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3A3" w:rsidRDefault="004833A3"/>
    <w:p w:rsidR="00025052" w:rsidRDefault="00025052">
      <w:pPr>
        <w:rPr>
          <w:b/>
        </w:rPr>
      </w:pPr>
      <w:r>
        <w:rPr>
          <w:b/>
        </w:rPr>
        <w:t>Introduction:</w:t>
      </w:r>
    </w:p>
    <w:p w:rsidR="00187A99" w:rsidRDefault="00187A99" w:rsidP="00702C91">
      <w:pPr>
        <w:ind w:firstLine="720"/>
      </w:pPr>
      <w:r>
        <w:t xml:space="preserve">This experiment deals with the method of using a spectrophotometer in order to obtain and observe the results of a kinetic reaction involving </w:t>
      </w:r>
      <w:r w:rsidR="00702C91">
        <w:t>solutions of different pH values for the same reaction. The reaction takes place between chromium nitrate and sodium EDTA with pH levels of: 4.0, 4.5, and 5.0. As the reaction takes place the colour of the solution changes over time, and can be measured using the spectrophotometer to show how quickly the reaction is progressing.</w:t>
      </w:r>
    </w:p>
    <w:p w:rsidR="00702C91" w:rsidRDefault="00702C91">
      <w:r>
        <w:tab/>
        <w:t>Chemical kinetics is the study and observations of factors the control and affects the rate of a reaction. Although there are many factors that can influence a reaction,</w:t>
      </w:r>
      <w:r w:rsidR="00721509">
        <w:t xml:space="preserve"> the one that will be exposed in this experiment will be concentration of reactants. Concentration of reactants is very important in the rate of the reaction as it directly correlates with the order of the reaction.</w:t>
      </w:r>
      <w:r w:rsidR="002A0AB5">
        <w:t xml:space="preserve"> The rate of the reaction is dependent on the product of the reactant concentrations each raised to a specific power. The power of each reactant added together gives the order of the reaction. With a calculated rate constant, ‘k’, and the appropriate powers, we get the final expression for the rate of a reaction:</w:t>
      </w:r>
    </w:p>
    <w:p w:rsidR="002A0AB5" w:rsidRDefault="002A0AB5" w:rsidP="002A0AB5">
      <w:pPr>
        <w:jc w:val="center"/>
        <w:rPr>
          <w:rFonts w:ascii="Times New Roman" w:hAnsi="Times New Roman"/>
          <w:szCs w:val="24"/>
        </w:rPr>
      </w:pPr>
      <w:r>
        <w:rPr>
          <w:rFonts w:ascii="Times New Roman" w:hAnsi="Times New Roman"/>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8pt;height:15.05pt" equationxml="&lt;">
            <v:imagedata r:id="rId6" o:title="" chromakey="white"/>
          </v:shape>
        </w:pict>
      </w:r>
    </w:p>
    <w:p w:rsidR="002A0AB5" w:rsidRDefault="00ED6DEC" w:rsidP="002A0AB5">
      <w:r>
        <w:tab/>
        <w:t>To determine the order of the reaction, we can use the method of looking at concentration over time during the reaction. Because this experiment is using a spectrophotometer, it is looking at the absorbance</w:t>
      </w:r>
      <w:r w:rsidR="00017774">
        <w:t xml:space="preserve"> of light passing through the reaction</w:t>
      </w:r>
      <w:r>
        <w:t xml:space="preserve"> over time. The relationship will suffice to substitute for concentration over time.</w:t>
      </w:r>
    </w:p>
    <w:p w:rsidR="00017774" w:rsidRDefault="00017774">
      <w:pPr>
        <w:rPr>
          <w:rFonts w:ascii="Times New Roman" w:hAnsi="Times New Roman"/>
          <w:szCs w:val="24"/>
        </w:rPr>
      </w:pPr>
      <w:r>
        <w:tab/>
      </w:r>
      <w:r w:rsidRPr="00017774">
        <w:rPr>
          <w:rFonts w:asciiTheme="minorHAnsi" w:hAnsiTheme="minorHAnsi"/>
          <w:szCs w:val="24"/>
        </w:rPr>
        <w:t xml:space="preserve">The study of the interactions taking place between electromagnetic radiations with matter is known as spectrophotometry. In order to interpret spectrophotometric measurements, we can use transmittance and absorbance. Transmittance can be a rate that is described by the two values of </w:t>
      </w:r>
      <w:proofErr w:type="gramStart"/>
      <w:r w:rsidRPr="00017774">
        <w:rPr>
          <w:rFonts w:asciiTheme="minorHAnsi" w:hAnsiTheme="minorHAnsi"/>
          <w:szCs w:val="24"/>
        </w:rPr>
        <w:t>I</w:t>
      </w:r>
      <w:proofErr w:type="gramEnd"/>
      <w:r w:rsidRPr="00017774">
        <w:rPr>
          <w:rFonts w:asciiTheme="minorHAnsi" w:hAnsiTheme="minorHAnsi"/>
          <w:szCs w:val="24"/>
        </w:rPr>
        <w:t xml:space="preserve"> and I</w:t>
      </w:r>
      <w:r w:rsidRPr="00017774">
        <w:rPr>
          <w:rFonts w:asciiTheme="minorHAnsi" w:hAnsiTheme="minorHAnsi"/>
          <w:szCs w:val="24"/>
          <w:vertAlign w:val="subscript"/>
        </w:rPr>
        <w:t>o</w:t>
      </w:r>
      <w:r>
        <w:rPr>
          <w:rFonts w:asciiTheme="minorHAnsi" w:hAnsiTheme="minorHAnsi"/>
          <w:szCs w:val="24"/>
        </w:rPr>
        <w:t xml:space="preserve">, where I represents the intensity of light after being passed through the reaction medium, and </w:t>
      </w:r>
      <w:r w:rsidRPr="00017774">
        <w:rPr>
          <w:rFonts w:asciiTheme="minorHAnsi" w:hAnsiTheme="minorHAnsi"/>
          <w:szCs w:val="24"/>
        </w:rPr>
        <w:t>I</w:t>
      </w:r>
      <w:r w:rsidRPr="00017774">
        <w:rPr>
          <w:rFonts w:asciiTheme="minorHAnsi" w:hAnsiTheme="minorHAnsi"/>
          <w:szCs w:val="24"/>
          <w:vertAlign w:val="subscript"/>
        </w:rPr>
        <w:t>o</w:t>
      </w:r>
      <w:r>
        <w:rPr>
          <w:rFonts w:asciiTheme="minorHAnsi" w:hAnsiTheme="minorHAnsi"/>
          <w:szCs w:val="24"/>
          <w:vertAlign w:val="subscript"/>
        </w:rPr>
        <w:t xml:space="preserve"> </w:t>
      </w:r>
      <w:r w:rsidRPr="00017774">
        <w:rPr>
          <w:rFonts w:asciiTheme="minorHAnsi" w:hAnsiTheme="minorHAnsi"/>
        </w:rPr>
        <w:t>represents</w:t>
      </w:r>
      <w:r w:rsidRPr="00017774">
        <w:t xml:space="preserve"> </w:t>
      </w:r>
      <w:r>
        <w:t xml:space="preserve">the intensity of light before passing through the reaction medium. The expression for this is: </w:t>
      </w:r>
    </w:p>
    <w:p w:rsidR="00017774" w:rsidRPr="00017774" w:rsidRDefault="00017774" w:rsidP="00017774">
      <w:pPr>
        <w:jc w:val="center"/>
        <w:rPr>
          <w:rFonts w:asciiTheme="minorHAnsi" w:hAnsiTheme="minorHAnsi"/>
          <w:szCs w:val="24"/>
        </w:rPr>
      </w:pPr>
      <w:r w:rsidRPr="00017774">
        <w:rPr>
          <w:rFonts w:asciiTheme="minorHAnsi" w:hAnsiTheme="minorHAnsi"/>
          <w:szCs w:val="24"/>
        </w:rPr>
        <w:t>T = (I/I</w:t>
      </w:r>
      <w:r w:rsidRPr="00017774">
        <w:rPr>
          <w:rFonts w:asciiTheme="minorHAnsi" w:hAnsiTheme="minorHAnsi"/>
          <w:szCs w:val="24"/>
          <w:vertAlign w:val="subscript"/>
        </w:rPr>
        <w:t>o</w:t>
      </w:r>
      <w:r w:rsidRPr="00017774">
        <w:rPr>
          <w:rFonts w:asciiTheme="minorHAnsi" w:hAnsiTheme="minorHAnsi"/>
          <w:szCs w:val="24"/>
        </w:rPr>
        <w:t>)</w:t>
      </w:r>
    </w:p>
    <w:p w:rsidR="00017774" w:rsidRDefault="00017774" w:rsidP="00017774">
      <w:pPr>
        <w:rPr>
          <w:rFonts w:asciiTheme="minorHAnsi" w:hAnsiTheme="minorHAnsi"/>
          <w:szCs w:val="24"/>
        </w:rPr>
      </w:pPr>
      <w:r w:rsidRPr="00017774">
        <w:rPr>
          <w:rFonts w:asciiTheme="minorHAnsi" w:hAnsiTheme="minorHAnsi"/>
        </w:rPr>
        <w:tab/>
      </w:r>
      <w:r w:rsidRPr="00017774">
        <w:rPr>
          <w:rFonts w:asciiTheme="minorHAnsi" w:hAnsiTheme="minorHAnsi"/>
          <w:szCs w:val="24"/>
        </w:rPr>
        <w:t>However, because we are using a spectrophotometer we need to describe the transmittance as a percentage as given by the spectrophotometer.</w:t>
      </w:r>
      <w:r>
        <w:rPr>
          <w:rFonts w:asciiTheme="minorHAnsi" w:hAnsiTheme="minorHAnsi"/>
          <w:szCs w:val="24"/>
        </w:rPr>
        <w:t xml:space="preserve"> To do this, the decimal found from the equation above can just be multiplied by 100 to get the percentage. </w:t>
      </w:r>
      <w:r w:rsidR="002124DF">
        <w:rPr>
          <w:rFonts w:asciiTheme="minorHAnsi" w:hAnsiTheme="minorHAnsi"/>
          <w:szCs w:val="24"/>
        </w:rPr>
        <w:t xml:space="preserve">The experiment also requires the use of </w:t>
      </w:r>
      <w:proofErr w:type="spellStart"/>
      <w:r w:rsidR="002124DF">
        <w:rPr>
          <w:rFonts w:asciiTheme="minorHAnsi" w:hAnsiTheme="minorHAnsi"/>
          <w:szCs w:val="24"/>
        </w:rPr>
        <w:t>absorbtion</w:t>
      </w:r>
      <w:proofErr w:type="spellEnd"/>
      <w:r w:rsidR="002124DF">
        <w:rPr>
          <w:rFonts w:asciiTheme="minorHAnsi" w:hAnsiTheme="minorHAnsi"/>
          <w:szCs w:val="24"/>
        </w:rPr>
        <w:t xml:space="preserve"> in the calculations, which can be expressed through the equation:</w:t>
      </w:r>
    </w:p>
    <w:p w:rsidR="002124DF" w:rsidRDefault="002124DF" w:rsidP="002124DF">
      <w:pPr>
        <w:jc w:val="center"/>
        <w:rPr>
          <w:rFonts w:asciiTheme="minorHAnsi" w:hAnsiTheme="minorHAnsi"/>
          <w:szCs w:val="24"/>
        </w:rPr>
      </w:pPr>
      <w:r w:rsidRPr="002124DF">
        <w:rPr>
          <w:rFonts w:asciiTheme="minorHAnsi" w:hAnsiTheme="minorHAnsi"/>
          <w:szCs w:val="24"/>
        </w:rPr>
        <w:t>A = - log T = - log (I/I</w:t>
      </w:r>
      <w:r w:rsidRPr="002124DF">
        <w:rPr>
          <w:rFonts w:asciiTheme="minorHAnsi" w:hAnsiTheme="minorHAnsi"/>
          <w:szCs w:val="24"/>
          <w:vertAlign w:val="subscript"/>
        </w:rPr>
        <w:t>o</w:t>
      </w:r>
      <w:r w:rsidRPr="002124DF">
        <w:rPr>
          <w:rFonts w:asciiTheme="minorHAnsi" w:hAnsiTheme="minorHAnsi"/>
          <w:szCs w:val="24"/>
        </w:rPr>
        <w:t>)</w:t>
      </w:r>
    </w:p>
    <w:p w:rsidR="002124DF" w:rsidRDefault="002124DF" w:rsidP="002124DF">
      <w:pPr>
        <w:rPr>
          <w:rFonts w:asciiTheme="minorHAnsi" w:hAnsiTheme="minorHAnsi"/>
          <w:szCs w:val="24"/>
        </w:rPr>
      </w:pPr>
      <w:r>
        <w:rPr>
          <w:rFonts w:asciiTheme="minorHAnsi" w:hAnsiTheme="minorHAnsi"/>
          <w:szCs w:val="24"/>
        </w:rPr>
        <w:tab/>
      </w:r>
      <w:r w:rsidR="00E518EB">
        <w:rPr>
          <w:rFonts w:asciiTheme="minorHAnsi" w:hAnsiTheme="minorHAnsi"/>
          <w:szCs w:val="24"/>
        </w:rPr>
        <w:t>The Beer-Lambert Law gives an equation that is used to describe the relationship between absorbance and concentration. The values that are used in it are extremely important in deriving their relationship to one another. In the following reaction</w:t>
      </w:r>
      <w:r w:rsidR="00E518EB" w:rsidRPr="00E518EB">
        <w:rPr>
          <w:rFonts w:asciiTheme="minorHAnsi" w:hAnsiTheme="minorHAnsi"/>
          <w:szCs w:val="24"/>
        </w:rPr>
        <w:t xml:space="preserve">, </w:t>
      </w:r>
      <w:proofErr w:type="gramStart"/>
      <w:r w:rsidR="00E518EB" w:rsidRPr="00E518EB">
        <w:rPr>
          <w:rFonts w:asciiTheme="minorHAnsi" w:hAnsiTheme="minorHAnsi"/>
          <w:szCs w:val="24"/>
        </w:rPr>
        <w:t>A</w:t>
      </w:r>
      <w:proofErr w:type="gramEnd"/>
      <w:r w:rsidR="00E518EB" w:rsidRPr="00E518EB">
        <w:rPr>
          <w:rFonts w:asciiTheme="minorHAnsi" w:hAnsiTheme="minorHAnsi"/>
          <w:szCs w:val="24"/>
        </w:rPr>
        <w:t xml:space="preserve"> represents absorption, </w:t>
      </w:r>
      <w:r w:rsidR="00E518EB" w:rsidRPr="00E518EB">
        <w:rPr>
          <w:rFonts w:asciiTheme="minorHAnsi" w:hAnsiTheme="minorHAnsi"/>
          <w:szCs w:val="24"/>
        </w:rPr>
        <w:fldChar w:fldCharType="begin"/>
      </w:r>
      <w:r w:rsidR="00E518EB" w:rsidRPr="00E518EB">
        <w:rPr>
          <w:rFonts w:asciiTheme="minorHAnsi" w:hAnsiTheme="minorHAnsi"/>
          <w:szCs w:val="24"/>
        </w:rPr>
        <w:instrText xml:space="preserve"> QUOTE </w:instrText>
      </w:r>
      <w:r w:rsidR="00E518EB" w:rsidRPr="00E518EB">
        <w:rPr>
          <w:rFonts w:asciiTheme="minorHAnsi" w:hAnsiTheme="minorHAnsi"/>
          <w:position w:val="-9"/>
          <w:szCs w:val="24"/>
        </w:rPr>
        <w:pict>
          <v:shape id="_x0000_i1028" type="#_x0000_t75" style="width:5.55pt;height:15.05pt" equationxml="&lt;">
            <v:imagedata r:id="rId7" o:title="" chromakey="white"/>
          </v:shape>
        </w:pict>
      </w:r>
      <w:r w:rsidR="00E518EB" w:rsidRPr="00E518EB">
        <w:rPr>
          <w:rFonts w:asciiTheme="minorHAnsi" w:hAnsiTheme="minorHAnsi"/>
          <w:szCs w:val="24"/>
        </w:rPr>
        <w:instrText xml:space="preserve"> </w:instrText>
      </w:r>
      <w:r w:rsidR="00E518EB" w:rsidRPr="00E518EB">
        <w:rPr>
          <w:rFonts w:asciiTheme="minorHAnsi" w:hAnsiTheme="minorHAnsi"/>
          <w:szCs w:val="24"/>
        </w:rPr>
        <w:fldChar w:fldCharType="separate"/>
      </w:r>
      <w:r w:rsidR="00E518EB" w:rsidRPr="00E518EB">
        <w:rPr>
          <w:rFonts w:asciiTheme="minorHAnsi" w:hAnsiTheme="minorHAnsi"/>
          <w:position w:val="-9"/>
          <w:szCs w:val="24"/>
        </w:rPr>
        <w:pict>
          <v:shape id="_x0000_i1029" type="#_x0000_t75" style="width:5.55pt;height:15.05pt" equationxml="&lt;">
            <v:imagedata r:id="rId7" o:title="" chromakey="white"/>
          </v:shape>
        </w:pict>
      </w:r>
      <w:r w:rsidR="00E518EB" w:rsidRPr="00E518EB">
        <w:rPr>
          <w:rFonts w:asciiTheme="minorHAnsi" w:hAnsiTheme="minorHAnsi"/>
          <w:szCs w:val="24"/>
        </w:rPr>
        <w:fldChar w:fldCharType="end"/>
      </w:r>
      <w:r w:rsidR="00E518EB" w:rsidRPr="00E518EB">
        <w:rPr>
          <w:rFonts w:asciiTheme="minorHAnsi" w:hAnsiTheme="minorHAnsi"/>
          <w:szCs w:val="24"/>
        </w:rPr>
        <w:t xml:space="preserve"> represents molar absorptivity coefficient, b represents the path length and</w:t>
      </w:r>
      <w:r w:rsidR="00E518EB">
        <w:rPr>
          <w:rFonts w:asciiTheme="minorHAnsi" w:hAnsiTheme="minorHAnsi"/>
          <w:szCs w:val="24"/>
        </w:rPr>
        <w:t xml:space="preserve"> c represents the concentration. For this experiment, the values for the molar absorptivity and the path length will remain constant:</w:t>
      </w:r>
    </w:p>
    <w:p w:rsidR="00E518EB" w:rsidRDefault="00E518EB" w:rsidP="00E518EB">
      <w:pPr>
        <w:jc w:val="center"/>
        <w:rPr>
          <w:rFonts w:asciiTheme="minorHAnsi" w:hAnsiTheme="minorHAnsi"/>
          <w:szCs w:val="24"/>
        </w:rPr>
      </w:pPr>
      <w:r w:rsidRPr="00E518EB">
        <w:rPr>
          <w:rFonts w:asciiTheme="minorHAnsi" w:hAnsiTheme="minorHAnsi"/>
          <w:szCs w:val="24"/>
        </w:rPr>
        <w:lastRenderedPageBreak/>
        <w:t xml:space="preserve">A = </w:t>
      </w:r>
      <w:r w:rsidRPr="00E518EB">
        <w:rPr>
          <w:rFonts w:asciiTheme="minorHAnsi" w:hAnsiTheme="minorHAnsi"/>
          <w:szCs w:val="24"/>
        </w:rPr>
        <w:fldChar w:fldCharType="begin"/>
      </w:r>
      <w:r w:rsidRPr="00E518EB">
        <w:rPr>
          <w:rFonts w:asciiTheme="minorHAnsi" w:hAnsiTheme="minorHAnsi"/>
          <w:szCs w:val="24"/>
        </w:rPr>
        <w:instrText xml:space="preserve"> QUOTE </w:instrText>
      </w:r>
      <w:r w:rsidRPr="00E518EB">
        <w:rPr>
          <w:rFonts w:asciiTheme="minorHAnsi" w:hAnsiTheme="minorHAnsi"/>
          <w:position w:val="-9"/>
          <w:szCs w:val="24"/>
        </w:rPr>
        <w:pict>
          <v:shape id="_x0000_i1030" type="#_x0000_t75" style="width:5.55pt;height:15.05pt" equationxml="&lt;">
            <v:imagedata r:id="rId7" o:title="" chromakey="white"/>
          </v:shape>
        </w:pict>
      </w:r>
      <w:r w:rsidRPr="00E518EB">
        <w:rPr>
          <w:rFonts w:asciiTheme="minorHAnsi" w:hAnsiTheme="minorHAnsi"/>
          <w:szCs w:val="24"/>
        </w:rPr>
        <w:instrText xml:space="preserve"> </w:instrText>
      </w:r>
      <w:r w:rsidRPr="00E518EB">
        <w:rPr>
          <w:rFonts w:asciiTheme="minorHAnsi" w:hAnsiTheme="minorHAnsi"/>
          <w:szCs w:val="24"/>
        </w:rPr>
        <w:fldChar w:fldCharType="separate"/>
      </w:r>
      <w:r w:rsidRPr="00E518EB">
        <w:rPr>
          <w:rFonts w:asciiTheme="minorHAnsi" w:hAnsiTheme="minorHAnsi"/>
          <w:position w:val="-9"/>
          <w:szCs w:val="24"/>
        </w:rPr>
        <w:pict>
          <v:shape id="_x0000_i1031" type="#_x0000_t75" style="width:5.55pt;height:15.05pt" equationxml="&lt;">
            <v:imagedata r:id="rId7" o:title="" chromakey="white"/>
          </v:shape>
        </w:pict>
      </w:r>
      <w:r w:rsidRPr="00E518EB">
        <w:rPr>
          <w:rFonts w:asciiTheme="minorHAnsi" w:hAnsiTheme="minorHAnsi"/>
          <w:szCs w:val="24"/>
        </w:rPr>
        <w:fldChar w:fldCharType="end"/>
      </w:r>
      <w:r w:rsidRPr="00E518EB">
        <w:rPr>
          <w:rFonts w:asciiTheme="minorHAnsi" w:hAnsiTheme="minorHAnsi"/>
          <w:szCs w:val="24"/>
        </w:rPr>
        <w:t xml:space="preserve"> b c</w:t>
      </w:r>
    </w:p>
    <w:p w:rsidR="00E518EB" w:rsidRDefault="00E518EB" w:rsidP="00E518EB">
      <w:pPr>
        <w:rPr>
          <w:rFonts w:ascii="Times New Roman" w:hAnsi="Times New Roman"/>
          <w:szCs w:val="24"/>
        </w:rPr>
      </w:pPr>
      <w:r>
        <w:rPr>
          <w:rFonts w:asciiTheme="minorHAnsi" w:hAnsiTheme="minorHAnsi"/>
          <w:szCs w:val="24"/>
        </w:rPr>
        <w:tab/>
      </w:r>
      <w:r w:rsidR="0089031E">
        <w:rPr>
          <w:rFonts w:asciiTheme="minorHAnsi" w:hAnsiTheme="minorHAnsi"/>
          <w:szCs w:val="24"/>
        </w:rPr>
        <w:t xml:space="preserve">To complete the experiment, all three pH values with the reaction happening must be placed into a hot water bath too complete the reaction that’s been taking place over the last 100 minutes in cooler water. This will allow the reaction to carry through and reach completion. With the finished reaction values, </w:t>
      </w:r>
      <w:r w:rsidR="0089031E">
        <w:rPr>
          <w:rFonts w:ascii="Times New Roman" w:hAnsi="Times New Roman"/>
          <w:szCs w:val="24"/>
          <w:vertAlign w:val="subscript"/>
        </w:rPr>
        <w:fldChar w:fldCharType="begin"/>
      </w:r>
      <w:r w:rsidR="0089031E">
        <w:rPr>
          <w:rFonts w:ascii="Times New Roman" w:hAnsi="Times New Roman"/>
          <w:szCs w:val="24"/>
          <w:vertAlign w:val="subscript"/>
        </w:rPr>
        <w:instrText xml:space="preserve"> QUOTE </w:instrText>
      </w:r>
      <w:r w:rsidR="0089031E">
        <w:rPr>
          <w:rFonts w:ascii="Times New Roman" w:hAnsi="Times New Roman"/>
          <w:position w:val="-9"/>
          <w:szCs w:val="24"/>
        </w:rPr>
        <w:pict>
          <v:shape id="_x0000_i1032" type="#_x0000_t75" style="width:15.05pt;height:15.05pt" equationxml="&lt;">
            <v:imagedata r:id="rId8" o:title="" chromakey="white"/>
          </v:shape>
        </w:pict>
      </w:r>
      <w:r w:rsidR="0089031E">
        <w:rPr>
          <w:rFonts w:ascii="Times New Roman" w:hAnsi="Times New Roman"/>
          <w:szCs w:val="24"/>
          <w:vertAlign w:val="subscript"/>
        </w:rPr>
        <w:instrText xml:space="preserve"> </w:instrText>
      </w:r>
      <w:r w:rsidR="0089031E">
        <w:rPr>
          <w:rFonts w:ascii="Times New Roman" w:hAnsi="Times New Roman"/>
          <w:szCs w:val="24"/>
          <w:vertAlign w:val="subscript"/>
        </w:rPr>
        <w:fldChar w:fldCharType="separate"/>
      </w:r>
      <w:r w:rsidR="0089031E">
        <w:rPr>
          <w:rFonts w:ascii="Times New Roman" w:hAnsi="Times New Roman"/>
          <w:position w:val="-9"/>
          <w:szCs w:val="24"/>
        </w:rPr>
        <w:pict>
          <v:shape id="_x0000_i1033" type="#_x0000_t75" style="width:15.05pt;height:15.05pt" equationxml="&lt;">
            <v:imagedata r:id="rId8" o:title="" chromakey="white"/>
          </v:shape>
        </w:pict>
      </w:r>
      <w:r w:rsidR="0089031E">
        <w:rPr>
          <w:rFonts w:ascii="Times New Roman" w:hAnsi="Times New Roman"/>
          <w:szCs w:val="24"/>
          <w:vertAlign w:val="subscript"/>
        </w:rPr>
        <w:fldChar w:fldCharType="end"/>
      </w:r>
      <w:r w:rsidR="0089031E">
        <w:rPr>
          <w:rFonts w:ascii="Times New Roman" w:hAnsi="Times New Roman"/>
          <w:szCs w:val="24"/>
          <w:vertAlign w:val="subscript"/>
        </w:rPr>
        <w:t xml:space="preserve"> </w:t>
      </w:r>
      <w:r w:rsidR="0089031E">
        <w:rPr>
          <w:rFonts w:ascii="Times New Roman" w:hAnsi="Times New Roman"/>
          <w:szCs w:val="24"/>
        </w:rPr>
        <w:t>can be derived giving the absorbance at infinite time (completed reaction) using the expression:</w:t>
      </w:r>
    </w:p>
    <w:p w:rsidR="0089031E" w:rsidRPr="0030310E" w:rsidRDefault="0089031E" w:rsidP="0089031E">
      <w:pPr>
        <w:jc w:val="center"/>
        <w:rPr>
          <w:rFonts w:asciiTheme="minorHAnsi" w:hAnsiTheme="minorHAnsi"/>
          <w:szCs w:val="24"/>
        </w:rPr>
      </w:pPr>
      <w:r w:rsidRPr="0030310E">
        <w:rPr>
          <w:rFonts w:asciiTheme="minorHAnsi" w:hAnsiTheme="minorHAnsi"/>
          <w:szCs w:val="24"/>
        </w:rPr>
        <w:pict>
          <v:shape id="_x0000_i1034" type="#_x0000_t75" style="width:83.85pt;height:18.2pt" equationxml="&lt;">
            <v:imagedata r:id="rId9" o:title="" chromakey="white"/>
          </v:shape>
        </w:pict>
      </w:r>
    </w:p>
    <w:p w:rsidR="0030310E" w:rsidRDefault="0089031E" w:rsidP="0030310E">
      <w:pPr>
        <w:rPr>
          <w:rFonts w:asciiTheme="minorHAnsi" w:hAnsiTheme="minorHAnsi"/>
          <w:szCs w:val="24"/>
        </w:rPr>
      </w:pPr>
      <w:r w:rsidRPr="0030310E">
        <w:rPr>
          <w:rFonts w:asciiTheme="minorHAnsi" w:hAnsiTheme="minorHAnsi"/>
          <w:szCs w:val="24"/>
        </w:rPr>
        <w:tab/>
      </w:r>
      <w:r w:rsidR="0030310E" w:rsidRPr="0030310E">
        <w:rPr>
          <w:rFonts w:asciiTheme="minorHAnsi" w:hAnsiTheme="minorHAnsi"/>
          <w:szCs w:val="24"/>
        </w:rPr>
        <w:t>The relationship between the values of the absorption of chromium ion plotted against time, will give you varying curves based on their pH levels. If the Hydrogen ion stays constant, and it is only in relation to the chromium ion, then we will observe pseudo first-order kinetics. Therefore we can derive the relationship logarithmically as:</w:t>
      </w:r>
    </w:p>
    <w:p w:rsidR="0030310E" w:rsidRDefault="0030310E" w:rsidP="0030310E">
      <w:pPr>
        <w:jc w:val="center"/>
        <w:rPr>
          <w:rFonts w:asciiTheme="minorHAnsi" w:hAnsiTheme="minorHAnsi"/>
          <w:szCs w:val="24"/>
        </w:rPr>
      </w:pPr>
      <w:r w:rsidRPr="0030310E">
        <w:rPr>
          <w:rFonts w:asciiTheme="minorHAnsi" w:hAnsiTheme="minorHAnsi"/>
          <w:szCs w:val="24"/>
        </w:rPr>
        <w:t>Log Rate = a log [</w:t>
      </w:r>
      <w:proofErr w:type="gramStart"/>
      <w:r w:rsidRPr="0030310E">
        <w:rPr>
          <w:rFonts w:asciiTheme="minorHAnsi" w:hAnsiTheme="minorHAnsi"/>
          <w:szCs w:val="24"/>
        </w:rPr>
        <w:t>Cr(</w:t>
      </w:r>
      <w:proofErr w:type="gramEnd"/>
      <w:r w:rsidRPr="0030310E">
        <w:rPr>
          <w:rFonts w:asciiTheme="minorHAnsi" w:hAnsiTheme="minorHAnsi"/>
          <w:szCs w:val="24"/>
        </w:rPr>
        <w:t>III)] + log k</w:t>
      </w:r>
    </w:p>
    <w:p w:rsidR="0030310E" w:rsidRPr="0030310E" w:rsidRDefault="0030310E" w:rsidP="0030310E">
      <w:pPr>
        <w:rPr>
          <w:rFonts w:asciiTheme="minorHAnsi" w:hAnsiTheme="minorHAnsi"/>
          <w:szCs w:val="24"/>
        </w:rPr>
      </w:pPr>
      <w:r w:rsidRPr="0030310E">
        <w:rPr>
          <w:rFonts w:asciiTheme="minorHAnsi" w:hAnsiTheme="minorHAnsi"/>
          <w:szCs w:val="24"/>
        </w:rPr>
        <w:tab/>
        <w:t xml:space="preserve">If the results of this relationship follow a linear trend, than it gives supporting evidence that the reaction is a pseudo first-order. </w:t>
      </w:r>
      <w:r w:rsidRPr="0030310E">
        <w:rPr>
          <w:rFonts w:asciiTheme="minorHAnsi" w:hAnsiTheme="minorHAnsi"/>
          <w:szCs w:val="24"/>
        </w:rPr>
        <w:t>Therefore, when coming to a conclusion about the kinetic order of this reaction, we can use the slope of the plot to represent the partial order in terms of the chromium ion.</w:t>
      </w:r>
    </w:p>
    <w:p w:rsidR="00025052" w:rsidRDefault="00025052">
      <w:pPr>
        <w:rPr>
          <w:b/>
        </w:rPr>
      </w:pPr>
      <w:r>
        <w:rPr>
          <w:b/>
        </w:rPr>
        <w:t>Procedure:</w:t>
      </w:r>
    </w:p>
    <w:p w:rsidR="000478DC" w:rsidRDefault="000478DC" w:rsidP="000478DC">
      <w:pPr>
        <w:rPr>
          <w:rFonts w:ascii="Times New Roman" w:hAnsi="Times New Roman"/>
          <w:szCs w:val="24"/>
        </w:rPr>
      </w:pPr>
      <w:r>
        <w:rPr>
          <w:rFonts w:ascii="Times New Roman" w:hAnsi="Times New Roman"/>
        </w:rPr>
        <w:t xml:space="preserve">For the procedure follow the steps described in the lab manual to effectively complete the experiment, and obtain all raw data. </w:t>
      </w:r>
    </w:p>
    <w:p w:rsidR="00025052" w:rsidRDefault="00025052">
      <w:pPr>
        <w:rPr>
          <w:b/>
        </w:rPr>
      </w:pPr>
      <w:r>
        <w:rPr>
          <w:b/>
        </w:rPr>
        <w:t>Materials:</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EDTA 0.1M solution</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Cr(NO</w:t>
      </w:r>
      <w:r>
        <w:rPr>
          <w:rFonts w:ascii="Times New Roman" w:hAnsi="Times New Roman"/>
          <w:vertAlign w:val="subscript"/>
        </w:rPr>
        <w:t>3</w:t>
      </w:r>
      <w:r>
        <w:rPr>
          <w:rFonts w:ascii="Times New Roman" w:hAnsi="Times New Roman"/>
        </w:rPr>
        <w:t>)</w:t>
      </w:r>
      <w:r>
        <w:rPr>
          <w:rFonts w:ascii="Times New Roman" w:hAnsi="Times New Roman"/>
          <w:vertAlign w:val="subscript"/>
        </w:rPr>
        <w:t>3</w:t>
      </w:r>
      <w:r>
        <w:rPr>
          <w:rFonts w:ascii="Times New Roman" w:hAnsi="Times New Roman"/>
        </w:rPr>
        <w:t xml:space="preserve"> solution</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Various 150 mL beakers</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Transfer pipet</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50 mL graduated cylinder</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3 cuvettes with lids</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Thermometer probe</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Watch glass</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Spectrophotometer</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Timer</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Water bath</w:t>
      </w:r>
    </w:p>
    <w:p w:rsidR="000478DC" w:rsidRDefault="000478DC" w:rsidP="000478DC">
      <w:pPr>
        <w:numPr>
          <w:ilvl w:val="0"/>
          <w:numId w:val="1"/>
        </w:numPr>
        <w:spacing w:after="0" w:line="240" w:lineRule="auto"/>
        <w:rPr>
          <w:rFonts w:ascii="Times New Roman" w:hAnsi="Times New Roman"/>
        </w:rPr>
      </w:pPr>
      <w:r>
        <w:rPr>
          <w:rFonts w:ascii="Times New Roman" w:hAnsi="Times New Roman"/>
        </w:rPr>
        <w:t>Ruler, pencil, graph paper</w:t>
      </w:r>
    </w:p>
    <w:p w:rsidR="000478DC" w:rsidRDefault="000478DC">
      <w:pPr>
        <w:rPr>
          <w:b/>
        </w:rPr>
      </w:pPr>
    </w:p>
    <w:p w:rsidR="000602B9" w:rsidRDefault="000602B9">
      <w:pPr>
        <w:rPr>
          <w:b/>
        </w:rPr>
      </w:pPr>
    </w:p>
    <w:p w:rsidR="000602B9" w:rsidRDefault="000602B9">
      <w:pPr>
        <w:rPr>
          <w:b/>
        </w:rPr>
      </w:pPr>
    </w:p>
    <w:p w:rsidR="000602B9" w:rsidRPr="00025052" w:rsidRDefault="000602B9">
      <w:pPr>
        <w:rPr>
          <w:b/>
        </w:rPr>
      </w:pPr>
    </w:p>
    <w:p w:rsidR="00025052" w:rsidRPr="00025052" w:rsidRDefault="00025052">
      <w:pPr>
        <w:rPr>
          <w:b/>
        </w:rPr>
      </w:pPr>
      <w:r>
        <w:rPr>
          <w:b/>
        </w:rPr>
        <w:lastRenderedPageBreak/>
        <w:t>Raw Data:</w:t>
      </w:r>
    </w:p>
    <w:tbl>
      <w:tblPr>
        <w:tblStyle w:val="LightGrid"/>
        <w:tblW w:w="0" w:type="auto"/>
        <w:tblLook w:val="04A0" w:firstRow="1" w:lastRow="0" w:firstColumn="1" w:lastColumn="0" w:noHBand="0" w:noVBand="1"/>
      </w:tblPr>
      <w:tblGrid>
        <w:gridCol w:w="1534"/>
        <w:gridCol w:w="1662"/>
        <w:gridCol w:w="1528"/>
        <w:gridCol w:w="1662"/>
        <w:gridCol w:w="1528"/>
        <w:gridCol w:w="1662"/>
      </w:tblGrid>
      <w:tr w:rsidR="00025052" w:rsidTr="00DD2C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6" w:type="dxa"/>
            <w:gridSpan w:val="2"/>
            <w:hideMark/>
          </w:tcPr>
          <w:p w:rsidR="00025052" w:rsidRDefault="00025052" w:rsidP="00A448E0">
            <w:pPr>
              <w:pStyle w:val="NoSpacing"/>
            </w:pPr>
            <w:r>
              <w:t>Trial 1</w:t>
            </w:r>
          </w:p>
        </w:tc>
        <w:tc>
          <w:tcPr>
            <w:tcW w:w="3190" w:type="dxa"/>
            <w:gridSpan w:val="2"/>
            <w:hideMark/>
          </w:tcPr>
          <w:p w:rsidR="00025052" w:rsidRDefault="00025052" w:rsidP="00A448E0">
            <w:pPr>
              <w:pStyle w:val="NoSpacing"/>
              <w:cnfStyle w:val="100000000000" w:firstRow="1" w:lastRow="0" w:firstColumn="0" w:lastColumn="0" w:oddVBand="0" w:evenVBand="0" w:oddHBand="0" w:evenHBand="0" w:firstRowFirstColumn="0" w:firstRowLastColumn="0" w:lastRowFirstColumn="0" w:lastRowLastColumn="0"/>
            </w:pPr>
            <w:r>
              <w:t>Trial 2</w:t>
            </w:r>
          </w:p>
        </w:tc>
        <w:tc>
          <w:tcPr>
            <w:tcW w:w="3190" w:type="dxa"/>
            <w:gridSpan w:val="2"/>
            <w:hideMark/>
          </w:tcPr>
          <w:p w:rsidR="00025052" w:rsidRDefault="00025052" w:rsidP="00A448E0">
            <w:pPr>
              <w:pStyle w:val="NoSpacing"/>
              <w:cnfStyle w:val="100000000000" w:firstRow="1" w:lastRow="0" w:firstColumn="0" w:lastColumn="0" w:oddVBand="0" w:evenVBand="0" w:oddHBand="0" w:evenHBand="0" w:firstRowFirstColumn="0" w:firstRowLastColumn="0" w:lastRowFirstColumn="0" w:lastRowLastColumn="0"/>
            </w:pPr>
            <w:r>
              <w:t>Trial 3</w:t>
            </w:r>
          </w:p>
        </w:tc>
      </w:tr>
      <w:tr w:rsidR="00A448E0" w:rsidTr="00DD2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hideMark/>
          </w:tcPr>
          <w:p w:rsidR="00025052" w:rsidRDefault="00025052" w:rsidP="00A448E0">
            <w:pPr>
              <w:pStyle w:val="NoSpacing"/>
            </w:pPr>
            <w:r>
              <w:t>Volume of EDTA (mL)</w:t>
            </w:r>
          </w:p>
        </w:tc>
        <w:tc>
          <w:tcPr>
            <w:tcW w:w="1662" w:type="dxa"/>
            <w:hideMark/>
          </w:tcPr>
          <w:p w:rsidR="00025052" w:rsidRDefault="00025052" w:rsidP="00A448E0">
            <w:pPr>
              <w:pStyle w:val="NoSpacing"/>
              <w:cnfStyle w:val="000000100000" w:firstRow="0" w:lastRow="0" w:firstColumn="0" w:lastColumn="0" w:oddVBand="0" w:evenVBand="0" w:oddHBand="1" w:evenHBand="0" w:firstRowFirstColumn="0" w:firstRowLastColumn="0" w:lastRowFirstColumn="0" w:lastRowLastColumn="0"/>
            </w:pPr>
            <w:r>
              <w:t>50.0</w:t>
            </w:r>
          </w:p>
        </w:tc>
        <w:tc>
          <w:tcPr>
            <w:tcW w:w="1528" w:type="dxa"/>
            <w:hideMark/>
          </w:tcPr>
          <w:p w:rsidR="00025052" w:rsidRPr="00763766" w:rsidRDefault="00025052" w:rsidP="00A448E0">
            <w:pPr>
              <w:pStyle w:val="NoSpacing"/>
              <w:cnfStyle w:val="000000100000" w:firstRow="0" w:lastRow="0" w:firstColumn="0" w:lastColumn="0" w:oddVBand="0" w:evenVBand="0" w:oddHBand="1" w:evenHBand="0" w:firstRowFirstColumn="0" w:firstRowLastColumn="0" w:lastRowFirstColumn="0" w:lastRowLastColumn="0"/>
              <w:rPr>
                <w:b/>
              </w:rPr>
            </w:pPr>
            <w:r w:rsidRPr="00763766">
              <w:rPr>
                <w:b/>
              </w:rPr>
              <w:t>Volume of EDTA (mL)</w:t>
            </w:r>
          </w:p>
        </w:tc>
        <w:tc>
          <w:tcPr>
            <w:tcW w:w="1662" w:type="dxa"/>
            <w:hideMark/>
          </w:tcPr>
          <w:p w:rsidR="00025052" w:rsidRDefault="00025052" w:rsidP="00A448E0">
            <w:pPr>
              <w:pStyle w:val="NoSpacing"/>
              <w:cnfStyle w:val="000000100000" w:firstRow="0" w:lastRow="0" w:firstColumn="0" w:lastColumn="0" w:oddVBand="0" w:evenVBand="0" w:oddHBand="1" w:evenHBand="0" w:firstRowFirstColumn="0" w:firstRowLastColumn="0" w:lastRowFirstColumn="0" w:lastRowLastColumn="0"/>
            </w:pPr>
            <w:r>
              <w:t>50.0</w:t>
            </w:r>
          </w:p>
        </w:tc>
        <w:tc>
          <w:tcPr>
            <w:tcW w:w="1528" w:type="dxa"/>
            <w:hideMark/>
          </w:tcPr>
          <w:p w:rsidR="00025052" w:rsidRPr="00763766" w:rsidRDefault="00025052" w:rsidP="00A448E0">
            <w:pPr>
              <w:pStyle w:val="NoSpacing"/>
              <w:cnfStyle w:val="000000100000" w:firstRow="0" w:lastRow="0" w:firstColumn="0" w:lastColumn="0" w:oddVBand="0" w:evenVBand="0" w:oddHBand="1" w:evenHBand="0" w:firstRowFirstColumn="0" w:firstRowLastColumn="0" w:lastRowFirstColumn="0" w:lastRowLastColumn="0"/>
              <w:rPr>
                <w:b/>
              </w:rPr>
            </w:pPr>
            <w:r w:rsidRPr="00763766">
              <w:rPr>
                <w:b/>
              </w:rPr>
              <w:t>Volume of EDTA (mL)</w:t>
            </w:r>
          </w:p>
        </w:tc>
        <w:tc>
          <w:tcPr>
            <w:tcW w:w="1662" w:type="dxa"/>
            <w:hideMark/>
          </w:tcPr>
          <w:p w:rsidR="00025052" w:rsidRDefault="00025052" w:rsidP="00A448E0">
            <w:pPr>
              <w:pStyle w:val="NoSpacing"/>
              <w:cnfStyle w:val="000000100000" w:firstRow="0" w:lastRow="0" w:firstColumn="0" w:lastColumn="0" w:oddVBand="0" w:evenVBand="0" w:oddHBand="1" w:evenHBand="0" w:firstRowFirstColumn="0" w:firstRowLastColumn="0" w:lastRowFirstColumn="0" w:lastRowLastColumn="0"/>
            </w:pPr>
            <w:r>
              <w:t>50.0</w:t>
            </w:r>
          </w:p>
        </w:tc>
      </w:tr>
      <w:tr w:rsidR="00DD2C4F" w:rsidTr="00DD2C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hideMark/>
          </w:tcPr>
          <w:p w:rsidR="00025052" w:rsidRDefault="00025052" w:rsidP="00A448E0">
            <w:pPr>
              <w:pStyle w:val="NoSpacing"/>
            </w:pPr>
            <w:r>
              <w:t>pH of Solution</w:t>
            </w:r>
          </w:p>
        </w:tc>
        <w:tc>
          <w:tcPr>
            <w:tcW w:w="1662" w:type="dxa"/>
            <w:hideMark/>
          </w:tcPr>
          <w:p w:rsidR="00025052" w:rsidRDefault="00025052" w:rsidP="00A448E0">
            <w:pPr>
              <w:pStyle w:val="NoSpacing"/>
              <w:cnfStyle w:val="000000010000" w:firstRow="0" w:lastRow="0" w:firstColumn="0" w:lastColumn="0" w:oddVBand="0" w:evenVBand="0" w:oddHBand="0" w:evenHBand="1" w:firstRowFirstColumn="0" w:firstRowLastColumn="0" w:lastRowFirstColumn="0" w:lastRowLastColumn="0"/>
            </w:pPr>
            <w:r>
              <w:t>4.00</w:t>
            </w:r>
          </w:p>
        </w:tc>
        <w:tc>
          <w:tcPr>
            <w:tcW w:w="1528" w:type="dxa"/>
            <w:hideMark/>
          </w:tcPr>
          <w:p w:rsidR="00025052" w:rsidRPr="00763766" w:rsidRDefault="00025052" w:rsidP="00A448E0">
            <w:pPr>
              <w:pStyle w:val="NoSpacing"/>
              <w:cnfStyle w:val="000000010000" w:firstRow="0" w:lastRow="0" w:firstColumn="0" w:lastColumn="0" w:oddVBand="0" w:evenVBand="0" w:oddHBand="0" w:evenHBand="1" w:firstRowFirstColumn="0" w:firstRowLastColumn="0" w:lastRowFirstColumn="0" w:lastRowLastColumn="0"/>
              <w:rPr>
                <w:b/>
              </w:rPr>
            </w:pPr>
            <w:r w:rsidRPr="00763766">
              <w:rPr>
                <w:b/>
              </w:rPr>
              <w:t>pH of Solution</w:t>
            </w:r>
          </w:p>
        </w:tc>
        <w:tc>
          <w:tcPr>
            <w:tcW w:w="1662" w:type="dxa"/>
            <w:hideMark/>
          </w:tcPr>
          <w:p w:rsidR="00025052" w:rsidRDefault="00025052" w:rsidP="00A448E0">
            <w:pPr>
              <w:pStyle w:val="NoSpacing"/>
              <w:cnfStyle w:val="000000010000" w:firstRow="0" w:lastRow="0" w:firstColumn="0" w:lastColumn="0" w:oddVBand="0" w:evenVBand="0" w:oddHBand="0" w:evenHBand="1" w:firstRowFirstColumn="0" w:firstRowLastColumn="0" w:lastRowFirstColumn="0" w:lastRowLastColumn="0"/>
            </w:pPr>
            <w:r>
              <w:t>4.50</w:t>
            </w:r>
          </w:p>
        </w:tc>
        <w:tc>
          <w:tcPr>
            <w:tcW w:w="1528" w:type="dxa"/>
            <w:hideMark/>
          </w:tcPr>
          <w:p w:rsidR="00025052" w:rsidRPr="00763766" w:rsidRDefault="00025052" w:rsidP="00A448E0">
            <w:pPr>
              <w:pStyle w:val="NoSpacing"/>
              <w:cnfStyle w:val="000000010000" w:firstRow="0" w:lastRow="0" w:firstColumn="0" w:lastColumn="0" w:oddVBand="0" w:evenVBand="0" w:oddHBand="0" w:evenHBand="1" w:firstRowFirstColumn="0" w:firstRowLastColumn="0" w:lastRowFirstColumn="0" w:lastRowLastColumn="0"/>
              <w:rPr>
                <w:b/>
              </w:rPr>
            </w:pPr>
            <w:r w:rsidRPr="00763766">
              <w:rPr>
                <w:b/>
              </w:rPr>
              <w:t>pH of Solution</w:t>
            </w:r>
          </w:p>
        </w:tc>
        <w:tc>
          <w:tcPr>
            <w:tcW w:w="1662" w:type="dxa"/>
            <w:hideMark/>
          </w:tcPr>
          <w:p w:rsidR="00025052" w:rsidRDefault="00025052" w:rsidP="00A448E0">
            <w:pPr>
              <w:pStyle w:val="NoSpacing"/>
              <w:cnfStyle w:val="000000010000" w:firstRow="0" w:lastRow="0" w:firstColumn="0" w:lastColumn="0" w:oddVBand="0" w:evenVBand="0" w:oddHBand="0" w:evenHBand="1" w:firstRowFirstColumn="0" w:firstRowLastColumn="0" w:lastRowFirstColumn="0" w:lastRowLastColumn="0"/>
            </w:pPr>
            <w:r>
              <w:t>5.00</w:t>
            </w:r>
          </w:p>
        </w:tc>
      </w:tr>
      <w:tr w:rsidR="00A448E0" w:rsidTr="00DD2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hideMark/>
          </w:tcPr>
          <w:p w:rsidR="00025052" w:rsidRDefault="00025052" w:rsidP="00A448E0">
            <w:pPr>
              <w:pStyle w:val="NoSpacing"/>
            </w:pPr>
            <w:r>
              <w:t>Water bath temperature (°C)</w:t>
            </w:r>
          </w:p>
        </w:tc>
        <w:tc>
          <w:tcPr>
            <w:tcW w:w="1662" w:type="dxa"/>
            <w:hideMark/>
          </w:tcPr>
          <w:p w:rsidR="00025052" w:rsidRDefault="00A448E0" w:rsidP="00A448E0">
            <w:pPr>
              <w:pStyle w:val="NoSpacing"/>
              <w:cnfStyle w:val="000000100000" w:firstRow="0" w:lastRow="0" w:firstColumn="0" w:lastColumn="0" w:oddVBand="0" w:evenVBand="0" w:oddHBand="1" w:evenHBand="0" w:firstRowFirstColumn="0" w:firstRowLastColumn="0" w:lastRowFirstColumn="0" w:lastRowLastColumn="0"/>
            </w:pPr>
            <w:r>
              <w:t>22</w:t>
            </w:r>
          </w:p>
        </w:tc>
        <w:tc>
          <w:tcPr>
            <w:tcW w:w="1528" w:type="dxa"/>
            <w:hideMark/>
          </w:tcPr>
          <w:p w:rsidR="00025052" w:rsidRPr="00763766" w:rsidRDefault="00025052" w:rsidP="00A448E0">
            <w:pPr>
              <w:pStyle w:val="NoSpacing"/>
              <w:cnfStyle w:val="000000100000" w:firstRow="0" w:lastRow="0" w:firstColumn="0" w:lastColumn="0" w:oddVBand="0" w:evenVBand="0" w:oddHBand="1" w:evenHBand="0" w:firstRowFirstColumn="0" w:firstRowLastColumn="0" w:lastRowFirstColumn="0" w:lastRowLastColumn="0"/>
              <w:rPr>
                <w:b/>
              </w:rPr>
            </w:pPr>
            <w:r w:rsidRPr="00763766">
              <w:rPr>
                <w:b/>
              </w:rPr>
              <w:t>Water bath temperature (°C)</w:t>
            </w:r>
          </w:p>
        </w:tc>
        <w:tc>
          <w:tcPr>
            <w:tcW w:w="1662" w:type="dxa"/>
            <w:hideMark/>
          </w:tcPr>
          <w:p w:rsidR="00025052" w:rsidRDefault="00A448E0" w:rsidP="00A448E0">
            <w:pPr>
              <w:pStyle w:val="NoSpacing"/>
              <w:cnfStyle w:val="000000100000" w:firstRow="0" w:lastRow="0" w:firstColumn="0" w:lastColumn="0" w:oddVBand="0" w:evenVBand="0" w:oddHBand="1" w:evenHBand="0" w:firstRowFirstColumn="0" w:firstRowLastColumn="0" w:lastRowFirstColumn="0" w:lastRowLastColumn="0"/>
            </w:pPr>
            <w:r>
              <w:t>22</w:t>
            </w:r>
          </w:p>
        </w:tc>
        <w:tc>
          <w:tcPr>
            <w:tcW w:w="1528" w:type="dxa"/>
            <w:hideMark/>
          </w:tcPr>
          <w:p w:rsidR="00025052" w:rsidRPr="00763766" w:rsidRDefault="00025052" w:rsidP="00A448E0">
            <w:pPr>
              <w:pStyle w:val="NoSpacing"/>
              <w:cnfStyle w:val="000000100000" w:firstRow="0" w:lastRow="0" w:firstColumn="0" w:lastColumn="0" w:oddVBand="0" w:evenVBand="0" w:oddHBand="1" w:evenHBand="0" w:firstRowFirstColumn="0" w:firstRowLastColumn="0" w:lastRowFirstColumn="0" w:lastRowLastColumn="0"/>
              <w:rPr>
                <w:b/>
              </w:rPr>
            </w:pPr>
            <w:r w:rsidRPr="00763766">
              <w:rPr>
                <w:b/>
              </w:rPr>
              <w:t>Water bath temperature (°C)</w:t>
            </w:r>
          </w:p>
        </w:tc>
        <w:tc>
          <w:tcPr>
            <w:tcW w:w="1662" w:type="dxa"/>
            <w:hideMark/>
          </w:tcPr>
          <w:p w:rsidR="00025052" w:rsidRDefault="00A448E0" w:rsidP="00A448E0">
            <w:pPr>
              <w:pStyle w:val="NoSpacing"/>
              <w:cnfStyle w:val="000000100000" w:firstRow="0" w:lastRow="0" w:firstColumn="0" w:lastColumn="0" w:oddVBand="0" w:evenVBand="0" w:oddHBand="1" w:evenHBand="0" w:firstRowFirstColumn="0" w:firstRowLastColumn="0" w:lastRowFirstColumn="0" w:lastRowLastColumn="0"/>
            </w:pPr>
            <w:r>
              <w:t>22</w:t>
            </w:r>
          </w:p>
        </w:tc>
      </w:tr>
      <w:tr w:rsidR="00A448E0" w:rsidTr="00DD2C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hideMark/>
          </w:tcPr>
          <w:p w:rsidR="00A448E0" w:rsidRPr="00763766" w:rsidRDefault="00A448E0" w:rsidP="00A448E0">
            <w:pPr>
              <w:pStyle w:val="NoSpacing"/>
              <w:rPr>
                <w:b w:val="0"/>
              </w:rPr>
            </w:pPr>
            <w:r w:rsidRPr="00763766">
              <w:rPr>
                <w:b w:val="0"/>
              </w:rPr>
              <w:t>Time</w:t>
            </w:r>
          </w:p>
        </w:tc>
        <w:tc>
          <w:tcPr>
            <w:tcW w:w="1662" w:type="dxa"/>
            <w:hideMark/>
          </w:tcPr>
          <w:p w:rsidR="00A448E0" w:rsidRPr="00763766" w:rsidRDefault="00A448E0" w:rsidP="00A448E0">
            <w:pPr>
              <w:pStyle w:val="NoSpacing"/>
              <w:cnfStyle w:val="000000010000" w:firstRow="0" w:lastRow="0" w:firstColumn="0" w:lastColumn="0" w:oddVBand="0" w:evenVBand="0" w:oddHBand="0" w:evenHBand="1" w:firstRowFirstColumn="0" w:firstRowLastColumn="0" w:lastRowFirstColumn="0" w:lastRowLastColumn="0"/>
            </w:pPr>
            <w:r w:rsidRPr="00763766">
              <w:t>%Transmittance</w:t>
            </w:r>
          </w:p>
        </w:tc>
        <w:tc>
          <w:tcPr>
            <w:tcW w:w="1528" w:type="dxa"/>
            <w:hideMark/>
          </w:tcPr>
          <w:p w:rsidR="00A448E0" w:rsidRPr="00763766" w:rsidRDefault="00A448E0" w:rsidP="00A448E0">
            <w:pPr>
              <w:pStyle w:val="NoSpacing"/>
              <w:cnfStyle w:val="000000010000" w:firstRow="0" w:lastRow="0" w:firstColumn="0" w:lastColumn="0" w:oddVBand="0" w:evenVBand="0" w:oddHBand="0" w:evenHBand="1" w:firstRowFirstColumn="0" w:firstRowLastColumn="0" w:lastRowFirstColumn="0" w:lastRowLastColumn="0"/>
            </w:pPr>
            <w:r w:rsidRPr="00763766">
              <w:t>Time</w:t>
            </w:r>
          </w:p>
        </w:tc>
        <w:tc>
          <w:tcPr>
            <w:tcW w:w="1662" w:type="dxa"/>
            <w:hideMark/>
          </w:tcPr>
          <w:p w:rsidR="00A448E0" w:rsidRPr="00763766" w:rsidRDefault="00A448E0" w:rsidP="00A448E0">
            <w:pPr>
              <w:pStyle w:val="NoSpacing"/>
              <w:cnfStyle w:val="000000010000" w:firstRow="0" w:lastRow="0" w:firstColumn="0" w:lastColumn="0" w:oddVBand="0" w:evenVBand="0" w:oddHBand="0" w:evenHBand="1" w:firstRowFirstColumn="0" w:firstRowLastColumn="0" w:lastRowFirstColumn="0" w:lastRowLastColumn="0"/>
            </w:pPr>
            <w:r w:rsidRPr="00763766">
              <w:t>%Transmittance</w:t>
            </w:r>
          </w:p>
        </w:tc>
        <w:tc>
          <w:tcPr>
            <w:tcW w:w="1528" w:type="dxa"/>
            <w:hideMark/>
          </w:tcPr>
          <w:p w:rsidR="00A448E0" w:rsidRPr="00763766" w:rsidRDefault="00A448E0" w:rsidP="00A448E0">
            <w:pPr>
              <w:pStyle w:val="NoSpacing"/>
              <w:cnfStyle w:val="000000010000" w:firstRow="0" w:lastRow="0" w:firstColumn="0" w:lastColumn="0" w:oddVBand="0" w:evenVBand="0" w:oddHBand="0" w:evenHBand="1" w:firstRowFirstColumn="0" w:firstRowLastColumn="0" w:lastRowFirstColumn="0" w:lastRowLastColumn="0"/>
            </w:pPr>
            <w:r w:rsidRPr="00763766">
              <w:t>Time</w:t>
            </w:r>
          </w:p>
        </w:tc>
        <w:tc>
          <w:tcPr>
            <w:tcW w:w="1662" w:type="dxa"/>
            <w:hideMark/>
          </w:tcPr>
          <w:p w:rsidR="00A448E0" w:rsidRPr="00763766" w:rsidRDefault="00A448E0" w:rsidP="00A448E0">
            <w:pPr>
              <w:pStyle w:val="NoSpacing"/>
              <w:cnfStyle w:val="000000010000" w:firstRow="0" w:lastRow="0" w:firstColumn="0" w:lastColumn="0" w:oddVBand="0" w:evenVBand="0" w:oddHBand="0" w:evenHBand="1" w:firstRowFirstColumn="0" w:firstRowLastColumn="0" w:lastRowFirstColumn="0" w:lastRowLastColumn="0"/>
            </w:pPr>
            <w:r w:rsidRPr="00763766">
              <w:t>%Transmittance</w:t>
            </w:r>
          </w:p>
        </w:tc>
      </w:tr>
      <w:tr w:rsidR="00DD2C4F" w:rsidTr="00DD2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A448E0" w:rsidRPr="00DD2C4F" w:rsidRDefault="00DD2C4F" w:rsidP="00A448E0">
            <w:pPr>
              <w:pStyle w:val="NoSpacing"/>
              <w:rPr>
                <w:b w:val="0"/>
              </w:rPr>
            </w:pPr>
            <w:r w:rsidRPr="00DD2C4F">
              <w:rPr>
                <w:b w:val="0"/>
              </w:rPr>
              <w:t>0</w:t>
            </w:r>
          </w:p>
        </w:tc>
        <w:tc>
          <w:tcPr>
            <w:tcW w:w="1662" w:type="dxa"/>
          </w:tcPr>
          <w:p w:rsidR="00A448E0" w:rsidRDefault="00DD2C4F" w:rsidP="00A448E0">
            <w:pPr>
              <w:pStyle w:val="NoSpacing"/>
              <w:cnfStyle w:val="000000100000" w:firstRow="0" w:lastRow="0" w:firstColumn="0" w:lastColumn="0" w:oddVBand="0" w:evenVBand="0" w:oddHBand="1" w:evenHBand="0" w:firstRowFirstColumn="0" w:firstRowLastColumn="0" w:lastRowFirstColumn="0" w:lastRowLastColumn="0"/>
            </w:pPr>
            <w:r>
              <w:t>Mixing of solutions</w:t>
            </w:r>
          </w:p>
        </w:tc>
        <w:tc>
          <w:tcPr>
            <w:tcW w:w="1528" w:type="dxa"/>
          </w:tcPr>
          <w:p w:rsidR="00A448E0" w:rsidRDefault="00DD2C4F" w:rsidP="00A448E0">
            <w:pPr>
              <w:pStyle w:val="NoSpacing"/>
              <w:cnfStyle w:val="000000100000" w:firstRow="0" w:lastRow="0" w:firstColumn="0" w:lastColumn="0" w:oddVBand="0" w:evenVBand="0" w:oddHBand="1" w:evenHBand="0" w:firstRowFirstColumn="0" w:firstRowLastColumn="0" w:lastRowFirstColumn="0" w:lastRowLastColumn="0"/>
            </w:pPr>
            <w:r>
              <w:t>1:12</w:t>
            </w:r>
          </w:p>
        </w:tc>
        <w:tc>
          <w:tcPr>
            <w:tcW w:w="1662" w:type="dxa"/>
          </w:tcPr>
          <w:p w:rsidR="00A448E0" w:rsidRDefault="00DD2C4F" w:rsidP="00A448E0">
            <w:pPr>
              <w:pStyle w:val="NoSpacing"/>
              <w:cnfStyle w:val="000000100000" w:firstRow="0" w:lastRow="0" w:firstColumn="0" w:lastColumn="0" w:oddVBand="0" w:evenVBand="0" w:oddHBand="1" w:evenHBand="0" w:firstRowFirstColumn="0" w:firstRowLastColumn="0" w:lastRowFirstColumn="0" w:lastRowLastColumn="0"/>
            </w:pPr>
            <w:r>
              <w:t>Mixing of solutions</w:t>
            </w:r>
          </w:p>
        </w:tc>
        <w:tc>
          <w:tcPr>
            <w:tcW w:w="1528" w:type="dxa"/>
          </w:tcPr>
          <w:p w:rsidR="00A448E0" w:rsidRDefault="00DD2C4F" w:rsidP="00A448E0">
            <w:pPr>
              <w:pStyle w:val="NoSpacing"/>
              <w:cnfStyle w:val="000000100000" w:firstRow="0" w:lastRow="0" w:firstColumn="0" w:lastColumn="0" w:oddVBand="0" w:evenVBand="0" w:oddHBand="1" w:evenHBand="0" w:firstRowFirstColumn="0" w:firstRowLastColumn="0" w:lastRowFirstColumn="0" w:lastRowLastColumn="0"/>
            </w:pPr>
            <w:r>
              <w:t>3:05</w:t>
            </w:r>
          </w:p>
        </w:tc>
        <w:tc>
          <w:tcPr>
            <w:tcW w:w="1662" w:type="dxa"/>
          </w:tcPr>
          <w:p w:rsidR="00A448E0" w:rsidRDefault="00DD2C4F" w:rsidP="00A448E0">
            <w:pPr>
              <w:pStyle w:val="NoSpacing"/>
              <w:cnfStyle w:val="000000100000" w:firstRow="0" w:lastRow="0" w:firstColumn="0" w:lastColumn="0" w:oddVBand="0" w:evenVBand="0" w:oddHBand="1" w:evenHBand="0" w:firstRowFirstColumn="0" w:firstRowLastColumn="0" w:lastRowFirstColumn="0" w:lastRowLastColumn="0"/>
            </w:pPr>
            <w:r>
              <w:t>Mixing of Solutions</w:t>
            </w:r>
          </w:p>
        </w:tc>
      </w:tr>
      <w:tr w:rsidR="00763766" w:rsidTr="007637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5:08</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86.0</w:t>
            </w:r>
          </w:p>
        </w:tc>
        <w:tc>
          <w:tcPr>
            <w:tcW w:w="1528" w:type="dxa"/>
          </w:tcPr>
          <w:p w:rsidR="00763766" w:rsidRDefault="00763766" w:rsidP="00147BCB">
            <w:pPr>
              <w:pStyle w:val="NoSpacing"/>
              <w:cnfStyle w:val="000000010000" w:firstRow="0" w:lastRow="0" w:firstColumn="0" w:lastColumn="0" w:oddVBand="0" w:evenVBand="0" w:oddHBand="0" w:evenHBand="1" w:firstRowFirstColumn="0" w:firstRowLastColumn="0" w:lastRowFirstColumn="0" w:lastRowLastColumn="0"/>
            </w:pPr>
            <w:r>
              <w:t>6:26</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85.0</w:t>
            </w:r>
          </w:p>
        </w:tc>
        <w:tc>
          <w:tcPr>
            <w:tcW w:w="1528" w:type="dxa"/>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8:11</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76.0</w:t>
            </w:r>
          </w:p>
        </w:tc>
      </w:tr>
      <w:tr w:rsidR="00763766" w:rsidTr="00763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10:17</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83.5</w:t>
            </w:r>
          </w:p>
        </w:tc>
        <w:tc>
          <w:tcPr>
            <w:tcW w:w="1528" w:type="dxa"/>
          </w:tcPr>
          <w:p w:rsidR="00763766" w:rsidRDefault="00763766" w:rsidP="00147BCB">
            <w:pPr>
              <w:pStyle w:val="NoSpacing"/>
              <w:cnfStyle w:val="000000100000" w:firstRow="0" w:lastRow="0" w:firstColumn="0" w:lastColumn="0" w:oddVBand="0" w:evenVBand="0" w:oddHBand="1" w:evenHBand="0" w:firstRowFirstColumn="0" w:firstRowLastColumn="0" w:lastRowFirstColumn="0" w:lastRowLastColumn="0"/>
            </w:pPr>
            <w:r>
              <w:t>11:51</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82.0</w:t>
            </w:r>
          </w:p>
        </w:tc>
        <w:tc>
          <w:tcPr>
            <w:tcW w:w="1528" w:type="dxa"/>
          </w:tcPr>
          <w:p w:rsidR="00763766" w:rsidRDefault="00763766" w:rsidP="00A448E0">
            <w:pPr>
              <w:pStyle w:val="NoSpacing"/>
              <w:cnfStyle w:val="000000100000" w:firstRow="0" w:lastRow="0" w:firstColumn="0" w:lastColumn="0" w:oddVBand="0" w:evenVBand="0" w:oddHBand="1" w:evenHBand="0" w:firstRowFirstColumn="0" w:firstRowLastColumn="0" w:lastRowFirstColumn="0" w:lastRowLastColumn="0"/>
            </w:pPr>
            <w:r>
              <w:t>13:17</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62.0</w:t>
            </w:r>
          </w:p>
        </w:tc>
      </w:tr>
      <w:tr w:rsidR="00763766" w:rsidTr="007637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15:34</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84.5</w:t>
            </w:r>
          </w:p>
        </w:tc>
        <w:tc>
          <w:tcPr>
            <w:tcW w:w="1528" w:type="dxa"/>
          </w:tcPr>
          <w:p w:rsidR="00763766" w:rsidRDefault="00763766" w:rsidP="00147BCB">
            <w:pPr>
              <w:pStyle w:val="NoSpacing"/>
              <w:cnfStyle w:val="000000010000" w:firstRow="0" w:lastRow="0" w:firstColumn="0" w:lastColumn="0" w:oddVBand="0" w:evenVBand="0" w:oddHBand="0" w:evenHBand="1" w:firstRowFirstColumn="0" w:firstRowLastColumn="0" w:lastRowFirstColumn="0" w:lastRowLastColumn="0"/>
            </w:pPr>
            <w:r>
              <w:t>17:07</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78.5</w:t>
            </w:r>
          </w:p>
        </w:tc>
        <w:tc>
          <w:tcPr>
            <w:tcW w:w="1528" w:type="dxa"/>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18:30</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52.0</w:t>
            </w:r>
          </w:p>
        </w:tc>
      </w:tr>
      <w:tr w:rsidR="00763766" w:rsidTr="00763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21:11</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83.0</w:t>
            </w:r>
          </w:p>
        </w:tc>
        <w:tc>
          <w:tcPr>
            <w:tcW w:w="1528" w:type="dxa"/>
          </w:tcPr>
          <w:p w:rsidR="00763766" w:rsidRDefault="00763766" w:rsidP="00147BCB">
            <w:pPr>
              <w:pStyle w:val="NoSpacing"/>
              <w:cnfStyle w:val="000000100000" w:firstRow="0" w:lastRow="0" w:firstColumn="0" w:lastColumn="0" w:oddVBand="0" w:evenVBand="0" w:oddHBand="1" w:evenHBand="0" w:firstRowFirstColumn="0" w:firstRowLastColumn="0" w:lastRowFirstColumn="0" w:lastRowLastColumn="0"/>
            </w:pPr>
            <w:r>
              <w:t>22:09</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75.5</w:t>
            </w:r>
          </w:p>
        </w:tc>
        <w:tc>
          <w:tcPr>
            <w:tcW w:w="1528" w:type="dxa"/>
          </w:tcPr>
          <w:p w:rsidR="00763766" w:rsidRDefault="00763766" w:rsidP="00A448E0">
            <w:pPr>
              <w:pStyle w:val="NoSpacing"/>
              <w:cnfStyle w:val="000000100000" w:firstRow="0" w:lastRow="0" w:firstColumn="0" w:lastColumn="0" w:oddVBand="0" w:evenVBand="0" w:oddHBand="1" w:evenHBand="0" w:firstRowFirstColumn="0" w:firstRowLastColumn="0" w:lastRowFirstColumn="0" w:lastRowLastColumn="0"/>
            </w:pPr>
            <w:r>
              <w:t>23:55</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44.5</w:t>
            </w:r>
          </w:p>
        </w:tc>
      </w:tr>
      <w:tr w:rsidR="00763766" w:rsidTr="007637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26:17</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82.0</w:t>
            </w:r>
          </w:p>
        </w:tc>
        <w:tc>
          <w:tcPr>
            <w:tcW w:w="1528" w:type="dxa"/>
          </w:tcPr>
          <w:p w:rsidR="00763766" w:rsidRDefault="00763766" w:rsidP="00147BCB">
            <w:pPr>
              <w:pStyle w:val="NoSpacing"/>
              <w:cnfStyle w:val="000000010000" w:firstRow="0" w:lastRow="0" w:firstColumn="0" w:lastColumn="0" w:oddVBand="0" w:evenVBand="0" w:oddHBand="0" w:evenHBand="1" w:firstRowFirstColumn="0" w:firstRowLastColumn="0" w:lastRowFirstColumn="0" w:lastRowLastColumn="0"/>
            </w:pPr>
            <w:r>
              <w:t>27:51</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72.0</w:t>
            </w:r>
          </w:p>
        </w:tc>
        <w:tc>
          <w:tcPr>
            <w:tcW w:w="1528" w:type="dxa"/>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29:06</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39.5</w:t>
            </w:r>
          </w:p>
        </w:tc>
      </w:tr>
      <w:tr w:rsidR="00763766" w:rsidTr="00763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31:18</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81.5</w:t>
            </w:r>
          </w:p>
        </w:tc>
        <w:tc>
          <w:tcPr>
            <w:tcW w:w="1528" w:type="dxa"/>
          </w:tcPr>
          <w:p w:rsidR="00763766" w:rsidRDefault="00763766" w:rsidP="00147BCB">
            <w:pPr>
              <w:pStyle w:val="NoSpacing"/>
              <w:cnfStyle w:val="000000100000" w:firstRow="0" w:lastRow="0" w:firstColumn="0" w:lastColumn="0" w:oddVBand="0" w:evenVBand="0" w:oddHBand="1" w:evenHBand="0" w:firstRowFirstColumn="0" w:firstRowLastColumn="0" w:lastRowFirstColumn="0" w:lastRowLastColumn="0"/>
            </w:pPr>
            <w:r>
              <w:t>33:17</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69.0</w:t>
            </w:r>
          </w:p>
        </w:tc>
        <w:tc>
          <w:tcPr>
            <w:tcW w:w="1528" w:type="dxa"/>
          </w:tcPr>
          <w:p w:rsidR="00763766" w:rsidRDefault="00763766" w:rsidP="00A448E0">
            <w:pPr>
              <w:pStyle w:val="NoSpacing"/>
              <w:cnfStyle w:val="000000100000" w:firstRow="0" w:lastRow="0" w:firstColumn="0" w:lastColumn="0" w:oddVBand="0" w:evenVBand="0" w:oddHBand="1" w:evenHBand="0" w:firstRowFirstColumn="0" w:firstRowLastColumn="0" w:lastRowFirstColumn="0" w:lastRowLastColumn="0"/>
            </w:pPr>
            <w:r>
              <w:t>34:42</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35.5</w:t>
            </w:r>
          </w:p>
        </w:tc>
      </w:tr>
      <w:tr w:rsidR="00763766" w:rsidTr="007637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36:33</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80.0</w:t>
            </w:r>
          </w:p>
        </w:tc>
        <w:tc>
          <w:tcPr>
            <w:tcW w:w="1528" w:type="dxa"/>
          </w:tcPr>
          <w:p w:rsidR="00763766" w:rsidRDefault="00763766" w:rsidP="00147BCB">
            <w:pPr>
              <w:pStyle w:val="NoSpacing"/>
              <w:cnfStyle w:val="000000010000" w:firstRow="0" w:lastRow="0" w:firstColumn="0" w:lastColumn="0" w:oddVBand="0" w:evenVBand="0" w:oddHBand="0" w:evenHBand="1" w:firstRowFirstColumn="0" w:firstRowLastColumn="0" w:lastRowFirstColumn="0" w:lastRowLastColumn="0"/>
            </w:pPr>
            <w:r>
              <w:t>38:23</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66.5</w:t>
            </w:r>
          </w:p>
        </w:tc>
        <w:tc>
          <w:tcPr>
            <w:tcW w:w="1528" w:type="dxa"/>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39:37</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32.0</w:t>
            </w:r>
          </w:p>
        </w:tc>
      </w:tr>
      <w:tr w:rsidR="00763766" w:rsidTr="00763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42:05</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77.5</w:t>
            </w:r>
          </w:p>
        </w:tc>
        <w:tc>
          <w:tcPr>
            <w:tcW w:w="1528" w:type="dxa"/>
          </w:tcPr>
          <w:p w:rsidR="00763766" w:rsidRDefault="00763766" w:rsidP="00147BCB">
            <w:pPr>
              <w:pStyle w:val="NoSpacing"/>
              <w:cnfStyle w:val="000000100000" w:firstRow="0" w:lastRow="0" w:firstColumn="0" w:lastColumn="0" w:oddVBand="0" w:evenVBand="0" w:oddHBand="1" w:evenHBand="0" w:firstRowFirstColumn="0" w:firstRowLastColumn="0" w:lastRowFirstColumn="0" w:lastRowLastColumn="0"/>
            </w:pPr>
            <w:r>
              <w:t>44:24</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64.0</w:t>
            </w:r>
          </w:p>
        </w:tc>
        <w:tc>
          <w:tcPr>
            <w:tcW w:w="1528" w:type="dxa"/>
          </w:tcPr>
          <w:p w:rsidR="00763766" w:rsidRDefault="00763766" w:rsidP="00A448E0">
            <w:pPr>
              <w:pStyle w:val="NoSpacing"/>
              <w:cnfStyle w:val="000000100000" w:firstRow="0" w:lastRow="0" w:firstColumn="0" w:lastColumn="0" w:oddVBand="0" w:evenVBand="0" w:oddHBand="1" w:evenHBand="0" w:firstRowFirstColumn="0" w:firstRowLastColumn="0" w:lastRowFirstColumn="0" w:lastRowLastColumn="0"/>
            </w:pPr>
            <w:r>
              <w:t>45:18</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30.0</w:t>
            </w:r>
          </w:p>
        </w:tc>
      </w:tr>
      <w:tr w:rsidR="00763766" w:rsidTr="007637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47:00</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77.0</w:t>
            </w:r>
          </w:p>
        </w:tc>
        <w:tc>
          <w:tcPr>
            <w:tcW w:w="1528" w:type="dxa"/>
          </w:tcPr>
          <w:p w:rsidR="00763766" w:rsidRDefault="00763766" w:rsidP="00147BCB">
            <w:pPr>
              <w:pStyle w:val="NoSpacing"/>
              <w:cnfStyle w:val="000000010000" w:firstRow="0" w:lastRow="0" w:firstColumn="0" w:lastColumn="0" w:oddVBand="0" w:evenVBand="0" w:oddHBand="0" w:evenHBand="1" w:firstRowFirstColumn="0" w:firstRowLastColumn="0" w:lastRowFirstColumn="0" w:lastRowLastColumn="0"/>
            </w:pPr>
            <w:r>
              <w:t>49:32</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61.0</w:t>
            </w:r>
          </w:p>
        </w:tc>
        <w:tc>
          <w:tcPr>
            <w:tcW w:w="1528" w:type="dxa"/>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51:01</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28.0</w:t>
            </w:r>
          </w:p>
        </w:tc>
      </w:tr>
      <w:tr w:rsidR="00763766" w:rsidTr="00763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52:22</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76.5</w:t>
            </w:r>
          </w:p>
        </w:tc>
        <w:tc>
          <w:tcPr>
            <w:tcW w:w="1528" w:type="dxa"/>
          </w:tcPr>
          <w:p w:rsidR="00763766" w:rsidRDefault="00763766" w:rsidP="00147BCB">
            <w:pPr>
              <w:pStyle w:val="NoSpacing"/>
              <w:cnfStyle w:val="000000100000" w:firstRow="0" w:lastRow="0" w:firstColumn="0" w:lastColumn="0" w:oddVBand="0" w:evenVBand="0" w:oddHBand="1" w:evenHBand="0" w:firstRowFirstColumn="0" w:firstRowLastColumn="0" w:lastRowFirstColumn="0" w:lastRowLastColumn="0"/>
            </w:pPr>
            <w:r>
              <w:t>54:40</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59.5</w:t>
            </w:r>
          </w:p>
        </w:tc>
        <w:tc>
          <w:tcPr>
            <w:tcW w:w="1528" w:type="dxa"/>
          </w:tcPr>
          <w:p w:rsidR="00763766" w:rsidRDefault="00763766" w:rsidP="00A448E0">
            <w:pPr>
              <w:pStyle w:val="NoSpacing"/>
              <w:cnfStyle w:val="000000100000" w:firstRow="0" w:lastRow="0" w:firstColumn="0" w:lastColumn="0" w:oddVBand="0" w:evenVBand="0" w:oddHBand="1" w:evenHBand="0" w:firstRowFirstColumn="0" w:firstRowLastColumn="0" w:lastRowFirstColumn="0" w:lastRowLastColumn="0"/>
            </w:pPr>
            <w:r>
              <w:t>56:10</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27.0</w:t>
            </w:r>
          </w:p>
        </w:tc>
      </w:tr>
      <w:tr w:rsidR="00763766" w:rsidTr="007637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57:43</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75.0</w:t>
            </w:r>
          </w:p>
        </w:tc>
        <w:tc>
          <w:tcPr>
            <w:tcW w:w="1528" w:type="dxa"/>
          </w:tcPr>
          <w:p w:rsidR="00763766" w:rsidRDefault="00763766" w:rsidP="00147BCB">
            <w:pPr>
              <w:pStyle w:val="NoSpacing"/>
              <w:cnfStyle w:val="000000010000" w:firstRow="0" w:lastRow="0" w:firstColumn="0" w:lastColumn="0" w:oddVBand="0" w:evenVBand="0" w:oddHBand="0" w:evenHBand="1" w:firstRowFirstColumn="0" w:firstRowLastColumn="0" w:lastRowFirstColumn="0" w:lastRowLastColumn="0"/>
            </w:pPr>
            <w:r>
              <w:t>59:30</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58.0</w:t>
            </w:r>
          </w:p>
        </w:tc>
        <w:tc>
          <w:tcPr>
            <w:tcW w:w="1528" w:type="dxa"/>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 xml:space="preserve">1h </w:t>
            </w:r>
            <w:r w:rsidR="000478DC">
              <w:t>01:24</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25.5</w:t>
            </w:r>
          </w:p>
        </w:tc>
      </w:tr>
      <w:tr w:rsidR="00763766" w:rsidTr="00763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A448E0">
            <w:pPr>
              <w:pStyle w:val="NoSpacing"/>
              <w:rPr>
                <w:b w:val="0"/>
              </w:rPr>
            </w:pPr>
            <w:r w:rsidRPr="00DD2C4F">
              <w:rPr>
                <w:b w:val="0"/>
              </w:rPr>
              <w:t>1h 02:27</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75.0</w:t>
            </w:r>
          </w:p>
        </w:tc>
        <w:tc>
          <w:tcPr>
            <w:tcW w:w="1528" w:type="dxa"/>
          </w:tcPr>
          <w:p w:rsidR="00763766" w:rsidRDefault="00763766" w:rsidP="00147BCB">
            <w:pPr>
              <w:pStyle w:val="NoSpacing"/>
              <w:cnfStyle w:val="000000100000" w:firstRow="0" w:lastRow="0" w:firstColumn="0" w:lastColumn="0" w:oddVBand="0" w:evenVBand="0" w:oddHBand="1" w:evenHBand="0" w:firstRowFirstColumn="0" w:firstRowLastColumn="0" w:lastRowFirstColumn="0" w:lastRowLastColumn="0"/>
            </w:pPr>
            <w:r>
              <w:t>1h 04:27</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56.5</w:t>
            </w:r>
          </w:p>
        </w:tc>
        <w:tc>
          <w:tcPr>
            <w:tcW w:w="1528" w:type="dxa"/>
          </w:tcPr>
          <w:p w:rsidR="00763766" w:rsidRDefault="00763766">
            <w:pPr>
              <w:cnfStyle w:val="000000100000" w:firstRow="0" w:lastRow="0" w:firstColumn="0" w:lastColumn="0" w:oddVBand="0" w:evenVBand="0" w:oddHBand="1" w:evenHBand="0" w:firstRowFirstColumn="0" w:firstRowLastColumn="0" w:lastRowFirstColumn="0" w:lastRowLastColumn="0"/>
            </w:pPr>
            <w:r w:rsidRPr="005827C6">
              <w:t>1h</w:t>
            </w:r>
            <w:r>
              <w:t xml:space="preserve"> </w:t>
            </w:r>
            <w:r w:rsidR="000478DC">
              <w:t>06:26</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25.0</w:t>
            </w:r>
          </w:p>
        </w:tc>
      </w:tr>
      <w:tr w:rsidR="00763766" w:rsidTr="007637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pPr>
              <w:rPr>
                <w:b w:val="0"/>
              </w:rPr>
            </w:pPr>
            <w:r w:rsidRPr="00DD2C4F">
              <w:rPr>
                <w:b w:val="0"/>
              </w:rPr>
              <w:t>1h 07:57</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74.0</w:t>
            </w:r>
          </w:p>
        </w:tc>
        <w:tc>
          <w:tcPr>
            <w:tcW w:w="1528" w:type="dxa"/>
          </w:tcPr>
          <w:p w:rsidR="00763766" w:rsidRDefault="00763766" w:rsidP="00147BCB">
            <w:pPr>
              <w:cnfStyle w:val="000000010000" w:firstRow="0" w:lastRow="0" w:firstColumn="0" w:lastColumn="0" w:oddVBand="0" w:evenVBand="0" w:oddHBand="0" w:evenHBand="1" w:firstRowFirstColumn="0" w:firstRowLastColumn="0" w:lastRowFirstColumn="0" w:lastRowLastColumn="0"/>
            </w:pPr>
            <w:r w:rsidRPr="005266FF">
              <w:t>1h</w:t>
            </w:r>
            <w:r>
              <w:t xml:space="preserve"> 09:52</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55.5</w:t>
            </w:r>
          </w:p>
        </w:tc>
        <w:tc>
          <w:tcPr>
            <w:tcW w:w="1528" w:type="dxa"/>
          </w:tcPr>
          <w:p w:rsidR="00763766" w:rsidRDefault="00763766">
            <w:pPr>
              <w:cnfStyle w:val="000000010000" w:firstRow="0" w:lastRow="0" w:firstColumn="0" w:lastColumn="0" w:oddVBand="0" w:evenVBand="0" w:oddHBand="0" w:evenHBand="1" w:firstRowFirstColumn="0" w:firstRowLastColumn="0" w:lastRowFirstColumn="0" w:lastRowLastColumn="0"/>
            </w:pPr>
            <w:r w:rsidRPr="005827C6">
              <w:t>1h</w:t>
            </w:r>
            <w:r>
              <w:t xml:space="preserve"> </w:t>
            </w:r>
            <w:r w:rsidR="000478DC">
              <w:t>11:36</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24.0</w:t>
            </w:r>
          </w:p>
        </w:tc>
      </w:tr>
      <w:tr w:rsidR="00763766" w:rsidTr="00DD2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pPr>
              <w:rPr>
                <w:b w:val="0"/>
              </w:rPr>
            </w:pPr>
            <w:r w:rsidRPr="00DD2C4F">
              <w:rPr>
                <w:b w:val="0"/>
              </w:rPr>
              <w:t>1h 13:28</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73.0</w:t>
            </w:r>
          </w:p>
        </w:tc>
        <w:tc>
          <w:tcPr>
            <w:tcW w:w="1528" w:type="dxa"/>
          </w:tcPr>
          <w:p w:rsidR="00763766" w:rsidRDefault="00763766" w:rsidP="00147BCB">
            <w:pPr>
              <w:cnfStyle w:val="000000100000" w:firstRow="0" w:lastRow="0" w:firstColumn="0" w:lastColumn="0" w:oddVBand="0" w:evenVBand="0" w:oddHBand="1" w:evenHBand="0" w:firstRowFirstColumn="0" w:firstRowLastColumn="0" w:lastRowFirstColumn="0" w:lastRowLastColumn="0"/>
            </w:pPr>
            <w:r w:rsidRPr="005266FF">
              <w:t>1h</w:t>
            </w:r>
            <w:r>
              <w:t xml:space="preserve"> 15:14</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53.5</w:t>
            </w:r>
          </w:p>
        </w:tc>
        <w:tc>
          <w:tcPr>
            <w:tcW w:w="1528" w:type="dxa"/>
          </w:tcPr>
          <w:p w:rsidR="00763766" w:rsidRDefault="00763766">
            <w:pPr>
              <w:cnfStyle w:val="000000100000" w:firstRow="0" w:lastRow="0" w:firstColumn="0" w:lastColumn="0" w:oddVBand="0" w:evenVBand="0" w:oddHBand="1" w:evenHBand="0" w:firstRowFirstColumn="0" w:firstRowLastColumn="0" w:lastRowFirstColumn="0" w:lastRowLastColumn="0"/>
            </w:pPr>
            <w:r w:rsidRPr="005827C6">
              <w:t>1h</w:t>
            </w:r>
            <w:r>
              <w:t xml:space="preserve"> </w:t>
            </w:r>
            <w:r w:rsidR="000478DC">
              <w:t>16:53</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23.0</w:t>
            </w:r>
          </w:p>
        </w:tc>
      </w:tr>
      <w:tr w:rsidR="00763766" w:rsidTr="00DD2C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pPr>
              <w:rPr>
                <w:b w:val="0"/>
              </w:rPr>
            </w:pPr>
            <w:r w:rsidRPr="00DD2C4F">
              <w:rPr>
                <w:b w:val="0"/>
              </w:rPr>
              <w:t>1h 18:30</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72.0</w:t>
            </w:r>
          </w:p>
        </w:tc>
        <w:tc>
          <w:tcPr>
            <w:tcW w:w="1528" w:type="dxa"/>
          </w:tcPr>
          <w:p w:rsidR="00763766" w:rsidRDefault="00763766" w:rsidP="00147BCB">
            <w:pPr>
              <w:cnfStyle w:val="000000010000" w:firstRow="0" w:lastRow="0" w:firstColumn="0" w:lastColumn="0" w:oddVBand="0" w:evenVBand="0" w:oddHBand="0" w:evenHBand="1" w:firstRowFirstColumn="0" w:firstRowLastColumn="0" w:lastRowFirstColumn="0" w:lastRowLastColumn="0"/>
            </w:pPr>
            <w:r w:rsidRPr="005266FF">
              <w:t>1h</w:t>
            </w:r>
            <w:r>
              <w:t xml:space="preserve"> 20:35</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52.0</w:t>
            </w:r>
          </w:p>
        </w:tc>
        <w:tc>
          <w:tcPr>
            <w:tcW w:w="1528" w:type="dxa"/>
          </w:tcPr>
          <w:p w:rsidR="00763766" w:rsidRDefault="00763766">
            <w:pPr>
              <w:cnfStyle w:val="000000010000" w:firstRow="0" w:lastRow="0" w:firstColumn="0" w:lastColumn="0" w:oddVBand="0" w:evenVBand="0" w:oddHBand="0" w:evenHBand="1" w:firstRowFirstColumn="0" w:firstRowLastColumn="0" w:lastRowFirstColumn="0" w:lastRowLastColumn="0"/>
            </w:pPr>
            <w:r w:rsidRPr="005827C6">
              <w:t>1h</w:t>
            </w:r>
            <w:r>
              <w:t xml:space="preserve"> </w:t>
            </w:r>
            <w:r w:rsidR="000478DC">
              <w:t>22:21</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21.5</w:t>
            </w:r>
          </w:p>
        </w:tc>
      </w:tr>
      <w:tr w:rsidR="00763766" w:rsidTr="00DD2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DD2C4F">
            <w:pPr>
              <w:rPr>
                <w:b w:val="0"/>
              </w:rPr>
            </w:pPr>
            <w:r w:rsidRPr="00DD2C4F">
              <w:rPr>
                <w:b w:val="0"/>
              </w:rPr>
              <w:t>1h 23:50</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70.0</w:t>
            </w:r>
          </w:p>
        </w:tc>
        <w:tc>
          <w:tcPr>
            <w:tcW w:w="1528" w:type="dxa"/>
          </w:tcPr>
          <w:p w:rsidR="00763766" w:rsidRDefault="00763766" w:rsidP="00147BCB">
            <w:pPr>
              <w:cnfStyle w:val="000000100000" w:firstRow="0" w:lastRow="0" w:firstColumn="0" w:lastColumn="0" w:oddVBand="0" w:evenVBand="0" w:oddHBand="1" w:evenHBand="0" w:firstRowFirstColumn="0" w:firstRowLastColumn="0" w:lastRowFirstColumn="0" w:lastRowLastColumn="0"/>
            </w:pPr>
            <w:r w:rsidRPr="005266FF">
              <w:t>1h</w:t>
            </w:r>
            <w:r>
              <w:t xml:space="preserve"> 25:48</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50.0</w:t>
            </w:r>
          </w:p>
        </w:tc>
        <w:tc>
          <w:tcPr>
            <w:tcW w:w="1528" w:type="dxa"/>
          </w:tcPr>
          <w:p w:rsidR="00763766" w:rsidRDefault="00763766">
            <w:pPr>
              <w:cnfStyle w:val="000000100000" w:firstRow="0" w:lastRow="0" w:firstColumn="0" w:lastColumn="0" w:oddVBand="0" w:evenVBand="0" w:oddHBand="1" w:evenHBand="0" w:firstRowFirstColumn="0" w:firstRowLastColumn="0" w:lastRowFirstColumn="0" w:lastRowLastColumn="0"/>
            </w:pPr>
            <w:r w:rsidRPr="005827C6">
              <w:t>1h</w:t>
            </w:r>
            <w:r>
              <w:t xml:space="preserve"> </w:t>
            </w:r>
            <w:r w:rsidR="000478DC">
              <w:t>27:42</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21.0</w:t>
            </w:r>
          </w:p>
        </w:tc>
      </w:tr>
      <w:tr w:rsidR="00763766" w:rsidTr="00DD2C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DD2C4F">
            <w:pPr>
              <w:rPr>
                <w:b w:val="0"/>
              </w:rPr>
            </w:pPr>
            <w:r w:rsidRPr="00DD2C4F">
              <w:rPr>
                <w:b w:val="0"/>
              </w:rPr>
              <w:t>1h 29:40</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70.0</w:t>
            </w:r>
          </w:p>
        </w:tc>
        <w:tc>
          <w:tcPr>
            <w:tcW w:w="1528" w:type="dxa"/>
          </w:tcPr>
          <w:p w:rsidR="00763766" w:rsidRDefault="00763766" w:rsidP="00147BCB">
            <w:pPr>
              <w:cnfStyle w:val="000000010000" w:firstRow="0" w:lastRow="0" w:firstColumn="0" w:lastColumn="0" w:oddVBand="0" w:evenVBand="0" w:oddHBand="0" w:evenHBand="1" w:firstRowFirstColumn="0" w:firstRowLastColumn="0" w:lastRowFirstColumn="0" w:lastRowLastColumn="0"/>
            </w:pPr>
            <w:r w:rsidRPr="005266FF">
              <w:t>1h</w:t>
            </w:r>
            <w:r>
              <w:t xml:space="preserve"> 31:04</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50.0</w:t>
            </w:r>
          </w:p>
        </w:tc>
        <w:tc>
          <w:tcPr>
            <w:tcW w:w="1528" w:type="dxa"/>
          </w:tcPr>
          <w:p w:rsidR="00763766" w:rsidRDefault="00763766">
            <w:pPr>
              <w:cnfStyle w:val="000000010000" w:firstRow="0" w:lastRow="0" w:firstColumn="0" w:lastColumn="0" w:oddVBand="0" w:evenVBand="0" w:oddHBand="0" w:evenHBand="1" w:firstRowFirstColumn="0" w:firstRowLastColumn="0" w:lastRowFirstColumn="0" w:lastRowLastColumn="0"/>
            </w:pPr>
            <w:r w:rsidRPr="005827C6">
              <w:t>1h</w:t>
            </w:r>
            <w:r>
              <w:t xml:space="preserve"> </w:t>
            </w:r>
            <w:r w:rsidR="000478DC">
              <w:t>33:10</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21.0</w:t>
            </w:r>
          </w:p>
        </w:tc>
      </w:tr>
      <w:tr w:rsidR="00763766" w:rsidTr="00DD2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DD2C4F">
            <w:pPr>
              <w:rPr>
                <w:b w:val="0"/>
              </w:rPr>
            </w:pPr>
            <w:r w:rsidRPr="00DD2C4F">
              <w:rPr>
                <w:b w:val="0"/>
              </w:rPr>
              <w:t>1h 35:10</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69.0</w:t>
            </w:r>
          </w:p>
        </w:tc>
        <w:tc>
          <w:tcPr>
            <w:tcW w:w="1528" w:type="dxa"/>
          </w:tcPr>
          <w:p w:rsidR="00763766" w:rsidRDefault="00763766" w:rsidP="00147BCB">
            <w:pPr>
              <w:cnfStyle w:val="000000100000" w:firstRow="0" w:lastRow="0" w:firstColumn="0" w:lastColumn="0" w:oddVBand="0" w:evenVBand="0" w:oddHBand="1" w:evenHBand="0" w:firstRowFirstColumn="0" w:firstRowLastColumn="0" w:lastRowFirstColumn="0" w:lastRowLastColumn="0"/>
            </w:pPr>
            <w:r w:rsidRPr="005266FF">
              <w:t>1h</w:t>
            </w:r>
            <w:r>
              <w:t xml:space="preserve"> 36:23</w:t>
            </w:r>
          </w:p>
        </w:tc>
        <w:tc>
          <w:tcPr>
            <w:tcW w:w="1662" w:type="dxa"/>
          </w:tcPr>
          <w:p w:rsidR="00763766" w:rsidRDefault="00763766" w:rsidP="00763766">
            <w:pPr>
              <w:pStyle w:val="NoSpacing"/>
              <w:jc w:val="center"/>
              <w:cnfStyle w:val="000000100000" w:firstRow="0" w:lastRow="0" w:firstColumn="0" w:lastColumn="0" w:oddVBand="0" w:evenVBand="0" w:oddHBand="1" w:evenHBand="0" w:firstRowFirstColumn="0" w:firstRowLastColumn="0" w:lastRowFirstColumn="0" w:lastRowLastColumn="0"/>
            </w:pPr>
            <w:r>
              <w:t>48.5</w:t>
            </w:r>
          </w:p>
        </w:tc>
        <w:tc>
          <w:tcPr>
            <w:tcW w:w="1528" w:type="dxa"/>
          </w:tcPr>
          <w:p w:rsidR="00763766" w:rsidRDefault="00763766">
            <w:pPr>
              <w:cnfStyle w:val="000000100000" w:firstRow="0" w:lastRow="0" w:firstColumn="0" w:lastColumn="0" w:oddVBand="0" w:evenVBand="0" w:oddHBand="1" w:evenHBand="0" w:firstRowFirstColumn="0" w:firstRowLastColumn="0" w:lastRowFirstColumn="0" w:lastRowLastColumn="0"/>
            </w:pPr>
            <w:r w:rsidRPr="005827C6">
              <w:t>1h</w:t>
            </w:r>
            <w:r>
              <w:t xml:space="preserve"> </w:t>
            </w:r>
            <w:r w:rsidR="000478DC">
              <w:t>38:21</w:t>
            </w:r>
          </w:p>
        </w:tc>
        <w:tc>
          <w:tcPr>
            <w:tcW w:w="1662" w:type="dxa"/>
          </w:tcPr>
          <w:p w:rsidR="00763766" w:rsidRDefault="000478DC" w:rsidP="00763766">
            <w:pPr>
              <w:pStyle w:val="NoSpacing"/>
              <w:jc w:val="center"/>
              <w:cnfStyle w:val="000000100000" w:firstRow="0" w:lastRow="0" w:firstColumn="0" w:lastColumn="0" w:oddVBand="0" w:evenVBand="0" w:oddHBand="1" w:evenHBand="0" w:firstRowFirstColumn="0" w:firstRowLastColumn="0" w:lastRowFirstColumn="0" w:lastRowLastColumn="0"/>
            </w:pPr>
            <w:r>
              <w:t>20.5</w:t>
            </w:r>
          </w:p>
        </w:tc>
      </w:tr>
      <w:tr w:rsidR="00763766" w:rsidTr="00DD2C4F">
        <w:trPr>
          <w:cnfStyle w:val="000000010000" w:firstRow="0" w:lastRow="0" w:firstColumn="0" w:lastColumn="0" w:oddVBand="0" w:evenVBand="0" w:oddHBand="0" w:evenHBand="1"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34" w:type="dxa"/>
          </w:tcPr>
          <w:p w:rsidR="00763766" w:rsidRPr="00DD2C4F" w:rsidRDefault="00763766" w:rsidP="00DD2C4F">
            <w:pPr>
              <w:rPr>
                <w:b w:val="0"/>
              </w:rPr>
            </w:pPr>
            <w:r w:rsidRPr="00DD2C4F">
              <w:rPr>
                <w:b w:val="0"/>
              </w:rPr>
              <w:t>1h 40:47</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68.5</w:t>
            </w:r>
          </w:p>
        </w:tc>
        <w:tc>
          <w:tcPr>
            <w:tcW w:w="1528" w:type="dxa"/>
          </w:tcPr>
          <w:p w:rsidR="00763766" w:rsidRDefault="00763766">
            <w:pPr>
              <w:cnfStyle w:val="000000010000" w:firstRow="0" w:lastRow="0" w:firstColumn="0" w:lastColumn="0" w:oddVBand="0" w:evenVBand="0" w:oddHBand="0" w:evenHBand="1" w:firstRowFirstColumn="0" w:firstRowLastColumn="0" w:lastRowFirstColumn="0" w:lastRowLastColumn="0"/>
            </w:pPr>
            <w:r>
              <w:t>1h 42:13</w:t>
            </w:r>
          </w:p>
        </w:tc>
        <w:tc>
          <w:tcPr>
            <w:tcW w:w="1662" w:type="dxa"/>
          </w:tcPr>
          <w:p w:rsidR="00763766" w:rsidRDefault="00763766" w:rsidP="00763766">
            <w:pPr>
              <w:pStyle w:val="NoSpacing"/>
              <w:jc w:val="center"/>
              <w:cnfStyle w:val="000000010000" w:firstRow="0" w:lastRow="0" w:firstColumn="0" w:lastColumn="0" w:oddVBand="0" w:evenVBand="0" w:oddHBand="0" w:evenHBand="1" w:firstRowFirstColumn="0" w:firstRowLastColumn="0" w:lastRowFirstColumn="0" w:lastRowLastColumn="0"/>
            </w:pPr>
            <w:r>
              <w:t>47.0</w:t>
            </w:r>
          </w:p>
        </w:tc>
        <w:tc>
          <w:tcPr>
            <w:tcW w:w="1528" w:type="dxa"/>
          </w:tcPr>
          <w:p w:rsidR="00763766" w:rsidRDefault="00763766">
            <w:pPr>
              <w:cnfStyle w:val="000000010000" w:firstRow="0" w:lastRow="0" w:firstColumn="0" w:lastColumn="0" w:oddVBand="0" w:evenVBand="0" w:oddHBand="0" w:evenHBand="1" w:firstRowFirstColumn="0" w:firstRowLastColumn="0" w:lastRowFirstColumn="0" w:lastRowLastColumn="0"/>
            </w:pPr>
            <w:r w:rsidRPr="005827C6">
              <w:t>1h</w:t>
            </w:r>
            <w:r>
              <w:t xml:space="preserve"> </w:t>
            </w:r>
            <w:r w:rsidR="000478DC">
              <w:t>43:22</w:t>
            </w:r>
          </w:p>
        </w:tc>
        <w:tc>
          <w:tcPr>
            <w:tcW w:w="1662" w:type="dxa"/>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20.5</w:t>
            </w:r>
          </w:p>
        </w:tc>
      </w:tr>
      <w:tr w:rsidR="00763766" w:rsidTr="00DD2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hideMark/>
          </w:tcPr>
          <w:p w:rsidR="00763766" w:rsidRPr="00763766" w:rsidRDefault="00763766" w:rsidP="00A448E0">
            <w:pPr>
              <w:pStyle w:val="NoSpacing"/>
              <w:rPr>
                <w:b w:val="0"/>
              </w:rPr>
            </w:pPr>
            <w:r w:rsidRPr="00763766">
              <w:rPr>
                <w:b w:val="0"/>
              </w:rPr>
              <w:t>Time of hot water bath</w:t>
            </w:r>
          </w:p>
        </w:tc>
        <w:tc>
          <w:tcPr>
            <w:tcW w:w="1662" w:type="dxa"/>
            <w:hideMark/>
          </w:tcPr>
          <w:p w:rsidR="00763766" w:rsidRPr="00DD2C4F" w:rsidRDefault="00763766" w:rsidP="00147BCB">
            <w:pPr>
              <w:cnfStyle w:val="000000100000" w:firstRow="0" w:lastRow="0" w:firstColumn="0" w:lastColumn="0" w:oddVBand="0" w:evenVBand="0" w:oddHBand="1" w:evenHBand="0" w:firstRowFirstColumn="0" w:firstRowLastColumn="0" w:lastRowFirstColumn="0" w:lastRowLastColumn="0"/>
            </w:pPr>
            <w:r w:rsidRPr="00DD2C4F">
              <w:t>1h 43:47</w:t>
            </w:r>
          </w:p>
        </w:tc>
        <w:tc>
          <w:tcPr>
            <w:tcW w:w="1528" w:type="dxa"/>
            <w:hideMark/>
          </w:tcPr>
          <w:p w:rsidR="00763766" w:rsidRDefault="00763766" w:rsidP="00A448E0">
            <w:pPr>
              <w:pStyle w:val="NoSpacing"/>
              <w:cnfStyle w:val="000000100000" w:firstRow="0" w:lastRow="0" w:firstColumn="0" w:lastColumn="0" w:oddVBand="0" w:evenVBand="0" w:oddHBand="1" w:evenHBand="0" w:firstRowFirstColumn="0" w:firstRowLastColumn="0" w:lastRowFirstColumn="0" w:lastRowLastColumn="0"/>
            </w:pPr>
            <w:r>
              <w:t>Time of hot water bath</w:t>
            </w:r>
          </w:p>
        </w:tc>
        <w:tc>
          <w:tcPr>
            <w:tcW w:w="1662" w:type="dxa"/>
            <w:hideMark/>
          </w:tcPr>
          <w:p w:rsidR="00763766" w:rsidRPr="00DD2C4F" w:rsidRDefault="00763766" w:rsidP="00147BCB">
            <w:pPr>
              <w:cnfStyle w:val="000000100000" w:firstRow="0" w:lastRow="0" w:firstColumn="0" w:lastColumn="0" w:oddVBand="0" w:evenVBand="0" w:oddHBand="1" w:evenHBand="0" w:firstRowFirstColumn="0" w:firstRowLastColumn="0" w:lastRowFirstColumn="0" w:lastRowLastColumn="0"/>
            </w:pPr>
            <w:r w:rsidRPr="00DD2C4F">
              <w:t>1h 43:47</w:t>
            </w:r>
          </w:p>
        </w:tc>
        <w:tc>
          <w:tcPr>
            <w:tcW w:w="1528" w:type="dxa"/>
            <w:hideMark/>
          </w:tcPr>
          <w:p w:rsidR="00763766" w:rsidRDefault="00763766" w:rsidP="00A448E0">
            <w:pPr>
              <w:pStyle w:val="NoSpacing"/>
              <w:cnfStyle w:val="000000100000" w:firstRow="0" w:lastRow="0" w:firstColumn="0" w:lastColumn="0" w:oddVBand="0" w:evenVBand="0" w:oddHBand="1" w:evenHBand="0" w:firstRowFirstColumn="0" w:firstRowLastColumn="0" w:lastRowFirstColumn="0" w:lastRowLastColumn="0"/>
            </w:pPr>
            <w:r>
              <w:t>Time of hot water bath</w:t>
            </w:r>
          </w:p>
        </w:tc>
        <w:tc>
          <w:tcPr>
            <w:tcW w:w="1662" w:type="dxa"/>
            <w:hideMark/>
          </w:tcPr>
          <w:p w:rsidR="00763766" w:rsidRPr="00DD2C4F" w:rsidRDefault="00763766" w:rsidP="00147BCB">
            <w:pPr>
              <w:cnfStyle w:val="000000100000" w:firstRow="0" w:lastRow="0" w:firstColumn="0" w:lastColumn="0" w:oddVBand="0" w:evenVBand="0" w:oddHBand="1" w:evenHBand="0" w:firstRowFirstColumn="0" w:firstRowLastColumn="0" w:lastRowFirstColumn="0" w:lastRowLastColumn="0"/>
            </w:pPr>
            <w:r w:rsidRPr="00DD2C4F">
              <w:t>1h 43:47</w:t>
            </w:r>
          </w:p>
        </w:tc>
      </w:tr>
      <w:tr w:rsidR="00763766" w:rsidTr="00DD2C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4" w:type="dxa"/>
            <w:hideMark/>
          </w:tcPr>
          <w:p w:rsidR="00763766" w:rsidRPr="00763766" w:rsidRDefault="00763766" w:rsidP="00A448E0">
            <w:pPr>
              <w:pStyle w:val="NoSpacing"/>
              <w:rPr>
                <w:b w:val="0"/>
              </w:rPr>
            </w:pPr>
            <w:r w:rsidRPr="00763766">
              <w:rPr>
                <w:b w:val="0"/>
              </w:rPr>
              <w:t>% Transmittance</w:t>
            </w:r>
          </w:p>
        </w:tc>
        <w:tc>
          <w:tcPr>
            <w:tcW w:w="1662" w:type="dxa"/>
            <w:hideMark/>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9.0</w:t>
            </w:r>
          </w:p>
        </w:tc>
        <w:tc>
          <w:tcPr>
            <w:tcW w:w="1528" w:type="dxa"/>
            <w:hideMark/>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 Transmittance</w:t>
            </w:r>
          </w:p>
        </w:tc>
        <w:tc>
          <w:tcPr>
            <w:tcW w:w="1662" w:type="dxa"/>
            <w:hideMark/>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12.0</w:t>
            </w:r>
          </w:p>
        </w:tc>
        <w:tc>
          <w:tcPr>
            <w:tcW w:w="1528" w:type="dxa"/>
            <w:hideMark/>
          </w:tcPr>
          <w:p w:rsidR="00763766" w:rsidRDefault="00763766" w:rsidP="00A448E0">
            <w:pPr>
              <w:pStyle w:val="NoSpacing"/>
              <w:cnfStyle w:val="000000010000" w:firstRow="0" w:lastRow="0" w:firstColumn="0" w:lastColumn="0" w:oddVBand="0" w:evenVBand="0" w:oddHBand="0" w:evenHBand="1" w:firstRowFirstColumn="0" w:firstRowLastColumn="0" w:lastRowFirstColumn="0" w:lastRowLastColumn="0"/>
            </w:pPr>
            <w:r>
              <w:t>% Transmittance</w:t>
            </w:r>
          </w:p>
        </w:tc>
        <w:tc>
          <w:tcPr>
            <w:tcW w:w="1662" w:type="dxa"/>
            <w:hideMark/>
          </w:tcPr>
          <w:p w:rsidR="00763766" w:rsidRDefault="000478DC" w:rsidP="00763766">
            <w:pPr>
              <w:pStyle w:val="NoSpacing"/>
              <w:jc w:val="center"/>
              <w:cnfStyle w:val="000000010000" w:firstRow="0" w:lastRow="0" w:firstColumn="0" w:lastColumn="0" w:oddVBand="0" w:evenVBand="0" w:oddHBand="0" w:evenHBand="1" w:firstRowFirstColumn="0" w:firstRowLastColumn="0" w:lastRowFirstColumn="0" w:lastRowLastColumn="0"/>
            </w:pPr>
            <w:r>
              <w:t>17.0</w:t>
            </w:r>
          </w:p>
        </w:tc>
      </w:tr>
    </w:tbl>
    <w:p w:rsidR="00025052" w:rsidRDefault="00025052"/>
    <w:p w:rsidR="00025052" w:rsidRDefault="00025052">
      <w:r w:rsidRPr="00025052">
        <w:rPr>
          <w:b/>
        </w:rPr>
        <w:t>Observations:</w:t>
      </w:r>
    </w:p>
    <w:p w:rsidR="000478DC" w:rsidRDefault="000478DC" w:rsidP="000478DC">
      <w:pPr>
        <w:pStyle w:val="ListParagraph"/>
        <w:numPr>
          <w:ilvl w:val="0"/>
          <w:numId w:val="2"/>
        </w:numPr>
      </w:pPr>
      <w:r>
        <w:t>Cr(NO</w:t>
      </w:r>
      <w:r w:rsidRPr="000478DC">
        <w:rPr>
          <w:sz w:val="12"/>
        </w:rPr>
        <w:t>3</w:t>
      </w:r>
      <w:r>
        <w:t>)</w:t>
      </w:r>
      <w:r w:rsidRPr="000478DC">
        <w:rPr>
          <w:sz w:val="12"/>
        </w:rPr>
        <w:t>3</w:t>
      </w:r>
      <w:r>
        <w:t xml:space="preserve"> was a dark, black liquid before mixing with the EDTA</w:t>
      </w:r>
    </w:p>
    <w:p w:rsidR="000478DC" w:rsidRDefault="008B4C36" w:rsidP="000478DC">
      <w:pPr>
        <w:pStyle w:val="ListParagraph"/>
        <w:numPr>
          <w:ilvl w:val="0"/>
          <w:numId w:val="2"/>
        </w:numPr>
      </w:pPr>
      <w:r>
        <w:t>EDTA was clear for each pH value</w:t>
      </w:r>
    </w:p>
    <w:p w:rsidR="008B4C36" w:rsidRDefault="008B4C36" w:rsidP="000478DC">
      <w:pPr>
        <w:pStyle w:val="ListParagraph"/>
        <w:numPr>
          <w:ilvl w:val="0"/>
          <w:numId w:val="2"/>
        </w:numPr>
      </w:pPr>
      <w:r>
        <w:t>The higher pH value turns purple quickly, while the lower concentrations take longer to</w:t>
      </w:r>
    </w:p>
    <w:p w:rsidR="008B4C36" w:rsidRDefault="008B4C36" w:rsidP="000478DC">
      <w:pPr>
        <w:pStyle w:val="ListParagraph"/>
        <w:numPr>
          <w:ilvl w:val="0"/>
          <w:numId w:val="2"/>
        </w:numPr>
      </w:pPr>
      <w:r>
        <w:t>As time goes on, each solution becomes darker with the progression of the reaction</w:t>
      </w:r>
    </w:p>
    <w:p w:rsidR="008B4C36" w:rsidRPr="000478DC" w:rsidRDefault="008B4C36" w:rsidP="000478DC">
      <w:pPr>
        <w:pStyle w:val="ListParagraph"/>
        <w:numPr>
          <w:ilvl w:val="0"/>
          <w:numId w:val="2"/>
        </w:numPr>
      </w:pPr>
      <w:r>
        <w:t>After the hot bath, each vial was extremely dark purple. Near impossible to tell apart.</w:t>
      </w:r>
    </w:p>
    <w:p w:rsidR="00025052" w:rsidRDefault="00025052">
      <w:pPr>
        <w:rPr>
          <w:b/>
        </w:rPr>
      </w:pPr>
      <w:r>
        <w:rPr>
          <w:b/>
        </w:rPr>
        <w:lastRenderedPageBreak/>
        <w:t>Processed Data:</w:t>
      </w:r>
    </w:p>
    <w:p w:rsidR="00025052" w:rsidRDefault="00025052" w:rsidP="00025052">
      <w:pPr>
        <w:spacing w:after="0" w:line="240" w:lineRule="auto"/>
        <w:rPr>
          <w:rFonts w:ascii="Times New Roman" w:hAnsi="Times New Roman"/>
        </w:rPr>
      </w:pPr>
      <w:r>
        <w:rPr>
          <w:rFonts w:ascii="Times New Roman" w:hAnsi="Times New Roman"/>
        </w:rPr>
        <w:t>Using equations [6] and [7] we can use these formulas for all points of data for Trial 1, 2 and 3. Including the use of log (</w:t>
      </w:r>
      <w:proofErr w:type="spellStart"/>
      <w:proofErr w:type="gram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w:t>
      </w:r>
      <w:proofErr w:type="gramEnd"/>
      <w:r>
        <w:rPr>
          <w:rFonts w:ascii="Times New Roman" w:hAnsi="Times New Roman"/>
          <w:vertAlign w:val="subscript"/>
        </w:rPr>
        <w:t>III)</w:t>
      </w:r>
      <w:r>
        <w:rPr>
          <w:rFonts w:ascii="Times New Roman" w:hAnsi="Times New Roman"/>
        </w:rPr>
        <w:t>) for use in graphing.</w:t>
      </w:r>
    </w:p>
    <w:p w:rsidR="00025052" w:rsidRDefault="00025052" w:rsidP="00025052">
      <w:pPr>
        <w:spacing w:after="0" w:line="240" w:lineRule="auto"/>
        <w:rPr>
          <w:rFonts w:ascii="Times New Roman" w:hAnsi="Times New Roman"/>
          <w:i/>
        </w:rPr>
      </w:pPr>
      <w:r>
        <w:rPr>
          <w:rFonts w:ascii="Times New Roman" w:hAnsi="Times New Roman"/>
          <w:i/>
        </w:rPr>
        <w:t>(Proof of calculation uses data from trial 1)</w:t>
      </w:r>
    </w:p>
    <w:p w:rsidR="00025052" w:rsidRDefault="00025052" w:rsidP="00025052">
      <w:pPr>
        <w:shd w:val="clear" w:color="auto" w:fill="FFFFFF"/>
        <w:spacing w:after="0" w:line="234" w:lineRule="atLeast"/>
        <w:rPr>
          <w:rFonts w:ascii="Times New Roman" w:eastAsia="Times New Roman" w:hAnsi="Times New Roman"/>
          <w:lang w:val="fr-CA" w:eastAsia="en-CA"/>
        </w:rPr>
      </w:pPr>
      <w:r>
        <w:rPr>
          <w:rFonts w:ascii="Times New Roman" w:eastAsia="Times New Roman" w:hAnsi="Times New Roman"/>
          <w:lang w:val="fr-CA" w:eastAsia="en-CA"/>
        </w:rPr>
        <w:t>%T = I/I</w:t>
      </w:r>
      <w:r>
        <w:rPr>
          <w:rFonts w:ascii="Times New Roman" w:eastAsia="Times New Roman" w:hAnsi="Times New Roman"/>
          <w:vertAlign w:val="subscript"/>
          <w:lang w:val="fr-CA" w:eastAsia="en-CA"/>
        </w:rPr>
        <w:t>o</w:t>
      </w:r>
      <w:r>
        <w:rPr>
          <w:rFonts w:ascii="Times New Roman" w:eastAsia="Times New Roman" w:hAnsi="Times New Roman"/>
          <w:lang w:val="fr-CA" w:eastAsia="en-CA"/>
        </w:rPr>
        <w:t> x 100%</w:t>
      </w:r>
    </w:p>
    <w:p w:rsidR="00025052" w:rsidRDefault="00025052" w:rsidP="00025052">
      <w:pPr>
        <w:shd w:val="clear" w:color="auto" w:fill="FFFFFF"/>
        <w:spacing w:after="0" w:line="234" w:lineRule="atLeast"/>
        <w:rPr>
          <w:rFonts w:ascii="Times New Roman" w:eastAsia="Times New Roman" w:hAnsi="Times New Roman"/>
          <w:lang w:val="fr-CA" w:eastAsia="en-CA"/>
        </w:rPr>
      </w:pPr>
      <w:r>
        <w:rPr>
          <w:rFonts w:ascii="Times New Roman" w:eastAsia="Times New Roman" w:hAnsi="Times New Roman"/>
          <w:lang w:val="fr-CA" w:eastAsia="en-CA"/>
        </w:rPr>
        <w:t>I/I</w:t>
      </w:r>
      <w:r>
        <w:rPr>
          <w:rFonts w:ascii="Times New Roman" w:eastAsia="Times New Roman" w:hAnsi="Times New Roman"/>
          <w:vertAlign w:val="subscript"/>
          <w:lang w:val="fr-CA" w:eastAsia="en-CA"/>
        </w:rPr>
        <w:t>o</w:t>
      </w:r>
      <w:r>
        <w:rPr>
          <w:rFonts w:ascii="Times New Roman" w:eastAsia="Times New Roman" w:hAnsi="Times New Roman"/>
          <w:lang w:val="fr-CA" w:eastAsia="en-CA"/>
        </w:rPr>
        <w:t> = T</w:t>
      </w:r>
      <w:r>
        <w:rPr>
          <w:rFonts w:ascii="Times New Roman" w:eastAsia="Times New Roman" w:hAnsi="Times New Roman"/>
          <w:vertAlign w:val="subscript"/>
          <w:lang w:val="fr-CA" w:eastAsia="en-CA"/>
        </w:rPr>
        <w:t> </w:t>
      </w:r>
      <w:r>
        <w:rPr>
          <w:rFonts w:ascii="Times New Roman" w:eastAsia="Times New Roman" w:hAnsi="Times New Roman"/>
          <w:lang w:val="fr-CA" w:eastAsia="en-CA"/>
        </w:rPr>
        <w:t>= %T / 100%</w:t>
      </w:r>
    </w:p>
    <w:p w:rsidR="00025052" w:rsidRDefault="00025052" w:rsidP="00025052">
      <w:pPr>
        <w:shd w:val="clear" w:color="auto" w:fill="FFFFFF"/>
        <w:spacing w:after="0" w:line="234" w:lineRule="atLeast"/>
        <w:rPr>
          <w:rFonts w:ascii="Times New Roman" w:eastAsia="Times New Roman" w:hAnsi="Times New Roman"/>
          <w:lang w:eastAsia="en-CA"/>
        </w:rPr>
      </w:pPr>
      <w:r>
        <w:rPr>
          <w:rFonts w:ascii="Times New Roman" w:eastAsia="Times New Roman" w:hAnsi="Times New Roman"/>
          <w:lang w:eastAsia="en-CA"/>
        </w:rPr>
        <w:t xml:space="preserve">T = </w:t>
      </w:r>
      <w:r w:rsidR="000044F0">
        <w:rPr>
          <w:rFonts w:ascii="Times New Roman" w:eastAsia="Times New Roman" w:hAnsi="Times New Roman"/>
          <w:lang w:eastAsia="en-CA"/>
        </w:rPr>
        <w:t>86.0</w:t>
      </w:r>
      <w:r>
        <w:rPr>
          <w:rFonts w:ascii="Times New Roman" w:eastAsia="Times New Roman" w:hAnsi="Times New Roman"/>
          <w:lang w:eastAsia="en-CA"/>
        </w:rPr>
        <w:t>% / 100%</w:t>
      </w:r>
    </w:p>
    <w:p w:rsidR="00025052" w:rsidRDefault="00A448E0" w:rsidP="00025052">
      <w:pPr>
        <w:shd w:val="clear" w:color="auto" w:fill="FFFFFF"/>
        <w:spacing w:after="0" w:line="234" w:lineRule="atLeast"/>
        <w:rPr>
          <w:rFonts w:ascii="Times New Roman" w:eastAsia="Times New Roman" w:hAnsi="Times New Roman"/>
          <w:lang w:eastAsia="en-CA"/>
        </w:rPr>
      </w:pPr>
      <w:r>
        <w:rPr>
          <w:rFonts w:ascii="Times New Roman" w:eastAsia="Times New Roman" w:hAnsi="Times New Roman"/>
          <w:lang w:eastAsia="en-CA"/>
        </w:rPr>
        <w:t xml:space="preserve">T= </w:t>
      </w:r>
      <w:r w:rsidR="001D06CF">
        <w:rPr>
          <w:rFonts w:ascii="Times New Roman" w:eastAsia="Times New Roman" w:hAnsi="Times New Roman"/>
          <w:lang w:eastAsia="en-CA"/>
        </w:rPr>
        <w:t>0</w:t>
      </w:r>
      <w:r w:rsidR="000044F0">
        <w:rPr>
          <w:rFonts w:ascii="Times New Roman" w:eastAsia="Times New Roman" w:hAnsi="Times New Roman"/>
          <w:lang w:eastAsia="en-CA"/>
        </w:rPr>
        <w:t>.86</w:t>
      </w:r>
    </w:p>
    <w:p w:rsidR="00025052" w:rsidRDefault="00025052" w:rsidP="00025052">
      <w:pPr>
        <w:shd w:val="clear" w:color="auto" w:fill="FFFFFF"/>
        <w:spacing w:after="0" w:line="234" w:lineRule="atLeast"/>
        <w:rPr>
          <w:rFonts w:ascii="Times New Roman" w:eastAsia="Times New Roman" w:hAnsi="Times New Roman"/>
          <w:lang w:eastAsia="en-CA"/>
        </w:rPr>
      </w:pPr>
      <w:r>
        <w:rPr>
          <w:rFonts w:ascii="Times New Roman" w:eastAsia="Times New Roman" w:hAnsi="Times New Roman"/>
          <w:lang w:eastAsia="en-CA"/>
        </w:rPr>
        <w:t>A = -log (T)</w:t>
      </w:r>
    </w:p>
    <w:p w:rsidR="00025052" w:rsidRDefault="00A448E0" w:rsidP="00025052">
      <w:pPr>
        <w:shd w:val="clear" w:color="auto" w:fill="FFFFFF"/>
        <w:spacing w:after="0" w:line="234" w:lineRule="atLeast"/>
        <w:rPr>
          <w:rFonts w:ascii="Times New Roman" w:eastAsia="Times New Roman" w:hAnsi="Times New Roman"/>
          <w:lang w:eastAsia="en-CA"/>
        </w:rPr>
      </w:pPr>
      <w:r>
        <w:rPr>
          <w:rFonts w:ascii="Times New Roman" w:eastAsia="Times New Roman" w:hAnsi="Times New Roman"/>
          <w:lang w:eastAsia="en-CA"/>
        </w:rPr>
        <w:t>= - log (</w:t>
      </w:r>
      <w:r w:rsidR="001D06CF">
        <w:rPr>
          <w:rFonts w:ascii="Times New Roman" w:eastAsia="Times New Roman" w:hAnsi="Times New Roman"/>
          <w:lang w:eastAsia="en-CA"/>
        </w:rPr>
        <w:t>0</w:t>
      </w:r>
      <w:r w:rsidR="000044F0">
        <w:rPr>
          <w:rFonts w:ascii="Times New Roman" w:eastAsia="Times New Roman" w:hAnsi="Times New Roman"/>
          <w:lang w:eastAsia="en-CA"/>
        </w:rPr>
        <w:t>.86</w:t>
      </w:r>
      <w:r w:rsidR="00025052">
        <w:rPr>
          <w:rFonts w:ascii="Times New Roman" w:eastAsia="Times New Roman" w:hAnsi="Times New Roman"/>
          <w:lang w:eastAsia="en-CA"/>
        </w:rPr>
        <w:t>)</w:t>
      </w:r>
    </w:p>
    <w:p w:rsidR="00025052" w:rsidRDefault="00A448E0" w:rsidP="00025052">
      <w:pPr>
        <w:shd w:val="clear" w:color="auto" w:fill="FFFFFF"/>
        <w:spacing w:after="0" w:line="234" w:lineRule="atLeast"/>
        <w:rPr>
          <w:rFonts w:ascii="Times New Roman" w:eastAsia="Times New Roman" w:hAnsi="Times New Roman"/>
          <w:lang w:eastAsia="en-CA"/>
        </w:rPr>
      </w:pPr>
      <w:r>
        <w:rPr>
          <w:rFonts w:ascii="Times New Roman" w:eastAsia="Times New Roman" w:hAnsi="Times New Roman"/>
          <w:lang w:eastAsia="en-CA"/>
        </w:rPr>
        <w:t>= 0.</w:t>
      </w:r>
      <w:r w:rsidR="000044F0">
        <w:rPr>
          <w:rFonts w:ascii="Times New Roman" w:eastAsia="Times New Roman" w:hAnsi="Times New Roman"/>
          <w:lang w:eastAsia="en-CA"/>
        </w:rPr>
        <w:t>06550</w:t>
      </w:r>
    </w:p>
    <w:p w:rsidR="00025052" w:rsidRDefault="00025052" w:rsidP="00025052">
      <w:r>
        <w:pict>
          <v:shape id="_x0000_i1025" type="#_x0000_t75" style="width:15.05pt;height:15.05pt" equationxml="&lt;">
            <v:imagedata r:id="rId8" o:title="" chromakey="white"/>
          </v:shape>
        </w:pict>
      </w:r>
      <w:r w:rsidR="00A448E0">
        <w:t>= - log (9</w:t>
      </w:r>
      <w:r>
        <w:t>.00% / 100%)</w:t>
      </w:r>
    </w:p>
    <w:p w:rsidR="00025052" w:rsidRDefault="00025052" w:rsidP="00025052">
      <w:pPr>
        <w:spacing w:after="0" w:line="240" w:lineRule="auto"/>
      </w:pPr>
      <w:r>
        <w:pict>
          <v:shape id="_x0000_i1026" type="#_x0000_t75" style="width:15.05pt;height:15.05pt" equationxml="&lt;">
            <v:imagedata r:id="rId8" o:title="" chromakey="white"/>
          </v:shape>
        </w:pict>
      </w:r>
      <w:r w:rsidR="00A448E0">
        <w:t>= 1.045</w:t>
      </w:r>
    </w:p>
    <w:p w:rsidR="00025052" w:rsidRDefault="00025052" w:rsidP="00025052">
      <w:pPr>
        <w:spacing w:after="0" w:line="240" w:lineRule="auto"/>
        <w:rPr>
          <w:rFonts w:ascii="Times New Roman" w:hAnsi="Times New Roman"/>
        </w:rPr>
      </w:pPr>
      <w:proofErr w:type="spellStart"/>
      <w:proofErr w:type="gram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w:t>
      </w:r>
      <w:proofErr w:type="gramEnd"/>
      <w:r>
        <w:rPr>
          <w:rFonts w:ascii="Times New Roman" w:hAnsi="Times New Roman"/>
          <w:vertAlign w:val="subscript"/>
        </w:rPr>
        <w:t>III)</w:t>
      </w:r>
      <w:r w:rsidR="000044F0">
        <w:rPr>
          <w:rFonts w:ascii="Times New Roman" w:hAnsi="Times New Roman"/>
        </w:rPr>
        <w:t>= 1.045 – 0.0655</w:t>
      </w:r>
    </w:p>
    <w:p w:rsidR="00025052" w:rsidRDefault="00025052" w:rsidP="00025052">
      <w:pPr>
        <w:spacing w:after="0" w:line="240" w:lineRule="auto"/>
        <w:rPr>
          <w:rFonts w:ascii="Times New Roman" w:hAnsi="Times New Roman"/>
        </w:rPr>
      </w:pPr>
      <w:proofErr w:type="spellStart"/>
      <w:proofErr w:type="gram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w:t>
      </w:r>
      <w:proofErr w:type="gramEnd"/>
      <w:r>
        <w:rPr>
          <w:rFonts w:ascii="Times New Roman" w:hAnsi="Times New Roman"/>
          <w:vertAlign w:val="subscript"/>
        </w:rPr>
        <w:t>III)</w:t>
      </w:r>
      <w:r w:rsidR="000044F0">
        <w:rPr>
          <w:rFonts w:ascii="Times New Roman" w:hAnsi="Times New Roman"/>
        </w:rPr>
        <w:t>= 0.9795</w:t>
      </w:r>
    </w:p>
    <w:p w:rsidR="00025052" w:rsidRDefault="00025052" w:rsidP="00025052">
      <w:pPr>
        <w:spacing w:after="0" w:line="240" w:lineRule="auto"/>
        <w:rPr>
          <w:rFonts w:ascii="Times New Roman" w:hAnsi="Times New Roman"/>
        </w:rPr>
      </w:pPr>
      <w:r>
        <w:rPr>
          <w:rFonts w:ascii="Times New Roman" w:hAnsi="Times New Roman"/>
        </w:rPr>
        <w:t>Log (</w:t>
      </w:r>
      <w:proofErr w:type="spellStart"/>
      <w:proofErr w:type="gram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w:t>
      </w:r>
      <w:proofErr w:type="gramEnd"/>
      <w:r>
        <w:rPr>
          <w:rFonts w:ascii="Times New Roman" w:hAnsi="Times New Roman"/>
          <w:vertAlign w:val="subscript"/>
        </w:rPr>
        <w:t>III)</w:t>
      </w:r>
      <w:r w:rsidR="000044F0">
        <w:rPr>
          <w:rFonts w:ascii="Times New Roman" w:hAnsi="Times New Roman"/>
        </w:rPr>
        <w:t>) = -0.00900</w:t>
      </w:r>
    </w:p>
    <w:p w:rsidR="000602B9" w:rsidRDefault="000602B9" w:rsidP="00025052">
      <w:pPr>
        <w:spacing w:after="0" w:line="240" w:lineRule="auto"/>
        <w:rPr>
          <w:rFonts w:ascii="Times New Roman" w:hAnsi="Times New Roman"/>
        </w:rPr>
      </w:pPr>
    </w:p>
    <w:p w:rsidR="000602B9" w:rsidRDefault="000602B9" w:rsidP="00025052">
      <w:pPr>
        <w:spacing w:after="0" w:line="240" w:lineRule="auto"/>
      </w:pPr>
    </w:p>
    <w:p w:rsidR="00147BCB" w:rsidRDefault="00147BCB" w:rsidP="00147BCB">
      <w:pPr>
        <w:spacing w:after="0" w:line="240" w:lineRule="auto"/>
        <w:rPr>
          <w:rFonts w:ascii="Times New Roman" w:hAnsi="Times New Roman"/>
        </w:rPr>
      </w:pPr>
      <w:r>
        <w:rPr>
          <w:rFonts w:ascii="Times New Roman" w:hAnsi="Times New Roman"/>
          <w:u w:val="single"/>
        </w:rPr>
        <w:t>Trial 1</w:t>
      </w:r>
    </w:p>
    <w:p w:rsidR="00147BCB" w:rsidRDefault="00147BCB" w:rsidP="00147BCB">
      <w:pPr>
        <w:spacing w:after="0" w:line="240" w:lineRule="auto"/>
        <w:rPr>
          <w:rFonts w:ascii="Times New Roman" w:hAnsi="Times New Roman"/>
        </w:rPr>
      </w:pPr>
      <w:proofErr w:type="gramStart"/>
      <w:r>
        <w:rPr>
          <w:rFonts w:ascii="Times New Roman" w:hAnsi="Times New Roman"/>
        </w:rPr>
        <w:t>pH</w:t>
      </w:r>
      <w:proofErr w:type="gramEnd"/>
      <w:r>
        <w:rPr>
          <w:rFonts w:ascii="Times New Roman" w:hAnsi="Times New Roman"/>
        </w:rPr>
        <w:t xml:space="preserve"> = 4.0</w:t>
      </w:r>
    </w:p>
    <w:tbl>
      <w:tblPr>
        <w:tblStyle w:val="LightGrid"/>
        <w:tblW w:w="0" w:type="auto"/>
        <w:tblLook w:val="04A0" w:firstRow="1" w:lastRow="0" w:firstColumn="1" w:lastColumn="0" w:noHBand="0" w:noVBand="1"/>
      </w:tblPr>
      <w:tblGrid>
        <w:gridCol w:w="1125"/>
        <w:gridCol w:w="1817"/>
        <w:gridCol w:w="1375"/>
        <w:gridCol w:w="1028"/>
        <w:gridCol w:w="1102"/>
        <w:gridCol w:w="1188"/>
        <w:gridCol w:w="1079"/>
        <w:gridCol w:w="862"/>
      </w:tblGrid>
      <w:tr w:rsidR="00147BCB" w:rsidTr="000730F2">
        <w:trPr>
          <w:cnfStyle w:val="100000000000" w:firstRow="1" w:lastRow="0" w:firstColumn="0" w:lastColumn="0" w:oddVBand="0" w:evenVBand="0" w:oddHBand="0"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1125" w:type="dxa"/>
            <w:hideMark/>
          </w:tcPr>
          <w:p w:rsidR="00147BCB" w:rsidRDefault="00147BCB">
            <w:pPr>
              <w:jc w:val="center"/>
              <w:rPr>
                <w:rFonts w:ascii="Times New Roman" w:hAnsi="Times New Roman"/>
              </w:rPr>
            </w:pPr>
            <w:r>
              <w:rPr>
                <w:rFonts w:ascii="Times New Roman" w:hAnsi="Times New Roman"/>
              </w:rPr>
              <w:t>Time</w:t>
            </w:r>
          </w:p>
        </w:tc>
        <w:tc>
          <w:tcPr>
            <w:tcW w:w="1817"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%Transmittance</w:t>
            </w:r>
          </w:p>
        </w:tc>
        <w:tc>
          <w:tcPr>
            <w:tcW w:w="1375"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Absorption</w:t>
            </w:r>
          </w:p>
        </w:tc>
        <w:tc>
          <w:tcPr>
            <w:tcW w:w="1028"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vertAlign w:val="subscript"/>
              </w:rPr>
            </w:pPr>
            <w:proofErr w:type="spellStart"/>
            <w:r>
              <w:rPr>
                <w:rFonts w:ascii="Times New Roman" w:hAnsi="Times New Roman"/>
              </w:rPr>
              <w:t>A</w:t>
            </w:r>
            <w:r>
              <w:rPr>
                <w:rFonts w:ascii="Times New Roman" w:hAnsi="Times New Roman"/>
                <w:vertAlign w:val="subscript"/>
              </w:rPr>
              <w:t>inf</w:t>
            </w:r>
            <w:proofErr w:type="spellEnd"/>
          </w:p>
        </w:tc>
        <w:tc>
          <w:tcPr>
            <w:tcW w:w="1102"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p>
        </w:tc>
        <w:tc>
          <w:tcPr>
            <w:tcW w:w="1188"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Log (</w:t>
            </w: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r>
              <w:rPr>
                <w:rFonts w:ascii="Times New Roman" w:hAnsi="Times New Roman"/>
              </w:rPr>
              <w:t>)</w:t>
            </w:r>
          </w:p>
        </w:tc>
        <w:tc>
          <w:tcPr>
            <w:tcW w:w="1079"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Rate</w:t>
            </w:r>
          </w:p>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r>
              <w:rPr>
                <w:rFonts w:ascii="Times New Roman" w:hAnsi="Times New Roman"/>
              </w:rPr>
              <w:t>∆x = 2</w:t>
            </w:r>
          </w:p>
        </w:tc>
        <w:tc>
          <w:tcPr>
            <w:tcW w:w="862"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 Log Rate</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5:08</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86.0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0.06550</w:t>
            </w:r>
          </w:p>
        </w:tc>
        <w:tc>
          <w:tcPr>
            <w:tcW w:w="1028" w:type="dxa"/>
            <w:vMerge w:val="restart"/>
          </w:tcPr>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0730F2" w:rsidRDefault="000730F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1.045</w:t>
            </w: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0.97950</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-0.00900</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0.4897</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0.3100</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10:17</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83.5</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0.07831</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0.96669</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-0.01471</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0.4833</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0.3157</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15:34</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84.5</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0.07314</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0.97186</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-0.01240</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0.4859</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0.3134</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21:11</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83.0</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0.08092</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0.96408</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-0.01589</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0.4820</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0.3169</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26:17</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82.0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0.08619</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0.95881</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-0.01827</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0.4794</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0.3193</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31:18</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81.5</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0.08884</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0.95616</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-0.01947</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0.4781</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0.3205</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36:33</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80.0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0.09691</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0.94809</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-0.02315</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0.4740</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0.3242</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42:05</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77.5</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0.11070</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0.93430</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-0.02951</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0.4672</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0.3305</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47:00</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77.0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0.11351</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0.93149</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-0.03082</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0.4657</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0.3319</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52:22</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76.5</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0.11634</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0.92866</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-0.03214</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0.4643</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0.3332</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57:43</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75.0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0.12494</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0.92006</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-0.03618</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0.4600</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0.3372</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pPr>
              <w:pStyle w:val="NoSpacing"/>
            </w:pPr>
            <w:r w:rsidRPr="00147BCB">
              <w:t>1h 02:27</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75.0</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0.12494</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0.92006</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-0.03618</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0.4600</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0.3372</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r w:rsidRPr="00147BCB">
              <w:t>1h 07:57</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74.0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0.13077</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0.91423</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-0.03894</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0.4571</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0.3400</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r w:rsidRPr="00147BCB">
              <w:t>1h 13:28</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73.0</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0.13668</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0.90832</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-0.04176</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0.4542</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0.3428</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r w:rsidRPr="00147BCB">
              <w:t>1h 18:30</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72.0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0.14267</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0.90233</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-0.04463</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0.4512</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0.3457</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r w:rsidRPr="00147BCB">
              <w:t>1h 23:50</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70.0</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0.15490</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0.89010</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-0.05056</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0.4450</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0.3516</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r w:rsidRPr="00147BCB">
              <w:t>1h 29:40</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70.0</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0.15490</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0.89010</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-0.05056</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0.4450</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0.3516</w:t>
            </w:r>
          </w:p>
        </w:tc>
      </w:tr>
      <w:tr w:rsidR="000730F2"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r w:rsidRPr="00147BCB">
              <w:t>1h 35:10</w:t>
            </w:r>
          </w:p>
        </w:tc>
        <w:tc>
          <w:tcPr>
            <w:tcW w:w="1817" w:type="dxa"/>
          </w:tcPr>
          <w:p w:rsidR="000730F2" w:rsidRDefault="000730F2" w:rsidP="00147BCB">
            <w:pPr>
              <w:pStyle w:val="NoSpacing"/>
              <w:jc w:val="center"/>
              <w:cnfStyle w:val="000000010000" w:firstRow="0" w:lastRow="0" w:firstColumn="0" w:lastColumn="0" w:oddVBand="0" w:evenVBand="0" w:oddHBand="0" w:evenHBand="1" w:firstRowFirstColumn="0" w:firstRowLastColumn="0" w:lastRowFirstColumn="0" w:lastRowLastColumn="0"/>
            </w:pPr>
            <w:r>
              <w:t>69.0</w:t>
            </w:r>
          </w:p>
        </w:tc>
        <w:tc>
          <w:tcPr>
            <w:tcW w:w="1375"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0.16115</w:t>
            </w:r>
          </w:p>
        </w:tc>
        <w:tc>
          <w:tcPr>
            <w:tcW w:w="0" w:type="auto"/>
            <w:vMerge/>
          </w:tcPr>
          <w:p w:rsidR="000730F2" w:rsidRDefault="000730F2">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010000" w:firstRow="0" w:lastRow="0" w:firstColumn="0" w:lastColumn="0" w:oddVBand="0" w:evenVBand="0" w:oddHBand="0" w:evenHBand="1" w:firstRowFirstColumn="0" w:firstRowLastColumn="0" w:lastRowFirstColumn="0" w:lastRowLastColumn="0"/>
              <w:rPr>
                <w:rFonts w:eastAsia="Times New Roman"/>
                <w:color w:val="000000"/>
                <w:lang w:eastAsia="en-CA"/>
              </w:rPr>
            </w:pPr>
            <w:r w:rsidRPr="000730F2">
              <w:rPr>
                <w:rFonts w:eastAsia="Times New Roman"/>
                <w:color w:val="000000"/>
                <w:lang w:eastAsia="en-CA"/>
              </w:rPr>
              <w:t>0.88385</w:t>
            </w:r>
          </w:p>
        </w:tc>
        <w:tc>
          <w:tcPr>
            <w:tcW w:w="1188"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-0.05362</w:t>
            </w:r>
          </w:p>
        </w:tc>
        <w:tc>
          <w:tcPr>
            <w:tcW w:w="1079"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0.4419</w:t>
            </w:r>
          </w:p>
        </w:tc>
        <w:tc>
          <w:tcPr>
            <w:tcW w:w="862" w:type="dxa"/>
            <w:vAlign w:val="bottom"/>
          </w:tcPr>
          <w:p w:rsidR="000730F2" w:rsidRDefault="000730F2">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0.3547</w:t>
            </w:r>
          </w:p>
        </w:tc>
      </w:tr>
      <w:tr w:rsidR="000730F2"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rsidR="000730F2" w:rsidRPr="00147BCB" w:rsidRDefault="000730F2" w:rsidP="00147BCB">
            <w:r w:rsidRPr="00147BCB">
              <w:t>1h 40:47</w:t>
            </w:r>
          </w:p>
        </w:tc>
        <w:tc>
          <w:tcPr>
            <w:tcW w:w="1817" w:type="dxa"/>
          </w:tcPr>
          <w:p w:rsidR="000730F2" w:rsidRDefault="000730F2" w:rsidP="00147BCB">
            <w:pPr>
              <w:pStyle w:val="NoSpacing"/>
              <w:jc w:val="center"/>
              <w:cnfStyle w:val="000000100000" w:firstRow="0" w:lastRow="0" w:firstColumn="0" w:lastColumn="0" w:oddVBand="0" w:evenVBand="0" w:oddHBand="1" w:evenHBand="0" w:firstRowFirstColumn="0" w:firstRowLastColumn="0" w:lastRowFirstColumn="0" w:lastRowLastColumn="0"/>
            </w:pPr>
            <w:r>
              <w:t>68.5</w:t>
            </w:r>
          </w:p>
        </w:tc>
        <w:tc>
          <w:tcPr>
            <w:tcW w:w="1375"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0.16431</w:t>
            </w:r>
          </w:p>
        </w:tc>
        <w:tc>
          <w:tcPr>
            <w:tcW w:w="0" w:type="auto"/>
            <w:vMerge/>
          </w:tcPr>
          <w:p w:rsidR="000730F2" w:rsidRDefault="000730F2">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2" w:type="dxa"/>
            <w:vAlign w:val="bottom"/>
          </w:tcPr>
          <w:p w:rsidR="000730F2" w:rsidRPr="000730F2" w:rsidRDefault="000730F2" w:rsidP="0089031E">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CA"/>
              </w:rPr>
            </w:pPr>
            <w:r w:rsidRPr="000730F2">
              <w:rPr>
                <w:rFonts w:eastAsia="Times New Roman"/>
                <w:color w:val="000000"/>
                <w:lang w:eastAsia="en-CA"/>
              </w:rPr>
              <w:t>0.88069</w:t>
            </w:r>
          </w:p>
        </w:tc>
        <w:tc>
          <w:tcPr>
            <w:tcW w:w="1188"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-0.05518</w:t>
            </w:r>
          </w:p>
        </w:tc>
        <w:tc>
          <w:tcPr>
            <w:tcW w:w="1079"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0.4403</w:t>
            </w:r>
          </w:p>
        </w:tc>
        <w:tc>
          <w:tcPr>
            <w:tcW w:w="862" w:type="dxa"/>
            <w:vAlign w:val="bottom"/>
          </w:tcPr>
          <w:p w:rsidR="000730F2" w:rsidRDefault="000730F2">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0.3562</w:t>
            </w:r>
          </w:p>
        </w:tc>
      </w:tr>
    </w:tbl>
    <w:p w:rsidR="000602B9" w:rsidRDefault="000602B9" w:rsidP="00147BCB">
      <w:pPr>
        <w:spacing w:after="0" w:line="240" w:lineRule="auto"/>
        <w:rPr>
          <w:rFonts w:ascii="Times New Roman" w:hAnsi="Times New Roman"/>
          <w:u w:val="single"/>
        </w:rPr>
      </w:pPr>
    </w:p>
    <w:p w:rsidR="000602B9" w:rsidRDefault="000602B9" w:rsidP="00147BCB">
      <w:pPr>
        <w:spacing w:after="0" w:line="240" w:lineRule="auto"/>
        <w:rPr>
          <w:rFonts w:ascii="Times New Roman" w:hAnsi="Times New Roman"/>
          <w:u w:val="single"/>
        </w:rPr>
      </w:pPr>
    </w:p>
    <w:p w:rsidR="000602B9" w:rsidRDefault="000602B9" w:rsidP="00147BCB">
      <w:pPr>
        <w:spacing w:after="0" w:line="240" w:lineRule="auto"/>
        <w:rPr>
          <w:rFonts w:ascii="Times New Roman" w:hAnsi="Times New Roman"/>
          <w:u w:val="single"/>
        </w:rPr>
      </w:pPr>
    </w:p>
    <w:p w:rsidR="000602B9" w:rsidRDefault="000602B9" w:rsidP="00147BCB">
      <w:pPr>
        <w:spacing w:after="0" w:line="240" w:lineRule="auto"/>
        <w:rPr>
          <w:rFonts w:ascii="Times New Roman" w:hAnsi="Times New Roman"/>
          <w:u w:val="single"/>
        </w:rPr>
      </w:pPr>
    </w:p>
    <w:p w:rsidR="000602B9" w:rsidRDefault="000602B9" w:rsidP="00147BCB">
      <w:pPr>
        <w:spacing w:after="0" w:line="240" w:lineRule="auto"/>
        <w:rPr>
          <w:rFonts w:ascii="Times New Roman" w:hAnsi="Times New Roman"/>
          <w:u w:val="single"/>
        </w:rPr>
      </w:pPr>
    </w:p>
    <w:p w:rsidR="00147BCB" w:rsidRDefault="00147BCB" w:rsidP="00147BCB">
      <w:pPr>
        <w:spacing w:after="0" w:line="240" w:lineRule="auto"/>
        <w:rPr>
          <w:rFonts w:ascii="Times New Roman" w:hAnsi="Times New Roman"/>
        </w:rPr>
      </w:pPr>
      <w:r>
        <w:rPr>
          <w:rFonts w:ascii="Times New Roman" w:hAnsi="Times New Roman"/>
          <w:u w:val="single"/>
        </w:rPr>
        <w:t>Trial 2</w:t>
      </w:r>
    </w:p>
    <w:p w:rsidR="00147BCB" w:rsidRDefault="00147BCB" w:rsidP="00147BCB">
      <w:pPr>
        <w:spacing w:after="0" w:line="240" w:lineRule="auto"/>
        <w:rPr>
          <w:rFonts w:ascii="Times New Roman" w:hAnsi="Times New Roman"/>
        </w:rPr>
      </w:pPr>
      <w:proofErr w:type="gramStart"/>
      <w:r>
        <w:rPr>
          <w:rFonts w:ascii="Times New Roman" w:hAnsi="Times New Roman"/>
        </w:rPr>
        <w:t>pH</w:t>
      </w:r>
      <w:proofErr w:type="gramEnd"/>
      <w:r>
        <w:rPr>
          <w:rFonts w:ascii="Times New Roman" w:hAnsi="Times New Roman"/>
        </w:rPr>
        <w:t xml:space="preserve"> = 4.5</w:t>
      </w:r>
    </w:p>
    <w:tbl>
      <w:tblPr>
        <w:tblStyle w:val="LightGrid"/>
        <w:tblW w:w="0" w:type="auto"/>
        <w:tblLook w:val="04A0" w:firstRow="1" w:lastRow="0" w:firstColumn="1" w:lastColumn="0" w:noHBand="0" w:noVBand="1"/>
      </w:tblPr>
      <w:tblGrid>
        <w:gridCol w:w="1126"/>
        <w:gridCol w:w="1817"/>
        <w:gridCol w:w="1374"/>
        <w:gridCol w:w="1032"/>
        <w:gridCol w:w="1098"/>
        <w:gridCol w:w="1185"/>
        <w:gridCol w:w="1079"/>
        <w:gridCol w:w="865"/>
      </w:tblGrid>
      <w:tr w:rsidR="00147BCB" w:rsidTr="005025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hideMark/>
          </w:tcPr>
          <w:p w:rsidR="00147BCB" w:rsidRDefault="00147BCB">
            <w:pPr>
              <w:jc w:val="center"/>
              <w:rPr>
                <w:rFonts w:ascii="Times New Roman" w:hAnsi="Times New Roman"/>
              </w:rPr>
            </w:pPr>
            <w:r>
              <w:rPr>
                <w:rFonts w:ascii="Times New Roman" w:hAnsi="Times New Roman"/>
              </w:rPr>
              <w:t>Time</w:t>
            </w:r>
          </w:p>
        </w:tc>
        <w:tc>
          <w:tcPr>
            <w:tcW w:w="1817"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%Transmittance</w:t>
            </w:r>
          </w:p>
        </w:tc>
        <w:tc>
          <w:tcPr>
            <w:tcW w:w="1374"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Absorption</w:t>
            </w:r>
          </w:p>
        </w:tc>
        <w:tc>
          <w:tcPr>
            <w:tcW w:w="1032"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vertAlign w:val="subscript"/>
              </w:rPr>
            </w:pPr>
            <w:proofErr w:type="spellStart"/>
            <w:r>
              <w:rPr>
                <w:rFonts w:ascii="Times New Roman" w:hAnsi="Times New Roman"/>
              </w:rPr>
              <w:t>A</w:t>
            </w:r>
            <w:r>
              <w:rPr>
                <w:rFonts w:ascii="Times New Roman" w:hAnsi="Times New Roman"/>
                <w:vertAlign w:val="subscript"/>
              </w:rPr>
              <w:t>inf</w:t>
            </w:r>
            <w:proofErr w:type="spellEnd"/>
          </w:p>
        </w:tc>
        <w:tc>
          <w:tcPr>
            <w:tcW w:w="1098"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p>
        </w:tc>
        <w:tc>
          <w:tcPr>
            <w:tcW w:w="1185"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Log (</w:t>
            </w: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r>
              <w:rPr>
                <w:rFonts w:ascii="Times New Roman" w:hAnsi="Times New Roman"/>
              </w:rPr>
              <w:t>)</w:t>
            </w:r>
          </w:p>
        </w:tc>
        <w:tc>
          <w:tcPr>
            <w:tcW w:w="1079"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Rate</w:t>
            </w:r>
          </w:p>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r>
              <w:rPr>
                <w:rFonts w:ascii="Times New Roman" w:hAnsi="Times New Roman"/>
              </w:rPr>
              <w:t>∆x = 2</w:t>
            </w:r>
          </w:p>
        </w:tc>
        <w:tc>
          <w:tcPr>
            <w:tcW w:w="865"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 Log Rate</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6:26</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85.0</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0.07058</w:t>
            </w:r>
          </w:p>
        </w:tc>
        <w:tc>
          <w:tcPr>
            <w:tcW w:w="1032" w:type="dxa"/>
            <w:vMerge w:val="restart"/>
          </w:tcPr>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5025FE" w:rsidRDefault="005025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0.9208</w:t>
            </w: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0.85022</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-0.07047</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0.425109</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0.3715</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11:51</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82.0</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0.08619</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0.83461</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-0.07851</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0.417307</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0.3795</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17:07</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78.5</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0.10513</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0.81567</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-0.08849</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0.407835</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0.3895</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22:09</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75.5</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0.12205</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0.79875</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-0.09759</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0.399373</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0.3986</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27:51</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72.0</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0.14267</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0.77813</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-0.10895</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0.389066</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0.4100</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33:17</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69.0</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0.16115</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0.75965</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-0.11939</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0.379825</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0.4204</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38:23</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66.5</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0.17718</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0.74362</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-0.12865</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0.371811</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0.4297</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44:24</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64.0</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0.19382</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0.72698</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-0.13848</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0.36349</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0.4395</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49:32</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61.0</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0.21467</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0.70613</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-0.15112</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0.353065</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0.4521</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54:40</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59.5</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0.22548</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0.69532</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-0.15782</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0.347658</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0.4588</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59:30</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58.0</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0.23657</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0.68423</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-0.16480</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0.342114</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0.4658</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pPr>
              <w:pStyle w:val="NoSpacing"/>
            </w:pPr>
            <w:r>
              <w:t>1h 04:27</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56.5</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0.24795</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0.67285</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-0.17208</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0.336424</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0.4731</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r w:rsidRPr="005266FF">
              <w:t>1h</w:t>
            </w:r>
            <w:r>
              <w:t xml:space="preserve"> 09:52</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55.5</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0.25571</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0.66509</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-0.17712</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0.332546</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0.4781</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r w:rsidRPr="005266FF">
              <w:t>1h</w:t>
            </w:r>
            <w:r>
              <w:t xml:space="preserve"> 15:14</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53.5</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0.27165</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0.64915</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-0.18765</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0.324577</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0.4887</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r w:rsidRPr="005266FF">
              <w:t>1h</w:t>
            </w:r>
            <w:r>
              <w:t xml:space="preserve"> 20:35</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52.0</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0.28400</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0.63680</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-0.19599</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0.318402</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0.4970</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r w:rsidRPr="005266FF">
              <w:t>1h</w:t>
            </w:r>
            <w:r>
              <w:t xml:space="preserve"> 25:48</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50.0</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0.30103</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0.61977</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-0.20777</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0.309885</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0.5088</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r w:rsidRPr="005266FF">
              <w:t>1h</w:t>
            </w:r>
            <w:r>
              <w:t xml:space="preserve"> 31:04</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50.0</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0.30103</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0.61977</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-0.20777</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0.309885</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0.5088</w:t>
            </w:r>
          </w:p>
        </w:tc>
      </w:tr>
      <w:tr w:rsidR="005025FE"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r w:rsidRPr="005266FF">
              <w:t>1h</w:t>
            </w:r>
            <w:r>
              <w:t xml:space="preserve"> 36:23</w:t>
            </w:r>
          </w:p>
        </w:tc>
        <w:tc>
          <w:tcPr>
            <w:tcW w:w="1817" w:type="dxa"/>
          </w:tcPr>
          <w:p w:rsidR="005025FE" w:rsidRDefault="005025FE" w:rsidP="00147BCB">
            <w:pPr>
              <w:pStyle w:val="NoSpacing"/>
              <w:jc w:val="center"/>
              <w:cnfStyle w:val="000000010000" w:firstRow="0" w:lastRow="0" w:firstColumn="0" w:lastColumn="0" w:oddVBand="0" w:evenVBand="0" w:oddHBand="0" w:evenHBand="1" w:firstRowFirstColumn="0" w:firstRowLastColumn="0" w:lastRowFirstColumn="0" w:lastRowLastColumn="0"/>
            </w:pPr>
            <w:r>
              <w:t>48.5</w:t>
            </w:r>
          </w:p>
        </w:tc>
        <w:tc>
          <w:tcPr>
            <w:tcW w:w="1374"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0.31426</w:t>
            </w:r>
          </w:p>
        </w:tc>
        <w:tc>
          <w:tcPr>
            <w:tcW w:w="0" w:type="auto"/>
            <w:vMerge/>
          </w:tcPr>
          <w:p w:rsidR="005025FE" w:rsidRDefault="005025FE">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0.60654</w:t>
            </w:r>
          </w:p>
        </w:tc>
        <w:tc>
          <w:tcPr>
            <w:tcW w:w="118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-0.21714</w:t>
            </w:r>
          </w:p>
        </w:tc>
        <w:tc>
          <w:tcPr>
            <w:tcW w:w="1079"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0.303271</w:t>
            </w:r>
          </w:p>
        </w:tc>
        <w:tc>
          <w:tcPr>
            <w:tcW w:w="865" w:type="dxa"/>
            <w:vAlign w:val="bottom"/>
          </w:tcPr>
          <w:p w:rsidR="005025FE" w:rsidRDefault="005025FE">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0.5182</w:t>
            </w:r>
          </w:p>
        </w:tc>
      </w:tr>
      <w:tr w:rsidR="005025FE"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rsidR="005025FE" w:rsidRDefault="005025FE" w:rsidP="00147BCB">
            <w:r>
              <w:t>1h 42:13</w:t>
            </w:r>
          </w:p>
        </w:tc>
        <w:tc>
          <w:tcPr>
            <w:tcW w:w="1817" w:type="dxa"/>
          </w:tcPr>
          <w:p w:rsidR="005025FE" w:rsidRDefault="005025FE" w:rsidP="00147BCB">
            <w:pPr>
              <w:pStyle w:val="NoSpacing"/>
              <w:jc w:val="center"/>
              <w:cnfStyle w:val="000000100000" w:firstRow="0" w:lastRow="0" w:firstColumn="0" w:lastColumn="0" w:oddVBand="0" w:evenVBand="0" w:oddHBand="1" w:evenHBand="0" w:firstRowFirstColumn="0" w:firstRowLastColumn="0" w:lastRowFirstColumn="0" w:lastRowLastColumn="0"/>
            </w:pPr>
            <w:r>
              <w:t>47.0</w:t>
            </w:r>
          </w:p>
        </w:tc>
        <w:tc>
          <w:tcPr>
            <w:tcW w:w="1374"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0.32790</w:t>
            </w:r>
          </w:p>
        </w:tc>
        <w:tc>
          <w:tcPr>
            <w:tcW w:w="0" w:type="auto"/>
            <w:vMerge/>
          </w:tcPr>
          <w:p w:rsidR="005025FE" w:rsidRDefault="005025FE">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098"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0.59290</w:t>
            </w:r>
          </w:p>
        </w:tc>
        <w:tc>
          <w:tcPr>
            <w:tcW w:w="118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-0.22702</w:t>
            </w:r>
          </w:p>
        </w:tc>
        <w:tc>
          <w:tcPr>
            <w:tcW w:w="1079"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0.296449</w:t>
            </w:r>
          </w:p>
        </w:tc>
        <w:tc>
          <w:tcPr>
            <w:tcW w:w="865" w:type="dxa"/>
            <w:vAlign w:val="bottom"/>
          </w:tcPr>
          <w:p w:rsidR="005025FE" w:rsidRDefault="005025FE">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0.5281</w:t>
            </w:r>
          </w:p>
        </w:tc>
      </w:tr>
    </w:tbl>
    <w:p w:rsidR="00147BCB" w:rsidRDefault="00147BCB" w:rsidP="00147BCB">
      <w:pPr>
        <w:spacing w:after="0" w:line="240" w:lineRule="auto"/>
        <w:rPr>
          <w:rFonts w:ascii="Times New Roman" w:hAnsi="Times New Roman"/>
        </w:rPr>
      </w:pPr>
      <w:r>
        <w:rPr>
          <w:rFonts w:ascii="Times New Roman" w:hAnsi="Times New Roman"/>
          <w:u w:val="single"/>
        </w:rPr>
        <w:t>Trial 3</w:t>
      </w:r>
    </w:p>
    <w:p w:rsidR="00147BCB" w:rsidRDefault="00147BCB" w:rsidP="00147BCB">
      <w:pPr>
        <w:spacing w:after="0" w:line="240" w:lineRule="auto"/>
        <w:rPr>
          <w:rFonts w:ascii="Times New Roman" w:hAnsi="Times New Roman"/>
        </w:rPr>
      </w:pPr>
      <w:proofErr w:type="gramStart"/>
      <w:r>
        <w:rPr>
          <w:rFonts w:ascii="Times New Roman" w:hAnsi="Times New Roman"/>
        </w:rPr>
        <w:t>pH</w:t>
      </w:r>
      <w:proofErr w:type="gramEnd"/>
      <w:r>
        <w:rPr>
          <w:rFonts w:ascii="Times New Roman" w:hAnsi="Times New Roman"/>
        </w:rPr>
        <w:t xml:space="preserve"> = 5.0</w:t>
      </w:r>
    </w:p>
    <w:tbl>
      <w:tblPr>
        <w:tblStyle w:val="LightGrid"/>
        <w:tblW w:w="0" w:type="auto"/>
        <w:tblLook w:val="04A0" w:firstRow="1" w:lastRow="0" w:firstColumn="1" w:lastColumn="0" w:noHBand="0" w:noVBand="1"/>
      </w:tblPr>
      <w:tblGrid>
        <w:gridCol w:w="1121"/>
        <w:gridCol w:w="1817"/>
        <w:gridCol w:w="1376"/>
        <w:gridCol w:w="1032"/>
        <w:gridCol w:w="1101"/>
        <w:gridCol w:w="1188"/>
        <w:gridCol w:w="1079"/>
        <w:gridCol w:w="862"/>
      </w:tblGrid>
      <w:tr w:rsidR="00147BCB" w:rsidTr="004A78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hideMark/>
          </w:tcPr>
          <w:p w:rsidR="00147BCB" w:rsidRDefault="00147BCB">
            <w:pPr>
              <w:jc w:val="center"/>
              <w:rPr>
                <w:rFonts w:ascii="Times New Roman" w:hAnsi="Times New Roman"/>
              </w:rPr>
            </w:pPr>
            <w:r>
              <w:rPr>
                <w:rFonts w:ascii="Times New Roman" w:hAnsi="Times New Roman"/>
              </w:rPr>
              <w:t>Time</w:t>
            </w:r>
          </w:p>
        </w:tc>
        <w:tc>
          <w:tcPr>
            <w:tcW w:w="1817"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%Transmittance</w:t>
            </w:r>
          </w:p>
        </w:tc>
        <w:tc>
          <w:tcPr>
            <w:tcW w:w="1376"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Absorption</w:t>
            </w:r>
          </w:p>
        </w:tc>
        <w:tc>
          <w:tcPr>
            <w:tcW w:w="1032"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vertAlign w:val="subscript"/>
              </w:rPr>
            </w:pPr>
            <w:proofErr w:type="spellStart"/>
            <w:r>
              <w:rPr>
                <w:rFonts w:ascii="Times New Roman" w:hAnsi="Times New Roman"/>
              </w:rPr>
              <w:t>A</w:t>
            </w:r>
            <w:r>
              <w:rPr>
                <w:rFonts w:ascii="Times New Roman" w:hAnsi="Times New Roman"/>
                <w:vertAlign w:val="subscript"/>
              </w:rPr>
              <w:t>inf</w:t>
            </w:r>
            <w:proofErr w:type="spellEnd"/>
          </w:p>
        </w:tc>
        <w:tc>
          <w:tcPr>
            <w:tcW w:w="1101"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p>
        </w:tc>
        <w:tc>
          <w:tcPr>
            <w:tcW w:w="1188"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Log (</w:t>
            </w: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r>
              <w:rPr>
                <w:rFonts w:ascii="Times New Roman" w:hAnsi="Times New Roman"/>
              </w:rPr>
              <w:t>)</w:t>
            </w:r>
          </w:p>
        </w:tc>
        <w:tc>
          <w:tcPr>
            <w:tcW w:w="1079"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Rate</w:t>
            </w:r>
          </w:p>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proofErr w:type="spellStart"/>
            <w:r>
              <w:rPr>
                <w:rFonts w:ascii="Times New Roman" w:hAnsi="Times New Roman"/>
              </w:rPr>
              <w:t>A</w:t>
            </w:r>
            <w:r>
              <w:rPr>
                <w:rFonts w:ascii="Times New Roman" w:hAnsi="Times New Roman"/>
                <w:vertAlign w:val="subscript"/>
              </w:rPr>
              <w:t>Cr</w:t>
            </w:r>
            <w:proofErr w:type="spellEnd"/>
            <w:r>
              <w:rPr>
                <w:rFonts w:ascii="Times New Roman" w:hAnsi="Times New Roman"/>
                <w:vertAlign w:val="subscript"/>
              </w:rPr>
              <w:t>(III)/</w:t>
            </w:r>
            <w:r>
              <w:rPr>
                <w:rFonts w:ascii="Times New Roman" w:hAnsi="Times New Roman"/>
              </w:rPr>
              <w:t>∆x = 2</w:t>
            </w:r>
          </w:p>
        </w:tc>
        <w:tc>
          <w:tcPr>
            <w:tcW w:w="862" w:type="dxa"/>
            <w:hideMark/>
          </w:tcPr>
          <w:p w:rsidR="00147BCB" w:rsidRDefault="00147BC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 Log Rate</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8:11</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76.0</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0.11919</w:t>
            </w:r>
          </w:p>
        </w:tc>
        <w:tc>
          <w:tcPr>
            <w:tcW w:w="1032" w:type="dxa"/>
            <w:vMerge w:val="restart"/>
          </w:tcPr>
          <w:p w:rsidR="004A7803" w:rsidRDefault="004A780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p w:rsidR="004A7803" w:rsidRPr="004A7803" w:rsidRDefault="004A7803" w:rsidP="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 xml:space="preserve">     0.7696</w:t>
            </w: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0.650</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-0.18684</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0.3252</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0.4879</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13:17</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62.0</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0.20761</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0.562</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-0.25027</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0.2810</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0.5513</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18:30</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52.0</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0.28400</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0.486</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-0.31372</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0.2428</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0.6147</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23:55</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44.5</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0.35164</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0.418</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-0.37887</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0.2090</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0.6799</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29:06</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39.5</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0.40340</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0.366</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-0.43629</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0.1831</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0.7373</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34:42</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35.5</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0.44977</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0.320</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-0.49508</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0.1599</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0.7961</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39:37</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32.0</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0.49485</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0.275</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-0.56106</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0.1374</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0.8621</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45:18</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30.0</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0.52288</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0.247</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-0.60779</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0.1234</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0.9088</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51:01</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28.0</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0.55284</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0.217</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-0.66402</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0.1084</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0.9651</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56:10</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27.0</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0.56864</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0.201</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-0.69688</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0.1005</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0.9979</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pPr>
              <w:pStyle w:val="NoSpacing"/>
            </w:pPr>
            <w:r>
              <w:t>1h 01:24</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25.5</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0.59346</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0.176</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-0.75414</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0.0881</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1.0552</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t>1h</w:t>
            </w:r>
            <w:r>
              <w:t xml:space="preserve"> 06:26</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25.0</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0.60206</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0.168</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-0.77588</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0.0838</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1.0769</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t>1h</w:t>
            </w:r>
            <w:r>
              <w:t xml:space="preserve"> 11:36</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24.0</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0.61979</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0.150</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-0.82446</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0.0749</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1.1255</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t>1h</w:t>
            </w:r>
            <w:r>
              <w:t xml:space="preserve"> 16:53</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23.0</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0.63827</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0.131</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-0.88164</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0.0657</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1.1827</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lastRenderedPageBreak/>
              <w:t>1h</w:t>
            </w:r>
            <w:r>
              <w:t xml:space="preserve"> 22:21</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21.5</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0.66756</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0.102</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-0.99124</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0.0510</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1.2923</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t>1h</w:t>
            </w:r>
            <w:r>
              <w:t xml:space="preserve"> 27:42</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21.0</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0.67778</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0.092</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-1.03707</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0.0459</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1.3381</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t>1h</w:t>
            </w:r>
            <w:r>
              <w:t xml:space="preserve"> 33:10</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21.0</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0.67778</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0.092</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-1.03707</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0.0459</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1.3381</w:t>
            </w:r>
          </w:p>
        </w:tc>
      </w:tr>
      <w:tr w:rsidR="004A7803" w:rsidTr="008903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t>1h</w:t>
            </w:r>
            <w:r>
              <w:t xml:space="preserve"> 38:21</w:t>
            </w:r>
          </w:p>
        </w:tc>
        <w:tc>
          <w:tcPr>
            <w:tcW w:w="1817" w:type="dxa"/>
          </w:tcPr>
          <w:p w:rsidR="004A7803" w:rsidRDefault="004A7803" w:rsidP="00147BCB">
            <w:pPr>
              <w:pStyle w:val="NoSpacing"/>
              <w:jc w:val="center"/>
              <w:cnfStyle w:val="000000010000" w:firstRow="0" w:lastRow="0" w:firstColumn="0" w:lastColumn="0" w:oddVBand="0" w:evenVBand="0" w:oddHBand="0" w:evenHBand="1" w:firstRowFirstColumn="0" w:firstRowLastColumn="0" w:lastRowFirstColumn="0" w:lastRowLastColumn="0"/>
            </w:pPr>
            <w:r>
              <w:t>20.5</w:t>
            </w:r>
          </w:p>
        </w:tc>
        <w:tc>
          <w:tcPr>
            <w:tcW w:w="1376"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0.68825</w:t>
            </w:r>
          </w:p>
        </w:tc>
        <w:tc>
          <w:tcPr>
            <w:tcW w:w="0" w:type="auto"/>
            <w:vMerge/>
          </w:tcPr>
          <w:p w:rsidR="004A7803" w:rsidRDefault="004A7803">
            <w:pPr>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0.081</w:t>
            </w:r>
          </w:p>
        </w:tc>
        <w:tc>
          <w:tcPr>
            <w:tcW w:w="1188"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-1.08962</w:t>
            </w:r>
          </w:p>
        </w:tc>
        <w:tc>
          <w:tcPr>
            <w:tcW w:w="1079"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0.0407</w:t>
            </w:r>
          </w:p>
        </w:tc>
        <w:tc>
          <w:tcPr>
            <w:tcW w:w="862" w:type="dxa"/>
            <w:vAlign w:val="bottom"/>
          </w:tcPr>
          <w:p w:rsidR="004A7803" w:rsidRDefault="004A7803">
            <w:pPr>
              <w:jc w:val="right"/>
              <w:cnfStyle w:val="000000010000" w:firstRow="0" w:lastRow="0" w:firstColumn="0" w:lastColumn="0" w:oddVBand="0" w:evenVBand="0" w:oddHBand="0" w:evenHBand="1" w:firstRowFirstColumn="0" w:firstRowLastColumn="0" w:lastRowFirstColumn="0" w:lastRowLastColumn="0"/>
              <w:rPr>
                <w:color w:val="000000"/>
              </w:rPr>
            </w:pPr>
            <w:r>
              <w:rPr>
                <w:color w:val="000000"/>
              </w:rPr>
              <w:t>1.3907</w:t>
            </w:r>
          </w:p>
        </w:tc>
      </w:tr>
      <w:tr w:rsidR="004A7803" w:rsidTr="008903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1" w:type="dxa"/>
          </w:tcPr>
          <w:p w:rsidR="004A7803" w:rsidRDefault="004A7803" w:rsidP="00147BCB">
            <w:r w:rsidRPr="005827C6">
              <w:t>1h</w:t>
            </w:r>
            <w:r>
              <w:t xml:space="preserve"> 43:22</w:t>
            </w:r>
          </w:p>
        </w:tc>
        <w:tc>
          <w:tcPr>
            <w:tcW w:w="1817" w:type="dxa"/>
          </w:tcPr>
          <w:p w:rsidR="004A7803" w:rsidRDefault="004A7803" w:rsidP="00147BCB">
            <w:pPr>
              <w:pStyle w:val="NoSpacing"/>
              <w:jc w:val="center"/>
              <w:cnfStyle w:val="000000100000" w:firstRow="0" w:lastRow="0" w:firstColumn="0" w:lastColumn="0" w:oddVBand="0" w:evenVBand="0" w:oddHBand="1" w:evenHBand="0" w:firstRowFirstColumn="0" w:firstRowLastColumn="0" w:lastRowFirstColumn="0" w:lastRowLastColumn="0"/>
            </w:pPr>
            <w:r>
              <w:t>20.5</w:t>
            </w:r>
          </w:p>
        </w:tc>
        <w:tc>
          <w:tcPr>
            <w:tcW w:w="1376"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0.68825</w:t>
            </w:r>
          </w:p>
        </w:tc>
        <w:tc>
          <w:tcPr>
            <w:tcW w:w="0" w:type="auto"/>
            <w:vMerge/>
          </w:tcPr>
          <w:p w:rsidR="004A7803" w:rsidRDefault="004A7803">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101"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0.081</w:t>
            </w:r>
          </w:p>
        </w:tc>
        <w:tc>
          <w:tcPr>
            <w:tcW w:w="1188"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-1.08962</w:t>
            </w:r>
          </w:p>
        </w:tc>
        <w:tc>
          <w:tcPr>
            <w:tcW w:w="1079"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0.0407</w:t>
            </w:r>
          </w:p>
        </w:tc>
        <w:tc>
          <w:tcPr>
            <w:tcW w:w="862" w:type="dxa"/>
            <w:vAlign w:val="bottom"/>
          </w:tcPr>
          <w:p w:rsidR="004A7803" w:rsidRDefault="004A7803">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1.3907</w:t>
            </w:r>
          </w:p>
        </w:tc>
      </w:tr>
    </w:tbl>
    <w:p w:rsidR="00025052" w:rsidRDefault="004A7803">
      <w:pPr>
        <w:rPr>
          <w:b/>
        </w:rPr>
      </w:pPr>
      <w:r>
        <w:rPr>
          <w:b/>
        </w:rPr>
        <w:t xml:space="preserve">Graphs attached </w:t>
      </w:r>
      <w:r w:rsidR="000044F0">
        <w:rPr>
          <w:b/>
        </w:rPr>
        <w:t>separately</w:t>
      </w:r>
      <w:r>
        <w:rPr>
          <w:b/>
        </w:rPr>
        <w:t>:</w:t>
      </w:r>
    </w:p>
    <w:p w:rsidR="000044F0" w:rsidRDefault="007E159F">
      <w:pPr>
        <w:rPr>
          <w:b/>
        </w:rPr>
      </w:pPr>
      <w:r>
        <w:rPr>
          <w:b/>
        </w:rPr>
        <w:t>Calculations for the slope at every point are included in all charts of processed data above.</w:t>
      </w:r>
    </w:p>
    <w:p w:rsidR="0039764E" w:rsidRDefault="0039764E">
      <w:pPr>
        <w:rPr>
          <w:b/>
        </w:rPr>
      </w:pPr>
      <w:r>
        <w:rPr>
          <w:b/>
        </w:rPr>
        <w:t>Slopes</w:t>
      </w:r>
    </w:p>
    <w:p w:rsidR="007E159F" w:rsidRPr="007E159F" w:rsidRDefault="007E159F">
      <w:r w:rsidRPr="007E159F">
        <w:rPr>
          <w:rFonts w:asciiTheme="minorHAnsi" w:hAnsiTheme="minorHAnsi"/>
        </w:rPr>
        <w:t xml:space="preserve">The third graph represents the relationship between the log rate as a function of log </w:t>
      </w:r>
      <w:proofErr w:type="spellStart"/>
      <w:proofErr w:type="gramStart"/>
      <w:r w:rsidRPr="007E159F">
        <w:rPr>
          <w:rFonts w:asciiTheme="minorHAnsi" w:hAnsiTheme="minorHAnsi"/>
        </w:rPr>
        <w:t>A</w:t>
      </w:r>
      <w:r w:rsidRPr="007E159F">
        <w:rPr>
          <w:rFonts w:asciiTheme="minorHAnsi" w:hAnsiTheme="minorHAnsi"/>
          <w:vertAlign w:val="subscript"/>
        </w:rPr>
        <w:t>Cr</w:t>
      </w:r>
      <w:proofErr w:type="spellEnd"/>
      <w:r w:rsidRPr="007E159F">
        <w:rPr>
          <w:rFonts w:asciiTheme="minorHAnsi" w:hAnsiTheme="minorHAnsi"/>
          <w:vertAlign w:val="subscript"/>
        </w:rPr>
        <w:t>(</w:t>
      </w:r>
      <w:proofErr w:type="gramEnd"/>
      <w:r w:rsidRPr="007E159F">
        <w:rPr>
          <w:rFonts w:asciiTheme="minorHAnsi" w:hAnsiTheme="minorHAnsi"/>
          <w:vertAlign w:val="subscript"/>
        </w:rPr>
        <w:t>III)</w:t>
      </w:r>
      <w:r w:rsidRPr="007E159F">
        <w:rPr>
          <w:rFonts w:asciiTheme="minorHAnsi" w:hAnsiTheme="minorHAnsi"/>
        </w:rPr>
        <w:t>.</w:t>
      </w:r>
      <w:r w:rsidRPr="007E159F">
        <w:rPr>
          <w:rFonts w:ascii="Times New Roman" w:hAnsi="Times New Roman"/>
        </w:rPr>
        <w:t xml:space="preserve"> </w:t>
      </w:r>
      <w:r w:rsidRPr="007E159F">
        <w:t>In order to determine the partial pressure of the reaction, we can compare the slope of both trials and their relationship from the third graph. Both trials follow the same pattern of a linear trend, meaning the reaction can be describes as a first order reaction. The slope values are:</w:t>
      </w:r>
    </w:p>
    <w:p w:rsidR="007E159F" w:rsidRDefault="007E159F">
      <w:pPr>
        <w:rPr>
          <w:b/>
        </w:rPr>
      </w:pPr>
      <w:proofErr w:type="gramStart"/>
      <w:r>
        <w:rPr>
          <w:b/>
        </w:rPr>
        <w:t>pH</w:t>
      </w:r>
      <w:proofErr w:type="gramEnd"/>
      <w:r>
        <w:rPr>
          <w:b/>
        </w:rPr>
        <w:t xml:space="preserve"> of 4.5</w:t>
      </w:r>
    </w:p>
    <w:p w:rsidR="007E159F" w:rsidRDefault="007E159F" w:rsidP="007E159F">
      <w:pPr>
        <w:spacing w:after="0" w:line="240" w:lineRule="auto"/>
        <w:rPr>
          <w:rFonts w:ascii="Times New Roman" w:hAnsi="Times New Roman"/>
        </w:rPr>
      </w:pPr>
      <w:r>
        <w:rPr>
          <w:rFonts w:ascii="Times New Roman" w:hAnsi="Times New Roman"/>
        </w:rPr>
        <w:t>m = (∆y/∆x)</w:t>
      </w:r>
    </w:p>
    <w:p w:rsidR="007E159F" w:rsidRDefault="007E159F" w:rsidP="007E159F">
      <w:pPr>
        <w:spacing w:after="0" w:line="240" w:lineRule="auto"/>
        <w:rPr>
          <w:rFonts w:ascii="Times New Roman" w:hAnsi="Times New Roman"/>
        </w:rPr>
      </w:pPr>
      <w:r>
        <w:rPr>
          <w:rFonts w:ascii="Times New Roman" w:hAnsi="Times New Roman"/>
        </w:rPr>
        <w:t>m = (0.</w:t>
      </w:r>
      <w:r w:rsidR="0039764E">
        <w:rPr>
          <w:rFonts w:ascii="Times New Roman" w:hAnsi="Times New Roman"/>
        </w:rPr>
        <w:t>1566</w:t>
      </w:r>
      <w:r>
        <w:rPr>
          <w:rFonts w:ascii="Times New Roman" w:hAnsi="Times New Roman"/>
        </w:rPr>
        <w:t>/-0.</w:t>
      </w:r>
      <w:r w:rsidR="0039764E">
        <w:rPr>
          <w:rFonts w:ascii="Times New Roman" w:hAnsi="Times New Roman"/>
        </w:rPr>
        <w:t>1565</w:t>
      </w:r>
      <w:r>
        <w:rPr>
          <w:rFonts w:ascii="Times New Roman" w:hAnsi="Times New Roman"/>
        </w:rPr>
        <w:t>)</w:t>
      </w:r>
    </w:p>
    <w:p w:rsidR="0039764E" w:rsidRDefault="007E159F" w:rsidP="007E159F">
      <w:pPr>
        <w:rPr>
          <w:rFonts w:ascii="Times New Roman" w:hAnsi="Times New Roman"/>
        </w:rPr>
      </w:pPr>
      <w:r>
        <w:rPr>
          <w:rFonts w:ascii="Times New Roman" w:hAnsi="Times New Roman"/>
        </w:rPr>
        <w:t>m = - 1.00</w:t>
      </w:r>
    </w:p>
    <w:p w:rsidR="007E159F" w:rsidRDefault="007E159F" w:rsidP="007E159F">
      <w:pPr>
        <w:rPr>
          <w:b/>
        </w:rPr>
      </w:pPr>
      <w:proofErr w:type="gramStart"/>
      <w:r>
        <w:rPr>
          <w:b/>
        </w:rPr>
        <w:t>pH</w:t>
      </w:r>
      <w:proofErr w:type="gramEnd"/>
      <w:r>
        <w:rPr>
          <w:b/>
        </w:rPr>
        <w:t xml:space="preserve"> of 5.0</w:t>
      </w:r>
    </w:p>
    <w:p w:rsidR="007E159F" w:rsidRDefault="007E159F" w:rsidP="007E159F">
      <w:pPr>
        <w:spacing w:after="0" w:line="240" w:lineRule="auto"/>
        <w:rPr>
          <w:rFonts w:ascii="Times New Roman" w:hAnsi="Times New Roman"/>
        </w:rPr>
      </w:pPr>
      <w:r>
        <w:rPr>
          <w:rFonts w:ascii="Times New Roman" w:hAnsi="Times New Roman"/>
        </w:rPr>
        <w:t>m = (∆y/∆x)</w:t>
      </w:r>
    </w:p>
    <w:p w:rsidR="007E159F" w:rsidRDefault="007E159F" w:rsidP="007E159F">
      <w:pPr>
        <w:spacing w:after="0" w:line="240" w:lineRule="auto"/>
        <w:rPr>
          <w:rFonts w:ascii="Times New Roman" w:hAnsi="Times New Roman"/>
        </w:rPr>
      </w:pPr>
      <w:r>
        <w:rPr>
          <w:rFonts w:ascii="Times New Roman" w:hAnsi="Times New Roman"/>
        </w:rPr>
        <w:t>m = (0.9028/-0.90278)</w:t>
      </w:r>
    </w:p>
    <w:p w:rsidR="007E159F" w:rsidRDefault="007E159F" w:rsidP="007E159F">
      <w:pPr>
        <w:rPr>
          <w:b/>
        </w:rPr>
      </w:pPr>
      <w:r>
        <w:rPr>
          <w:rFonts w:ascii="Times New Roman" w:hAnsi="Times New Roman"/>
        </w:rPr>
        <w:t>m = - 1.00</w:t>
      </w:r>
    </w:p>
    <w:p w:rsidR="007E159F" w:rsidRDefault="0039764E" w:rsidP="007E159F">
      <w:r>
        <w:t xml:space="preserve">The slopes for both trials are the same, proving that they are both first order and that they both follow the same linear trend. </w:t>
      </w:r>
    </w:p>
    <w:p w:rsidR="0039764E" w:rsidRDefault="0039764E" w:rsidP="007E159F">
      <w:pPr>
        <w:rPr>
          <w:b/>
        </w:rPr>
      </w:pPr>
      <w:r>
        <w:rPr>
          <w:b/>
        </w:rPr>
        <w:t>Discussion:</w:t>
      </w:r>
    </w:p>
    <w:p w:rsidR="003D7A3D" w:rsidRDefault="000602B9" w:rsidP="007E159F">
      <w:r>
        <w:tab/>
        <w:t xml:space="preserve">The purpose of this experiment was to determine the kinetic properties of chromium nitrate reacting with the sodium EDTA and how it altered depending on their given pH values. </w:t>
      </w:r>
      <w:r w:rsidR="003D7A3D">
        <w:t xml:space="preserve">With the use of a spectrophotometer, we can look at the kinetic properties not through the concentration directly, but through the changes in the colour complex produced by the reaction. Starting with the lowest pH values, there was little colour change when the solutions were mixed, but after a substantial amount of time passed, the colour change from a foggy clear to a purple colour occurred. The reason the colour change takes so much longer with lower pH values is due to reaction steps within the reaction. In chemical reactions, the slowest step involved to form the products is the reaction limiting step. Therefore, with a lower pH value, the slowest step of the reaction is much slower than a solution with a higher </w:t>
      </w:r>
      <w:proofErr w:type="spellStart"/>
      <w:r w:rsidR="003D7A3D">
        <w:t>pH.</w:t>
      </w:r>
      <w:proofErr w:type="spellEnd"/>
      <w:r w:rsidR="000A0724">
        <w:t xml:space="preserve"> Once the vials are put into the hot water bath, the reactions can accelerate to the point of completion, showing dark purple colours in all levels of </w:t>
      </w:r>
      <w:proofErr w:type="spellStart"/>
      <w:r w:rsidR="000A0724">
        <w:t>pH.</w:t>
      </w:r>
      <w:proofErr w:type="spellEnd"/>
      <w:r w:rsidR="000A0724">
        <w:t xml:space="preserve"> The kinetic rate expression for this reaction is:</w:t>
      </w:r>
    </w:p>
    <w:p w:rsidR="000A0724" w:rsidRPr="00932587" w:rsidRDefault="000A0724" w:rsidP="000A0724">
      <w:pPr>
        <w:jc w:val="center"/>
        <w:rPr>
          <w:rFonts w:asciiTheme="minorHAnsi" w:hAnsiTheme="minorHAnsi"/>
          <w:i/>
        </w:rPr>
      </w:pPr>
      <w:r w:rsidRPr="00932587">
        <w:rPr>
          <w:rFonts w:asciiTheme="minorHAnsi" w:hAnsiTheme="minorHAnsi"/>
          <w:i/>
        </w:rPr>
        <w:t>Rate = k [</w:t>
      </w:r>
      <w:proofErr w:type="gramStart"/>
      <w:r w:rsidRPr="00932587">
        <w:rPr>
          <w:rFonts w:asciiTheme="minorHAnsi" w:hAnsiTheme="minorHAnsi"/>
          <w:i/>
        </w:rPr>
        <w:t>Cr(</w:t>
      </w:r>
      <w:proofErr w:type="gramEnd"/>
      <w:r w:rsidRPr="00932587">
        <w:rPr>
          <w:rFonts w:asciiTheme="minorHAnsi" w:hAnsiTheme="minorHAnsi"/>
          <w:i/>
        </w:rPr>
        <w:t>III)]</w:t>
      </w:r>
      <w:r w:rsidRPr="00932587">
        <w:rPr>
          <w:rFonts w:asciiTheme="minorHAnsi" w:hAnsiTheme="minorHAnsi"/>
          <w:i/>
          <w:vertAlign w:val="superscript"/>
        </w:rPr>
        <w:t>a</w:t>
      </w:r>
      <w:r w:rsidRPr="00932587">
        <w:rPr>
          <w:rFonts w:asciiTheme="minorHAnsi" w:hAnsiTheme="minorHAnsi"/>
          <w:i/>
        </w:rPr>
        <w:t>[H</w:t>
      </w:r>
      <w:r w:rsidRPr="00932587">
        <w:rPr>
          <w:rFonts w:asciiTheme="minorHAnsi" w:hAnsiTheme="minorHAnsi"/>
          <w:i/>
          <w:vertAlign w:val="superscript"/>
        </w:rPr>
        <w:t>+</w:t>
      </w:r>
      <w:r w:rsidRPr="00932587">
        <w:rPr>
          <w:rFonts w:asciiTheme="minorHAnsi" w:hAnsiTheme="minorHAnsi"/>
          <w:i/>
        </w:rPr>
        <w:t>]</w:t>
      </w:r>
      <w:r w:rsidRPr="00932587">
        <w:rPr>
          <w:rFonts w:asciiTheme="minorHAnsi" w:hAnsiTheme="minorHAnsi"/>
          <w:i/>
          <w:vertAlign w:val="superscript"/>
        </w:rPr>
        <w:t>b</w:t>
      </w:r>
    </w:p>
    <w:p w:rsidR="00932587" w:rsidRPr="00932587" w:rsidRDefault="000A0724" w:rsidP="000A0724">
      <w:pPr>
        <w:rPr>
          <w:rFonts w:asciiTheme="minorHAnsi" w:hAnsiTheme="minorHAnsi"/>
        </w:rPr>
      </w:pPr>
      <w:r w:rsidRPr="00932587">
        <w:rPr>
          <w:rFonts w:asciiTheme="minorHAnsi" w:hAnsiTheme="minorHAnsi"/>
        </w:rPr>
        <w:lastRenderedPageBreak/>
        <w:tab/>
        <w:t>Although this experiment was carried out almost flawlessly, there was still room for some small sources of error that may have altered the results slightly. The first source of error comes from the change in temperature of the constant water bath the reaction takes place in. Through the reaction, the temperature of the water bath</w:t>
      </w:r>
      <w:r w:rsidR="00932587" w:rsidRPr="00932587">
        <w:rPr>
          <w:rFonts w:asciiTheme="minorHAnsi" w:hAnsiTheme="minorHAnsi"/>
        </w:rPr>
        <w:t xml:space="preserve"> fluctuated between 20-22 degrees Celsius, which could have altered the rate slightly over time. If the temperature was to change by a large quantity, the results would have looked off in the graphs produced, but the reaction carried out seemed to stay within range of the same pattern. A second source of error that may have occurred could have been the vials being put into the spectrophotometer may not have been completely clean before use or before taking measurements. If this were to occur, the readings of light absorbed and transmitted would have been altered and given false results. To ensure this wouldn’t happen, proper cleaning of the vials would need to take place before the experiment. A final source of error that may have occurred would be the calibration of the spectrophotometer, giving slightly off readings. Because the lab instructor supervising the lab is so amazing, the idea of the error taking place isn’t even worth mentioning. </w:t>
      </w:r>
    </w:p>
    <w:p w:rsidR="0039764E" w:rsidRPr="00932587" w:rsidRDefault="0039764E" w:rsidP="007E159F">
      <w:pPr>
        <w:rPr>
          <w:rFonts w:asciiTheme="minorHAnsi" w:hAnsiTheme="minorHAnsi"/>
          <w:b/>
        </w:rPr>
      </w:pPr>
      <w:r>
        <w:rPr>
          <w:b/>
        </w:rPr>
        <w:t>Conclusion:</w:t>
      </w:r>
    </w:p>
    <w:p w:rsidR="00932587" w:rsidRPr="00932587" w:rsidRDefault="00932587" w:rsidP="00932587">
      <w:pPr>
        <w:spacing w:after="0" w:line="240" w:lineRule="auto"/>
        <w:rPr>
          <w:rFonts w:asciiTheme="minorHAnsi" w:hAnsiTheme="minorHAnsi"/>
          <w:u w:val="single"/>
        </w:rPr>
      </w:pPr>
      <w:r w:rsidRPr="00932587">
        <w:rPr>
          <w:rFonts w:asciiTheme="minorHAnsi" w:hAnsiTheme="minorHAnsi"/>
        </w:rPr>
        <w:tab/>
      </w:r>
      <w:r w:rsidRPr="00932587">
        <w:rPr>
          <w:rFonts w:asciiTheme="minorHAnsi" w:hAnsiTheme="minorHAnsi"/>
        </w:rPr>
        <w:t>Therefore</w:t>
      </w:r>
      <w:r>
        <w:rPr>
          <w:rFonts w:asciiTheme="minorHAnsi" w:hAnsiTheme="minorHAnsi"/>
        </w:rPr>
        <w:t>,</w:t>
      </w:r>
      <w:r w:rsidRPr="00932587">
        <w:rPr>
          <w:rFonts w:asciiTheme="minorHAnsi" w:hAnsiTheme="minorHAnsi"/>
        </w:rPr>
        <w:t xml:space="preserve"> in conclusion</w:t>
      </w:r>
      <w:r>
        <w:rPr>
          <w:rFonts w:asciiTheme="minorHAnsi" w:hAnsiTheme="minorHAnsi"/>
        </w:rPr>
        <w:t>,</w:t>
      </w:r>
      <w:r w:rsidRPr="00932587">
        <w:rPr>
          <w:rFonts w:asciiTheme="minorHAnsi" w:hAnsiTheme="minorHAnsi"/>
        </w:rPr>
        <w:t xml:space="preserve"> we can say that this experiment produce</w:t>
      </w:r>
      <w:r>
        <w:rPr>
          <w:rFonts w:asciiTheme="minorHAnsi" w:hAnsiTheme="minorHAnsi"/>
        </w:rPr>
        <w:t>d</w:t>
      </w:r>
      <w:bookmarkStart w:id="0" w:name="_GoBack"/>
      <w:bookmarkEnd w:id="0"/>
      <w:r w:rsidRPr="00932587">
        <w:rPr>
          <w:rFonts w:asciiTheme="minorHAnsi" w:hAnsiTheme="minorHAnsi"/>
        </w:rPr>
        <w:t xml:space="preserve"> a pseudo first-order trend when describing the chemical kinetics of a solution made from varying pH levels, under controlled conditions, and using a spectrophotometer. </w:t>
      </w:r>
    </w:p>
    <w:p w:rsidR="0039764E" w:rsidRPr="0039764E" w:rsidRDefault="0039764E" w:rsidP="007E159F"/>
    <w:p w:rsidR="007E159F" w:rsidRPr="004A7803" w:rsidRDefault="007E159F">
      <w:pPr>
        <w:rPr>
          <w:b/>
        </w:rPr>
      </w:pPr>
    </w:p>
    <w:sectPr w:rsidR="007E159F" w:rsidRPr="004A78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56447"/>
    <w:multiLevelType w:val="hybridMultilevel"/>
    <w:tmpl w:val="A462E7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34FF4BA4"/>
    <w:multiLevelType w:val="hybridMultilevel"/>
    <w:tmpl w:val="B702548C"/>
    <w:lvl w:ilvl="0" w:tplc="FB8E222E">
      <w:start w:val="17"/>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52"/>
    <w:rsid w:val="000044F0"/>
    <w:rsid w:val="00017774"/>
    <w:rsid w:val="00025052"/>
    <w:rsid w:val="000478DC"/>
    <w:rsid w:val="000602B9"/>
    <w:rsid w:val="000730F2"/>
    <w:rsid w:val="000A0724"/>
    <w:rsid w:val="00147BCB"/>
    <w:rsid w:val="00187A99"/>
    <w:rsid w:val="001D06CF"/>
    <w:rsid w:val="002124DF"/>
    <w:rsid w:val="002A0AB5"/>
    <w:rsid w:val="0030310E"/>
    <w:rsid w:val="0039764E"/>
    <w:rsid w:val="003D7A3D"/>
    <w:rsid w:val="004833A3"/>
    <w:rsid w:val="004A7803"/>
    <w:rsid w:val="005025FE"/>
    <w:rsid w:val="00702C91"/>
    <w:rsid w:val="00721509"/>
    <w:rsid w:val="00763766"/>
    <w:rsid w:val="007E159F"/>
    <w:rsid w:val="0089031E"/>
    <w:rsid w:val="008B4C36"/>
    <w:rsid w:val="00932587"/>
    <w:rsid w:val="00A448E0"/>
    <w:rsid w:val="00DD2C4F"/>
    <w:rsid w:val="00E518EB"/>
    <w:rsid w:val="00ED6DEC"/>
    <w:rsid w:val="00FA22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5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48E0"/>
    <w:pPr>
      <w:spacing w:after="0" w:line="240" w:lineRule="auto"/>
    </w:pPr>
    <w:rPr>
      <w:rFonts w:ascii="Calibri" w:eastAsia="Calibri" w:hAnsi="Calibri" w:cs="Times New Roman"/>
    </w:rPr>
  </w:style>
  <w:style w:type="table" w:styleId="LightShading">
    <w:name w:val="Light Shading"/>
    <w:basedOn w:val="TableNormal"/>
    <w:uiPriority w:val="60"/>
    <w:rsid w:val="00A448E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A448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A448E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Grid">
    <w:name w:val="Light Grid"/>
    <w:basedOn w:val="TableNormal"/>
    <w:uiPriority w:val="62"/>
    <w:rsid w:val="00A448E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Paragraph">
    <w:name w:val="List Paragraph"/>
    <w:basedOn w:val="Normal"/>
    <w:uiPriority w:val="34"/>
    <w:qFormat/>
    <w:rsid w:val="000478DC"/>
    <w:pPr>
      <w:ind w:left="720"/>
      <w:contextualSpacing/>
    </w:pPr>
  </w:style>
  <w:style w:type="table" w:styleId="MediumShading1">
    <w:name w:val="Medium Shading 1"/>
    <w:basedOn w:val="TableNormal"/>
    <w:uiPriority w:val="63"/>
    <w:rsid w:val="00147BCB"/>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5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48E0"/>
    <w:pPr>
      <w:spacing w:after="0" w:line="240" w:lineRule="auto"/>
    </w:pPr>
    <w:rPr>
      <w:rFonts w:ascii="Calibri" w:eastAsia="Calibri" w:hAnsi="Calibri" w:cs="Times New Roman"/>
    </w:rPr>
  </w:style>
  <w:style w:type="table" w:styleId="LightShading">
    <w:name w:val="Light Shading"/>
    <w:basedOn w:val="TableNormal"/>
    <w:uiPriority w:val="60"/>
    <w:rsid w:val="00A448E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A448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A448E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Grid">
    <w:name w:val="Light Grid"/>
    <w:basedOn w:val="TableNormal"/>
    <w:uiPriority w:val="62"/>
    <w:rsid w:val="00A448E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Paragraph">
    <w:name w:val="List Paragraph"/>
    <w:basedOn w:val="Normal"/>
    <w:uiPriority w:val="34"/>
    <w:qFormat/>
    <w:rsid w:val="000478DC"/>
    <w:pPr>
      <w:ind w:left="720"/>
      <w:contextualSpacing/>
    </w:pPr>
  </w:style>
  <w:style w:type="table" w:styleId="MediumShading1">
    <w:name w:val="Medium Shading 1"/>
    <w:basedOn w:val="TableNormal"/>
    <w:uiPriority w:val="63"/>
    <w:rsid w:val="00147BCB"/>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62076">
      <w:bodyDiv w:val="1"/>
      <w:marLeft w:val="0"/>
      <w:marRight w:val="0"/>
      <w:marTop w:val="0"/>
      <w:marBottom w:val="0"/>
      <w:divBdr>
        <w:top w:val="none" w:sz="0" w:space="0" w:color="auto"/>
        <w:left w:val="none" w:sz="0" w:space="0" w:color="auto"/>
        <w:bottom w:val="none" w:sz="0" w:space="0" w:color="auto"/>
        <w:right w:val="none" w:sz="0" w:space="0" w:color="auto"/>
      </w:divBdr>
    </w:div>
    <w:div w:id="136386619">
      <w:bodyDiv w:val="1"/>
      <w:marLeft w:val="0"/>
      <w:marRight w:val="0"/>
      <w:marTop w:val="0"/>
      <w:marBottom w:val="0"/>
      <w:divBdr>
        <w:top w:val="none" w:sz="0" w:space="0" w:color="auto"/>
        <w:left w:val="none" w:sz="0" w:space="0" w:color="auto"/>
        <w:bottom w:val="none" w:sz="0" w:space="0" w:color="auto"/>
        <w:right w:val="none" w:sz="0" w:space="0" w:color="auto"/>
      </w:divBdr>
    </w:div>
    <w:div w:id="246501595">
      <w:bodyDiv w:val="1"/>
      <w:marLeft w:val="0"/>
      <w:marRight w:val="0"/>
      <w:marTop w:val="0"/>
      <w:marBottom w:val="0"/>
      <w:divBdr>
        <w:top w:val="none" w:sz="0" w:space="0" w:color="auto"/>
        <w:left w:val="none" w:sz="0" w:space="0" w:color="auto"/>
        <w:bottom w:val="none" w:sz="0" w:space="0" w:color="auto"/>
        <w:right w:val="none" w:sz="0" w:space="0" w:color="auto"/>
      </w:divBdr>
    </w:div>
    <w:div w:id="306975674">
      <w:bodyDiv w:val="1"/>
      <w:marLeft w:val="0"/>
      <w:marRight w:val="0"/>
      <w:marTop w:val="0"/>
      <w:marBottom w:val="0"/>
      <w:divBdr>
        <w:top w:val="none" w:sz="0" w:space="0" w:color="auto"/>
        <w:left w:val="none" w:sz="0" w:space="0" w:color="auto"/>
        <w:bottom w:val="none" w:sz="0" w:space="0" w:color="auto"/>
        <w:right w:val="none" w:sz="0" w:space="0" w:color="auto"/>
      </w:divBdr>
    </w:div>
    <w:div w:id="359864855">
      <w:bodyDiv w:val="1"/>
      <w:marLeft w:val="0"/>
      <w:marRight w:val="0"/>
      <w:marTop w:val="0"/>
      <w:marBottom w:val="0"/>
      <w:divBdr>
        <w:top w:val="none" w:sz="0" w:space="0" w:color="auto"/>
        <w:left w:val="none" w:sz="0" w:space="0" w:color="auto"/>
        <w:bottom w:val="none" w:sz="0" w:space="0" w:color="auto"/>
        <w:right w:val="none" w:sz="0" w:space="0" w:color="auto"/>
      </w:divBdr>
    </w:div>
    <w:div w:id="476654808">
      <w:bodyDiv w:val="1"/>
      <w:marLeft w:val="0"/>
      <w:marRight w:val="0"/>
      <w:marTop w:val="0"/>
      <w:marBottom w:val="0"/>
      <w:divBdr>
        <w:top w:val="none" w:sz="0" w:space="0" w:color="auto"/>
        <w:left w:val="none" w:sz="0" w:space="0" w:color="auto"/>
        <w:bottom w:val="none" w:sz="0" w:space="0" w:color="auto"/>
        <w:right w:val="none" w:sz="0" w:space="0" w:color="auto"/>
      </w:divBdr>
    </w:div>
    <w:div w:id="818304618">
      <w:bodyDiv w:val="1"/>
      <w:marLeft w:val="0"/>
      <w:marRight w:val="0"/>
      <w:marTop w:val="0"/>
      <w:marBottom w:val="0"/>
      <w:divBdr>
        <w:top w:val="none" w:sz="0" w:space="0" w:color="auto"/>
        <w:left w:val="none" w:sz="0" w:space="0" w:color="auto"/>
        <w:bottom w:val="none" w:sz="0" w:space="0" w:color="auto"/>
        <w:right w:val="none" w:sz="0" w:space="0" w:color="auto"/>
      </w:divBdr>
    </w:div>
    <w:div w:id="999314966">
      <w:bodyDiv w:val="1"/>
      <w:marLeft w:val="0"/>
      <w:marRight w:val="0"/>
      <w:marTop w:val="0"/>
      <w:marBottom w:val="0"/>
      <w:divBdr>
        <w:top w:val="none" w:sz="0" w:space="0" w:color="auto"/>
        <w:left w:val="none" w:sz="0" w:space="0" w:color="auto"/>
        <w:bottom w:val="none" w:sz="0" w:space="0" w:color="auto"/>
        <w:right w:val="none" w:sz="0" w:space="0" w:color="auto"/>
      </w:divBdr>
    </w:div>
    <w:div w:id="1029993874">
      <w:bodyDiv w:val="1"/>
      <w:marLeft w:val="0"/>
      <w:marRight w:val="0"/>
      <w:marTop w:val="0"/>
      <w:marBottom w:val="0"/>
      <w:divBdr>
        <w:top w:val="none" w:sz="0" w:space="0" w:color="auto"/>
        <w:left w:val="none" w:sz="0" w:space="0" w:color="auto"/>
        <w:bottom w:val="none" w:sz="0" w:space="0" w:color="auto"/>
        <w:right w:val="none" w:sz="0" w:space="0" w:color="auto"/>
      </w:divBdr>
    </w:div>
    <w:div w:id="1119253525">
      <w:bodyDiv w:val="1"/>
      <w:marLeft w:val="0"/>
      <w:marRight w:val="0"/>
      <w:marTop w:val="0"/>
      <w:marBottom w:val="0"/>
      <w:divBdr>
        <w:top w:val="none" w:sz="0" w:space="0" w:color="auto"/>
        <w:left w:val="none" w:sz="0" w:space="0" w:color="auto"/>
        <w:bottom w:val="none" w:sz="0" w:space="0" w:color="auto"/>
        <w:right w:val="none" w:sz="0" w:space="0" w:color="auto"/>
      </w:divBdr>
    </w:div>
    <w:div w:id="1312254953">
      <w:bodyDiv w:val="1"/>
      <w:marLeft w:val="0"/>
      <w:marRight w:val="0"/>
      <w:marTop w:val="0"/>
      <w:marBottom w:val="0"/>
      <w:divBdr>
        <w:top w:val="none" w:sz="0" w:space="0" w:color="auto"/>
        <w:left w:val="none" w:sz="0" w:space="0" w:color="auto"/>
        <w:bottom w:val="none" w:sz="0" w:space="0" w:color="auto"/>
        <w:right w:val="none" w:sz="0" w:space="0" w:color="auto"/>
      </w:divBdr>
    </w:div>
    <w:div w:id="1379626705">
      <w:bodyDiv w:val="1"/>
      <w:marLeft w:val="0"/>
      <w:marRight w:val="0"/>
      <w:marTop w:val="0"/>
      <w:marBottom w:val="0"/>
      <w:divBdr>
        <w:top w:val="none" w:sz="0" w:space="0" w:color="auto"/>
        <w:left w:val="none" w:sz="0" w:space="0" w:color="auto"/>
        <w:bottom w:val="none" w:sz="0" w:space="0" w:color="auto"/>
        <w:right w:val="none" w:sz="0" w:space="0" w:color="auto"/>
      </w:divBdr>
    </w:div>
    <w:div w:id="1533494619">
      <w:bodyDiv w:val="1"/>
      <w:marLeft w:val="0"/>
      <w:marRight w:val="0"/>
      <w:marTop w:val="0"/>
      <w:marBottom w:val="0"/>
      <w:divBdr>
        <w:top w:val="none" w:sz="0" w:space="0" w:color="auto"/>
        <w:left w:val="none" w:sz="0" w:space="0" w:color="auto"/>
        <w:bottom w:val="none" w:sz="0" w:space="0" w:color="auto"/>
        <w:right w:val="none" w:sz="0" w:space="0" w:color="auto"/>
      </w:divBdr>
    </w:div>
    <w:div w:id="1630933698">
      <w:bodyDiv w:val="1"/>
      <w:marLeft w:val="0"/>
      <w:marRight w:val="0"/>
      <w:marTop w:val="0"/>
      <w:marBottom w:val="0"/>
      <w:divBdr>
        <w:top w:val="none" w:sz="0" w:space="0" w:color="auto"/>
        <w:left w:val="none" w:sz="0" w:space="0" w:color="auto"/>
        <w:bottom w:val="none" w:sz="0" w:space="0" w:color="auto"/>
        <w:right w:val="none" w:sz="0" w:space="0" w:color="auto"/>
      </w:divBdr>
    </w:div>
    <w:div w:id="1703552726">
      <w:bodyDiv w:val="1"/>
      <w:marLeft w:val="0"/>
      <w:marRight w:val="0"/>
      <w:marTop w:val="0"/>
      <w:marBottom w:val="0"/>
      <w:divBdr>
        <w:top w:val="none" w:sz="0" w:space="0" w:color="auto"/>
        <w:left w:val="none" w:sz="0" w:space="0" w:color="auto"/>
        <w:bottom w:val="none" w:sz="0" w:space="0" w:color="auto"/>
        <w:right w:val="none" w:sz="0" w:space="0" w:color="auto"/>
      </w:divBdr>
    </w:div>
    <w:div w:id="1904827544">
      <w:bodyDiv w:val="1"/>
      <w:marLeft w:val="0"/>
      <w:marRight w:val="0"/>
      <w:marTop w:val="0"/>
      <w:marBottom w:val="0"/>
      <w:divBdr>
        <w:top w:val="none" w:sz="0" w:space="0" w:color="auto"/>
        <w:left w:val="none" w:sz="0" w:space="0" w:color="auto"/>
        <w:bottom w:val="none" w:sz="0" w:space="0" w:color="auto"/>
        <w:right w:val="none" w:sz="0" w:space="0" w:color="auto"/>
      </w:divBdr>
    </w:div>
    <w:div w:id="1960793887">
      <w:bodyDiv w:val="1"/>
      <w:marLeft w:val="0"/>
      <w:marRight w:val="0"/>
      <w:marTop w:val="0"/>
      <w:marBottom w:val="0"/>
      <w:divBdr>
        <w:top w:val="none" w:sz="0" w:space="0" w:color="auto"/>
        <w:left w:val="none" w:sz="0" w:space="0" w:color="auto"/>
        <w:bottom w:val="none" w:sz="0" w:space="0" w:color="auto"/>
        <w:right w:val="none" w:sz="0" w:space="0" w:color="auto"/>
      </w:divBdr>
    </w:div>
    <w:div w:id="2031878917">
      <w:bodyDiv w:val="1"/>
      <w:marLeft w:val="0"/>
      <w:marRight w:val="0"/>
      <w:marTop w:val="0"/>
      <w:marBottom w:val="0"/>
      <w:divBdr>
        <w:top w:val="none" w:sz="0" w:space="0" w:color="auto"/>
        <w:left w:val="none" w:sz="0" w:space="0" w:color="auto"/>
        <w:bottom w:val="none" w:sz="0" w:space="0" w:color="auto"/>
        <w:right w:val="none" w:sz="0" w:space="0" w:color="auto"/>
      </w:divBdr>
    </w:div>
    <w:div w:id="214677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7</Pages>
  <Words>2203</Words>
  <Characters>11153</Characters>
  <Application>Microsoft Office Word</Application>
  <DocSecurity>0</DocSecurity>
  <Lines>1858</Lines>
  <Paragraphs>1483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Viani</dc:creator>
  <cp:lastModifiedBy>Mark Viani</cp:lastModifiedBy>
  <cp:revision>12</cp:revision>
  <dcterms:created xsi:type="dcterms:W3CDTF">2014-11-05T00:18:00Z</dcterms:created>
  <dcterms:modified xsi:type="dcterms:W3CDTF">2014-11-05T04:45:00Z</dcterms:modified>
</cp:coreProperties>
</file>