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5C3866" w:rsidRDefault="005C3866">
      <w:r>
        <w:t>Film 240 Notes</w:t>
      </w:r>
    </w:p>
    <w:p w:rsidR="005C3866" w:rsidRDefault="005C3866"/>
    <w:p w:rsidR="005C3866" w:rsidRDefault="005C3866"/>
    <w:p w:rsidR="00100CA2" w:rsidRDefault="00100CA2">
      <w:pPr>
        <w:rPr>
          <w:b/>
          <w:u w:val="single"/>
        </w:rPr>
      </w:pPr>
      <w:r w:rsidRPr="00100CA2">
        <w:rPr>
          <w:b/>
          <w:u w:val="single"/>
        </w:rPr>
        <w:t>Lecture 2 Chapter 15 Media Effects</w:t>
      </w:r>
      <w:r w:rsidR="00C564B9">
        <w:rPr>
          <w:b/>
          <w:u w:val="single"/>
        </w:rPr>
        <w:t xml:space="preserve"> – Evolution of media research over time</w:t>
      </w:r>
    </w:p>
    <w:p w:rsidR="00100CA2" w:rsidRDefault="00100CA2">
      <w:pPr>
        <w:rPr>
          <w:b/>
          <w:u w:val="single"/>
        </w:rPr>
      </w:pPr>
    </w:p>
    <w:p w:rsidR="00100CA2" w:rsidRDefault="00100CA2" w:rsidP="00100CA2">
      <w:pPr>
        <w:pStyle w:val="ListParagraph"/>
        <w:numPr>
          <w:ilvl w:val="0"/>
          <w:numId w:val="1"/>
        </w:numPr>
      </w:pPr>
      <w:r>
        <w:t>What media portrays has a strong influence</w:t>
      </w:r>
      <w:r w:rsidR="009C552E">
        <w:t>/powerful effect</w:t>
      </w:r>
      <w:r>
        <w:t xml:space="preserve"> on</w:t>
      </w:r>
      <w:r w:rsidR="009C552E">
        <w:t xml:space="preserve"> individuals and society</w:t>
      </w:r>
      <w:r>
        <w:t xml:space="preserve">– suicide (teenagers after metal band suicide song), hijacking pranks/threats (movie), </w:t>
      </w:r>
      <w:r w:rsidR="009C552E">
        <w:t>k</w:t>
      </w:r>
      <w:r w:rsidR="00F46172">
        <w:t xml:space="preserve">illing spree couple, etc. </w:t>
      </w:r>
      <w:r w:rsidR="00F46172">
        <w:sym w:font="Wingdings" w:char="F0E0"/>
      </w:r>
      <w:r>
        <w:t xml:space="preserve"> cultural debates over the suggesti</w:t>
      </w:r>
      <w:r w:rsidR="002938D7">
        <w:t>ve power of music, visual image</w:t>
      </w:r>
      <w:r>
        <w:t>s and screen violence. Relationship between make-believe stories and real-life imitation has drawn a great deal of tension</w:t>
      </w:r>
    </w:p>
    <w:p w:rsidR="009C552E" w:rsidRDefault="009C552E" w:rsidP="00100CA2">
      <w:pPr>
        <w:pStyle w:val="ListParagraph"/>
        <w:numPr>
          <w:ilvl w:val="0"/>
          <w:numId w:val="1"/>
        </w:numPr>
      </w:pPr>
      <w:r>
        <w:rPr>
          <w:b/>
        </w:rPr>
        <w:t xml:space="preserve">Media effects research: </w:t>
      </w:r>
      <w:r w:rsidR="00C564B9">
        <w:t>attempt</w:t>
      </w:r>
      <w:r>
        <w:t xml:space="preserve"> to understand explain and predict the effects of mass media on individuals and society. Goal; uncover whether or not there is </w:t>
      </w:r>
      <w:r w:rsidR="002938D7">
        <w:t xml:space="preserve">a </w:t>
      </w:r>
      <w:r>
        <w:t xml:space="preserve">connection between aggressive behavior and violence in the media, particularly in children and teens. </w:t>
      </w:r>
    </w:p>
    <w:p w:rsidR="00C564B9" w:rsidRDefault="009C552E" w:rsidP="00100CA2">
      <w:pPr>
        <w:pStyle w:val="ListParagraph"/>
        <w:numPr>
          <w:ilvl w:val="0"/>
          <w:numId w:val="1"/>
        </w:numPr>
      </w:pPr>
      <w:r>
        <w:rPr>
          <w:b/>
        </w:rPr>
        <w:t xml:space="preserve">Cultural Studies: </w:t>
      </w:r>
      <w:r>
        <w:t xml:space="preserve">area of mass media research </w:t>
      </w:r>
      <w:r>
        <w:sym w:font="Wingdings" w:char="F0E0"/>
      </w:r>
      <w:r w:rsidR="00C564B9">
        <w:t>research approach focuses on</w:t>
      </w:r>
      <w:r>
        <w:t xml:space="preserve"> how people make meaning, apprehend reality, articulate values, and order experience through their use of cultural symbols. </w:t>
      </w:r>
      <w:r w:rsidR="00C564B9">
        <w:t xml:space="preserve">Scholars examine how status quo groups in society, particularly corporate and political elites, use media to circulate their messages and sustain their interests. </w:t>
      </w:r>
    </w:p>
    <w:p w:rsidR="00C564B9" w:rsidRDefault="00C564B9" w:rsidP="00100CA2">
      <w:pPr>
        <w:pStyle w:val="ListParagraph"/>
        <w:numPr>
          <w:ilvl w:val="0"/>
          <w:numId w:val="1"/>
        </w:numPr>
      </w:pPr>
      <w:r w:rsidRPr="002938D7">
        <w:rPr>
          <w:b/>
        </w:rPr>
        <w:t>Rise of media research:</w:t>
      </w:r>
      <w:r>
        <w:t xml:space="preserve"> propaganda analysis, public opinion research, social psychology studies, and marketing research. </w:t>
      </w:r>
    </w:p>
    <w:p w:rsidR="00025796" w:rsidRPr="00025796" w:rsidRDefault="00C564B9" w:rsidP="00100CA2">
      <w:pPr>
        <w:pStyle w:val="ListParagraph"/>
        <w:numPr>
          <w:ilvl w:val="0"/>
          <w:numId w:val="1"/>
        </w:numPr>
        <w:rPr>
          <w:b/>
        </w:rPr>
      </w:pPr>
      <w:r w:rsidRPr="00C564B9">
        <w:rPr>
          <w:b/>
        </w:rPr>
        <w:t xml:space="preserve">Propaganda Analysis: </w:t>
      </w:r>
      <w:r w:rsidR="00025796">
        <w:t>was considered a positive force for mobilizing public opinion d</w:t>
      </w:r>
      <w:r w:rsidR="00607834">
        <w:t xml:space="preserve">uring the war (ww1), after war </w:t>
      </w:r>
      <w:r w:rsidR="00025796">
        <w:t xml:space="preserve">researchers labeled it negative, calling it “partisan appeal based on half-truths and devious manipulation of communication channels.” </w:t>
      </w:r>
    </w:p>
    <w:p w:rsidR="008D5530" w:rsidRPr="008D5530" w:rsidRDefault="00025796" w:rsidP="00100CA2">
      <w:pPr>
        <w:pStyle w:val="ListParagraph"/>
        <w:numPr>
          <w:ilvl w:val="0"/>
          <w:numId w:val="1"/>
        </w:numPr>
        <w:rPr>
          <w:b/>
        </w:rPr>
      </w:pPr>
      <w:r>
        <w:rPr>
          <w:b/>
        </w:rPr>
        <w:t>Public Opinion Research:</w:t>
      </w:r>
      <w:r w:rsidR="00092B7E">
        <w:rPr>
          <w:b/>
        </w:rPr>
        <w:t xml:space="preserve"> </w:t>
      </w:r>
      <w:r w:rsidR="008D5530" w:rsidRPr="008D5530">
        <w:t>Opinion polls measure public attitudes.</w:t>
      </w:r>
      <w:r w:rsidR="008D5530">
        <w:rPr>
          <w:b/>
        </w:rPr>
        <w:t xml:space="preserve"> </w:t>
      </w:r>
      <w:r w:rsidR="00092B7E">
        <w:t xml:space="preserve">Walter </w:t>
      </w:r>
      <w:proofErr w:type="spellStart"/>
      <w:r w:rsidR="00092B7E">
        <w:t>Lipman</w:t>
      </w:r>
      <w:proofErr w:type="spellEnd"/>
      <w:r w:rsidR="00092B7E">
        <w:t xml:space="preserve"> distrusted public’s ability to function as knowledgeable citizens as well as journalisms ability to help the public separate truth from lies. Today, social scientists conduct “public opinion research or citizen surveys” these have become especially influential during political elections </w:t>
      </w:r>
      <w:r w:rsidR="00092B7E">
        <w:sym w:font="Wingdings" w:char="F0E0"/>
      </w:r>
      <w:r w:rsidR="00092B7E">
        <w:t xml:space="preserve"> provide insight into citizen behavior and s</w:t>
      </w:r>
      <w:r w:rsidR="008D5530">
        <w:t>ocial differences. A problem is the</w:t>
      </w:r>
      <w:r w:rsidR="00092B7E">
        <w:t xml:space="preserve"> </w:t>
      </w:r>
      <w:r w:rsidR="008D5530">
        <w:t xml:space="preserve">pervasive use of unreliable </w:t>
      </w:r>
      <w:r w:rsidR="00092B7E">
        <w:rPr>
          <w:b/>
        </w:rPr>
        <w:t xml:space="preserve">Pseudo-polls: </w:t>
      </w:r>
      <w:r w:rsidR="00092B7E">
        <w:t>typically call-in, online, or person-in-the-street polls that the news media use to address a “question of the day</w:t>
      </w:r>
      <w:r w:rsidR="008D5530">
        <w:t>.</w:t>
      </w:r>
      <w:r w:rsidR="00092B7E">
        <w:t>”</w:t>
      </w:r>
    </w:p>
    <w:p w:rsidR="00F96A45" w:rsidRPr="00F96A45" w:rsidRDefault="008D5530" w:rsidP="00100CA2">
      <w:pPr>
        <w:pStyle w:val="ListParagraph"/>
        <w:numPr>
          <w:ilvl w:val="0"/>
          <w:numId w:val="1"/>
        </w:numPr>
        <w:rPr>
          <w:b/>
        </w:rPr>
      </w:pPr>
      <w:r>
        <w:rPr>
          <w:b/>
        </w:rPr>
        <w:t>Social Psychology Studies:</w:t>
      </w:r>
      <w:r>
        <w:t xml:space="preserve"> Measure the behavior and cognition of individuals. </w:t>
      </w:r>
      <w:r>
        <w:sym w:font="Wingdings" w:char="F0E0"/>
      </w:r>
      <w:r>
        <w:t xml:space="preserve"> Payne Fund Studies: series of thirteen research projects conducted by social psychologists </w:t>
      </w:r>
      <w:r>
        <w:sym w:font="Wingdings" w:char="F0E0"/>
      </w:r>
      <w:r>
        <w:t xml:space="preserve"> response to growing national concern about effects of motion pictures. </w:t>
      </w:r>
      <w:r w:rsidR="00F96A45">
        <w:t>Researches concluded films could be dangerous for you</w:t>
      </w:r>
      <w:r w:rsidR="00F46172">
        <w:t>ng children and might foster sex</w:t>
      </w:r>
      <w:r w:rsidR="00F96A45">
        <w:t xml:space="preserve">ual promiscuity among teenagers </w:t>
      </w:r>
      <w:r w:rsidR="00F96A45">
        <w:sym w:font="Wingdings" w:char="F0E0"/>
      </w:r>
      <w:r w:rsidR="00F96A45">
        <w:t xml:space="preserve"> establishment of film industry’s production code </w:t>
      </w:r>
      <w:r w:rsidR="00F96A45">
        <w:sym w:font="Wingdings" w:char="F0E0"/>
      </w:r>
      <w:r w:rsidR="00F96A45">
        <w:t xml:space="preserve"> tamed movie content 1930-1950. </w:t>
      </w:r>
    </w:p>
    <w:p w:rsidR="00F96A45" w:rsidRPr="00F96A45" w:rsidRDefault="00F96A45" w:rsidP="00100CA2">
      <w:pPr>
        <w:pStyle w:val="ListParagraph"/>
        <w:numPr>
          <w:ilvl w:val="0"/>
          <w:numId w:val="1"/>
        </w:numPr>
        <w:rPr>
          <w:b/>
        </w:rPr>
      </w:pPr>
      <w:r>
        <w:rPr>
          <w:b/>
        </w:rPr>
        <w:t>Marketing Research:</w:t>
      </w:r>
      <w:r>
        <w:t xml:space="preserve"> Many advertisers and product companies began conducting surveys on consumer buying habits in 1920s. </w:t>
      </w:r>
    </w:p>
    <w:p w:rsidR="00F46172" w:rsidRPr="00F46172" w:rsidRDefault="007E6FF9" w:rsidP="00100CA2">
      <w:pPr>
        <w:pStyle w:val="ListParagraph"/>
        <w:numPr>
          <w:ilvl w:val="0"/>
          <w:numId w:val="1"/>
        </w:numPr>
        <w:rPr>
          <w:b/>
        </w:rPr>
      </w:pPr>
      <w:r>
        <w:rPr>
          <w:b/>
        </w:rPr>
        <w:t xml:space="preserve">Hypodermic-Needle Model: </w:t>
      </w:r>
      <w:r>
        <w:t xml:space="preserve">Powerful media affecting weak audiences, sometimes also called the </w:t>
      </w:r>
      <w:r w:rsidRPr="007E6FF9">
        <w:rPr>
          <w:b/>
        </w:rPr>
        <w:t>magic bullet theory</w:t>
      </w:r>
      <w:r>
        <w:t xml:space="preserve"> or the </w:t>
      </w:r>
      <w:r w:rsidRPr="007E6FF9">
        <w:rPr>
          <w:b/>
        </w:rPr>
        <w:t>direct effects model</w:t>
      </w:r>
      <w:r w:rsidR="00F46172">
        <w:t xml:space="preserve"> </w:t>
      </w:r>
      <w:r w:rsidR="00F46172">
        <w:sym w:font="Wingdings" w:char="F0E0"/>
      </w:r>
      <w:r w:rsidR="00F46172">
        <w:t xml:space="preserve"> media shoot their potent effects directly into unsuspecting victims.  </w:t>
      </w:r>
    </w:p>
    <w:p w:rsidR="006A5E6A" w:rsidRPr="006A5E6A" w:rsidRDefault="00F46172" w:rsidP="00100CA2">
      <w:pPr>
        <w:pStyle w:val="ListParagraph"/>
        <w:numPr>
          <w:ilvl w:val="0"/>
          <w:numId w:val="1"/>
        </w:numPr>
        <w:rPr>
          <w:b/>
        </w:rPr>
      </w:pPr>
      <w:r>
        <w:rPr>
          <w:b/>
        </w:rPr>
        <w:t xml:space="preserve">Minimal-Effects Model: </w:t>
      </w:r>
      <w:r w:rsidR="006A5E6A">
        <w:t xml:space="preserve">or </w:t>
      </w:r>
      <w:r w:rsidR="006A5E6A" w:rsidRPr="006A5E6A">
        <w:rPr>
          <w:b/>
        </w:rPr>
        <w:t>limited</w:t>
      </w:r>
      <w:r w:rsidR="006A5E6A">
        <w:t xml:space="preserve"> </w:t>
      </w:r>
      <w:r w:rsidR="006A5E6A" w:rsidRPr="006A5E6A">
        <w:rPr>
          <w:b/>
        </w:rPr>
        <w:t>model</w:t>
      </w:r>
      <w:r w:rsidR="006A5E6A">
        <w:t>, media alone cannot cause people to change their attitudes and behaviors. Researchers argue, in most cases mass media reinforce existing behaviors and attitudes rather than change them. Based on surveys and experiments:</w:t>
      </w:r>
    </w:p>
    <w:p w:rsidR="006A5E6A" w:rsidRDefault="006A5E6A" w:rsidP="006A5E6A">
      <w:pPr>
        <w:pStyle w:val="ListParagraph"/>
        <w:numPr>
          <w:ilvl w:val="1"/>
          <w:numId w:val="1"/>
        </w:numPr>
        <w:rPr>
          <w:b/>
        </w:rPr>
      </w:pPr>
      <w:r>
        <w:rPr>
          <w:b/>
        </w:rPr>
        <w:t xml:space="preserve">Selective Exposure: </w:t>
      </w:r>
      <w:r>
        <w:t xml:space="preserve">people expose themselves to the media messages that are most familiar to them </w:t>
      </w:r>
      <w:r>
        <w:sym w:font="Wingdings" w:char="F0E0"/>
      </w:r>
      <w:r>
        <w:t xml:space="preserve"> </w:t>
      </w:r>
    </w:p>
    <w:p w:rsidR="006A5E6A" w:rsidRPr="006A5E6A" w:rsidRDefault="006A5E6A" w:rsidP="006A5E6A">
      <w:pPr>
        <w:pStyle w:val="ListParagraph"/>
        <w:numPr>
          <w:ilvl w:val="1"/>
          <w:numId w:val="1"/>
        </w:numPr>
        <w:rPr>
          <w:b/>
        </w:rPr>
      </w:pPr>
      <w:r>
        <w:rPr>
          <w:b/>
        </w:rPr>
        <w:t xml:space="preserve">Selective Retention: </w:t>
      </w:r>
      <w:r>
        <w:t xml:space="preserve">and they retain the messages that confirm the values and attitudes they already hold. </w:t>
      </w:r>
    </w:p>
    <w:p w:rsidR="006A5E6A" w:rsidRPr="006A5E6A" w:rsidRDefault="006A5E6A" w:rsidP="006A5E6A">
      <w:pPr>
        <w:pStyle w:val="ListParagraph"/>
        <w:numPr>
          <w:ilvl w:val="1"/>
          <w:numId w:val="1"/>
        </w:numPr>
        <w:rPr>
          <w:b/>
        </w:rPr>
      </w:pPr>
      <w:r w:rsidRPr="006A5E6A">
        <w:rPr>
          <w:b/>
          <w:i/>
        </w:rPr>
        <w:t xml:space="preserve">Research study: </w:t>
      </w:r>
      <w:r>
        <w:rPr>
          <w:b/>
          <w:i/>
        </w:rPr>
        <w:t xml:space="preserve">the </w:t>
      </w:r>
      <w:r w:rsidRPr="006A5E6A">
        <w:rPr>
          <w:b/>
          <w:i/>
        </w:rPr>
        <w:t>effects of mass communications:</w:t>
      </w:r>
      <w:r>
        <w:t xml:space="preserve"> found mass media only influenced individuals who did not already hold strong views on an issue and that the media had a greater impact on poor and uneducated audiences </w:t>
      </w:r>
      <w:r>
        <w:sym w:font="Wingdings" w:char="F0E0"/>
      </w:r>
      <w:r>
        <w:t xml:space="preserve"> solidifying minimal-effects argument</w:t>
      </w:r>
    </w:p>
    <w:p w:rsidR="006C582D" w:rsidRDefault="00882193" w:rsidP="00882193">
      <w:pPr>
        <w:pStyle w:val="ListParagraph"/>
        <w:numPr>
          <w:ilvl w:val="0"/>
          <w:numId w:val="1"/>
        </w:numPr>
      </w:pPr>
      <w:r w:rsidRPr="00882193">
        <w:rPr>
          <w:b/>
        </w:rPr>
        <w:t xml:space="preserve">Uses and Gratification Model: </w:t>
      </w:r>
      <w:r w:rsidR="00F913A2">
        <w:t xml:space="preserve">response to minimal-effects theory </w:t>
      </w:r>
      <w:r w:rsidR="00F913A2">
        <w:sym w:font="Wingdings" w:char="F0E0"/>
      </w:r>
      <w:r w:rsidR="00F913A2">
        <w:t xml:space="preserve"> proposes to contest the noti</w:t>
      </w:r>
      <w:r w:rsidR="00374ACB">
        <w:t xml:space="preserve">on of a passive (submissive) media audience </w:t>
      </w:r>
      <w:r w:rsidR="00374ACB">
        <w:sym w:font="Wingdings" w:char="F0E0"/>
      </w:r>
      <w:r w:rsidR="00374ACB">
        <w:t xml:space="preserve"> study ways in which people use media to satisfy various emotional or intellectual needs. “</w:t>
      </w:r>
      <w:proofErr w:type="gramStart"/>
      <w:r w:rsidR="00374ACB">
        <w:t>why</w:t>
      </w:r>
      <w:proofErr w:type="gramEnd"/>
      <w:r w:rsidR="00374ACB">
        <w:t xml:space="preserve"> do we use media?” </w:t>
      </w:r>
      <w:r w:rsidR="006C582D">
        <w:sym w:font="Wingdings" w:char="F0E0"/>
      </w:r>
      <w:r w:rsidR="006C582D">
        <w:t xml:space="preserve"> model addresses functions of the mass media for individuals, but doesn’t address impact of the media on society. </w:t>
      </w:r>
    </w:p>
    <w:p w:rsidR="00147FAE" w:rsidRDefault="00147FAE" w:rsidP="00882193">
      <w:pPr>
        <w:pStyle w:val="ListParagraph"/>
        <w:numPr>
          <w:ilvl w:val="0"/>
          <w:numId w:val="1"/>
        </w:numPr>
      </w:pPr>
      <w:r>
        <w:rPr>
          <w:b/>
        </w:rPr>
        <w:t xml:space="preserve">Conduction Media Effects Research: </w:t>
      </w:r>
      <w:r>
        <w:t>Private or Public Sector</w:t>
      </w:r>
    </w:p>
    <w:p w:rsidR="00147FAE" w:rsidRDefault="00147FAE" w:rsidP="00147FAE">
      <w:pPr>
        <w:pStyle w:val="ListParagraph"/>
        <w:numPr>
          <w:ilvl w:val="1"/>
          <w:numId w:val="1"/>
        </w:numPr>
      </w:pPr>
      <w:r>
        <w:rPr>
          <w:b/>
        </w:rPr>
        <w:t>Private research/proprietary research:</w:t>
      </w:r>
      <w:r>
        <w:t xml:space="preserve"> generally conducted for a business, a corporation, or even a political campaign </w:t>
      </w:r>
      <w:r>
        <w:sym w:font="Wingdings" w:char="F0E0"/>
      </w:r>
      <w:r>
        <w:t xml:space="preserve"> applied research, addresses real life problems. </w:t>
      </w:r>
    </w:p>
    <w:p w:rsidR="0057236F" w:rsidRDefault="00147FAE" w:rsidP="00147FAE">
      <w:pPr>
        <w:pStyle w:val="ListParagraph"/>
        <w:numPr>
          <w:ilvl w:val="1"/>
          <w:numId w:val="1"/>
        </w:numPr>
      </w:pPr>
      <w:r>
        <w:rPr>
          <w:b/>
        </w:rPr>
        <w:t xml:space="preserve">Public Research: </w:t>
      </w:r>
      <w:r>
        <w:t xml:space="preserve">takes place in academic and government settings. Involves information that is often more theoretical than applied, tries to clarify, explain, or predict the effects of mass media. </w:t>
      </w:r>
    </w:p>
    <w:p w:rsidR="0057236F" w:rsidRDefault="00456F82" w:rsidP="0057236F">
      <w:pPr>
        <w:pStyle w:val="ListParagraph"/>
        <w:numPr>
          <w:ilvl w:val="0"/>
          <w:numId w:val="1"/>
        </w:numPr>
      </w:pPr>
      <w:r>
        <w:rPr>
          <w:b/>
        </w:rPr>
        <w:t>Scientific</w:t>
      </w:r>
      <w:r w:rsidR="0057236F" w:rsidRPr="0057236F">
        <w:rPr>
          <w:b/>
        </w:rPr>
        <w:t xml:space="preserve"> method:</w:t>
      </w:r>
      <w:r w:rsidR="0057236F">
        <w:rPr>
          <w:b/>
        </w:rPr>
        <w:t xml:space="preserve"> </w:t>
      </w:r>
      <w:r w:rsidR="0057236F">
        <w:t xml:space="preserve">blueprint long used by scientists and scholars to study phenomena in systematic stages. </w:t>
      </w:r>
    </w:p>
    <w:p w:rsidR="0057236F" w:rsidRPr="0057236F" w:rsidRDefault="0057236F" w:rsidP="0057236F">
      <w:pPr>
        <w:pStyle w:val="ListParagraph"/>
        <w:numPr>
          <w:ilvl w:val="1"/>
          <w:numId w:val="1"/>
        </w:numPr>
      </w:pPr>
      <w:r>
        <w:t>Relies on</w:t>
      </w:r>
      <w:r w:rsidRPr="0057236F">
        <w:rPr>
          <w:b/>
          <w:i/>
        </w:rPr>
        <w:t xml:space="preserve"> objectivity</w:t>
      </w:r>
      <w:r w:rsidRPr="0057236F">
        <w:t xml:space="preserve"> (eliminating bias and </w:t>
      </w:r>
      <w:r w:rsidR="009B2550" w:rsidRPr="0057236F">
        <w:t>judgments</w:t>
      </w:r>
      <w:r w:rsidRPr="0057236F">
        <w:t xml:space="preserve"> on the part of researchers</w:t>
      </w:r>
      <w:r>
        <w:t>)</w:t>
      </w:r>
      <w:r w:rsidRPr="0057236F">
        <w:t xml:space="preserve">, </w:t>
      </w:r>
      <w:r w:rsidRPr="0057236F">
        <w:rPr>
          <w:b/>
          <w:i/>
        </w:rPr>
        <w:t>reliability</w:t>
      </w:r>
      <w:r w:rsidRPr="0057236F">
        <w:t xml:space="preserve"> (getting the same answers or outcomes from a study during repeated testing) and </w:t>
      </w:r>
      <w:r w:rsidRPr="0057236F">
        <w:rPr>
          <w:b/>
          <w:i/>
        </w:rPr>
        <w:t>validity</w:t>
      </w:r>
      <w:r w:rsidRPr="0057236F">
        <w:t xml:space="preserve"> (demonstrating that a study actually measures what it claims to measure</w:t>
      </w:r>
      <w:r>
        <w:rPr>
          <w:i/>
        </w:rPr>
        <w:t xml:space="preserve">) </w:t>
      </w:r>
    </w:p>
    <w:p w:rsidR="00EA74A5" w:rsidRPr="00EA74A5" w:rsidRDefault="00EA74A5" w:rsidP="0057236F">
      <w:pPr>
        <w:pStyle w:val="ListParagraph"/>
        <w:numPr>
          <w:ilvl w:val="1"/>
          <w:numId w:val="1"/>
        </w:numPr>
        <w:rPr>
          <w:b/>
        </w:rPr>
      </w:pPr>
      <w:r>
        <w:rPr>
          <w:b/>
        </w:rPr>
        <w:t>Hypothese</w:t>
      </w:r>
      <w:r w:rsidR="0057236F" w:rsidRPr="0057236F">
        <w:rPr>
          <w:b/>
        </w:rPr>
        <w:t xml:space="preserve">s: </w:t>
      </w:r>
      <w:r w:rsidR="0057236F">
        <w:t xml:space="preserve">tentative general statements that predict the influence of an independent variable on a dependent variable.  </w:t>
      </w:r>
    </w:p>
    <w:p w:rsidR="00924B3E" w:rsidRPr="00924B3E" w:rsidRDefault="00EA74A5" w:rsidP="00EA74A5">
      <w:pPr>
        <w:pStyle w:val="ListParagraph"/>
        <w:numPr>
          <w:ilvl w:val="0"/>
          <w:numId w:val="1"/>
        </w:numPr>
        <w:rPr>
          <w:b/>
        </w:rPr>
      </w:pPr>
      <w:r w:rsidRPr="00EA74A5">
        <w:rPr>
          <w:b/>
        </w:rPr>
        <w:t xml:space="preserve">Experiments: </w:t>
      </w:r>
      <w:r w:rsidR="00E117BE" w:rsidRPr="00E117BE">
        <w:t>in media research</w:t>
      </w:r>
      <w:r w:rsidR="00E117BE">
        <w:rPr>
          <w:b/>
        </w:rPr>
        <w:t xml:space="preserve"> </w:t>
      </w:r>
      <w:r w:rsidR="00E117BE">
        <w:t xml:space="preserve">isolate some aspect of content suggest a hypothesis; manipulate variables to discover a particular mediums impact on attitude, emotion or behavior. </w:t>
      </w:r>
      <w:r w:rsidR="00E117BE">
        <w:sym w:font="Wingdings" w:char="F0E0"/>
      </w:r>
      <w:r w:rsidR="00E117BE">
        <w:t xml:space="preserve"> Experimental group </w:t>
      </w:r>
      <w:r w:rsidR="00E117BE">
        <w:sym w:font="Wingdings" w:char="F0E0"/>
      </w:r>
      <w:r w:rsidR="00E117BE">
        <w:t xml:space="preserve"> ground under study to test if hypothesis is true </w:t>
      </w:r>
      <w:r w:rsidR="00E117BE">
        <w:sym w:font="Wingdings" w:char="F0E0"/>
      </w:r>
      <w:r w:rsidR="00E117BE">
        <w:t xml:space="preserve"> subjects from each group through </w:t>
      </w:r>
      <w:r w:rsidR="00E117BE" w:rsidRPr="00E117BE">
        <w:rPr>
          <w:b/>
        </w:rPr>
        <w:t>random experiment</w:t>
      </w:r>
      <w:r w:rsidR="00E117BE">
        <w:rPr>
          <w:b/>
        </w:rPr>
        <w:t xml:space="preserve"> – </w:t>
      </w:r>
      <w:r w:rsidR="00E117BE">
        <w:t>simply means that each subject has an equal chance of being place</w:t>
      </w:r>
      <w:r w:rsidR="00484E1C">
        <w:t>d</w:t>
      </w:r>
      <w:r w:rsidR="00E117BE">
        <w:t xml:space="preserve"> in either group. </w:t>
      </w:r>
      <w:r w:rsidR="00484E1C">
        <w:t xml:space="preserve">Experiments have limitations, e.g. in field experiments researchers have less control than in lab, but problems: when subjects are removed from the environments in which they regularly use the media, they may act different-often with fewer inhibitions than they would in their everyday surroundings. </w:t>
      </w:r>
      <w:r w:rsidR="00484E1C" w:rsidRPr="00484E1C">
        <w:rPr>
          <w:b/>
          <w:i/>
        </w:rPr>
        <w:t>While</w:t>
      </w:r>
      <w:r w:rsidR="00484E1C">
        <w:t xml:space="preserve"> </w:t>
      </w:r>
      <w:r w:rsidR="00484E1C">
        <w:rPr>
          <w:b/>
          <w:i/>
        </w:rPr>
        <w:t xml:space="preserve">most experiments are fairly good at predicting short-term media effects under controlled conditions, they do not predict how subjects will behave months or years later in the real world. </w:t>
      </w:r>
    </w:p>
    <w:p w:rsidR="00CA323E" w:rsidRDefault="00CA323E" w:rsidP="00EA74A5">
      <w:pPr>
        <w:pStyle w:val="ListParagraph"/>
        <w:numPr>
          <w:ilvl w:val="0"/>
          <w:numId w:val="1"/>
        </w:numPr>
      </w:pPr>
      <w:r>
        <w:rPr>
          <w:b/>
        </w:rPr>
        <w:t xml:space="preserve">Survey Research: </w:t>
      </w:r>
      <w:r w:rsidRPr="00CA323E">
        <w:t>collecting and measuring date tak</w:t>
      </w:r>
      <w:r>
        <w:t xml:space="preserve">en from a group of respondents using random sampling. Benefits; usually </w:t>
      </w:r>
      <w:proofErr w:type="spellStart"/>
      <w:r>
        <w:t>generalizable</w:t>
      </w:r>
      <w:proofErr w:type="spellEnd"/>
      <w:r>
        <w:t xml:space="preserve"> to the larger society and they enable researchers to investigate populations in long-term studies. </w:t>
      </w:r>
    </w:p>
    <w:p w:rsidR="001F3123" w:rsidRDefault="00CA323E" w:rsidP="00CA323E">
      <w:pPr>
        <w:pStyle w:val="ListParagraph"/>
        <w:numPr>
          <w:ilvl w:val="1"/>
          <w:numId w:val="1"/>
        </w:numPr>
      </w:pPr>
      <w:r>
        <w:rPr>
          <w:b/>
        </w:rPr>
        <w:t>Longitudinal studies:</w:t>
      </w:r>
      <w:r>
        <w:t xml:space="preserve"> l</w:t>
      </w:r>
      <w:r w:rsidR="00D923B6">
        <w:t>arge government and academic su</w:t>
      </w:r>
      <w:r>
        <w:t>r</w:t>
      </w:r>
      <w:r w:rsidR="00D923B6">
        <w:t>ve</w:t>
      </w:r>
      <w:r>
        <w:t>y databases are now widely available and contribute to the dev</w:t>
      </w:r>
      <w:r w:rsidR="00D923B6">
        <w:t>el</w:t>
      </w:r>
      <w:r>
        <w:t xml:space="preserve">opment of more long range or </w:t>
      </w:r>
      <w:r>
        <w:rPr>
          <w:b/>
        </w:rPr>
        <w:t xml:space="preserve">longitudinal studies, </w:t>
      </w:r>
      <w:r>
        <w:t xml:space="preserve">which make it possible for social scientists to compare new studies with those conducted years earlier. </w:t>
      </w:r>
    </w:p>
    <w:p w:rsidR="001F3123" w:rsidRDefault="001F3123" w:rsidP="001F3123">
      <w:pPr>
        <w:pStyle w:val="ListParagraph"/>
        <w:numPr>
          <w:ilvl w:val="1"/>
          <w:numId w:val="1"/>
        </w:numPr>
      </w:pPr>
      <w:r>
        <w:t xml:space="preserve">Surveys cannot show cause-effect relationships, but can how ever reveal </w:t>
      </w:r>
      <w:r>
        <w:rPr>
          <w:b/>
        </w:rPr>
        <w:t xml:space="preserve">correlations: </w:t>
      </w:r>
      <w:r>
        <w:t>or associations between two variables. Also validity of survey questions is a chronic problem—wording of their questions.</w:t>
      </w:r>
    </w:p>
    <w:p w:rsidR="001F4467" w:rsidRPr="001F4467" w:rsidRDefault="00FA4927" w:rsidP="001F3123">
      <w:pPr>
        <w:pStyle w:val="ListParagraph"/>
        <w:numPr>
          <w:ilvl w:val="0"/>
          <w:numId w:val="1"/>
        </w:numPr>
        <w:rPr>
          <w:b/>
        </w:rPr>
      </w:pPr>
      <w:r w:rsidRPr="00FA4927">
        <w:rPr>
          <w:b/>
        </w:rPr>
        <w:t xml:space="preserve">Content Analysis: </w:t>
      </w:r>
      <w:r>
        <w:t xml:space="preserve">Focusing on specific media messages, rather then just general. </w:t>
      </w:r>
      <w:r w:rsidR="001F4467">
        <w:t xml:space="preserve">Method of coding and measuring media content. Does not measure the effects of the messages on audiences nor explain how those messages are presented </w:t>
      </w:r>
      <w:r w:rsidR="001F4467">
        <w:sym w:font="Wingdings" w:char="F0E0"/>
      </w:r>
      <w:r w:rsidR="001F4467">
        <w:t xml:space="preserve"> how do viewers interpret content on context of messages. </w:t>
      </w:r>
    </w:p>
    <w:p w:rsidR="001F4467" w:rsidRDefault="001F4467" w:rsidP="001F4467">
      <w:pPr>
        <w:pStyle w:val="ListParagraph"/>
        <w:numPr>
          <w:ilvl w:val="1"/>
          <w:numId w:val="1"/>
        </w:numPr>
        <w:rPr>
          <w:b/>
        </w:rPr>
      </w:pPr>
      <w:r>
        <w:rPr>
          <w:b/>
        </w:rPr>
        <w:t xml:space="preserve">Media Literacy and the Critical Process: </w:t>
      </w:r>
    </w:p>
    <w:p w:rsidR="001A6501" w:rsidRPr="001E7EDB" w:rsidRDefault="001F4467" w:rsidP="001E7EDB">
      <w:pPr>
        <w:pStyle w:val="ListParagraph"/>
        <w:numPr>
          <w:ilvl w:val="2"/>
          <w:numId w:val="1"/>
        </w:numPr>
        <w:rPr>
          <w:b/>
        </w:rPr>
      </w:pPr>
      <w:r>
        <w:rPr>
          <w:b/>
        </w:rPr>
        <w:t>Description:</w:t>
      </w:r>
      <w:r w:rsidRPr="001F4467">
        <w:t xml:space="preserve"> develop a working definition of terms, </w:t>
      </w:r>
      <w:r w:rsidRPr="001F4467">
        <w:rPr>
          <w:b/>
        </w:rPr>
        <w:t>Analysis</w:t>
      </w:r>
      <w:r w:rsidR="001A6501">
        <w:t xml:space="preserve">, </w:t>
      </w:r>
      <w:r w:rsidR="001A6501" w:rsidRPr="001A6501">
        <w:rPr>
          <w:b/>
        </w:rPr>
        <w:t>Interpretation</w:t>
      </w:r>
      <w:r w:rsidR="001A6501">
        <w:t xml:space="preserve">, </w:t>
      </w:r>
      <w:r w:rsidR="001A6501" w:rsidRPr="001A6501">
        <w:rPr>
          <w:b/>
        </w:rPr>
        <w:t>Evaluation</w:t>
      </w:r>
      <w:r w:rsidR="001A6501">
        <w:t xml:space="preserve">, and </w:t>
      </w:r>
      <w:r w:rsidR="001A6501" w:rsidRPr="001A6501">
        <w:rPr>
          <w:b/>
        </w:rPr>
        <w:t>Engagemen</w:t>
      </w:r>
      <w:r w:rsidR="001A6501">
        <w:rPr>
          <w:b/>
        </w:rPr>
        <w:t>t.</w:t>
      </w:r>
    </w:p>
    <w:p w:rsidR="001E7EDB" w:rsidRDefault="001E7EDB" w:rsidP="001A6501">
      <w:pPr>
        <w:pStyle w:val="ListParagraph"/>
        <w:numPr>
          <w:ilvl w:val="0"/>
          <w:numId w:val="1"/>
        </w:numPr>
        <w:rPr>
          <w:b/>
        </w:rPr>
      </w:pPr>
      <w:r>
        <w:rPr>
          <w:b/>
        </w:rPr>
        <w:t>Contemporary (modern)</w:t>
      </w:r>
      <w:r w:rsidR="00530754">
        <w:rPr>
          <w:b/>
        </w:rPr>
        <w:t xml:space="preserve"> Media Effects Theories</w:t>
      </w:r>
    </w:p>
    <w:p w:rsidR="001E7EDB" w:rsidRPr="001E7EDB" w:rsidRDefault="001E7EDB" w:rsidP="001E7EDB">
      <w:pPr>
        <w:pStyle w:val="ListParagraph"/>
        <w:numPr>
          <w:ilvl w:val="1"/>
          <w:numId w:val="1"/>
        </w:numPr>
        <w:rPr>
          <w:b/>
        </w:rPr>
      </w:pPr>
      <w:r w:rsidRPr="001E7EDB">
        <w:t>Link between mass media and behavior</w:t>
      </w:r>
      <w:r w:rsidR="007714D0">
        <w:t xml:space="preserve"> (</w:t>
      </w:r>
      <w:r w:rsidR="00530754">
        <w:t xml:space="preserve">there is a link between </w:t>
      </w:r>
      <w:r w:rsidR="007714D0">
        <w:t>violent TV programs and aggressive behavior)</w:t>
      </w:r>
      <w:r>
        <w:t xml:space="preserve">; </w:t>
      </w:r>
      <w:r>
        <w:rPr>
          <w:b/>
        </w:rPr>
        <w:t xml:space="preserve">Social Learning Theory: </w:t>
      </w:r>
      <w:r>
        <w:t xml:space="preserve">four step process, </w:t>
      </w:r>
      <w:r w:rsidRPr="001E7EDB">
        <w:rPr>
          <w:i/>
        </w:rPr>
        <w:t>attention</w:t>
      </w:r>
      <w:r>
        <w:t xml:space="preserve"> (the subject must attend to the media and witness the aggressive behavior, </w:t>
      </w:r>
      <w:r w:rsidRPr="001E7EDB">
        <w:rPr>
          <w:i/>
        </w:rPr>
        <w:t>retention</w:t>
      </w:r>
      <w:r>
        <w:t xml:space="preserve"> (the subject must retain the memory for later retrieval, </w:t>
      </w:r>
      <w:r w:rsidRPr="001E7EDB">
        <w:rPr>
          <w:i/>
        </w:rPr>
        <w:t>motor</w:t>
      </w:r>
      <w:r>
        <w:t xml:space="preserve"> </w:t>
      </w:r>
      <w:r w:rsidRPr="001E7EDB">
        <w:rPr>
          <w:i/>
        </w:rPr>
        <w:t>reproduction</w:t>
      </w:r>
      <w:r>
        <w:t xml:space="preserve"> (the subject must be able to physically imitate the behavior, and </w:t>
      </w:r>
      <w:r w:rsidRPr="001E7EDB">
        <w:rPr>
          <w:i/>
        </w:rPr>
        <w:t>motivation</w:t>
      </w:r>
      <w:r>
        <w:t xml:space="preserve"> (there must be a social reward or reinforcement to encourage modeling of the behavior. </w:t>
      </w:r>
    </w:p>
    <w:p w:rsidR="00530754" w:rsidRDefault="001E7EDB" w:rsidP="001E7EDB">
      <w:pPr>
        <w:pStyle w:val="ListParagraph"/>
        <w:numPr>
          <w:ilvl w:val="1"/>
          <w:numId w:val="1"/>
        </w:numPr>
      </w:pPr>
      <w:r>
        <w:rPr>
          <w:b/>
        </w:rPr>
        <w:t xml:space="preserve">Agenda Setting: </w:t>
      </w:r>
      <w:r w:rsidR="007714D0" w:rsidRPr="007714D0">
        <w:t xml:space="preserve">the idea that when the mass media focus their attention on particular </w:t>
      </w:r>
      <w:r w:rsidR="007714D0">
        <w:t xml:space="preserve">events or issues, they </w:t>
      </w:r>
      <w:r w:rsidR="007714D0" w:rsidRPr="007714D0">
        <w:t>det</w:t>
      </w:r>
      <w:r w:rsidR="007714D0">
        <w:t>er</w:t>
      </w:r>
      <w:r w:rsidR="007714D0" w:rsidRPr="007714D0">
        <w:t>mine—that is, set the agenda</w:t>
      </w:r>
      <w:r w:rsidR="007714D0">
        <w:t xml:space="preserve"> </w:t>
      </w:r>
      <w:r w:rsidR="007714D0" w:rsidRPr="007714D0">
        <w:t xml:space="preserve">for—the major topics of discussion for individuals and society. </w:t>
      </w:r>
      <w:r w:rsidR="00530754">
        <w:t xml:space="preserve">More stories the news media do on a particular subject, the more importance audiences attach to that subject. </w:t>
      </w:r>
    </w:p>
    <w:p w:rsidR="00CA6BD5" w:rsidRDefault="00530754" w:rsidP="001E7EDB">
      <w:pPr>
        <w:pStyle w:val="ListParagraph"/>
        <w:numPr>
          <w:ilvl w:val="1"/>
          <w:numId w:val="1"/>
        </w:numPr>
      </w:pPr>
      <w:r>
        <w:rPr>
          <w:b/>
        </w:rPr>
        <w:t>The Cultivation Effect:</w:t>
      </w:r>
      <w:r>
        <w:t xml:space="preserve"> </w:t>
      </w:r>
      <w:r w:rsidR="002938D7">
        <w:t xml:space="preserve">suggests that heavy viewing of television leads individuals to perceive the world in ways that are consistent with television portrayals. More time individuals spend viewing </w:t>
      </w:r>
      <w:r w:rsidR="00CA6BD5">
        <w:t>television</w:t>
      </w:r>
      <w:r w:rsidR="002938D7">
        <w:t xml:space="preserve"> and absorbing its viewpoints, t</w:t>
      </w:r>
      <w:r w:rsidR="00CA6BD5">
        <w:t>h</w:t>
      </w:r>
      <w:r w:rsidR="002938D7">
        <w:t xml:space="preserve">e more likely their views of </w:t>
      </w:r>
      <w:r w:rsidR="00CA6BD5">
        <w:t>social</w:t>
      </w:r>
      <w:r w:rsidR="002938D7">
        <w:t xml:space="preserve"> reality will be “cultivated” by</w:t>
      </w:r>
      <w:r w:rsidR="00CA6BD5">
        <w:t xml:space="preserve"> the images and portrayals they see on television. </w:t>
      </w:r>
    </w:p>
    <w:p w:rsidR="002D24FE" w:rsidRPr="002D24FE" w:rsidRDefault="00CA6BD5" w:rsidP="001A6501">
      <w:pPr>
        <w:pStyle w:val="ListParagraph"/>
        <w:numPr>
          <w:ilvl w:val="1"/>
          <w:numId w:val="1"/>
        </w:numPr>
        <w:rPr>
          <w:b/>
        </w:rPr>
      </w:pPr>
      <w:r w:rsidRPr="00D85DC2">
        <w:rPr>
          <w:b/>
        </w:rPr>
        <w:t>Spiral of Silence:</w:t>
      </w:r>
      <w:r>
        <w:t xml:space="preserve"> links the mass media, social psychology, and the formation of public opinion. </w:t>
      </w:r>
      <w:r w:rsidR="00033B53">
        <w:t xml:space="preserve">Those who believe that their views on controversial issues are in the minority will keep their views to themselves –i.e., become silent—for fear of perspectives are diminished and even silenced. </w:t>
      </w:r>
      <w:r w:rsidR="002938D7">
        <w:t xml:space="preserve"> </w:t>
      </w:r>
      <w:r w:rsidR="00033B53">
        <w:t xml:space="preserve">Mass media can help create a false, overrated majority; that is, a true majority of people holding </w:t>
      </w:r>
      <w:r w:rsidR="00D85DC2">
        <w:t xml:space="preserve">a certain position can grow silent when they sense an opposing majority in the media. </w:t>
      </w:r>
    </w:p>
    <w:p w:rsidR="00D85DC2" w:rsidRPr="002D24FE" w:rsidRDefault="00B7598A" w:rsidP="002D24FE">
      <w:pPr>
        <w:pStyle w:val="ListParagraph"/>
        <w:numPr>
          <w:ilvl w:val="0"/>
          <w:numId w:val="1"/>
        </w:numPr>
      </w:pPr>
      <w:r>
        <w:rPr>
          <w:b/>
        </w:rPr>
        <w:t>Cultural</w:t>
      </w:r>
      <w:r w:rsidR="002D24FE">
        <w:rPr>
          <w:b/>
        </w:rPr>
        <w:t xml:space="preserve"> Approach Theories:</w:t>
      </w:r>
      <w:r w:rsidR="002D24FE">
        <w:t xml:space="preserve"> unlike media effects research, which is grounded in the social sciences, ”does not seek to explain human behavior, but to understand it, it does not attempt to predict human behavior, but to diagnose human meanings. Offers interpretations of stories, messages, and meanings that circulate throughout culture. </w:t>
      </w:r>
      <w:r>
        <w:t xml:space="preserve">One main </w:t>
      </w:r>
      <w:proofErr w:type="gramStart"/>
      <w:r>
        <w:t>strength,</w:t>
      </w:r>
      <w:proofErr w:type="gramEnd"/>
      <w:r>
        <w:t xml:space="preserve"> is the freed it affords to broadly interpret the impact of the mass media. Not bound by precise control of variables. </w:t>
      </w:r>
    </w:p>
    <w:p w:rsidR="00A477CA" w:rsidRPr="00A477CA" w:rsidRDefault="00A477CA" w:rsidP="002D24FE">
      <w:pPr>
        <w:pStyle w:val="ListParagraph"/>
        <w:numPr>
          <w:ilvl w:val="1"/>
          <w:numId w:val="1"/>
        </w:numPr>
        <w:rPr>
          <w:b/>
        </w:rPr>
      </w:pPr>
      <w:r>
        <w:rPr>
          <w:b/>
        </w:rPr>
        <w:t xml:space="preserve">Textual Analysis: </w:t>
      </w:r>
      <w:r>
        <w:t xml:space="preserve">highlights the close </w:t>
      </w:r>
      <w:r w:rsidR="000063AA">
        <w:t>r</w:t>
      </w:r>
      <w:r>
        <w:t xml:space="preserve">eading and interpretation of cultural messages, including those found in books, movies, and TV programs. Same as measurement methods like experiments and surveys and content analysis. Textual </w:t>
      </w:r>
      <w:r w:rsidR="000063AA">
        <w:t>analysis</w:t>
      </w:r>
      <w:r>
        <w:t xml:space="preserve"> looks at rituals, narratives, and meaning. </w:t>
      </w:r>
      <w:r w:rsidR="000063AA" w:rsidRPr="000063AA">
        <w:rPr>
          <w:b/>
        </w:rPr>
        <w:sym w:font="Wingdings" w:char="F0E0"/>
      </w:r>
      <w:r w:rsidR="000063AA">
        <w:rPr>
          <w:b/>
        </w:rPr>
        <w:t xml:space="preserve"> </w:t>
      </w:r>
      <w:r w:rsidR="000063AA">
        <w:t>Study less elite forms of culture, extend concept to include architecture, fashion, rock music, soap operas, movies, etc.</w:t>
      </w:r>
    </w:p>
    <w:p w:rsidR="000063AA" w:rsidRDefault="000063AA" w:rsidP="002D24FE">
      <w:pPr>
        <w:pStyle w:val="ListParagraph"/>
        <w:numPr>
          <w:ilvl w:val="1"/>
          <w:numId w:val="1"/>
        </w:numPr>
        <w:rPr>
          <w:b/>
        </w:rPr>
      </w:pPr>
      <w:r>
        <w:rPr>
          <w:b/>
        </w:rPr>
        <w:t>Audience Studies</w:t>
      </w:r>
      <w:r w:rsidR="002D24FE">
        <w:rPr>
          <w:b/>
        </w:rPr>
        <w:t xml:space="preserve"> </w:t>
      </w:r>
      <w:r w:rsidR="002D24FE">
        <w:rPr>
          <w:b/>
          <w:i/>
        </w:rPr>
        <w:t>(read-response re</w:t>
      </w:r>
      <w:r w:rsidR="00B7598A">
        <w:rPr>
          <w:b/>
          <w:i/>
        </w:rPr>
        <w:t>s</w:t>
      </w:r>
      <w:r w:rsidR="002D24FE">
        <w:rPr>
          <w:b/>
          <w:i/>
        </w:rPr>
        <w:t>earch)</w:t>
      </w:r>
      <w:r>
        <w:rPr>
          <w:b/>
        </w:rPr>
        <w:t xml:space="preserve">: </w:t>
      </w:r>
      <w:r w:rsidR="002D24FE">
        <w:t xml:space="preserve">how people use and interpret cultural content. Subject being researched is audience itself, not text. </w:t>
      </w:r>
    </w:p>
    <w:p w:rsidR="002D24FE" w:rsidRDefault="000063AA" w:rsidP="002D24FE">
      <w:pPr>
        <w:pStyle w:val="ListParagraph"/>
        <w:numPr>
          <w:ilvl w:val="1"/>
          <w:numId w:val="1"/>
        </w:numPr>
      </w:pPr>
      <w:r>
        <w:rPr>
          <w:b/>
        </w:rPr>
        <w:t xml:space="preserve">Political Economy Studies: </w:t>
      </w:r>
      <w:r w:rsidR="002D24FE" w:rsidRPr="002D24FE">
        <w:t>specifically examine interconnections among economic interests, political power, and how that power is used. Concern</w:t>
      </w:r>
      <w:proofErr w:type="gramStart"/>
      <w:r w:rsidR="002D24FE" w:rsidRPr="002D24FE">
        <w:t>;</w:t>
      </w:r>
      <w:proofErr w:type="gramEnd"/>
      <w:r w:rsidR="002D24FE" w:rsidRPr="002D24FE">
        <w:t xml:space="preserve"> media content is being controlled by fewer and f</w:t>
      </w:r>
      <w:r w:rsidR="002D24FE">
        <w:t>e</w:t>
      </w:r>
      <w:r w:rsidR="002D24FE" w:rsidRPr="002D24FE">
        <w:t xml:space="preserve">wer organizations, investing those companies with more and more power. </w:t>
      </w:r>
      <w:r w:rsidR="002D24FE">
        <w:t xml:space="preserve"> </w:t>
      </w:r>
    </w:p>
    <w:p w:rsidR="001F3123" w:rsidRPr="002D24FE" w:rsidRDefault="001F3123" w:rsidP="00D85DC2">
      <w:pPr>
        <w:pStyle w:val="ListParagraph"/>
      </w:pPr>
    </w:p>
    <w:p w:rsidR="00E117BE" w:rsidRPr="00DF218F" w:rsidRDefault="001F3123" w:rsidP="001F3123">
      <w:pPr>
        <w:pStyle w:val="ListParagraph"/>
        <w:rPr>
          <w:b/>
          <w:u w:val="single"/>
        </w:rPr>
      </w:pPr>
      <w:r>
        <w:t xml:space="preserve"> </w:t>
      </w:r>
      <w:r w:rsidR="00DF218F" w:rsidRPr="00DF218F">
        <w:rPr>
          <w:b/>
          <w:u w:val="single"/>
        </w:rPr>
        <w:t>Lecture 4 Chapter 12: Public Relations</w:t>
      </w:r>
      <w:r w:rsidR="009678E0">
        <w:rPr>
          <w:b/>
          <w:u w:val="single"/>
        </w:rPr>
        <w:t xml:space="preserve"> and Framing the Message</w:t>
      </w:r>
    </w:p>
    <w:p w:rsidR="00EA74A5" w:rsidRPr="00CA323E" w:rsidRDefault="00EA74A5" w:rsidP="00924B3E">
      <w:pPr>
        <w:pStyle w:val="ListParagraph"/>
      </w:pPr>
    </w:p>
    <w:p w:rsidR="004B7C6B" w:rsidRDefault="00EA00AC" w:rsidP="004B7C6B">
      <w:pPr>
        <w:pStyle w:val="ListParagraph"/>
        <w:numPr>
          <w:ilvl w:val="0"/>
          <w:numId w:val="1"/>
        </w:numPr>
      </w:pPr>
      <w:r>
        <w:t xml:space="preserve">Jeans example </w:t>
      </w:r>
      <w:r>
        <w:sym w:font="Wingdings" w:char="F0E0"/>
      </w:r>
      <w:r w:rsidR="009678E0">
        <w:t xml:space="preserve"> </w:t>
      </w:r>
      <w:r>
        <w:t xml:space="preserve">Major difference between advertising and public relations: advertising </w:t>
      </w:r>
      <w:r w:rsidR="004B7C6B">
        <w:t xml:space="preserve">is controlled publicity that a company or an individual buys; </w:t>
      </w:r>
      <w:r w:rsidR="004B7C6B" w:rsidRPr="004B7C6B">
        <w:rPr>
          <w:b/>
        </w:rPr>
        <w:t xml:space="preserve">public relations </w:t>
      </w:r>
      <w:r w:rsidR="004B7C6B">
        <w:t xml:space="preserve">attempts to secure favorable media publicity (which is more difficult to control) to promote a company or client </w:t>
      </w:r>
      <w:r w:rsidR="004B7C6B">
        <w:sym w:font="Wingdings" w:char="F0E0"/>
      </w:r>
      <w:r w:rsidR="004B7C6B">
        <w:t xml:space="preserve"> transforming public opinion in your products favor</w:t>
      </w:r>
    </w:p>
    <w:p w:rsidR="004B7C6B" w:rsidRDefault="004B7C6B" w:rsidP="004B7C6B">
      <w:pPr>
        <w:pStyle w:val="ListParagraph"/>
        <w:numPr>
          <w:ilvl w:val="0"/>
          <w:numId w:val="1"/>
        </w:numPr>
      </w:pPr>
      <w:r>
        <w:rPr>
          <w:b/>
        </w:rPr>
        <w:t xml:space="preserve">Public Relations: </w:t>
      </w:r>
      <w:r>
        <w:t xml:space="preserve">refers to the total communication strategy conducted by a person, a government, or an organization attempting to reach and persuade an audient to adopt a point of view. </w:t>
      </w:r>
    </w:p>
    <w:p w:rsidR="001C1CC8" w:rsidRDefault="001C1CC8" w:rsidP="004B7C6B">
      <w:pPr>
        <w:pStyle w:val="ListParagraph"/>
        <w:numPr>
          <w:ilvl w:val="0"/>
          <w:numId w:val="1"/>
        </w:numPr>
      </w:pPr>
      <w:r>
        <w:rPr>
          <w:b/>
        </w:rPr>
        <w:t xml:space="preserve">Press Agents: </w:t>
      </w:r>
      <w:r>
        <w:t xml:space="preserve">First PR parishioners, sought to advance a client’s image through media exposure, primarily via stunts staged for newspapers. </w:t>
      </w:r>
    </w:p>
    <w:p w:rsidR="001C1CC8" w:rsidRPr="001C1CC8" w:rsidRDefault="001C1CC8" w:rsidP="004B7C6B">
      <w:pPr>
        <w:pStyle w:val="ListParagraph"/>
        <w:numPr>
          <w:ilvl w:val="0"/>
          <w:numId w:val="1"/>
        </w:numPr>
        <w:rPr>
          <w:u w:val="single"/>
        </w:rPr>
      </w:pPr>
      <w:r w:rsidRPr="001C1CC8">
        <w:rPr>
          <w:b/>
          <w:u w:val="single"/>
        </w:rPr>
        <w:t>Pt Barnum and Buffalo Bill</w:t>
      </w:r>
    </w:p>
    <w:p w:rsidR="00B351C3" w:rsidRPr="00B351C3" w:rsidRDefault="001C1CC8" w:rsidP="001C1CC8">
      <w:pPr>
        <w:pStyle w:val="ListParagraph"/>
        <w:numPr>
          <w:ilvl w:val="1"/>
          <w:numId w:val="1"/>
        </w:numPr>
        <w:rPr>
          <w:u w:val="single"/>
        </w:rPr>
      </w:pPr>
      <w:r w:rsidRPr="00B351C3">
        <w:rPr>
          <w:b/>
        </w:rPr>
        <w:t>Barnum</w:t>
      </w:r>
      <w:r>
        <w:t xml:space="preserve"> – most notorious press agent in 1800s, used exaggeration, fraudulent stories, and staged events to secure newspaper coverage for his clients in his America</w:t>
      </w:r>
      <w:r w:rsidR="00B351C3">
        <w:t xml:space="preserve">n Museum, and later his circus (greats show on earth and midget). </w:t>
      </w:r>
    </w:p>
    <w:p w:rsidR="00B351C3" w:rsidRPr="00B351C3" w:rsidRDefault="00B351C3" w:rsidP="001C1CC8">
      <w:pPr>
        <w:pStyle w:val="ListParagraph"/>
        <w:numPr>
          <w:ilvl w:val="1"/>
          <w:numId w:val="1"/>
        </w:numPr>
        <w:rPr>
          <w:u w:val="single"/>
        </w:rPr>
      </w:pPr>
      <w:r>
        <w:rPr>
          <w:b/>
        </w:rPr>
        <w:t>William F. Cody – Buffalo bill</w:t>
      </w:r>
      <w:r>
        <w:t xml:space="preserve">: Killed buffalo for the railroads, promoted himself and his traveling show, “Buffalo Bills Wild West.” </w:t>
      </w:r>
    </w:p>
    <w:p w:rsidR="00B351C3" w:rsidRPr="00B351C3" w:rsidRDefault="00B351C3" w:rsidP="001C1CC8">
      <w:pPr>
        <w:pStyle w:val="ListParagraph"/>
        <w:numPr>
          <w:ilvl w:val="1"/>
          <w:numId w:val="1"/>
        </w:numPr>
        <w:rPr>
          <w:u w:val="single"/>
        </w:rPr>
      </w:pPr>
      <w:r w:rsidRPr="00B351C3">
        <w:rPr>
          <w:b/>
        </w:rPr>
        <w:t>John</w:t>
      </w:r>
      <w:r>
        <w:t xml:space="preserve"> </w:t>
      </w:r>
      <w:r w:rsidRPr="00B351C3">
        <w:rPr>
          <w:b/>
        </w:rPr>
        <w:t>Burke</w:t>
      </w:r>
      <w:r>
        <w:t>: one of the first press agents to use a wide variety of media</w:t>
      </w:r>
      <w:r w:rsidR="00520D49">
        <w:t xml:space="preserve"> channels to generate publicity </w:t>
      </w:r>
      <w:r w:rsidR="00520D49">
        <w:sym w:font="Wingdings" w:char="F0E0"/>
      </w:r>
      <w:r w:rsidR="00520D49">
        <w:t xml:space="preserve"> promoted show 34 years. </w:t>
      </w:r>
    </w:p>
    <w:p w:rsidR="00B351C3" w:rsidRPr="00B351C3" w:rsidRDefault="00B351C3" w:rsidP="00B351C3">
      <w:pPr>
        <w:pStyle w:val="ListParagraph"/>
        <w:numPr>
          <w:ilvl w:val="1"/>
          <w:numId w:val="1"/>
        </w:numPr>
        <w:rPr>
          <w:u w:val="single"/>
        </w:rPr>
      </w:pPr>
      <w:r>
        <w:rPr>
          <w:b/>
        </w:rPr>
        <w:t>Burke and Buffalo Bill</w:t>
      </w:r>
      <w:r w:rsidRPr="00B351C3">
        <w:t>:</w:t>
      </w:r>
      <w:r>
        <w:t xml:space="preserve"> shaped many of the lasting myths about rugged American individualism and frontier expansion. Along with </w:t>
      </w:r>
      <w:r>
        <w:rPr>
          <w:b/>
        </w:rPr>
        <w:t xml:space="preserve">Barnum </w:t>
      </w:r>
      <w:r>
        <w:t xml:space="preserve">they were amongst the first to use </w:t>
      </w:r>
      <w:r>
        <w:rPr>
          <w:b/>
        </w:rPr>
        <w:t xml:space="preserve">publicity – </w:t>
      </w:r>
      <w:r>
        <w:t xml:space="preserve">a type of PR communications that uses various media messages to spread information about a person, corporation, issue, or policy – to elevate entertainment culture to an international level.  </w:t>
      </w:r>
    </w:p>
    <w:p w:rsidR="00B351C3" w:rsidRPr="00B351C3" w:rsidRDefault="00B351C3" w:rsidP="00B351C3">
      <w:pPr>
        <w:pStyle w:val="ListParagraph"/>
        <w:numPr>
          <w:ilvl w:val="0"/>
          <w:numId w:val="1"/>
        </w:numPr>
      </w:pPr>
      <w:r>
        <w:rPr>
          <w:b/>
          <w:u w:val="single"/>
        </w:rPr>
        <w:t>Big Business and Press Agents</w:t>
      </w:r>
    </w:p>
    <w:p w:rsidR="005D0A26" w:rsidRDefault="005D0A26" w:rsidP="00B351C3">
      <w:pPr>
        <w:pStyle w:val="ListParagraph"/>
        <w:numPr>
          <w:ilvl w:val="1"/>
          <w:numId w:val="1"/>
        </w:numPr>
      </w:pPr>
      <w:r>
        <w:t xml:space="preserve">Utilizing press brought with it an enormous power to sway the public and to generate business </w:t>
      </w:r>
      <w:r>
        <w:sym w:font="Wingdings" w:char="F0E0"/>
      </w:r>
      <w:r>
        <w:t xml:space="preserve"> railroads also employed press agents to win favor in court of public opinion </w:t>
      </w:r>
      <w:r>
        <w:sym w:font="Wingdings" w:char="F0E0"/>
      </w:r>
      <w:r>
        <w:t xml:space="preserve"> obtain federal funds. </w:t>
      </w:r>
    </w:p>
    <w:p w:rsidR="005D0A26" w:rsidRPr="005D0A26" w:rsidRDefault="005D0A26" w:rsidP="00B351C3">
      <w:pPr>
        <w:pStyle w:val="ListParagraph"/>
        <w:numPr>
          <w:ilvl w:val="1"/>
          <w:numId w:val="1"/>
        </w:numPr>
      </w:pPr>
      <w:r w:rsidRPr="005D0A26">
        <w:rPr>
          <w:b/>
          <w:i/>
        </w:rPr>
        <w:t>Lobbyists</w:t>
      </w:r>
      <w:r w:rsidRPr="005D0A26">
        <w:rPr>
          <w:i/>
        </w:rPr>
        <w:t>: people who try to influence the voting of lawmakers</w:t>
      </w:r>
      <w:r>
        <w:rPr>
          <w:i/>
        </w:rPr>
        <w:t xml:space="preserve"> </w:t>
      </w:r>
    </w:p>
    <w:p w:rsidR="00D12CEA" w:rsidRDefault="005D0A26" w:rsidP="00B351C3">
      <w:pPr>
        <w:pStyle w:val="ListParagraph"/>
        <w:numPr>
          <w:ilvl w:val="1"/>
          <w:numId w:val="1"/>
        </w:numPr>
      </w:pPr>
      <w:r>
        <w:rPr>
          <w:b/>
          <w:i/>
        </w:rPr>
        <w:t>Deadheading</w:t>
      </w:r>
      <w:r w:rsidRPr="005D0A26">
        <w:t>:</w:t>
      </w:r>
      <w:r>
        <w:t xml:space="preserve"> giving reporters free rail passes with the tacit understanding that they would write glowing reports about rail travel. </w:t>
      </w:r>
    </w:p>
    <w:p w:rsidR="00505934" w:rsidRDefault="00FC2832" w:rsidP="00FC2832">
      <w:pPr>
        <w:pStyle w:val="ListParagraph"/>
        <w:numPr>
          <w:ilvl w:val="0"/>
          <w:numId w:val="1"/>
        </w:numPr>
        <w:rPr>
          <w:b/>
          <w:u w:val="single"/>
        </w:rPr>
      </w:pPr>
      <w:r w:rsidRPr="00FC2832">
        <w:rPr>
          <w:b/>
          <w:u w:val="single"/>
        </w:rPr>
        <w:t>The Birth of Modern Public Relations</w:t>
      </w:r>
    </w:p>
    <w:p w:rsidR="003B0684" w:rsidRPr="003B0684" w:rsidRDefault="003B0684" w:rsidP="00505934">
      <w:pPr>
        <w:pStyle w:val="ListParagraph"/>
        <w:numPr>
          <w:ilvl w:val="1"/>
          <w:numId w:val="1"/>
        </w:numPr>
        <w:rPr>
          <w:b/>
          <w:u w:val="single"/>
        </w:rPr>
      </w:pPr>
      <w:r>
        <w:t xml:space="preserve">Democratic ideals began to threaten the established order of business and politics –and the elite groups who managed them. Two pioneers of PR; Ivy lee and Edward </w:t>
      </w:r>
      <w:proofErr w:type="spellStart"/>
      <w:r>
        <w:t>Bernays</w:t>
      </w:r>
      <w:proofErr w:type="spellEnd"/>
      <w:r>
        <w:t xml:space="preserve">. </w:t>
      </w:r>
    </w:p>
    <w:p w:rsidR="00D43F24" w:rsidRPr="00D43F24" w:rsidRDefault="003B0684" w:rsidP="00505934">
      <w:pPr>
        <w:pStyle w:val="ListParagraph"/>
        <w:numPr>
          <w:ilvl w:val="1"/>
          <w:numId w:val="1"/>
        </w:numPr>
        <w:rPr>
          <w:b/>
          <w:u w:val="single"/>
        </w:rPr>
      </w:pPr>
      <w:r>
        <w:rPr>
          <w:b/>
        </w:rPr>
        <w:t xml:space="preserve">Ivey Ledbetter Lee: </w:t>
      </w:r>
      <w:r w:rsidR="00EA544E">
        <w:t xml:space="preserve">one of the founders of modern pr, counseled his corporate clients that honesty and directness were better pr devices than the deceptive practices of the 1800s. Opened one of the first pr firms. Open relationship between business and the press would lead to more favorable public image </w:t>
      </w:r>
      <w:r w:rsidR="00EA544E">
        <w:sym w:font="Wingdings" w:char="F0E0"/>
      </w:r>
      <w:r w:rsidR="00EA544E">
        <w:t xml:space="preserve"> successful strategies. Called “Poison Ivy” by newspaper critics and corporate foes, lee had complex understanding of facts. </w:t>
      </w:r>
    </w:p>
    <w:p w:rsidR="00FC2832" w:rsidRPr="00FC2832" w:rsidRDefault="00D43F24" w:rsidP="00505934">
      <w:pPr>
        <w:pStyle w:val="ListParagraph"/>
        <w:numPr>
          <w:ilvl w:val="1"/>
          <w:numId w:val="1"/>
        </w:numPr>
        <w:rPr>
          <w:b/>
          <w:u w:val="single"/>
        </w:rPr>
      </w:pPr>
      <w:r>
        <w:rPr>
          <w:b/>
        </w:rPr>
        <w:t xml:space="preserve">Edward </w:t>
      </w:r>
      <w:proofErr w:type="spellStart"/>
      <w:r>
        <w:rPr>
          <w:b/>
        </w:rPr>
        <w:t>Bernays</w:t>
      </w:r>
      <w:proofErr w:type="spellEnd"/>
      <w:r>
        <w:rPr>
          <w:b/>
        </w:rPr>
        <w:t>:</w:t>
      </w:r>
      <w:r>
        <w:rPr>
          <w:b/>
          <w:u w:val="single"/>
        </w:rPr>
        <w:t xml:space="preserve"> </w:t>
      </w:r>
    </w:p>
    <w:p w:rsidR="00B351C3" w:rsidRPr="00FC2832" w:rsidRDefault="00B351C3" w:rsidP="00FC2832">
      <w:pPr>
        <w:rPr>
          <w:b/>
          <w:u w:val="single"/>
        </w:rPr>
      </w:pPr>
    </w:p>
    <w:p w:rsidR="0057236F" w:rsidRPr="00B351C3" w:rsidRDefault="0057236F" w:rsidP="00B351C3">
      <w:pPr>
        <w:pStyle w:val="ListParagraph"/>
      </w:pPr>
    </w:p>
    <w:p w:rsidR="006A5E6A" w:rsidRPr="00882193" w:rsidRDefault="006A5E6A" w:rsidP="0057236F"/>
    <w:p w:rsidR="005C3866" w:rsidRPr="006A5E6A" w:rsidRDefault="005C3866" w:rsidP="006A5E6A">
      <w:pPr>
        <w:rPr>
          <w:b/>
        </w:rPr>
      </w:pPr>
    </w:p>
    <w:sectPr w:rsidR="005C3866" w:rsidRPr="006A5E6A" w:rsidSect="005C3866">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9754833"/>
    <w:multiLevelType w:val="hybridMultilevel"/>
    <w:tmpl w:val="313C2A04"/>
    <w:lvl w:ilvl="0" w:tplc="B502A756">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5C3866"/>
    <w:rsid w:val="000063AA"/>
    <w:rsid w:val="00025796"/>
    <w:rsid w:val="00033B53"/>
    <w:rsid w:val="00092B7E"/>
    <w:rsid w:val="00100CA2"/>
    <w:rsid w:val="00147FAE"/>
    <w:rsid w:val="001A6501"/>
    <w:rsid w:val="001C1CC8"/>
    <w:rsid w:val="001E7EDB"/>
    <w:rsid w:val="001F3123"/>
    <w:rsid w:val="001F4467"/>
    <w:rsid w:val="002938D7"/>
    <w:rsid w:val="002D24FE"/>
    <w:rsid w:val="00374ACB"/>
    <w:rsid w:val="003B0684"/>
    <w:rsid w:val="00456F82"/>
    <w:rsid w:val="00484E1C"/>
    <w:rsid w:val="004B7C6B"/>
    <w:rsid w:val="00505934"/>
    <w:rsid w:val="00520D49"/>
    <w:rsid w:val="00530754"/>
    <w:rsid w:val="0057236F"/>
    <w:rsid w:val="005C3866"/>
    <w:rsid w:val="005D0A26"/>
    <w:rsid w:val="00607834"/>
    <w:rsid w:val="006A5E6A"/>
    <w:rsid w:val="006C582D"/>
    <w:rsid w:val="007714D0"/>
    <w:rsid w:val="007E6FF9"/>
    <w:rsid w:val="00882193"/>
    <w:rsid w:val="008D5530"/>
    <w:rsid w:val="00924B3E"/>
    <w:rsid w:val="009678E0"/>
    <w:rsid w:val="009B2550"/>
    <w:rsid w:val="009C552E"/>
    <w:rsid w:val="00A477CA"/>
    <w:rsid w:val="00B351C3"/>
    <w:rsid w:val="00B7598A"/>
    <w:rsid w:val="00C564B9"/>
    <w:rsid w:val="00CA323E"/>
    <w:rsid w:val="00CA6BD5"/>
    <w:rsid w:val="00D12CEA"/>
    <w:rsid w:val="00D43F24"/>
    <w:rsid w:val="00D85DC2"/>
    <w:rsid w:val="00D923B6"/>
    <w:rsid w:val="00DF218F"/>
    <w:rsid w:val="00E117BE"/>
    <w:rsid w:val="00EA00AC"/>
    <w:rsid w:val="00EA544E"/>
    <w:rsid w:val="00EA74A5"/>
    <w:rsid w:val="00F46172"/>
    <w:rsid w:val="00F66B65"/>
    <w:rsid w:val="00F913A2"/>
    <w:rsid w:val="00F96A45"/>
    <w:rsid w:val="00FA4927"/>
    <w:rsid w:val="00FC2832"/>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28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00CA2"/>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511</TotalTime>
  <Pages>5</Pages>
  <Words>1669</Words>
  <Characters>9516</Characters>
  <Application>Microsoft Macintosh Word</Application>
  <DocSecurity>0</DocSecurity>
  <Lines>79</Lines>
  <Paragraphs>19</Paragraphs>
  <ScaleCrop>false</ScaleCrop>
  <Company>Queen's University</Company>
  <LinksUpToDate>false</LinksUpToDate>
  <CharactersWithSpaces>11686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Raza Aslam</cp:lastModifiedBy>
  <cp:revision>18</cp:revision>
  <dcterms:created xsi:type="dcterms:W3CDTF">2010-11-20T21:02:00Z</dcterms:created>
  <dcterms:modified xsi:type="dcterms:W3CDTF">2010-12-05T06:01:00Z</dcterms:modified>
</cp:coreProperties>
</file>