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86A" w:rsidRDefault="00C9286A" w:rsidP="00F30F28">
      <w:pPr>
        <w:ind w:right="4"/>
        <w:rPr>
          <w:rFonts w:ascii="Arial" w:eastAsia="Times New Roman" w:hAnsi="Arial" w:cs="Arial"/>
          <w:color w:val="000000"/>
          <w:sz w:val="24"/>
          <w:szCs w:val="24"/>
          <w:u w:val="single"/>
          <w:lang w:eastAsia="en-CA"/>
        </w:rPr>
      </w:pPr>
      <w:bookmarkStart w:id="0" w:name="_GoBack"/>
      <w:bookmarkEnd w:id="0"/>
      <w:r>
        <w:rPr>
          <w:rFonts w:ascii="Arial" w:eastAsia="Times New Roman" w:hAnsi="Arial" w:cs="Arial"/>
          <w:color w:val="000000"/>
          <w:sz w:val="24"/>
          <w:szCs w:val="24"/>
          <w:u w:val="single"/>
          <w:lang w:eastAsia="en-CA"/>
        </w:rPr>
        <w:t>Chapter 1</w:t>
      </w:r>
    </w:p>
    <w:p w:rsidR="00C9286A" w:rsidRPr="00532A3E" w:rsidRDefault="00532A3E" w:rsidP="00532A3E">
      <w:pPr>
        <w:pStyle w:val="ListParagraph"/>
        <w:numPr>
          <w:ilvl w:val="1"/>
          <w:numId w:val="6"/>
        </w:numPr>
        <w:ind w:right="4"/>
        <w:rPr>
          <w:sz w:val="24"/>
          <w:szCs w:val="24"/>
        </w:rPr>
      </w:pPr>
      <w:r>
        <w:rPr>
          <w:rFonts w:ascii="Arial" w:hAnsi="Arial" w:cs="Arial"/>
          <w:sz w:val="24"/>
          <w:szCs w:val="24"/>
        </w:rPr>
        <w:t xml:space="preserve">Financial and personal satisfaction are the result of an organized process that is commonly referred to as </w:t>
      </w:r>
      <w:r>
        <w:rPr>
          <w:rFonts w:ascii="Arial" w:hAnsi="Arial" w:cs="Arial"/>
          <w:i/>
          <w:sz w:val="24"/>
          <w:szCs w:val="24"/>
        </w:rPr>
        <w:t xml:space="preserve">personal money management </w:t>
      </w:r>
      <w:r>
        <w:rPr>
          <w:rFonts w:ascii="Arial" w:hAnsi="Arial" w:cs="Arial"/>
          <w:sz w:val="24"/>
          <w:szCs w:val="24"/>
        </w:rPr>
        <w:t xml:space="preserve">or </w:t>
      </w:r>
      <w:r>
        <w:rPr>
          <w:rFonts w:ascii="Arial" w:hAnsi="Arial" w:cs="Arial"/>
          <w:i/>
          <w:sz w:val="24"/>
          <w:szCs w:val="24"/>
        </w:rPr>
        <w:t>personal financial planning</w:t>
      </w:r>
    </w:p>
    <w:p w:rsidR="00532A3E" w:rsidRDefault="00532A3E" w:rsidP="00532A3E">
      <w:pPr>
        <w:ind w:right="4"/>
        <w:rPr>
          <w:rFonts w:ascii="Arial" w:hAnsi="Arial" w:cs="Arial"/>
          <w:sz w:val="24"/>
          <w:szCs w:val="24"/>
        </w:rPr>
      </w:pPr>
      <w:r>
        <w:rPr>
          <w:rFonts w:ascii="Arial" w:hAnsi="Arial" w:cs="Arial"/>
          <w:sz w:val="24"/>
          <w:szCs w:val="24"/>
          <w:u w:val="single"/>
        </w:rPr>
        <w:t>Personal Financial Planning</w:t>
      </w:r>
      <w:r>
        <w:rPr>
          <w:rFonts w:ascii="Arial" w:hAnsi="Arial" w:cs="Arial"/>
          <w:sz w:val="24"/>
          <w:szCs w:val="24"/>
        </w:rPr>
        <w:t xml:space="preserve"> is the process of managing your money to achieve personal economic satisfaction</w:t>
      </w:r>
    </w:p>
    <w:p w:rsidR="00532A3E" w:rsidRDefault="00532A3E" w:rsidP="00532A3E">
      <w:pPr>
        <w:pStyle w:val="ListParagraph"/>
        <w:numPr>
          <w:ilvl w:val="1"/>
          <w:numId w:val="6"/>
        </w:numPr>
        <w:ind w:right="4"/>
        <w:rPr>
          <w:rFonts w:ascii="Arial" w:hAnsi="Arial" w:cs="Arial"/>
          <w:sz w:val="24"/>
          <w:szCs w:val="24"/>
        </w:rPr>
      </w:pPr>
      <w:r>
        <w:rPr>
          <w:rFonts w:ascii="Arial" w:hAnsi="Arial" w:cs="Arial"/>
          <w:sz w:val="24"/>
          <w:szCs w:val="24"/>
        </w:rPr>
        <w:t>It allows you to control your financial situation</w:t>
      </w:r>
    </w:p>
    <w:p w:rsidR="00532A3E" w:rsidRDefault="00532A3E" w:rsidP="00532A3E">
      <w:pPr>
        <w:ind w:right="4"/>
        <w:rPr>
          <w:rFonts w:ascii="Arial" w:hAnsi="Arial" w:cs="Arial"/>
          <w:sz w:val="24"/>
          <w:szCs w:val="24"/>
        </w:rPr>
      </w:pPr>
      <w:r>
        <w:rPr>
          <w:rFonts w:ascii="Arial" w:hAnsi="Arial" w:cs="Arial"/>
          <w:sz w:val="24"/>
          <w:szCs w:val="24"/>
        </w:rPr>
        <w:t>Advantages of personal financial planning:</w:t>
      </w:r>
    </w:p>
    <w:p w:rsidR="00532A3E" w:rsidRDefault="00532A3E" w:rsidP="00532A3E">
      <w:pPr>
        <w:pStyle w:val="ListParagraph"/>
        <w:numPr>
          <w:ilvl w:val="1"/>
          <w:numId w:val="6"/>
        </w:numPr>
        <w:ind w:right="4"/>
        <w:rPr>
          <w:rFonts w:ascii="Arial" w:hAnsi="Arial" w:cs="Arial"/>
          <w:sz w:val="24"/>
          <w:szCs w:val="24"/>
        </w:rPr>
      </w:pPr>
      <w:r>
        <w:rPr>
          <w:rFonts w:ascii="Arial" w:hAnsi="Arial" w:cs="Arial"/>
          <w:sz w:val="24"/>
          <w:szCs w:val="24"/>
        </w:rPr>
        <w:t>Increased effectiveness in obtaining, using, and protecting your financial resources throughout your lifetime</w:t>
      </w:r>
    </w:p>
    <w:p w:rsidR="00532A3E" w:rsidRDefault="00532A3E" w:rsidP="00532A3E">
      <w:pPr>
        <w:pStyle w:val="ListParagraph"/>
        <w:numPr>
          <w:ilvl w:val="1"/>
          <w:numId w:val="6"/>
        </w:numPr>
        <w:ind w:right="4"/>
        <w:rPr>
          <w:rFonts w:ascii="Arial" w:hAnsi="Arial" w:cs="Arial"/>
          <w:sz w:val="24"/>
          <w:szCs w:val="24"/>
        </w:rPr>
      </w:pPr>
      <w:r>
        <w:rPr>
          <w:rFonts w:ascii="Arial" w:hAnsi="Arial" w:cs="Arial"/>
          <w:sz w:val="24"/>
          <w:szCs w:val="24"/>
        </w:rPr>
        <w:t>Increased control of your financial affairs by avoiding excessive debt, bankruptcy, and dependence on others for economic security</w:t>
      </w:r>
    </w:p>
    <w:p w:rsidR="00532A3E" w:rsidRDefault="00532A3E" w:rsidP="00532A3E">
      <w:pPr>
        <w:pStyle w:val="ListParagraph"/>
        <w:numPr>
          <w:ilvl w:val="1"/>
          <w:numId w:val="6"/>
        </w:numPr>
        <w:ind w:right="4"/>
        <w:rPr>
          <w:rFonts w:ascii="Arial" w:hAnsi="Arial" w:cs="Arial"/>
          <w:sz w:val="24"/>
          <w:szCs w:val="24"/>
        </w:rPr>
      </w:pPr>
      <w:r>
        <w:rPr>
          <w:rFonts w:ascii="Arial" w:hAnsi="Arial" w:cs="Arial"/>
          <w:sz w:val="24"/>
          <w:szCs w:val="24"/>
        </w:rPr>
        <w:t>Improved personal relationships resulting from well-planned and effectively communicated financial decisions</w:t>
      </w:r>
    </w:p>
    <w:p w:rsidR="00532A3E" w:rsidRDefault="00532A3E" w:rsidP="00532A3E">
      <w:pPr>
        <w:pStyle w:val="ListParagraph"/>
        <w:numPr>
          <w:ilvl w:val="1"/>
          <w:numId w:val="6"/>
        </w:numPr>
        <w:ind w:right="4"/>
        <w:rPr>
          <w:rFonts w:ascii="Arial" w:hAnsi="Arial" w:cs="Arial"/>
          <w:sz w:val="24"/>
          <w:szCs w:val="24"/>
        </w:rPr>
      </w:pPr>
      <w:r>
        <w:rPr>
          <w:rFonts w:ascii="Arial" w:hAnsi="Arial" w:cs="Arial"/>
          <w:sz w:val="24"/>
          <w:szCs w:val="24"/>
        </w:rPr>
        <w:t>A sense of freedom from financial worries obtained by looking to the future, anticipating expenses, and achieving your personal economic goals</w:t>
      </w:r>
    </w:p>
    <w:p w:rsidR="00532A3E" w:rsidRDefault="00532A3E" w:rsidP="00532A3E">
      <w:pPr>
        <w:ind w:right="4"/>
        <w:rPr>
          <w:rFonts w:ascii="Arial" w:hAnsi="Arial" w:cs="Arial"/>
          <w:sz w:val="24"/>
          <w:szCs w:val="24"/>
          <w:u w:val="single"/>
        </w:rPr>
      </w:pPr>
      <w:r>
        <w:rPr>
          <w:rFonts w:ascii="Arial" w:hAnsi="Arial" w:cs="Arial"/>
          <w:sz w:val="24"/>
          <w:szCs w:val="24"/>
          <w:u w:val="single"/>
        </w:rPr>
        <w:t>Six-Step Procedure of the Financial Planning Process</w:t>
      </w:r>
    </w:p>
    <w:p w:rsidR="00532A3E" w:rsidRDefault="00532A3E" w:rsidP="00532A3E">
      <w:pPr>
        <w:pStyle w:val="ListParagraph"/>
        <w:numPr>
          <w:ilvl w:val="0"/>
          <w:numId w:val="7"/>
        </w:numPr>
        <w:ind w:right="4"/>
        <w:rPr>
          <w:rFonts w:ascii="Arial" w:hAnsi="Arial" w:cs="Arial"/>
          <w:sz w:val="24"/>
          <w:szCs w:val="24"/>
        </w:rPr>
      </w:pPr>
      <w:r>
        <w:rPr>
          <w:rFonts w:ascii="Arial" w:hAnsi="Arial" w:cs="Arial"/>
          <w:sz w:val="24"/>
          <w:szCs w:val="24"/>
        </w:rPr>
        <w:t>Determining your current financial situation</w:t>
      </w:r>
    </w:p>
    <w:p w:rsidR="00532A3E" w:rsidRDefault="00532A3E" w:rsidP="00532A3E">
      <w:pPr>
        <w:pStyle w:val="ListParagraph"/>
        <w:numPr>
          <w:ilvl w:val="0"/>
          <w:numId w:val="7"/>
        </w:numPr>
        <w:ind w:right="4"/>
        <w:rPr>
          <w:rFonts w:ascii="Arial" w:hAnsi="Arial" w:cs="Arial"/>
          <w:sz w:val="24"/>
          <w:szCs w:val="24"/>
        </w:rPr>
      </w:pPr>
      <w:r>
        <w:rPr>
          <w:rFonts w:ascii="Arial" w:hAnsi="Arial" w:cs="Arial"/>
          <w:sz w:val="24"/>
          <w:szCs w:val="24"/>
        </w:rPr>
        <w:t>Developing financial goals</w:t>
      </w:r>
    </w:p>
    <w:p w:rsidR="00532A3E" w:rsidRDefault="00532A3E" w:rsidP="00532A3E">
      <w:pPr>
        <w:pStyle w:val="ListParagraph"/>
        <w:numPr>
          <w:ilvl w:val="0"/>
          <w:numId w:val="7"/>
        </w:numPr>
        <w:ind w:right="4"/>
        <w:rPr>
          <w:rFonts w:ascii="Arial" w:hAnsi="Arial" w:cs="Arial"/>
          <w:sz w:val="24"/>
          <w:szCs w:val="24"/>
        </w:rPr>
      </w:pPr>
      <w:r>
        <w:rPr>
          <w:rFonts w:ascii="Arial" w:hAnsi="Arial" w:cs="Arial"/>
          <w:sz w:val="24"/>
          <w:szCs w:val="24"/>
        </w:rPr>
        <w:t>Identifying alternative courses of action</w:t>
      </w:r>
    </w:p>
    <w:p w:rsidR="00532A3E" w:rsidRDefault="00532A3E" w:rsidP="00532A3E">
      <w:pPr>
        <w:pStyle w:val="ListParagraph"/>
        <w:numPr>
          <w:ilvl w:val="0"/>
          <w:numId w:val="7"/>
        </w:numPr>
        <w:ind w:right="4"/>
        <w:rPr>
          <w:rFonts w:ascii="Arial" w:hAnsi="Arial" w:cs="Arial"/>
          <w:sz w:val="24"/>
          <w:szCs w:val="24"/>
        </w:rPr>
      </w:pPr>
      <w:r>
        <w:rPr>
          <w:rFonts w:ascii="Arial" w:hAnsi="Arial" w:cs="Arial"/>
          <w:sz w:val="24"/>
          <w:szCs w:val="24"/>
        </w:rPr>
        <w:t>Evaluating alternatives</w:t>
      </w:r>
    </w:p>
    <w:p w:rsidR="00532A3E" w:rsidRDefault="00532A3E" w:rsidP="00532A3E">
      <w:pPr>
        <w:pStyle w:val="ListParagraph"/>
        <w:numPr>
          <w:ilvl w:val="0"/>
          <w:numId w:val="7"/>
        </w:numPr>
        <w:ind w:right="4"/>
        <w:rPr>
          <w:rFonts w:ascii="Arial" w:hAnsi="Arial" w:cs="Arial"/>
          <w:sz w:val="24"/>
          <w:szCs w:val="24"/>
        </w:rPr>
      </w:pPr>
      <w:r>
        <w:rPr>
          <w:rFonts w:ascii="Arial" w:hAnsi="Arial" w:cs="Arial"/>
          <w:sz w:val="24"/>
          <w:szCs w:val="24"/>
        </w:rPr>
        <w:t>Creating and implementing a financial action plan</w:t>
      </w:r>
    </w:p>
    <w:p w:rsidR="00532A3E" w:rsidRDefault="00532A3E" w:rsidP="00532A3E">
      <w:pPr>
        <w:pStyle w:val="ListParagraph"/>
        <w:numPr>
          <w:ilvl w:val="0"/>
          <w:numId w:val="7"/>
        </w:numPr>
        <w:ind w:right="4"/>
        <w:rPr>
          <w:rFonts w:ascii="Arial" w:hAnsi="Arial" w:cs="Arial"/>
          <w:sz w:val="24"/>
          <w:szCs w:val="24"/>
        </w:rPr>
      </w:pPr>
      <w:r>
        <w:rPr>
          <w:rFonts w:ascii="Arial" w:hAnsi="Arial" w:cs="Arial"/>
          <w:sz w:val="24"/>
          <w:szCs w:val="24"/>
        </w:rPr>
        <w:t>Re-evaluating and revising the plan</w:t>
      </w:r>
    </w:p>
    <w:p w:rsidR="00387D48" w:rsidRDefault="00387D48" w:rsidP="00387D48">
      <w:pPr>
        <w:ind w:right="4"/>
        <w:rPr>
          <w:rFonts w:ascii="Arial" w:hAnsi="Arial" w:cs="Arial"/>
          <w:sz w:val="24"/>
          <w:szCs w:val="24"/>
        </w:rPr>
      </w:pPr>
      <w:r>
        <w:rPr>
          <w:noProof/>
          <w:lang w:eastAsia="en-CA"/>
        </w:rPr>
        <w:drawing>
          <wp:inline distT="0" distB="0" distL="0" distR="0" wp14:anchorId="6AD67EF5" wp14:editId="41D16ED2">
            <wp:extent cx="4871925" cy="27432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25209" t="33096" r="30378" b="22420"/>
                    <a:stretch/>
                  </pic:blipFill>
                  <pic:spPr bwMode="auto">
                    <a:xfrm>
                      <a:off x="0" y="0"/>
                      <a:ext cx="4878355" cy="2746820"/>
                    </a:xfrm>
                    <a:prstGeom prst="rect">
                      <a:avLst/>
                    </a:prstGeom>
                    <a:ln>
                      <a:noFill/>
                    </a:ln>
                    <a:extLst>
                      <a:ext uri="{53640926-AAD7-44D8-BBD7-CCE9431645EC}">
                        <a14:shadowObscured xmlns:a14="http://schemas.microsoft.com/office/drawing/2010/main"/>
                      </a:ext>
                    </a:extLst>
                  </pic:spPr>
                </pic:pic>
              </a:graphicData>
            </a:graphic>
          </wp:inline>
        </w:drawing>
      </w:r>
    </w:p>
    <w:p w:rsidR="00387D48" w:rsidRPr="00387D48" w:rsidRDefault="00387D48" w:rsidP="00387D48">
      <w:pPr>
        <w:ind w:right="4"/>
        <w:rPr>
          <w:rFonts w:ascii="Arial" w:hAnsi="Arial" w:cs="Arial"/>
          <w:sz w:val="24"/>
          <w:szCs w:val="24"/>
        </w:rPr>
      </w:pPr>
    </w:p>
    <w:p w:rsidR="00532A3E" w:rsidRDefault="00532A3E" w:rsidP="00532A3E">
      <w:pPr>
        <w:ind w:right="4"/>
        <w:rPr>
          <w:rFonts w:ascii="Arial" w:hAnsi="Arial" w:cs="Arial"/>
          <w:sz w:val="24"/>
          <w:szCs w:val="24"/>
        </w:rPr>
      </w:pPr>
      <w:r>
        <w:rPr>
          <w:rFonts w:ascii="Arial" w:hAnsi="Arial" w:cs="Arial"/>
          <w:sz w:val="24"/>
          <w:szCs w:val="24"/>
        </w:rPr>
        <w:lastRenderedPageBreak/>
        <w:t>(Explained)</w:t>
      </w:r>
    </w:p>
    <w:p w:rsidR="00532A3E" w:rsidRDefault="00532A3E" w:rsidP="00532A3E">
      <w:pPr>
        <w:pStyle w:val="ListParagraph"/>
        <w:numPr>
          <w:ilvl w:val="0"/>
          <w:numId w:val="8"/>
        </w:numPr>
        <w:ind w:right="4"/>
        <w:rPr>
          <w:rFonts w:ascii="Arial" w:hAnsi="Arial" w:cs="Arial"/>
          <w:sz w:val="24"/>
          <w:szCs w:val="24"/>
        </w:rPr>
      </w:pPr>
      <w:r>
        <w:rPr>
          <w:rFonts w:ascii="Arial" w:hAnsi="Arial" w:cs="Arial"/>
          <w:sz w:val="24"/>
          <w:szCs w:val="24"/>
        </w:rPr>
        <w:t xml:space="preserve">Determine current financial situation regarding income, savings, living expenses, and debts. Preparing a list gives you a foundation for financial planning activities. </w:t>
      </w:r>
    </w:p>
    <w:p w:rsidR="00387D48" w:rsidRDefault="00387D48" w:rsidP="00387D48">
      <w:pPr>
        <w:pStyle w:val="ListParagraph"/>
        <w:numPr>
          <w:ilvl w:val="0"/>
          <w:numId w:val="8"/>
        </w:numPr>
        <w:ind w:right="4"/>
        <w:rPr>
          <w:rFonts w:ascii="Arial" w:hAnsi="Arial" w:cs="Arial"/>
          <w:sz w:val="24"/>
          <w:szCs w:val="24"/>
        </w:rPr>
      </w:pPr>
      <w:r>
        <w:rPr>
          <w:rFonts w:ascii="Arial" w:hAnsi="Arial" w:cs="Arial"/>
          <w:sz w:val="24"/>
          <w:szCs w:val="24"/>
        </w:rPr>
        <w:t xml:space="preserve">Periodically analyze financial values and attitude toward money. Analyzing your </w:t>
      </w:r>
      <w:r>
        <w:rPr>
          <w:rFonts w:ascii="Arial" w:hAnsi="Arial" w:cs="Arial"/>
          <w:b/>
          <w:sz w:val="24"/>
          <w:szCs w:val="24"/>
        </w:rPr>
        <w:t xml:space="preserve">values </w:t>
      </w:r>
      <w:r>
        <w:rPr>
          <w:rFonts w:ascii="Arial" w:hAnsi="Arial" w:cs="Arial"/>
          <w:sz w:val="24"/>
          <w:szCs w:val="24"/>
        </w:rPr>
        <w:t>involves identifying what beliefs you hold with respect to money and how these beliefs lead you to act in certain ways. Being aware of your values, attitude toward money, and financial decision-making process will help you differentiate your needs from your wants and will lead you to a clearer definition of your financial goals.</w:t>
      </w:r>
    </w:p>
    <w:p w:rsidR="00D64403" w:rsidRDefault="00387D48" w:rsidP="00387D48">
      <w:pPr>
        <w:pStyle w:val="ListParagraph"/>
        <w:numPr>
          <w:ilvl w:val="0"/>
          <w:numId w:val="8"/>
        </w:numPr>
        <w:ind w:right="4"/>
        <w:rPr>
          <w:rFonts w:ascii="Arial" w:hAnsi="Arial" w:cs="Arial"/>
          <w:sz w:val="24"/>
          <w:szCs w:val="24"/>
        </w:rPr>
      </w:pPr>
      <w:r>
        <w:rPr>
          <w:rFonts w:ascii="Arial" w:hAnsi="Arial" w:cs="Arial"/>
          <w:sz w:val="24"/>
          <w:szCs w:val="24"/>
        </w:rPr>
        <w:t xml:space="preserve">Continue the same course of action. Expand the current situation. Change the current situation. Take a new course of action. </w:t>
      </w:r>
      <w:r w:rsidRPr="00387D48">
        <w:rPr>
          <w:rFonts w:ascii="Arial" w:hAnsi="Arial" w:cs="Arial"/>
          <w:sz w:val="24"/>
          <w:szCs w:val="24"/>
        </w:rPr>
        <w:sym w:font="Wingdings" w:char="F0DF"/>
      </w:r>
      <w:r>
        <w:rPr>
          <w:rFonts w:ascii="Arial" w:hAnsi="Arial" w:cs="Arial"/>
          <w:sz w:val="24"/>
          <w:szCs w:val="24"/>
        </w:rPr>
        <w:t xml:space="preserve"> = developed alternatives</w:t>
      </w:r>
      <w:r w:rsidR="00D64403">
        <w:rPr>
          <w:rFonts w:ascii="Arial" w:hAnsi="Arial" w:cs="Arial"/>
          <w:sz w:val="24"/>
          <w:szCs w:val="24"/>
        </w:rPr>
        <w:t>/possible courses of action</w:t>
      </w:r>
      <w:r>
        <w:rPr>
          <w:rFonts w:ascii="Arial" w:hAnsi="Arial" w:cs="Arial"/>
          <w:sz w:val="24"/>
          <w:szCs w:val="24"/>
        </w:rPr>
        <w:t>.</w:t>
      </w:r>
      <w:r w:rsidR="00D64403">
        <w:rPr>
          <w:rFonts w:ascii="Arial" w:hAnsi="Arial" w:cs="Arial"/>
          <w:sz w:val="24"/>
          <w:szCs w:val="24"/>
        </w:rPr>
        <w:t xml:space="preserve"> </w:t>
      </w:r>
    </w:p>
    <w:p w:rsidR="00D64403" w:rsidRDefault="00D64403" w:rsidP="00387D48">
      <w:pPr>
        <w:pStyle w:val="ListParagraph"/>
        <w:numPr>
          <w:ilvl w:val="0"/>
          <w:numId w:val="8"/>
        </w:numPr>
        <w:ind w:right="4"/>
        <w:rPr>
          <w:rFonts w:ascii="Arial" w:hAnsi="Arial" w:cs="Arial"/>
          <w:sz w:val="24"/>
          <w:szCs w:val="24"/>
        </w:rPr>
      </w:pPr>
      <w:r>
        <w:rPr>
          <w:rFonts w:ascii="Arial" w:hAnsi="Arial" w:cs="Arial"/>
          <w:sz w:val="24"/>
          <w:szCs w:val="24"/>
        </w:rPr>
        <w:t xml:space="preserve">Every decision closes off alternatives; ex. a decision to invest in stocks could mean you can’t go on vacation. </w:t>
      </w:r>
      <w:r>
        <w:rPr>
          <w:rFonts w:ascii="Arial" w:hAnsi="Arial" w:cs="Arial"/>
          <w:b/>
          <w:sz w:val="24"/>
          <w:szCs w:val="24"/>
        </w:rPr>
        <w:t xml:space="preserve">Opportunity Cost </w:t>
      </w:r>
      <w:r>
        <w:rPr>
          <w:rFonts w:ascii="Arial" w:hAnsi="Arial" w:cs="Arial"/>
          <w:sz w:val="24"/>
          <w:szCs w:val="24"/>
        </w:rPr>
        <w:t xml:space="preserve">is what you give up by making a choice. This cost (a </w:t>
      </w:r>
      <w:proofErr w:type="spellStart"/>
      <w:r>
        <w:rPr>
          <w:rFonts w:ascii="Arial" w:hAnsi="Arial" w:cs="Arial"/>
          <w:sz w:val="24"/>
          <w:szCs w:val="24"/>
        </w:rPr>
        <w:t>tradeoff</w:t>
      </w:r>
      <w:proofErr w:type="spellEnd"/>
      <w:r>
        <w:rPr>
          <w:rFonts w:ascii="Arial" w:hAnsi="Arial" w:cs="Arial"/>
          <w:sz w:val="24"/>
          <w:szCs w:val="24"/>
        </w:rPr>
        <w:t xml:space="preserve">) cannot always be measured in dollars. Financial opportunity costs include interest, liquidity, and safety of investments. It is measured in terms of the </w:t>
      </w:r>
      <w:r>
        <w:rPr>
          <w:rFonts w:ascii="Arial" w:hAnsi="Arial" w:cs="Arial"/>
          <w:b/>
          <w:sz w:val="24"/>
          <w:szCs w:val="24"/>
        </w:rPr>
        <w:t>time value of money</w:t>
      </w:r>
      <w:r>
        <w:rPr>
          <w:rFonts w:ascii="Arial" w:hAnsi="Arial" w:cs="Arial"/>
          <w:sz w:val="24"/>
          <w:szCs w:val="24"/>
        </w:rPr>
        <w:t xml:space="preserve">, the increases in an amount of money as a result of interest earned. </w:t>
      </w:r>
    </w:p>
    <w:p w:rsidR="00D64403" w:rsidRDefault="00D64403" w:rsidP="00387D48">
      <w:pPr>
        <w:pStyle w:val="ListParagraph"/>
        <w:numPr>
          <w:ilvl w:val="0"/>
          <w:numId w:val="8"/>
        </w:numPr>
        <w:ind w:right="4"/>
        <w:rPr>
          <w:rFonts w:ascii="Arial" w:hAnsi="Arial" w:cs="Arial"/>
          <w:sz w:val="24"/>
          <w:szCs w:val="24"/>
        </w:rPr>
      </w:pPr>
      <w:r>
        <w:rPr>
          <w:rFonts w:ascii="Arial" w:hAnsi="Arial" w:cs="Arial"/>
          <w:sz w:val="24"/>
          <w:szCs w:val="24"/>
        </w:rPr>
        <w:t>Develop an action plan. Choose ways to achieve your goals. As you achieve your immediate or short-term goals, the goals next in priority will come into focus. You may need assistance from others to implement your financial action plan. (Ex. an insurance agent)</w:t>
      </w:r>
    </w:p>
    <w:p w:rsidR="00387D48" w:rsidRDefault="00D64403" w:rsidP="00387D48">
      <w:pPr>
        <w:pStyle w:val="ListParagraph"/>
        <w:numPr>
          <w:ilvl w:val="0"/>
          <w:numId w:val="8"/>
        </w:numPr>
        <w:ind w:right="4"/>
        <w:rPr>
          <w:rFonts w:ascii="Arial" w:hAnsi="Arial" w:cs="Arial"/>
          <w:sz w:val="24"/>
          <w:szCs w:val="24"/>
        </w:rPr>
      </w:pPr>
      <w:r>
        <w:rPr>
          <w:rFonts w:ascii="Arial" w:hAnsi="Arial" w:cs="Arial"/>
          <w:sz w:val="24"/>
          <w:szCs w:val="24"/>
        </w:rPr>
        <w:t xml:space="preserve">You need to regularly assess your financial decisions. (Each year you should review your finances). </w:t>
      </w:r>
    </w:p>
    <w:p w:rsidR="00D64403" w:rsidRDefault="00D64403" w:rsidP="00D64403">
      <w:pPr>
        <w:ind w:right="4"/>
        <w:rPr>
          <w:rFonts w:ascii="Arial" w:hAnsi="Arial" w:cs="Arial"/>
          <w:b/>
          <w:sz w:val="24"/>
          <w:szCs w:val="24"/>
          <w:u w:val="single"/>
        </w:rPr>
      </w:pPr>
      <w:r>
        <w:rPr>
          <w:rFonts w:ascii="Arial" w:hAnsi="Arial" w:cs="Arial"/>
          <w:sz w:val="24"/>
          <w:szCs w:val="24"/>
          <w:u w:val="single"/>
        </w:rPr>
        <w:t>Developing Personal Financial Goals</w:t>
      </w:r>
    </w:p>
    <w:p w:rsidR="00D64403" w:rsidRDefault="00197911" w:rsidP="00D64403">
      <w:pPr>
        <w:ind w:right="4"/>
        <w:rPr>
          <w:rFonts w:ascii="Arial" w:hAnsi="Arial" w:cs="Arial"/>
          <w:sz w:val="24"/>
          <w:szCs w:val="24"/>
        </w:rPr>
      </w:pPr>
      <w:r>
        <w:rPr>
          <w:rFonts w:ascii="Arial" w:hAnsi="Arial" w:cs="Arial"/>
          <w:sz w:val="24"/>
          <w:szCs w:val="24"/>
        </w:rPr>
        <w:t xml:space="preserve">Two main factors as to why Canadians have money problems: poor planning, and weak money management habits; and extensive advertising, selling efforts, and product availability. </w:t>
      </w:r>
    </w:p>
    <w:p w:rsidR="00197911" w:rsidRDefault="00197911" w:rsidP="00D64403">
      <w:pPr>
        <w:ind w:right="4"/>
        <w:rPr>
          <w:rFonts w:ascii="Arial" w:hAnsi="Arial" w:cs="Arial"/>
          <w:sz w:val="24"/>
          <w:szCs w:val="24"/>
        </w:rPr>
      </w:pPr>
      <w:r>
        <w:rPr>
          <w:rFonts w:ascii="Arial" w:hAnsi="Arial" w:cs="Arial"/>
          <w:sz w:val="24"/>
          <w:szCs w:val="24"/>
        </w:rPr>
        <w:t>Many factors influence your financial aspirations for the future: the time frame you would like to achieve your goals, the type of financial need that drives your goals, and your life situation.</w:t>
      </w:r>
    </w:p>
    <w:p w:rsidR="00197911" w:rsidRDefault="00197911" w:rsidP="00D64403">
      <w:pPr>
        <w:ind w:right="4"/>
        <w:rPr>
          <w:rFonts w:ascii="Arial" w:hAnsi="Arial" w:cs="Arial"/>
          <w:sz w:val="24"/>
          <w:szCs w:val="24"/>
        </w:rPr>
      </w:pPr>
      <w:r>
        <w:rPr>
          <w:rFonts w:ascii="Arial" w:hAnsi="Arial" w:cs="Arial"/>
          <w:sz w:val="24"/>
          <w:szCs w:val="24"/>
        </w:rPr>
        <w:t>Timing:</w:t>
      </w:r>
    </w:p>
    <w:p w:rsidR="00197911" w:rsidRDefault="00197911" w:rsidP="00197911">
      <w:pPr>
        <w:pStyle w:val="ListParagraph"/>
        <w:numPr>
          <w:ilvl w:val="1"/>
          <w:numId w:val="6"/>
        </w:numPr>
        <w:ind w:right="4"/>
        <w:rPr>
          <w:rFonts w:ascii="Arial" w:hAnsi="Arial" w:cs="Arial"/>
          <w:sz w:val="24"/>
          <w:szCs w:val="24"/>
        </w:rPr>
      </w:pPr>
      <w:r>
        <w:rPr>
          <w:rFonts w:ascii="Arial" w:hAnsi="Arial" w:cs="Arial"/>
          <w:sz w:val="24"/>
          <w:szCs w:val="24"/>
        </w:rPr>
        <w:t>Short-term goals are to be achieved within the next year or so (ex. saving for a vacation)</w:t>
      </w:r>
    </w:p>
    <w:p w:rsidR="00197911" w:rsidRDefault="00197911" w:rsidP="00197911">
      <w:pPr>
        <w:pStyle w:val="ListParagraph"/>
        <w:numPr>
          <w:ilvl w:val="1"/>
          <w:numId w:val="6"/>
        </w:numPr>
        <w:ind w:right="4"/>
        <w:rPr>
          <w:rFonts w:ascii="Arial" w:hAnsi="Arial" w:cs="Arial"/>
          <w:sz w:val="24"/>
          <w:szCs w:val="24"/>
        </w:rPr>
      </w:pPr>
      <w:r>
        <w:rPr>
          <w:rFonts w:ascii="Arial" w:hAnsi="Arial" w:cs="Arial"/>
          <w:sz w:val="24"/>
          <w:szCs w:val="24"/>
        </w:rPr>
        <w:t>Immediate goals = 2-5 years</w:t>
      </w:r>
    </w:p>
    <w:p w:rsidR="00197911" w:rsidRDefault="00197911" w:rsidP="00197911">
      <w:pPr>
        <w:pStyle w:val="ListParagraph"/>
        <w:numPr>
          <w:ilvl w:val="1"/>
          <w:numId w:val="6"/>
        </w:numPr>
        <w:ind w:right="4"/>
        <w:rPr>
          <w:rFonts w:ascii="Arial" w:hAnsi="Arial" w:cs="Arial"/>
          <w:sz w:val="24"/>
          <w:szCs w:val="24"/>
        </w:rPr>
      </w:pPr>
      <w:r>
        <w:rPr>
          <w:rFonts w:ascii="Arial" w:hAnsi="Arial" w:cs="Arial"/>
          <w:sz w:val="24"/>
          <w:szCs w:val="24"/>
        </w:rPr>
        <w:t>Long-term goals involve financial plans that are 5+ years (ex. retirement savings)</w:t>
      </w:r>
      <w:r>
        <w:rPr>
          <w:rFonts w:ascii="Arial" w:hAnsi="Arial" w:cs="Arial"/>
          <w:sz w:val="24"/>
          <w:szCs w:val="24"/>
        </w:rPr>
        <w:br/>
      </w:r>
      <w:r w:rsidRPr="00197911">
        <w:rPr>
          <w:rFonts w:ascii="Arial" w:hAnsi="Arial" w:cs="Arial"/>
          <w:sz w:val="24"/>
          <w:szCs w:val="24"/>
        </w:rPr>
        <w:sym w:font="Wingdings" w:char="F0E0"/>
      </w:r>
      <w:r>
        <w:rPr>
          <w:rFonts w:ascii="Arial" w:hAnsi="Arial" w:cs="Arial"/>
          <w:sz w:val="24"/>
          <w:szCs w:val="24"/>
        </w:rPr>
        <w:t>Should be planned in coordination with short- and medium-term ones</w:t>
      </w:r>
    </w:p>
    <w:p w:rsidR="00197911" w:rsidRDefault="00197911" w:rsidP="00197911">
      <w:pPr>
        <w:ind w:right="4"/>
        <w:rPr>
          <w:rFonts w:ascii="Arial" w:hAnsi="Arial" w:cs="Arial"/>
          <w:sz w:val="24"/>
          <w:szCs w:val="24"/>
        </w:rPr>
      </w:pPr>
      <w:r>
        <w:rPr>
          <w:rFonts w:ascii="Arial" w:hAnsi="Arial" w:cs="Arial"/>
          <w:sz w:val="24"/>
          <w:szCs w:val="24"/>
        </w:rPr>
        <w:t>Goals for Different Financial Needs:</w:t>
      </w:r>
    </w:p>
    <w:p w:rsidR="00197911" w:rsidRDefault="00197911" w:rsidP="00197911">
      <w:pPr>
        <w:pStyle w:val="ListParagraph"/>
        <w:numPr>
          <w:ilvl w:val="1"/>
          <w:numId w:val="6"/>
        </w:numPr>
        <w:ind w:right="4"/>
        <w:rPr>
          <w:rFonts w:ascii="Arial" w:hAnsi="Arial" w:cs="Arial"/>
          <w:sz w:val="24"/>
          <w:szCs w:val="24"/>
        </w:rPr>
      </w:pPr>
      <w:r>
        <w:rPr>
          <w:rFonts w:ascii="Arial" w:hAnsi="Arial" w:cs="Arial"/>
          <w:i/>
          <w:sz w:val="24"/>
          <w:szCs w:val="24"/>
        </w:rPr>
        <w:lastRenderedPageBreak/>
        <w:t>Consumable-product goals</w:t>
      </w:r>
      <w:r>
        <w:rPr>
          <w:rFonts w:ascii="Arial" w:hAnsi="Arial" w:cs="Arial"/>
          <w:sz w:val="24"/>
          <w:szCs w:val="24"/>
        </w:rPr>
        <w:t xml:space="preserve"> usually occur on a periodic basis and involve items that are used up quickly. Ex. food, clothing, entertainment (if made unwisely, can have negative effect on financial situation)</w:t>
      </w:r>
    </w:p>
    <w:p w:rsidR="00197911" w:rsidRDefault="00197911" w:rsidP="00197911">
      <w:pPr>
        <w:pStyle w:val="ListParagraph"/>
        <w:numPr>
          <w:ilvl w:val="1"/>
          <w:numId w:val="6"/>
        </w:numPr>
        <w:ind w:right="4"/>
        <w:rPr>
          <w:rFonts w:ascii="Arial" w:hAnsi="Arial" w:cs="Arial"/>
          <w:sz w:val="24"/>
          <w:szCs w:val="24"/>
        </w:rPr>
      </w:pPr>
      <w:r>
        <w:rPr>
          <w:rFonts w:ascii="Arial" w:hAnsi="Arial" w:cs="Arial"/>
          <w:i/>
          <w:sz w:val="24"/>
          <w:szCs w:val="24"/>
        </w:rPr>
        <w:t>Durable-product goals</w:t>
      </w:r>
      <w:r>
        <w:rPr>
          <w:rFonts w:ascii="Arial" w:hAnsi="Arial" w:cs="Arial"/>
          <w:sz w:val="24"/>
          <w:szCs w:val="24"/>
        </w:rPr>
        <w:t xml:space="preserve"> involve infrequently purchased expensive items. Ex. appliances, cars, etc.</w:t>
      </w:r>
    </w:p>
    <w:p w:rsidR="00197911" w:rsidRPr="00197911" w:rsidRDefault="00197911" w:rsidP="00197911">
      <w:pPr>
        <w:pStyle w:val="ListParagraph"/>
        <w:numPr>
          <w:ilvl w:val="1"/>
          <w:numId w:val="6"/>
        </w:numPr>
        <w:ind w:right="4"/>
        <w:rPr>
          <w:rFonts w:ascii="Arial" w:hAnsi="Arial" w:cs="Arial"/>
          <w:sz w:val="24"/>
          <w:szCs w:val="24"/>
        </w:rPr>
      </w:pPr>
      <w:r>
        <w:rPr>
          <w:rFonts w:ascii="Arial" w:hAnsi="Arial" w:cs="Arial"/>
          <w:sz w:val="24"/>
          <w:szCs w:val="24"/>
        </w:rPr>
        <w:t xml:space="preserve">In contrast ^ many people over look </w:t>
      </w:r>
      <w:r>
        <w:rPr>
          <w:rFonts w:ascii="Arial" w:hAnsi="Arial" w:cs="Arial"/>
          <w:i/>
          <w:sz w:val="24"/>
          <w:szCs w:val="24"/>
        </w:rPr>
        <w:t>intangible-purchase goals</w:t>
      </w:r>
      <w:r>
        <w:rPr>
          <w:rFonts w:ascii="Arial" w:hAnsi="Arial" w:cs="Arial"/>
          <w:sz w:val="24"/>
          <w:szCs w:val="24"/>
        </w:rPr>
        <w:t xml:space="preserve"> – Ex. personal relationships, health, education, etc. </w:t>
      </w:r>
    </w:p>
    <w:p w:rsidR="00197911" w:rsidRDefault="00197911" w:rsidP="00197911">
      <w:pPr>
        <w:ind w:right="4"/>
        <w:rPr>
          <w:rFonts w:ascii="Arial" w:hAnsi="Arial" w:cs="Arial"/>
          <w:sz w:val="24"/>
          <w:szCs w:val="24"/>
        </w:rPr>
      </w:pPr>
      <w:r>
        <w:rPr>
          <w:rFonts w:ascii="Arial" w:hAnsi="Arial" w:cs="Arial"/>
          <w:sz w:val="24"/>
          <w:szCs w:val="24"/>
        </w:rPr>
        <w:t>Life Situation:</w:t>
      </w:r>
    </w:p>
    <w:p w:rsidR="00197911" w:rsidRDefault="00197911" w:rsidP="00197911">
      <w:pPr>
        <w:pStyle w:val="ListParagraph"/>
        <w:numPr>
          <w:ilvl w:val="1"/>
          <w:numId w:val="6"/>
        </w:numPr>
        <w:ind w:right="4"/>
        <w:rPr>
          <w:rFonts w:ascii="Arial" w:hAnsi="Arial" w:cs="Arial"/>
          <w:sz w:val="24"/>
          <w:szCs w:val="24"/>
        </w:rPr>
      </w:pPr>
      <w:r>
        <w:rPr>
          <w:rFonts w:ascii="Arial" w:hAnsi="Arial" w:cs="Arial"/>
          <w:sz w:val="24"/>
          <w:szCs w:val="24"/>
        </w:rPr>
        <w:t>Personal factors (age, income, personal beliefs) influence spending/saving patterns</w:t>
      </w:r>
    </w:p>
    <w:p w:rsidR="00197911" w:rsidRDefault="00197911" w:rsidP="00197911">
      <w:pPr>
        <w:pStyle w:val="ListParagraph"/>
        <w:numPr>
          <w:ilvl w:val="1"/>
          <w:numId w:val="6"/>
        </w:numPr>
        <w:ind w:right="4"/>
        <w:rPr>
          <w:rFonts w:ascii="Arial" w:hAnsi="Arial" w:cs="Arial"/>
          <w:sz w:val="24"/>
          <w:szCs w:val="24"/>
        </w:rPr>
      </w:pPr>
      <w:r>
        <w:rPr>
          <w:rFonts w:ascii="Arial" w:hAnsi="Arial" w:cs="Arial"/>
          <w:b/>
          <w:sz w:val="24"/>
          <w:szCs w:val="24"/>
        </w:rPr>
        <w:t>Adult life cycle</w:t>
      </w:r>
      <w:r>
        <w:rPr>
          <w:rFonts w:ascii="Arial" w:hAnsi="Arial" w:cs="Arial"/>
          <w:sz w:val="24"/>
          <w:szCs w:val="24"/>
        </w:rPr>
        <w:t xml:space="preserve"> – the stages in the family situation and financial needs of an adult – an important influence on your financial activities and decisions</w:t>
      </w:r>
    </w:p>
    <w:p w:rsidR="00197911" w:rsidRDefault="00197911" w:rsidP="00197911">
      <w:pPr>
        <w:pStyle w:val="ListParagraph"/>
        <w:numPr>
          <w:ilvl w:val="1"/>
          <w:numId w:val="6"/>
        </w:numPr>
        <w:ind w:right="4"/>
        <w:rPr>
          <w:rFonts w:ascii="Arial" w:hAnsi="Arial" w:cs="Arial"/>
          <w:sz w:val="24"/>
          <w:szCs w:val="24"/>
        </w:rPr>
      </w:pPr>
      <w:r>
        <w:rPr>
          <w:rFonts w:ascii="Arial" w:hAnsi="Arial" w:cs="Arial"/>
          <w:b/>
          <w:sz w:val="24"/>
          <w:szCs w:val="24"/>
        </w:rPr>
        <w:t xml:space="preserve">Life cycle approach </w:t>
      </w:r>
      <w:r>
        <w:rPr>
          <w:rFonts w:ascii="Arial" w:hAnsi="Arial" w:cs="Arial"/>
          <w:sz w:val="24"/>
          <w:szCs w:val="24"/>
        </w:rPr>
        <w:t>– the average person goes through the four basic stages in personal financial management (LCA) to financial planning</w:t>
      </w:r>
    </w:p>
    <w:p w:rsidR="00197911" w:rsidRDefault="00197911" w:rsidP="00197911">
      <w:pPr>
        <w:ind w:right="4"/>
        <w:rPr>
          <w:rFonts w:ascii="Arial" w:hAnsi="Arial" w:cs="Arial"/>
          <w:sz w:val="24"/>
          <w:szCs w:val="24"/>
        </w:rPr>
      </w:pPr>
      <w:r>
        <w:rPr>
          <w:rFonts w:ascii="Arial" w:hAnsi="Arial" w:cs="Arial"/>
          <w:sz w:val="24"/>
          <w:szCs w:val="24"/>
        </w:rPr>
        <w:t>Goal-Setting Guidelines:</w:t>
      </w:r>
    </w:p>
    <w:p w:rsidR="00197911" w:rsidRDefault="00197911" w:rsidP="00197911">
      <w:pPr>
        <w:pStyle w:val="ListParagraph"/>
        <w:numPr>
          <w:ilvl w:val="1"/>
          <w:numId w:val="6"/>
        </w:numPr>
        <w:ind w:right="4"/>
        <w:rPr>
          <w:rFonts w:ascii="Arial" w:hAnsi="Arial" w:cs="Arial"/>
          <w:sz w:val="24"/>
          <w:szCs w:val="24"/>
        </w:rPr>
      </w:pPr>
      <w:r>
        <w:rPr>
          <w:rFonts w:ascii="Arial" w:hAnsi="Arial" w:cs="Arial"/>
          <w:sz w:val="24"/>
          <w:szCs w:val="24"/>
        </w:rPr>
        <w:t>Goal setting is central to financial decision making</w:t>
      </w:r>
    </w:p>
    <w:p w:rsidR="00197911" w:rsidRDefault="00197911" w:rsidP="00197911">
      <w:pPr>
        <w:pStyle w:val="ListParagraph"/>
        <w:numPr>
          <w:ilvl w:val="1"/>
          <w:numId w:val="6"/>
        </w:numPr>
        <w:ind w:right="4"/>
        <w:rPr>
          <w:rFonts w:ascii="Arial" w:hAnsi="Arial" w:cs="Arial"/>
          <w:sz w:val="24"/>
          <w:szCs w:val="24"/>
        </w:rPr>
      </w:pPr>
      <w:r>
        <w:rPr>
          <w:rFonts w:ascii="Arial" w:hAnsi="Arial" w:cs="Arial"/>
          <w:sz w:val="24"/>
          <w:szCs w:val="24"/>
        </w:rPr>
        <w:t>Your financial goals should be stated to take the following factors into account:</w:t>
      </w:r>
    </w:p>
    <w:p w:rsidR="00197911" w:rsidRDefault="00197911" w:rsidP="00197911">
      <w:pPr>
        <w:pStyle w:val="ListParagraph"/>
        <w:ind w:left="1440" w:right="4"/>
        <w:rPr>
          <w:rFonts w:ascii="Arial" w:hAnsi="Arial" w:cs="Arial"/>
          <w:sz w:val="24"/>
          <w:szCs w:val="24"/>
        </w:rPr>
      </w:pPr>
      <w:r w:rsidRPr="00197911">
        <w:rPr>
          <w:rFonts w:ascii="Arial" w:hAnsi="Arial" w:cs="Arial"/>
          <w:sz w:val="24"/>
          <w:szCs w:val="24"/>
        </w:rPr>
        <w:sym w:font="Wingdings" w:char="F0E0"/>
      </w:r>
      <w:r>
        <w:rPr>
          <w:rFonts w:ascii="Arial" w:hAnsi="Arial" w:cs="Arial"/>
          <w:sz w:val="24"/>
          <w:szCs w:val="24"/>
        </w:rPr>
        <w:t>Financial goals should be realistic</w:t>
      </w:r>
      <w:r>
        <w:rPr>
          <w:rFonts w:ascii="Arial" w:hAnsi="Arial" w:cs="Arial"/>
          <w:sz w:val="24"/>
          <w:szCs w:val="24"/>
        </w:rPr>
        <w:br/>
      </w:r>
      <w:r w:rsidRPr="00197911">
        <w:rPr>
          <w:rFonts w:ascii="Arial" w:hAnsi="Arial" w:cs="Arial"/>
          <w:sz w:val="24"/>
          <w:szCs w:val="24"/>
        </w:rPr>
        <w:sym w:font="Wingdings" w:char="F0E0"/>
      </w:r>
      <w:r w:rsidR="00014297">
        <w:rPr>
          <w:rFonts w:ascii="Arial" w:hAnsi="Arial" w:cs="Arial"/>
          <w:sz w:val="24"/>
          <w:szCs w:val="24"/>
        </w:rPr>
        <w:t>Financial g</w:t>
      </w:r>
      <w:r>
        <w:rPr>
          <w:rFonts w:ascii="Arial" w:hAnsi="Arial" w:cs="Arial"/>
          <w:sz w:val="24"/>
          <w:szCs w:val="24"/>
        </w:rPr>
        <w:t>oals should be stated in specific, measurable terms</w:t>
      </w:r>
      <w:r>
        <w:rPr>
          <w:rFonts w:ascii="Arial" w:hAnsi="Arial" w:cs="Arial"/>
          <w:sz w:val="24"/>
          <w:szCs w:val="24"/>
        </w:rPr>
        <w:br/>
      </w:r>
      <w:r w:rsidRPr="00197911">
        <w:rPr>
          <w:rFonts w:ascii="Arial" w:hAnsi="Arial" w:cs="Arial"/>
          <w:sz w:val="24"/>
          <w:szCs w:val="24"/>
        </w:rPr>
        <w:sym w:font="Wingdings" w:char="F0E0"/>
      </w:r>
      <w:r w:rsidR="00014297">
        <w:rPr>
          <w:rFonts w:ascii="Arial" w:hAnsi="Arial" w:cs="Arial"/>
          <w:sz w:val="24"/>
          <w:szCs w:val="24"/>
        </w:rPr>
        <w:t>Financial goals should have a time frame</w:t>
      </w:r>
      <w:r w:rsidR="00014297">
        <w:rPr>
          <w:rFonts w:ascii="Arial" w:hAnsi="Arial" w:cs="Arial"/>
          <w:sz w:val="24"/>
          <w:szCs w:val="24"/>
        </w:rPr>
        <w:br/>
      </w:r>
      <w:r w:rsidR="00014297" w:rsidRPr="00014297">
        <w:rPr>
          <w:rFonts w:ascii="Arial" w:hAnsi="Arial" w:cs="Arial"/>
          <w:sz w:val="24"/>
          <w:szCs w:val="24"/>
        </w:rPr>
        <w:sym w:font="Wingdings" w:char="F0E0"/>
      </w:r>
      <w:r w:rsidR="00014297">
        <w:rPr>
          <w:rFonts w:ascii="Arial" w:hAnsi="Arial" w:cs="Arial"/>
          <w:sz w:val="24"/>
          <w:szCs w:val="24"/>
        </w:rPr>
        <w:t>Financial goals should indicate the type of action to be taken</w:t>
      </w:r>
    </w:p>
    <w:p w:rsidR="00014297" w:rsidRDefault="00014297" w:rsidP="00014297">
      <w:pPr>
        <w:pStyle w:val="ListParagraph"/>
        <w:numPr>
          <w:ilvl w:val="1"/>
          <w:numId w:val="6"/>
        </w:numPr>
        <w:ind w:right="4"/>
        <w:rPr>
          <w:rFonts w:ascii="Arial" w:hAnsi="Arial" w:cs="Arial"/>
          <w:sz w:val="24"/>
          <w:szCs w:val="24"/>
        </w:rPr>
      </w:pPr>
      <w:r>
        <w:rPr>
          <w:rFonts w:ascii="Arial" w:hAnsi="Arial" w:cs="Arial"/>
          <w:sz w:val="24"/>
          <w:szCs w:val="24"/>
        </w:rPr>
        <w:t>Be SMART (specific, measureable, attainable, realistic, timely)</w:t>
      </w:r>
    </w:p>
    <w:p w:rsidR="00014297" w:rsidRDefault="00014297" w:rsidP="00014297">
      <w:pPr>
        <w:ind w:right="4"/>
        <w:rPr>
          <w:rFonts w:ascii="Arial" w:hAnsi="Arial" w:cs="Arial"/>
          <w:sz w:val="24"/>
          <w:szCs w:val="24"/>
          <w:u w:val="single"/>
        </w:rPr>
      </w:pPr>
      <w:r>
        <w:rPr>
          <w:rFonts w:ascii="Arial" w:hAnsi="Arial" w:cs="Arial"/>
          <w:sz w:val="24"/>
          <w:szCs w:val="24"/>
          <w:u w:val="single"/>
        </w:rPr>
        <w:t>The Influence of Economic Factors on Personal Financial Planning</w:t>
      </w:r>
    </w:p>
    <w:p w:rsidR="00014297" w:rsidRDefault="00014297" w:rsidP="00014297">
      <w:pPr>
        <w:ind w:right="4"/>
        <w:rPr>
          <w:rFonts w:ascii="Arial" w:hAnsi="Arial" w:cs="Arial"/>
          <w:sz w:val="24"/>
          <w:szCs w:val="24"/>
        </w:rPr>
      </w:pPr>
      <w:r>
        <w:rPr>
          <w:rFonts w:ascii="Arial" w:hAnsi="Arial" w:cs="Arial"/>
          <w:b/>
          <w:sz w:val="24"/>
          <w:szCs w:val="24"/>
        </w:rPr>
        <w:t xml:space="preserve">Economics </w:t>
      </w:r>
      <w:r>
        <w:rPr>
          <w:rFonts w:ascii="Arial" w:hAnsi="Arial" w:cs="Arial"/>
          <w:sz w:val="24"/>
          <w:szCs w:val="24"/>
        </w:rPr>
        <w:t>is the study of how wealth is created and distributed. It includes various institutions, principally business, labour, and government, that must work together to satisfy our needs and wants.</w:t>
      </w:r>
    </w:p>
    <w:p w:rsidR="00014297" w:rsidRDefault="00014297" w:rsidP="00014297">
      <w:pPr>
        <w:ind w:right="4"/>
        <w:rPr>
          <w:rFonts w:ascii="Arial" w:hAnsi="Arial" w:cs="Arial"/>
          <w:sz w:val="24"/>
          <w:szCs w:val="24"/>
        </w:rPr>
      </w:pPr>
      <w:r>
        <w:rPr>
          <w:rFonts w:ascii="Arial" w:hAnsi="Arial" w:cs="Arial"/>
          <w:sz w:val="24"/>
          <w:szCs w:val="24"/>
        </w:rPr>
        <w:t>Market Forces:</w:t>
      </w:r>
    </w:p>
    <w:p w:rsidR="00014297" w:rsidRDefault="00014297" w:rsidP="00014297">
      <w:pPr>
        <w:pStyle w:val="ListParagraph"/>
        <w:numPr>
          <w:ilvl w:val="1"/>
          <w:numId w:val="6"/>
        </w:numPr>
        <w:ind w:right="4"/>
        <w:rPr>
          <w:rFonts w:ascii="Arial" w:hAnsi="Arial" w:cs="Arial"/>
          <w:sz w:val="24"/>
          <w:szCs w:val="24"/>
        </w:rPr>
      </w:pPr>
      <w:r>
        <w:rPr>
          <w:rFonts w:ascii="Arial" w:hAnsi="Arial" w:cs="Arial"/>
          <w:sz w:val="24"/>
          <w:szCs w:val="24"/>
        </w:rPr>
        <w:t>Prices of goods and services are generally determined by supply and demand</w:t>
      </w:r>
    </w:p>
    <w:p w:rsidR="00014297" w:rsidRDefault="00014297" w:rsidP="00014297">
      <w:pPr>
        <w:ind w:right="4"/>
        <w:rPr>
          <w:rFonts w:ascii="Arial" w:hAnsi="Arial" w:cs="Arial"/>
          <w:sz w:val="24"/>
          <w:szCs w:val="24"/>
        </w:rPr>
      </w:pPr>
      <w:r>
        <w:rPr>
          <w:rFonts w:ascii="Arial" w:hAnsi="Arial" w:cs="Arial"/>
          <w:sz w:val="24"/>
          <w:szCs w:val="24"/>
        </w:rPr>
        <w:t>Financial Institutions:</w:t>
      </w:r>
    </w:p>
    <w:p w:rsidR="00014297" w:rsidRDefault="00014297" w:rsidP="00014297">
      <w:pPr>
        <w:pStyle w:val="ListParagraph"/>
        <w:numPr>
          <w:ilvl w:val="1"/>
          <w:numId w:val="6"/>
        </w:numPr>
        <w:ind w:right="4"/>
        <w:rPr>
          <w:rFonts w:ascii="Arial" w:hAnsi="Arial" w:cs="Arial"/>
          <w:sz w:val="24"/>
          <w:szCs w:val="24"/>
        </w:rPr>
      </w:pPr>
      <w:r>
        <w:rPr>
          <w:rFonts w:ascii="Arial" w:hAnsi="Arial" w:cs="Arial"/>
          <w:sz w:val="24"/>
          <w:szCs w:val="24"/>
        </w:rPr>
        <w:t>Banks, trust companies, credit unions, insurance companies, and investment companies are the financial institutions with which most people do business</w:t>
      </w:r>
    </w:p>
    <w:p w:rsidR="00014297" w:rsidRDefault="00014297" w:rsidP="00014297">
      <w:pPr>
        <w:pStyle w:val="ListParagraph"/>
        <w:numPr>
          <w:ilvl w:val="1"/>
          <w:numId w:val="6"/>
        </w:numPr>
        <w:ind w:right="4"/>
        <w:rPr>
          <w:rFonts w:ascii="Arial" w:hAnsi="Arial" w:cs="Arial"/>
          <w:sz w:val="24"/>
          <w:szCs w:val="24"/>
        </w:rPr>
      </w:pPr>
      <w:r>
        <w:rPr>
          <w:rFonts w:ascii="Arial" w:hAnsi="Arial" w:cs="Arial"/>
          <w:sz w:val="24"/>
          <w:szCs w:val="24"/>
        </w:rPr>
        <w:t>They facilitate financial activities in our economy</w:t>
      </w:r>
    </w:p>
    <w:p w:rsidR="00014297" w:rsidRDefault="00014297" w:rsidP="00014297">
      <w:pPr>
        <w:pStyle w:val="ListParagraph"/>
        <w:numPr>
          <w:ilvl w:val="1"/>
          <w:numId w:val="6"/>
        </w:numPr>
        <w:ind w:right="4"/>
        <w:rPr>
          <w:rFonts w:ascii="Arial" w:hAnsi="Arial" w:cs="Arial"/>
          <w:sz w:val="24"/>
          <w:szCs w:val="24"/>
        </w:rPr>
      </w:pPr>
      <w:r>
        <w:rPr>
          <w:rFonts w:ascii="Arial" w:hAnsi="Arial" w:cs="Arial"/>
          <w:sz w:val="24"/>
          <w:szCs w:val="24"/>
        </w:rPr>
        <w:t>The Bank of Canada, our nation’s central bank, has significant responsibility in our economy</w:t>
      </w:r>
    </w:p>
    <w:p w:rsidR="00014297" w:rsidRDefault="00014297" w:rsidP="00014297">
      <w:pPr>
        <w:pStyle w:val="ListParagraph"/>
        <w:numPr>
          <w:ilvl w:val="1"/>
          <w:numId w:val="6"/>
        </w:numPr>
        <w:ind w:right="4"/>
        <w:rPr>
          <w:rFonts w:ascii="Arial" w:hAnsi="Arial" w:cs="Arial"/>
          <w:sz w:val="24"/>
          <w:szCs w:val="24"/>
        </w:rPr>
      </w:pPr>
      <w:r>
        <w:rPr>
          <w:rFonts w:ascii="Arial" w:hAnsi="Arial" w:cs="Arial"/>
          <w:sz w:val="24"/>
          <w:szCs w:val="24"/>
        </w:rPr>
        <w:lastRenderedPageBreak/>
        <w:t>^concerned with maintaining an adequate money supply (achieved by influencing borrowing, interest rates, and buying/selling government securities</w:t>
      </w:r>
    </w:p>
    <w:p w:rsidR="00014297" w:rsidRDefault="00014297" w:rsidP="00014297">
      <w:pPr>
        <w:ind w:right="4"/>
        <w:rPr>
          <w:rFonts w:ascii="Arial" w:hAnsi="Arial" w:cs="Arial"/>
          <w:sz w:val="24"/>
          <w:szCs w:val="24"/>
        </w:rPr>
      </w:pPr>
      <w:r>
        <w:rPr>
          <w:rFonts w:ascii="Arial" w:hAnsi="Arial" w:cs="Arial"/>
          <w:sz w:val="24"/>
          <w:szCs w:val="24"/>
        </w:rPr>
        <w:t>Global Influences:</w:t>
      </w:r>
    </w:p>
    <w:p w:rsidR="00014297" w:rsidRDefault="00C54333" w:rsidP="00014297">
      <w:pPr>
        <w:pStyle w:val="ListParagraph"/>
        <w:numPr>
          <w:ilvl w:val="1"/>
          <w:numId w:val="6"/>
        </w:numPr>
        <w:ind w:right="4"/>
        <w:rPr>
          <w:rFonts w:ascii="Arial" w:hAnsi="Arial" w:cs="Arial"/>
          <w:sz w:val="24"/>
          <w:szCs w:val="24"/>
        </w:rPr>
      </w:pPr>
      <w:r>
        <w:rPr>
          <w:rFonts w:ascii="Arial" w:hAnsi="Arial" w:cs="Arial"/>
          <w:sz w:val="24"/>
          <w:szCs w:val="24"/>
        </w:rPr>
        <w:t>Our economy is affected by financial activities of foreign investors and competition from foreign companies</w:t>
      </w:r>
    </w:p>
    <w:p w:rsidR="00C54333" w:rsidRDefault="00C54333" w:rsidP="00014297">
      <w:pPr>
        <w:pStyle w:val="ListParagraph"/>
        <w:numPr>
          <w:ilvl w:val="1"/>
          <w:numId w:val="6"/>
        </w:numPr>
        <w:ind w:right="4"/>
        <w:rPr>
          <w:rFonts w:ascii="Arial" w:hAnsi="Arial" w:cs="Arial"/>
          <w:sz w:val="24"/>
          <w:szCs w:val="24"/>
        </w:rPr>
      </w:pPr>
      <w:r>
        <w:rPr>
          <w:rFonts w:ascii="Arial" w:hAnsi="Arial" w:cs="Arial"/>
          <w:sz w:val="24"/>
          <w:szCs w:val="24"/>
        </w:rPr>
        <w:t>When the export level of Canadian-made goods is lower than the level of imported goods, more Canadian dollars leave the country than the dollar value of foreign currency coming into Canada</w:t>
      </w:r>
    </w:p>
    <w:p w:rsidR="00C54333" w:rsidRDefault="00C54333" w:rsidP="00C54333">
      <w:pPr>
        <w:ind w:right="4"/>
        <w:rPr>
          <w:rFonts w:ascii="Arial" w:hAnsi="Arial" w:cs="Arial"/>
          <w:sz w:val="24"/>
          <w:szCs w:val="24"/>
        </w:rPr>
      </w:pPr>
      <w:r>
        <w:rPr>
          <w:rFonts w:ascii="Arial" w:hAnsi="Arial" w:cs="Arial"/>
          <w:sz w:val="24"/>
          <w:szCs w:val="24"/>
        </w:rPr>
        <w:t>Economic Conditions</w:t>
      </w:r>
    </w:p>
    <w:p w:rsidR="00C54333" w:rsidRDefault="00C54333" w:rsidP="00C54333">
      <w:pPr>
        <w:pStyle w:val="ListParagraph"/>
        <w:numPr>
          <w:ilvl w:val="1"/>
          <w:numId w:val="6"/>
        </w:numPr>
        <w:ind w:right="4"/>
        <w:rPr>
          <w:rFonts w:ascii="Arial" w:hAnsi="Arial" w:cs="Arial"/>
          <w:sz w:val="24"/>
          <w:szCs w:val="24"/>
        </w:rPr>
      </w:pPr>
      <w:r>
        <w:rPr>
          <w:rFonts w:ascii="Arial" w:hAnsi="Arial" w:cs="Arial"/>
          <w:sz w:val="24"/>
          <w:szCs w:val="24"/>
        </w:rPr>
        <w:t>Newspapers and business periodicals regularly publish current economic statistics</w:t>
      </w:r>
    </w:p>
    <w:p w:rsidR="00C54333" w:rsidRDefault="00C54333" w:rsidP="00C54333">
      <w:pPr>
        <w:pStyle w:val="ListParagraph"/>
        <w:numPr>
          <w:ilvl w:val="1"/>
          <w:numId w:val="6"/>
        </w:numPr>
        <w:ind w:right="4"/>
        <w:rPr>
          <w:rFonts w:ascii="Arial" w:hAnsi="Arial" w:cs="Arial"/>
          <w:sz w:val="24"/>
          <w:szCs w:val="24"/>
        </w:rPr>
      </w:pPr>
      <w:r>
        <w:rPr>
          <w:rFonts w:ascii="Arial" w:hAnsi="Arial" w:cs="Arial"/>
          <w:sz w:val="24"/>
          <w:szCs w:val="24"/>
        </w:rPr>
        <w:t>Your personal financial decisions are most heavily influenced by consumer prices, consumer spending, and interest rates</w:t>
      </w:r>
    </w:p>
    <w:p w:rsidR="00C54333" w:rsidRDefault="00C54333" w:rsidP="00C54333">
      <w:pPr>
        <w:ind w:right="4"/>
        <w:rPr>
          <w:rFonts w:ascii="Arial" w:hAnsi="Arial" w:cs="Arial"/>
          <w:sz w:val="24"/>
          <w:szCs w:val="24"/>
        </w:rPr>
      </w:pPr>
      <w:r>
        <w:rPr>
          <w:rFonts w:ascii="Arial" w:hAnsi="Arial" w:cs="Arial"/>
          <w:sz w:val="24"/>
          <w:szCs w:val="24"/>
        </w:rPr>
        <w:t>Consumer Prices</w:t>
      </w:r>
    </w:p>
    <w:p w:rsidR="00C54333" w:rsidRDefault="00C54333" w:rsidP="00C54333">
      <w:pPr>
        <w:pStyle w:val="ListParagraph"/>
        <w:numPr>
          <w:ilvl w:val="1"/>
          <w:numId w:val="6"/>
        </w:numPr>
        <w:ind w:right="4"/>
        <w:rPr>
          <w:rFonts w:ascii="Arial" w:hAnsi="Arial" w:cs="Arial"/>
          <w:sz w:val="24"/>
          <w:szCs w:val="24"/>
        </w:rPr>
      </w:pPr>
      <w:r>
        <w:rPr>
          <w:rFonts w:ascii="Arial" w:hAnsi="Arial" w:cs="Arial"/>
          <w:b/>
          <w:sz w:val="24"/>
          <w:szCs w:val="24"/>
        </w:rPr>
        <w:t>Inflation</w:t>
      </w:r>
      <w:r>
        <w:rPr>
          <w:rFonts w:ascii="Arial" w:hAnsi="Arial" w:cs="Arial"/>
          <w:sz w:val="24"/>
          <w:szCs w:val="24"/>
        </w:rPr>
        <w:t xml:space="preserve"> is a rise in the general level of prices</w:t>
      </w:r>
    </w:p>
    <w:p w:rsidR="00C54333" w:rsidRDefault="00C54333" w:rsidP="00C54333">
      <w:pPr>
        <w:pStyle w:val="ListParagraph"/>
        <w:numPr>
          <w:ilvl w:val="1"/>
          <w:numId w:val="6"/>
        </w:numPr>
        <w:ind w:right="4"/>
        <w:rPr>
          <w:rFonts w:ascii="Arial" w:hAnsi="Arial" w:cs="Arial"/>
          <w:sz w:val="24"/>
          <w:szCs w:val="24"/>
        </w:rPr>
      </w:pPr>
      <w:r>
        <w:rPr>
          <w:rFonts w:ascii="Arial" w:hAnsi="Arial" w:cs="Arial"/>
          <w:sz w:val="24"/>
          <w:szCs w:val="24"/>
        </w:rPr>
        <w:t>In times of inflation, the buying power of the dollar decreases (Ex. if prices increased 5% during last year, items that cost $100 now cost $105, meaning it takes more money to buy same amount of goods and services.</w:t>
      </w:r>
    </w:p>
    <w:p w:rsidR="00C54333" w:rsidRDefault="00C54333" w:rsidP="00C54333">
      <w:pPr>
        <w:pStyle w:val="ListParagraph"/>
        <w:numPr>
          <w:ilvl w:val="1"/>
          <w:numId w:val="6"/>
        </w:numPr>
        <w:ind w:right="4"/>
        <w:rPr>
          <w:rFonts w:ascii="Arial" w:hAnsi="Arial" w:cs="Arial"/>
          <w:sz w:val="24"/>
          <w:szCs w:val="24"/>
        </w:rPr>
      </w:pPr>
      <w:r>
        <w:rPr>
          <w:rFonts w:ascii="Arial" w:hAnsi="Arial" w:cs="Arial"/>
          <w:sz w:val="24"/>
          <w:szCs w:val="24"/>
        </w:rPr>
        <w:t>^Main reason is an increase in demand without comparable increase in supply</w:t>
      </w:r>
    </w:p>
    <w:p w:rsidR="00C54333" w:rsidRDefault="00C54333" w:rsidP="00C54333">
      <w:pPr>
        <w:pStyle w:val="ListParagraph"/>
        <w:numPr>
          <w:ilvl w:val="1"/>
          <w:numId w:val="6"/>
        </w:numPr>
        <w:ind w:right="4"/>
        <w:rPr>
          <w:rFonts w:ascii="Arial" w:hAnsi="Arial" w:cs="Arial"/>
          <w:sz w:val="24"/>
          <w:szCs w:val="24"/>
        </w:rPr>
      </w:pPr>
      <w:r>
        <w:rPr>
          <w:rFonts w:ascii="Arial" w:hAnsi="Arial" w:cs="Arial"/>
          <w:sz w:val="24"/>
          <w:szCs w:val="24"/>
        </w:rPr>
        <w:t>Inflation is most harmful for people living on fixed incomes (ex. retirees)</w:t>
      </w:r>
    </w:p>
    <w:p w:rsidR="00C54333" w:rsidRDefault="00C54333" w:rsidP="00C54333">
      <w:pPr>
        <w:pStyle w:val="ListParagraph"/>
        <w:numPr>
          <w:ilvl w:val="1"/>
          <w:numId w:val="6"/>
        </w:numPr>
        <w:ind w:right="4"/>
        <w:rPr>
          <w:rFonts w:ascii="Arial" w:hAnsi="Arial" w:cs="Arial"/>
          <w:sz w:val="24"/>
          <w:szCs w:val="24"/>
        </w:rPr>
      </w:pPr>
      <w:r>
        <w:rPr>
          <w:rFonts w:ascii="Arial" w:hAnsi="Arial" w:cs="Arial"/>
          <w:sz w:val="24"/>
          <w:szCs w:val="24"/>
        </w:rPr>
        <w:t xml:space="preserve">The </w:t>
      </w:r>
      <w:r>
        <w:rPr>
          <w:rFonts w:ascii="Arial" w:hAnsi="Arial" w:cs="Arial"/>
          <w:b/>
          <w:sz w:val="24"/>
          <w:szCs w:val="24"/>
        </w:rPr>
        <w:t>consumer price index (CPI)</w:t>
      </w:r>
      <w:r>
        <w:rPr>
          <w:rFonts w:ascii="Arial" w:hAnsi="Arial" w:cs="Arial"/>
          <w:sz w:val="24"/>
          <w:szCs w:val="24"/>
        </w:rPr>
        <w:t xml:space="preserve"> (published by Statistics Canada) is a measure of the average change in the prices urban consumers pay for a fixed “basket” of goods and services</w:t>
      </w:r>
    </w:p>
    <w:p w:rsidR="00C54333" w:rsidRDefault="00C54333" w:rsidP="00C54333">
      <w:pPr>
        <w:pStyle w:val="ListParagraph"/>
        <w:ind w:right="4"/>
        <w:rPr>
          <w:rFonts w:ascii="Arial" w:hAnsi="Arial" w:cs="Arial"/>
          <w:sz w:val="24"/>
          <w:szCs w:val="24"/>
        </w:rPr>
      </w:pPr>
    </w:p>
    <w:p w:rsidR="00C54333" w:rsidRDefault="00C54333" w:rsidP="00C54333">
      <w:pPr>
        <w:ind w:right="4"/>
        <w:rPr>
          <w:rFonts w:ascii="Arial" w:hAnsi="Arial" w:cs="Arial"/>
          <w:sz w:val="24"/>
          <w:szCs w:val="24"/>
        </w:rPr>
      </w:pPr>
      <w:r>
        <w:rPr>
          <w:rFonts w:ascii="Arial" w:hAnsi="Arial" w:cs="Arial"/>
          <w:sz w:val="24"/>
          <w:szCs w:val="24"/>
        </w:rPr>
        <w:t>Consumer Spending</w:t>
      </w:r>
    </w:p>
    <w:p w:rsidR="00C54333" w:rsidRDefault="00C54333" w:rsidP="00C54333">
      <w:pPr>
        <w:pStyle w:val="ListParagraph"/>
        <w:numPr>
          <w:ilvl w:val="1"/>
          <w:numId w:val="6"/>
        </w:numPr>
        <w:ind w:right="4"/>
        <w:rPr>
          <w:rFonts w:ascii="Arial" w:hAnsi="Arial" w:cs="Arial"/>
          <w:sz w:val="24"/>
          <w:szCs w:val="24"/>
        </w:rPr>
      </w:pPr>
      <w:r>
        <w:rPr>
          <w:rFonts w:ascii="Arial" w:hAnsi="Arial" w:cs="Arial"/>
          <w:sz w:val="24"/>
          <w:szCs w:val="24"/>
        </w:rPr>
        <w:t>As consumer purchasing increases, the financial resources of current and prospective employees expand</w:t>
      </w:r>
    </w:p>
    <w:p w:rsidR="00C54333" w:rsidRDefault="00C54333" w:rsidP="00C54333">
      <w:pPr>
        <w:pStyle w:val="ListParagraph"/>
        <w:numPr>
          <w:ilvl w:val="1"/>
          <w:numId w:val="6"/>
        </w:numPr>
        <w:ind w:right="4"/>
        <w:rPr>
          <w:rFonts w:ascii="Arial" w:hAnsi="Arial" w:cs="Arial"/>
          <w:sz w:val="24"/>
          <w:szCs w:val="24"/>
        </w:rPr>
      </w:pPr>
      <w:r>
        <w:rPr>
          <w:rFonts w:ascii="Arial" w:hAnsi="Arial" w:cs="Arial"/>
          <w:sz w:val="24"/>
          <w:szCs w:val="24"/>
        </w:rPr>
        <w:t>Reduced spending causes unemployment</w:t>
      </w:r>
    </w:p>
    <w:p w:rsidR="00C54333" w:rsidRDefault="00C54333" w:rsidP="00C54333">
      <w:pPr>
        <w:ind w:right="4"/>
        <w:rPr>
          <w:rFonts w:ascii="Arial" w:hAnsi="Arial" w:cs="Arial"/>
          <w:sz w:val="24"/>
          <w:szCs w:val="24"/>
        </w:rPr>
      </w:pPr>
      <w:r>
        <w:rPr>
          <w:rFonts w:ascii="Arial" w:hAnsi="Arial" w:cs="Arial"/>
          <w:sz w:val="24"/>
          <w:szCs w:val="24"/>
        </w:rPr>
        <w:t>Interest Rates</w:t>
      </w:r>
    </w:p>
    <w:p w:rsidR="00C54333" w:rsidRDefault="00C54333" w:rsidP="00C54333">
      <w:pPr>
        <w:pStyle w:val="ListParagraph"/>
        <w:numPr>
          <w:ilvl w:val="1"/>
          <w:numId w:val="6"/>
        </w:numPr>
        <w:ind w:right="4"/>
        <w:rPr>
          <w:rFonts w:ascii="Arial" w:hAnsi="Arial" w:cs="Arial"/>
          <w:sz w:val="24"/>
          <w:szCs w:val="24"/>
        </w:rPr>
      </w:pPr>
      <w:r>
        <w:rPr>
          <w:rFonts w:ascii="Arial" w:hAnsi="Arial" w:cs="Arial"/>
          <w:sz w:val="24"/>
          <w:szCs w:val="24"/>
        </w:rPr>
        <w:t>When consumer saving and investing increase the supply of money, interest rates tend to decrease</w:t>
      </w:r>
    </w:p>
    <w:p w:rsidR="00C54333" w:rsidRDefault="00C54333" w:rsidP="00C54333">
      <w:pPr>
        <w:pStyle w:val="ListParagraph"/>
        <w:numPr>
          <w:ilvl w:val="1"/>
          <w:numId w:val="6"/>
        </w:numPr>
        <w:ind w:right="4"/>
        <w:rPr>
          <w:rFonts w:ascii="Arial" w:hAnsi="Arial" w:cs="Arial"/>
          <w:sz w:val="24"/>
          <w:szCs w:val="24"/>
        </w:rPr>
      </w:pPr>
      <w:r>
        <w:rPr>
          <w:rFonts w:ascii="Arial" w:hAnsi="Arial" w:cs="Arial"/>
          <w:sz w:val="24"/>
          <w:szCs w:val="24"/>
        </w:rPr>
        <w:t>As consumer, business, government, and foreign borrowing increase, the demand for money, interest rates tend to rise</w:t>
      </w:r>
    </w:p>
    <w:p w:rsidR="00C54333" w:rsidRDefault="00C54333" w:rsidP="00C54333">
      <w:pPr>
        <w:pStyle w:val="ListParagraph"/>
        <w:numPr>
          <w:ilvl w:val="1"/>
          <w:numId w:val="6"/>
        </w:numPr>
        <w:ind w:right="4"/>
        <w:rPr>
          <w:rFonts w:ascii="Arial" w:hAnsi="Arial" w:cs="Arial"/>
          <w:sz w:val="24"/>
          <w:szCs w:val="24"/>
        </w:rPr>
      </w:pPr>
      <w:r>
        <w:rPr>
          <w:rFonts w:ascii="Arial" w:hAnsi="Arial" w:cs="Arial"/>
          <w:sz w:val="24"/>
          <w:szCs w:val="24"/>
        </w:rPr>
        <w:t>Risk is also a factor in the interest rate you pay as a borrower</w:t>
      </w:r>
    </w:p>
    <w:p w:rsidR="00C54333" w:rsidRDefault="00C54333" w:rsidP="00C54333">
      <w:pPr>
        <w:pStyle w:val="ListParagraph"/>
        <w:numPr>
          <w:ilvl w:val="1"/>
          <w:numId w:val="6"/>
        </w:numPr>
        <w:ind w:right="4"/>
        <w:rPr>
          <w:rFonts w:ascii="Arial" w:hAnsi="Arial" w:cs="Arial"/>
          <w:sz w:val="24"/>
          <w:szCs w:val="24"/>
        </w:rPr>
      </w:pPr>
      <w:r>
        <w:rPr>
          <w:rFonts w:ascii="Arial" w:hAnsi="Arial" w:cs="Arial"/>
          <w:sz w:val="24"/>
          <w:szCs w:val="24"/>
        </w:rPr>
        <w:t>People with poor credit ratings pay a higher interest rate than people with good credit ratings</w:t>
      </w:r>
    </w:p>
    <w:p w:rsidR="00C54333" w:rsidRDefault="00C54333" w:rsidP="00C54333">
      <w:pPr>
        <w:ind w:right="4"/>
        <w:rPr>
          <w:rFonts w:ascii="Arial" w:hAnsi="Arial" w:cs="Arial"/>
          <w:sz w:val="24"/>
          <w:szCs w:val="24"/>
          <w:u w:val="single"/>
        </w:rPr>
      </w:pPr>
      <w:r>
        <w:rPr>
          <w:rFonts w:ascii="Arial" w:hAnsi="Arial" w:cs="Arial"/>
          <w:sz w:val="24"/>
          <w:szCs w:val="24"/>
          <w:u w:val="single"/>
        </w:rPr>
        <w:lastRenderedPageBreak/>
        <w:t>Opportunity Costs and the Time Value of Money</w:t>
      </w:r>
    </w:p>
    <w:p w:rsidR="00C54333" w:rsidRDefault="003116EC" w:rsidP="00C54333">
      <w:pPr>
        <w:ind w:right="4"/>
        <w:rPr>
          <w:rFonts w:ascii="Arial" w:hAnsi="Arial" w:cs="Arial"/>
          <w:sz w:val="24"/>
          <w:szCs w:val="24"/>
        </w:rPr>
      </w:pPr>
      <w:r>
        <w:rPr>
          <w:rFonts w:ascii="Arial" w:hAnsi="Arial" w:cs="Arial"/>
          <w:sz w:val="24"/>
          <w:szCs w:val="24"/>
        </w:rPr>
        <w:t xml:space="preserve">In every financial decision, you sacrifice one thing to obtain another that you consider more desirable. </w:t>
      </w:r>
    </w:p>
    <w:p w:rsidR="003116EC" w:rsidRDefault="003116EC" w:rsidP="00C54333">
      <w:pPr>
        <w:ind w:right="4"/>
        <w:rPr>
          <w:rFonts w:ascii="Arial" w:hAnsi="Arial" w:cs="Arial"/>
          <w:sz w:val="24"/>
          <w:szCs w:val="24"/>
        </w:rPr>
      </w:pPr>
      <w:r>
        <w:rPr>
          <w:rFonts w:ascii="Arial" w:hAnsi="Arial" w:cs="Arial"/>
          <w:sz w:val="24"/>
          <w:szCs w:val="24"/>
        </w:rPr>
        <w:t>Personal Opportunity Costs</w:t>
      </w:r>
    </w:p>
    <w:p w:rsidR="003116EC" w:rsidRDefault="003116EC" w:rsidP="003116EC">
      <w:pPr>
        <w:pStyle w:val="ListParagraph"/>
        <w:numPr>
          <w:ilvl w:val="1"/>
          <w:numId w:val="6"/>
        </w:numPr>
        <w:ind w:right="4"/>
        <w:rPr>
          <w:rFonts w:ascii="Arial" w:hAnsi="Arial" w:cs="Arial"/>
          <w:sz w:val="24"/>
          <w:szCs w:val="24"/>
        </w:rPr>
      </w:pPr>
      <w:r>
        <w:rPr>
          <w:rFonts w:ascii="Arial" w:hAnsi="Arial" w:cs="Arial"/>
          <w:sz w:val="24"/>
          <w:szCs w:val="24"/>
        </w:rPr>
        <w:t>Time used for one activity cannot be used for other activities</w:t>
      </w:r>
    </w:p>
    <w:p w:rsidR="003116EC" w:rsidRDefault="003116EC" w:rsidP="003116EC">
      <w:pPr>
        <w:pStyle w:val="ListParagraph"/>
        <w:numPr>
          <w:ilvl w:val="1"/>
          <w:numId w:val="6"/>
        </w:numPr>
        <w:ind w:right="4"/>
        <w:rPr>
          <w:rFonts w:ascii="Arial" w:hAnsi="Arial" w:cs="Arial"/>
          <w:sz w:val="24"/>
          <w:szCs w:val="24"/>
        </w:rPr>
      </w:pPr>
      <w:r>
        <w:rPr>
          <w:rFonts w:ascii="Arial" w:hAnsi="Arial" w:cs="Arial"/>
          <w:sz w:val="24"/>
          <w:szCs w:val="24"/>
        </w:rPr>
        <w:t>Allocating time should be viewed like any decision (select use of your time to meet your needs, achieve goals, and satisfy personal values)</w:t>
      </w:r>
    </w:p>
    <w:p w:rsidR="003116EC" w:rsidRDefault="003116EC" w:rsidP="003116EC">
      <w:pPr>
        <w:pStyle w:val="ListParagraph"/>
        <w:numPr>
          <w:ilvl w:val="1"/>
          <w:numId w:val="6"/>
        </w:numPr>
        <w:ind w:right="4"/>
        <w:rPr>
          <w:rFonts w:ascii="Arial" w:hAnsi="Arial" w:cs="Arial"/>
          <w:sz w:val="24"/>
          <w:szCs w:val="24"/>
        </w:rPr>
      </w:pPr>
      <w:r>
        <w:rPr>
          <w:rFonts w:ascii="Arial" w:hAnsi="Arial" w:cs="Arial"/>
          <w:sz w:val="24"/>
          <w:szCs w:val="24"/>
        </w:rPr>
        <w:t>Other personal OC’s relate to health Ex. poor sleep/bad eating habits = illness = less time spent working</w:t>
      </w:r>
    </w:p>
    <w:p w:rsidR="003116EC" w:rsidRDefault="003116EC" w:rsidP="003116EC">
      <w:pPr>
        <w:pStyle w:val="ListParagraph"/>
        <w:numPr>
          <w:ilvl w:val="1"/>
          <w:numId w:val="6"/>
        </w:numPr>
        <w:ind w:right="4"/>
        <w:rPr>
          <w:rFonts w:ascii="Arial" w:hAnsi="Arial" w:cs="Arial"/>
          <w:sz w:val="24"/>
          <w:szCs w:val="24"/>
        </w:rPr>
      </w:pPr>
      <w:r>
        <w:rPr>
          <w:rFonts w:ascii="Arial" w:hAnsi="Arial" w:cs="Arial"/>
          <w:sz w:val="24"/>
          <w:szCs w:val="24"/>
        </w:rPr>
        <w:t>Your personal resources require careful management</w:t>
      </w:r>
    </w:p>
    <w:p w:rsidR="003116EC" w:rsidRDefault="003116EC" w:rsidP="003116EC">
      <w:pPr>
        <w:ind w:right="4"/>
        <w:rPr>
          <w:rFonts w:ascii="Arial" w:hAnsi="Arial" w:cs="Arial"/>
          <w:sz w:val="24"/>
          <w:szCs w:val="24"/>
        </w:rPr>
      </w:pPr>
      <w:r>
        <w:rPr>
          <w:rFonts w:ascii="Arial" w:hAnsi="Arial" w:cs="Arial"/>
          <w:sz w:val="24"/>
          <w:szCs w:val="24"/>
        </w:rPr>
        <w:t>Financial Opportunity Costs</w:t>
      </w:r>
    </w:p>
    <w:p w:rsidR="003116EC" w:rsidRDefault="003116EC" w:rsidP="003116EC">
      <w:pPr>
        <w:pStyle w:val="ListParagraph"/>
        <w:numPr>
          <w:ilvl w:val="1"/>
          <w:numId w:val="6"/>
        </w:numPr>
        <w:ind w:right="4"/>
        <w:rPr>
          <w:rFonts w:ascii="Arial" w:hAnsi="Arial" w:cs="Arial"/>
          <w:sz w:val="24"/>
          <w:szCs w:val="24"/>
        </w:rPr>
      </w:pPr>
      <w:r>
        <w:rPr>
          <w:rFonts w:ascii="Arial" w:hAnsi="Arial" w:cs="Arial"/>
          <w:sz w:val="24"/>
          <w:szCs w:val="24"/>
        </w:rPr>
        <w:t>In making choices, you must consider time value of money, the increases in an amount of money as a result of interest earned</w:t>
      </w:r>
    </w:p>
    <w:p w:rsidR="003116EC" w:rsidRDefault="003116EC" w:rsidP="003116EC">
      <w:pPr>
        <w:pStyle w:val="ListParagraph"/>
        <w:numPr>
          <w:ilvl w:val="1"/>
          <w:numId w:val="6"/>
        </w:numPr>
        <w:ind w:right="4"/>
        <w:rPr>
          <w:rFonts w:ascii="Arial" w:hAnsi="Arial" w:cs="Arial"/>
          <w:sz w:val="24"/>
          <w:szCs w:val="24"/>
        </w:rPr>
      </w:pPr>
      <w:r>
        <w:rPr>
          <w:rFonts w:ascii="Arial" w:hAnsi="Arial" w:cs="Arial"/>
          <w:sz w:val="24"/>
          <w:szCs w:val="24"/>
        </w:rPr>
        <w:t>Saving. investing a dollar instead of spending it today results in a future amount greater than a dollar</w:t>
      </w:r>
    </w:p>
    <w:p w:rsidR="003116EC" w:rsidRDefault="003116EC" w:rsidP="003116EC">
      <w:pPr>
        <w:pStyle w:val="ListParagraph"/>
        <w:numPr>
          <w:ilvl w:val="1"/>
          <w:numId w:val="6"/>
        </w:numPr>
        <w:ind w:right="4"/>
        <w:rPr>
          <w:rFonts w:ascii="Arial" w:hAnsi="Arial" w:cs="Arial"/>
          <w:sz w:val="24"/>
          <w:szCs w:val="24"/>
        </w:rPr>
      </w:pPr>
      <w:r>
        <w:rPr>
          <w:rFonts w:ascii="Arial" w:hAnsi="Arial" w:cs="Arial"/>
          <w:sz w:val="24"/>
          <w:szCs w:val="24"/>
        </w:rPr>
        <w:t>The OC of the time value of money is present in these financial decisions:</w:t>
      </w:r>
      <w:r>
        <w:rPr>
          <w:rFonts w:ascii="Arial" w:hAnsi="Arial" w:cs="Arial"/>
          <w:sz w:val="24"/>
          <w:szCs w:val="24"/>
        </w:rPr>
        <w:br/>
      </w:r>
      <w:r w:rsidRPr="003116EC">
        <w:rPr>
          <w:rFonts w:ascii="Arial" w:hAnsi="Arial" w:cs="Arial"/>
          <w:sz w:val="24"/>
          <w:szCs w:val="24"/>
        </w:rPr>
        <w:sym w:font="Wingdings" w:char="F0E0"/>
      </w:r>
      <w:r>
        <w:rPr>
          <w:rFonts w:ascii="Arial" w:hAnsi="Arial" w:cs="Arial"/>
          <w:sz w:val="24"/>
          <w:szCs w:val="24"/>
        </w:rPr>
        <w:t>Setting aside funds in a savings plan with little/no risk has the OC of potentially higher returns form an investment with greater risk</w:t>
      </w:r>
    </w:p>
    <w:p w:rsidR="003116EC" w:rsidRDefault="003116EC" w:rsidP="003116EC">
      <w:pPr>
        <w:pStyle w:val="ListParagraph"/>
        <w:ind w:left="1440" w:right="4"/>
        <w:rPr>
          <w:rFonts w:ascii="Arial" w:hAnsi="Arial" w:cs="Arial"/>
          <w:sz w:val="24"/>
          <w:szCs w:val="24"/>
        </w:rPr>
      </w:pPr>
      <w:r w:rsidRPr="003116EC">
        <w:rPr>
          <w:rFonts w:ascii="Arial" w:hAnsi="Arial" w:cs="Arial"/>
          <w:sz w:val="24"/>
          <w:szCs w:val="24"/>
        </w:rPr>
        <w:sym w:font="Wingdings" w:char="F0E0"/>
      </w:r>
      <w:r>
        <w:rPr>
          <w:rFonts w:ascii="Arial" w:hAnsi="Arial" w:cs="Arial"/>
          <w:sz w:val="24"/>
          <w:szCs w:val="24"/>
        </w:rPr>
        <w:t>Having extra $$ withheld from your paycheque in order to receive a tax refund has the OC of the lost interest the money could earn in a savings account</w:t>
      </w:r>
    </w:p>
    <w:p w:rsidR="003116EC" w:rsidRDefault="003116EC" w:rsidP="003116EC">
      <w:pPr>
        <w:pStyle w:val="ListParagraph"/>
        <w:ind w:left="1440" w:right="4"/>
        <w:rPr>
          <w:rFonts w:ascii="Arial" w:hAnsi="Arial" w:cs="Arial"/>
          <w:sz w:val="24"/>
          <w:szCs w:val="24"/>
        </w:rPr>
      </w:pPr>
      <w:r w:rsidRPr="003116EC">
        <w:rPr>
          <w:rFonts w:ascii="Arial" w:hAnsi="Arial" w:cs="Arial"/>
          <w:sz w:val="24"/>
          <w:szCs w:val="24"/>
        </w:rPr>
        <w:sym w:font="Wingdings" w:char="F0E0"/>
      </w:r>
      <w:r>
        <w:rPr>
          <w:rFonts w:ascii="Arial" w:hAnsi="Arial" w:cs="Arial"/>
          <w:sz w:val="24"/>
          <w:szCs w:val="24"/>
        </w:rPr>
        <w:t>Making annual deposits in a retirement account can help avoid the OC of having inadequate funds later in life</w:t>
      </w:r>
    </w:p>
    <w:p w:rsidR="003116EC" w:rsidRDefault="003116EC" w:rsidP="003116EC">
      <w:pPr>
        <w:pStyle w:val="ListParagraph"/>
        <w:ind w:left="1440" w:right="4"/>
        <w:rPr>
          <w:rFonts w:ascii="Arial" w:hAnsi="Arial" w:cs="Arial"/>
          <w:sz w:val="24"/>
          <w:szCs w:val="24"/>
        </w:rPr>
      </w:pPr>
      <w:r w:rsidRPr="003116EC">
        <w:rPr>
          <w:rFonts w:ascii="Arial" w:hAnsi="Arial" w:cs="Arial"/>
          <w:sz w:val="24"/>
          <w:szCs w:val="24"/>
        </w:rPr>
        <w:sym w:font="Wingdings" w:char="F0E0"/>
      </w:r>
      <w:r>
        <w:rPr>
          <w:rFonts w:ascii="Arial" w:hAnsi="Arial" w:cs="Arial"/>
          <w:sz w:val="24"/>
          <w:szCs w:val="24"/>
        </w:rPr>
        <w:t>Purchasing a new automobile or home appliance has potential benefit of saving you $ on future maintenance and energy costs</w:t>
      </w:r>
    </w:p>
    <w:p w:rsidR="003116EC" w:rsidRDefault="003116EC" w:rsidP="003116EC">
      <w:pPr>
        <w:ind w:right="4"/>
        <w:rPr>
          <w:rFonts w:ascii="Arial" w:hAnsi="Arial" w:cs="Arial"/>
          <w:sz w:val="24"/>
          <w:szCs w:val="24"/>
        </w:rPr>
      </w:pPr>
      <w:r>
        <w:rPr>
          <w:rFonts w:ascii="Arial" w:hAnsi="Arial" w:cs="Arial"/>
          <w:sz w:val="24"/>
          <w:szCs w:val="24"/>
        </w:rPr>
        <w:t>Interest Calculations</w:t>
      </w:r>
    </w:p>
    <w:p w:rsidR="003116EC" w:rsidRDefault="003116EC" w:rsidP="003116EC">
      <w:pPr>
        <w:ind w:right="4"/>
        <w:rPr>
          <w:rFonts w:ascii="Arial" w:hAnsi="Arial" w:cs="Arial"/>
          <w:sz w:val="24"/>
          <w:szCs w:val="24"/>
        </w:rPr>
      </w:pPr>
      <w:r>
        <w:rPr>
          <w:rFonts w:ascii="Arial" w:hAnsi="Arial" w:cs="Arial"/>
          <w:sz w:val="24"/>
          <w:szCs w:val="24"/>
        </w:rPr>
        <w:t>Three amounts are used to calculate the time value of money for savings in the form of interest earned:</w:t>
      </w:r>
    </w:p>
    <w:p w:rsidR="003116EC" w:rsidRDefault="003116EC" w:rsidP="003116EC">
      <w:pPr>
        <w:pStyle w:val="ListParagraph"/>
        <w:numPr>
          <w:ilvl w:val="1"/>
          <w:numId w:val="6"/>
        </w:numPr>
        <w:ind w:right="4"/>
        <w:rPr>
          <w:rFonts w:ascii="Arial" w:hAnsi="Arial" w:cs="Arial"/>
          <w:sz w:val="24"/>
          <w:szCs w:val="24"/>
        </w:rPr>
      </w:pPr>
      <w:r>
        <w:rPr>
          <w:rFonts w:ascii="Arial" w:hAnsi="Arial" w:cs="Arial"/>
          <w:sz w:val="24"/>
          <w:szCs w:val="24"/>
        </w:rPr>
        <w:t xml:space="preserve">The amount of savings (AKA the </w:t>
      </w:r>
      <w:r>
        <w:rPr>
          <w:rFonts w:ascii="Arial" w:hAnsi="Arial" w:cs="Arial"/>
          <w:i/>
          <w:sz w:val="24"/>
          <w:szCs w:val="24"/>
        </w:rPr>
        <w:t>principal</w:t>
      </w:r>
      <w:r>
        <w:rPr>
          <w:rFonts w:ascii="Arial" w:hAnsi="Arial" w:cs="Arial"/>
          <w:sz w:val="24"/>
          <w:szCs w:val="24"/>
        </w:rPr>
        <w:t>)</w:t>
      </w:r>
    </w:p>
    <w:p w:rsidR="003116EC" w:rsidRDefault="003116EC" w:rsidP="003116EC">
      <w:pPr>
        <w:pStyle w:val="ListParagraph"/>
        <w:numPr>
          <w:ilvl w:val="1"/>
          <w:numId w:val="6"/>
        </w:numPr>
        <w:ind w:right="4"/>
        <w:rPr>
          <w:rFonts w:ascii="Arial" w:hAnsi="Arial" w:cs="Arial"/>
          <w:sz w:val="24"/>
          <w:szCs w:val="24"/>
        </w:rPr>
      </w:pPr>
      <w:r>
        <w:rPr>
          <w:rFonts w:ascii="Arial" w:hAnsi="Arial" w:cs="Arial"/>
          <w:sz w:val="24"/>
          <w:szCs w:val="24"/>
        </w:rPr>
        <w:t>The annual interest rate</w:t>
      </w:r>
    </w:p>
    <w:p w:rsidR="003116EC" w:rsidRDefault="003116EC" w:rsidP="003116EC">
      <w:pPr>
        <w:pStyle w:val="ListParagraph"/>
        <w:numPr>
          <w:ilvl w:val="1"/>
          <w:numId w:val="6"/>
        </w:numPr>
        <w:ind w:right="4"/>
        <w:rPr>
          <w:rFonts w:ascii="Arial" w:hAnsi="Arial" w:cs="Arial"/>
          <w:sz w:val="24"/>
          <w:szCs w:val="24"/>
        </w:rPr>
      </w:pPr>
      <w:r>
        <w:rPr>
          <w:rFonts w:ascii="Arial" w:hAnsi="Arial" w:cs="Arial"/>
          <w:sz w:val="24"/>
          <w:szCs w:val="24"/>
        </w:rPr>
        <w:t>The length of time the money is on deposit</w:t>
      </w:r>
    </w:p>
    <w:p w:rsidR="003116EC" w:rsidRDefault="003116EC" w:rsidP="003116EC">
      <w:pPr>
        <w:ind w:right="4"/>
        <w:rPr>
          <w:rFonts w:ascii="Arial" w:hAnsi="Arial" w:cs="Arial"/>
          <w:sz w:val="24"/>
          <w:szCs w:val="24"/>
        </w:rPr>
      </w:pPr>
      <w:r>
        <w:rPr>
          <w:rFonts w:ascii="Arial" w:hAnsi="Arial" w:cs="Arial"/>
          <w:sz w:val="24"/>
          <w:szCs w:val="24"/>
        </w:rPr>
        <w:t xml:space="preserve">Two methods: </w:t>
      </w:r>
      <w:r>
        <w:rPr>
          <w:rFonts w:ascii="Arial" w:hAnsi="Arial" w:cs="Arial"/>
          <w:b/>
          <w:sz w:val="24"/>
          <w:szCs w:val="24"/>
        </w:rPr>
        <w:t xml:space="preserve">simple interest </w:t>
      </w:r>
      <w:r>
        <w:rPr>
          <w:rFonts w:ascii="Arial" w:hAnsi="Arial" w:cs="Arial"/>
          <w:sz w:val="24"/>
          <w:szCs w:val="24"/>
        </w:rPr>
        <w:t>and compound interest</w:t>
      </w:r>
    </w:p>
    <w:p w:rsidR="003116EC" w:rsidRDefault="003116EC" w:rsidP="003116EC">
      <w:pPr>
        <w:ind w:right="4"/>
        <w:rPr>
          <w:rFonts w:ascii="Arial" w:hAnsi="Arial" w:cs="Arial"/>
          <w:sz w:val="24"/>
          <w:szCs w:val="24"/>
        </w:rPr>
      </w:pPr>
      <w:r>
        <w:rPr>
          <w:rFonts w:ascii="Arial" w:hAnsi="Arial" w:cs="Arial"/>
          <w:sz w:val="24"/>
          <w:szCs w:val="24"/>
        </w:rPr>
        <w:t>Simple Interest: I = P x R x T</w:t>
      </w:r>
    </w:p>
    <w:p w:rsidR="003116EC" w:rsidRDefault="003116EC" w:rsidP="003116EC">
      <w:pPr>
        <w:ind w:right="4"/>
        <w:rPr>
          <w:rFonts w:ascii="Arial" w:hAnsi="Arial" w:cs="Arial"/>
          <w:sz w:val="24"/>
          <w:szCs w:val="24"/>
        </w:rPr>
      </w:pPr>
      <w:r>
        <w:rPr>
          <w:rFonts w:ascii="Arial" w:hAnsi="Arial" w:cs="Arial"/>
          <w:sz w:val="24"/>
          <w:szCs w:val="24"/>
        </w:rPr>
        <w:t>(</w:t>
      </w:r>
      <w:r>
        <w:rPr>
          <w:rFonts w:ascii="Arial" w:hAnsi="Arial" w:cs="Arial"/>
          <w:b/>
          <w:sz w:val="24"/>
          <w:szCs w:val="24"/>
        </w:rPr>
        <w:t>P</w:t>
      </w:r>
      <w:r>
        <w:rPr>
          <w:rFonts w:ascii="Arial" w:hAnsi="Arial" w:cs="Arial"/>
          <w:sz w:val="24"/>
          <w:szCs w:val="24"/>
        </w:rPr>
        <w:t xml:space="preserve"> amount in savings) x (</w:t>
      </w:r>
      <w:r>
        <w:rPr>
          <w:rFonts w:ascii="Arial" w:hAnsi="Arial" w:cs="Arial"/>
          <w:b/>
          <w:sz w:val="24"/>
          <w:szCs w:val="24"/>
        </w:rPr>
        <w:t>R</w:t>
      </w:r>
      <w:r>
        <w:rPr>
          <w:rFonts w:ascii="Arial" w:hAnsi="Arial" w:cs="Arial"/>
          <w:sz w:val="24"/>
          <w:szCs w:val="24"/>
        </w:rPr>
        <w:t xml:space="preserve"> annual interest rate) x (</w:t>
      </w:r>
      <w:r>
        <w:rPr>
          <w:rFonts w:ascii="Arial" w:hAnsi="Arial" w:cs="Arial"/>
          <w:b/>
          <w:sz w:val="24"/>
          <w:szCs w:val="24"/>
        </w:rPr>
        <w:t>T</w:t>
      </w:r>
      <w:r>
        <w:rPr>
          <w:rFonts w:ascii="Arial" w:hAnsi="Arial" w:cs="Arial"/>
          <w:sz w:val="24"/>
          <w:szCs w:val="24"/>
        </w:rPr>
        <w:t xml:space="preserve"> time period) = (</w:t>
      </w:r>
      <w:r>
        <w:rPr>
          <w:rFonts w:ascii="Arial" w:hAnsi="Arial" w:cs="Arial"/>
          <w:b/>
          <w:sz w:val="24"/>
          <w:szCs w:val="24"/>
        </w:rPr>
        <w:t>I</w:t>
      </w:r>
      <w:r>
        <w:rPr>
          <w:rFonts w:ascii="Arial" w:hAnsi="Arial" w:cs="Arial"/>
          <w:sz w:val="24"/>
          <w:szCs w:val="24"/>
        </w:rPr>
        <w:t xml:space="preserve"> interest)</w:t>
      </w:r>
    </w:p>
    <w:p w:rsidR="003116EC" w:rsidRDefault="003116EC" w:rsidP="003116EC">
      <w:pPr>
        <w:ind w:right="4"/>
        <w:rPr>
          <w:rFonts w:ascii="Arial" w:hAnsi="Arial" w:cs="Arial"/>
          <w:sz w:val="24"/>
          <w:szCs w:val="24"/>
        </w:rPr>
      </w:pPr>
      <w:r>
        <w:rPr>
          <w:rFonts w:ascii="Arial" w:hAnsi="Arial" w:cs="Arial"/>
          <w:sz w:val="24"/>
          <w:szCs w:val="24"/>
        </w:rPr>
        <w:t xml:space="preserve">Ex. $500 on a deposit at a 6% annual interest rate for 2 years = </w:t>
      </w:r>
      <w:r w:rsidRPr="00817DE6">
        <w:rPr>
          <w:rFonts w:ascii="Arial" w:hAnsi="Arial" w:cs="Arial"/>
          <w:b/>
          <w:sz w:val="24"/>
          <w:szCs w:val="24"/>
        </w:rPr>
        <w:t>$60</w:t>
      </w:r>
      <w:r>
        <w:rPr>
          <w:rFonts w:ascii="Arial" w:hAnsi="Arial" w:cs="Arial"/>
          <w:sz w:val="24"/>
          <w:szCs w:val="24"/>
        </w:rPr>
        <w:t xml:space="preserve"> ($500 x 0.06 x 2)</w:t>
      </w:r>
    </w:p>
    <w:p w:rsidR="003116EC" w:rsidRDefault="003116EC" w:rsidP="003116EC">
      <w:pPr>
        <w:ind w:right="4"/>
        <w:rPr>
          <w:rFonts w:ascii="Arial" w:hAnsi="Arial" w:cs="Arial"/>
          <w:sz w:val="24"/>
          <w:szCs w:val="24"/>
        </w:rPr>
      </w:pPr>
    </w:p>
    <w:p w:rsidR="003116EC" w:rsidRDefault="003116EC" w:rsidP="003116EC">
      <w:pPr>
        <w:ind w:right="4"/>
        <w:rPr>
          <w:rFonts w:ascii="Arial" w:hAnsi="Arial" w:cs="Arial"/>
          <w:sz w:val="24"/>
          <w:szCs w:val="24"/>
        </w:rPr>
      </w:pPr>
      <w:r>
        <w:rPr>
          <w:rFonts w:ascii="Arial" w:hAnsi="Arial" w:cs="Arial"/>
          <w:b/>
          <w:sz w:val="24"/>
          <w:szCs w:val="24"/>
        </w:rPr>
        <w:lastRenderedPageBreak/>
        <w:t>Compounding</w:t>
      </w:r>
      <w:r>
        <w:rPr>
          <w:rFonts w:ascii="Arial" w:hAnsi="Arial" w:cs="Arial"/>
          <w:sz w:val="24"/>
          <w:szCs w:val="24"/>
        </w:rPr>
        <w:t xml:space="preserve"> refers to interest that is earned on previously earned interest</w:t>
      </w:r>
      <w:r w:rsidR="00817DE6">
        <w:rPr>
          <w:rFonts w:ascii="Arial" w:hAnsi="Arial" w:cs="Arial"/>
          <w:sz w:val="24"/>
          <w:szCs w:val="24"/>
        </w:rPr>
        <w:t>. Each time interest is added to the principal, the next interest amount is computed on the new balance.</w:t>
      </w:r>
    </w:p>
    <w:p w:rsidR="00817DE6" w:rsidRDefault="00817DE6" w:rsidP="003116EC">
      <w:pPr>
        <w:ind w:right="4"/>
        <w:rPr>
          <w:rFonts w:ascii="Arial" w:hAnsi="Arial" w:cs="Arial"/>
          <w:sz w:val="24"/>
          <w:szCs w:val="24"/>
        </w:rPr>
      </w:pPr>
      <w:r>
        <w:rPr>
          <w:rFonts w:ascii="Arial" w:hAnsi="Arial" w:cs="Arial"/>
          <w:sz w:val="24"/>
          <w:szCs w:val="24"/>
        </w:rPr>
        <w:t xml:space="preserve">Ex. the $500 on a deposit at 6% annual interest rate for 2 years will earn: </w:t>
      </w:r>
      <w:r>
        <w:rPr>
          <w:rFonts w:ascii="Arial" w:hAnsi="Arial" w:cs="Arial"/>
          <w:sz w:val="24"/>
          <w:szCs w:val="24"/>
        </w:rPr>
        <w:br/>
      </w:r>
      <w:r>
        <w:rPr>
          <w:rFonts w:ascii="Arial" w:hAnsi="Arial" w:cs="Arial"/>
          <w:b/>
          <w:sz w:val="24"/>
          <w:szCs w:val="24"/>
        </w:rPr>
        <w:t xml:space="preserve">$61.80 </w:t>
      </w:r>
      <w:r>
        <w:rPr>
          <w:rFonts w:ascii="Arial" w:hAnsi="Arial" w:cs="Arial"/>
          <w:sz w:val="24"/>
          <w:szCs w:val="24"/>
        </w:rPr>
        <w:t>($500 x 0.06 = $30 the first year, and [$500 + $30] x 0.06 = $31.80 the second year - $31.80 + $30 = $61.80)</w:t>
      </w:r>
    </w:p>
    <w:p w:rsidR="00B62901" w:rsidRDefault="00B62901" w:rsidP="003116EC">
      <w:pPr>
        <w:ind w:right="4"/>
        <w:rPr>
          <w:rFonts w:ascii="Arial" w:hAnsi="Arial" w:cs="Arial"/>
          <w:sz w:val="24"/>
          <w:szCs w:val="24"/>
        </w:rPr>
      </w:pPr>
      <w:r>
        <w:rPr>
          <w:rFonts w:ascii="Arial" w:hAnsi="Arial" w:cs="Arial"/>
          <w:sz w:val="24"/>
          <w:szCs w:val="24"/>
        </w:rPr>
        <w:t>The total amount of compounding is greater than what you would earn under simple interest. You can calculate the increased value of your money from interest earned in two ways:</w:t>
      </w:r>
    </w:p>
    <w:p w:rsidR="00B62901" w:rsidRDefault="00B62901" w:rsidP="00B62901">
      <w:pPr>
        <w:pStyle w:val="ListParagraph"/>
        <w:numPr>
          <w:ilvl w:val="1"/>
          <w:numId w:val="6"/>
        </w:numPr>
        <w:ind w:right="4"/>
        <w:rPr>
          <w:rFonts w:ascii="Arial" w:hAnsi="Arial" w:cs="Arial"/>
          <w:sz w:val="24"/>
          <w:szCs w:val="24"/>
        </w:rPr>
      </w:pPr>
      <w:r>
        <w:rPr>
          <w:rFonts w:ascii="Arial" w:hAnsi="Arial" w:cs="Arial"/>
          <w:sz w:val="24"/>
          <w:szCs w:val="24"/>
        </w:rPr>
        <w:t>Calculate the total amount that will be available later (future value)</w:t>
      </w:r>
    </w:p>
    <w:p w:rsidR="00B62901" w:rsidRDefault="00B62901" w:rsidP="00B62901">
      <w:pPr>
        <w:pStyle w:val="ListParagraph"/>
        <w:numPr>
          <w:ilvl w:val="1"/>
          <w:numId w:val="6"/>
        </w:numPr>
        <w:ind w:right="4"/>
        <w:rPr>
          <w:rFonts w:ascii="Arial" w:hAnsi="Arial" w:cs="Arial"/>
          <w:sz w:val="24"/>
          <w:szCs w:val="24"/>
        </w:rPr>
      </w:pPr>
      <w:r>
        <w:rPr>
          <w:rFonts w:ascii="Arial" w:hAnsi="Arial" w:cs="Arial"/>
          <w:sz w:val="24"/>
          <w:szCs w:val="24"/>
        </w:rPr>
        <w:t>Determine the current value of an amount desired in the future (present value)</w:t>
      </w:r>
    </w:p>
    <w:p w:rsidR="00B62901" w:rsidRDefault="00B62901" w:rsidP="00B62901">
      <w:pPr>
        <w:ind w:right="4"/>
        <w:rPr>
          <w:rFonts w:ascii="Arial" w:hAnsi="Arial" w:cs="Arial"/>
          <w:sz w:val="24"/>
          <w:szCs w:val="24"/>
        </w:rPr>
      </w:pPr>
      <w:r>
        <w:rPr>
          <w:rFonts w:ascii="Arial" w:hAnsi="Arial" w:cs="Arial"/>
          <w:sz w:val="24"/>
          <w:szCs w:val="24"/>
        </w:rPr>
        <w:t>Future Value of a Single Amount</w:t>
      </w:r>
    </w:p>
    <w:p w:rsidR="00B62901" w:rsidRDefault="00B62901" w:rsidP="00B62901">
      <w:pPr>
        <w:ind w:right="4"/>
        <w:rPr>
          <w:rFonts w:ascii="Arial" w:hAnsi="Arial" w:cs="Arial"/>
          <w:sz w:val="24"/>
          <w:szCs w:val="24"/>
        </w:rPr>
      </w:pPr>
      <w:r>
        <w:rPr>
          <w:rFonts w:ascii="Arial" w:hAnsi="Arial" w:cs="Arial"/>
          <w:b/>
          <w:sz w:val="24"/>
          <w:szCs w:val="24"/>
        </w:rPr>
        <w:t>Future Value</w:t>
      </w:r>
      <w:r>
        <w:rPr>
          <w:rFonts w:ascii="Arial" w:hAnsi="Arial" w:cs="Arial"/>
          <w:sz w:val="24"/>
          <w:szCs w:val="24"/>
        </w:rPr>
        <w:t xml:space="preserve"> is the amount to which current savings will increase on the basis of a certain interest rate and a certain time period. They typically involve compounding. Compounding allows the future value of a deposit to grow faster than it would if interest were paid only on the original deposit.</w:t>
      </w:r>
    </w:p>
    <w:p w:rsidR="00B62901" w:rsidRDefault="00B62901" w:rsidP="00B62901">
      <w:pPr>
        <w:ind w:right="4"/>
        <w:rPr>
          <w:rFonts w:ascii="Arial" w:hAnsi="Arial" w:cs="Arial"/>
          <w:sz w:val="24"/>
          <w:szCs w:val="24"/>
        </w:rPr>
      </w:pPr>
      <w:r>
        <w:rPr>
          <w:rFonts w:ascii="Arial" w:hAnsi="Arial" w:cs="Arial"/>
          <w:sz w:val="24"/>
          <w:szCs w:val="24"/>
        </w:rPr>
        <w:t>Ex. $100 deposited in a 6% account for 2 years will grow to $112.36. It’s computed as follows:</w:t>
      </w:r>
    </w:p>
    <w:p w:rsidR="00B62901" w:rsidRDefault="00B62901" w:rsidP="00B62901">
      <w:pPr>
        <w:ind w:right="4"/>
        <w:rPr>
          <w:rFonts w:ascii="Arial" w:hAnsi="Arial" w:cs="Arial"/>
          <w:sz w:val="24"/>
          <w:szCs w:val="24"/>
        </w:rPr>
      </w:pPr>
      <w:r>
        <w:rPr>
          <w:rFonts w:ascii="Arial" w:hAnsi="Arial" w:cs="Arial"/>
          <w:noProof/>
          <w:sz w:val="24"/>
          <w:szCs w:val="24"/>
          <w:lang w:eastAsia="en-CA"/>
        </w:rPr>
        <mc:AlternateContent>
          <mc:Choice Requires="wps">
            <w:drawing>
              <wp:anchor distT="0" distB="0" distL="114300" distR="114300" simplePos="0" relativeHeight="251659264" behindDoc="0" locked="0" layoutInCell="1" allowOverlap="1" wp14:anchorId="25C2F24E" wp14:editId="42D67380">
                <wp:simplePos x="0" y="0"/>
                <wp:positionH relativeFrom="column">
                  <wp:posOffset>1068705</wp:posOffset>
                </wp:positionH>
                <wp:positionV relativeFrom="paragraph">
                  <wp:posOffset>11430</wp:posOffset>
                </wp:positionV>
                <wp:extent cx="1210945" cy="486410"/>
                <wp:effectExtent l="0" t="0" r="0" b="0"/>
                <wp:wrapNone/>
                <wp:docPr id="4" name="Text Box 4"/>
                <wp:cNvGraphicFramePr/>
                <a:graphic xmlns:a="http://schemas.openxmlformats.org/drawingml/2006/main">
                  <a:graphicData uri="http://schemas.microsoft.com/office/word/2010/wordprocessingShape">
                    <wps:wsp>
                      <wps:cNvSpPr txBox="1"/>
                      <wps:spPr>
                        <a:xfrm>
                          <a:off x="0" y="0"/>
                          <a:ext cx="1210945" cy="4864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62901" w:rsidRPr="00B62901" w:rsidRDefault="00B62901">
                            <w:pPr>
                              <w:rPr>
                                <w:rFonts w:ascii="Arial" w:hAnsi="Arial" w:cs="Arial"/>
                                <w:b/>
                                <w:sz w:val="20"/>
                                <w:szCs w:val="20"/>
                              </w:rPr>
                            </w:pPr>
                            <w:r w:rsidRPr="00B62901">
                              <w:rPr>
                                <w:rFonts w:ascii="Arial" w:hAnsi="Arial" w:cs="Arial"/>
                                <w:b/>
                                <w:sz w:val="20"/>
                                <w:szCs w:val="20"/>
                              </w:rPr>
                              <w:t>Original Amount in Savings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84.15pt;margin-top:.9pt;width:95.35pt;height:3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" filled="f" stroked="f" strokeweight=".5pt">
                <v:textbox>
                  <w:txbxContent>
                    <w:p w:rsidR="00B62901" w:rsidRPr="00B62901" w:rsidRDefault="00B62901">
                      <w:pPr>
                        <w:rPr>
                          <w:rFonts w:ascii="Arial" w:hAnsi="Arial" w:cs="Arial"/>
                          <w:b/>
                          <w:sz w:val="20"/>
                          <w:szCs w:val="20"/>
                        </w:rPr>
                      </w:pPr>
                      <w:r w:rsidRPr="00B62901">
                        <w:rPr>
                          <w:rFonts w:ascii="Arial" w:hAnsi="Arial" w:cs="Arial"/>
                          <w:b/>
                          <w:sz w:val="20"/>
                          <w:szCs w:val="20"/>
                        </w:rPr>
                        <w:t>Original Amount in Savings</w:t>
                      </w:r>
                    </w:p>
                  </w:txbxContent>
                </v:textbox>
              </v:shape>
            </w:pict>
          </mc:Fallback>
        </mc:AlternateContent>
      </w:r>
      <w:r>
        <w:rPr>
          <w:rFonts w:ascii="Arial" w:hAnsi="Arial" w:cs="Arial"/>
          <w:noProof/>
          <w:sz w:val="24"/>
          <w:szCs w:val="24"/>
          <w:lang w:eastAsia="en-CA"/>
        </w:rPr>
        <mc:AlternateContent>
          <mc:Choice Requires="wps">
            <w:drawing>
              <wp:anchor distT="0" distB="0" distL="114300" distR="114300" simplePos="0" relativeHeight="251661312" behindDoc="0" locked="0" layoutInCell="1" allowOverlap="1" wp14:anchorId="7ECE248D" wp14:editId="455D423D">
                <wp:simplePos x="0" y="0"/>
                <wp:positionH relativeFrom="column">
                  <wp:posOffset>2277349</wp:posOffset>
                </wp:positionH>
                <wp:positionV relativeFrom="paragraph">
                  <wp:posOffset>9772</wp:posOffset>
                </wp:positionV>
                <wp:extent cx="1210945" cy="486410"/>
                <wp:effectExtent l="0" t="0" r="0" b="0"/>
                <wp:wrapNone/>
                <wp:docPr id="5" name="Text Box 5"/>
                <wp:cNvGraphicFramePr/>
                <a:graphic xmlns:a="http://schemas.openxmlformats.org/drawingml/2006/main">
                  <a:graphicData uri="http://schemas.microsoft.com/office/word/2010/wordprocessingShape">
                    <wps:wsp>
                      <wps:cNvSpPr txBox="1"/>
                      <wps:spPr>
                        <a:xfrm>
                          <a:off x="0" y="0"/>
                          <a:ext cx="1210945" cy="4864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62901" w:rsidRPr="00B62901" w:rsidRDefault="00B62901" w:rsidP="00B62901">
                            <w:pPr>
                              <w:rPr>
                                <w:rFonts w:ascii="Arial" w:hAnsi="Arial" w:cs="Arial"/>
                                <w:b/>
                                <w:sz w:val="20"/>
                                <w:szCs w:val="20"/>
                              </w:rPr>
                            </w:pPr>
                            <w:r>
                              <w:rPr>
                                <w:rFonts w:ascii="Arial" w:hAnsi="Arial" w:cs="Arial"/>
                                <w:b/>
                                <w:sz w:val="20"/>
                                <w:szCs w:val="20"/>
                              </w:rPr>
                              <w:t>Amount of Interest Earned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margin-left:179.3pt;margin-top:.75pt;width:95.35pt;height:38.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" filled="f" stroked="f" strokeweight=".5pt">
                <v:textbox>
                  <w:txbxContent>
                    <w:p w:rsidR="00B62901" w:rsidRPr="00B62901" w:rsidRDefault="00B62901" w:rsidP="00B62901">
                      <w:pPr>
                        <w:rPr>
                          <w:rFonts w:ascii="Arial" w:hAnsi="Arial" w:cs="Arial"/>
                          <w:b/>
                          <w:sz w:val="20"/>
                          <w:szCs w:val="20"/>
                        </w:rPr>
                      </w:pPr>
                      <w:r>
                        <w:rPr>
                          <w:rFonts w:ascii="Arial" w:hAnsi="Arial" w:cs="Arial"/>
                          <w:b/>
                          <w:sz w:val="20"/>
                          <w:szCs w:val="20"/>
                        </w:rPr>
                        <w:t>Amount of Interest Earned</w:t>
                      </w:r>
                    </w:p>
                  </w:txbxContent>
                </v:textbox>
              </v:shape>
            </w:pict>
          </mc:Fallback>
        </mc:AlternateContent>
      </w:r>
    </w:p>
    <w:p w:rsidR="00B62901" w:rsidRDefault="00B62901" w:rsidP="00B62901">
      <w:pPr>
        <w:ind w:right="4"/>
        <w:rPr>
          <w:rFonts w:ascii="Arial" w:hAnsi="Arial" w:cs="Arial"/>
          <w:sz w:val="24"/>
          <w:szCs w:val="24"/>
        </w:rPr>
      </w:pPr>
      <w:r>
        <w:rPr>
          <w:rFonts w:ascii="Arial" w:hAnsi="Arial" w:cs="Arial"/>
          <w:noProof/>
          <w:sz w:val="24"/>
          <w:szCs w:val="24"/>
          <w:lang w:eastAsia="en-CA"/>
        </w:rPr>
        <mc:AlternateContent>
          <mc:Choice Requires="wps">
            <w:drawing>
              <wp:anchor distT="0" distB="0" distL="114300" distR="114300" simplePos="0" relativeHeight="251664384" behindDoc="0" locked="0" layoutInCell="1" allowOverlap="1" wp14:anchorId="07E15793" wp14:editId="6AE958F3">
                <wp:simplePos x="0" y="0"/>
                <wp:positionH relativeFrom="column">
                  <wp:posOffset>2824034</wp:posOffset>
                </wp:positionH>
                <wp:positionV relativeFrom="paragraph">
                  <wp:posOffset>38026</wp:posOffset>
                </wp:positionV>
                <wp:extent cx="0" cy="273132"/>
                <wp:effectExtent l="95250" t="0" r="76200" b="50800"/>
                <wp:wrapNone/>
                <wp:docPr id="7" name="Straight Arrow Connector 7"/>
                <wp:cNvGraphicFramePr/>
                <a:graphic xmlns:a="http://schemas.openxmlformats.org/drawingml/2006/main">
                  <a:graphicData uri="http://schemas.microsoft.com/office/word/2010/wordprocessingShape">
                    <wps:wsp>
                      <wps:cNvCnPr/>
                      <wps:spPr>
                        <a:xfrm>
                          <a:off x="0" y="0"/>
                          <a:ext cx="0" cy="27313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222.35pt;margin-top:3pt;width:0;height:21.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" strokecolor="black [3040]">
                <v:stroke endarrow="open"/>
              </v:shape>
            </w:pict>
          </mc:Fallback>
        </mc:AlternateContent>
      </w:r>
      <w:r>
        <w:rPr>
          <w:rFonts w:ascii="Arial" w:hAnsi="Arial" w:cs="Arial"/>
          <w:noProof/>
          <w:sz w:val="24"/>
          <w:szCs w:val="24"/>
          <w:lang w:eastAsia="en-CA"/>
        </w:rPr>
        <mc:AlternateContent>
          <mc:Choice Requires="wps">
            <w:drawing>
              <wp:anchor distT="0" distB="0" distL="114300" distR="114300" simplePos="0" relativeHeight="251662336" behindDoc="0" locked="0" layoutInCell="1" allowOverlap="1">
                <wp:simplePos x="0" y="0"/>
                <wp:positionH relativeFrom="column">
                  <wp:posOffset>1769423</wp:posOffset>
                </wp:positionH>
                <wp:positionV relativeFrom="paragraph">
                  <wp:posOffset>40599</wp:posOffset>
                </wp:positionV>
                <wp:extent cx="0" cy="273132"/>
                <wp:effectExtent l="95250" t="0" r="76200" b="50800"/>
                <wp:wrapNone/>
                <wp:docPr id="6" name="Straight Arrow Connector 6"/>
                <wp:cNvGraphicFramePr/>
                <a:graphic xmlns:a="http://schemas.openxmlformats.org/drawingml/2006/main">
                  <a:graphicData uri="http://schemas.microsoft.com/office/word/2010/wordprocessingShape">
                    <wps:wsp>
                      <wps:cNvCnPr/>
                      <wps:spPr>
                        <a:xfrm>
                          <a:off x="0" y="0"/>
                          <a:ext cx="0" cy="27313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6" o:spid="_x0000_s1026" type="#_x0000_t32" style="position:absolute;margin-left:139.3pt;margin-top:3.2pt;width:0;height:2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" strokecolor="black [3040]">
                <v:stroke endarrow="open"/>
              </v:shape>
            </w:pict>
          </mc:Fallback>
        </mc:AlternateContent>
      </w:r>
    </w:p>
    <w:p w:rsidR="00B62901" w:rsidRDefault="00B62901" w:rsidP="00B62901">
      <w:pPr>
        <w:ind w:right="4"/>
        <w:rPr>
          <w:rFonts w:ascii="Arial" w:hAnsi="Arial" w:cs="Arial"/>
          <w:sz w:val="24"/>
          <w:szCs w:val="24"/>
        </w:rPr>
      </w:pPr>
      <w:r>
        <w:rPr>
          <w:rFonts w:ascii="Arial" w:hAnsi="Arial" w:cs="Arial"/>
          <w:sz w:val="24"/>
          <w:szCs w:val="24"/>
        </w:rPr>
        <w:t>Future value (year 1) = $100 + ($100 x 0.06 x 1 year) = $106</w:t>
      </w:r>
    </w:p>
    <w:p w:rsidR="00B62901" w:rsidRDefault="00B62901" w:rsidP="00B62901">
      <w:pPr>
        <w:ind w:right="4"/>
        <w:rPr>
          <w:rFonts w:ascii="Arial" w:hAnsi="Arial" w:cs="Arial"/>
          <w:sz w:val="24"/>
          <w:szCs w:val="24"/>
        </w:rPr>
      </w:pPr>
      <w:r>
        <w:rPr>
          <w:rFonts w:ascii="Arial" w:hAnsi="Arial" w:cs="Arial"/>
          <w:sz w:val="24"/>
          <w:szCs w:val="24"/>
        </w:rPr>
        <w:t>Future value (year 2) = $106 + ($106 x 0.06 x 1 year) = $112.36</w:t>
      </w:r>
    </w:p>
    <w:p w:rsidR="00B62901" w:rsidRDefault="00B62901" w:rsidP="00B62901">
      <w:pPr>
        <w:ind w:right="4"/>
        <w:rPr>
          <w:rFonts w:ascii="Arial" w:hAnsi="Arial" w:cs="Arial"/>
          <w:sz w:val="24"/>
          <w:szCs w:val="24"/>
        </w:rPr>
      </w:pPr>
    </w:p>
    <w:p w:rsidR="00B62901" w:rsidRDefault="00FC076E" w:rsidP="00B62901">
      <w:pPr>
        <w:ind w:right="4"/>
        <w:rPr>
          <w:rFonts w:ascii="Arial" w:hAnsi="Arial" w:cs="Arial"/>
          <w:sz w:val="24"/>
          <w:szCs w:val="24"/>
        </w:rPr>
      </w:pPr>
      <w:r>
        <w:rPr>
          <w:rFonts w:ascii="Arial" w:hAnsi="Arial" w:cs="Arial"/>
          <w:noProof/>
          <w:sz w:val="24"/>
          <w:szCs w:val="24"/>
          <w:lang w:eastAsia="en-CA"/>
        </w:rPr>
        <mc:AlternateContent>
          <mc:Choice Requires="wps">
            <w:drawing>
              <wp:anchor distT="0" distB="0" distL="114300" distR="114300" simplePos="0" relativeHeight="251666432" behindDoc="0" locked="0" layoutInCell="1" allowOverlap="1" wp14:anchorId="2CD34075" wp14:editId="3F5C8E57">
                <wp:simplePos x="0" y="0"/>
                <wp:positionH relativeFrom="column">
                  <wp:posOffset>4788477</wp:posOffset>
                </wp:positionH>
                <wp:positionV relativeFrom="paragraph">
                  <wp:posOffset>706608</wp:posOffset>
                </wp:positionV>
                <wp:extent cx="125371" cy="521337"/>
                <wp:effectExtent l="0" t="7620" r="19685" b="19685"/>
                <wp:wrapNone/>
                <wp:docPr id="9" name="Left Brace 9"/>
                <wp:cNvGraphicFramePr/>
                <a:graphic xmlns:a="http://schemas.openxmlformats.org/drawingml/2006/main">
                  <a:graphicData uri="http://schemas.microsoft.com/office/word/2010/wordprocessingShape">
                    <wps:wsp>
                      <wps:cNvSpPr/>
                      <wps:spPr>
                        <a:xfrm rot="16200000">
                          <a:off x="0" y="0"/>
                          <a:ext cx="125371" cy="521337"/>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9" o:spid="_x0000_s1026" type="#_x0000_t87" style="position:absolute;margin-left:377.05pt;margin-top:55.65pt;width:9.85pt;height:41.05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" adj="433" strokecolor="black [3040]"/>
            </w:pict>
          </mc:Fallback>
        </mc:AlternateContent>
      </w:r>
      <w:r w:rsidR="00B62901">
        <w:rPr>
          <w:rFonts w:ascii="Arial" w:hAnsi="Arial" w:cs="Arial"/>
          <w:sz w:val="24"/>
          <w:szCs w:val="24"/>
        </w:rPr>
        <w:t xml:space="preserve">The same process can be continued for a third, fourth, and fifth year, but computations are time-consuming. Tables simplify the process. To use a future value table, multiply the amount deposited by the factor for the desired interest rate and time period. </w:t>
      </w:r>
    </w:p>
    <w:p w:rsidR="00094E0C" w:rsidRDefault="00FC076E" w:rsidP="00B62901">
      <w:pPr>
        <w:ind w:right="4"/>
        <w:rPr>
          <w:rFonts w:ascii="Arial" w:hAnsi="Arial" w:cs="Arial"/>
          <w:sz w:val="24"/>
          <w:szCs w:val="24"/>
        </w:rPr>
      </w:pPr>
      <w:r>
        <w:rPr>
          <w:rFonts w:ascii="Arial" w:hAnsi="Arial" w:cs="Arial"/>
          <w:noProof/>
          <w:sz w:val="24"/>
          <w:szCs w:val="24"/>
          <w:lang w:eastAsia="en-CA"/>
        </w:rPr>
        <mc:AlternateContent>
          <mc:Choice Requires="wps">
            <w:drawing>
              <wp:anchor distT="0" distB="0" distL="114300" distR="114300" simplePos="0" relativeHeight="251665408" behindDoc="0" locked="0" layoutInCell="1" allowOverlap="1">
                <wp:simplePos x="0" y="0"/>
                <wp:positionH relativeFrom="column">
                  <wp:posOffset>4322313</wp:posOffset>
                </wp:positionH>
                <wp:positionV relativeFrom="paragraph">
                  <wp:posOffset>298203</wp:posOffset>
                </wp:positionV>
                <wp:extent cx="1294411" cy="285008"/>
                <wp:effectExtent l="0" t="0" r="0" b="1270"/>
                <wp:wrapNone/>
                <wp:docPr id="8" name="Text Box 8"/>
                <wp:cNvGraphicFramePr/>
                <a:graphic xmlns:a="http://schemas.openxmlformats.org/drawingml/2006/main">
                  <a:graphicData uri="http://schemas.microsoft.com/office/word/2010/wordprocessingShape">
                    <wps:wsp>
                      <wps:cNvSpPr txBox="1"/>
                      <wps:spPr>
                        <a:xfrm>
                          <a:off x="0" y="0"/>
                          <a:ext cx="1294411" cy="2850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C076E" w:rsidRPr="00FC076E" w:rsidRDefault="00FC076E">
                            <w:pPr>
                              <w:rPr>
                                <w:i/>
                              </w:rPr>
                            </w:pPr>
                            <w:r>
                              <w:rPr>
                                <w:i/>
                              </w:rPr>
                              <w:t>Found in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28" type="#_x0000_t202" style="position:absolute;margin-left:340.35pt;margin-top:23.5pt;width:101.9pt;height:22.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" filled="f" stroked="f" strokeweight=".5pt">
                <v:textbox>
                  <w:txbxContent>
                    <w:p w:rsidR="00FC076E" w:rsidRPr="00FC076E" w:rsidRDefault="00FC076E">
                      <w:pPr>
                        <w:rPr>
                          <w:i/>
                        </w:rPr>
                      </w:pPr>
                      <w:r>
                        <w:rPr>
                          <w:i/>
                        </w:rPr>
                        <w:t>Found in Table</w:t>
                      </w:r>
                    </w:p>
                  </w:txbxContent>
                </v:textbox>
              </v:shape>
            </w:pict>
          </mc:Fallback>
        </mc:AlternateContent>
      </w:r>
      <w:r w:rsidR="00094E0C">
        <w:rPr>
          <w:rFonts w:ascii="Arial" w:hAnsi="Arial" w:cs="Arial"/>
          <w:sz w:val="24"/>
          <w:szCs w:val="24"/>
        </w:rPr>
        <w:t>Ex. $650 at 8% for 10 years has a future value of $1,403.35 ($650 x 2.159).</w:t>
      </w:r>
      <w:r>
        <w:rPr>
          <w:rFonts w:ascii="Arial" w:hAnsi="Arial" w:cs="Arial"/>
          <w:sz w:val="24"/>
          <w:szCs w:val="24"/>
        </w:rPr>
        <w:t xml:space="preserve">  </w:t>
      </w:r>
    </w:p>
    <w:p w:rsidR="00094E0C" w:rsidRDefault="00094E0C" w:rsidP="00B62901">
      <w:pPr>
        <w:ind w:right="4"/>
        <w:rPr>
          <w:rFonts w:ascii="Arial" w:hAnsi="Arial" w:cs="Arial"/>
          <w:sz w:val="24"/>
          <w:szCs w:val="24"/>
        </w:rPr>
      </w:pPr>
    </w:p>
    <w:p w:rsidR="00094E0C" w:rsidRDefault="00FC076E" w:rsidP="00B62901">
      <w:pPr>
        <w:ind w:right="4"/>
        <w:rPr>
          <w:rFonts w:ascii="Arial" w:hAnsi="Arial" w:cs="Arial"/>
          <w:sz w:val="24"/>
          <w:szCs w:val="24"/>
        </w:rPr>
      </w:pPr>
      <w:r>
        <w:rPr>
          <w:rFonts w:ascii="Arial" w:hAnsi="Arial" w:cs="Arial"/>
          <w:sz w:val="24"/>
          <w:szCs w:val="24"/>
        </w:rPr>
        <w:t xml:space="preserve">Most investment opportunities specify shorter (than one year as used in examples) compounding intervals. This is called </w:t>
      </w:r>
      <w:r>
        <w:rPr>
          <w:rFonts w:ascii="Arial" w:hAnsi="Arial" w:cs="Arial"/>
          <w:i/>
          <w:sz w:val="24"/>
          <w:szCs w:val="24"/>
        </w:rPr>
        <w:t xml:space="preserve">intra-period </w:t>
      </w:r>
      <w:proofErr w:type="gramStart"/>
      <w:r>
        <w:rPr>
          <w:rFonts w:ascii="Arial" w:hAnsi="Arial" w:cs="Arial"/>
          <w:i/>
          <w:sz w:val="24"/>
          <w:szCs w:val="24"/>
        </w:rPr>
        <w:t xml:space="preserve">compounding </w:t>
      </w:r>
      <w:r>
        <w:rPr>
          <w:rFonts w:ascii="Arial" w:hAnsi="Arial" w:cs="Arial"/>
          <w:sz w:val="24"/>
          <w:szCs w:val="24"/>
        </w:rPr>
        <w:t xml:space="preserve"> =</w:t>
      </w:r>
      <w:proofErr w:type="gramEnd"/>
      <w:r>
        <w:rPr>
          <w:rFonts w:ascii="Arial" w:hAnsi="Arial" w:cs="Arial"/>
          <w:sz w:val="24"/>
          <w:szCs w:val="24"/>
        </w:rPr>
        <w:t xml:space="preserve"> compounding frequency is more than once a year. </w:t>
      </w:r>
      <w:proofErr w:type="gramStart"/>
      <w:r>
        <w:rPr>
          <w:rFonts w:ascii="Arial" w:hAnsi="Arial" w:cs="Arial"/>
          <w:sz w:val="24"/>
          <w:szCs w:val="24"/>
        </w:rPr>
        <w:t>Ex. semi-annually, quarterly, monthly, etc.</w:t>
      </w:r>
      <w:proofErr w:type="gramEnd"/>
      <w:r>
        <w:rPr>
          <w:rFonts w:ascii="Arial" w:hAnsi="Arial" w:cs="Arial"/>
          <w:sz w:val="24"/>
          <w:szCs w:val="24"/>
        </w:rPr>
        <w:t xml:space="preserve"> </w:t>
      </w:r>
    </w:p>
    <w:p w:rsidR="00FC076E" w:rsidRDefault="00FC076E" w:rsidP="00B62901">
      <w:pPr>
        <w:ind w:right="4"/>
        <w:rPr>
          <w:rFonts w:ascii="Arial" w:hAnsi="Arial" w:cs="Arial"/>
          <w:sz w:val="24"/>
          <w:szCs w:val="24"/>
        </w:rPr>
      </w:pPr>
    </w:p>
    <w:p w:rsidR="00FC076E" w:rsidRDefault="00FC076E" w:rsidP="00B62901">
      <w:pPr>
        <w:ind w:right="4"/>
        <w:rPr>
          <w:rFonts w:ascii="Arial" w:hAnsi="Arial" w:cs="Arial"/>
          <w:sz w:val="24"/>
          <w:szCs w:val="24"/>
        </w:rPr>
      </w:pPr>
      <w:r>
        <w:rPr>
          <w:rFonts w:ascii="Arial" w:hAnsi="Arial" w:cs="Arial"/>
          <w:sz w:val="24"/>
          <w:szCs w:val="24"/>
        </w:rPr>
        <w:lastRenderedPageBreak/>
        <w:t>Returning to the example of $100 deposited in a 6% account for two years, now compounded semi-annually:</w:t>
      </w:r>
    </w:p>
    <w:p w:rsidR="00FC076E" w:rsidRDefault="00FC076E" w:rsidP="00B62901">
      <w:pPr>
        <w:ind w:right="4"/>
        <w:rPr>
          <w:rFonts w:ascii="Arial" w:hAnsi="Arial" w:cs="Arial"/>
          <w:sz w:val="24"/>
          <w:szCs w:val="24"/>
        </w:rPr>
      </w:pPr>
      <w:r>
        <w:rPr>
          <w:rFonts w:ascii="Arial" w:hAnsi="Arial" w:cs="Arial"/>
          <w:sz w:val="24"/>
          <w:szCs w:val="24"/>
        </w:rPr>
        <w:t>m = number of compounding periods in a year = 2</w:t>
      </w:r>
    </w:p>
    <w:p w:rsidR="00FC076E" w:rsidRDefault="00FC076E" w:rsidP="00FC076E">
      <w:pPr>
        <w:spacing w:line="240" w:lineRule="auto"/>
        <w:ind w:right="4"/>
        <w:rPr>
          <w:rFonts w:ascii="Arial" w:hAnsi="Arial" w:cs="Arial"/>
          <w:sz w:val="24"/>
          <w:szCs w:val="24"/>
        </w:rPr>
      </w:pPr>
      <w:proofErr w:type="spellStart"/>
      <w:r>
        <w:rPr>
          <w:rFonts w:ascii="Arial" w:hAnsi="Arial" w:cs="Arial"/>
          <w:sz w:val="24"/>
          <w:szCs w:val="24"/>
        </w:rPr>
        <w:t>i</w:t>
      </w:r>
      <w:proofErr w:type="spellEnd"/>
      <w:r>
        <w:rPr>
          <w:rFonts w:ascii="Arial" w:hAnsi="Arial" w:cs="Arial"/>
          <w:sz w:val="24"/>
          <w:szCs w:val="24"/>
        </w:rPr>
        <w:t xml:space="preserve"> = interest rate per period = 6 ÷ 2 = 3%</w:t>
      </w:r>
    </w:p>
    <w:p w:rsidR="00FC076E" w:rsidRPr="00FC076E" w:rsidRDefault="00FC076E" w:rsidP="00FC076E">
      <w:pPr>
        <w:spacing w:line="240" w:lineRule="auto"/>
        <w:ind w:right="4"/>
        <w:rPr>
          <w:rFonts w:ascii="Arial" w:hAnsi="Arial" w:cs="Arial"/>
          <w:sz w:val="24"/>
          <w:szCs w:val="24"/>
        </w:rPr>
      </w:pPr>
      <w:r>
        <w:rPr>
          <w:rFonts w:ascii="Arial" w:hAnsi="Arial" w:cs="Arial"/>
          <w:sz w:val="24"/>
          <w:szCs w:val="24"/>
        </w:rPr>
        <w:t>Future Value (after 6 months) = $100 + ($100 x 0.03 x 1 period) = $103</w:t>
      </w:r>
      <w:r>
        <w:rPr>
          <w:rFonts w:ascii="Arial" w:hAnsi="Arial" w:cs="Arial"/>
          <w:sz w:val="24"/>
          <w:szCs w:val="24"/>
        </w:rPr>
        <w:br/>
        <w:t>Future Value (after 1 year) = $103 + ($103 x 0.03 x 1 period) = $106.09</w:t>
      </w:r>
      <w:r>
        <w:rPr>
          <w:rFonts w:ascii="Arial" w:hAnsi="Arial" w:cs="Arial"/>
          <w:sz w:val="24"/>
          <w:szCs w:val="24"/>
        </w:rPr>
        <w:br/>
        <w:t>Future Value (after 1.5 years) = $106.09 + ($106.09 x 0.03 x 1 period) = $109.27</w:t>
      </w:r>
      <w:r>
        <w:rPr>
          <w:rFonts w:ascii="Arial" w:hAnsi="Arial" w:cs="Arial"/>
          <w:sz w:val="24"/>
          <w:szCs w:val="24"/>
        </w:rPr>
        <w:br/>
        <w:t xml:space="preserve">Future Value (after 2 years) = $109.27 + (109.27 x 0.03 x 1 period) = </w:t>
      </w:r>
      <w:r>
        <w:rPr>
          <w:rFonts w:ascii="Arial" w:hAnsi="Arial" w:cs="Arial"/>
          <w:b/>
          <w:sz w:val="24"/>
          <w:szCs w:val="24"/>
        </w:rPr>
        <w:t>$112.55</w:t>
      </w:r>
    </w:p>
    <w:p w:rsidR="0013124C" w:rsidRDefault="00FC076E" w:rsidP="0013124C">
      <w:pPr>
        <w:spacing w:line="240" w:lineRule="auto"/>
        <w:ind w:right="4"/>
        <w:rPr>
          <w:noProof/>
          <w:lang w:eastAsia="en-CA"/>
        </w:rPr>
      </w:pPr>
      <w:r>
        <w:rPr>
          <w:rFonts w:ascii="Arial" w:hAnsi="Arial" w:cs="Arial"/>
          <w:sz w:val="24"/>
          <w:szCs w:val="24"/>
        </w:rPr>
        <w:t xml:space="preserve">The value grows from $112.36 to $112.55 due to increased frequency in compounding each year. </w:t>
      </w:r>
    </w:p>
    <w:p w:rsidR="00817DE6" w:rsidRPr="00817DE6" w:rsidRDefault="0013124C" w:rsidP="004114DF">
      <w:pPr>
        <w:ind w:left="-851" w:right="-846"/>
        <w:rPr>
          <w:rFonts w:ascii="Arial" w:hAnsi="Arial" w:cs="Arial"/>
          <w:sz w:val="24"/>
          <w:szCs w:val="24"/>
        </w:rPr>
      </w:pPr>
      <w:r>
        <w:rPr>
          <w:noProof/>
          <w:lang w:eastAsia="en-CA"/>
        </w:rPr>
        <w:t xml:space="preserve"> </w:t>
      </w:r>
      <w:r>
        <w:rPr>
          <w:noProof/>
          <w:lang w:eastAsia="en-CA"/>
        </w:rPr>
        <w:drawing>
          <wp:inline distT="0" distB="0" distL="0" distR="0" wp14:anchorId="6A100AEB" wp14:editId="345835C7">
            <wp:extent cx="3443844" cy="2468781"/>
            <wp:effectExtent l="0" t="0" r="444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1807" t="10676" r="44982" b="46975"/>
                    <a:stretch/>
                  </pic:blipFill>
                  <pic:spPr bwMode="auto">
                    <a:xfrm>
                      <a:off x="0" y="0"/>
                      <a:ext cx="3472033" cy="2488988"/>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CA"/>
        </w:rPr>
        <w:t xml:space="preserve">  </w:t>
      </w:r>
      <w:r>
        <w:rPr>
          <w:noProof/>
          <w:lang w:eastAsia="en-CA"/>
        </w:rPr>
        <w:drawing>
          <wp:inline distT="0" distB="0" distL="0" distR="0" wp14:anchorId="10934830" wp14:editId="7D450411">
            <wp:extent cx="3457316" cy="24784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1807" t="53025" r="44982" b="4625"/>
                    <a:stretch/>
                  </pic:blipFill>
                  <pic:spPr bwMode="auto">
                    <a:xfrm>
                      <a:off x="0" y="0"/>
                      <a:ext cx="3457316" cy="2478440"/>
                    </a:xfrm>
                    <a:prstGeom prst="rect">
                      <a:avLst/>
                    </a:prstGeom>
                    <a:ln>
                      <a:noFill/>
                    </a:ln>
                    <a:extLst>
                      <a:ext uri="{53640926-AAD7-44D8-BBD7-CCE9431645EC}">
                        <a14:shadowObscured xmlns:a14="http://schemas.microsoft.com/office/drawing/2010/main"/>
                      </a:ext>
                    </a:extLst>
                  </pic:spPr>
                </pic:pic>
              </a:graphicData>
            </a:graphic>
          </wp:inline>
        </w:drawing>
      </w:r>
    </w:p>
    <w:p w:rsidR="00817DE6" w:rsidRPr="003116EC" w:rsidRDefault="00817DE6" w:rsidP="003116EC">
      <w:pPr>
        <w:ind w:right="4"/>
        <w:rPr>
          <w:rFonts w:ascii="Arial" w:hAnsi="Arial" w:cs="Arial"/>
          <w:sz w:val="24"/>
          <w:szCs w:val="24"/>
        </w:rPr>
      </w:pPr>
    </w:p>
    <w:p w:rsidR="00197911" w:rsidRDefault="0013124C" w:rsidP="00D64403">
      <w:pPr>
        <w:ind w:right="4"/>
        <w:rPr>
          <w:rFonts w:ascii="Arial" w:hAnsi="Arial" w:cs="Arial"/>
          <w:sz w:val="24"/>
          <w:szCs w:val="24"/>
        </w:rPr>
      </w:pPr>
      <w:r>
        <w:rPr>
          <w:rFonts w:ascii="Arial" w:hAnsi="Arial" w:cs="Arial"/>
          <w:sz w:val="24"/>
          <w:szCs w:val="24"/>
        </w:rPr>
        <w:t>Future Value of a Series of Deposits</w:t>
      </w:r>
    </w:p>
    <w:p w:rsidR="0013124C" w:rsidRDefault="0013124C" w:rsidP="0013124C">
      <w:pPr>
        <w:pStyle w:val="ListParagraph"/>
        <w:numPr>
          <w:ilvl w:val="1"/>
          <w:numId w:val="6"/>
        </w:numPr>
        <w:ind w:right="4"/>
        <w:rPr>
          <w:rFonts w:ascii="Arial" w:hAnsi="Arial" w:cs="Arial"/>
          <w:sz w:val="24"/>
          <w:szCs w:val="24"/>
        </w:rPr>
      </w:pPr>
      <w:r>
        <w:rPr>
          <w:rFonts w:ascii="Arial" w:hAnsi="Arial" w:cs="Arial"/>
          <w:sz w:val="24"/>
          <w:szCs w:val="24"/>
        </w:rPr>
        <w:t xml:space="preserve">An </w:t>
      </w:r>
      <w:r>
        <w:rPr>
          <w:rFonts w:ascii="Arial" w:hAnsi="Arial" w:cs="Arial"/>
          <w:b/>
          <w:sz w:val="24"/>
          <w:szCs w:val="24"/>
        </w:rPr>
        <w:t>annuity</w:t>
      </w:r>
      <w:r>
        <w:rPr>
          <w:rFonts w:ascii="Arial" w:hAnsi="Arial" w:cs="Arial"/>
          <w:sz w:val="24"/>
          <w:szCs w:val="24"/>
        </w:rPr>
        <w:t xml:space="preserve"> is a series of equal amounts (deposits or withdrawals) made at regular time intervals</w:t>
      </w:r>
    </w:p>
    <w:p w:rsidR="0013124C" w:rsidRDefault="0013124C" w:rsidP="0013124C">
      <w:pPr>
        <w:pStyle w:val="ListParagraph"/>
        <w:numPr>
          <w:ilvl w:val="1"/>
          <w:numId w:val="6"/>
        </w:numPr>
        <w:ind w:right="4"/>
        <w:rPr>
          <w:rFonts w:ascii="Arial" w:hAnsi="Arial" w:cs="Arial"/>
          <w:sz w:val="24"/>
          <w:szCs w:val="24"/>
        </w:rPr>
      </w:pPr>
      <w:r>
        <w:rPr>
          <w:rFonts w:ascii="Arial" w:hAnsi="Arial" w:cs="Arial"/>
          <w:sz w:val="24"/>
          <w:szCs w:val="24"/>
        </w:rPr>
        <w:t>To determine the future value of equal yearly savings deposits, use the table ^. To use it, the deposits must earn a constant interest rate.</w:t>
      </w:r>
    </w:p>
    <w:p w:rsidR="0013124C" w:rsidRDefault="0013124C" w:rsidP="0013124C">
      <w:pPr>
        <w:ind w:left="1080" w:right="4"/>
        <w:rPr>
          <w:rFonts w:ascii="Arial" w:hAnsi="Arial" w:cs="Arial"/>
          <w:sz w:val="24"/>
          <w:szCs w:val="24"/>
        </w:rPr>
      </w:pPr>
      <w:proofErr w:type="gramStart"/>
      <w:r>
        <w:rPr>
          <w:rFonts w:ascii="Arial" w:hAnsi="Arial" w:cs="Arial"/>
          <w:sz w:val="24"/>
          <w:szCs w:val="24"/>
        </w:rPr>
        <w:t>Ex.</w:t>
      </w:r>
      <w:proofErr w:type="gramEnd"/>
      <w:r>
        <w:rPr>
          <w:rFonts w:ascii="Arial" w:hAnsi="Arial" w:cs="Arial"/>
          <w:sz w:val="24"/>
          <w:szCs w:val="24"/>
        </w:rPr>
        <w:t xml:space="preserve"> </w:t>
      </w:r>
      <w:r w:rsidRPr="0013124C">
        <w:rPr>
          <w:rFonts w:ascii="Arial" w:hAnsi="Arial" w:cs="Arial"/>
          <w:sz w:val="24"/>
          <w:szCs w:val="24"/>
        </w:rPr>
        <w:t xml:space="preserve">If you deposit $50 a year at 7% for 6 years, starting at the end of the first year, you will have $357.65 immediately after the last deposit ($50 x 7.153). </w:t>
      </w:r>
    </w:p>
    <w:p w:rsidR="0013124C" w:rsidRDefault="0013124C" w:rsidP="0013124C">
      <w:pPr>
        <w:ind w:right="4"/>
        <w:rPr>
          <w:rFonts w:ascii="Arial" w:hAnsi="Arial" w:cs="Arial"/>
          <w:sz w:val="24"/>
          <w:szCs w:val="24"/>
        </w:rPr>
      </w:pPr>
      <w:r>
        <w:rPr>
          <w:rFonts w:ascii="Arial" w:hAnsi="Arial" w:cs="Arial"/>
          <w:sz w:val="24"/>
          <w:szCs w:val="24"/>
        </w:rPr>
        <w:t>Present Value of a Single Amount</w:t>
      </w:r>
    </w:p>
    <w:p w:rsidR="0013124C" w:rsidRDefault="0013124C" w:rsidP="0013124C">
      <w:pPr>
        <w:pStyle w:val="ListParagraph"/>
        <w:numPr>
          <w:ilvl w:val="1"/>
          <w:numId w:val="6"/>
        </w:numPr>
        <w:ind w:right="4"/>
        <w:rPr>
          <w:rFonts w:ascii="Arial" w:hAnsi="Arial" w:cs="Arial"/>
          <w:sz w:val="24"/>
          <w:szCs w:val="24"/>
        </w:rPr>
      </w:pPr>
      <w:r>
        <w:rPr>
          <w:rFonts w:ascii="Arial" w:hAnsi="Arial" w:cs="Arial"/>
          <w:b/>
          <w:sz w:val="24"/>
          <w:szCs w:val="24"/>
        </w:rPr>
        <w:t>Present value</w:t>
      </w:r>
      <w:r>
        <w:rPr>
          <w:rFonts w:ascii="Arial" w:hAnsi="Arial" w:cs="Arial"/>
          <w:sz w:val="24"/>
          <w:szCs w:val="24"/>
        </w:rPr>
        <w:t xml:space="preserve"> is the current value for a future amount based on a certain interest rate and a certain time period</w:t>
      </w:r>
    </w:p>
    <w:p w:rsidR="0013124C" w:rsidRDefault="0013124C" w:rsidP="0013124C">
      <w:pPr>
        <w:pStyle w:val="ListParagraph"/>
        <w:numPr>
          <w:ilvl w:val="1"/>
          <w:numId w:val="6"/>
        </w:numPr>
        <w:ind w:right="4"/>
        <w:rPr>
          <w:rFonts w:ascii="Arial" w:hAnsi="Arial" w:cs="Arial"/>
          <w:sz w:val="24"/>
          <w:szCs w:val="24"/>
        </w:rPr>
      </w:pPr>
      <w:r w:rsidRPr="0013124C">
        <w:rPr>
          <w:rFonts w:ascii="Arial" w:hAnsi="Arial" w:cs="Arial"/>
          <w:sz w:val="24"/>
          <w:szCs w:val="24"/>
        </w:rPr>
        <w:t xml:space="preserve">Present value computations (AKA discounting) allows you to determine how much to deposit now to reach a desired total in the future. </w:t>
      </w:r>
    </w:p>
    <w:p w:rsidR="0013124C" w:rsidRDefault="0013124C" w:rsidP="0013124C">
      <w:pPr>
        <w:ind w:left="1080" w:right="4"/>
        <w:rPr>
          <w:rFonts w:ascii="Arial" w:hAnsi="Arial" w:cs="Arial"/>
          <w:sz w:val="24"/>
          <w:szCs w:val="24"/>
        </w:rPr>
      </w:pPr>
      <w:r>
        <w:rPr>
          <w:rFonts w:ascii="Arial" w:hAnsi="Arial" w:cs="Arial"/>
          <w:sz w:val="24"/>
          <w:szCs w:val="24"/>
        </w:rPr>
        <w:t xml:space="preserve">Ex. if you want $1000 5 years from now and you earn 5% on your savings, you need to deposit </w:t>
      </w:r>
      <w:r w:rsidRPr="0013124C">
        <w:rPr>
          <w:rFonts w:ascii="Arial" w:hAnsi="Arial" w:cs="Arial"/>
          <w:b/>
          <w:sz w:val="24"/>
          <w:szCs w:val="24"/>
        </w:rPr>
        <w:t>$784</w:t>
      </w:r>
      <w:r>
        <w:rPr>
          <w:rFonts w:ascii="Arial" w:hAnsi="Arial" w:cs="Arial"/>
          <w:sz w:val="24"/>
          <w:szCs w:val="24"/>
        </w:rPr>
        <w:t xml:space="preserve"> ($1000 x 0.784)</w:t>
      </w:r>
    </w:p>
    <w:p w:rsidR="0013124C" w:rsidRDefault="0013124C" w:rsidP="0013124C">
      <w:pPr>
        <w:ind w:right="4"/>
        <w:rPr>
          <w:rFonts w:ascii="Arial" w:hAnsi="Arial" w:cs="Arial"/>
          <w:sz w:val="24"/>
          <w:szCs w:val="24"/>
        </w:rPr>
      </w:pPr>
      <w:r>
        <w:rPr>
          <w:rFonts w:ascii="Arial" w:hAnsi="Arial" w:cs="Arial"/>
          <w:sz w:val="24"/>
          <w:szCs w:val="24"/>
        </w:rPr>
        <w:lastRenderedPageBreak/>
        <w:t>Present Value of a Series of Deposits</w:t>
      </w:r>
    </w:p>
    <w:p w:rsidR="0013124C" w:rsidRDefault="00787BB3" w:rsidP="0013124C">
      <w:pPr>
        <w:pStyle w:val="ListParagraph"/>
        <w:numPr>
          <w:ilvl w:val="1"/>
          <w:numId w:val="6"/>
        </w:numPr>
        <w:ind w:right="4"/>
        <w:rPr>
          <w:rFonts w:ascii="Arial" w:hAnsi="Arial" w:cs="Arial"/>
          <w:sz w:val="24"/>
          <w:szCs w:val="24"/>
        </w:rPr>
      </w:pPr>
      <w:r>
        <w:rPr>
          <w:rFonts w:ascii="Arial" w:hAnsi="Arial" w:cs="Arial"/>
          <w:sz w:val="24"/>
          <w:szCs w:val="24"/>
        </w:rPr>
        <w:t>You can use present value computations to determine how much you need to deposit so you can withdraw a certain amount from the account for a desired number of years</w:t>
      </w:r>
    </w:p>
    <w:p w:rsidR="00787BB3" w:rsidRDefault="00787BB3" w:rsidP="00787BB3">
      <w:pPr>
        <w:ind w:left="1080" w:right="4"/>
        <w:rPr>
          <w:rFonts w:ascii="Arial" w:hAnsi="Arial" w:cs="Arial"/>
          <w:sz w:val="24"/>
          <w:szCs w:val="24"/>
        </w:rPr>
      </w:pPr>
      <w:r>
        <w:rPr>
          <w:rFonts w:ascii="Arial" w:hAnsi="Arial" w:cs="Arial"/>
          <w:sz w:val="24"/>
          <w:szCs w:val="24"/>
        </w:rPr>
        <w:t xml:space="preserve">Ex. if you want to take $400 out of an investment account each year for 9 years and your money is earning an annual rate of 8%, you can see that you need to make a current deposit of $2,498.90 ($400 x 6.247). </w:t>
      </w:r>
    </w:p>
    <w:p w:rsidR="00787BB3" w:rsidRDefault="00787BB3" w:rsidP="00787BB3">
      <w:pPr>
        <w:ind w:right="4"/>
        <w:rPr>
          <w:rFonts w:ascii="Arial" w:hAnsi="Arial" w:cs="Arial"/>
          <w:sz w:val="24"/>
          <w:szCs w:val="24"/>
          <w:u w:val="single"/>
        </w:rPr>
      </w:pPr>
      <w:r>
        <w:rPr>
          <w:rFonts w:ascii="Arial" w:hAnsi="Arial" w:cs="Arial"/>
          <w:sz w:val="24"/>
          <w:szCs w:val="24"/>
          <w:u w:val="single"/>
        </w:rPr>
        <w:t>Achieving Financial Goals</w:t>
      </w:r>
    </w:p>
    <w:p w:rsidR="00787BB3" w:rsidRDefault="00787BB3" w:rsidP="00787BB3">
      <w:pPr>
        <w:ind w:right="4"/>
        <w:rPr>
          <w:rFonts w:ascii="Arial" w:hAnsi="Arial" w:cs="Arial"/>
          <w:sz w:val="24"/>
          <w:szCs w:val="24"/>
        </w:rPr>
      </w:pPr>
      <w:r>
        <w:rPr>
          <w:rFonts w:ascii="Arial" w:hAnsi="Arial" w:cs="Arial"/>
          <w:sz w:val="24"/>
          <w:szCs w:val="24"/>
        </w:rPr>
        <w:t>By using the eight major areas of personal financial planning to organize your financial activities, you can avoid many common money mistakes</w:t>
      </w:r>
    </w:p>
    <w:p w:rsidR="00787BB3" w:rsidRDefault="00787BB3" w:rsidP="00787BB3">
      <w:pPr>
        <w:ind w:right="4"/>
        <w:rPr>
          <w:rFonts w:ascii="Arial" w:hAnsi="Arial" w:cs="Arial"/>
          <w:sz w:val="24"/>
          <w:szCs w:val="24"/>
        </w:rPr>
      </w:pPr>
      <w:r>
        <w:rPr>
          <w:rFonts w:ascii="Arial" w:hAnsi="Arial" w:cs="Arial"/>
          <w:sz w:val="24"/>
          <w:szCs w:val="24"/>
        </w:rPr>
        <w:t>Components of Personal Financial Planning</w:t>
      </w:r>
    </w:p>
    <w:p w:rsidR="00787BB3" w:rsidRDefault="00787BB3" w:rsidP="00787BB3">
      <w:pPr>
        <w:pStyle w:val="ListParagraph"/>
        <w:numPr>
          <w:ilvl w:val="1"/>
          <w:numId w:val="6"/>
        </w:numPr>
        <w:ind w:right="4"/>
        <w:rPr>
          <w:rFonts w:ascii="Arial" w:hAnsi="Arial" w:cs="Arial"/>
          <w:sz w:val="24"/>
          <w:szCs w:val="24"/>
        </w:rPr>
      </w:pPr>
      <w:r>
        <w:rPr>
          <w:rFonts w:ascii="Arial" w:hAnsi="Arial" w:cs="Arial"/>
          <w:sz w:val="24"/>
          <w:szCs w:val="24"/>
        </w:rPr>
        <w:t>To achieve a successful financial situation, you must coordinate these components through an organized plan and wise decision making:</w:t>
      </w:r>
    </w:p>
    <w:p w:rsidR="00787BB3" w:rsidRPr="00787BB3" w:rsidRDefault="00787BB3" w:rsidP="00787BB3">
      <w:pPr>
        <w:ind w:right="4"/>
        <w:rPr>
          <w:rFonts w:ascii="Arial" w:hAnsi="Arial" w:cs="Arial"/>
          <w:i/>
          <w:sz w:val="18"/>
          <w:szCs w:val="18"/>
        </w:rPr>
      </w:pPr>
      <w:r>
        <w:rPr>
          <w:rFonts w:ascii="Arial" w:hAnsi="Arial" w:cs="Arial"/>
          <w:i/>
          <w:sz w:val="18"/>
          <w:szCs w:val="18"/>
        </w:rPr>
        <w:t xml:space="preserve">            </w:t>
      </w:r>
      <w:r w:rsidRPr="00787BB3">
        <w:rPr>
          <w:rFonts w:ascii="Arial" w:hAnsi="Arial" w:cs="Arial"/>
          <w:i/>
          <w:sz w:val="18"/>
          <w:szCs w:val="18"/>
        </w:rPr>
        <w:t xml:space="preserve">(Obtaining, Planning, Saving, Borrowing, Spending, Managing Risk, Investing, Retirement &amp; Estate Planning) </w:t>
      </w:r>
    </w:p>
    <w:p w:rsidR="00787BB3" w:rsidRDefault="00787BB3" w:rsidP="00787BB3">
      <w:pPr>
        <w:ind w:right="4"/>
        <w:jc w:val="center"/>
        <w:rPr>
          <w:rFonts w:ascii="Arial" w:hAnsi="Arial" w:cs="Arial"/>
          <w:sz w:val="24"/>
          <w:szCs w:val="24"/>
        </w:rPr>
      </w:pPr>
      <w:r>
        <w:rPr>
          <w:noProof/>
          <w:lang w:eastAsia="en-CA"/>
        </w:rPr>
        <w:drawing>
          <wp:inline distT="0" distB="0" distL="0" distR="0" wp14:anchorId="6E134246" wp14:editId="4EAA7AEA">
            <wp:extent cx="4186673" cy="3550722"/>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9209" t="14591" r="23375" b="13879"/>
                    <a:stretch/>
                  </pic:blipFill>
                  <pic:spPr bwMode="auto">
                    <a:xfrm>
                      <a:off x="0" y="0"/>
                      <a:ext cx="4194095" cy="3557016"/>
                    </a:xfrm>
                    <a:prstGeom prst="rect">
                      <a:avLst/>
                    </a:prstGeom>
                    <a:ln>
                      <a:noFill/>
                    </a:ln>
                    <a:extLst>
                      <a:ext uri="{53640926-AAD7-44D8-BBD7-CCE9431645EC}">
                        <a14:shadowObscured xmlns:a14="http://schemas.microsoft.com/office/drawing/2010/main"/>
                      </a:ext>
                    </a:extLst>
                  </pic:spPr>
                </pic:pic>
              </a:graphicData>
            </a:graphic>
          </wp:inline>
        </w:drawing>
      </w:r>
    </w:p>
    <w:p w:rsidR="00787BB3" w:rsidRDefault="00787BB3" w:rsidP="00787BB3">
      <w:pPr>
        <w:ind w:right="4"/>
        <w:rPr>
          <w:rFonts w:ascii="Arial" w:hAnsi="Arial" w:cs="Arial"/>
          <w:sz w:val="24"/>
          <w:szCs w:val="24"/>
        </w:rPr>
      </w:pPr>
      <w:r>
        <w:rPr>
          <w:rFonts w:ascii="Arial" w:hAnsi="Arial" w:cs="Arial"/>
          <w:sz w:val="24"/>
          <w:szCs w:val="24"/>
        </w:rPr>
        <w:t>Obtaining (Ch. 1): You obtain financial resources from employment, investments, or ownership of a business</w:t>
      </w:r>
    </w:p>
    <w:p w:rsidR="00787BB3" w:rsidRDefault="00787BB3" w:rsidP="00787BB3">
      <w:pPr>
        <w:ind w:right="4"/>
        <w:rPr>
          <w:rFonts w:ascii="Arial" w:hAnsi="Arial" w:cs="Arial"/>
          <w:sz w:val="24"/>
          <w:szCs w:val="24"/>
        </w:rPr>
      </w:pPr>
      <w:r>
        <w:rPr>
          <w:rFonts w:ascii="Arial" w:hAnsi="Arial" w:cs="Arial"/>
          <w:sz w:val="24"/>
          <w:szCs w:val="24"/>
        </w:rPr>
        <w:t>Planning (Ch. 2, 3): Planned spending through budgeting is the key to achieving goals and future financial security</w:t>
      </w:r>
    </w:p>
    <w:p w:rsidR="00787BB3" w:rsidRDefault="00787BB3" w:rsidP="00787BB3">
      <w:pPr>
        <w:ind w:right="4"/>
        <w:rPr>
          <w:rFonts w:ascii="Arial" w:hAnsi="Arial" w:cs="Arial"/>
          <w:i/>
          <w:sz w:val="24"/>
          <w:szCs w:val="24"/>
        </w:rPr>
      </w:pPr>
      <w:r>
        <w:rPr>
          <w:rFonts w:ascii="Arial" w:hAnsi="Arial" w:cs="Arial"/>
          <w:sz w:val="24"/>
          <w:szCs w:val="24"/>
        </w:rPr>
        <w:t xml:space="preserve">Saving (Ch. 4): Long-term financial security starts with regular savings plan for emergencies, unexpected bills, replacing major items, and purchasing special goods </w:t>
      </w:r>
      <w:r>
        <w:rPr>
          <w:rFonts w:ascii="Arial" w:hAnsi="Arial" w:cs="Arial"/>
          <w:sz w:val="24"/>
          <w:szCs w:val="24"/>
        </w:rPr>
        <w:lastRenderedPageBreak/>
        <w:t xml:space="preserve">and services (higher education, a boat, etc.) </w:t>
      </w:r>
      <w:r>
        <w:rPr>
          <w:rFonts w:ascii="Arial" w:hAnsi="Arial" w:cs="Arial"/>
          <w:b/>
          <w:i/>
          <w:sz w:val="24"/>
          <w:szCs w:val="24"/>
        </w:rPr>
        <w:t>Liquidity</w:t>
      </w:r>
      <w:r>
        <w:rPr>
          <w:rFonts w:ascii="Arial" w:hAnsi="Arial" w:cs="Arial"/>
          <w:i/>
          <w:sz w:val="24"/>
          <w:szCs w:val="24"/>
        </w:rPr>
        <w:t xml:space="preserve"> = the ability to readily convert financial resources into cash without a loss in value]</w:t>
      </w:r>
    </w:p>
    <w:p w:rsidR="00787BB3" w:rsidRDefault="00787BB3" w:rsidP="00787BB3">
      <w:pPr>
        <w:ind w:right="4"/>
        <w:rPr>
          <w:rFonts w:ascii="Arial" w:hAnsi="Arial" w:cs="Arial"/>
          <w:sz w:val="24"/>
          <w:szCs w:val="24"/>
        </w:rPr>
      </w:pPr>
      <w:r>
        <w:rPr>
          <w:rFonts w:ascii="Arial" w:hAnsi="Arial" w:cs="Arial"/>
          <w:sz w:val="24"/>
          <w:szCs w:val="24"/>
        </w:rPr>
        <w:t xml:space="preserve">Borrowing (Ch. 5, 6): Maintaining control over your credit-buying habits contributes to your financial goals. </w:t>
      </w:r>
      <w:r>
        <w:rPr>
          <w:rFonts w:ascii="Arial" w:hAnsi="Arial" w:cs="Arial"/>
          <w:i/>
          <w:sz w:val="24"/>
          <w:szCs w:val="24"/>
        </w:rPr>
        <w:t>[</w:t>
      </w:r>
      <w:r>
        <w:rPr>
          <w:rFonts w:ascii="Arial" w:hAnsi="Arial" w:cs="Arial"/>
          <w:b/>
          <w:i/>
          <w:sz w:val="24"/>
          <w:szCs w:val="24"/>
        </w:rPr>
        <w:t>Bankruptcy</w:t>
      </w:r>
      <w:r>
        <w:rPr>
          <w:rFonts w:ascii="Arial" w:hAnsi="Arial" w:cs="Arial"/>
          <w:i/>
          <w:sz w:val="24"/>
          <w:szCs w:val="24"/>
        </w:rPr>
        <w:t xml:space="preserve"> is a set of federal laws that allow you to either restructure your debts or remove certain debts]</w:t>
      </w:r>
    </w:p>
    <w:p w:rsidR="00787BB3" w:rsidRDefault="00787BB3" w:rsidP="00787BB3">
      <w:pPr>
        <w:ind w:right="4"/>
        <w:rPr>
          <w:rFonts w:ascii="Arial" w:hAnsi="Arial" w:cs="Arial"/>
          <w:sz w:val="24"/>
          <w:szCs w:val="24"/>
        </w:rPr>
      </w:pPr>
      <w:r>
        <w:rPr>
          <w:rFonts w:ascii="Arial" w:hAnsi="Arial" w:cs="Arial"/>
          <w:sz w:val="24"/>
          <w:szCs w:val="24"/>
        </w:rPr>
        <w:t xml:space="preserve">Spending (Ch. 7) </w:t>
      </w:r>
      <w:proofErr w:type="gramStart"/>
      <w:r>
        <w:rPr>
          <w:rFonts w:ascii="Arial" w:hAnsi="Arial" w:cs="Arial"/>
          <w:sz w:val="24"/>
          <w:szCs w:val="24"/>
        </w:rPr>
        <w:t>Financial</w:t>
      </w:r>
      <w:proofErr w:type="gramEnd"/>
      <w:r>
        <w:rPr>
          <w:rFonts w:ascii="Arial" w:hAnsi="Arial" w:cs="Arial"/>
          <w:sz w:val="24"/>
          <w:szCs w:val="24"/>
        </w:rPr>
        <w:t xml:space="preserve"> planning is designed not to prevent you from enjoying life but to help you obtain the things you want</w:t>
      </w:r>
    </w:p>
    <w:p w:rsidR="00787BB3" w:rsidRDefault="00787BB3" w:rsidP="00787BB3">
      <w:pPr>
        <w:ind w:right="4"/>
        <w:rPr>
          <w:rFonts w:ascii="Arial" w:hAnsi="Arial" w:cs="Arial"/>
          <w:sz w:val="24"/>
          <w:szCs w:val="24"/>
        </w:rPr>
      </w:pPr>
      <w:r>
        <w:rPr>
          <w:rFonts w:ascii="Arial" w:hAnsi="Arial" w:cs="Arial"/>
          <w:sz w:val="24"/>
          <w:szCs w:val="24"/>
        </w:rPr>
        <w:t>Managing Risk (Ch. 8, 9): Adequate insurance coverage is another component of personal financial planning</w:t>
      </w:r>
    </w:p>
    <w:p w:rsidR="00787BB3" w:rsidRDefault="00787BB3" w:rsidP="00787BB3">
      <w:pPr>
        <w:ind w:right="4"/>
        <w:rPr>
          <w:rFonts w:ascii="Arial" w:hAnsi="Arial" w:cs="Arial"/>
          <w:sz w:val="24"/>
          <w:szCs w:val="24"/>
        </w:rPr>
      </w:pPr>
      <w:r>
        <w:rPr>
          <w:rFonts w:ascii="Arial" w:hAnsi="Arial" w:cs="Arial"/>
          <w:sz w:val="24"/>
          <w:szCs w:val="24"/>
        </w:rPr>
        <w:t>Investing (Ch. 10-13): While many types of investment vehicles are available, people invest for two primary reasons.</w:t>
      </w:r>
      <w:r w:rsidR="004114DF">
        <w:rPr>
          <w:rFonts w:ascii="Arial" w:hAnsi="Arial" w:cs="Arial"/>
          <w:sz w:val="24"/>
          <w:szCs w:val="24"/>
        </w:rPr>
        <w:t xml:space="preserve"> Current interest seekers select investments that pay regular dividends or interest VS. </w:t>
      </w:r>
      <w:proofErr w:type="gramStart"/>
      <w:r w:rsidR="004114DF">
        <w:rPr>
          <w:rFonts w:ascii="Arial" w:hAnsi="Arial" w:cs="Arial"/>
          <w:sz w:val="24"/>
          <w:szCs w:val="24"/>
        </w:rPr>
        <w:t>investors</w:t>
      </w:r>
      <w:proofErr w:type="gramEnd"/>
      <w:r w:rsidR="004114DF">
        <w:rPr>
          <w:rFonts w:ascii="Arial" w:hAnsi="Arial" w:cs="Arial"/>
          <w:sz w:val="24"/>
          <w:szCs w:val="24"/>
        </w:rPr>
        <w:t xml:space="preserve"> who desire long-term growth choose stocks, real estate, etc.</w:t>
      </w:r>
    </w:p>
    <w:p w:rsidR="004114DF" w:rsidRDefault="004114DF" w:rsidP="00787BB3">
      <w:pPr>
        <w:ind w:right="4"/>
        <w:rPr>
          <w:rFonts w:ascii="Arial" w:hAnsi="Arial" w:cs="Arial"/>
          <w:sz w:val="24"/>
          <w:szCs w:val="24"/>
        </w:rPr>
      </w:pPr>
      <w:r>
        <w:rPr>
          <w:rFonts w:ascii="Arial" w:hAnsi="Arial" w:cs="Arial"/>
          <w:sz w:val="24"/>
          <w:szCs w:val="24"/>
        </w:rPr>
        <w:t>Retirement and Estate Planning (Ch. 14, 15): Most people want financial security upon completion of full-time employment.</w:t>
      </w:r>
    </w:p>
    <w:p w:rsidR="004114DF" w:rsidRDefault="004114DF" w:rsidP="00787BB3">
      <w:pPr>
        <w:ind w:right="4"/>
        <w:rPr>
          <w:rFonts w:ascii="Arial" w:hAnsi="Arial" w:cs="Arial"/>
          <w:sz w:val="24"/>
          <w:szCs w:val="24"/>
        </w:rPr>
      </w:pPr>
    </w:p>
    <w:p w:rsidR="004114DF" w:rsidRDefault="004114DF" w:rsidP="00787BB3">
      <w:pPr>
        <w:ind w:right="4"/>
        <w:rPr>
          <w:rFonts w:ascii="Arial" w:hAnsi="Arial" w:cs="Arial"/>
          <w:sz w:val="24"/>
          <w:szCs w:val="24"/>
        </w:rPr>
      </w:pPr>
      <w:r>
        <w:rPr>
          <w:rFonts w:ascii="Arial" w:hAnsi="Arial" w:cs="Arial"/>
          <w:sz w:val="24"/>
          <w:szCs w:val="24"/>
        </w:rPr>
        <w:t>Developing a Flexible Financial Plan</w:t>
      </w:r>
    </w:p>
    <w:p w:rsidR="004114DF" w:rsidRDefault="004114DF" w:rsidP="004114DF">
      <w:pPr>
        <w:pStyle w:val="ListParagraph"/>
        <w:numPr>
          <w:ilvl w:val="1"/>
          <w:numId w:val="6"/>
        </w:numPr>
        <w:ind w:right="4"/>
        <w:rPr>
          <w:rFonts w:ascii="Arial" w:hAnsi="Arial" w:cs="Arial"/>
          <w:sz w:val="24"/>
          <w:szCs w:val="24"/>
        </w:rPr>
      </w:pPr>
      <w:r>
        <w:rPr>
          <w:rFonts w:ascii="Arial" w:hAnsi="Arial" w:cs="Arial"/>
          <w:sz w:val="24"/>
          <w:szCs w:val="24"/>
        </w:rPr>
        <w:t xml:space="preserve">A </w:t>
      </w:r>
      <w:r>
        <w:rPr>
          <w:rFonts w:ascii="Arial" w:hAnsi="Arial" w:cs="Arial"/>
          <w:b/>
          <w:sz w:val="24"/>
          <w:szCs w:val="24"/>
        </w:rPr>
        <w:t>Financial Plan</w:t>
      </w:r>
      <w:r>
        <w:rPr>
          <w:rFonts w:ascii="Arial" w:hAnsi="Arial" w:cs="Arial"/>
          <w:sz w:val="24"/>
          <w:szCs w:val="24"/>
        </w:rPr>
        <w:t xml:space="preserve"> is a formalized report that summarizes your current financial situation, analyzes your financial needs, and recommends future financial activities</w:t>
      </w:r>
    </w:p>
    <w:p w:rsidR="004114DF" w:rsidRDefault="004114DF" w:rsidP="004114DF">
      <w:pPr>
        <w:ind w:right="4"/>
        <w:rPr>
          <w:rFonts w:ascii="Arial" w:hAnsi="Arial" w:cs="Arial"/>
          <w:sz w:val="24"/>
          <w:szCs w:val="24"/>
        </w:rPr>
      </w:pPr>
      <w:r>
        <w:rPr>
          <w:rFonts w:ascii="Arial" w:hAnsi="Arial" w:cs="Arial"/>
          <w:sz w:val="24"/>
          <w:szCs w:val="24"/>
        </w:rPr>
        <w:t>Implementing your Financial Plan</w:t>
      </w:r>
    </w:p>
    <w:p w:rsidR="004114DF" w:rsidRDefault="004114DF" w:rsidP="004114DF">
      <w:pPr>
        <w:pStyle w:val="ListParagraph"/>
        <w:numPr>
          <w:ilvl w:val="1"/>
          <w:numId w:val="6"/>
        </w:numPr>
        <w:ind w:right="4"/>
        <w:rPr>
          <w:rFonts w:ascii="Arial" w:hAnsi="Arial" w:cs="Arial"/>
          <w:sz w:val="24"/>
          <w:szCs w:val="24"/>
        </w:rPr>
      </w:pPr>
      <w:r>
        <w:rPr>
          <w:rFonts w:ascii="Arial" w:hAnsi="Arial" w:cs="Arial"/>
          <w:sz w:val="24"/>
          <w:szCs w:val="24"/>
        </w:rPr>
        <w:t>The most important strategy for success is the development of financial habits that contribute to both short-term satisfaction and long-term financial security, including:</w:t>
      </w:r>
    </w:p>
    <w:p w:rsidR="004114DF" w:rsidRDefault="004114DF" w:rsidP="004114DF">
      <w:pPr>
        <w:pStyle w:val="ListParagraph"/>
        <w:numPr>
          <w:ilvl w:val="2"/>
          <w:numId w:val="6"/>
        </w:numPr>
        <w:ind w:right="4"/>
        <w:rPr>
          <w:rFonts w:ascii="Arial" w:hAnsi="Arial" w:cs="Arial"/>
          <w:sz w:val="24"/>
          <w:szCs w:val="24"/>
        </w:rPr>
      </w:pPr>
      <w:r>
        <w:rPr>
          <w:rFonts w:ascii="Arial" w:hAnsi="Arial" w:cs="Arial"/>
          <w:sz w:val="24"/>
          <w:szCs w:val="24"/>
        </w:rPr>
        <w:t>Using a well-conceived spending plan helps you stay within your income while you save and invest for the future. The main source of financial difficulties is over spending.</w:t>
      </w:r>
    </w:p>
    <w:p w:rsidR="004114DF" w:rsidRDefault="004114DF" w:rsidP="004114DF">
      <w:pPr>
        <w:pStyle w:val="ListParagraph"/>
        <w:numPr>
          <w:ilvl w:val="2"/>
          <w:numId w:val="6"/>
        </w:numPr>
        <w:ind w:right="4"/>
        <w:rPr>
          <w:rFonts w:ascii="Arial" w:hAnsi="Arial" w:cs="Arial"/>
          <w:sz w:val="24"/>
          <w:szCs w:val="24"/>
        </w:rPr>
      </w:pPr>
      <w:r>
        <w:rPr>
          <w:rFonts w:ascii="Arial" w:hAnsi="Arial" w:cs="Arial"/>
          <w:sz w:val="24"/>
          <w:szCs w:val="24"/>
        </w:rPr>
        <w:t>Having appropriate insurance protection helps you prevent financial disasters</w:t>
      </w:r>
    </w:p>
    <w:p w:rsidR="004114DF" w:rsidRDefault="004114DF" w:rsidP="004114DF">
      <w:pPr>
        <w:pStyle w:val="ListParagraph"/>
        <w:numPr>
          <w:ilvl w:val="2"/>
          <w:numId w:val="6"/>
        </w:numPr>
        <w:ind w:right="4"/>
        <w:rPr>
          <w:rFonts w:ascii="Arial" w:hAnsi="Arial" w:cs="Arial"/>
          <w:sz w:val="24"/>
          <w:szCs w:val="24"/>
        </w:rPr>
      </w:pPr>
      <w:r>
        <w:rPr>
          <w:rFonts w:ascii="Arial" w:hAnsi="Arial" w:cs="Arial"/>
          <w:sz w:val="24"/>
          <w:szCs w:val="24"/>
        </w:rPr>
        <w:t>Becoming informed about tax and investment alternatives helps you expand your financial resources</w:t>
      </w:r>
    </w:p>
    <w:p w:rsidR="004114DF" w:rsidRDefault="004114DF" w:rsidP="004114DF">
      <w:pPr>
        <w:pStyle w:val="ListParagraph"/>
        <w:numPr>
          <w:ilvl w:val="1"/>
          <w:numId w:val="6"/>
        </w:numPr>
        <w:ind w:right="4"/>
        <w:rPr>
          <w:rFonts w:ascii="Arial" w:hAnsi="Arial" w:cs="Arial"/>
          <w:sz w:val="24"/>
          <w:szCs w:val="24"/>
        </w:rPr>
      </w:pPr>
      <w:r>
        <w:rPr>
          <w:rFonts w:ascii="Arial" w:hAnsi="Arial" w:cs="Arial"/>
          <w:sz w:val="24"/>
          <w:szCs w:val="24"/>
        </w:rPr>
        <w:t>Achieving your financial objectives requires two things: 1. Commitment and willingness to learn. 2. Appropriate information sources.</w:t>
      </w:r>
    </w:p>
    <w:p w:rsidR="004114DF" w:rsidRDefault="004114DF" w:rsidP="004114DF">
      <w:pPr>
        <w:ind w:left="1080" w:right="4"/>
        <w:rPr>
          <w:rFonts w:ascii="Arial" w:hAnsi="Arial" w:cs="Arial"/>
          <w:sz w:val="24"/>
          <w:szCs w:val="24"/>
        </w:rPr>
      </w:pPr>
    </w:p>
    <w:p w:rsidR="004114DF" w:rsidRDefault="004114DF" w:rsidP="004114DF">
      <w:pPr>
        <w:ind w:left="1080" w:right="4"/>
        <w:rPr>
          <w:noProof/>
          <w:lang w:eastAsia="en-CA"/>
        </w:rPr>
      </w:pPr>
    </w:p>
    <w:p w:rsidR="004114DF" w:rsidRPr="004114DF" w:rsidRDefault="004114DF" w:rsidP="004114DF">
      <w:pPr>
        <w:ind w:left="1080" w:right="4"/>
        <w:jc w:val="center"/>
        <w:rPr>
          <w:rFonts w:ascii="Arial" w:hAnsi="Arial" w:cs="Arial"/>
          <w:sz w:val="24"/>
          <w:szCs w:val="24"/>
        </w:rPr>
      </w:pPr>
      <w:r>
        <w:rPr>
          <w:noProof/>
          <w:lang w:eastAsia="en-CA"/>
        </w:rPr>
        <w:lastRenderedPageBreak/>
        <w:drawing>
          <wp:inline distT="0" distB="0" distL="0" distR="0" wp14:anchorId="576C6B9B" wp14:editId="569826BA">
            <wp:extent cx="4589311" cy="3719565"/>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4005" t="11388" r="36379" b="17082"/>
                    <a:stretch/>
                  </pic:blipFill>
                  <pic:spPr bwMode="auto">
                    <a:xfrm>
                      <a:off x="0" y="0"/>
                      <a:ext cx="4595370" cy="3724476"/>
                    </a:xfrm>
                    <a:prstGeom prst="rect">
                      <a:avLst/>
                    </a:prstGeom>
                    <a:ln>
                      <a:noFill/>
                    </a:ln>
                    <a:extLst>
                      <a:ext uri="{53640926-AAD7-44D8-BBD7-CCE9431645EC}">
                        <a14:shadowObscured xmlns:a14="http://schemas.microsoft.com/office/drawing/2010/main"/>
                      </a:ext>
                    </a:extLst>
                  </pic:spPr>
                </pic:pic>
              </a:graphicData>
            </a:graphic>
          </wp:inline>
        </w:drawing>
      </w:r>
    </w:p>
    <w:p w:rsidR="00787BB3" w:rsidRPr="00787BB3" w:rsidRDefault="00787BB3" w:rsidP="00787BB3">
      <w:pPr>
        <w:ind w:right="4"/>
        <w:rPr>
          <w:rFonts w:ascii="Arial" w:hAnsi="Arial" w:cs="Arial"/>
          <w:sz w:val="24"/>
          <w:szCs w:val="24"/>
        </w:rPr>
      </w:pPr>
    </w:p>
    <w:sectPr w:rsidR="00787BB3" w:rsidRPr="00787BB3" w:rsidSect="00387D48">
      <w:pgSz w:w="12240" w:h="15840" w:code="1"/>
      <w:pgMar w:top="1134" w:right="1440" w:bottom="568"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397338"/>
    <w:multiLevelType w:val="multilevel"/>
    <w:tmpl w:val="BFD4E1F6"/>
    <w:lvl w:ilvl="0">
      <w:start w:val="1"/>
      <w:numFmt w:val="decimal"/>
      <w:lvlText w:val="%1."/>
      <w:lvlJc w:val="left"/>
      <w:pPr>
        <w:tabs>
          <w:tab w:val="num" w:pos="720"/>
        </w:tabs>
        <w:ind w:left="720" w:hanging="360"/>
      </w:pPr>
    </w:lvl>
    <w:lvl w:ilvl="1">
      <w:numFmt w:val="bullet"/>
      <w:lvlText w:val="-"/>
      <w:lvlJc w:val="left"/>
      <w:pPr>
        <w:ind w:left="1440" w:hanging="360"/>
      </w:pPr>
      <w:rPr>
        <w:rFonts w:ascii="Arial" w:eastAsia="Times New Roman" w:hAnsi="Arial" w:cs="Arial" w:hint="default"/>
        <w:color w:val="00000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EE481F"/>
    <w:multiLevelType w:val="multilevel"/>
    <w:tmpl w:val="1CE61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F949B1"/>
    <w:multiLevelType w:val="hybridMultilevel"/>
    <w:tmpl w:val="C7C8F4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DC83355"/>
    <w:multiLevelType w:val="hybridMultilevel"/>
    <w:tmpl w:val="393C28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B480066"/>
    <w:multiLevelType w:val="multilevel"/>
    <w:tmpl w:val="CF2ED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05533A8"/>
    <w:multiLevelType w:val="multilevel"/>
    <w:tmpl w:val="D8141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69C1697"/>
    <w:multiLevelType w:val="multilevel"/>
    <w:tmpl w:val="B0A41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7A70352"/>
    <w:multiLevelType w:val="multilevel"/>
    <w:tmpl w:val="FA068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5"/>
  </w:num>
  <w:num w:numId="4">
    <w:abstractNumId w:val="1"/>
  </w:num>
  <w:num w:numId="5">
    <w:abstractNumId w:val="7"/>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1EB"/>
    <w:rsid w:val="00014297"/>
    <w:rsid w:val="00094E0C"/>
    <w:rsid w:val="0013124C"/>
    <w:rsid w:val="00197911"/>
    <w:rsid w:val="003116EC"/>
    <w:rsid w:val="00387D48"/>
    <w:rsid w:val="004114DF"/>
    <w:rsid w:val="00532A3E"/>
    <w:rsid w:val="00541E5D"/>
    <w:rsid w:val="006B25E9"/>
    <w:rsid w:val="00787BB3"/>
    <w:rsid w:val="00817DE6"/>
    <w:rsid w:val="00B62901"/>
    <w:rsid w:val="00B72EC0"/>
    <w:rsid w:val="00C54333"/>
    <w:rsid w:val="00C9286A"/>
    <w:rsid w:val="00D64403"/>
    <w:rsid w:val="00DA389A"/>
    <w:rsid w:val="00E421EB"/>
    <w:rsid w:val="00F30F28"/>
    <w:rsid w:val="00FC07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F30F2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F30F2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ext1">
    <w:name w:val="text1"/>
    <w:basedOn w:val="DefaultParagraphFont"/>
    <w:rsid w:val="00F30F28"/>
  </w:style>
  <w:style w:type="paragraph" w:styleId="ListParagraph">
    <w:name w:val="List Paragraph"/>
    <w:basedOn w:val="Normal"/>
    <w:uiPriority w:val="34"/>
    <w:qFormat/>
    <w:rsid w:val="00F30F28"/>
    <w:pPr>
      <w:ind w:left="720"/>
      <w:contextualSpacing/>
    </w:pPr>
  </w:style>
  <w:style w:type="paragraph" w:styleId="BalloonText">
    <w:name w:val="Balloon Text"/>
    <w:basedOn w:val="Normal"/>
    <w:link w:val="BalloonTextChar"/>
    <w:uiPriority w:val="99"/>
    <w:semiHidden/>
    <w:unhideWhenUsed/>
    <w:rsid w:val="00387D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D4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F30F2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F30F2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ext1">
    <w:name w:val="text1"/>
    <w:basedOn w:val="DefaultParagraphFont"/>
    <w:rsid w:val="00F30F28"/>
  </w:style>
  <w:style w:type="paragraph" w:styleId="ListParagraph">
    <w:name w:val="List Paragraph"/>
    <w:basedOn w:val="Normal"/>
    <w:uiPriority w:val="34"/>
    <w:qFormat/>
    <w:rsid w:val="00F30F28"/>
    <w:pPr>
      <w:ind w:left="720"/>
      <w:contextualSpacing/>
    </w:pPr>
  </w:style>
  <w:style w:type="paragraph" w:styleId="BalloonText">
    <w:name w:val="Balloon Text"/>
    <w:basedOn w:val="Normal"/>
    <w:link w:val="BalloonTextChar"/>
    <w:uiPriority w:val="99"/>
    <w:semiHidden/>
    <w:unhideWhenUsed/>
    <w:rsid w:val="00387D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D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69218">
      <w:bodyDiv w:val="1"/>
      <w:marLeft w:val="0"/>
      <w:marRight w:val="0"/>
      <w:marTop w:val="0"/>
      <w:marBottom w:val="0"/>
      <w:divBdr>
        <w:top w:val="none" w:sz="0" w:space="0" w:color="auto"/>
        <w:left w:val="none" w:sz="0" w:space="0" w:color="auto"/>
        <w:bottom w:val="none" w:sz="0" w:space="0" w:color="auto"/>
        <w:right w:val="none" w:sz="0" w:space="0" w:color="auto"/>
      </w:divBdr>
    </w:div>
    <w:div w:id="876965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2315</Words>
  <Characters>13202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Brooke Welsh</dc:creator>
  <cp:lastModifiedBy>Brooke</cp:lastModifiedBy>
  <cp:revision>2</cp:revision>
  <dcterms:created xsi:type="dcterms:W3CDTF">2014-11-26T16:13:00Z</dcterms:created>
  <dcterms:modified xsi:type="dcterms:W3CDTF">2014-11-26T16:13:00Z</dcterms:modified>
</cp:coreProperties>
</file>