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1EAF4" w14:textId="77777777" w:rsidR="009C1B28" w:rsidRDefault="001D19EA" w:rsidP="001D19EA">
      <w:pPr>
        <w:pStyle w:val="Heading1"/>
      </w:pPr>
      <w:r>
        <w:t>Chapter 6: Development of the Major Structures and Function of the Brain</w:t>
      </w:r>
    </w:p>
    <w:p w14:paraId="1ADF59AD" w14:textId="77777777" w:rsidR="001D19EA" w:rsidRDefault="001D19EA" w:rsidP="001D19EA">
      <w:pPr>
        <w:pStyle w:val="Subtitle"/>
      </w:pPr>
      <w:r>
        <w:t>Development of Cortical Function</w:t>
      </w:r>
    </w:p>
    <w:p w14:paraId="47329795" w14:textId="317F0F1E" w:rsidR="001C74BF" w:rsidRDefault="001C74BF" w:rsidP="001D19EA">
      <w:pPr>
        <w:rPr>
          <w:u w:val="single"/>
        </w:rPr>
      </w:pPr>
      <w:r>
        <w:rPr>
          <w:u w:val="single"/>
        </w:rPr>
        <w:t>Brain Development at the Level of Individual Brain Cells</w:t>
      </w:r>
    </w:p>
    <w:p w14:paraId="5120BFC9" w14:textId="5C335524" w:rsidR="00467699" w:rsidRPr="00467699" w:rsidRDefault="00467699" w:rsidP="00467699">
      <w:pPr>
        <w:pStyle w:val="ListParagraph"/>
        <w:numPr>
          <w:ilvl w:val="0"/>
          <w:numId w:val="4"/>
        </w:numPr>
        <w:rPr>
          <w:u w:val="single"/>
        </w:rPr>
      </w:pPr>
      <w:r>
        <w:rPr>
          <w:b/>
        </w:rPr>
        <w:t>Neurons:</w:t>
      </w:r>
      <w:r>
        <w:t xml:space="preserve"> a nerve cell, consisting of cell body, axon, and dendrites. Neurons transmit activity from one part of the nervous system to another</w:t>
      </w:r>
    </w:p>
    <w:p w14:paraId="2425E0F1" w14:textId="3101A0AB" w:rsidR="00467699" w:rsidRPr="00467699" w:rsidRDefault="00467699" w:rsidP="00467699">
      <w:pPr>
        <w:pStyle w:val="ListParagraph"/>
        <w:numPr>
          <w:ilvl w:val="0"/>
          <w:numId w:val="4"/>
        </w:numPr>
        <w:rPr>
          <w:u w:val="single"/>
        </w:rPr>
      </w:pPr>
      <w:r>
        <w:rPr>
          <w:b/>
        </w:rPr>
        <w:t xml:space="preserve">Dendrite: </w:t>
      </w:r>
      <w:r>
        <w:t>One of a net of short fibers extending out from the cell body in a neuron; receives activity from nearby cells and conducts that activity to the cell body</w:t>
      </w:r>
    </w:p>
    <w:p w14:paraId="7AEE175A" w14:textId="22590EEA" w:rsidR="001C74BF" w:rsidRPr="009D3C15" w:rsidRDefault="00467699" w:rsidP="001D19EA">
      <w:pPr>
        <w:pStyle w:val="ListParagraph"/>
        <w:numPr>
          <w:ilvl w:val="0"/>
          <w:numId w:val="4"/>
        </w:numPr>
        <w:rPr>
          <w:u w:val="single"/>
        </w:rPr>
      </w:pPr>
      <w:r>
        <w:rPr>
          <w:b/>
        </w:rPr>
        <w:t>Axon:</w:t>
      </w:r>
      <w:r>
        <w:t xml:space="preserve"> A long fiber extending from the cell body in a neuron; conducts activity from the cell to other cells</w:t>
      </w:r>
    </w:p>
    <w:p w14:paraId="27EA27B8" w14:textId="181E71C3" w:rsidR="009D3C15" w:rsidRPr="009D3C15" w:rsidRDefault="009D3C15" w:rsidP="001D19EA">
      <w:pPr>
        <w:pStyle w:val="ListParagraph"/>
        <w:numPr>
          <w:ilvl w:val="0"/>
          <w:numId w:val="4"/>
        </w:numPr>
        <w:rPr>
          <w:u w:val="single"/>
        </w:rPr>
      </w:pPr>
      <w:r>
        <w:rPr>
          <w:b/>
        </w:rPr>
        <w:t>Myelin:</w:t>
      </w:r>
      <w:r>
        <w:t xml:space="preserve"> A sheath of fatty material that surrounds and insulates the axon, resulting in speedier transmission of neural activity</w:t>
      </w:r>
    </w:p>
    <w:p w14:paraId="08C21DD2" w14:textId="29FBA13F" w:rsidR="009D3C15" w:rsidRPr="009D3C15" w:rsidRDefault="009D3C15" w:rsidP="009D3C15">
      <w:pPr>
        <w:pStyle w:val="ListParagraph"/>
        <w:numPr>
          <w:ilvl w:val="0"/>
          <w:numId w:val="4"/>
        </w:numPr>
        <w:rPr>
          <w:u w:val="single"/>
        </w:rPr>
      </w:pPr>
      <w:r>
        <w:t>Myelin increases speed and efficiency of signal transmission, can be thought of as a rubber sheath that surrounds wires</w:t>
      </w:r>
    </w:p>
    <w:p w14:paraId="46B7E6CF" w14:textId="533D1396" w:rsidR="009D3C15" w:rsidRPr="009D3C15" w:rsidRDefault="009D3C15" w:rsidP="001D19EA">
      <w:pPr>
        <w:pStyle w:val="ListParagraph"/>
        <w:numPr>
          <w:ilvl w:val="0"/>
          <w:numId w:val="4"/>
        </w:numPr>
        <w:rPr>
          <w:u w:val="single"/>
        </w:rPr>
      </w:pPr>
      <w:r>
        <w:rPr>
          <w:b/>
        </w:rPr>
        <w:t>Glial cells:</w:t>
      </w:r>
      <w:r>
        <w:t xml:space="preserve"> a cell that wraps itself around the axon</w:t>
      </w:r>
    </w:p>
    <w:p w14:paraId="15F781D9" w14:textId="6E4C34AD" w:rsidR="009D3C15" w:rsidRPr="009D3C15" w:rsidRDefault="009D3C15" w:rsidP="001D19EA">
      <w:pPr>
        <w:pStyle w:val="ListParagraph"/>
        <w:numPr>
          <w:ilvl w:val="0"/>
          <w:numId w:val="4"/>
        </w:numPr>
        <w:rPr>
          <w:u w:val="single"/>
        </w:rPr>
      </w:pPr>
      <w:r>
        <w:rPr>
          <w:b/>
        </w:rPr>
        <w:t xml:space="preserve">Synapse: </w:t>
      </w:r>
      <w:r>
        <w:t>the small space between neurons, across which neural activity is communicated from one cell to another</w:t>
      </w:r>
    </w:p>
    <w:p w14:paraId="17A9F5ED" w14:textId="7F15982C" w:rsidR="009D3C15" w:rsidRPr="009D3C15" w:rsidRDefault="009D3C15" w:rsidP="001D19EA">
      <w:pPr>
        <w:pStyle w:val="ListParagraph"/>
        <w:numPr>
          <w:ilvl w:val="0"/>
          <w:numId w:val="4"/>
        </w:numPr>
        <w:rPr>
          <w:u w:val="single"/>
        </w:rPr>
      </w:pPr>
      <w:r>
        <w:rPr>
          <w:b/>
        </w:rPr>
        <w:t xml:space="preserve">Neurotransmitters: </w:t>
      </w:r>
      <w:r>
        <w:t>a chemical that transmits electrical activity from one neuron across the synapse to another neuron</w:t>
      </w:r>
    </w:p>
    <w:p w14:paraId="638BA3BE" w14:textId="5C451C5F" w:rsidR="009D3C15" w:rsidRPr="007A77F1" w:rsidRDefault="007A77F1" w:rsidP="001D19EA">
      <w:pPr>
        <w:pStyle w:val="ListParagraph"/>
        <w:numPr>
          <w:ilvl w:val="0"/>
          <w:numId w:val="4"/>
        </w:numPr>
        <w:rPr>
          <w:u w:val="single"/>
        </w:rPr>
      </w:pPr>
      <w:r>
        <w:t xml:space="preserve">By the time we are born, more cells are produced prenatally than we need postnatal. There is a process of </w:t>
      </w:r>
      <w:r>
        <w:rPr>
          <w:i/>
        </w:rPr>
        <w:t>cell death</w:t>
      </w:r>
      <w:r>
        <w:t xml:space="preserve"> to get rid of the extra neurons</w:t>
      </w:r>
    </w:p>
    <w:p w14:paraId="2F293E3B" w14:textId="58772216" w:rsidR="007A77F1" w:rsidRPr="007A77F1" w:rsidRDefault="007A77F1" w:rsidP="001D19EA">
      <w:pPr>
        <w:pStyle w:val="ListParagraph"/>
        <w:numPr>
          <w:ilvl w:val="0"/>
          <w:numId w:val="4"/>
        </w:numPr>
        <w:rPr>
          <w:u w:val="single"/>
        </w:rPr>
      </w:pPr>
      <w:r>
        <w:t>Neurons that are not being stimulated and onto which synaptic connections are not being made die off from lack of use</w:t>
      </w:r>
    </w:p>
    <w:p w14:paraId="625E5887" w14:textId="6D63872C" w:rsidR="007A77F1" w:rsidRPr="004A528E" w:rsidRDefault="007A77F1" w:rsidP="001D19EA">
      <w:pPr>
        <w:pStyle w:val="ListParagraph"/>
        <w:numPr>
          <w:ilvl w:val="0"/>
          <w:numId w:val="4"/>
        </w:numPr>
        <w:rPr>
          <w:u w:val="single"/>
        </w:rPr>
      </w:pPr>
      <w:r>
        <w:t>Dramatic nature of cell death occurs at before birth</w:t>
      </w:r>
    </w:p>
    <w:p w14:paraId="51A537BF" w14:textId="48A24253" w:rsidR="004A528E" w:rsidRPr="004A528E" w:rsidRDefault="004A528E" w:rsidP="001D19EA">
      <w:pPr>
        <w:pStyle w:val="ListParagraph"/>
        <w:numPr>
          <w:ilvl w:val="0"/>
          <w:numId w:val="4"/>
        </w:numPr>
        <w:rPr>
          <w:u w:val="single"/>
        </w:rPr>
      </w:pPr>
      <w:r>
        <w:t xml:space="preserve">Myelination is thought to play a significant role in cognitive and </w:t>
      </w:r>
      <w:r w:rsidR="006F6367">
        <w:t>behavioral</w:t>
      </w:r>
      <w:r>
        <w:t xml:space="preserve"> development</w:t>
      </w:r>
    </w:p>
    <w:p w14:paraId="5C66C713" w14:textId="40C0AB74" w:rsidR="004A528E" w:rsidRPr="004A528E" w:rsidRDefault="004A528E" w:rsidP="001D19EA">
      <w:pPr>
        <w:pStyle w:val="ListParagraph"/>
        <w:numPr>
          <w:ilvl w:val="0"/>
          <w:numId w:val="4"/>
        </w:numPr>
        <w:rPr>
          <w:u w:val="single"/>
        </w:rPr>
      </w:pPr>
      <w:r>
        <w:t>As age and myelin increase, so does language abilities</w:t>
      </w:r>
    </w:p>
    <w:p w14:paraId="3A7E634C" w14:textId="3DADBEE1" w:rsidR="004A528E" w:rsidRPr="008320F3" w:rsidRDefault="004A528E" w:rsidP="004A528E">
      <w:pPr>
        <w:pStyle w:val="ListParagraph"/>
        <w:numPr>
          <w:ilvl w:val="0"/>
          <w:numId w:val="4"/>
        </w:numPr>
        <w:rPr>
          <w:u w:val="single"/>
        </w:rPr>
      </w:pPr>
      <w:r>
        <w:t>Myelin shows a steady increase from childhood to adulthood</w:t>
      </w:r>
    </w:p>
    <w:p w14:paraId="479C8035" w14:textId="5360DB1E" w:rsidR="008320F3" w:rsidRDefault="008320F3" w:rsidP="008320F3">
      <w:pPr>
        <w:rPr>
          <w:u w:val="single"/>
        </w:rPr>
      </w:pPr>
      <w:r>
        <w:rPr>
          <w:u w:val="single"/>
        </w:rPr>
        <w:t>Cerebral Cortex</w:t>
      </w:r>
    </w:p>
    <w:p w14:paraId="76F5EBB8" w14:textId="6A0A78E0" w:rsidR="008320F3" w:rsidRDefault="008320F3" w:rsidP="008320F3">
      <w:pPr>
        <w:pStyle w:val="ListParagraph"/>
        <w:numPr>
          <w:ilvl w:val="0"/>
          <w:numId w:val="5"/>
        </w:numPr>
      </w:pPr>
      <w:r>
        <w:t>Follows sequential pattern: development of various skills (motor, perceptual, and cognitive) is linked to the sequence in which different brain areas mature</w:t>
      </w:r>
    </w:p>
    <w:p w14:paraId="28C35E6E" w14:textId="2ECC1E31" w:rsidR="008320F3" w:rsidRDefault="008320F3" w:rsidP="008320F3">
      <w:pPr>
        <w:pStyle w:val="ListParagraph"/>
        <w:numPr>
          <w:ilvl w:val="0"/>
          <w:numId w:val="5"/>
        </w:numPr>
      </w:pPr>
      <w:r>
        <w:t>The first area to mature is the motor area, last area to mature is the frontal lobe</w:t>
      </w:r>
    </w:p>
    <w:p w14:paraId="78C7693D" w14:textId="205D7D7B" w:rsidR="005266BC" w:rsidRDefault="005266BC" w:rsidP="008320F3">
      <w:pPr>
        <w:pStyle w:val="ListParagraph"/>
        <w:numPr>
          <w:ilvl w:val="0"/>
          <w:numId w:val="5"/>
        </w:numPr>
      </w:pPr>
      <w:r>
        <w:rPr>
          <w:b/>
        </w:rPr>
        <w:t>Cerebral cortex:</w:t>
      </w:r>
      <w:r>
        <w:t xml:space="preserve"> the thin sheet of grey matter that covers the brain</w:t>
      </w:r>
    </w:p>
    <w:p w14:paraId="30AE900C" w14:textId="29302E2A" w:rsidR="00283825" w:rsidRDefault="00283825" w:rsidP="008320F3">
      <w:pPr>
        <w:pStyle w:val="ListParagraph"/>
        <w:numPr>
          <w:ilvl w:val="0"/>
          <w:numId w:val="5"/>
        </w:numPr>
      </w:pPr>
      <w:r>
        <w:rPr>
          <w:b/>
        </w:rPr>
        <w:t>Cerebellum:</w:t>
      </w:r>
      <w:r>
        <w:t xml:space="preserve"> situated behind the brainstem and under the cerebral hemispheres, this distinct and unique looking structure is involved in motor control and learning, attention, language, and regulating emotional responses</w:t>
      </w:r>
    </w:p>
    <w:p w14:paraId="2427E2B0" w14:textId="656608D9" w:rsidR="00283825" w:rsidRDefault="00283825" w:rsidP="008320F3">
      <w:pPr>
        <w:pStyle w:val="ListParagraph"/>
        <w:numPr>
          <w:ilvl w:val="0"/>
          <w:numId w:val="5"/>
        </w:numPr>
      </w:pPr>
      <w:r>
        <w:rPr>
          <w:b/>
        </w:rPr>
        <w:t>Occipital lobe:</w:t>
      </w:r>
      <w:r>
        <w:t xml:space="preserve"> located in the rearmost location of the brain, its main function is the processing of visual information; can be </w:t>
      </w:r>
      <w:r w:rsidR="00763C38">
        <w:t>subdivided into a number of functional sections, differentiated by the type and complexity of the visual information being processed</w:t>
      </w:r>
    </w:p>
    <w:p w14:paraId="00916897" w14:textId="73076BD7" w:rsidR="00763C38" w:rsidRDefault="00763C38" w:rsidP="008320F3">
      <w:pPr>
        <w:pStyle w:val="ListParagraph"/>
        <w:numPr>
          <w:ilvl w:val="0"/>
          <w:numId w:val="5"/>
        </w:numPr>
      </w:pPr>
      <w:r>
        <w:rPr>
          <w:b/>
        </w:rPr>
        <w:t>Parietal lobe:</w:t>
      </w:r>
      <w:r>
        <w:t xml:space="preserve"> located above and forward from the occipital lobe; receives information from different senses, particularly touch; integrates multisensory information from different parts of the body; maps received objects relative to one’s body; is involved in number processing</w:t>
      </w:r>
    </w:p>
    <w:p w14:paraId="0138970D" w14:textId="18581F11" w:rsidR="00763C38" w:rsidRDefault="00763C38" w:rsidP="008320F3">
      <w:pPr>
        <w:pStyle w:val="ListParagraph"/>
        <w:numPr>
          <w:ilvl w:val="0"/>
          <w:numId w:val="5"/>
        </w:numPr>
      </w:pPr>
      <w:r>
        <w:rPr>
          <w:b/>
        </w:rPr>
        <w:t xml:space="preserve">Temporal lobe: </w:t>
      </w:r>
      <w:r>
        <w:t>located below the parietal lobe and forward of the occipital lobe; has as its ma</w:t>
      </w:r>
      <w:r w:rsidR="00E4757B">
        <w:t>in</w:t>
      </w:r>
      <w:r>
        <w:t xml:space="preserve"> function the processing of auditory information; functions to process speech and language; involved in object perception and recognition; transfers information</w:t>
      </w:r>
      <w:r w:rsidR="00E4757B">
        <w:t xml:space="preserve"> from short-term memory, encoding it in long-term memory</w:t>
      </w:r>
    </w:p>
    <w:p w14:paraId="449BE0AE" w14:textId="0F623C6B" w:rsidR="00E4757B" w:rsidRPr="008320F3" w:rsidRDefault="00E4757B" w:rsidP="008320F3">
      <w:pPr>
        <w:pStyle w:val="ListParagraph"/>
        <w:numPr>
          <w:ilvl w:val="0"/>
          <w:numId w:val="5"/>
        </w:numPr>
      </w:pPr>
      <w:r>
        <w:rPr>
          <w:b/>
        </w:rPr>
        <w:t>Frontal lobe:</w:t>
      </w:r>
      <w:r>
        <w:t xml:space="preserve"> located at the very front of the brain; functions include working memory, planning, and decision making; involved in executive functions that monitor and choose appropriate </w:t>
      </w:r>
      <w:proofErr w:type="spellStart"/>
      <w:r>
        <w:t>behaviours</w:t>
      </w:r>
      <w:proofErr w:type="spellEnd"/>
      <w:r>
        <w:t xml:space="preserve"> in a given situation or task; also plays a role in associating information in long-term memory</w:t>
      </w:r>
    </w:p>
    <w:p w14:paraId="057FFCD2" w14:textId="77777777" w:rsidR="001D19EA" w:rsidRDefault="001D19EA" w:rsidP="001D19EA">
      <w:pPr>
        <w:rPr>
          <w:u w:val="single"/>
        </w:rPr>
      </w:pPr>
      <w:r>
        <w:rPr>
          <w:u w:val="single"/>
        </w:rPr>
        <w:t>Frontal Lobe</w:t>
      </w:r>
    </w:p>
    <w:p w14:paraId="15F0642D" w14:textId="13DC5288" w:rsidR="00783DAD" w:rsidRDefault="001D19EA" w:rsidP="00783DAD">
      <w:pPr>
        <w:pStyle w:val="ListParagraph"/>
        <w:numPr>
          <w:ilvl w:val="0"/>
          <w:numId w:val="2"/>
        </w:numPr>
      </w:pPr>
      <w:r>
        <w:t>One of the last areas to mature</w:t>
      </w:r>
      <w:r w:rsidR="00783DAD">
        <w:t>, longest timeline</w:t>
      </w:r>
    </w:p>
    <w:p w14:paraId="5AD8CF1B" w14:textId="77777777" w:rsidR="001D19EA" w:rsidRDefault="001D19EA" w:rsidP="001D19EA">
      <w:pPr>
        <w:pStyle w:val="ListParagraph"/>
        <w:numPr>
          <w:ilvl w:val="0"/>
          <w:numId w:val="2"/>
        </w:numPr>
      </w:pPr>
      <w:r>
        <w:t>Controls much of the higher cognitive functioning such as memory and decision-making</w:t>
      </w:r>
    </w:p>
    <w:p w14:paraId="4A8E327F" w14:textId="7C2BE12A" w:rsidR="0010281E" w:rsidRDefault="00A65CEE" w:rsidP="001D19EA">
      <w:pPr>
        <w:pStyle w:val="ListParagraph"/>
        <w:numPr>
          <w:ilvl w:val="0"/>
          <w:numId w:val="2"/>
        </w:numPr>
      </w:pPr>
      <w:r>
        <w:t>Object permanence, the ability to know that an object exists even when not physically and perceptually available, does not occur until the second half of the first year of life</w:t>
      </w:r>
    </w:p>
    <w:p w14:paraId="37C42E2A" w14:textId="52F74B62" w:rsidR="00A65CEE" w:rsidRDefault="00A65CEE" w:rsidP="001D19EA">
      <w:pPr>
        <w:pStyle w:val="ListParagraph"/>
        <w:numPr>
          <w:ilvl w:val="0"/>
          <w:numId w:val="2"/>
        </w:numPr>
      </w:pPr>
      <w:r>
        <w:t>The success on the object permanence task was related to the level of blood oxygenated in the pre-frontal cortex (PFC)</w:t>
      </w:r>
    </w:p>
    <w:p w14:paraId="7413CBE2" w14:textId="264E6192" w:rsidR="00A65CEE" w:rsidRDefault="00A65CEE" w:rsidP="001D19EA">
      <w:pPr>
        <w:pStyle w:val="ListParagraph"/>
        <w:numPr>
          <w:ilvl w:val="0"/>
          <w:numId w:val="2"/>
        </w:numPr>
      </w:pPr>
      <w:r>
        <w:t>The relation between the PFC and performance on object permanence tasks likely stems from the fact that successful completion of these tasks requires the capacity of memory for the recent location and inhibition of searching at the previous location</w:t>
      </w:r>
    </w:p>
    <w:p w14:paraId="3681A2C6" w14:textId="16123B48" w:rsidR="00A65CEE" w:rsidRDefault="00A65CEE" w:rsidP="001D19EA">
      <w:pPr>
        <w:pStyle w:val="ListParagraph"/>
        <w:numPr>
          <w:ilvl w:val="0"/>
          <w:numId w:val="2"/>
        </w:numPr>
      </w:pPr>
      <w:r>
        <w:t>The PFC shows a much more protracted period of synapse creation and pruning, with the peak occurring during the preschool years</w:t>
      </w:r>
    </w:p>
    <w:p w14:paraId="1555C278" w14:textId="6EFB3E32" w:rsidR="00A65CEE" w:rsidRDefault="00783DAD" w:rsidP="001D19EA">
      <w:pPr>
        <w:pStyle w:val="ListParagraph"/>
        <w:numPr>
          <w:ilvl w:val="0"/>
          <w:numId w:val="2"/>
        </w:numPr>
      </w:pPr>
      <w:r>
        <w:t>Another important capability of the frontal cortex is the mechanism of executive function, which is involved in choosing which response and behavior is appropriate for a given situation or task</w:t>
      </w:r>
    </w:p>
    <w:p w14:paraId="1804108A" w14:textId="5A482A23" w:rsidR="00783DAD" w:rsidRDefault="00783DAD" w:rsidP="001D19EA">
      <w:pPr>
        <w:pStyle w:val="ListParagraph"/>
        <w:numPr>
          <w:ilvl w:val="0"/>
          <w:numId w:val="2"/>
        </w:numPr>
      </w:pPr>
      <w:r>
        <w:t xml:space="preserve">Involved in recognizing emotions and showing empathy, decision-making, problem solving, planning, </w:t>
      </w:r>
      <w:proofErr w:type="spellStart"/>
      <w:r>
        <w:t>etc</w:t>
      </w:r>
      <w:proofErr w:type="spellEnd"/>
    </w:p>
    <w:p w14:paraId="378DE99E" w14:textId="23F7BCD5" w:rsidR="00783DAD" w:rsidRDefault="00783DAD" w:rsidP="001D19EA">
      <w:pPr>
        <w:pStyle w:val="ListParagraph"/>
        <w:numPr>
          <w:ilvl w:val="0"/>
          <w:numId w:val="2"/>
        </w:numPr>
      </w:pPr>
      <w:r>
        <w:t>Appears between 3 and 6 years</w:t>
      </w:r>
    </w:p>
    <w:p w14:paraId="7213FB1D" w14:textId="25C8A059" w:rsidR="00783DAD" w:rsidRDefault="00783DAD" w:rsidP="00783DAD">
      <w:pPr>
        <w:pStyle w:val="ListParagraph"/>
        <w:numPr>
          <w:ilvl w:val="0"/>
          <w:numId w:val="2"/>
        </w:numPr>
      </w:pPr>
      <w:r>
        <w:t>Decision making has a slower course of development</w:t>
      </w:r>
    </w:p>
    <w:p w14:paraId="1CBC34AD" w14:textId="12A0834D" w:rsidR="00783DAD" w:rsidRDefault="00783DAD" w:rsidP="00783DAD">
      <w:pPr>
        <w:rPr>
          <w:u w:val="single"/>
        </w:rPr>
      </w:pPr>
      <w:r>
        <w:rPr>
          <w:u w:val="single"/>
        </w:rPr>
        <w:lastRenderedPageBreak/>
        <w:t>Brain Plasticity</w:t>
      </w:r>
    </w:p>
    <w:p w14:paraId="49851C6E" w14:textId="6F78CBDD" w:rsidR="00783DAD" w:rsidRDefault="00D72027" w:rsidP="00783DAD">
      <w:pPr>
        <w:pStyle w:val="ListParagraph"/>
        <w:numPr>
          <w:ilvl w:val="0"/>
          <w:numId w:val="3"/>
        </w:numPr>
      </w:pPr>
      <w:r>
        <w:rPr>
          <w:b/>
        </w:rPr>
        <w:t>Plasticity:</w:t>
      </w:r>
      <w:r>
        <w:t xml:space="preserve"> changes in brain structure and function as a result of experience</w:t>
      </w:r>
    </w:p>
    <w:p w14:paraId="79C0AB4E" w14:textId="5662B99A" w:rsidR="00D72027" w:rsidRDefault="00D72027" w:rsidP="00D72027">
      <w:pPr>
        <w:pStyle w:val="ListParagraph"/>
        <w:numPr>
          <w:ilvl w:val="0"/>
          <w:numId w:val="3"/>
        </w:numPr>
      </w:pPr>
      <w:r>
        <w:t>After an injury and damage to portions of the brain, other areas of the brain rewire themselves to take over the lost functions</w:t>
      </w:r>
    </w:p>
    <w:p w14:paraId="2CEE8B4C" w14:textId="24771E5E" w:rsidR="00D72027" w:rsidRDefault="00D72027" w:rsidP="00D72027">
      <w:pPr>
        <w:pStyle w:val="ListParagraph"/>
        <w:numPr>
          <w:ilvl w:val="0"/>
          <w:numId w:val="3"/>
        </w:numPr>
      </w:pPr>
      <w:r>
        <w:t>Experiential simulation is necessary for neurons to rewire themselves and form new connections</w:t>
      </w:r>
    </w:p>
    <w:p w14:paraId="1B3F599C" w14:textId="6455346E" w:rsidR="00C16324" w:rsidRDefault="00C16324" w:rsidP="00D72027">
      <w:pPr>
        <w:pStyle w:val="ListParagraph"/>
        <w:numPr>
          <w:ilvl w:val="0"/>
          <w:numId w:val="3"/>
        </w:numPr>
      </w:pPr>
      <w:r>
        <w:t>During the process of synaptogenesis, synapses are produced and synapses that are used as we have various experiences are strengthened</w:t>
      </w:r>
    </w:p>
    <w:p w14:paraId="685D74C2" w14:textId="4BAC88C5" w:rsidR="00C16324" w:rsidRDefault="00C16324" w:rsidP="00D72027">
      <w:pPr>
        <w:pStyle w:val="ListParagraph"/>
        <w:numPr>
          <w:ilvl w:val="0"/>
          <w:numId w:val="3"/>
        </w:numPr>
      </w:pPr>
      <w:r>
        <w:t>The development of the brain is heavily influenced by the day-to-day experiences that infants and children have as they look arou</w:t>
      </w:r>
      <w:bookmarkStart w:id="0" w:name="_GoBack"/>
      <w:bookmarkEnd w:id="0"/>
      <w:r>
        <w:t>nd, hear sounds, and interact</w:t>
      </w:r>
    </w:p>
    <w:p w14:paraId="33C946C3" w14:textId="2A696160" w:rsidR="00C16324" w:rsidRDefault="00C16324" w:rsidP="00D72027">
      <w:pPr>
        <w:pStyle w:val="ListParagraph"/>
        <w:numPr>
          <w:ilvl w:val="0"/>
          <w:numId w:val="3"/>
        </w:numPr>
      </w:pPr>
      <w:r>
        <w:rPr>
          <w:b/>
        </w:rPr>
        <w:t>Experience-expectant synaptogenesis:</w:t>
      </w:r>
      <w:r>
        <w:t xml:space="preserve"> the mechanism by which synapses are formed, maintained, and pruned based on experiences that are typical for that species. Given the same species-expected environment, all members’ brains will develop the same capabilities</w:t>
      </w:r>
    </w:p>
    <w:p w14:paraId="276009EC" w14:textId="38E4296B" w:rsidR="00C16324" w:rsidRDefault="00C16324" w:rsidP="00D72027">
      <w:pPr>
        <w:pStyle w:val="ListParagraph"/>
        <w:numPr>
          <w:ilvl w:val="0"/>
          <w:numId w:val="3"/>
        </w:numPr>
      </w:pPr>
      <w:r>
        <w:rPr>
          <w:b/>
        </w:rPr>
        <w:t>Experience dependent synaptogenesis:</w:t>
      </w:r>
      <w:r w:rsidR="00816F5F">
        <w:t xml:space="preserve"> changes in brain structure and function as a result of experience</w:t>
      </w:r>
    </w:p>
    <w:p w14:paraId="4993745E" w14:textId="746406EE" w:rsidR="00816F5F" w:rsidRDefault="00816F5F" w:rsidP="00D72027">
      <w:pPr>
        <w:pStyle w:val="ListParagraph"/>
        <w:numPr>
          <w:ilvl w:val="0"/>
          <w:numId w:val="3"/>
        </w:numPr>
      </w:pPr>
      <w:r>
        <w:t>The synapses in our brain that process an experience are strengthened, and those that do not process some information contained in an unique experience are weakened</w:t>
      </w:r>
    </w:p>
    <w:p w14:paraId="2415BD99" w14:textId="66830C0E" w:rsidR="00816F5F" w:rsidRDefault="00816F5F" w:rsidP="00D72027">
      <w:pPr>
        <w:pStyle w:val="ListParagraph"/>
        <w:numPr>
          <w:ilvl w:val="0"/>
          <w:numId w:val="3"/>
        </w:numPr>
      </w:pPr>
      <w:r>
        <w:t>Those weakened synapses are pruned because they fail to be useful in processing that experience0depedent information</w:t>
      </w:r>
    </w:p>
    <w:p w14:paraId="3C6AC136" w14:textId="20BCBA59" w:rsidR="00816F5F" w:rsidRDefault="00816F5F" w:rsidP="00D72027">
      <w:pPr>
        <w:pStyle w:val="ListParagraph"/>
        <w:numPr>
          <w:ilvl w:val="0"/>
          <w:numId w:val="3"/>
        </w:numPr>
      </w:pPr>
      <w:r>
        <w:t>“Use it or lose it” principle</w:t>
      </w:r>
    </w:p>
    <w:p w14:paraId="49B0DA8A" w14:textId="7BF62223" w:rsidR="00816F5F" w:rsidRDefault="00816F5F" w:rsidP="00D72027">
      <w:pPr>
        <w:pStyle w:val="ListParagraph"/>
        <w:numPr>
          <w:ilvl w:val="0"/>
          <w:numId w:val="3"/>
        </w:numPr>
      </w:pPr>
      <w:r>
        <w:t>An example of the experience-dependent mechanism</w:t>
      </w:r>
      <w:r w:rsidR="006A6E7B">
        <w:t xml:space="preserve"> is the development of phonemic discrimination in different languages</w:t>
      </w:r>
    </w:p>
    <w:p w14:paraId="065813A4" w14:textId="2C889552" w:rsidR="006A6E7B" w:rsidRDefault="006A6E7B" w:rsidP="00D72027">
      <w:pPr>
        <w:pStyle w:val="ListParagraph"/>
        <w:numPr>
          <w:ilvl w:val="0"/>
          <w:numId w:val="3"/>
        </w:numPr>
      </w:pPr>
      <w:r>
        <w:t>Plasticity and experience is intimately involved in development of brain structures and their function</w:t>
      </w:r>
    </w:p>
    <w:p w14:paraId="52F93E36" w14:textId="5AF88D8B" w:rsidR="001D0FE7" w:rsidRDefault="001D0FE7" w:rsidP="001D0FE7">
      <w:pPr>
        <w:rPr>
          <w:u w:val="single"/>
        </w:rPr>
      </w:pPr>
      <w:r>
        <w:rPr>
          <w:u w:val="single"/>
        </w:rPr>
        <w:t>Brain Development in Teenagers</w:t>
      </w:r>
    </w:p>
    <w:p w14:paraId="33017BD6" w14:textId="0DB527BF" w:rsidR="001D0FE7" w:rsidRDefault="001D0FE7" w:rsidP="001D0FE7">
      <w:pPr>
        <w:pStyle w:val="ListParagraph"/>
        <w:numPr>
          <w:ilvl w:val="0"/>
          <w:numId w:val="6"/>
        </w:numPr>
      </w:pPr>
      <w:r>
        <w:t>Second wave of overproduction and pruning of synapses in the: frontal lobe</w:t>
      </w:r>
    </w:p>
    <w:p w14:paraId="1CEEBC29" w14:textId="79C27C5C" w:rsidR="001D0FE7" w:rsidRPr="001D0FE7" w:rsidRDefault="001D0FE7" w:rsidP="001D0FE7">
      <w:pPr>
        <w:pStyle w:val="ListParagraph"/>
        <w:numPr>
          <w:ilvl w:val="0"/>
          <w:numId w:val="6"/>
        </w:numPr>
      </w:pPr>
      <w:r>
        <w:t xml:space="preserve">Executive functions include: regulating attention, controlling impulses, </w:t>
      </w:r>
      <w:proofErr w:type="spellStart"/>
      <w:r>
        <w:t>forseeing</w:t>
      </w:r>
      <w:proofErr w:type="spellEnd"/>
      <w:r>
        <w:t xml:space="preserve"> consequences, setting priorities</w:t>
      </w:r>
    </w:p>
    <w:sectPr w:rsidR="001D0FE7" w:rsidRPr="001D0FE7" w:rsidSect="001D19EA">
      <w:pgSz w:w="12240" w:h="15840"/>
      <w:pgMar w:top="567"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A1774"/>
    <w:multiLevelType w:val="hybridMultilevel"/>
    <w:tmpl w:val="F978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F616D"/>
    <w:multiLevelType w:val="hybridMultilevel"/>
    <w:tmpl w:val="B48E5E7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
    <w:nsid w:val="2E413709"/>
    <w:multiLevelType w:val="multilevel"/>
    <w:tmpl w:val="6DEA0FE2"/>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2D96C21"/>
    <w:multiLevelType w:val="hybridMultilevel"/>
    <w:tmpl w:val="E548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C26270"/>
    <w:multiLevelType w:val="hybridMultilevel"/>
    <w:tmpl w:val="823A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693AF6"/>
    <w:multiLevelType w:val="hybridMultilevel"/>
    <w:tmpl w:val="56FC7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9EA"/>
    <w:rsid w:val="00043743"/>
    <w:rsid w:val="000474C8"/>
    <w:rsid w:val="00060805"/>
    <w:rsid w:val="0010281E"/>
    <w:rsid w:val="001C74BF"/>
    <w:rsid w:val="001D0FE7"/>
    <w:rsid w:val="001D19EA"/>
    <w:rsid w:val="00283825"/>
    <w:rsid w:val="00312634"/>
    <w:rsid w:val="00456E32"/>
    <w:rsid w:val="00467699"/>
    <w:rsid w:val="004A528E"/>
    <w:rsid w:val="005266BC"/>
    <w:rsid w:val="005C594B"/>
    <w:rsid w:val="006A6E7B"/>
    <w:rsid w:val="006F6367"/>
    <w:rsid w:val="00763C38"/>
    <w:rsid w:val="00783DAD"/>
    <w:rsid w:val="007A77F1"/>
    <w:rsid w:val="00803871"/>
    <w:rsid w:val="00816F5F"/>
    <w:rsid w:val="008320F3"/>
    <w:rsid w:val="009C1B28"/>
    <w:rsid w:val="009D3C15"/>
    <w:rsid w:val="00A65CEE"/>
    <w:rsid w:val="00C16324"/>
    <w:rsid w:val="00CA483E"/>
    <w:rsid w:val="00D72027"/>
    <w:rsid w:val="00E4757B"/>
    <w:rsid w:val="00E94C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5729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D19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D19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933</Words>
  <Characters>5324</Characters>
  <Application>Microsoft Macintosh Word</Application>
  <DocSecurity>0</DocSecurity>
  <Lines>44</Lines>
  <Paragraphs>12</Paragraphs>
  <ScaleCrop>false</ScaleCrop>
  <Company>Toronto</Company>
  <LinksUpToDate>false</LinksUpToDate>
  <CharactersWithSpaces>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Oniu</dc:creator>
  <cp:keywords/>
  <dc:description/>
  <cp:lastModifiedBy>Cosmina Oniu</cp:lastModifiedBy>
  <cp:revision>15</cp:revision>
  <dcterms:created xsi:type="dcterms:W3CDTF">2013-05-14T03:43:00Z</dcterms:created>
  <dcterms:modified xsi:type="dcterms:W3CDTF">2013-05-20T20:14:00Z</dcterms:modified>
</cp:coreProperties>
</file>