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FDE2F0" w14:textId="77777777" w:rsidR="00184C28" w:rsidRPr="00AF0EB6" w:rsidRDefault="00184C28" w:rsidP="00184C28">
      <w:pPr>
        <w:autoSpaceDE w:val="0"/>
        <w:autoSpaceDN w:val="0"/>
        <w:adjustRightInd w:val="0"/>
        <w:spacing w:after="0" w:line="240" w:lineRule="auto"/>
        <w:jc w:val="center"/>
        <w:rPr>
          <w:rFonts w:ascii="Times New Roman" w:hAnsi="Times New Roman" w:cs="Times New Roman"/>
          <w:b/>
        </w:rPr>
      </w:pPr>
      <w:bookmarkStart w:id="0" w:name="_GoBack"/>
      <w:bookmarkEnd w:id="0"/>
      <w:r w:rsidRPr="00AF0EB6">
        <w:rPr>
          <w:rFonts w:ascii="Times New Roman" w:hAnsi="Times New Roman" w:cs="Times New Roman"/>
          <w:b/>
        </w:rPr>
        <w:t>“The Enduring Logic of Industrial Success” – Alfred D. Chandler</w:t>
      </w:r>
    </w:p>
    <w:p w14:paraId="71F7E09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D70AF31"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cost</w:t>
      </w:r>
      <w:proofErr w:type="gramEnd"/>
      <w:r w:rsidRPr="00AF0EB6">
        <w:rPr>
          <w:rFonts w:ascii="Times New Roman" w:hAnsi="Times New Roman" w:cs="Times New Roman"/>
        </w:rPr>
        <w:t xml:space="preserve"> advantages can be realized by placing a company’s different facilities under a single management</w:t>
      </w:r>
    </w:p>
    <w:p w14:paraId="76FDC1A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FFA9E6B"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reduce</w:t>
      </w:r>
      <w:proofErr w:type="gramEnd"/>
      <w:r w:rsidRPr="00AF0EB6">
        <w:rPr>
          <w:rFonts w:ascii="Times New Roman" w:hAnsi="Times New Roman" w:cs="Times New Roman"/>
        </w:rPr>
        <w:t xml:space="preserve"> production costs through economies of scale and scope</w:t>
      </w:r>
    </w:p>
    <w:p w14:paraId="4C9C7A2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A076A83"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dominant</w:t>
      </w:r>
      <w:proofErr w:type="gramEnd"/>
      <w:r w:rsidRPr="00AF0EB6">
        <w:rPr>
          <w:rFonts w:ascii="Times New Roman" w:hAnsi="Times New Roman" w:cs="Times New Roman"/>
        </w:rPr>
        <w:t xml:space="preserve"> companies are those whose managers and executives understand the logic of managerial enterprise – the logic of growth and competition</w:t>
      </w:r>
    </w:p>
    <w:p w14:paraId="798DE17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31006DF"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economies</w:t>
      </w:r>
      <w:proofErr w:type="gramEnd"/>
      <w:r w:rsidRPr="00AF0EB6">
        <w:rPr>
          <w:rFonts w:ascii="Times New Roman" w:hAnsi="Times New Roman" w:cs="Times New Roman"/>
        </w:rPr>
        <w:t xml:space="preserve"> of scale: large companies can produce products at a much lower cost than small ones because the cost per unit drops as the volume of output rises</w:t>
      </w:r>
    </w:p>
    <w:p w14:paraId="28E4751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F6D22FC"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economies</w:t>
      </w:r>
      <w:proofErr w:type="gramEnd"/>
      <w:r w:rsidRPr="00AF0EB6">
        <w:rPr>
          <w:rFonts w:ascii="Times New Roman" w:hAnsi="Times New Roman" w:cs="Times New Roman"/>
        </w:rPr>
        <w:t xml:space="preserve"> of scope: large companies can use the same raw materials and intermediate production processes to produce a variety of different products </w:t>
      </w:r>
    </w:p>
    <w:p w14:paraId="78E414C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0FD2FF0"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important</w:t>
      </w:r>
      <w:proofErr w:type="gramEnd"/>
      <w:r w:rsidRPr="00AF0EB6">
        <w:rPr>
          <w:rFonts w:ascii="Times New Roman" w:hAnsi="Times New Roman" w:cs="Times New Roman"/>
        </w:rPr>
        <w:t xml:space="preserve"> to invest in creating national and international marketing and distribution organizations</w:t>
      </w:r>
    </w:p>
    <w:p w14:paraId="6C2505E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35FF7C2"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first</w:t>
      </w:r>
      <w:proofErr w:type="gramEnd"/>
      <w:r w:rsidRPr="00AF0EB6">
        <w:rPr>
          <w:rFonts w:ascii="Times New Roman" w:hAnsi="Times New Roman" w:cs="Times New Roman"/>
        </w:rPr>
        <w:t xml:space="preserve"> movers are the companies that quickly dominated their industries by making large investments and gaining a competitive advantage</w:t>
      </w:r>
    </w:p>
    <w:p w14:paraId="73B0B81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D938321"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once</w:t>
      </w:r>
      <w:proofErr w:type="gramEnd"/>
      <w:r w:rsidRPr="00AF0EB6">
        <w:rPr>
          <w:rFonts w:ascii="Times New Roman" w:hAnsi="Times New Roman" w:cs="Times New Roman"/>
        </w:rPr>
        <w:t xml:space="preserve"> a firm loses the opportunity to be a first mover, it is difficult to regain competitive advantage</w:t>
      </w:r>
    </w:p>
    <w:p w14:paraId="7F1A602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1E6B558"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innovation</w:t>
      </w:r>
      <w:proofErr w:type="gramEnd"/>
      <w:r w:rsidRPr="00AF0EB6">
        <w:rPr>
          <w:rFonts w:ascii="Times New Roman" w:hAnsi="Times New Roman" w:cs="Times New Roman"/>
        </w:rPr>
        <w:t xml:space="preserve"> and strategy are more powerful weapons than price</w:t>
      </w:r>
    </w:p>
    <w:p w14:paraId="7AC7C56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CED422E"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important</w:t>
      </w:r>
      <w:proofErr w:type="gramEnd"/>
      <w:r w:rsidRPr="00AF0EB6">
        <w:rPr>
          <w:rFonts w:ascii="Times New Roman" w:hAnsi="Times New Roman" w:cs="Times New Roman"/>
        </w:rPr>
        <w:t xml:space="preserve"> for companies to: improve quality of products, reduce costs, create new markets, engage in systematic research and development to improve existing products and develop new ones, differentiate products from competitors, move into growing markets and out of declining ones, expand and enlarge plant size, keep a steady flow of information and material throughout the company, ensure proper communication between different sectors of the business</w:t>
      </w:r>
    </w:p>
    <w:p w14:paraId="1510D46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1B21AC9"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geographic</w:t>
      </w:r>
      <w:proofErr w:type="gramEnd"/>
      <w:r w:rsidRPr="00AF0EB6">
        <w:rPr>
          <w:rFonts w:ascii="Times New Roman" w:hAnsi="Times New Roman" w:cs="Times New Roman"/>
        </w:rPr>
        <w:t xml:space="preserve"> expansion is based on economies of scale, while moving into related markets is based on economies of scope</w:t>
      </w:r>
    </w:p>
    <w:p w14:paraId="68BA6BE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2CA89C8"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ignoring</w:t>
      </w:r>
      <w:proofErr w:type="gramEnd"/>
      <w:r w:rsidRPr="00AF0EB6">
        <w:rPr>
          <w:rFonts w:ascii="Times New Roman" w:hAnsi="Times New Roman" w:cs="Times New Roman"/>
        </w:rPr>
        <w:t xml:space="preserve"> the logic of managerial enterprise can be very costly, conforming to it keeps companies competitive</w:t>
      </w:r>
    </w:p>
    <w:p w14:paraId="3F14AA1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6CD94BD"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successful</w:t>
      </w:r>
      <w:proofErr w:type="gramEnd"/>
      <w:r w:rsidRPr="00AF0EB6">
        <w:rPr>
          <w:rFonts w:ascii="Times New Roman" w:hAnsi="Times New Roman" w:cs="Times New Roman"/>
        </w:rPr>
        <w:t xml:space="preserve"> companies make the essential investments in production, distribution, marketing, and management = first mover investments</w:t>
      </w:r>
    </w:p>
    <w:p w14:paraId="67CFD77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B8A1B5E"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aggressively</w:t>
      </w:r>
      <w:proofErr w:type="gramEnd"/>
      <w:r w:rsidRPr="00AF0EB6">
        <w:rPr>
          <w:rFonts w:ascii="Times New Roman" w:hAnsi="Times New Roman" w:cs="Times New Roman"/>
        </w:rPr>
        <w:t xml:space="preserve"> exploiting the cost advantages of economies of scale and scope encourages product and process innovation</w:t>
      </w:r>
    </w:p>
    <w:p w14:paraId="6C48B9E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D104A60"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many</w:t>
      </w:r>
      <w:proofErr w:type="gramEnd"/>
      <w:r w:rsidRPr="00AF0EB6">
        <w:rPr>
          <w:rFonts w:ascii="Times New Roman" w:hAnsi="Times New Roman" w:cs="Times New Roman"/>
        </w:rPr>
        <w:t xml:space="preserve"> companies fail to invest, reinvest, and grow </w:t>
      </w:r>
    </w:p>
    <w:p w14:paraId="35022A1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F16107F"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managerial</w:t>
      </w:r>
      <w:proofErr w:type="gramEnd"/>
      <w:r w:rsidRPr="00AF0EB6">
        <w:rPr>
          <w:rFonts w:ascii="Times New Roman" w:hAnsi="Times New Roman" w:cs="Times New Roman"/>
        </w:rPr>
        <w:t xml:space="preserve"> enterprise can stagnate and managers can make wrong decisions</w:t>
      </w:r>
    </w:p>
    <w:p w14:paraId="7C83A4E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15B6BFE"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when</w:t>
      </w:r>
      <w:proofErr w:type="gramEnd"/>
      <w:r w:rsidRPr="00AF0EB6">
        <w:rPr>
          <w:rFonts w:ascii="Times New Roman" w:hAnsi="Times New Roman" w:cs="Times New Roman"/>
        </w:rPr>
        <w:t xml:space="preserve"> managers choose to grow through diversification, which means that they acquire businesses for which they have little, if any, organizational capabilities to give them a competitive edge, they ignore the logic of managerial enterprise</w:t>
      </w:r>
    </w:p>
    <w:p w14:paraId="0B4AE33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2FA8233"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growth</w:t>
      </w:r>
      <w:proofErr w:type="gramEnd"/>
      <w:r w:rsidRPr="00AF0EB6">
        <w:rPr>
          <w:rFonts w:ascii="Times New Roman" w:hAnsi="Times New Roman" w:cs="Times New Roman"/>
        </w:rPr>
        <w:t xml:space="preserve"> is a basic goal of managerial enterprises and can be done by moving abroad or into new markets in related industries </w:t>
      </w:r>
    </w:p>
    <w:p w14:paraId="6F61CF9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665D7BB"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Many managers move into industries in which their enterprises have no competitive advantage.  They believe that management is a general skill and so if they can be successful in their own industry, they can be just as successful in others.  They invest in industries that have a greater profit potential than their own, even if those industries are unrelated to their companies’ core capabilities. Since they have no knowledge of the new industries, they acquire them through acquisitions and mergers. </w:t>
      </w:r>
    </w:p>
    <w:p w14:paraId="5C11EEC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702644B"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Diversification leads to the separation of top managers at the corporate office and the middle managers responsible for operations and profits. This results from top managers having little knowledge of their new industries’ processes and markets and their lack of time since they have an overload of decision making at the corporate office.  = </w:t>
      </w:r>
      <w:proofErr w:type="gramStart"/>
      <w:r w:rsidRPr="00AF0EB6">
        <w:rPr>
          <w:rFonts w:ascii="Times New Roman" w:hAnsi="Times New Roman" w:cs="Times New Roman"/>
        </w:rPr>
        <w:t>managerial</w:t>
      </w:r>
      <w:proofErr w:type="gramEnd"/>
      <w:r w:rsidRPr="00AF0EB6">
        <w:rPr>
          <w:rFonts w:ascii="Times New Roman" w:hAnsi="Times New Roman" w:cs="Times New Roman"/>
        </w:rPr>
        <w:t xml:space="preserve"> weaknesses </w:t>
      </w:r>
    </w:p>
    <w:p w14:paraId="71CE71D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7F1B107"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many</w:t>
      </w:r>
      <w:proofErr w:type="gramEnd"/>
      <w:r w:rsidRPr="00AF0EB6">
        <w:rPr>
          <w:rFonts w:ascii="Times New Roman" w:hAnsi="Times New Roman" w:cs="Times New Roman"/>
        </w:rPr>
        <w:t xml:space="preserve"> companies must invest in widespread restructuring since they have lost control of their companies due to the purchase of shares by individuals and other companies who now have part ownership</w:t>
      </w:r>
    </w:p>
    <w:p w14:paraId="2E21194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6D4B547"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business</w:t>
      </w:r>
      <w:proofErr w:type="gramEnd"/>
      <w:r w:rsidRPr="00AF0EB6">
        <w:rPr>
          <w:rFonts w:ascii="Times New Roman" w:hAnsi="Times New Roman" w:cs="Times New Roman"/>
        </w:rPr>
        <w:t xml:space="preserve"> ownership patterns have diminished the likelihood of many firms’ long-term success</w:t>
      </w:r>
    </w:p>
    <w:p w14:paraId="693B4CD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300C5F4"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important</w:t>
      </w:r>
      <w:proofErr w:type="gramEnd"/>
      <w:r w:rsidRPr="00AF0EB6">
        <w:rPr>
          <w:rFonts w:ascii="Times New Roman" w:hAnsi="Times New Roman" w:cs="Times New Roman"/>
        </w:rPr>
        <w:t xml:space="preserve"> to hire managers with experience and skills to understand the company’s products and processes, markets, and competitors </w:t>
      </w:r>
    </w:p>
    <w:p w14:paraId="6FB6EB4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76D8B4A"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if</w:t>
      </w:r>
      <w:proofErr w:type="gramEnd"/>
      <w:r w:rsidRPr="00AF0EB6">
        <w:rPr>
          <w:rFonts w:ascii="Times New Roman" w:hAnsi="Times New Roman" w:cs="Times New Roman"/>
        </w:rPr>
        <w:t xml:space="preserve"> entrepreneurial enterprises fail to become managerial enterprises and if managerial enterprises fail to maintain their competitive capabilities, they will lose markets and profits to those in other industries </w:t>
      </w:r>
    </w:p>
    <w:p w14:paraId="2085773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B3B50F2"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successful</w:t>
      </w:r>
      <w:proofErr w:type="gramEnd"/>
      <w:r w:rsidRPr="00AF0EB6">
        <w:rPr>
          <w:rFonts w:ascii="Times New Roman" w:hAnsi="Times New Roman" w:cs="Times New Roman"/>
        </w:rPr>
        <w:t xml:space="preserve"> firms capitalize on economies of scale and scope, create management structures, and invest in research and development</w:t>
      </w:r>
    </w:p>
    <w:p w14:paraId="6D9D373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35B467D"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growth</w:t>
      </w:r>
      <w:proofErr w:type="gramEnd"/>
      <w:r w:rsidRPr="00AF0EB6">
        <w:rPr>
          <w:rFonts w:ascii="Times New Roman" w:hAnsi="Times New Roman" w:cs="Times New Roman"/>
        </w:rPr>
        <w:t xml:space="preserve"> through diversification is a poor business strategy</w:t>
      </w:r>
    </w:p>
    <w:p w14:paraId="1FAC14A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7A061E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ED950C2" w14:textId="77777777" w:rsidR="00184C28" w:rsidRDefault="00184C28" w:rsidP="00184C28">
      <w:pPr>
        <w:autoSpaceDE w:val="0"/>
        <w:autoSpaceDN w:val="0"/>
        <w:adjustRightInd w:val="0"/>
        <w:spacing w:after="0" w:line="240" w:lineRule="auto"/>
        <w:rPr>
          <w:rFonts w:ascii="Times New Roman" w:hAnsi="Times New Roman" w:cs="Times New Roman"/>
        </w:rPr>
      </w:pPr>
    </w:p>
    <w:p w14:paraId="01FBFAE5" w14:textId="77777777" w:rsidR="00AF0EB6" w:rsidRDefault="00AF0EB6" w:rsidP="00184C28">
      <w:pPr>
        <w:autoSpaceDE w:val="0"/>
        <w:autoSpaceDN w:val="0"/>
        <w:adjustRightInd w:val="0"/>
        <w:spacing w:after="0" w:line="240" w:lineRule="auto"/>
        <w:rPr>
          <w:rFonts w:ascii="Times New Roman" w:hAnsi="Times New Roman" w:cs="Times New Roman"/>
        </w:rPr>
      </w:pPr>
    </w:p>
    <w:p w14:paraId="3AD4E38E" w14:textId="77777777" w:rsidR="00AF0EB6" w:rsidRDefault="00AF0EB6" w:rsidP="00184C28">
      <w:pPr>
        <w:autoSpaceDE w:val="0"/>
        <w:autoSpaceDN w:val="0"/>
        <w:adjustRightInd w:val="0"/>
        <w:spacing w:after="0" w:line="240" w:lineRule="auto"/>
        <w:rPr>
          <w:rFonts w:ascii="Times New Roman" w:hAnsi="Times New Roman" w:cs="Times New Roman"/>
        </w:rPr>
      </w:pPr>
    </w:p>
    <w:p w14:paraId="142A998E" w14:textId="77777777" w:rsidR="00AF0EB6" w:rsidRDefault="00AF0EB6" w:rsidP="00184C28">
      <w:pPr>
        <w:autoSpaceDE w:val="0"/>
        <w:autoSpaceDN w:val="0"/>
        <w:adjustRightInd w:val="0"/>
        <w:spacing w:after="0" w:line="240" w:lineRule="auto"/>
        <w:rPr>
          <w:rFonts w:ascii="Times New Roman" w:hAnsi="Times New Roman" w:cs="Times New Roman"/>
        </w:rPr>
      </w:pPr>
    </w:p>
    <w:p w14:paraId="41519455" w14:textId="77777777" w:rsidR="00AF0EB6" w:rsidRDefault="00AF0EB6" w:rsidP="00184C28">
      <w:pPr>
        <w:autoSpaceDE w:val="0"/>
        <w:autoSpaceDN w:val="0"/>
        <w:adjustRightInd w:val="0"/>
        <w:spacing w:after="0" w:line="240" w:lineRule="auto"/>
        <w:rPr>
          <w:rFonts w:ascii="Times New Roman" w:hAnsi="Times New Roman" w:cs="Times New Roman"/>
        </w:rPr>
      </w:pPr>
    </w:p>
    <w:p w14:paraId="71B4601C" w14:textId="77777777" w:rsidR="00AF0EB6" w:rsidRDefault="00AF0EB6" w:rsidP="00184C28">
      <w:pPr>
        <w:autoSpaceDE w:val="0"/>
        <w:autoSpaceDN w:val="0"/>
        <w:adjustRightInd w:val="0"/>
        <w:spacing w:after="0" w:line="240" w:lineRule="auto"/>
        <w:rPr>
          <w:rFonts w:ascii="Times New Roman" w:hAnsi="Times New Roman" w:cs="Times New Roman"/>
        </w:rPr>
      </w:pPr>
    </w:p>
    <w:p w14:paraId="2FD80D35" w14:textId="77777777" w:rsidR="00AF0EB6" w:rsidRDefault="00AF0EB6" w:rsidP="00184C28">
      <w:pPr>
        <w:autoSpaceDE w:val="0"/>
        <w:autoSpaceDN w:val="0"/>
        <w:adjustRightInd w:val="0"/>
        <w:spacing w:after="0" w:line="240" w:lineRule="auto"/>
        <w:rPr>
          <w:rFonts w:ascii="Times New Roman" w:hAnsi="Times New Roman" w:cs="Times New Roman"/>
        </w:rPr>
      </w:pPr>
    </w:p>
    <w:p w14:paraId="0E7F67A0" w14:textId="77777777" w:rsidR="00AF0EB6" w:rsidRDefault="00AF0EB6" w:rsidP="00184C28">
      <w:pPr>
        <w:autoSpaceDE w:val="0"/>
        <w:autoSpaceDN w:val="0"/>
        <w:adjustRightInd w:val="0"/>
        <w:spacing w:after="0" w:line="240" w:lineRule="auto"/>
        <w:rPr>
          <w:rFonts w:ascii="Times New Roman" w:hAnsi="Times New Roman" w:cs="Times New Roman"/>
        </w:rPr>
      </w:pPr>
    </w:p>
    <w:p w14:paraId="48B70F89" w14:textId="77777777" w:rsidR="00AF0EB6" w:rsidRDefault="00AF0EB6" w:rsidP="00184C28">
      <w:pPr>
        <w:autoSpaceDE w:val="0"/>
        <w:autoSpaceDN w:val="0"/>
        <w:adjustRightInd w:val="0"/>
        <w:spacing w:after="0" w:line="240" w:lineRule="auto"/>
        <w:rPr>
          <w:rFonts w:ascii="Times New Roman" w:hAnsi="Times New Roman" w:cs="Times New Roman"/>
        </w:rPr>
      </w:pPr>
    </w:p>
    <w:p w14:paraId="31DBCD44" w14:textId="77777777" w:rsidR="00AF0EB6" w:rsidRDefault="00AF0EB6" w:rsidP="00184C28">
      <w:pPr>
        <w:autoSpaceDE w:val="0"/>
        <w:autoSpaceDN w:val="0"/>
        <w:adjustRightInd w:val="0"/>
        <w:spacing w:after="0" w:line="240" w:lineRule="auto"/>
        <w:rPr>
          <w:rFonts w:ascii="Times New Roman" w:hAnsi="Times New Roman" w:cs="Times New Roman"/>
        </w:rPr>
      </w:pPr>
    </w:p>
    <w:p w14:paraId="585E8304" w14:textId="77777777" w:rsidR="00AF0EB6" w:rsidRDefault="00AF0EB6" w:rsidP="00184C28">
      <w:pPr>
        <w:autoSpaceDE w:val="0"/>
        <w:autoSpaceDN w:val="0"/>
        <w:adjustRightInd w:val="0"/>
        <w:spacing w:after="0" w:line="240" w:lineRule="auto"/>
        <w:rPr>
          <w:rFonts w:ascii="Times New Roman" w:hAnsi="Times New Roman" w:cs="Times New Roman"/>
        </w:rPr>
      </w:pPr>
    </w:p>
    <w:p w14:paraId="3CD51E13" w14:textId="77777777" w:rsidR="00AF0EB6" w:rsidRDefault="00AF0EB6" w:rsidP="00184C28">
      <w:pPr>
        <w:autoSpaceDE w:val="0"/>
        <w:autoSpaceDN w:val="0"/>
        <w:adjustRightInd w:val="0"/>
        <w:spacing w:after="0" w:line="240" w:lineRule="auto"/>
        <w:rPr>
          <w:rFonts w:ascii="Times New Roman" w:hAnsi="Times New Roman" w:cs="Times New Roman"/>
        </w:rPr>
      </w:pPr>
    </w:p>
    <w:p w14:paraId="56EF8EC6" w14:textId="77777777" w:rsidR="00AF0EB6" w:rsidRDefault="00AF0EB6" w:rsidP="00184C28">
      <w:pPr>
        <w:autoSpaceDE w:val="0"/>
        <w:autoSpaceDN w:val="0"/>
        <w:adjustRightInd w:val="0"/>
        <w:spacing w:after="0" w:line="240" w:lineRule="auto"/>
        <w:rPr>
          <w:rFonts w:ascii="Times New Roman" w:hAnsi="Times New Roman" w:cs="Times New Roman"/>
        </w:rPr>
      </w:pPr>
    </w:p>
    <w:p w14:paraId="3F4533E5" w14:textId="77777777" w:rsidR="00AF0EB6" w:rsidRPr="00AF0EB6" w:rsidRDefault="00AF0EB6" w:rsidP="00184C28">
      <w:pPr>
        <w:autoSpaceDE w:val="0"/>
        <w:autoSpaceDN w:val="0"/>
        <w:adjustRightInd w:val="0"/>
        <w:spacing w:after="0" w:line="240" w:lineRule="auto"/>
        <w:rPr>
          <w:rFonts w:ascii="Times New Roman" w:hAnsi="Times New Roman" w:cs="Times New Roman"/>
        </w:rPr>
      </w:pPr>
    </w:p>
    <w:p w14:paraId="5CE4BC9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E23FC58" w14:textId="77777777" w:rsidR="00184C28" w:rsidRPr="00AF0EB6" w:rsidRDefault="00184C28" w:rsidP="00184C28">
      <w:pPr>
        <w:autoSpaceDE w:val="0"/>
        <w:autoSpaceDN w:val="0"/>
        <w:adjustRightInd w:val="0"/>
        <w:spacing w:after="0" w:line="240" w:lineRule="auto"/>
        <w:jc w:val="center"/>
        <w:rPr>
          <w:rFonts w:ascii="Times New Roman" w:hAnsi="Times New Roman" w:cs="Times New Roman"/>
          <w:b/>
        </w:rPr>
      </w:pPr>
      <w:r w:rsidRPr="00AF0EB6">
        <w:rPr>
          <w:rFonts w:ascii="Times New Roman" w:hAnsi="Times New Roman" w:cs="Times New Roman"/>
          <w:b/>
        </w:rPr>
        <w:lastRenderedPageBreak/>
        <w:t>“Evolution and Revolution as Organizations Grow” – Larry E. Greiner</w:t>
      </w:r>
    </w:p>
    <w:p w14:paraId="55948FB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F5B2259"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the</w:t>
      </w:r>
      <w:proofErr w:type="gramEnd"/>
      <w:r w:rsidRPr="00AF0EB6">
        <w:rPr>
          <w:rFonts w:ascii="Times New Roman" w:hAnsi="Times New Roman" w:cs="Times New Roman"/>
        </w:rPr>
        <w:t xml:space="preserve"> behavior of individuals and companies is determined primarily by past events and experiences, rather than by what lies ahead</w:t>
      </w:r>
    </w:p>
    <w:p w14:paraId="26417E4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9958038"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companies</w:t>
      </w:r>
      <w:proofErr w:type="gramEnd"/>
      <w:r w:rsidRPr="00AF0EB6">
        <w:rPr>
          <w:rFonts w:ascii="Times New Roman" w:hAnsi="Times New Roman" w:cs="Times New Roman"/>
        </w:rPr>
        <w:t xml:space="preserve"> pass through a series of developmental phases as they grow = organizational growth</w:t>
      </w:r>
    </w:p>
    <w:p w14:paraId="3764C0C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F457E39"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each</w:t>
      </w:r>
      <w:proofErr w:type="gramEnd"/>
      <w:r w:rsidRPr="00AF0EB6">
        <w:rPr>
          <w:rFonts w:ascii="Times New Roman" w:hAnsi="Times New Roman" w:cs="Times New Roman"/>
        </w:rPr>
        <w:t xml:space="preserve"> phase begins with a period of evolution (steady growth and stability) and ends with a revolutionary period (turmoil and change)</w:t>
      </w:r>
    </w:p>
    <w:p w14:paraId="18080CF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7E5A19E"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the</w:t>
      </w:r>
      <w:proofErr w:type="gramEnd"/>
      <w:r w:rsidRPr="00AF0EB6">
        <w:rPr>
          <w:rFonts w:ascii="Times New Roman" w:hAnsi="Times New Roman" w:cs="Times New Roman"/>
        </w:rPr>
        <w:t xml:space="preserve"> resolution of each revolutionary period determines whether or not a company will move forward into its next stage of evolution</w:t>
      </w:r>
    </w:p>
    <w:p w14:paraId="0F75EDF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A37B03E"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five</w:t>
      </w:r>
      <w:proofErr w:type="gramEnd"/>
      <w:r w:rsidRPr="00AF0EB6">
        <w:rPr>
          <w:rFonts w:ascii="Times New Roman" w:hAnsi="Times New Roman" w:cs="Times New Roman"/>
        </w:rPr>
        <w:t xml:space="preserve"> dimensions that shape an organization’s development: age, size, stages of evolution, stages of revolution, growth rate of its industry</w:t>
      </w:r>
    </w:p>
    <w:p w14:paraId="0571103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D88EC92"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Age: lifespan of organization. Management problems and principles are rooted in </w:t>
      </w:r>
      <w:proofErr w:type="gramStart"/>
      <w:r w:rsidRPr="00AF0EB6">
        <w:rPr>
          <w:rFonts w:ascii="Times New Roman" w:hAnsi="Times New Roman" w:cs="Times New Roman"/>
        </w:rPr>
        <w:t>time,</w:t>
      </w:r>
      <w:proofErr w:type="gramEnd"/>
      <w:r w:rsidRPr="00AF0EB6">
        <w:rPr>
          <w:rFonts w:ascii="Times New Roman" w:hAnsi="Times New Roman" w:cs="Times New Roman"/>
        </w:rPr>
        <w:t xml:space="preserve"> they do no last throughout the life of an organization. </w:t>
      </w:r>
    </w:p>
    <w:p w14:paraId="68E872E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88D0E44"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Size: companies’ problems and solutions tend to change as the number of employees and sales volume increases</w:t>
      </w:r>
    </w:p>
    <w:p w14:paraId="1669145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83DBB3F"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Stages of evolution: prolonged growth</w:t>
      </w:r>
    </w:p>
    <w:p w14:paraId="53454CD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4A16544"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Stages of revolution: turbulence and crisis between periods of evolution, companies must abandon past practices and effect major organizational changes to manage the next stage of evolutionary growth, major solutions in one period become major problems in a later period</w:t>
      </w:r>
    </w:p>
    <w:p w14:paraId="5EB6AC0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0F28FF1"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Growth rate of industry: the speed at which an organization goes through the stages is related to the market environment of its industry. Evolutionary periods are short in fast-growing industries and long in slow-growing industries. </w:t>
      </w:r>
    </w:p>
    <w:p w14:paraId="1488CCA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F1FA357"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each</w:t>
      </w:r>
      <w:proofErr w:type="gramEnd"/>
      <w:r w:rsidRPr="00AF0EB6">
        <w:rPr>
          <w:rFonts w:ascii="Times New Roman" w:hAnsi="Times New Roman" w:cs="Times New Roman"/>
        </w:rPr>
        <w:t xml:space="preserve"> evolutionary period is characterized by the dominant management style used to achieve growth and each revolutionary period is characterized by the dominant management problem that must be solved before growth can continue</w:t>
      </w:r>
    </w:p>
    <w:p w14:paraId="5BCA32C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70B8F0D"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each</w:t>
      </w:r>
      <w:proofErr w:type="gramEnd"/>
      <w:r w:rsidRPr="00AF0EB6">
        <w:rPr>
          <w:rFonts w:ascii="Times New Roman" w:hAnsi="Times New Roman" w:cs="Times New Roman"/>
        </w:rPr>
        <w:t xml:space="preserve"> phase is a result of the previous phase and a cause for the next phase - cannot move back, only forward</w:t>
      </w:r>
    </w:p>
    <w:p w14:paraId="117BE8D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9A0A1E0" w14:textId="77777777" w:rsidR="00184C28" w:rsidRPr="00AF0EB6" w:rsidRDefault="00184C28" w:rsidP="00184C28">
      <w:pPr>
        <w:pStyle w:val="ListParagraph"/>
        <w:numPr>
          <w:ilvl w:val="0"/>
          <w:numId w:val="5"/>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Evolution 1: Creativity. Emphasis on creating a product and a market.</w:t>
      </w:r>
    </w:p>
    <w:p w14:paraId="026EEE7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4BDECEA" w14:textId="77777777" w:rsidR="00184C28" w:rsidRPr="00AF0EB6" w:rsidRDefault="00184C28" w:rsidP="00184C28">
      <w:pPr>
        <w:pStyle w:val="ListParagraph"/>
        <w:numPr>
          <w:ilvl w:val="0"/>
          <w:numId w:val="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Revolution 1: Crisis of leadership. Development of unwanted management responsibilities. Must find a strong manager with knowledge and skill to lead the company out of confusion, solve the managerial problems and pull the organization together</w:t>
      </w:r>
    </w:p>
    <w:p w14:paraId="3536CFF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2D5D496" w14:textId="77777777" w:rsidR="00184C28" w:rsidRPr="00AF0EB6" w:rsidRDefault="00184C28" w:rsidP="00184C28">
      <w:pPr>
        <w:pStyle w:val="ListParagraph"/>
        <w:numPr>
          <w:ilvl w:val="0"/>
          <w:numId w:val="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Evolution 2: Direction. Period of sustainable growth under able, directive leadership. </w:t>
      </w:r>
    </w:p>
    <w:p w14:paraId="3049306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2D26B7C" w14:textId="77777777" w:rsidR="00184C28" w:rsidRPr="00AF0EB6" w:rsidRDefault="00184C28" w:rsidP="00184C28">
      <w:pPr>
        <w:pStyle w:val="ListParagraph"/>
        <w:numPr>
          <w:ilvl w:val="0"/>
          <w:numId w:val="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Revolution 2: Crisis of autonomy. Lower-level employees dislike the centralized hierarchy and feel torn between following procedures and taking initiative on their own.  Top-level managers dislike giving up responsibility to lower managers. Must work towards delegation.</w:t>
      </w:r>
    </w:p>
    <w:p w14:paraId="5D7230E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0CA6131" w14:textId="77777777" w:rsidR="00184C28" w:rsidRPr="00AF0EB6" w:rsidRDefault="00184C28" w:rsidP="00184C28">
      <w:pPr>
        <w:pStyle w:val="ListParagraph"/>
        <w:numPr>
          <w:ilvl w:val="0"/>
          <w:numId w:val="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Evolution 3: Delegation. Application of decentralized organizational structure. Separation of management and authority between top and lower managers. </w:t>
      </w:r>
    </w:p>
    <w:p w14:paraId="6EFF4E6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37052DC" w14:textId="77777777" w:rsidR="00184C28" w:rsidRPr="00AF0EB6" w:rsidRDefault="00184C28" w:rsidP="00184C28">
      <w:pPr>
        <w:pStyle w:val="ListParagraph"/>
        <w:numPr>
          <w:ilvl w:val="0"/>
          <w:numId w:val="1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Revolution 3: Crisis of control. Top-level managers feel as though they are losing control and seek to regain control over the company as a whole.</w:t>
      </w:r>
    </w:p>
    <w:p w14:paraId="1727AE3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85279B2" w14:textId="77777777" w:rsidR="00184C28" w:rsidRPr="00AF0EB6" w:rsidRDefault="00184C28" w:rsidP="00184C28">
      <w:pPr>
        <w:pStyle w:val="ListParagraph"/>
        <w:numPr>
          <w:ilvl w:val="0"/>
          <w:numId w:val="1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Evolution 4: Coordination. Use of formal systems to achieve greater coordination and top-level managers take responsibility of the new systems. </w:t>
      </w:r>
    </w:p>
    <w:p w14:paraId="3F13911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CB1B049" w14:textId="77777777" w:rsidR="00184C28" w:rsidRPr="00AF0EB6" w:rsidRDefault="00184C28" w:rsidP="00184C28">
      <w:pPr>
        <w:pStyle w:val="ListParagraph"/>
        <w:numPr>
          <w:ilvl w:val="0"/>
          <w:numId w:val="1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Revolution 4: Red-tape crisis. Conflict between line and staff and between headquarters and the field. Both criticize the bureaucratic system that has evolved.  Organization has become too large to be managed through formal, rigid systems. </w:t>
      </w:r>
    </w:p>
    <w:p w14:paraId="77C4E2A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738A797" w14:textId="77777777" w:rsidR="00184C28" w:rsidRPr="00AF0EB6" w:rsidRDefault="00184C28" w:rsidP="00184C28">
      <w:pPr>
        <w:pStyle w:val="ListParagraph"/>
        <w:numPr>
          <w:ilvl w:val="0"/>
          <w:numId w:val="1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Evolution 5: Collaboration. Strong interpersonal collaboration. Spontaneity in management actions, more flexible approach to management. No more formal systems. Teamwork. </w:t>
      </w:r>
    </w:p>
    <w:p w14:paraId="3382343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51A9640" w14:textId="77777777" w:rsidR="00184C28" w:rsidRPr="00AF0EB6" w:rsidRDefault="00184C28" w:rsidP="00184C28">
      <w:pPr>
        <w:pStyle w:val="ListParagraph"/>
        <w:numPr>
          <w:ilvl w:val="0"/>
          <w:numId w:val="15"/>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Revolution 5</w:t>
      </w:r>
      <w:proofErr w:type="gramStart"/>
      <w:r w:rsidRPr="00AF0EB6">
        <w:rPr>
          <w:rFonts w:ascii="Times New Roman" w:hAnsi="Times New Roman" w:cs="Times New Roman"/>
        </w:rPr>
        <w:t>: ?</w:t>
      </w:r>
      <w:proofErr w:type="gramEnd"/>
      <w:r w:rsidRPr="00AF0EB6">
        <w:rPr>
          <w:rFonts w:ascii="Times New Roman" w:hAnsi="Times New Roman" w:cs="Times New Roman"/>
        </w:rPr>
        <w:t xml:space="preserve"> May involve the psychological saturation of employees who grow exhausted from the intensity of teamwork and innovation. </w:t>
      </w:r>
    </w:p>
    <w:p w14:paraId="0802CE6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EB5CF69"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Managers should know where they are in the phases of development in order to be aware of when change is required. </w:t>
      </w:r>
    </w:p>
    <w:p w14:paraId="4FE2E89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F0246B8"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Managers should work with the flow of the tide rather than against it and should not skip any phase as each produces strengths and learning experiences that are essential for future success. </w:t>
      </w:r>
    </w:p>
    <w:p w14:paraId="255FD47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866A7FA"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A stage can only come to a close by means of certain specific solutions that are different from the solutions of the previous phase of revolution. </w:t>
      </w:r>
    </w:p>
    <w:p w14:paraId="45471E5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4643830"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To move ahead, companies must introduce planned structures that not only solve a current crisis but also fix the next phase of growth. </w:t>
      </w:r>
    </w:p>
    <w:p w14:paraId="23CC6CF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47C3BC7"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Solutions breed new problems.  Management practices that work well in one phase bring on a crisis in the next phase.</w:t>
      </w:r>
    </w:p>
    <w:p w14:paraId="5D0E468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7B40E4C"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Managers should predict problems and prepare solutions before a revolution gets out of hand. </w:t>
      </w:r>
    </w:p>
    <w:p w14:paraId="2195330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3D28C72"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By learning more about history, we may do a better job in the future. </w:t>
      </w:r>
    </w:p>
    <w:p w14:paraId="6F62DE8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EFF0D0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9A46DE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4185FD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622057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239575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CD870A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666C4E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F9BE28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A4D1E8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B989BD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8A0A5C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603E51C" w14:textId="77777777" w:rsidR="00184C28" w:rsidRPr="00AF0EB6" w:rsidRDefault="00184C28" w:rsidP="00184C28">
      <w:pPr>
        <w:autoSpaceDE w:val="0"/>
        <w:autoSpaceDN w:val="0"/>
        <w:adjustRightInd w:val="0"/>
        <w:spacing w:after="0" w:line="240" w:lineRule="auto"/>
        <w:jc w:val="center"/>
        <w:rPr>
          <w:rFonts w:ascii="Times New Roman" w:hAnsi="Times New Roman" w:cs="Times New Roman"/>
          <w:b/>
        </w:rPr>
      </w:pPr>
      <w:r w:rsidRPr="00AF0EB6">
        <w:rPr>
          <w:rFonts w:ascii="Times New Roman" w:hAnsi="Times New Roman" w:cs="Times New Roman"/>
          <w:b/>
        </w:rPr>
        <w:lastRenderedPageBreak/>
        <w:t xml:space="preserve">“Building Your Company’s Vision” – James C. Collins and Jerry I. </w:t>
      </w:r>
      <w:proofErr w:type="spellStart"/>
      <w:r w:rsidRPr="00AF0EB6">
        <w:rPr>
          <w:rFonts w:ascii="Times New Roman" w:hAnsi="Times New Roman" w:cs="Times New Roman"/>
          <w:b/>
        </w:rPr>
        <w:t>Porras</w:t>
      </w:r>
      <w:proofErr w:type="spellEnd"/>
    </w:p>
    <w:p w14:paraId="7E7930A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A4C231B"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companies</w:t>
      </w:r>
      <w:proofErr w:type="gramEnd"/>
      <w:r w:rsidRPr="00AF0EB6">
        <w:rPr>
          <w:rFonts w:ascii="Times New Roman" w:hAnsi="Times New Roman" w:cs="Times New Roman"/>
        </w:rPr>
        <w:t xml:space="preserve"> that enjoy enduring success have core values and a core purpose that remain fixed while their business strategies and practices endlessly adapt to a changing world</w:t>
      </w:r>
    </w:p>
    <w:p w14:paraId="25EB6B5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381F312"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preserving</w:t>
      </w:r>
      <w:proofErr w:type="gramEnd"/>
      <w:r w:rsidRPr="00AF0EB6">
        <w:rPr>
          <w:rFonts w:ascii="Times New Roman" w:hAnsi="Times New Roman" w:cs="Times New Roman"/>
        </w:rPr>
        <w:t xml:space="preserve"> the core while stimulating progress helps achieve long-term performance</w:t>
      </w:r>
    </w:p>
    <w:p w14:paraId="3B56ED2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0D4D56D"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truly</w:t>
      </w:r>
      <w:proofErr w:type="gramEnd"/>
      <w:r w:rsidRPr="00AF0EB6">
        <w:rPr>
          <w:rFonts w:ascii="Times New Roman" w:hAnsi="Times New Roman" w:cs="Times New Roman"/>
        </w:rPr>
        <w:t xml:space="preserve"> great companies understand the difference between what should never change and what should be open for change</w:t>
      </w:r>
    </w:p>
    <w:p w14:paraId="500C6B6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781EA40"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vision</w:t>
      </w:r>
      <w:proofErr w:type="gramEnd"/>
      <w:r w:rsidRPr="00AF0EB6">
        <w:rPr>
          <w:rFonts w:ascii="Times New Roman" w:hAnsi="Times New Roman" w:cs="Times New Roman"/>
        </w:rPr>
        <w:t xml:space="preserve"> provides guidance about what core to preserve and what future to stimulate progress toward</w:t>
      </w:r>
    </w:p>
    <w:p w14:paraId="1E044ED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650C99F"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a</w:t>
      </w:r>
      <w:proofErr w:type="gramEnd"/>
      <w:r w:rsidRPr="00AF0EB6">
        <w:rPr>
          <w:rFonts w:ascii="Times New Roman" w:hAnsi="Times New Roman" w:cs="Times New Roman"/>
        </w:rPr>
        <w:t xml:space="preserve"> well-conceived vision consists of two major components: core ideology and envisioned future</w:t>
      </w:r>
    </w:p>
    <w:p w14:paraId="0453B1D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9DAD0EA"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core</w:t>
      </w:r>
      <w:proofErr w:type="gramEnd"/>
      <w:r w:rsidRPr="00AF0EB6">
        <w:rPr>
          <w:rFonts w:ascii="Times New Roman" w:hAnsi="Times New Roman" w:cs="Times New Roman"/>
        </w:rPr>
        <w:t xml:space="preserve"> ideology defines what we stand for and why we exist – who we are</w:t>
      </w:r>
    </w:p>
    <w:p w14:paraId="7A8D56E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B4AE695"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envisioned</w:t>
      </w:r>
      <w:proofErr w:type="gramEnd"/>
      <w:r w:rsidRPr="00AF0EB6">
        <w:rPr>
          <w:rFonts w:ascii="Times New Roman" w:hAnsi="Times New Roman" w:cs="Times New Roman"/>
        </w:rPr>
        <w:t xml:space="preserve"> future is what we aspire to become, to achieve, to create, something that will require significant change and progress to attain</w:t>
      </w:r>
    </w:p>
    <w:p w14:paraId="237CAAE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0B48842"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it</w:t>
      </w:r>
      <w:proofErr w:type="gramEnd"/>
      <w:r w:rsidRPr="00AF0EB6">
        <w:rPr>
          <w:rFonts w:ascii="Times New Roman" w:hAnsi="Times New Roman" w:cs="Times New Roman"/>
        </w:rPr>
        <w:t xml:space="preserve"> is more important to know who you are than where you are going, for where you are going will change as the world around you changes</w:t>
      </w:r>
    </w:p>
    <w:p w14:paraId="28DBEB8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7E73938"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core</w:t>
      </w:r>
      <w:proofErr w:type="gramEnd"/>
      <w:r w:rsidRPr="00AF0EB6">
        <w:rPr>
          <w:rFonts w:ascii="Times New Roman" w:hAnsi="Times New Roman" w:cs="Times New Roman"/>
        </w:rPr>
        <w:t xml:space="preserve"> ideology provides the glue that holds an organization together as it grows and expands</w:t>
      </w:r>
    </w:p>
    <w:p w14:paraId="1C8AC78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315BF15"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core</w:t>
      </w:r>
      <w:proofErr w:type="gramEnd"/>
      <w:r w:rsidRPr="00AF0EB6">
        <w:rPr>
          <w:rFonts w:ascii="Times New Roman" w:hAnsi="Times New Roman" w:cs="Times New Roman"/>
        </w:rPr>
        <w:t xml:space="preserve"> ideology consists of two parts: core values, a system of guiding principles about what is important, and core purpose, the organization’s most fundamental reason for existence</w:t>
      </w:r>
    </w:p>
    <w:p w14:paraId="44503E7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5793568"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Walt Disney’s core values: imagination and wholesomeness</w:t>
      </w:r>
    </w:p>
    <w:p w14:paraId="2602B49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0D6EE94"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core</w:t>
      </w:r>
      <w:proofErr w:type="gramEnd"/>
      <w:r w:rsidRPr="00AF0EB6">
        <w:rPr>
          <w:rFonts w:ascii="Times New Roman" w:hAnsi="Times New Roman" w:cs="Times New Roman"/>
        </w:rPr>
        <w:t xml:space="preserve"> values do not stem from market requirements but from the founder’s inner beliefs</w:t>
      </w:r>
    </w:p>
    <w:p w14:paraId="608B88E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4108173"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other</w:t>
      </w:r>
      <w:proofErr w:type="gramEnd"/>
      <w:r w:rsidRPr="00AF0EB6">
        <w:rPr>
          <w:rFonts w:ascii="Times New Roman" w:hAnsi="Times New Roman" w:cs="Times New Roman"/>
        </w:rPr>
        <w:t xml:space="preserve"> core values: product excellence, good customer service, respect for the individual, quality, market focus, teamwork</w:t>
      </w:r>
    </w:p>
    <w:p w14:paraId="6843101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FCC163E"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core</w:t>
      </w:r>
      <w:proofErr w:type="gramEnd"/>
      <w:r w:rsidRPr="00AF0EB6">
        <w:rPr>
          <w:rFonts w:ascii="Times New Roman" w:hAnsi="Times New Roman" w:cs="Times New Roman"/>
        </w:rPr>
        <w:t xml:space="preserve"> values define what a company stands for and are held even if they become a competitive disadvantage </w:t>
      </w:r>
    </w:p>
    <w:p w14:paraId="037E3FF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D688887"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great</w:t>
      </w:r>
      <w:proofErr w:type="gramEnd"/>
      <w:r w:rsidRPr="00AF0EB6">
        <w:rPr>
          <w:rFonts w:ascii="Times New Roman" w:hAnsi="Times New Roman" w:cs="Times New Roman"/>
        </w:rPr>
        <w:t xml:space="preserve"> companies decide for itself what values it holds to be core, independent of the current environment</w:t>
      </w:r>
    </w:p>
    <w:p w14:paraId="4E4A537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470234B"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there</w:t>
      </w:r>
      <w:proofErr w:type="gramEnd"/>
      <w:r w:rsidRPr="00AF0EB6">
        <w:rPr>
          <w:rFonts w:ascii="Times New Roman" w:hAnsi="Times New Roman" w:cs="Times New Roman"/>
        </w:rPr>
        <w:t xml:space="preserve"> is no universally right set of core values, companies only have a few of them</w:t>
      </w:r>
    </w:p>
    <w:p w14:paraId="2D06B6C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59EFBE2"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confusion</w:t>
      </w:r>
      <w:proofErr w:type="gramEnd"/>
      <w:r w:rsidRPr="00AF0EB6">
        <w:rPr>
          <w:rFonts w:ascii="Times New Roman" w:hAnsi="Times New Roman" w:cs="Times New Roman"/>
        </w:rPr>
        <w:t xml:space="preserve"> between core values (which do not change) and operating practices and strategies (which should be open to change)</w:t>
      </w:r>
    </w:p>
    <w:p w14:paraId="6F31F626"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core</w:t>
      </w:r>
      <w:proofErr w:type="gramEnd"/>
      <w:r w:rsidRPr="00AF0EB6">
        <w:rPr>
          <w:rFonts w:ascii="Times New Roman" w:hAnsi="Times New Roman" w:cs="Times New Roman"/>
        </w:rPr>
        <w:t xml:space="preserve"> values must stand the test of time, they must last in the company forever no matter how the world around it changes</w:t>
      </w:r>
    </w:p>
    <w:p w14:paraId="6ABD031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02D84B7"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a</w:t>
      </w:r>
      <w:proofErr w:type="gramEnd"/>
      <w:r w:rsidRPr="00AF0EB6">
        <w:rPr>
          <w:rFonts w:ascii="Times New Roman" w:hAnsi="Times New Roman" w:cs="Times New Roman"/>
        </w:rPr>
        <w:t xml:space="preserve"> company should not change its core values in response to market changes, rather it should change markets, if necessary, to remain true to its core values</w:t>
      </w:r>
    </w:p>
    <w:p w14:paraId="1D49532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106A2CE"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the</w:t>
      </w:r>
      <w:proofErr w:type="gramEnd"/>
      <w:r w:rsidRPr="00AF0EB6">
        <w:rPr>
          <w:rFonts w:ascii="Times New Roman" w:hAnsi="Times New Roman" w:cs="Times New Roman"/>
        </w:rPr>
        <w:t xml:space="preserve"> Mars Group is the group of individuals who are responsible for articulating the core values of the company because they are exemplars of those values</w:t>
      </w:r>
    </w:p>
    <w:p w14:paraId="16A08AC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7F9F61A"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an</w:t>
      </w:r>
      <w:proofErr w:type="gramEnd"/>
      <w:r w:rsidRPr="00AF0EB6">
        <w:rPr>
          <w:rFonts w:ascii="Times New Roman" w:hAnsi="Times New Roman" w:cs="Times New Roman"/>
        </w:rPr>
        <w:t xml:space="preserve"> effective core purpose reflects people’s motivation for doing the company’s work. It captures the soul of the organization. </w:t>
      </w:r>
    </w:p>
    <w:p w14:paraId="3B63013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0315BB0"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core</w:t>
      </w:r>
      <w:proofErr w:type="gramEnd"/>
      <w:r w:rsidRPr="00AF0EB6">
        <w:rPr>
          <w:rFonts w:ascii="Times New Roman" w:hAnsi="Times New Roman" w:cs="Times New Roman"/>
        </w:rPr>
        <w:t xml:space="preserve"> purpose goes beyond making profit</w:t>
      </w:r>
    </w:p>
    <w:p w14:paraId="6097533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85F59FE"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core</w:t>
      </w:r>
      <w:proofErr w:type="gramEnd"/>
      <w:r w:rsidRPr="00AF0EB6">
        <w:rPr>
          <w:rFonts w:ascii="Times New Roman" w:hAnsi="Times New Roman" w:cs="Times New Roman"/>
        </w:rPr>
        <w:t xml:space="preserve"> purpose (which should last at least 100 years) should not be confused with specific goals or business strategies (which should change many times in 100 years)</w:t>
      </w:r>
    </w:p>
    <w:p w14:paraId="6D0C1AE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471ABAD"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you</w:t>
      </w:r>
      <w:proofErr w:type="gramEnd"/>
      <w:r w:rsidRPr="00AF0EB6">
        <w:rPr>
          <w:rFonts w:ascii="Times New Roman" w:hAnsi="Times New Roman" w:cs="Times New Roman"/>
        </w:rPr>
        <w:t xml:space="preserve"> can achieve a goal but you cannot fulfill a purpose </w:t>
      </w:r>
    </w:p>
    <w:p w14:paraId="17D3BA8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0A7AD1A"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purpose</w:t>
      </w:r>
      <w:proofErr w:type="gramEnd"/>
      <w:r w:rsidRPr="00AF0EB6">
        <w:rPr>
          <w:rFonts w:ascii="Times New Roman" w:hAnsi="Times New Roman" w:cs="Times New Roman"/>
        </w:rPr>
        <w:t xml:space="preserve"> does not change but it inspires change</w:t>
      </w:r>
    </w:p>
    <w:p w14:paraId="2BA8930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D1DC33E"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one</w:t>
      </w:r>
      <w:proofErr w:type="gramEnd"/>
      <w:r w:rsidRPr="00AF0EB6">
        <w:rPr>
          <w:rFonts w:ascii="Times New Roman" w:hAnsi="Times New Roman" w:cs="Times New Roman"/>
        </w:rPr>
        <w:t xml:space="preserve"> powerful method for getting at a purpose is to ask the five whys</w:t>
      </w:r>
    </w:p>
    <w:p w14:paraId="79D80ED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0BE4EE8"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companies</w:t>
      </w:r>
      <w:proofErr w:type="gramEnd"/>
      <w:r w:rsidRPr="00AF0EB6">
        <w:rPr>
          <w:rFonts w:ascii="Times New Roman" w:hAnsi="Times New Roman" w:cs="Times New Roman"/>
        </w:rPr>
        <w:t xml:space="preserve"> more than ever need to have a clear understanding of their purpose in order to make work meaningful and thereby attract, motivate, and retain outstanding people</w:t>
      </w:r>
    </w:p>
    <w:p w14:paraId="4FE5FD6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5378AF9"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you</w:t>
      </w:r>
      <w:proofErr w:type="gramEnd"/>
      <w:r w:rsidRPr="00AF0EB6">
        <w:rPr>
          <w:rFonts w:ascii="Times New Roman" w:hAnsi="Times New Roman" w:cs="Times New Roman"/>
        </w:rPr>
        <w:t xml:space="preserve"> discover core ideology by looking inside. It has to be authentic. You can’t fake it. </w:t>
      </w:r>
    </w:p>
    <w:p w14:paraId="7EDB468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D2D7B3D"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the</w:t>
      </w:r>
      <w:proofErr w:type="gramEnd"/>
      <w:r w:rsidRPr="00AF0EB6">
        <w:rPr>
          <w:rFonts w:ascii="Times New Roman" w:hAnsi="Times New Roman" w:cs="Times New Roman"/>
        </w:rPr>
        <w:t xml:space="preserve"> role of core ideology is to guide and inspire, not to differentiate. Two companies can have the same core values or purpose</w:t>
      </w:r>
    </w:p>
    <w:p w14:paraId="14DDB70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8C3D958"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a</w:t>
      </w:r>
      <w:proofErr w:type="gramEnd"/>
      <w:r w:rsidRPr="00AF0EB6">
        <w:rPr>
          <w:rFonts w:ascii="Times New Roman" w:hAnsi="Times New Roman" w:cs="Times New Roman"/>
        </w:rPr>
        <w:t xml:space="preserve"> clear and well-articulated ideology attracts to the company people whose personal values are compatible with the company’s core values and repels those whose are not</w:t>
      </w:r>
    </w:p>
    <w:p w14:paraId="2C75CF3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E9B97C5"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core</w:t>
      </w:r>
      <w:proofErr w:type="gramEnd"/>
      <w:r w:rsidRPr="00AF0EB6">
        <w:rPr>
          <w:rFonts w:ascii="Times New Roman" w:hAnsi="Times New Roman" w:cs="Times New Roman"/>
        </w:rPr>
        <w:t xml:space="preserve"> ideology is meaningful and inspirational to those inside the company</w:t>
      </w:r>
    </w:p>
    <w:p w14:paraId="721A472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5282377"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a</w:t>
      </w:r>
      <w:proofErr w:type="gramEnd"/>
      <w:r w:rsidRPr="00AF0EB6">
        <w:rPr>
          <w:rFonts w:ascii="Times New Roman" w:hAnsi="Times New Roman" w:cs="Times New Roman"/>
        </w:rPr>
        <w:t xml:space="preserve"> company can have a very strong core ideology without a formal statement</w:t>
      </w:r>
    </w:p>
    <w:p w14:paraId="1FE581F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2B6E22D"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should</w:t>
      </w:r>
      <w:proofErr w:type="gramEnd"/>
      <w:r w:rsidRPr="00AF0EB6">
        <w:rPr>
          <w:rFonts w:ascii="Times New Roman" w:hAnsi="Times New Roman" w:cs="Times New Roman"/>
        </w:rPr>
        <w:t xml:space="preserve"> not confuse core ideology which captures what you stand for and why you exist with core competence which is a strategic concept that defines a company’s capabilities, what it is particularly good at</w:t>
      </w:r>
    </w:p>
    <w:p w14:paraId="7D0FBA3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F673F45"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in</w:t>
      </w:r>
      <w:proofErr w:type="gramEnd"/>
      <w:r w:rsidRPr="00AF0EB6">
        <w:rPr>
          <w:rFonts w:ascii="Times New Roman" w:hAnsi="Times New Roman" w:cs="Times New Roman"/>
        </w:rPr>
        <w:t xml:space="preserve"> a visionary company, core competencies change over time whereas core ideology does not</w:t>
      </w:r>
    </w:p>
    <w:p w14:paraId="16F326F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9299C1C"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envisioned</w:t>
      </w:r>
      <w:proofErr w:type="gramEnd"/>
      <w:r w:rsidRPr="00AF0EB6">
        <w:rPr>
          <w:rFonts w:ascii="Times New Roman" w:hAnsi="Times New Roman" w:cs="Times New Roman"/>
        </w:rPr>
        <w:t xml:space="preserve"> future consists of two parts: a 10-to-30 year audacious goal and vivid descriptions of what it would be like to achieve the goal</w:t>
      </w:r>
    </w:p>
    <w:p w14:paraId="1C568643"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a</w:t>
      </w:r>
      <w:proofErr w:type="gramEnd"/>
      <w:r w:rsidRPr="00AF0EB6">
        <w:rPr>
          <w:rFonts w:ascii="Times New Roman" w:hAnsi="Times New Roman" w:cs="Times New Roman"/>
        </w:rPr>
        <w:t xml:space="preserve"> vision level BHAG is a clear, compelling, bold mission or goal of a company that stimulates progress – it is motivating </w:t>
      </w:r>
    </w:p>
    <w:p w14:paraId="3E6972A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E5F96D4"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it</w:t>
      </w:r>
      <w:proofErr w:type="gramEnd"/>
      <w:r w:rsidRPr="00AF0EB6">
        <w:rPr>
          <w:rFonts w:ascii="Times New Roman" w:hAnsi="Times New Roman" w:cs="Times New Roman"/>
        </w:rPr>
        <w:t xml:space="preserve"> serves as a focal point of effort and has a clear finish line so that the organization can know when it has achieved the goal</w:t>
      </w:r>
    </w:p>
    <w:p w14:paraId="642A250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FDB2122"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a</w:t>
      </w:r>
      <w:proofErr w:type="gramEnd"/>
      <w:r w:rsidRPr="00AF0EB6">
        <w:rPr>
          <w:rFonts w:ascii="Times New Roman" w:hAnsi="Times New Roman" w:cs="Times New Roman"/>
        </w:rPr>
        <w:t xml:space="preserve"> BHAG is not a sure bet but the company must believe that it can reach the goal anyway</w:t>
      </w:r>
    </w:p>
    <w:p w14:paraId="5492F9E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58A09FB"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lastRenderedPageBreak/>
        <w:t>a</w:t>
      </w:r>
      <w:proofErr w:type="gramEnd"/>
      <w:r w:rsidRPr="00AF0EB6">
        <w:rPr>
          <w:rFonts w:ascii="Times New Roman" w:hAnsi="Times New Roman" w:cs="Times New Roman"/>
        </w:rPr>
        <w:t xml:space="preserve"> vivid description is a vibrant, engaging, and specific description of what it will be like to achieve the BHAG – it is a creative process</w:t>
      </w:r>
    </w:p>
    <w:p w14:paraId="3BADADB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0EDFC8E"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passion</w:t>
      </w:r>
      <w:proofErr w:type="gramEnd"/>
      <w:r w:rsidRPr="00AF0EB6">
        <w:rPr>
          <w:rFonts w:ascii="Times New Roman" w:hAnsi="Times New Roman" w:cs="Times New Roman"/>
        </w:rPr>
        <w:t>, emotion, and conviction are essential parts of the vivid description. Some managers are uncomfortable expressing emotion about their dreams, but that’s what motivates others</w:t>
      </w:r>
    </w:p>
    <w:p w14:paraId="14FE9A7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678C0FE"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core</w:t>
      </w:r>
      <w:proofErr w:type="gramEnd"/>
      <w:r w:rsidRPr="00AF0EB6">
        <w:rPr>
          <w:rFonts w:ascii="Times New Roman" w:hAnsi="Times New Roman" w:cs="Times New Roman"/>
        </w:rPr>
        <w:t xml:space="preserve"> purpose – not some specific goal – is the reason why the organization exists. A BHAG is a clearly articulated goal. Core purpose can never be completed, whereas the BHAG is reachable in 10 to 30 years.</w:t>
      </w:r>
    </w:p>
    <w:p w14:paraId="61908A1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10F836F"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the</w:t>
      </w:r>
      <w:proofErr w:type="gramEnd"/>
      <w:r w:rsidRPr="00AF0EB6">
        <w:rPr>
          <w:rFonts w:ascii="Times New Roman" w:hAnsi="Times New Roman" w:cs="Times New Roman"/>
        </w:rPr>
        <w:t xml:space="preserve"> envisioned future should be so exciting in its own right that it would continue to keep the organization motivated even if the leaders who set the goal disappeared</w:t>
      </w:r>
    </w:p>
    <w:p w14:paraId="4B31E75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4846F96"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the</w:t>
      </w:r>
      <w:proofErr w:type="gramEnd"/>
      <w:r w:rsidRPr="00AF0EB6">
        <w:rPr>
          <w:rFonts w:ascii="Times New Roman" w:hAnsi="Times New Roman" w:cs="Times New Roman"/>
        </w:rPr>
        <w:t xml:space="preserve"> We’ve Arrived Syndrome arises once an organization has achieved one BHAG and fails to replace it with another</w:t>
      </w:r>
    </w:p>
    <w:p w14:paraId="77B9AC4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912F10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6B4FC6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84395A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3D0A47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6418A9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B6ED99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69F213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1C947B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1D20FE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2B9D103" w14:textId="77777777" w:rsidR="00184C28" w:rsidRDefault="00184C28" w:rsidP="00184C28">
      <w:pPr>
        <w:autoSpaceDE w:val="0"/>
        <w:autoSpaceDN w:val="0"/>
        <w:adjustRightInd w:val="0"/>
        <w:spacing w:after="0" w:line="240" w:lineRule="auto"/>
        <w:rPr>
          <w:rFonts w:ascii="Times New Roman" w:hAnsi="Times New Roman" w:cs="Times New Roman"/>
        </w:rPr>
      </w:pPr>
    </w:p>
    <w:p w14:paraId="1D9438BC" w14:textId="77777777" w:rsidR="00AF0EB6" w:rsidRDefault="00AF0EB6" w:rsidP="00184C28">
      <w:pPr>
        <w:autoSpaceDE w:val="0"/>
        <w:autoSpaceDN w:val="0"/>
        <w:adjustRightInd w:val="0"/>
        <w:spacing w:after="0" w:line="240" w:lineRule="auto"/>
        <w:rPr>
          <w:rFonts w:ascii="Times New Roman" w:hAnsi="Times New Roman" w:cs="Times New Roman"/>
        </w:rPr>
      </w:pPr>
    </w:p>
    <w:p w14:paraId="5A513333" w14:textId="77777777" w:rsidR="00AF0EB6" w:rsidRDefault="00AF0EB6" w:rsidP="00184C28">
      <w:pPr>
        <w:autoSpaceDE w:val="0"/>
        <w:autoSpaceDN w:val="0"/>
        <w:adjustRightInd w:val="0"/>
        <w:spacing w:after="0" w:line="240" w:lineRule="auto"/>
        <w:rPr>
          <w:rFonts w:ascii="Times New Roman" w:hAnsi="Times New Roman" w:cs="Times New Roman"/>
        </w:rPr>
      </w:pPr>
    </w:p>
    <w:p w14:paraId="7826207D" w14:textId="77777777" w:rsidR="00AF0EB6" w:rsidRDefault="00AF0EB6" w:rsidP="00184C28">
      <w:pPr>
        <w:autoSpaceDE w:val="0"/>
        <w:autoSpaceDN w:val="0"/>
        <w:adjustRightInd w:val="0"/>
        <w:spacing w:after="0" w:line="240" w:lineRule="auto"/>
        <w:rPr>
          <w:rFonts w:ascii="Times New Roman" w:hAnsi="Times New Roman" w:cs="Times New Roman"/>
        </w:rPr>
      </w:pPr>
    </w:p>
    <w:p w14:paraId="69B94A01" w14:textId="77777777" w:rsidR="00AF0EB6" w:rsidRDefault="00AF0EB6" w:rsidP="00184C28">
      <w:pPr>
        <w:autoSpaceDE w:val="0"/>
        <w:autoSpaceDN w:val="0"/>
        <w:adjustRightInd w:val="0"/>
        <w:spacing w:after="0" w:line="240" w:lineRule="auto"/>
        <w:rPr>
          <w:rFonts w:ascii="Times New Roman" w:hAnsi="Times New Roman" w:cs="Times New Roman"/>
        </w:rPr>
      </w:pPr>
    </w:p>
    <w:p w14:paraId="0458E61A" w14:textId="77777777" w:rsidR="00AF0EB6" w:rsidRDefault="00AF0EB6" w:rsidP="00184C28">
      <w:pPr>
        <w:autoSpaceDE w:val="0"/>
        <w:autoSpaceDN w:val="0"/>
        <w:adjustRightInd w:val="0"/>
        <w:spacing w:after="0" w:line="240" w:lineRule="auto"/>
        <w:rPr>
          <w:rFonts w:ascii="Times New Roman" w:hAnsi="Times New Roman" w:cs="Times New Roman"/>
        </w:rPr>
      </w:pPr>
    </w:p>
    <w:p w14:paraId="61802FD6" w14:textId="77777777" w:rsidR="00AF0EB6" w:rsidRDefault="00AF0EB6" w:rsidP="00184C28">
      <w:pPr>
        <w:autoSpaceDE w:val="0"/>
        <w:autoSpaceDN w:val="0"/>
        <w:adjustRightInd w:val="0"/>
        <w:spacing w:after="0" w:line="240" w:lineRule="auto"/>
        <w:rPr>
          <w:rFonts w:ascii="Times New Roman" w:hAnsi="Times New Roman" w:cs="Times New Roman"/>
        </w:rPr>
      </w:pPr>
    </w:p>
    <w:p w14:paraId="0DB80E05" w14:textId="77777777" w:rsidR="00AF0EB6" w:rsidRDefault="00AF0EB6" w:rsidP="00184C28">
      <w:pPr>
        <w:autoSpaceDE w:val="0"/>
        <w:autoSpaceDN w:val="0"/>
        <w:adjustRightInd w:val="0"/>
        <w:spacing w:after="0" w:line="240" w:lineRule="auto"/>
        <w:rPr>
          <w:rFonts w:ascii="Times New Roman" w:hAnsi="Times New Roman" w:cs="Times New Roman"/>
        </w:rPr>
      </w:pPr>
    </w:p>
    <w:p w14:paraId="68FE9128" w14:textId="77777777" w:rsidR="00AF0EB6" w:rsidRDefault="00AF0EB6" w:rsidP="00184C28">
      <w:pPr>
        <w:autoSpaceDE w:val="0"/>
        <w:autoSpaceDN w:val="0"/>
        <w:adjustRightInd w:val="0"/>
        <w:spacing w:after="0" w:line="240" w:lineRule="auto"/>
        <w:rPr>
          <w:rFonts w:ascii="Times New Roman" w:hAnsi="Times New Roman" w:cs="Times New Roman"/>
        </w:rPr>
      </w:pPr>
    </w:p>
    <w:p w14:paraId="0913A658" w14:textId="77777777" w:rsidR="00AF0EB6" w:rsidRDefault="00AF0EB6" w:rsidP="00184C28">
      <w:pPr>
        <w:autoSpaceDE w:val="0"/>
        <w:autoSpaceDN w:val="0"/>
        <w:adjustRightInd w:val="0"/>
        <w:spacing w:after="0" w:line="240" w:lineRule="auto"/>
        <w:rPr>
          <w:rFonts w:ascii="Times New Roman" w:hAnsi="Times New Roman" w:cs="Times New Roman"/>
        </w:rPr>
      </w:pPr>
    </w:p>
    <w:p w14:paraId="51E12648" w14:textId="77777777" w:rsidR="00AF0EB6" w:rsidRDefault="00AF0EB6" w:rsidP="00184C28">
      <w:pPr>
        <w:autoSpaceDE w:val="0"/>
        <w:autoSpaceDN w:val="0"/>
        <w:adjustRightInd w:val="0"/>
        <w:spacing w:after="0" w:line="240" w:lineRule="auto"/>
        <w:rPr>
          <w:rFonts w:ascii="Times New Roman" w:hAnsi="Times New Roman" w:cs="Times New Roman"/>
        </w:rPr>
      </w:pPr>
    </w:p>
    <w:p w14:paraId="4586675B" w14:textId="77777777" w:rsidR="00AF0EB6" w:rsidRDefault="00AF0EB6" w:rsidP="00184C28">
      <w:pPr>
        <w:autoSpaceDE w:val="0"/>
        <w:autoSpaceDN w:val="0"/>
        <w:adjustRightInd w:val="0"/>
        <w:spacing w:after="0" w:line="240" w:lineRule="auto"/>
        <w:rPr>
          <w:rFonts w:ascii="Times New Roman" w:hAnsi="Times New Roman" w:cs="Times New Roman"/>
        </w:rPr>
      </w:pPr>
    </w:p>
    <w:p w14:paraId="5037E7AC" w14:textId="77777777" w:rsidR="00AF0EB6" w:rsidRDefault="00AF0EB6" w:rsidP="00184C28">
      <w:pPr>
        <w:autoSpaceDE w:val="0"/>
        <w:autoSpaceDN w:val="0"/>
        <w:adjustRightInd w:val="0"/>
        <w:spacing w:after="0" w:line="240" w:lineRule="auto"/>
        <w:rPr>
          <w:rFonts w:ascii="Times New Roman" w:hAnsi="Times New Roman" w:cs="Times New Roman"/>
        </w:rPr>
      </w:pPr>
    </w:p>
    <w:p w14:paraId="0BBF949E" w14:textId="77777777" w:rsidR="00AF0EB6" w:rsidRDefault="00AF0EB6" w:rsidP="00184C28">
      <w:pPr>
        <w:autoSpaceDE w:val="0"/>
        <w:autoSpaceDN w:val="0"/>
        <w:adjustRightInd w:val="0"/>
        <w:spacing w:after="0" w:line="240" w:lineRule="auto"/>
        <w:rPr>
          <w:rFonts w:ascii="Times New Roman" w:hAnsi="Times New Roman" w:cs="Times New Roman"/>
        </w:rPr>
      </w:pPr>
    </w:p>
    <w:p w14:paraId="4FB530CA" w14:textId="77777777" w:rsidR="00AF0EB6" w:rsidRDefault="00AF0EB6" w:rsidP="00184C28">
      <w:pPr>
        <w:autoSpaceDE w:val="0"/>
        <w:autoSpaceDN w:val="0"/>
        <w:adjustRightInd w:val="0"/>
        <w:spacing w:after="0" w:line="240" w:lineRule="auto"/>
        <w:rPr>
          <w:rFonts w:ascii="Times New Roman" w:hAnsi="Times New Roman" w:cs="Times New Roman"/>
        </w:rPr>
      </w:pPr>
    </w:p>
    <w:p w14:paraId="751D827B" w14:textId="77777777" w:rsidR="00AF0EB6" w:rsidRDefault="00AF0EB6" w:rsidP="00184C28">
      <w:pPr>
        <w:autoSpaceDE w:val="0"/>
        <w:autoSpaceDN w:val="0"/>
        <w:adjustRightInd w:val="0"/>
        <w:spacing w:after="0" w:line="240" w:lineRule="auto"/>
        <w:rPr>
          <w:rFonts w:ascii="Times New Roman" w:hAnsi="Times New Roman" w:cs="Times New Roman"/>
        </w:rPr>
      </w:pPr>
    </w:p>
    <w:p w14:paraId="0823A55E" w14:textId="77777777" w:rsidR="00AF0EB6" w:rsidRDefault="00AF0EB6" w:rsidP="00184C28">
      <w:pPr>
        <w:autoSpaceDE w:val="0"/>
        <w:autoSpaceDN w:val="0"/>
        <w:adjustRightInd w:val="0"/>
        <w:spacing w:after="0" w:line="240" w:lineRule="auto"/>
        <w:rPr>
          <w:rFonts w:ascii="Times New Roman" w:hAnsi="Times New Roman" w:cs="Times New Roman"/>
        </w:rPr>
      </w:pPr>
    </w:p>
    <w:p w14:paraId="5A8BC437" w14:textId="77777777" w:rsidR="00AF0EB6" w:rsidRDefault="00AF0EB6" w:rsidP="00184C28">
      <w:pPr>
        <w:autoSpaceDE w:val="0"/>
        <w:autoSpaceDN w:val="0"/>
        <w:adjustRightInd w:val="0"/>
        <w:spacing w:after="0" w:line="240" w:lineRule="auto"/>
        <w:rPr>
          <w:rFonts w:ascii="Times New Roman" w:hAnsi="Times New Roman" w:cs="Times New Roman"/>
        </w:rPr>
      </w:pPr>
    </w:p>
    <w:p w14:paraId="3EF34D3E" w14:textId="77777777" w:rsidR="00AF0EB6" w:rsidRPr="00AF0EB6" w:rsidRDefault="00AF0EB6" w:rsidP="00184C28">
      <w:pPr>
        <w:autoSpaceDE w:val="0"/>
        <w:autoSpaceDN w:val="0"/>
        <w:adjustRightInd w:val="0"/>
        <w:spacing w:after="0" w:line="240" w:lineRule="auto"/>
        <w:rPr>
          <w:rFonts w:ascii="Times New Roman" w:hAnsi="Times New Roman" w:cs="Times New Roman"/>
        </w:rPr>
      </w:pPr>
    </w:p>
    <w:p w14:paraId="16E7268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CBCFAA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8E9BA8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9A6AF2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A9A55A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DD452C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577E90B" w14:textId="77777777" w:rsidR="00184C28" w:rsidRPr="00AF0EB6" w:rsidRDefault="00184C28" w:rsidP="00184C28">
      <w:pPr>
        <w:autoSpaceDE w:val="0"/>
        <w:autoSpaceDN w:val="0"/>
        <w:adjustRightInd w:val="0"/>
        <w:spacing w:after="0" w:line="240" w:lineRule="auto"/>
        <w:jc w:val="center"/>
        <w:rPr>
          <w:rFonts w:ascii="Times New Roman" w:hAnsi="Times New Roman" w:cs="Times New Roman"/>
          <w:b/>
        </w:rPr>
      </w:pPr>
      <w:r w:rsidRPr="00AF0EB6">
        <w:rPr>
          <w:rFonts w:ascii="Times New Roman" w:hAnsi="Times New Roman" w:cs="Times New Roman"/>
          <w:b/>
        </w:rPr>
        <w:lastRenderedPageBreak/>
        <w:t>“What is strategy?” – Michael Porter</w:t>
      </w:r>
    </w:p>
    <w:p w14:paraId="54341B8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E118773"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Operational effectiveness and strategy are both essential to superior performance, which is the primary goal of any enterprise, but they work in very different ways.</w:t>
      </w:r>
    </w:p>
    <w:p w14:paraId="31862C7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3644AB7"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To outperform rivals by establishing a difference it can preserve, companies must deliver greater value to customers or create comparable value at lower cost.</w:t>
      </w:r>
    </w:p>
    <w:p w14:paraId="3993098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8E1389D"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Cost is generated by performing activities</w:t>
      </w:r>
      <w:proofErr w:type="gramEnd"/>
      <w:r w:rsidRPr="00AF0EB6">
        <w:rPr>
          <w:rFonts w:ascii="Times New Roman" w:hAnsi="Times New Roman" w:cs="Times New Roman"/>
        </w:rPr>
        <w:t>, and cost advantage arises from performing particular activities more efficiently than competitors.</w:t>
      </w:r>
    </w:p>
    <w:p w14:paraId="5345BE3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59E51DE"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Operational effectiveness means performing similar activities better than rivals perform them. “Better” includes better utilizing of inputs, reducing defects in products, or developing products faster.</w:t>
      </w:r>
    </w:p>
    <w:p w14:paraId="15B772F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9C3165F"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Strategic positioning means performing different activities from rivals or performing similar activities in different ways.</w:t>
      </w:r>
    </w:p>
    <w:p w14:paraId="0C3E18C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5492ABD"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Few companies have competed successfully on the basis of operational effectiveness over an extended period due to: the rapid diffusion of best practices (imitation by competitors) and its insufficiency.</w:t>
      </w:r>
    </w:p>
    <w:p w14:paraId="22F9611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40E6D52"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As rivals imitate one another, strategy and competition become a series of races down identical paths that no one can win.</w:t>
      </w:r>
    </w:p>
    <w:p w14:paraId="4884C4F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8844FCF"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Competition based on operational effectiveness alone is mutually destructive.  Operational effectiveness is necessary but not sufficient.</w:t>
      </w:r>
    </w:p>
    <w:p w14:paraId="76F66E2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6EC7940"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Competitive strategy is about being different. It means deliberately choosing a different set of activities to deliver a unique mix of value. Ex: Ikea’s strategic positioning of performing activities different from its rivals: trade off service for cost, self-service model, designs own low-cost furniture, customer pickup and delivery, in-store child care, extended hours</w:t>
      </w:r>
    </w:p>
    <w:p w14:paraId="18F4772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58CB48A"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Sources of strategic positions: </w:t>
      </w:r>
    </w:p>
    <w:p w14:paraId="31F6FF0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BA1A05A" w14:textId="77777777" w:rsidR="00184C28" w:rsidRPr="00AF0EB6" w:rsidRDefault="00184C28" w:rsidP="00184C28">
      <w:pPr>
        <w:pStyle w:val="ListParagraph"/>
        <w:numPr>
          <w:ilvl w:val="1"/>
          <w:numId w:val="17"/>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b/>
        </w:rPr>
        <w:t>variety</w:t>
      </w:r>
      <w:proofErr w:type="gramEnd"/>
      <w:r w:rsidRPr="00AF0EB6">
        <w:rPr>
          <w:rFonts w:ascii="Times New Roman" w:hAnsi="Times New Roman" w:cs="Times New Roman"/>
          <w:b/>
        </w:rPr>
        <w:t>-based positioning</w:t>
      </w:r>
      <w:r w:rsidRPr="00AF0EB6">
        <w:rPr>
          <w:rFonts w:ascii="Times New Roman" w:hAnsi="Times New Roman" w:cs="Times New Roman"/>
        </w:rPr>
        <w:t xml:space="preserve"> (based on the choice of product or service varieties rather than        customer segments)  ex: a company specializes in automotive lubricants and does not offer other car repair or maintenance services – customers end up subdividing purchases among different companies – be unique by having distinctive products or services</w:t>
      </w:r>
    </w:p>
    <w:p w14:paraId="3291987A" w14:textId="77777777" w:rsidR="00184C28" w:rsidRPr="00AF0EB6" w:rsidRDefault="00184C28" w:rsidP="00184C28">
      <w:pPr>
        <w:pStyle w:val="ListParagraph"/>
        <w:numPr>
          <w:ilvl w:val="1"/>
          <w:numId w:val="17"/>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b/>
        </w:rPr>
        <w:t>needs</w:t>
      </w:r>
      <w:proofErr w:type="gramEnd"/>
      <w:r w:rsidRPr="00AF0EB6">
        <w:rPr>
          <w:rFonts w:ascii="Times New Roman" w:hAnsi="Times New Roman" w:cs="Times New Roman"/>
          <w:b/>
        </w:rPr>
        <w:t>-based positioning</w:t>
      </w:r>
      <w:r w:rsidRPr="00AF0EB6">
        <w:rPr>
          <w:rFonts w:ascii="Times New Roman" w:hAnsi="Times New Roman" w:cs="Times New Roman"/>
        </w:rPr>
        <w:t xml:space="preserve"> (based on servicing most or all needs of a particular group of customers) ex: Ikea seeks to meet all the home furnishing needs of its target customers, not just a subset of them – be unique by targeting a special group of customers</w:t>
      </w:r>
    </w:p>
    <w:p w14:paraId="16935CDC" w14:textId="77777777" w:rsidR="00184C28" w:rsidRPr="00AF0EB6" w:rsidRDefault="00184C28" w:rsidP="00184C28">
      <w:pPr>
        <w:pStyle w:val="ListParagraph"/>
        <w:numPr>
          <w:ilvl w:val="1"/>
          <w:numId w:val="17"/>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b/>
        </w:rPr>
        <w:t>access</w:t>
      </w:r>
      <w:proofErr w:type="gramEnd"/>
      <w:r w:rsidRPr="00AF0EB6">
        <w:rPr>
          <w:rFonts w:ascii="Times New Roman" w:hAnsi="Times New Roman" w:cs="Times New Roman"/>
          <w:b/>
        </w:rPr>
        <w:t>-based positioning</w:t>
      </w:r>
      <w:r w:rsidRPr="00AF0EB6">
        <w:rPr>
          <w:rFonts w:ascii="Times New Roman" w:hAnsi="Times New Roman" w:cs="Times New Roman"/>
        </w:rPr>
        <w:t xml:space="preserve"> (based on segmenting customers who are accessible in different ways) ex: Carmike Cinemas operated movie theaters in small cities that won’t support big ticket prices through a set of activities that result in lean cost structure (fewer screens, less sophisticated projection technology) – be unique by reaching your customers in special ways</w:t>
      </w:r>
    </w:p>
    <w:p w14:paraId="2E5E23E9" w14:textId="77777777" w:rsidR="00184C28" w:rsidRPr="00AF0EB6" w:rsidRDefault="00184C28" w:rsidP="00184C28">
      <w:pPr>
        <w:pStyle w:val="ListParagraph"/>
        <w:autoSpaceDE w:val="0"/>
        <w:autoSpaceDN w:val="0"/>
        <w:adjustRightInd w:val="0"/>
        <w:spacing w:after="0" w:line="240" w:lineRule="auto"/>
        <w:ind w:left="1440"/>
        <w:rPr>
          <w:rFonts w:ascii="Times New Roman" w:hAnsi="Times New Roman" w:cs="Times New Roman"/>
        </w:rPr>
      </w:pPr>
    </w:p>
    <w:p w14:paraId="6C948020"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Strategy is the creation of a unique and valuable position, involving a different set of activities.  The essence of strategic positioning is to choose activities that are different from rivals. </w:t>
      </w:r>
    </w:p>
    <w:p w14:paraId="18044DB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825B274"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A valuable position will be imitated by: a competitor who repositions itself to match the superior performer and a </w:t>
      </w:r>
      <w:proofErr w:type="spellStart"/>
      <w:r w:rsidRPr="00AF0EB6">
        <w:rPr>
          <w:rFonts w:ascii="Times New Roman" w:hAnsi="Times New Roman" w:cs="Times New Roman"/>
        </w:rPr>
        <w:t>straddler</w:t>
      </w:r>
      <w:proofErr w:type="spellEnd"/>
      <w:r w:rsidRPr="00AF0EB6">
        <w:rPr>
          <w:rFonts w:ascii="Times New Roman" w:hAnsi="Times New Roman" w:cs="Times New Roman"/>
        </w:rPr>
        <w:t xml:space="preserve"> who seeks to match the benefits of a successful position while maintaining its existing position (grafts new features or services onto the activities it already performs)</w:t>
      </w:r>
    </w:p>
    <w:p w14:paraId="593BF19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BB02BF5"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 strategic position is not sustainable unless there are trade-offs with other positions. Trade-offs occur when activities are incompatible. More of one thing necessitates less of another. Creates the need for choice and protects against imitators.</w:t>
      </w:r>
    </w:p>
    <w:p w14:paraId="60934AB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DA734DE"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Ex of trade-off: Neutrogena gave up the large volume potential of selling through supermarkets in order to achieve the soap’s desired attributes.</w:t>
      </w:r>
    </w:p>
    <w:p w14:paraId="62A3D3F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2073765"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Trade-offs arise for 3 reasons: inconsistencies in image or reputation, different positions require different systems and activities, limits on internal coordination and control.</w:t>
      </w:r>
    </w:p>
    <w:p w14:paraId="29E4EBE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E3B6220"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Strategy is making trade-offs in competing. The essence of strategy is choosing what not to do.</w:t>
      </w:r>
    </w:p>
    <w:p w14:paraId="5730319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EEBC1D3"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While operational effectiveness is about achieving excellence in individual activities, strategy is about combining activities by creating fit among them.</w:t>
      </w:r>
    </w:p>
    <w:p w14:paraId="6577B68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CA27B6A"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Although some fit among activities is generic and applies to many companies, the most valuable fit is strategy-specific because it enhances a position’s uniqueness and amplifies trade-offs.</w:t>
      </w:r>
    </w:p>
    <w:p w14:paraId="40655C9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B9DC07C"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Ex of creating fit: </w:t>
      </w:r>
      <w:proofErr w:type="spellStart"/>
      <w:r w:rsidRPr="00AF0EB6">
        <w:rPr>
          <w:rFonts w:ascii="Times New Roman" w:hAnsi="Times New Roman" w:cs="Times New Roman"/>
        </w:rPr>
        <w:t>Bic’s</w:t>
      </w:r>
      <w:proofErr w:type="spellEnd"/>
      <w:r w:rsidRPr="00AF0EB6">
        <w:rPr>
          <w:rFonts w:ascii="Times New Roman" w:hAnsi="Times New Roman" w:cs="Times New Roman"/>
        </w:rPr>
        <w:t xml:space="preserve"> combination of point-of-sale activity, heavy television advertising, and packaging changes yields far more impulse buying than any activity would in isolation could.</w:t>
      </w:r>
    </w:p>
    <w:p w14:paraId="3DEE0E4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0A72464"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In all types of fit, the whole matters more than any individual part. </w:t>
      </w:r>
    </w:p>
    <w:p w14:paraId="572C05A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EE235FB"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fit among tightly linked activities substantially reduces cost or increases differentiation. </w:t>
      </w:r>
    </w:p>
    <w:p w14:paraId="573DB54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55F34A2"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Positions built on systems of activities are far more sustainable than those built on individual activities. It is harder for a rival to match an array of interlocked activities than it is merely to imitate a particular approach.</w:t>
      </w:r>
    </w:p>
    <w:p w14:paraId="607329A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D10EC37"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When activities complement one another, rivals will get little benefit from imitation unless they successfully match the whole system. </w:t>
      </w:r>
    </w:p>
    <w:p w14:paraId="4D42D4F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7F00F06"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Strategy is creating fit among a company’s activities.  The success of a strategy depends on doing many things well and integrating among them. No fit = no distinctive strategy.</w:t>
      </w:r>
    </w:p>
    <w:p w14:paraId="6F7D1B1D"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Taught by popular management thinkers that they do not have to make trade-offs, managers have acquired a macho sense that to do so is a sign of weakness.</w:t>
      </w:r>
    </w:p>
    <w:p w14:paraId="2D8621B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DC959C2"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pursuit of operational effectiveness is seductive because it is concrete and actionable and produces reassuring progress.</w:t>
      </w:r>
    </w:p>
    <w:p w14:paraId="008511E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C0C03F7"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Caught up in the race for operational effectiveness, many managers simply do not understand the need to have a strategy.</w:t>
      </w:r>
    </w:p>
    <w:p w14:paraId="4400CDA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DDF8554"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lastRenderedPageBreak/>
        <w:t xml:space="preserve">Trade-offs are frightening, and making no choice is sometimes preferred to risking blame for a bad choice. </w:t>
      </w:r>
    </w:p>
    <w:p w14:paraId="330AEC7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51D6785"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Companies imitate one another, assuming rivals know something they do not.</w:t>
      </w:r>
    </w:p>
    <w:p w14:paraId="1419233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36812C0"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desire to grow has the most pervasive effect on strategy. Trade-offs and limits appear to constrain growth.</w:t>
      </w:r>
    </w:p>
    <w:p w14:paraId="6AA4249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61BC031"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Too often, efforts to grow blur uniqueness, create compromises, reduce fit, and ultimately undermine competitive advantage.</w:t>
      </w:r>
    </w:p>
    <w:p w14:paraId="61A8F8C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A5C05F7"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Important to concentrate on deepening a strategic position rather than broadening it. One approach is to look for extensions of the strategy by offering features or services that rivals would find impossible or costly to match.</w:t>
      </w:r>
    </w:p>
    <w:p w14:paraId="275DA64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EBFD711"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Many companies succumb to the temptation to chase easy growth by adding hot features or products without adapting them to their strategy. Or they target new customers in which they have little to offer. </w:t>
      </w:r>
    </w:p>
    <w:p w14:paraId="30AA7DA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7A2EDF3"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Strong leaders willing to make choices are essential.</w:t>
      </w:r>
    </w:p>
    <w:p w14:paraId="608F2FE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02EC78D"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role of general management is to define and communicate the company’s unique position, to make trade-offs, and to forge fit among activities. </w:t>
      </w:r>
    </w:p>
    <w:p w14:paraId="4DAA635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CB29312"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Leaders must decide which customers to respond to and must set limits. </w:t>
      </w:r>
    </w:p>
    <w:p w14:paraId="09C0DA6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6886CFA"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Strategy requires constant discipline and clear communication.</w:t>
      </w:r>
    </w:p>
    <w:p w14:paraId="7AC9837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FC470FA"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operational agenda involves continual improvement everywhere there are no trade-offs. The strategic agenda is the right place for defining a unique position, making clear trade-offs, and tightening fit.</w:t>
      </w:r>
    </w:p>
    <w:p w14:paraId="4E2EE21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7A459D4" w14:textId="77777777" w:rsidR="00184C28" w:rsidRPr="00AF0EB6" w:rsidRDefault="00184C28" w:rsidP="00184C28">
      <w:pPr>
        <w:pStyle w:val="ListParagraph"/>
        <w:numPr>
          <w:ilvl w:val="0"/>
          <w:numId w:val="17"/>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 company may have to change its strategy if there are major structural changes in its industry.</w:t>
      </w:r>
    </w:p>
    <w:p w14:paraId="7717132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B47743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F43791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A88556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B40E3D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370F13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EE2A37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7A6204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B318DB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716E00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39E378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7C40F1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7843DF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74A580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A1F744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3BCDE6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FACCCA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3338465" w14:textId="77777777" w:rsidR="00184C28" w:rsidRPr="00AF0EB6" w:rsidRDefault="00184C28" w:rsidP="00184C28">
      <w:pPr>
        <w:autoSpaceDE w:val="0"/>
        <w:autoSpaceDN w:val="0"/>
        <w:adjustRightInd w:val="0"/>
        <w:spacing w:after="0" w:line="240" w:lineRule="auto"/>
        <w:jc w:val="center"/>
        <w:rPr>
          <w:rFonts w:ascii="Times New Roman" w:hAnsi="Times New Roman" w:cs="Times New Roman"/>
          <w:b/>
        </w:rPr>
      </w:pPr>
      <w:r w:rsidRPr="00AF0EB6">
        <w:rPr>
          <w:rFonts w:ascii="Times New Roman" w:hAnsi="Times New Roman" w:cs="Times New Roman"/>
          <w:b/>
        </w:rPr>
        <w:lastRenderedPageBreak/>
        <w:t>“The Balanced Scorecard” – Robert Kaplan and David Norton</w:t>
      </w:r>
    </w:p>
    <w:p w14:paraId="1A6B083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726BA4A"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Managers want a balanced presentation of both financial and operational measures.</w:t>
      </w:r>
    </w:p>
    <w:p w14:paraId="43C564F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6BF983A"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A balanced scorecard: a set of measures that gives top managers a fast but comprehensive view of the business. </w:t>
      </w:r>
    </w:p>
    <w:p w14:paraId="7F3F8E8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44BF0B7"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complexity of managing an organization today requires that managers be able to view performance in several areas simultaneously.</w:t>
      </w:r>
    </w:p>
    <w:p w14:paraId="305E795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360F44A"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balanced scorecard allows managers to look at the business from four different perspectives: </w:t>
      </w:r>
    </w:p>
    <w:p w14:paraId="298888E3"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How do customers see us? (</w:t>
      </w:r>
      <w:r w:rsidR="00B4755A" w:rsidRPr="00AF0EB6">
        <w:rPr>
          <w:rFonts w:ascii="Times New Roman" w:hAnsi="Times New Roman" w:cs="Times New Roman"/>
        </w:rPr>
        <w:t>Customer</w:t>
      </w:r>
      <w:r w:rsidRPr="00AF0EB6">
        <w:rPr>
          <w:rFonts w:ascii="Times New Roman" w:hAnsi="Times New Roman" w:cs="Times New Roman"/>
        </w:rPr>
        <w:t xml:space="preserve"> perspective) </w:t>
      </w:r>
    </w:p>
    <w:p w14:paraId="75F8234F"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What must we excel at? (</w:t>
      </w:r>
      <w:r w:rsidR="00B4755A" w:rsidRPr="00AF0EB6">
        <w:rPr>
          <w:rFonts w:ascii="Times New Roman" w:hAnsi="Times New Roman" w:cs="Times New Roman"/>
        </w:rPr>
        <w:t>Internal</w:t>
      </w:r>
      <w:r w:rsidRPr="00AF0EB6">
        <w:rPr>
          <w:rFonts w:ascii="Times New Roman" w:hAnsi="Times New Roman" w:cs="Times New Roman"/>
        </w:rPr>
        <w:t xml:space="preserve"> perspective) </w:t>
      </w:r>
    </w:p>
    <w:p w14:paraId="4B6F8C67"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Can we continue to improve and create value? (</w:t>
      </w:r>
      <w:r w:rsidR="00B4755A" w:rsidRPr="00AF0EB6">
        <w:rPr>
          <w:rFonts w:ascii="Times New Roman" w:hAnsi="Times New Roman" w:cs="Times New Roman"/>
        </w:rPr>
        <w:t>Innovation</w:t>
      </w:r>
      <w:r w:rsidRPr="00AF0EB6">
        <w:rPr>
          <w:rFonts w:ascii="Times New Roman" w:hAnsi="Times New Roman" w:cs="Times New Roman"/>
        </w:rPr>
        <w:t xml:space="preserve"> and learning perspective) </w:t>
      </w:r>
    </w:p>
    <w:p w14:paraId="116A2B41"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How do we look to shareholders? (</w:t>
      </w:r>
      <w:r w:rsidR="00B4755A" w:rsidRPr="00AF0EB6">
        <w:rPr>
          <w:rFonts w:ascii="Times New Roman" w:hAnsi="Times New Roman" w:cs="Times New Roman"/>
        </w:rPr>
        <w:t>Financial</w:t>
      </w:r>
      <w:r w:rsidRPr="00AF0EB6">
        <w:rPr>
          <w:rFonts w:ascii="Times New Roman" w:hAnsi="Times New Roman" w:cs="Times New Roman"/>
        </w:rPr>
        <w:t xml:space="preserve"> perspective)</w:t>
      </w:r>
    </w:p>
    <w:p w14:paraId="310A1C4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BEC9EF2"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balanced scorecard forces managers to focus on the handful of measures that are most critical. </w:t>
      </w:r>
    </w:p>
    <w:p w14:paraId="6F9A961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87D951A"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Customer perspective: How a company is performing from its customer’s perspective is a priority for top management. The balanced scorecard demands that managers translate their general mission statement on customer service into specific measures that reflect the factors that really matter to customers. </w:t>
      </w:r>
    </w:p>
    <w:p w14:paraId="24CDD3B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73F37EC"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Internal business perspective: Measures for what the company must do to internally meet its customers’ expectations. Managers need to focus on those critical internal operations that enable them to satisfy customer needs. </w:t>
      </w:r>
    </w:p>
    <w:p w14:paraId="1F510D9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38202F7"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Innovation and learning perspective: Only through the ability to make improvements to existing products, launch new products, create more value for customers, and improve operating efficiencies can a company penetrate new markets and increase revenues.</w:t>
      </w:r>
    </w:p>
    <w:p w14:paraId="2DB8734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82C4C4F"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Financial perspective: Indicates whether the company’s strategy, implementation, and execution are contributing to bottom-line improvement. </w:t>
      </w:r>
    </w:p>
    <w:p w14:paraId="7678256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A409F4F"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Even an excellent set of balanced scorecard measures does not guarantee a winning strategy. The balanced scorecard can only translate a company’s strategy into specific measurable objectives. </w:t>
      </w:r>
    </w:p>
    <w:p w14:paraId="1C2C9C4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6750086"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balanced scorecard puts strategy and vision, not control, at the center. </w:t>
      </w:r>
    </w:p>
    <w:p w14:paraId="01A20A9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07E25A4"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balanced scorecard keeps companies looking and moving forward instead of backward.</w:t>
      </w:r>
    </w:p>
    <w:p w14:paraId="4276E10A" w14:textId="77777777" w:rsidR="00AF0EB6" w:rsidRDefault="00AF0EB6" w:rsidP="00AF0EB6">
      <w:pPr>
        <w:autoSpaceDE w:val="0"/>
        <w:autoSpaceDN w:val="0"/>
        <w:adjustRightInd w:val="0"/>
        <w:spacing w:after="0" w:line="240" w:lineRule="auto"/>
        <w:rPr>
          <w:rFonts w:ascii="Times New Roman" w:hAnsi="Times New Roman" w:cs="Times New Roman"/>
        </w:rPr>
      </w:pPr>
    </w:p>
    <w:p w14:paraId="65A4277B" w14:textId="77777777" w:rsidR="00AF0EB6" w:rsidRDefault="00AF0EB6" w:rsidP="00AF0EB6">
      <w:pPr>
        <w:autoSpaceDE w:val="0"/>
        <w:autoSpaceDN w:val="0"/>
        <w:adjustRightInd w:val="0"/>
        <w:spacing w:after="0" w:line="240" w:lineRule="auto"/>
        <w:jc w:val="center"/>
        <w:rPr>
          <w:rFonts w:ascii="Times New Roman" w:hAnsi="Times New Roman" w:cs="Times New Roman"/>
          <w:b/>
        </w:rPr>
      </w:pPr>
    </w:p>
    <w:p w14:paraId="658B7445" w14:textId="77777777" w:rsidR="00AF0EB6" w:rsidRDefault="00AF0EB6" w:rsidP="00AF0EB6">
      <w:pPr>
        <w:autoSpaceDE w:val="0"/>
        <w:autoSpaceDN w:val="0"/>
        <w:adjustRightInd w:val="0"/>
        <w:spacing w:after="0" w:line="240" w:lineRule="auto"/>
        <w:jc w:val="center"/>
        <w:rPr>
          <w:rFonts w:ascii="Times New Roman" w:hAnsi="Times New Roman" w:cs="Times New Roman"/>
          <w:b/>
        </w:rPr>
      </w:pPr>
    </w:p>
    <w:p w14:paraId="31F86C0F" w14:textId="77777777" w:rsidR="00AF0EB6" w:rsidRDefault="00AF0EB6" w:rsidP="00AF0EB6">
      <w:pPr>
        <w:autoSpaceDE w:val="0"/>
        <w:autoSpaceDN w:val="0"/>
        <w:adjustRightInd w:val="0"/>
        <w:spacing w:after="0" w:line="240" w:lineRule="auto"/>
        <w:jc w:val="center"/>
        <w:rPr>
          <w:rFonts w:ascii="Times New Roman" w:hAnsi="Times New Roman" w:cs="Times New Roman"/>
          <w:b/>
        </w:rPr>
      </w:pPr>
    </w:p>
    <w:p w14:paraId="225651FE" w14:textId="77777777" w:rsidR="00AF0EB6" w:rsidRDefault="00AF0EB6" w:rsidP="00AF0EB6">
      <w:pPr>
        <w:autoSpaceDE w:val="0"/>
        <w:autoSpaceDN w:val="0"/>
        <w:adjustRightInd w:val="0"/>
        <w:spacing w:after="0" w:line="240" w:lineRule="auto"/>
        <w:jc w:val="center"/>
        <w:rPr>
          <w:rFonts w:ascii="Times New Roman" w:hAnsi="Times New Roman" w:cs="Times New Roman"/>
          <w:b/>
        </w:rPr>
      </w:pPr>
    </w:p>
    <w:p w14:paraId="64944F3E" w14:textId="77777777" w:rsidR="00AF0EB6" w:rsidRDefault="00AF0EB6" w:rsidP="00AF0EB6">
      <w:pPr>
        <w:autoSpaceDE w:val="0"/>
        <w:autoSpaceDN w:val="0"/>
        <w:adjustRightInd w:val="0"/>
        <w:spacing w:after="0" w:line="240" w:lineRule="auto"/>
        <w:jc w:val="center"/>
        <w:rPr>
          <w:rFonts w:ascii="Times New Roman" w:hAnsi="Times New Roman" w:cs="Times New Roman"/>
          <w:b/>
        </w:rPr>
      </w:pPr>
    </w:p>
    <w:p w14:paraId="28B0F2CA" w14:textId="77777777" w:rsidR="00AF0EB6" w:rsidRDefault="00AF0EB6" w:rsidP="00AF0EB6">
      <w:pPr>
        <w:autoSpaceDE w:val="0"/>
        <w:autoSpaceDN w:val="0"/>
        <w:adjustRightInd w:val="0"/>
        <w:spacing w:after="0" w:line="240" w:lineRule="auto"/>
        <w:jc w:val="center"/>
        <w:rPr>
          <w:rFonts w:ascii="Times New Roman" w:hAnsi="Times New Roman" w:cs="Times New Roman"/>
          <w:b/>
        </w:rPr>
      </w:pPr>
    </w:p>
    <w:p w14:paraId="275EED20" w14:textId="77777777" w:rsidR="00AF0EB6" w:rsidRDefault="00AF0EB6" w:rsidP="00AF0EB6">
      <w:pPr>
        <w:autoSpaceDE w:val="0"/>
        <w:autoSpaceDN w:val="0"/>
        <w:adjustRightInd w:val="0"/>
        <w:spacing w:after="0" w:line="240" w:lineRule="auto"/>
        <w:jc w:val="center"/>
        <w:rPr>
          <w:rFonts w:ascii="Times New Roman" w:hAnsi="Times New Roman" w:cs="Times New Roman"/>
          <w:b/>
        </w:rPr>
      </w:pPr>
    </w:p>
    <w:p w14:paraId="7FBBB1DF" w14:textId="77777777" w:rsidR="00AF0EB6" w:rsidRDefault="00AF0EB6" w:rsidP="00AF0EB6">
      <w:pPr>
        <w:autoSpaceDE w:val="0"/>
        <w:autoSpaceDN w:val="0"/>
        <w:adjustRightInd w:val="0"/>
        <w:spacing w:after="0" w:line="240" w:lineRule="auto"/>
        <w:jc w:val="center"/>
        <w:rPr>
          <w:rFonts w:ascii="Times New Roman" w:hAnsi="Times New Roman" w:cs="Times New Roman"/>
          <w:b/>
        </w:rPr>
      </w:pPr>
    </w:p>
    <w:p w14:paraId="5EA3C2A1" w14:textId="77777777" w:rsidR="00184C28" w:rsidRPr="00AF0EB6" w:rsidRDefault="00184C28" w:rsidP="00AF0EB6">
      <w:pPr>
        <w:autoSpaceDE w:val="0"/>
        <w:autoSpaceDN w:val="0"/>
        <w:adjustRightInd w:val="0"/>
        <w:spacing w:after="0" w:line="240" w:lineRule="auto"/>
        <w:jc w:val="center"/>
        <w:rPr>
          <w:rFonts w:ascii="Times New Roman" w:hAnsi="Times New Roman" w:cs="Times New Roman"/>
          <w:b/>
        </w:rPr>
      </w:pPr>
      <w:r w:rsidRPr="00AF0EB6">
        <w:rPr>
          <w:rFonts w:ascii="Times New Roman" w:hAnsi="Times New Roman" w:cs="Times New Roman"/>
          <w:b/>
        </w:rPr>
        <w:lastRenderedPageBreak/>
        <w:t>“One More Time: How do You Motivate Employees?” – Frederick Herzberg</w:t>
      </w:r>
    </w:p>
    <w:p w14:paraId="4B6E75D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7AB0999"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You cannot get a person to do something by asking, telling them, giving them a monetary incentive, or showing the person.</w:t>
      </w:r>
    </w:p>
    <w:p w14:paraId="279C2CA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D69654C"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surest and least </w:t>
      </w:r>
      <w:proofErr w:type="spellStart"/>
      <w:r w:rsidRPr="00AF0EB6">
        <w:rPr>
          <w:rFonts w:ascii="Times New Roman" w:hAnsi="Times New Roman" w:cs="Times New Roman"/>
        </w:rPr>
        <w:t>circumlocuted</w:t>
      </w:r>
      <w:proofErr w:type="spellEnd"/>
      <w:r w:rsidRPr="00AF0EB6">
        <w:rPr>
          <w:rFonts w:ascii="Times New Roman" w:hAnsi="Times New Roman" w:cs="Times New Roman"/>
        </w:rPr>
        <w:t xml:space="preserve"> way of getting someone to do something is to administer a kick in the pants – to give what might be called the KITA.</w:t>
      </w:r>
    </w:p>
    <w:p w14:paraId="3F5FE6A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D2090E6"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Negative Physical KITA: </w:t>
      </w:r>
    </w:p>
    <w:p w14:paraId="4563A78A"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t>
      </w:r>
      <w:proofErr w:type="gramStart"/>
      <w:r w:rsidRPr="00AF0EB6">
        <w:rPr>
          <w:rFonts w:ascii="Times New Roman" w:hAnsi="Times New Roman" w:cs="Times New Roman"/>
        </w:rPr>
        <w:t>literal</w:t>
      </w:r>
      <w:proofErr w:type="gramEnd"/>
      <w:r w:rsidRPr="00AF0EB6">
        <w:rPr>
          <w:rFonts w:ascii="Times New Roman" w:hAnsi="Times New Roman" w:cs="Times New Roman"/>
        </w:rPr>
        <w:t xml:space="preserve"> application of the term</w:t>
      </w:r>
    </w:p>
    <w:p w14:paraId="1B1F26C3"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t>
      </w:r>
      <w:proofErr w:type="gramStart"/>
      <w:r w:rsidRPr="00AF0EB6">
        <w:rPr>
          <w:rFonts w:ascii="Times New Roman" w:hAnsi="Times New Roman" w:cs="Times New Roman"/>
        </w:rPr>
        <w:t>inelegant</w:t>
      </w:r>
      <w:proofErr w:type="gramEnd"/>
    </w:p>
    <w:p w14:paraId="151EC136"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t>
      </w:r>
      <w:proofErr w:type="gramStart"/>
      <w:r w:rsidRPr="00AF0EB6">
        <w:rPr>
          <w:rFonts w:ascii="Times New Roman" w:hAnsi="Times New Roman" w:cs="Times New Roman"/>
        </w:rPr>
        <w:t>contradicts</w:t>
      </w:r>
      <w:proofErr w:type="gramEnd"/>
      <w:r w:rsidRPr="00AF0EB6">
        <w:rPr>
          <w:rFonts w:ascii="Times New Roman" w:hAnsi="Times New Roman" w:cs="Times New Roman"/>
        </w:rPr>
        <w:t xml:space="preserve"> image of kindness</w:t>
      </w:r>
    </w:p>
    <w:p w14:paraId="57E6FB33"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t>
      </w:r>
      <w:proofErr w:type="gramStart"/>
      <w:r w:rsidRPr="00AF0EB6">
        <w:rPr>
          <w:rFonts w:ascii="Times New Roman" w:hAnsi="Times New Roman" w:cs="Times New Roman"/>
        </w:rPr>
        <w:t>physical</w:t>
      </w:r>
      <w:proofErr w:type="gramEnd"/>
      <w:r w:rsidRPr="00AF0EB6">
        <w:rPr>
          <w:rFonts w:ascii="Times New Roman" w:hAnsi="Times New Roman" w:cs="Times New Roman"/>
        </w:rPr>
        <w:t xml:space="preserve"> attack: results in negative feedback, ex: kick back</w:t>
      </w:r>
    </w:p>
    <w:p w14:paraId="533FB16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D85F9D6"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Negative Psychological KITA: </w:t>
      </w:r>
    </w:p>
    <w:p w14:paraId="27CE67C7"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t>
      </w:r>
      <w:proofErr w:type="gramStart"/>
      <w:r w:rsidRPr="00AF0EB6">
        <w:rPr>
          <w:rFonts w:ascii="Times New Roman" w:hAnsi="Times New Roman" w:cs="Times New Roman"/>
        </w:rPr>
        <w:t>invisible</w:t>
      </w:r>
      <w:proofErr w:type="gramEnd"/>
      <w:r w:rsidRPr="00AF0EB6">
        <w:rPr>
          <w:rFonts w:ascii="Times New Roman" w:hAnsi="Times New Roman" w:cs="Times New Roman"/>
        </w:rPr>
        <w:t xml:space="preserve"> cruelty, internal bleeding</w:t>
      </w:r>
    </w:p>
    <w:p w14:paraId="346FF963"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t>
      </w:r>
      <w:proofErr w:type="gramStart"/>
      <w:r w:rsidRPr="00AF0EB6">
        <w:rPr>
          <w:rFonts w:ascii="Times New Roman" w:hAnsi="Times New Roman" w:cs="Times New Roman"/>
        </w:rPr>
        <w:t>does</w:t>
      </w:r>
      <w:proofErr w:type="gramEnd"/>
      <w:r w:rsidRPr="00AF0EB6">
        <w:rPr>
          <w:rFonts w:ascii="Times New Roman" w:hAnsi="Times New Roman" w:cs="Times New Roman"/>
        </w:rPr>
        <w:t xml:space="preserve"> not lead to motivation but to movement</w:t>
      </w:r>
    </w:p>
    <w:p w14:paraId="46BF185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C1699FA"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Positive KITA:</w:t>
      </w:r>
    </w:p>
    <w:p w14:paraId="7A1DDEC3"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t>
      </w:r>
      <w:proofErr w:type="gramStart"/>
      <w:r w:rsidRPr="00AF0EB6">
        <w:rPr>
          <w:rFonts w:ascii="Times New Roman" w:hAnsi="Times New Roman" w:cs="Times New Roman"/>
        </w:rPr>
        <w:t>rewards</w:t>
      </w:r>
      <w:proofErr w:type="gramEnd"/>
      <w:r w:rsidRPr="00AF0EB6">
        <w:rPr>
          <w:rFonts w:ascii="Times New Roman" w:hAnsi="Times New Roman" w:cs="Times New Roman"/>
        </w:rPr>
        <w:t>, incentives, more status, promotions = movement, not motivation</w:t>
      </w:r>
    </w:p>
    <w:p w14:paraId="66F7E1F6"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t>
      </w:r>
      <w:proofErr w:type="gramStart"/>
      <w:r w:rsidRPr="00AF0EB6">
        <w:rPr>
          <w:rFonts w:ascii="Times New Roman" w:hAnsi="Times New Roman" w:cs="Times New Roman"/>
        </w:rPr>
        <w:t>organization</w:t>
      </w:r>
      <w:proofErr w:type="gramEnd"/>
      <w:r w:rsidRPr="00AF0EB6">
        <w:rPr>
          <w:rFonts w:ascii="Times New Roman" w:hAnsi="Times New Roman" w:cs="Times New Roman"/>
        </w:rPr>
        <w:t xml:space="preserve"> does not kick you, you kick yourself</w:t>
      </w:r>
    </w:p>
    <w:p w14:paraId="4EA495C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B12ACFE"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KITA is not motivation. Motivation is achieved when one needs no outside stimulation. It is achieved when one wants to do it.</w:t>
      </w:r>
    </w:p>
    <w:p w14:paraId="36833A8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3684379"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Movement = fear of punishment or failure to get extrinsic rewards</w:t>
      </w:r>
    </w:p>
    <w:p w14:paraId="31F1664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4ED8C29"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Motivation = getting intrinsic rewards out of interesting and challenging work</w:t>
      </w:r>
    </w:p>
    <w:p w14:paraId="7826B69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038AE4F"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Myths about motivation (positive KITAs):</w:t>
      </w:r>
    </w:p>
    <w:p w14:paraId="1983B73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D175F8A"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Reducing time spent at work: motivated employees want to spend more time at work     and are not looking to get off the job</w:t>
      </w:r>
    </w:p>
    <w:p w14:paraId="34B914B2"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Spiraling wages: employees are only motivated to get the next increase and to avoid a pay cut, not to do their job</w:t>
      </w:r>
    </w:p>
    <w:p w14:paraId="3B5BBB5E"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Fringe benefits: have become rights, not a source of motivation</w:t>
      </w:r>
    </w:p>
    <w:p w14:paraId="492FE2A9"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Human relations training: fails to motivate, leads to higher expectations</w:t>
      </w:r>
    </w:p>
    <w:p w14:paraId="4D173B3F"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Sensitivity training: only temporary gains from comfort and interpersonal KITA</w:t>
      </w:r>
    </w:p>
    <w:p w14:paraId="0F48AF2A"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Communications: trying to make employees understand what management is doing for them intensifies without motivating</w:t>
      </w:r>
    </w:p>
    <w:p w14:paraId="72749879"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Two-way communication: morale surveys, suggestion plans, and group participation programs have led to communicating and listening, not motivation</w:t>
      </w:r>
    </w:p>
    <w:p w14:paraId="7E0A5F53"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Job participation: providing a sense of achievement rather than a substantive achievement in a task does not result in any improvements – no motivation</w:t>
      </w:r>
    </w:p>
    <w:p w14:paraId="6EF7FFA4"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Employee counseling: helps employees unburden themselves by talking to someone about their problems but has not lead to more motivated people</w:t>
      </w:r>
    </w:p>
    <w:p w14:paraId="3B172699"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KITA results only in short-term movement</w:t>
      </w:r>
    </w:p>
    <w:p w14:paraId="0230845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A51BF65"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Factors that lead to job dissatisfaction (Hygiene – extrinsic to the job):</w:t>
      </w:r>
    </w:p>
    <w:p w14:paraId="4D284B9A"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company</w:t>
      </w:r>
      <w:proofErr w:type="gramEnd"/>
      <w:r w:rsidRPr="00AF0EB6">
        <w:rPr>
          <w:rFonts w:ascii="Times New Roman" w:hAnsi="Times New Roman" w:cs="Times New Roman"/>
        </w:rPr>
        <w:t xml:space="preserve"> policy and administration</w:t>
      </w:r>
    </w:p>
    <w:p w14:paraId="1DE92F7C"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lastRenderedPageBreak/>
        <w:t>supervision</w:t>
      </w:r>
      <w:proofErr w:type="gramEnd"/>
    </w:p>
    <w:p w14:paraId="15CF680A"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interpersonal</w:t>
      </w:r>
      <w:proofErr w:type="gramEnd"/>
      <w:r w:rsidRPr="00AF0EB6">
        <w:rPr>
          <w:rFonts w:ascii="Times New Roman" w:hAnsi="Times New Roman" w:cs="Times New Roman"/>
        </w:rPr>
        <w:t xml:space="preserve"> relationships</w:t>
      </w:r>
    </w:p>
    <w:p w14:paraId="50D6FFC1"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work</w:t>
      </w:r>
      <w:proofErr w:type="gramEnd"/>
      <w:r w:rsidRPr="00AF0EB6">
        <w:rPr>
          <w:rFonts w:ascii="Times New Roman" w:hAnsi="Times New Roman" w:cs="Times New Roman"/>
        </w:rPr>
        <w:t xml:space="preserve"> conditions</w:t>
      </w:r>
    </w:p>
    <w:p w14:paraId="631E6AD3"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salary</w:t>
      </w:r>
      <w:proofErr w:type="gramEnd"/>
    </w:p>
    <w:p w14:paraId="20F50715"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status</w:t>
      </w:r>
      <w:proofErr w:type="gramEnd"/>
    </w:p>
    <w:p w14:paraId="731D6FB7"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personal</w:t>
      </w:r>
      <w:proofErr w:type="gramEnd"/>
      <w:r w:rsidRPr="00AF0EB6">
        <w:rPr>
          <w:rFonts w:ascii="Times New Roman" w:hAnsi="Times New Roman" w:cs="Times New Roman"/>
        </w:rPr>
        <w:t xml:space="preserve"> life</w:t>
      </w:r>
    </w:p>
    <w:p w14:paraId="4B53BD6F"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security</w:t>
      </w:r>
      <w:proofErr w:type="gramEnd"/>
    </w:p>
    <w:p w14:paraId="6697323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16DB76D"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Factors that lead to job satisfaction (Motivators – intrinsic to the job):</w:t>
      </w:r>
    </w:p>
    <w:p w14:paraId="7922B5D3"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achievement</w:t>
      </w:r>
      <w:proofErr w:type="gramEnd"/>
      <w:r w:rsidRPr="00AF0EB6">
        <w:rPr>
          <w:rFonts w:ascii="Times New Roman" w:hAnsi="Times New Roman" w:cs="Times New Roman"/>
        </w:rPr>
        <w:t xml:space="preserve"> – doing the job successfully</w:t>
      </w:r>
    </w:p>
    <w:p w14:paraId="43A648B4"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recognition</w:t>
      </w:r>
      <w:proofErr w:type="gramEnd"/>
      <w:r w:rsidRPr="00AF0EB6">
        <w:rPr>
          <w:rFonts w:ascii="Times New Roman" w:hAnsi="Times New Roman" w:cs="Times New Roman"/>
        </w:rPr>
        <w:t xml:space="preserve"> for achievement</w:t>
      </w:r>
    </w:p>
    <w:p w14:paraId="5D3FEE57"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work</w:t>
      </w:r>
      <w:proofErr w:type="gramEnd"/>
      <w:r w:rsidRPr="00AF0EB6">
        <w:rPr>
          <w:rFonts w:ascii="Times New Roman" w:hAnsi="Times New Roman" w:cs="Times New Roman"/>
        </w:rPr>
        <w:t xml:space="preserve"> itself</w:t>
      </w:r>
    </w:p>
    <w:p w14:paraId="78A76E59"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responsibility</w:t>
      </w:r>
      <w:proofErr w:type="gramEnd"/>
    </w:p>
    <w:p w14:paraId="4A413801"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advancement</w:t>
      </w:r>
      <w:proofErr w:type="gramEnd"/>
      <w:r w:rsidRPr="00AF0EB6">
        <w:rPr>
          <w:rFonts w:ascii="Times New Roman" w:hAnsi="Times New Roman" w:cs="Times New Roman"/>
        </w:rPr>
        <w:t xml:space="preserve"> or growth</w:t>
      </w:r>
    </w:p>
    <w:p w14:paraId="430E58F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8775346"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Two sets of human needs:</w:t>
      </w:r>
    </w:p>
    <w:p w14:paraId="34C2549C"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animal</w:t>
      </w:r>
      <w:proofErr w:type="gramEnd"/>
      <w:r w:rsidRPr="00AF0EB6">
        <w:rPr>
          <w:rFonts w:ascii="Times New Roman" w:hAnsi="Times New Roman" w:cs="Times New Roman"/>
        </w:rPr>
        <w:t xml:space="preserve"> nature: built-in drive to avoid pain from the environment, satisfy basic needs</w:t>
      </w:r>
    </w:p>
    <w:p w14:paraId="1E34B6A5" w14:textId="77777777" w:rsidR="00184C28" w:rsidRPr="00AF0EB6" w:rsidRDefault="00184C28" w:rsidP="00184C28">
      <w:pPr>
        <w:pStyle w:val="ListParagraph"/>
        <w:numPr>
          <w:ilvl w:val="2"/>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ex</w:t>
      </w:r>
      <w:proofErr w:type="gramEnd"/>
      <w:r w:rsidRPr="00AF0EB6">
        <w:rPr>
          <w:rFonts w:ascii="Times New Roman" w:hAnsi="Times New Roman" w:cs="Times New Roman"/>
        </w:rPr>
        <w:t>: to fulfill hunger, need money, so money = drive</w:t>
      </w:r>
    </w:p>
    <w:p w14:paraId="674FA6D7"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unique</w:t>
      </w:r>
      <w:proofErr w:type="gramEnd"/>
      <w:r w:rsidRPr="00AF0EB6">
        <w:rPr>
          <w:rFonts w:ascii="Times New Roman" w:hAnsi="Times New Roman" w:cs="Times New Roman"/>
        </w:rPr>
        <w:t xml:space="preserve"> human characteristics: the ability to achieve, and through achievement to experience psychological growth – stimulus for growth = job content</w:t>
      </w:r>
    </w:p>
    <w:p w14:paraId="75C06A3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1B766DE"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Motivators are the primary cause of satisfaction, and hygiene factors are the primary cause of unhappiness on the job.</w:t>
      </w:r>
    </w:p>
    <w:p w14:paraId="23F236F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E33F70E"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Organizational theorists believe that if jobs are organized in a proper manner, the result will be the most efficient job structure and the most favorable job attitudes will follow.</w:t>
      </w:r>
    </w:p>
    <w:p w14:paraId="4A998C9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FB30851"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Industrial engineers believe that proper work attitudes can be achieved by structuring jobs in a manner than leads to the most efficient operation.</w:t>
      </w:r>
    </w:p>
    <w:p w14:paraId="1253039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5BE5F00"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Behavioral scientists believe that proper attitudes will lead to efficient job structure</w:t>
      </w:r>
    </w:p>
    <w:p w14:paraId="434F48F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3AFB80C"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Job enrichment: a systematic attempt to motivate employees by manipulating the motivator factors</w:t>
      </w:r>
    </w:p>
    <w:p w14:paraId="17348FA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677FE11"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Horizontal job loading: reducing personal contribution of employees rather than giving them opportunities for growth in their accustomed jobs in order to enrich certain jobs – does not work! </w:t>
      </w:r>
      <w:proofErr w:type="gramStart"/>
      <w:r w:rsidRPr="00AF0EB6">
        <w:rPr>
          <w:rFonts w:ascii="Times New Roman" w:hAnsi="Times New Roman" w:cs="Times New Roman"/>
        </w:rPr>
        <w:t>ex</w:t>
      </w:r>
      <w:proofErr w:type="gramEnd"/>
      <w:r w:rsidRPr="00AF0EB6">
        <w:rPr>
          <w:rFonts w:ascii="Times New Roman" w:hAnsi="Times New Roman" w:cs="Times New Roman"/>
        </w:rPr>
        <w:t>: increasing amount of production expected, adding another meaningless task, removing the most difficult parts of the assignment</w:t>
      </w:r>
    </w:p>
    <w:p w14:paraId="545AAA7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54989D7"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Vertical job loading: providing motivator factors</w:t>
      </w:r>
    </w:p>
    <w:p w14:paraId="6139E04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45F236D"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Principles of vertical job loading:</w:t>
      </w:r>
    </w:p>
    <w:p w14:paraId="50DEAF37"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spellStart"/>
      <w:proofErr w:type="gramStart"/>
      <w:r w:rsidRPr="00AF0EB6">
        <w:rPr>
          <w:rFonts w:ascii="Times New Roman" w:hAnsi="Times New Roman" w:cs="Times New Roman"/>
        </w:rPr>
        <w:t>emoving</w:t>
      </w:r>
      <w:proofErr w:type="spellEnd"/>
      <w:proofErr w:type="gramEnd"/>
      <w:r w:rsidRPr="00AF0EB6">
        <w:rPr>
          <w:rFonts w:ascii="Times New Roman" w:hAnsi="Times New Roman" w:cs="Times New Roman"/>
        </w:rPr>
        <w:t xml:space="preserve"> some controls while retaining responsibility</w:t>
      </w:r>
    </w:p>
    <w:p w14:paraId="09F4A7AD"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increasing</w:t>
      </w:r>
      <w:proofErr w:type="gramEnd"/>
      <w:r w:rsidRPr="00AF0EB6">
        <w:rPr>
          <w:rFonts w:ascii="Times New Roman" w:hAnsi="Times New Roman" w:cs="Times New Roman"/>
        </w:rPr>
        <w:t xml:space="preserve"> responsibility of individuals for own work</w:t>
      </w:r>
    </w:p>
    <w:p w14:paraId="09D15165"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giving</w:t>
      </w:r>
      <w:proofErr w:type="gramEnd"/>
      <w:r w:rsidRPr="00AF0EB6">
        <w:rPr>
          <w:rFonts w:ascii="Times New Roman" w:hAnsi="Times New Roman" w:cs="Times New Roman"/>
        </w:rPr>
        <w:t xml:space="preserve"> a complete natural unit of work</w:t>
      </w:r>
    </w:p>
    <w:p w14:paraId="3E2C5659"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granting</w:t>
      </w:r>
      <w:proofErr w:type="gramEnd"/>
      <w:r w:rsidRPr="00AF0EB6">
        <w:rPr>
          <w:rFonts w:ascii="Times New Roman" w:hAnsi="Times New Roman" w:cs="Times New Roman"/>
        </w:rPr>
        <w:t xml:space="preserve"> additional authority to employees</w:t>
      </w:r>
    </w:p>
    <w:p w14:paraId="45F9792F"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making</w:t>
      </w:r>
      <w:proofErr w:type="gramEnd"/>
      <w:r w:rsidRPr="00AF0EB6">
        <w:rPr>
          <w:rFonts w:ascii="Times New Roman" w:hAnsi="Times New Roman" w:cs="Times New Roman"/>
        </w:rPr>
        <w:t xml:space="preserve"> reports directly to workers rather than to supervisors</w:t>
      </w:r>
    </w:p>
    <w:p w14:paraId="0EAAECA6"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introducing</w:t>
      </w:r>
      <w:proofErr w:type="gramEnd"/>
      <w:r w:rsidRPr="00AF0EB6">
        <w:rPr>
          <w:rFonts w:ascii="Times New Roman" w:hAnsi="Times New Roman" w:cs="Times New Roman"/>
        </w:rPr>
        <w:t xml:space="preserve"> new and more difficult tasks </w:t>
      </w:r>
    </w:p>
    <w:p w14:paraId="4E455759"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assigning</w:t>
      </w:r>
      <w:proofErr w:type="gramEnd"/>
      <w:r w:rsidRPr="00AF0EB6">
        <w:rPr>
          <w:rFonts w:ascii="Times New Roman" w:hAnsi="Times New Roman" w:cs="Times New Roman"/>
        </w:rPr>
        <w:t xml:space="preserve"> specialized tasks = making workers experts</w:t>
      </w:r>
    </w:p>
    <w:p w14:paraId="5534D04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6269FDC"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Steps for job enrichment (instilling motivators):</w:t>
      </w:r>
    </w:p>
    <w:p w14:paraId="72CFAEFC"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select</w:t>
      </w:r>
      <w:proofErr w:type="gramEnd"/>
      <w:r w:rsidRPr="00AF0EB6">
        <w:rPr>
          <w:rFonts w:ascii="Times New Roman" w:hAnsi="Times New Roman" w:cs="Times New Roman"/>
        </w:rPr>
        <w:t xml:space="preserve"> unmotivated jobs, approaching them with the conviction that they can be changed</w:t>
      </w:r>
    </w:p>
    <w:p w14:paraId="2478E140"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brainstorm</w:t>
      </w:r>
      <w:proofErr w:type="gramEnd"/>
      <w:r w:rsidRPr="00AF0EB6">
        <w:rPr>
          <w:rFonts w:ascii="Times New Roman" w:hAnsi="Times New Roman" w:cs="Times New Roman"/>
        </w:rPr>
        <w:t xml:space="preserve"> possible changes to enrich jobs</w:t>
      </w:r>
    </w:p>
    <w:p w14:paraId="4C6616B6"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screen</w:t>
      </w:r>
      <w:proofErr w:type="gramEnd"/>
      <w:r w:rsidRPr="00AF0EB6">
        <w:rPr>
          <w:rFonts w:ascii="Times New Roman" w:hAnsi="Times New Roman" w:cs="Times New Roman"/>
        </w:rPr>
        <w:t xml:space="preserve"> list to eliminate hygiene suggestions, horizontal loading suggestions, and generalities such as “give them more responsibility” that are rarely followed in practice</w:t>
      </w:r>
    </w:p>
    <w:p w14:paraId="03822262"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avoid</w:t>
      </w:r>
      <w:proofErr w:type="gramEnd"/>
      <w:r w:rsidRPr="00AF0EB6">
        <w:rPr>
          <w:rFonts w:ascii="Times New Roman" w:hAnsi="Times New Roman" w:cs="Times New Roman"/>
        </w:rPr>
        <w:t xml:space="preserve"> direct participation by the employees whose jobs are to be enriched – a sense of participation will only result in short-term movement</w:t>
      </w:r>
    </w:p>
    <w:p w14:paraId="326DAA0C"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set</w:t>
      </w:r>
      <w:proofErr w:type="gramEnd"/>
      <w:r w:rsidRPr="00AF0EB6">
        <w:rPr>
          <w:rFonts w:ascii="Times New Roman" w:hAnsi="Times New Roman" w:cs="Times New Roman"/>
        </w:rPr>
        <w:t xml:space="preserve"> up a controlled experiment with one group having motivators and the other no changes</w:t>
      </w:r>
    </w:p>
    <w:p w14:paraId="34215ACA"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be</w:t>
      </w:r>
      <w:proofErr w:type="gramEnd"/>
      <w:r w:rsidRPr="00AF0EB6">
        <w:rPr>
          <w:rFonts w:ascii="Times New Roman" w:hAnsi="Times New Roman" w:cs="Times New Roman"/>
        </w:rPr>
        <w:t xml:space="preserve"> prepared for an initial drop in performance, new job = temporary inefficiency</w:t>
      </w:r>
    </w:p>
    <w:p w14:paraId="7EA4B558"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expect</w:t>
      </w:r>
      <w:proofErr w:type="gramEnd"/>
      <w:r w:rsidRPr="00AF0EB6">
        <w:rPr>
          <w:rFonts w:ascii="Times New Roman" w:hAnsi="Times New Roman" w:cs="Times New Roman"/>
        </w:rPr>
        <w:t xml:space="preserve"> first-line supervisors to experience some anxiety over changes made which comes from fear that the changes will result in poorer performance</w:t>
      </w:r>
    </w:p>
    <w:p w14:paraId="0FCDF97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BE90873"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Job enrichment is the key to motivating employees over the long term.</w:t>
      </w:r>
    </w:p>
    <w:p w14:paraId="65F60E0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B84EBE6"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Enrichment is not a </w:t>
      </w:r>
      <w:proofErr w:type="gramStart"/>
      <w:r w:rsidRPr="00AF0EB6">
        <w:rPr>
          <w:rFonts w:ascii="Times New Roman" w:hAnsi="Times New Roman" w:cs="Times New Roman"/>
        </w:rPr>
        <w:t>one time</w:t>
      </w:r>
      <w:proofErr w:type="gramEnd"/>
      <w:r w:rsidRPr="00AF0EB6">
        <w:rPr>
          <w:rFonts w:ascii="Times New Roman" w:hAnsi="Times New Roman" w:cs="Times New Roman"/>
        </w:rPr>
        <w:t xml:space="preserve"> occurrence and should be continuous.</w:t>
      </w:r>
    </w:p>
    <w:p w14:paraId="255AA9B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22E0FE0"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Not all jobs can be enriched, nor do all jobs need to be enriched.</w:t>
      </w:r>
    </w:p>
    <w:p w14:paraId="5C23CCE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478B386"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Motivating employees can be successful when the hygiene factors are separated from those </w:t>
      </w:r>
      <w:proofErr w:type="gramStart"/>
      <w:r w:rsidRPr="00AF0EB6">
        <w:rPr>
          <w:rFonts w:ascii="Times New Roman" w:hAnsi="Times New Roman" w:cs="Times New Roman"/>
        </w:rPr>
        <w:t>factors which</w:t>
      </w:r>
      <w:proofErr w:type="gramEnd"/>
      <w:r w:rsidRPr="00AF0EB6">
        <w:rPr>
          <w:rFonts w:ascii="Times New Roman" w:hAnsi="Times New Roman" w:cs="Times New Roman"/>
        </w:rPr>
        <w:t xml:space="preserve"> will truly motivate.</w:t>
      </w:r>
    </w:p>
    <w:p w14:paraId="058C145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9F42BD5"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Because the ultimate reward in motivation is personal growth, people don’t need to be rewarded incrementally. </w:t>
      </w:r>
    </w:p>
    <w:p w14:paraId="5742845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DDCB289"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Limitations to Herzberg:</w:t>
      </w:r>
    </w:p>
    <w:p w14:paraId="06BA07F1"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motivation</w:t>
      </w:r>
      <w:proofErr w:type="gramEnd"/>
      <w:r w:rsidRPr="00AF0EB6">
        <w:rPr>
          <w:rFonts w:ascii="Times New Roman" w:hAnsi="Times New Roman" w:cs="Times New Roman"/>
        </w:rPr>
        <w:t xml:space="preserve"> and hygiene factors are difficult to measure and operationalize</w:t>
      </w:r>
    </w:p>
    <w:p w14:paraId="29CF57AF"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worker</w:t>
      </w:r>
      <w:proofErr w:type="gramEnd"/>
      <w:r w:rsidRPr="00AF0EB6">
        <w:rPr>
          <w:rFonts w:ascii="Times New Roman" w:hAnsi="Times New Roman" w:cs="Times New Roman"/>
        </w:rPr>
        <w:t xml:space="preserve"> characteristics affecting response to job enrichment are left out of theory</w:t>
      </w:r>
    </w:p>
    <w:p w14:paraId="126391B8"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Herzberg leaves out employee involvement in the job enrichment process – lack </w:t>
      </w:r>
      <w:proofErr w:type="gramStart"/>
      <w:r w:rsidRPr="00AF0EB6">
        <w:rPr>
          <w:rFonts w:ascii="Times New Roman" w:hAnsi="Times New Roman" w:cs="Times New Roman"/>
        </w:rPr>
        <w:t>of  congruence</w:t>
      </w:r>
      <w:proofErr w:type="gramEnd"/>
      <w:r w:rsidRPr="00AF0EB6">
        <w:rPr>
          <w:rFonts w:ascii="Times New Roman" w:hAnsi="Times New Roman" w:cs="Times New Roman"/>
        </w:rPr>
        <w:t xml:space="preserve"> in design</w:t>
      </w:r>
    </w:p>
    <w:p w14:paraId="10D9FBB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59A53F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C94760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68022E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CC82BF9"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664BB570"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017C7C8F"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1FC31886"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1A90845B"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35325477"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66DF1A4E"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180105F5"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7A4E3B1A"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263E5001"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3F8FFE12"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1212CBDD"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76239029"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4D5E5B8C"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37EADE01"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4853A587" w14:textId="77777777" w:rsidR="00184C28" w:rsidRPr="00AF0EB6" w:rsidRDefault="00184C28" w:rsidP="00184C28">
      <w:pPr>
        <w:autoSpaceDE w:val="0"/>
        <w:autoSpaceDN w:val="0"/>
        <w:adjustRightInd w:val="0"/>
        <w:spacing w:after="0" w:line="240" w:lineRule="auto"/>
        <w:jc w:val="center"/>
        <w:rPr>
          <w:rFonts w:ascii="Times New Roman" w:hAnsi="Times New Roman" w:cs="Times New Roman"/>
          <w:b/>
        </w:rPr>
      </w:pPr>
      <w:r w:rsidRPr="00AF0EB6">
        <w:rPr>
          <w:rFonts w:ascii="Times New Roman" w:hAnsi="Times New Roman" w:cs="Times New Roman"/>
          <w:b/>
        </w:rPr>
        <w:lastRenderedPageBreak/>
        <w:t xml:space="preserve">“The Manager’s Job: Folklore and Fact” – Henry </w:t>
      </w:r>
      <w:proofErr w:type="spellStart"/>
      <w:r w:rsidRPr="00AF0EB6">
        <w:rPr>
          <w:rFonts w:ascii="Times New Roman" w:hAnsi="Times New Roman" w:cs="Times New Roman"/>
          <w:b/>
        </w:rPr>
        <w:t>Mintzberg</w:t>
      </w:r>
      <w:proofErr w:type="spellEnd"/>
    </w:p>
    <w:p w14:paraId="4C020BB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588B6B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Myth: managers plan, organize, coordinate, and control </w:t>
      </w:r>
      <w:proofErr w:type="gramStart"/>
      <w:r w:rsidRPr="00AF0EB6">
        <w:rPr>
          <w:rFonts w:ascii="Times New Roman" w:hAnsi="Times New Roman" w:cs="Times New Roman"/>
        </w:rPr>
        <w:t>( tells</w:t>
      </w:r>
      <w:proofErr w:type="gramEnd"/>
      <w:r w:rsidRPr="00AF0EB6">
        <w:rPr>
          <w:rFonts w:ascii="Times New Roman" w:hAnsi="Times New Roman" w:cs="Times New Roman"/>
        </w:rPr>
        <w:t xml:space="preserve"> us little about what they actually do, more like vague objectives</w:t>
      </w:r>
    </w:p>
    <w:p w14:paraId="68D548C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95658D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manager is the person in charge of the organization or one of its subunits</w:t>
      </w:r>
    </w:p>
    <w:p w14:paraId="609AA8F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851C1E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Folklore 1: The manager is a reflective, systematic planner.</w:t>
      </w:r>
    </w:p>
    <w:p w14:paraId="6389C75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7B216F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Fact 1: Managers work at an unrelenting pace, their activities are characterized by variety, conciseness and discontinuity, and they are strongly oriented to action and dislike reflective activities. </w:t>
      </w:r>
    </w:p>
    <w:p w14:paraId="46272BC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7C7B11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Folklore 2: The effective manager has no regular duties to perform.</w:t>
      </w:r>
    </w:p>
    <w:p w14:paraId="72E2590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07D99C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Fact 2: Managerial work involves performing a number of regular duties, including ritual and ceremony, negotiations, and processing of soft information that links the organization with its environment. </w:t>
      </w:r>
    </w:p>
    <w:p w14:paraId="1D80A76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BA2107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Folklore 3: The senior manager needs aggregated information, which a formal management information system best provides.</w:t>
      </w:r>
    </w:p>
    <w:p w14:paraId="435EE2C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A2F9B3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Fact 3: Managers strongly favor verbal media, telephone calls and meetings, over documents (mail), most of which is useless information.</w:t>
      </w:r>
    </w:p>
    <w:p w14:paraId="7F62E83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073989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Folklore 4: Management is, or at least is quickly becoming, a science and a profession. </w:t>
      </w:r>
    </w:p>
    <w:p w14:paraId="3DB2AB0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A573BC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Fact 4: The managers’ programs – to schedule time, process information, make decisions, and so on – remain locked deep inside their brains. </w:t>
      </w:r>
    </w:p>
    <w:p w14:paraId="4F9C0E4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0DD090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Manager’s job is enormously complicated and difficult and as a result, are driven to overwork and forced to do many tasks.</w:t>
      </w:r>
    </w:p>
    <w:p w14:paraId="2AB0D4D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CE33BB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manager’s job can be described in terms of various “roles” (10) or organized sets of behaviors identified with a position.</w:t>
      </w:r>
    </w:p>
    <w:p w14:paraId="14779B8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B954F2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Interpersonal roles: figurehead, leader, liaison</w:t>
      </w:r>
      <w:r w:rsidRPr="00AF0EB6">
        <w:rPr>
          <w:rFonts w:ascii="Times New Roman" w:hAnsi="Times New Roman" w:cs="Times New Roman"/>
        </w:rPr>
        <w:br/>
        <w:t>Informational roles: monitor, disseminator, spokesperson</w:t>
      </w:r>
      <w:r w:rsidRPr="00AF0EB6">
        <w:rPr>
          <w:rFonts w:ascii="Times New Roman" w:hAnsi="Times New Roman" w:cs="Times New Roman"/>
        </w:rPr>
        <w:br/>
        <w:t>Decisional roles: entrepreneur, disturbance-handler, resource-allocator, negotiator</w:t>
      </w:r>
    </w:p>
    <w:p w14:paraId="3A0B246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87F451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Figurehead: as the head of an organization, every manager must perform some ceremonial duties, ex: greet tourists, take customer to lunch</w:t>
      </w:r>
    </w:p>
    <w:p w14:paraId="258AC23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748EA8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Leader: managers are responsible for the work of the people of their unit, ex: hiring and training staff, motivating and encouraging employees</w:t>
      </w:r>
    </w:p>
    <w:p w14:paraId="235937B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0BC6EE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Liaison: the manager makes contacts outside their organizations, ex: with peers and other people outside their units to expose them to external information that subordinates lack access to</w:t>
      </w:r>
    </w:p>
    <w:p w14:paraId="47F78FE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F59422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Monitor:  the manager scans the environment for information and new ideas, interrogating liaison contacts and subordinates, and receiving unsolicited information, much of it as a result of personal contacts and verbal form</w:t>
      </w:r>
    </w:p>
    <w:p w14:paraId="1E4C925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A96CCE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lastRenderedPageBreak/>
        <w:t>Disseminator: the manager passes information directly to subordinates, who would otherwise have no access to it</w:t>
      </w:r>
    </w:p>
    <w:p w14:paraId="0640783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250A0D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Spokesperson: the manager sends information to people outside the unit and informs people who control the organization ex: president makes a </w:t>
      </w:r>
      <w:proofErr w:type="gramStart"/>
      <w:r w:rsidRPr="00AF0EB6">
        <w:rPr>
          <w:rFonts w:ascii="Times New Roman" w:hAnsi="Times New Roman" w:cs="Times New Roman"/>
        </w:rPr>
        <w:t>speech,</w:t>
      </w:r>
      <w:proofErr w:type="gramEnd"/>
      <w:r w:rsidRPr="00AF0EB6">
        <w:rPr>
          <w:rFonts w:ascii="Times New Roman" w:hAnsi="Times New Roman" w:cs="Times New Roman"/>
        </w:rPr>
        <w:t xml:space="preserve"> foreman suggests product modification to supplier, informing plant manager about flow of work through the shop</w:t>
      </w:r>
    </w:p>
    <w:p w14:paraId="1A36F6D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9A7E8C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Entrepreneur: the manager seeks to improve the unit, to adapt it to changing conditions in the environment – voluntary initiator of change</w:t>
      </w:r>
    </w:p>
    <w:p w14:paraId="4999D1E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D15E92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Disturbance handler: the manager involuntarily responds to pressures that are too severe to be ignored, ex: strike, customer gone bankrupt, supplier pulls out on a contract</w:t>
      </w:r>
    </w:p>
    <w:p w14:paraId="3C9D4D8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9B4639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Resource-allocator: the manager is responsible for deciding who will get what and how the work is to be divided, and for authorizing others’ decisions before they are implemented</w:t>
      </w:r>
    </w:p>
    <w:p w14:paraId="185DD4D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2BA806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Negotiator: the manager spends considerable time in negotiations, ex: working out contracts, discussing a new strike issue, arguing a grievance problem </w:t>
      </w:r>
    </w:p>
    <w:p w14:paraId="27DC38B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678D41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ten roles are not easily separable. They form an integrated whole. No role can be pulled out of the whole and the job be left intact. Ex: without a liaison, there is a lack of outside contacts and external information. The manager then will not be able to disseminate the information to employees nor make decisions that reflect external conditions. </w:t>
      </w:r>
    </w:p>
    <w:p w14:paraId="246E649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A1662C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Two or three people cannot share a single managerial position unless they can act as one entity.</w:t>
      </w:r>
    </w:p>
    <w:p w14:paraId="07D754C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ADC989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Performance depends on how well a manager understands and responds to the pressures and dilemmas of the job.</w:t>
      </w:r>
    </w:p>
    <w:p w14:paraId="2BD665B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B0A0D2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manager should find systematic ways to share privileged information with others in the organization in order to help with </w:t>
      </w:r>
      <w:proofErr w:type="gramStart"/>
      <w:r w:rsidRPr="00AF0EB6">
        <w:rPr>
          <w:rFonts w:ascii="Times New Roman" w:hAnsi="Times New Roman" w:cs="Times New Roman"/>
        </w:rPr>
        <w:t>decision making</w:t>
      </w:r>
      <w:proofErr w:type="gramEnd"/>
      <w:r w:rsidRPr="00AF0EB6">
        <w:rPr>
          <w:rFonts w:ascii="Times New Roman" w:hAnsi="Times New Roman" w:cs="Times New Roman"/>
        </w:rPr>
        <w:t>.</w:t>
      </w:r>
    </w:p>
    <w:p w14:paraId="2BA776E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28A08D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pressures of the job drive the manager to take on too much work, encourage interruption, respond quickly to every stimulus, seek the tangible and avoid the abstract, make decisions in small increments, and do everything abruptly. </w:t>
      </w:r>
    </w:p>
    <w:p w14:paraId="1481D01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317B2E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F363D0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manager should deal consciously with the pressures of the job by giving attention to more serious issues, by stepping back to look at the broad picture, and by making use of analytical inputs.</w:t>
      </w:r>
    </w:p>
    <w:p w14:paraId="6ECF0BF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80B740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Managers often try to respond to every issue equally and abruptly = danger</w:t>
      </w:r>
    </w:p>
    <w:p w14:paraId="0A6DF95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8037A8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Analysts can help the manager schedule time, monitor projects and make decisions.</w:t>
      </w:r>
    </w:p>
    <w:p w14:paraId="7880C43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EF55CA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manager should gain control of his or her own time by turning obligations into advantages and by turning those things he or she wishes into obligations.</w:t>
      </w:r>
    </w:p>
    <w:p w14:paraId="25EF921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2C42AB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AA858D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7653BB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1B004B6" w14:textId="77777777" w:rsidR="00AF0EB6" w:rsidRDefault="00AF0EB6" w:rsidP="00AF0EB6">
      <w:pPr>
        <w:autoSpaceDE w:val="0"/>
        <w:autoSpaceDN w:val="0"/>
        <w:adjustRightInd w:val="0"/>
        <w:spacing w:after="0" w:line="240" w:lineRule="auto"/>
        <w:rPr>
          <w:rFonts w:ascii="Times New Roman" w:hAnsi="Times New Roman" w:cs="Times New Roman"/>
        </w:rPr>
      </w:pPr>
    </w:p>
    <w:p w14:paraId="38B1AD48" w14:textId="77777777" w:rsidR="00184C28" w:rsidRPr="00AF0EB6" w:rsidRDefault="00184C28" w:rsidP="00AF0EB6">
      <w:pPr>
        <w:autoSpaceDE w:val="0"/>
        <w:autoSpaceDN w:val="0"/>
        <w:adjustRightInd w:val="0"/>
        <w:spacing w:after="0" w:line="240" w:lineRule="auto"/>
        <w:jc w:val="center"/>
        <w:rPr>
          <w:rFonts w:ascii="Times New Roman" w:hAnsi="Times New Roman" w:cs="Times New Roman"/>
          <w:b/>
        </w:rPr>
      </w:pPr>
      <w:r w:rsidRPr="00AF0EB6">
        <w:rPr>
          <w:rFonts w:ascii="Times New Roman" w:hAnsi="Times New Roman" w:cs="Times New Roman"/>
          <w:b/>
        </w:rPr>
        <w:lastRenderedPageBreak/>
        <w:t>“The Bases of Social Power” – J. French and B. Raven</w:t>
      </w:r>
    </w:p>
    <w:p w14:paraId="135183F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9406848"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By the basis of power, we mean the relationship between P (the person) and O (the other), which is the source of that power. </w:t>
      </w:r>
    </w:p>
    <w:p w14:paraId="76ED6BE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D520771"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five bases of O’s power</w:t>
      </w:r>
    </w:p>
    <w:p w14:paraId="1EF4314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9131F40"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Reward power:</w:t>
      </w:r>
    </w:p>
    <w:p w14:paraId="0DA2A568"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based</w:t>
      </w:r>
      <w:proofErr w:type="gramEnd"/>
      <w:r w:rsidRPr="00AF0EB6">
        <w:rPr>
          <w:rFonts w:ascii="Times New Roman" w:hAnsi="Times New Roman" w:cs="Times New Roman"/>
        </w:rPr>
        <w:t xml:space="preserve"> on P’s perception that O has the ability to mediate rewards for him</w:t>
      </w:r>
    </w:p>
    <w:p w14:paraId="33B04160" w14:textId="77777777" w:rsidR="00184C28" w:rsidRPr="00AF0EB6" w:rsidRDefault="00184C28" w:rsidP="00AF0EB6">
      <w:pPr>
        <w:pStyle w:val="ListParagraph"/>
        <w:numPr>
          <w:ilvl w:val="2"/>
          <w:numId w:val="19"/>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ex</w:t>
      </w:r>
      <w:proofErr w:type="gramEnd"/>
      <w:r w:rsidRPr="00AF0EB6">
        <w:rPr>
          <w:rFonts w:ascii="Times New Roman" w:hAnsi="Times New Roman" w:cs="Times New Roman"/>
        </w:rPr>
        <w:t>: the addition of a piecework rate in the factory as an incentive to increase production. The factory worker’s increased level of production will be highly dependent on O.</w:t>
      </w:r>
    </w:p>
    <w:p w14:paraId="0BC8DB5E"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t>
      </w:r>
      <w:proofErr w:type="gramStart"/>
      <w:r w:rsidRPr="00AF0EB6">
        <w:rPr>
          <w:rFonts w:ascii="Times New Roman" w:hAnsi="Times New Roman" w:cs="Times New Roman"/>
        </w:rPr>
        <w:t>since</w:t>
      </w:r>
      <w:proofErr w:type="gramEnd"/>
      <w:r w:rsidRPr="00AF0EB6">
        <w:rPr>
          <w:rFonts w:ascii="Times New Roman" w:hAnsi="Times New Roman" w:cs="Times New Roman"/>
        </w:rPr>
        <w:t xml:space="preserve"> O mediates the reward, he controls the probability that P will receive it</w:t>
      </w:r>
    </w:p>
    <w:p w14:paraId="3394504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BD9B227"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Coercive power:</w:t>
      </w:r>
    </w:p>
    <w:p w14:paraId="499458A3"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based</w:t>
      </w:r>
      <w:proofErr w:type="gramEnd"/>
      <w:r w:rsidRPr="00AF0EB6">
        <w:rPr>
          <w:rFonts w:ascii="Times New Roman" w:hAnsi="Times New Roman" w:cs="Times New Roman"/>
        </w:rPr>
        <w:t xml:space="preserve"> on P’s perception that O has the ability to mediate punishments for him if </w:t>
      </w:r>
      <w:r w:rsidRPr="00AF0EB6">
        <w:rPr>
          <w:rFonts w:ascii="Times New Roman" w:hAnsi="Times New Roman" w:cs="Times New Roman"/>
        </w:rPr>
        <w:br/>
        <w:t xml:space="preserve">  he fails to conform to the influence attempt</w:t>
      </w:r>
    </w:p>
    <w:p w14:paraId="5B193037" w14:textId="77777777" w:rsidR="00184C28" w:rsidRPr="00AF0EB6" w:rsidRDefault="00184C28" w:rsidP="00AF0EB6">
      <w:pPr>
        <w:pStyle w:val="ListParagraph"/>
        <w:numPr>
          <w:ilvl w:val="2"/>
          <w:numId w:val="19"/>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ex</w:t>
      </w:r>
      <w:proofErr w:type="gramEnd"/>
      <w:r w:rsidRPr="00AF0EB6">
        <w:rPr>
          <w:rFonts w:ascii="Times New Roman" w:hAnsi="Times New Roman" w:cs="Times New Roman"/>
        </w:rPr>
        <w:t xml:space="preserve">: firing a worker if he falls below a given level of production </w:t>
      </w:r>
    </w:p>
    <w:p w14:paraId="705BA75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7307E85"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Legitimate power:</w:t>
      </w:r>
    </w:p>
    <w:p w14:paraId="6A725ECC"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based</w:t>
      </w:r>
      <w:proofErr w:type="gramEnd"/>
      <w:r w:rsidRPr="00AF0EB6">
        <w:rPr>
          <w:rFonts w:ascii="Times New Roman" w:hAnsi="Times New Roman" w:cs="Times New Roman"/>
        </w:rPr>
        <w:t xml:space="preserve"> on the perception by P that O has a legitimate right to prescribe behavior </w:t>
      </w:r>
      <w:r w:rsidRPr="00AF0EB6">
        <w:rPr>
          <w:rFonts w:ascii="Times New Roman" w:hAnsi="Times New Roman" w:cs="Times New Roman"/>
        </w:rPr>
        <w:br/>
        <w:t xml:space="preserve">  for him and that P has an obligation to accept it</w:t>
      </w:r>
    </w:p>
    <w:p w14:paraId="40ABB7F0" w14:textId="77777777" w:rsidR="00184C28" w:rsidRPr="00AF0EB6" w:rsidRDefault="00184C28" w:rsidP="00AF0EB6">
      <w:pPr>
        <w:pStyle w:val="ListParagraph"/>
        <w:numPr>
          <w:ilvl w:val="2"/>
          <w:numId w:val="19"/>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ex</w:t>
      </w:r>
      <w:proofErr w:type="gramEnd"/>
      <w:r w:rsidRPr="00AF0EB6">
        <w:rPr>
          <w:rFonts w:ascii="Times New Roman" w:hAnsi="Times New Roman" w:cs="Times New Roman"/>
        </w:rPr>
        <w:t>: in some cultures, the aged are granted the right to prescribe behavior for others (cultural values) – a judge has a right to levy fines (social structure)</w:t>
      </w:r>
    </w:p>
    <w:p w14:paraId="16BC476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00B423B"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Referent power:</w:t>
      </w:r>
    </w:p>
    <w:p w14:paraId="5AF8C426"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based</w:t>
      </w:r>
      <w:proofErr w:type="gramEnd"/>
      <w:r w:rsidRPr="00AF0EB6">
        <w:rPr>
          <w:rFonts w:ascii="Times New Roman" w:hAnsi="Times New Roman" w:cs="Times New Roman"/>
        </w:rPr>
        <w:t xml:space="preserve"> on P’s identification with O</w:t>
      </w:r>
    </w:p>
    <w:p w14:paraId="1489C32B"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if</w:t>
      </w:r>
      <w:proofErr w:type="gramEnd"/>
      <w:r w:rsidRPr="00AF0EB6">
        <w:rPr>
          <w:rFonts w:ascii="Times New Roman" w:hAnsi="Times New Roman" w:cs="Times New Roman"/>
        </w:rPr>
        <w:t xml:space="preserve"> O is a person toward whom P is highly attr</w:t>
      </w:r>
      <w:r w:rsidR="00AF0EB6" w:rsidRPr="00AF0EB6">
        <w:rPr>
          <w:rFonts w:ascii="Times New Roman" w:hAnsi="Times New Roman" w:cs="Times New Roman"/>
        </w:rPr>
        <w:t xml:space="preserve">acted, P will have a desire to </w:t>
      </w:r>
      <w:r w:rsidRPr="00AF0EB6">
        <w:rPr>
          <w:rFonts w:ascii="Times New Roman" w:hAnsi="Times New Roman" w:cs="Times New Roman"/>
        </w:rPr>
        <w:t xml:space="preserve"> become closely associated with O</w:t>
      </w:r>
    </w:p>
    <w:p w14:paraId="0411088A"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 want to be like O, and I will be more like O if I behave or believe as O does”</w:t>
      </w:r>
    </w:p>
    <w:p w14:paraId="1C81474A"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the</w:t>
      </w:r>
      <w:proofErr w:type="gramEnd"/>
      <w:r w:rsidRPr="00AF0EB6">
        <w:rPr>
          <w:rFonts w:ascii="Times New Roman" w:hAnsi="Times New Roman" w:cs="Times New Roman"/>
        </w:rPr>
        <w:t xml:space="preserve"> stronger the identification of P with O, the gr</w:t>
      </w:r>
      <w:r w:rsidR="00AF0EB6" w:rsidRPr="00AF0EB6">
        <w:rPr>
          <w:rFonts w:ascii="Times New Roman" w:hAnsi="Times New Roman" w:cs="Times New Roman"/>
        </w:rPr>
        <w:t>eater the referent power of O</w:t>
      </w:r>
      <w:r w:rsidR="00AF0EB6" w:rsidRPr="00AF0EB6">
        <w:rPr>
          <w:rFonts w:ascii="Times New Roman" w:hAnsi="Times New Roman" w:cs="Times New Roman"/>
        </w:rPr>
        <w:br/>
      </w:r>
      <w:r w:rsidRPr="00AF0EB6">
        <w:rPr>
          <w:rFonts w:ascii="Times New Roman" w:hAnsi="Times New Roman" w:cs="Times New Roman"/>
        </w:rPr>
        <w:t>over P</w:t>
      </w:r>
    </w:p>
    <w:p w14:paraId="26989B5B"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P is not often consciously aware of the referent power which O exerts over him</w:t>
      </w:r>
    </w:p>
    <w:p w14:paraId="478CB1B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B8BD55C"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Expert power:</w:t>
      </w:r>
    </w:p>
    <w:p w14:paraId="3E85169E"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based</w:t>
      </w:r>
      <w:proofErr w:type="gramEnd"/>
      <w:r w:rsidRPr="00AF0EB6">
        <w:rPr>
          <w:rFonts w:ascii="Times New Roman" w:hAnsi="Times New Roman" w:cs="Times New Roman"/>
        </w:rPr>
        <w:t xml:space="preserve"> on the perception that O has some special knowledge or expertise in a </w:t>
      </w:r>
      <w:r w:rsidRPr="00AF0EB6">
        <w:rPr>
          <w:rFonts w:ascii="Times New Roman" w:hAnsi="Times New Roman" w:cs="Times New Roman"/>
        </w:rPr>
        <w:br/>
        <w:t xml:space="preserve">  given area</w:t>
      </w:r>
    </w:p>
    <w:p w14:paraId="12C19054" w14:textId="77777777" w:rsidR="00184C28" w:rsidRPr="00AF0EB6" w:rsidRDefault="00184C28" w:rsidP="00AF0EB6">
      <w:pPr>
        <w:pStyle w:val="ListParagraph"/>
        <w:numPr>
          <w:ilvl w:val="2"/>
          <w:numId w:val="19"/>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ex</w:t>
      </w:r>
      <w:proofErr w:type="gramEnd"/>
      <w:r w:rsidRPr="00AF0EB6">
        <w:rPr>
          <w:rFonts w:ascii="Times New Roman" w:hAnsi="Times New Roman" w:cs="Times New Roman"/>
        </w:rPr>
        <w:t>: accepting an attorney’s advice in legal matters or accepting a stranger’s  directions</w:t>
      </w:r>
    </w:p>
    <w:p w14:paraId="26CAB3B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95C6A96"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For all five types, the stronger the basis of power, the greater the power. </w:t>
      </w:r>
    </w:p>
    <w:p w14:paraId="7971DBC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00A231D"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For any type of power, the size of the range may vary greatly but, in general, referent power will have the broadest range.</w:t>
      </w:r>
    </w:p>
    <w:p w14:paraId="3FF1C8B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9AD91EF"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Any attempt to use power outside the range of power will tend to reduce the power.</w:t>
      </w:r>
    </w:p>
    <w:p w14:paraId="52C450EB" w14:textId="77777777" w:rsidR="00AF0EB6" w:rsidRPr="00AF0EB6" w:rsidRDefault="00AF0EB6" w:rsidP="00AF0EB6">
      <w:pPr>
        <w:autoSpaceDE w:val="0"/>
        <w:autoSpaceDN w:val="0"/>
        <w:adjustRightInd w:val="0"/>
        <w:spacing w:after="0" w:line="240" w:lineRule="auto"/>
        <w:jc w:val="center"/>
        <w:rPr>
          <w:rFonts w:ascii="Times New Roman" w:hAnsi="Times New Roman" w:cs="Times New Roman"/>
          <w:b/>
        </w:rPr>
      </w:pPr>
    </w:p>
    <w:p w14:paraId="50613211" w14:textId="77777777" w:rsidR="00AF0EB6" w:rsidRPr="00AF0EB6" w:rsidRDefault="00AF0EB6" w:rsidP="00AF0EB6">
      <w:pPr>
        <w:autoSpaceDE w:val="0"/>
        <w:autoSpaceDN w:val="0"/>
        <w:adjustRightInd w:val="0"/>
        <w:spacing w:after="0" w:line="240" w:lineRule="auto"/>
        <w:jc w:val="center"/>
        <w:rPr>
          <w:rFonts w:ascii="Times New Roman" w:hAnsi="Times New Roman" w:cs="Times New Roman"/>
          <w:b/>
        </w:rPr>
      </w:pPr>
    </w:p>
    <w:p w14:paraId="3BCAA931" w14:textId="77777777" w:rsidR="00AF0EB6" w:rsidRPr="00AF0EB6" w:rsidRDefault="00AF0EB6" w:rsidP="00AF0EB6">
      <w:pPr>
        <w:autoSpaceDE w:val="0"/>
        <w:autoSpaceDN w:val="0"/>
        <w:adjustRightInd w:val="0"/>
        <w:spacing w:after="0" w:line="240" w:lineRule="auto"/>
        <w:jc w:val="center"/>
        <w:rPr>
          <w:rFonts w:ascii="Times New Roman" w:hAnsi="Times New Roman" w:cs="Times New Roman"/>
          <w:b/>
        </w:rPr>
      </w:pPr>
    </w:p>
    <w:p w14:paraId="68C98FAB" w14:textId="77777777" w:rsidR="00AF0EB6" w:rsidRPr="00AF0EB6" w:rsidRDefault="00AF0EB6" w:rsidP="00AF0EB6">
      <w:pPr>
        <w:autoSpaceDE w:val="0"/>
        <w:autoSpaceDN w:val="0"/>
        <w:adjustRightInd w:val="0"/>
        <w:spacing w:after="0" w:line="240" w:lineRule="auto"/>
        <w:jc w:val="center"/>
        <w:rPr>
          <w:rFonts w:ascii="Times New Roman" w:hAnsi="Times New Roman" w:cs="Times New Roman"/>
          <w:b/>
        </w:rPr>
      </w:pPr>
    </w:p>
    <w:p w14:paraId="17998F48" w14:textId="77777777" w:rsidR="00184C28" w:rsidRPr="00AF0EB6" w:rsidRDefault="00184C28" w:rsidP="00AF0EB6">
      <w:pPr>
        <w:autoSpaceDE w:val="0"/>
        <w:autoSpaceDN w:val="0"/>
        <w:adjustRightInd w:val="0"/>
        <w:spacing w:after="0" w:line="240" w:lineRule="auto"/>
        <w:jc w:val="center"/>
        <w:rPr>
          <w:rFonts w:ascii="Times New Roman" w:hAnsi="Times New Roman" w:cs="Times New Roman"/>
          <w:b/>
        </w:rPr>
      </w:pPr>
      <w:r w:rsidRPr="00AF0EB6">
        <w:rPr>
          <w:rFonts w:ascii="Times New Roman" w:hAnsi="Times New Roman" w:cs="Times New Roman"/>
          <w:b/>
        </w:rPr>
        <w:lastRenderedPageBreak/>
        <w:t>“The Sigmoid Curve” – Charles Handy</w:t>
      </w:r>
    </w:p>
    <w:p w14:paraId="791A6FC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64029F3"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sigmoid curve is the S-shaped curve that sums up the story of life itself.</w:t>
      </w:r>
    </w:p>
    <w:p w14:paraId="6696095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4F16C68"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It is important for individuals and companies to be precisely aware of where they are on the curve now.</w:t>
      </w:r>
    </w:p>
    <w:p w14:paraId="5CD899C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C90A336"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accelerating pace of change shrinks every sigmoid curve.</w:t>
      </w:r>
    </w:p>
    <w:p w14:paraId="53D23DB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3973D86"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secret to constant growth is to start a new sigmoid curve before the first one peters out. </w:t>
      </w:r>
    </w:p>
    <w:p w14:paraId="1C200A8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441D15D"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right place to start a second curve is at point A where there is time, as well as the resources and the energy, to get the new curve going.</w:t>
      </w:r>
    </w:p>
    <w:p w14:paraId="3C09A63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93A661E"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Looking disaster in the face is at point B. For an individual, an event like being laid off typically takes place at point B. </w:t>
      </w:r>
    </w:p>
    <w:p w14:paraId="306C7A7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CA23052"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At point B, it is hard to regain the energy and resources to start a new curve.</w:t>
      </w:r>
    </w:p>
    <w:p w14:paraId="0524898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5BC4A9E"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Only people new to the situation will have the credibility and the vision to lift the place back onto the second curve.</w:t>
      </w:r>
    </w:p>
    <w:p w14:paraId="03877C0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FAE9A5E"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second curve, be it a new product, a new way of operating or a new strategy has to be noticeably different from the old. </w:t>
      </w:r>
    </w:p>
    <w:p w14:paraId="6865095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72394B1"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Those who lead the second curve are often not the people who led the first curve. </w:t>
      </w:r>
    </w:p>
    <w:p w14:paraId="7B0BEE1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3BAC7FF"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For </w:t>
      </w:r>
      <w:proofErr w:type="gramStart"/>
      <w:r w:rsidRPr="00AF0EB6">
        <w:rPr>
          <w:rFonts w:ascii="Times New Roman" w:hAnsi="Times New Roman" w:cs="Times New Roman"/>
        </w:rPr>
        <w:t>awhile</w:t>
      </w:r>
      <w:proofErr w:type="gramEnd"/>
      <w:r w:rsidRPr="00AF0EB6">
        <w:rPr>
          <w:rFonts w:ascii="Times New Roman" w:hAnsi="Times New Roman" w:cs="Times New Roman"/>
        </w:rPr>
        <w:t xml:space="preserve">, new ideas and new people have to co-exist with the old until the second curve is established and the first begins to disappear. </w:t>
      </w:r>
    </w:p>
    <w:p w14:paraId="7F97460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9670DFA"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Many individuals and companies are currently in the shaded area. The shaded area is a time of great confusion, uncertainty, and fear, where two, or more, groups of people and two sets of ideas are competing for the future. </w:t>
      </w:r>
    </w:p>
    <w:p w14:paraId="319024E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1E5BAFF"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Only if the leaders can move onto the second curve will they have a continuing life in the organization. If they cannot, they should leave.</w:t>
      </w:r>
    </w:p>
    <w:p w14:paraId="654377C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8567DB5"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Normally if a company wants to continue to be successful (when it is at point A), it must change the way it is working (to avoid B).</w:t>
      </w:r>
    </w:p>
    <w:p w14:paraId="592181F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5849CB3"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leaders we need are those who sense the need for change at point A rather than at point B.</w:t>
      </w:r>
    </w:p>
    <w:p w14:paraId="7B7C7E6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20A2D86"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A good life is a succession of second curves, started before the first curve fades. </w:t>
      </w:r>
    </w:p>
    <w:p w14:paraId="0B81747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05E3D79"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For example, in relationships, too often couples cling to their old habits for too long and by the time they realize the need for that second curve, they are already at point B. It is too late to do it together and they find other partners. </w:t>
      </w:r>
    </w:p>
    <w:p w14:paraId="3A68F39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754ECBF"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Some people try to prolong the old ways indefinitely but then just end up at point B.</w:t>
      </w:r>
    </w:p>
    <w:p w14:paraId="400B594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E6C658A"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lastRenderedPageBreak/>
        <w:t xml:space="preserve">The second curve is the road up the hill to the right. </w:t>
      </w:r>
    </w:p>
    <w:p w14:paraId="6F801ED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12B4744"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Usually, when people are asked to mark where they are on the curve, they are usually further along it than they admit. They are nearer to point B than to point A. </w:t>
      </w:r>
    </w:p>
    <w:p w14:paraId="1459C19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2656991"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You will only know for sure where you are on the curve when you look back. </w:t>
      </w:r>
    </w:p>
    <w:p w14:paraId="178FCF1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308A962"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discipline of the second curve means that you do not re-invent the same life because that would merely perpetuate the first curve. The second curve is always different, although it builds on and grows out of the first. </w:t>
      </w:r>
    </w:p>
    <w:p w14:paraId="7E56CA0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2913593"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It is essential to let go of your past. If one is too emotionally attached to what has gone before, it is difficult to be different in any way.</w:t>
      </w:r>
    </w:p>
    <w:p w14:paraId="77C140C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BE0416E"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It is often easier to move on from disasters than from successes. </w:t>
      </w:r>
    </w:p>
    <w:p w14:paraId="753AF91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272E947"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Moving on requires a belief in curvilinear logic, the conviction that the world and everything in it really is a sigmoid curve, that everything has its ups and downs, and that nothing lasts forever or was there forever. </w:t>
      </w:r>
    </w:p>
    <w:p w14:paraId="3D6C47C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E0B3273"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Curvilinear logic is not intuitively obvious if you are still ascending the first curve.</w:t>
      </w:r>
    </w:p>
    <w:p w14:paraId="0E9B61B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A004760"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paradox of </w:t>
      </w:r>
      <w:proofErr w:type="gramStart"/>
      <w:r w:rsidRPr="00AF0EB6">
        <w:rPr>
          <w:rFonts w:ascii="Times New Roman" w:hAnsi="Times New Roman" w:cs="Times New Roman"/>
        </w:rPr>
        <w:t>success, that</w:t>
      </w:r>
      <w:proofErr w:type="gramEnd"/>
      <w:r w:rsidRPr="00AF0EB6">
        <w:rPr>
          <w:rFonts w:ascii="Times New Roman" w:hAnsi="Times New Roman" w:cs="Times New Roman"/>
        </w:rPr>
        <w:t xml:space="preserve"> what got you where you are won’t keep you where you are, is a hard lesson to learn.</w:t>
      </w:r>
    </w:p>
    <w:p w14:paraId="77BF19E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95249DF"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Coca-Cola is the great exception to the concept of the second curve. For 104 years it has sold the same product in the same packaging with much the same advertising.</w:t>
      </w:r>
    </w:p>
    <w:p w14:paraId="64E8F9C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8C42F2C"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It is important not to abandon the first curve too early. The second curve needs the resources and the time that only the first curve can provide.</w:t>
      </w:r>
    </w:p>
    <w:p w14:paraId="795294E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0286884"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Preoccupied with the immediacy of their own careers, young people are tempted to think that second-curve thinking can be left till later, that the present is their priority. </w:t>
      </w:r>
    </w:p>
    <w:p w14:paraId="593E8C1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F91E743"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sigmoid curve = the paradox of success</w:t>
      </w:r>
    </w:p>
    <w:p w14:paraId="2B61CE0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22ACB52"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second curve is always different than the first curve and is built off of it.</w:t>
      </w:r>
    </w:p>
    <w:p w14:paraId="1EC6F9A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2638475" w14:textId="77777777" w:rsidR="00205F40" w:rsidRPr="00AF0EB6" w:rsidRDefault="00184C28" w:rsidP="00AF0EB6">
      <w:pPr>
        <w:pStyle w:val="ListParagraph"/>
        <w:numPr>
          <w:ilvl w:val="0"/>
          <w:numId w:val="20"/>
        </w:numPr>
        <w:rPr>
          <w:rFonts w:ascii="Times New Roman" w:hAnsi="Times New Roman" w:cs="Times New Roman"/>
        </w:rPr>
      </w:pPr>
      <w:r w:rsidRPr="00AF0EB6">
        <w:rPr>
          <w:rFonts w:ascii="Times New Roman" w:hAnsi="Times New Roman" w:cs="Times New Roman"/>
        </w:rPr>
        <w:t>Let go of your past to be able to move on = most difficult emotional task.</w:t>
      </w:r>
    </w:p>
    <w:sectPr w:rsidR="00205F40" w:rsidRPr="00AF0EB6" w:rsidSect="00205F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E2B7E"/>
    <w:multiLevelType w:val="hybridMultilevel"/>
    <w:tmpl w:val="49B06746"/>
    <w:lvl w:ilvl="0" w:tplc="04090001">
      <w:start w:val="1"/>
      <w:numFmt w:val="bullet"/>
      <w:lvlText w:val=""/>
      <w:lvlJc w:val="left"/>
      <w:pPr>
        <w:ind w:left="720" w:hanging="360"/>
      </w:pPr>
      <w:rPr>
        <w:rFonts w:ascii="Symbol" w:hAnsi="Symbol" w:hint="default"/>
      </w:rPr>
    </w:lvl>
    <w:lvl w:ilvl="1" w:tplc="4FE0BD6C">
      <w:start w:val="4"/>
      <w:numFmt w:val="bullet"/>
      <w:lvlText w:val="-"/>
      <w:lvlJc w:val="left"/>
      <w:pPr>
        <w:ind w:left="1440" w:hanging="360"/>
      </w:pPr>
      <w:rPr>
        <w:rFonts w:ascii="Times New Roman" w:eastAsiaTheme="minorHAnsi"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237ED2"/>
    <w:multiLevelType w:val="hybridMultilevel"/>
    <w:tmpl w:val="98349B84"/>
    <w:lvl w:ilvl="0" w:tplc="28B4E956">
      <w:start w:val="5"/>
      <w:numFmt w:val="decimal"/>
      <w:lvlText w:val="%1."/>
      <w:lvlJc w:val="left"/>
      <w:pPr>
        <w:ind w:left="720" w:hanging="360"/>
      </w:pPr>
      <w:rPr>
        <w:rFonts w:hint="default"/>
      </w:rPr>
    </w:lvl>
    <w:lvl w:ilvl="1" w:tplc="B2A8674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F462EC"/>
    <w:multiLevelType w:val="hybridMultilevel"/>
    <w:tmpl w:val="A4D03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1A6058"/>
    <w:multiLevelType w:val="hybridMultilevel"/>
    <w:tmpl w:val="C730FB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647D06"/>
    <w:multiLevelType w:val="hybridMultilevel"/>
    <w:tmpl w:val="BD0ADD7E"/>
    <w:lvl w:ilvl="0" w:tplc="1CFE98D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1838D6"/>
    <w:multiLevelType w:val="hybridMultilevel"/>
    <w:tmpl w:val="4628EFD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A1190A"/>
    <w:multiLevelType w:val="hybridMultilevel"/>
    <w:tmpl w:val="84FC243C"/>
    <w:lvl w:ilvl="0" w:tplc="D728B280">
      <w:start w:val="2"/>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7353CA"/>
    <w:multiLevelType w:val="hybridMultilevel"/>
    <w:tmpl w:val="79B0E67A"/>
    <w:lvl w:ilvl="0" w:tplc="F4BC62C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337CD1"/>
    <w:multiLevelType w:val="hybridMultilevel"/>
    <w:tmpl w:val="8696CD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224A2A"/>
    <w:multiLevelType w:val="hybridMultilevel"/>
    <w:tmpl w:val="DD6AE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BE112B"/>
    <w:multiLevelType w:val="hybridMultilevel"/>
    <w:tmpl w:val="A104A25A"/>
    <w:lvl w:ilvl="0" w:tplc="9E7C6FE2">
      <w:start w:val="4"/>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B92B53"/>
    <w:multiLevelType w:val="hybridMultilevel"/>
    <w:tmpl w:val="8736B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6B2C05"/>
    <w:multiLevelType w:val="hybridMultilevel"/>
    <w:tmpl w:val="393E793E"/>
    <w:lvl w:ilvl="0" w:tplc="723CEC5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DB45817"/>
    <w:multiLevelType w:val="hybridMultilevel"/>
    <w:tmpl w:val="01881364"/>
    <w:lvl w:ilvl="0" w:tplc="3AAC4D0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2CD3BB2"/>
    <w:multiLevelType w:val="hybridMultilevel"/>
    <w:tmpl w:val="B832C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4307ECD"/>
    <w:multiLevelType w:val="hybridMultilevel"/>
    <w:tmpl w:val="ACCCAB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BFF0914"/>
    <w:multiLevelType w:val="hybridMultilevel"/>
    <w:tmpl w:val="19068502"/>
    <w:lvl w:ilvl="0" w:tplc="36083E7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E7A41D2"/>
    <w:multiLevelType w:val="hybridMultilevel"/>
    <w:tmpl w:val="8DBE475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69F37CE"/>
    <w:multiLevelType w:val="hybridMultilevel"/>
    <w:tmpl w:val="1E809320"/>
    <w:lvl w:ilvl="0" w:tplc="24B45B7E">
      <w:start w:val="3"/>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37777FC"/>
    <w:multiLevelType w:val="hybridMultilevel"/>
    <w:tmpl w:val="A8100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9"/>
  </w:num>
  <w:num w:numId="3">
    <w:abstractNumId w:val="8"/>
  </w:num>
  <w:num w:numId="4">
    <w:abstractNumId w:val="14"/>
  </w:num>
  <w:num w:numId="5">
    <w:abstractNumId w:val="17"/>
  </w:num>
  <w:num w:numId="6">
    <w:abstractNumId w:val="4"/>
  </w:num>
  <w:num w:numId="7">
    <w:abstractNumId w:val="5"/>
  </w:num>
  <w:num w:numId="8">
    <w:abstractNumId w:val="13"/>
  </w:num>
  <w:num w:numId="9">
    <w:abstractNumId w:val="6"/>
  </w:num>
  <w:num w:numId="10">
    <w:abstractNumId w:val="12"/>
  </w:num>
  <w:num w:numId="11">
    <w:abstractNumId w:val="18"/>
  </w:num>
  <w:num w:numId="12">
    <w:abstractNumId w:val="16"/>
  </w:num>
  <w:num w:numId="13">
    <w:abstractNumId w:val="10"/>
  </w:num>
  <w:num w:numId="14">
    <w:abstractNumId w:val="7"/>
  </w:num>
  <w:num w:numId="15">
    <w:abstractNumId w:val="1"/>
  </w:num>
  <w:num w:numId="16">
    <w:abstractNumId w:val="11"/>
  </w:num>
  <w:num w:numId="17">
    <w:abstractNumId w:val="3"/>
  </w:num>
  <w:num w:numId="18">
    <w:abstractNumId w:val="15"/>
  </w:num>
  <w:num w:numId="19">
    <w:abstractNumId w:val="0"/>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C28"/>
    <w:rsid w:val="00184C28"/>
    <w:rsid w:val="00205F40"/>
    <w:rsid w:val="002F1DB7"/>
    <w:rsid w:val="00690642"/>
    <w:rsid w:val="007B4678"/>
    <w:rsid w:val="008C755D"/>
    <w:rsid w:val="00AF0EB6"/>
    <w:rsid w:val="00B475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C549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C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C2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C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C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5941</Words>
  <Characters>33869</Characters>
  <Application>Microsoft Macintosh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Jesus</dc:creator>
  <cp:lastModifiedBy>Felix  Huynh</cp:lastModifiedBy>
  <cp:revision>2</cp:revision>
  <dcterms:created xsi:type="dcterms:W3CDTF">2013-12-12T00:45:00Z</dcterms:created>
  <dcterms:modified xsi:type="dcterms:W3CDTF">2013-12-12T00:45:00Z</dcterms:modified>
</cp:coreProperties>
</file>