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40B9">
      <w:pPr>
        <w:pStyle w:val="Heading1"/>
        <w:spacing w:line="320" w:lineRule="atLeast"/>
        <w:rPr>
          <w:rFonts w:ascii="Arial" w:eastAsia="Times New Roman" w:hAnsi="Arial" w:cs="Arial"/>
        </w:rPr>
      </w:pPr>
      <w:bookmarkStart w:id="0" w:name="_GoBack"/>
      <w:bookmarkEnd w:id="0"/>
      <w:r>
        <w:rPr>
          <w:rFonts w:ascii="Arial" w:eastAsia="Times New Roman" w:hAnsi="Arial" w:cs="Arial"/>
        </w:rPr>
        <w:t>Chem 208 Notes</w:t>
      </w:r>
    </w:p>
    <w:p w:rsidR="00000000" w:rsidRDefault="009D40B9">
      <w:pPr>
        <w:pStyle w:val="Heading4"/>
        <w:spacing w:line="320" w:lineRule="atLeast"/>
        <w:rPr>
          <w:rFonts w:ascii="Arial" w:eastAsia="Times New Roman" w:hAnsi="Arial" w:cs="Arial"/>
        </w:rPr>
      </w:pPr>
    </w:p>
    <w:p w:rsidR="009D40B9" w:rsidRDefault="009D40B9">
      <w:pPr>
        <w:spacing w:line="320" w:lineRule="atLeast"/>
        <w:rPr>
          <w:rFonts w:ascii="Arial" w:eastAsia="Times New Roman" w:hAnsi="Arial" w:cs="Arial"/>
          <w:sz w:val="22"/>
          <w:szCs w:val="22"/>
        </w:rPr>
      </w:pPr>
      <w:r>
        <w:rPr>
          <w:rFonts w:ascii="Arial" w:eastAsia="Times New Roman" w:hAnsi="Arial" w:cs="Arial"/>
          <w:sz w:val="22"/>
          <w:szCs w:val="22"/>
        </w:rPr>
        <w:t>Lesson 1.1 - Study Materials</w:t>
      </w:r>
      <w:r>
        <w:rPr>
          <w:rFonts w:ascii="Arial" w:eastAsia="Times New Roman" w:hAnsi="Arial" w:cs="Arial"/>
          <w:sz w:val="22"/>
          <w:szCs w:val="22"/>
        </w:rPr>
        <w:br/>
        <w:t>Slide 1</w:t>
      </w:r>
      <w:r>
        <w:rPr>
          <w:rFonts w:ascii="Arial" w:eastAsia="Times New Roman" w:hAnsi="Arial" w:cs="Arial"/>
          <w:sz w:val="22"/>
          <w:szCs w:val="22"/>
        </w:rPr>
        <w:br/>
        <w:t>Lesson 1.1 : Scientific Method</w:t>
      </w:r>
      <w:r>
        <w:rPr>
          <w:rFonts w:ascii="Arial" w:eastAsia="Times New Roman" w:hAnsi="Arial" w:cs="Arial"/>
          <w:sz w:val="22"/>
          <w:szCs w:val="22"/>
        </w:rPr>
        <w:br/>
        <w:t>1. Steps of the Scientific Method</w:t>
      </w:r>
      <w:r>
        <w:rPr>
          <w:rFonts w:ascii="Arial" w:eastAsia="Times New Roman" w:hAnsi="Arial" w:cs="Arial"/>
          <w:sz w:val="22"/>
          <w:szCs w:val="22"/>
        </w:rPr>
        <w:br/>
        <w:t>The scientific method (performing a study in organized steps) consists of:  </w:t>
      </w:r>
      <w:r>
        <w:rPr>
          <w:rFonts w:ascii="Arial" w:eastAsia="Times New Roman" w:hAnsi="Arial" w:cs="Arial"/>
          <w:sz w:val="22"/>
          <w:szCs w:val="22"/>
        </w:rPr>
        <w:br/>
      </w:r>
      <w:r>
        <w:rPr>
          <w:rFonts w:ascii="Arial" w:eastAsia="Times New Roman" w:hAnsi="Arial" w:cs="Arial"/>
          <w:sz w:val="22"/>
          <w:szCs w:val="22"/>
        </w:rPr>
        <w:t>For example, applying the scientific method ultimately led to the enunciation of the Law of Conservation of Mass and Matter. Slide 2</w:t>
      </w:r>
      <w:r>
        <w:rPr>
          <w:rFonts w:ascii="Arial" w:eastAsia="Times New Roman" w:hAnsi="Arial" w:cs="Arial"/>
          <w:sz w:val="22"/>
          <w:szCs w:val="22"/>
        </w:rPr>
        <w:br/>
        <w:t xml:space="preserve">1. Steps of the Scientific Method </w:t>
      </w:r>
      <w:r>
        <w:rPr>
          <w:rFonts w:ascii="Arial" w:eastAsia="Times New Roman" w:hAnsi="Arial" w:cs="Arial"/>
          <w:sz w:val="22"/>
          <w:szCs w:val="22"/>
        </w:rPr>
        <w:br/>
        <w:t xml:space="preserve">Step 1: Performing Experiments </w:t>
      </w:r>
      <w:r>
        <w:rPr>
          <w:rFonts w:ascii="Arial" w:eastAsia="Times New Roman" w:hAnsi="Arial" w:cs="Arial"/>
          <w:sz w:val="22"/>
          <w:szCs w:val="22"/>
        </w:rPr>
        <w:br/>
        <w:t>An experiment is a set of steps (procedures) that are pe</w:t>
      </w:r>
      <w:r>
        <w:rPr>
          <w:rFonts w:ascii="Arial" w:eastAsia="Times New Roman" w:hAnsi="Arial" w:cs="Arial"/>
          <w:sz w:val="22"/>
          <w:szCs w:val="22"/>
        </w:rPr>
        <w:t xml:space="preserve">rformed under controlled conditions to propose or test a hypothesis. Step 2: Making Observations </w:t>
      </w:r>
      <w:r>
        <w:rPr>
          <w:rFonts w:ascii="Arial" w:eastAsia="Times New Roman" w:hAnsi="Arial" w:cs="Arial"/>
          <w:sz w:val="22"/>
          <w:szCs w:val="22"/>
        </w:rPr>
        <w:br/>
        <w:t>Observations (a key factor in scientific studies as well as in everyday life) can be classified as: Qualitative| Quantitative|</w:t>
      </w:r>
      <w:r>
        <w:rPr>
          <w:rFonts w:ascii="Arial" w:eastAsia="Times New Roman" w:hAnsi="Arial" w:cs="Arial"/>
          <w:sz w:val="22"/>
          <w:szCs w:val="22"/>
        </w:rPr>
        <w:br/>
        <w:t>Qualitative observation does no</w:t>
      </w:r>
      <w:r>
        <w:rPr>
          <w:rFonts w:ascii="Arial" w:eastAsia="Times New Roman" w:hAnsi="Arial" w:cs="Arial"/>
          <w:sz w:val="22"/>
          <w:szCs w:val="22"/>
        </w:rPr>
        <w:t>t use numbers. Examples: * The flower is purple. * Bubbles are produced when lemon juice is added to baking soda.| Quantitative observation is a measurement. It has two components: * A measured quantity (numerical value) with an appropriate unit. Example:O</w:t>
      </w:r>
      <w:r>
        <w:rPr>
          <w:rFonts w:ascii="Arial" w:eastAsia="Times New Roman" w:hAnsi="Arial" w:cs="Arial"/>
          <w:sz w:val="22"/>
          <w:szCs w:val="22"/>
        </w:rPr>
        <w:t>bserved temperature (measured using a thermometer) for the liquid was found to be 33°C. In this case, the measured quantity is temperature and the appropriate unit is °C.| | |</w:t>
      </w:r>
      <w:r>
        <w:rPr>
          <w:rFonts w:ascii="Arial" w:eastAsia="Times New Roman" w:hAnsi="Arial" w:cs="Arial"/>
          <w:sz w:val="22"/>
          <w:szCs w:val="22"/>
        </w:rPr>
        <w:br/>
      </w:r>
      <w:r>
        <w:rPr>
          <w:rFonts w:ascii="Arial" w:eastAsia="Times New Roman" w:hAnsi="Arial" w:cs="Arial"/>
          <w:sz w:val="22"/>
          <w:szCs w:val="22"/>
        </w:rPr>
        <w:br/>
        <w:t xml:space="preserve">Step 3: Proposing a Hypothesis </w:t>
      </w:r>
      <w:r>
        <w:rPr>
          <w:rFonts w:ascii="Arial" w:eastAsia="Times New Roman" w:hAnsi="Arial" w:cs="Arial"/>
          <w:sz w:val="22"/>
          <w:szCs w:val="22"/>
        </w:rPr>
        <w:br/>
        <w:t>A hypothesis is a tentative explanation to acco</w:t>
      </w:r>
      <w:r>
        <w:rPr>
          <w:rFonts w:ascii="Arial" w:eastAsia="Times New Roman" w:hAnsi="Arial" w:cs="Arial"/>
          <w:sz w:val="22"/>
          <w:szCs w:val="22"/>
        </w:rPr>
        <w:t xml:space="preserve">unt for the observations of an experiment. A hypothesis is valid provided that one's assumptions to explain the observations of an experiment can be tested. Step 4: Confirming the Hypothesis </w:t>
      </w:r>
      <w:r>
        <w:rPr>
          <w:rFonts w:ascii="Arial" w:eastAsia="Times New Roman" w:hAnsi="Arial" w:cs="Arial"/>
          <w:sz w:val="22"/>
          <w:szCs w:val="22"/>
        </w:rPr>
        <w:br/>
      </w:r>
      <w:r>
        <w:rPr>
          <w:rFonts w:ascii="Arial" w:eastAsia="Times New Roman" w:hAnsi="Arial" w:cs="Arial"/>
          <w:sz w:val="22"/>
          <w:szCs w:val="22"/>
        </w:rPr>
        <w:br/>
        <w:t>The validity of the hypothesis needs to be confirmed via repeat</w:t>
      </w:r>
      <w:r>
        <w:rPr>
          <w:rFonts w:ascii="Arial" w:eastAsia="Times New Roman" w:hAnsi="Arial" w:cs="Arial"/>
          <w:sz w:val="22"/>
          <w:szCs w:val="22"/>
        </w:rPr>
        <w:t>ed and controlled experiments. In order to accept a hypothesis, there must be no inconsistencies between the hypothesis and the experimental observations. In the event of any inconsistencies, steps 1 through 4 must be repeated. Step 5: Proposing a Scientif</w:t>
      </w:r>
      <w:r>
        <w:rPr>
          <w:rFonts w:ascii="Arial" w:eastAsia="Times New Roman" w:hAnsi="Arial" w:cs="Arial"/>
          <w:sz w:val="22"/>
          <w:szCs w:val="22"/>
        </w:rPr>
        <w:t>ic Law</w:t>
      </w:r>
      <w:r>
        <w:rPr>
          <w:rFonts w:ascii="Arial" w:eastAsia="Times New Roman" w:hAnsi="Arial" w:cs="Arial"/>
          <w:sz w:val="22"/>
          <w:szCs w:val="22"/>
        </w:rPr>
        <w:br/>
      </w:r>
      <w:r>
        <w:rPr>
          <w:rFonts w:ascii="Arial" w:eastAsia="Times New Roman" w:hAnsi="Arial" w:cs="Arial"/>
          <w:sz w:val="22"/>
          <w:szCs w:val="22"/>
        </w:rPr>
        <w:br/>
        <w:t xml:space="preserve">By repeatedly performing experiments and modifying the hypothesis to account for the observations from these experiments, one is able to propose a scientific law. </w:t>
      </w:r>
      <w:r>
        <w:rPr>
          <w:rFonts w:ascii="Arial" w:eastAsia="Times New Roman" w:hAnsi="Arial" w:cs="Arial"/>
          <w:sz w:val="22"/>
          <w:szCs w:val="22"/>
        </w:rPr>
        <w:br/>
        <w:t>Slide 4</w:t>
      </w:r>
      <w:r>
        <w:rPr>
          <w:rFonts w:ascii="Arial" w:eastAsia="Times New Roman" w:hAnsi="Arial" w:cs="Arial"/>
          <w:sz w:val="22"/>
          <w:szCs w:val="22"/>
        </w:rPr>
        <w:br/>
        <w:t xml:space="preserve">Expression of Numerical Value </w:t>
      </w:r>
      <w:r>
        <w:rPr>
          <w:rFonts w:ascii="Arial" w:eastAsia="Times New Roman" w:hAnsi="Arial" w:cs="Arial"/>
          <w:sz w:val="22"/>
          <w:szCs w:val="22"/>
        </w:rPr>
        <w:br/>
      </w:r>
      <w:r>
        <w:rPr>
          <w:rFonts w:ascii="Arial" w:eastAsia="Times New Roman" w:hAnsi="Arial" w:cs="Arial"/>
          <w:sz w:val="22"/>
          <w:szCs w:val="22"/>
        </w:rPr>
        <w:lastRenderedPageBreak/>
        <w:t xml:space="preserve">Certain rules apply to the expression of the </w:t>
      </w:r>
      <w:r>
        <w:rPr>
          <w:rFonts w:ascii="Arial" w:eastAsia="Times New Roman" w:hAnsi="Arial" w:cs="Arial"/>
          <w:sz w:val="22"/>
          <w:szCs w:val="22"/>
        </w:rPr>
        <w:t xml:space="preserve">numerical value and the system of units used in scientific measurements. These include: </w:t>
      </w:r>
      <w:r>
        <w:rPr>
          <w:rFonts w:ascii="Arial" w:eastAsia="Times New Roman" w:hAnsi="Arial" w:cs="Arial"/>
          <w:sz w:val="22"/>
          <w:szCs w:val="22"/>
        </w:rPr>
        <w:br/>
        <w:t>* Scientific notation</w:t>
      </w:r>
      <w:r>
        <w:rPr>
          <w:rFonts w:ascii="Arial" w:eastAsia="Times New Roman" w:hAnsi="Arial" w:cs="Arial"/>
          <w:sz w:val="22"/>
          <w:szCs w:val="22"/>
        </w:rPr>
        <w:br/>
        <w:t xml:space="preserve">* Significant figures </w:t>
      </w:r>
      <w:r>
        <w:rPr>
          <w:rFonts w:ascii="Arial" w:eastAsia="Times New Roman" w:hAnsi="Arial" w:cs="Arial"/>
          <w:sz w:val="22"/>
          <w:szCs w:val="22"/>
        </w:rPr>
        <w:br/>
        <w:t xml:space="preserve">* SI system of units </w:t>
      </w:r>
      <w:r>
        <w:rPr>
          <w:rFonts w:ascii="Arial" w:eastAsia="Times New Roman" w:hAnsi="Arial" w:cs="Arial"/>
          <w:sz w:val="22"/>
          <w:szCs w:val="22"/>
        </w:rPr>
        <w:br/>
        <w:t>Slide 5</w:t>
      </w:r>
      <w:r>
        <w:rPr>
          <w:rFonts w:ascii="Arial" w:eastAsia="Times New Roman" w:hAnsi="Arial" w:cs="Arial"/>
          <w:sz w:val="22"/>
          <w:szCs w:val="22"/>
        </w:rPr>
        <w:br/>
        <w:t xml:space="preserve">2. Scientific Notation </w:t>
      </w:r>
      <w:r>
        <w:rPr>
          <w:rFonts w:ascii="Arial" w:eastAsia="Times New Roman" w:hAnsi="Arial" w:cs="Arial"/>
          <w:sz w:val="22"/>
          <w:szCs w:val="22"/>
        </w:rPr>
        <w:br/>
        <w:t>Scientific notation is a very convenient way of expressing very larg</w:t>
      </w:r>
      <w:r>
        <w:rPr>
          <w:rFonts w:ascii="Arial" w:eastAsia="Times New Roman" w:hAnsi="Arial" w:cs="Arial"/>
          <w:sz w:val="22"/>
          <w:szCs w:val="22"/>
        </w:rPr>
        <w:t>e or very small numbers and at the same time provides a method of increasing efficiency in scientific calculations. It is a mathematical expression in which a number is expressed as: N x 10 ±n where N contains only one nonzero digit to the left of the deci</w:t>
      </w:r>
      <w:r>
        <w:rPr>
          <w:rFonts w:ascii="Arial" w:eastAsia="Times New Roman" w:hAnsi="Arial" w:cs="Arial"/>
          <w:sz w:val="22"/>
          <w:szCs w:val="22"/>
        </w:rPr>
        <w:t>mal and n is an integer. Examples:</w:t>
      </w:r>
      <w:r>
        <w:rPr>
          <w:rFonts w:ascii="Arial" w:eastAsia="Times New Roman" w:hAnsi="Arial" w:cs="Arial"/>
          <w:sz w:val="22"/>
          <w:szCs w:val="22"/>
        </w:rPr>
        <w:br/>
      </w:r>
      <w:r>
        <w:rPr>
          <w:rFonts w:ascii="Arial" w:eastAsia="Times New Roman" w:hAnsi="Arial" w:cs="Arial"/>
          <w:sz w:val="22"/>
          <w:szCs w:val="22"/>
        </w:rPr>
        <w:br/>
        <w:t>Measurement | Scientific Notation |</w:t>
      </w:r>
      <w:r>
        <w:rPr>
          <w:rFonts w:ascii="Arial" w:eastAsia="Times New Roman" w:hAnsi="Arial" w:cs="Arial"/>
          <w:sz w:val="22"/>
          <w:szCs w:val="22"/>
        </w:rPr>
        <w:br/>
        <w:t>1.23 g | 1.23 x 10 0 g |</w:t>
      </w:r>
      <w:r>
        <w:rPr>
          <w:rFonts w:ascii="Arial" w:eastAsia="Times New Roman" w:hAnsi="Arial" w:cs="Arial"/>
          <w:sz w:val="22"/>
          <w:szCs w:val="22"/>
        </w:rPr>
        <w:br/>
        <w:t>1000.4 mL| 1.0004 x 10 3 mL|</w:t>
      </w:r>
      <w:r>
        <w:rPr>
          <w:rFonts w:ascii="Arial" w:eastAsia="Times New Roman" w:hAnsi="Arial" w:cs="Arial"/>
          <w:sz w:val="22"/>
          <w:szCs w:val="22"/>
        </w:rPr>
        <w:br/>
        <w:t>0.0012 mg| 1.2 x 10 -3 mg|</w:t>
      </w:r>
      <w:r>
        <w:rPr>
          <w:rFonts w:ascii="Arial" w:eastAsia="Times New Roman" w:hAnsi="Arial" w:cs="Arial"/>
          <w:sz w:val="22"/>
          <w:szCs w:val="22"/>
        </w:rPr>
        <w:br/>
        <w:t>28.32 x 10 15 L | 2.832 x 10 16 L |</w:t>
      </w:r>
      <w:r>
        <w:rPr>
          <w:rFonts w:ascii="Arial" w:eastAsia="Times New Roman" w:hAnsi="Arial" w:cs="Arial"/>
          <w:sz w:val="22"/>
          <w:szCs w:val="22"/>
        </w:rPr>
        <w:br/>
        <w:t>21.0 million kg| 2.10 x 10 7kg|</w:t>
      </w:r>
      <w:r>
        <w:rPr>
          <w:rFonts w:ascii="Arial" w:eastAsia="Times New Roman" w:hAnsi="Arial" w:cs="Arial"/>
          <w:sz w:val="22"/>
          <w:szCs w:val="22"/>
        </w:rPr>
        <w:br/>
      </w:r>
      <w:r>
        <w:rPr>
          <w:rFonts w:ascii="Arial" w:eastAsia="Times New Roman" w:hAnsi="Arial" w:cs="Arial"/>
          <w:sz w:val="22"/>
          <w:szCs w:val="22"/>
        </w:rPr>
        <w:br/>
        <w:t>Slide 6</w:t>
      </w:r>
      <w:r>
        <w:rPr>
          <w:rFonts w:ascii="Arial" w:eastAsia="Times New Roman" w:hAnsi="Arial" w:cs="Arial"/>
          <w:sz w:val="22"/>
          <w:szCs w:val="22"/>
        </w:rPr>
        <w:br/>
        <w:t>3. Significant Figures (Di</w:t>
      </w:r>
      <w:r>
        <w:rPr>
          <w:rFonts w:ascii="Arial" w:eastAsia="Times New Roman" w:hAnsi="Arial" w:cs="Arial"/>
          <w:sz w:val="22"/>
          <w:szCs w:val="22"/>
        </w:rPr>
        <w:t>gits)</w:t>
      </w:r>
      <w:r>
        <w:rPr>
          <w:rFonts w:ascii="Arial" w:eastAsia="Times New Roman" w:hAnsi="Arial" w:cs="Arial"/>
          <w:sz w:val="22"/>
          <w:szCs w:val="22"/>
        </w:rPr>
        <w:br/>
        <w:t>Every measurement and thus all of the calculations performed by using such measurements always have some uncertainty (a characteristic of any meaurement). This is due to experimental error. In the case of measuring devices, the last digit of the meas</w:t>
      </w:r>
      <w:r>
        <w:rPr>
          <w:rFonts w:ascii="Arial" w:eastAsia="Times New Roman" w:hAnsi="Arial" w:cs="Arial"/>
          <w:sz w:val="22"/>
          <w:szCs w:val="22"/>
        </w:rPr>
        <w:t>urement is uncertain. Significant figures (sig.fig.) in a measured number include all certain digits and one uncertain digit. The concept of significant figures is:</w:t>
      </w:r>
      <w:r>
        <w:rPr>
          <w:rFonts w:ascii="Arial" w:eastAsia="Times New Roman" w:hAnsi="Arial" w:cs="Arial"/>
          <w:sz w:val="22"/>
          <w:szCs w:val="22"/>
        </w:rPr>
        <w:br/>
      </w:r>
      <w:r>
        <w:rPr>
          <w:rFonts w:ascii="Arial" w:eastAsia="Times New Roman" w:hAnsi="Arial" w:cs="Arial"/>
          <w:sz w:val="22"/>
          <w:szCs w:val="22"/>
        </w:rPr>
        <w:br/>
        <w:t>•  used to indicate the precision [reproducibility (closeness) of measurements] of a measu</w:t>
      </w:r>
      <w:r>
        <w:rPr>
          <w:rFonts w:ascii="Arial" w:eastAsia="Times New Roman" w:hAnsi="Arial" w:cs="Arial"/>
          <w:sz w:val="22"/>
          <w:szCs w:val="22"/>
        </w:rPr>
        <w:t>rement or that of a calculated result using such measurements; •  does not apply to counted items such as exact numbers (e.g., 5 cars, 3 houses) and defined conversion factors (e.g.,1 inch = 2.54 cm, 1 cal = 4.184 J). These have an infinite number of signi</w:t>
      </w:r>
      <w:r>
        <w:rPr>
          <w:rFonts w:ascii="Arial" w:eastAsia="Times New Roman" w:hAnsi="Arial" w:cs="Arial"/>
          <w:sz w:val="22"/>
          <w:szCs w:val="22"/>
        </w:rPr>
        <w:t xml:space="preserve">ficant figures. </w:t>
      </w:r>
      <w:r>
        <w:rPr>
          <w:rFonts w:ascii="Arial" w:eastAsia="Times New Roman" w:hAnsi="Arial" w:cs="Arial"/>
          <w:sz w:val="22"/>
          <w:szCs w:val="22"/>
        </w:rPr>
        <w:br/>
      </w:r>
      <w:r>
        <w:rPr>
          <w:rFonts w:ascii="Arial" w:eastAsia="Times New Roman" w:hAnsi="Arial" w:cs="Arial"/>
          <w:sz w:val="22"/>
          <w:szCs w:val="22"/>
        </w:rPr>
        <w:br/>
        <w:t>Slide 7</w:t>
      </w:r>
      <w:r>
        <w:rPr>
          <w:rFonts w:ascii="Arial" w:eastAsia="Times New Roman" w:hAnsi="Arial" w:cs="Arial"/>
          <w:sz w:val="22"/>
          <w:szCs w:val="22"/>
        </w:rPr>
        <w:br/>
        <w:t>3. Significant Figures (Digits)</w:t>
      </w:r>
      <w:r>
        <w:rPr>
          <w:rFonts w:ascii="Arial" w:eastAsia="Times New Roman" w:hAnsi="Arial" w:cs="Arial"/>
          <w:sz w:val="22"/>
          <w:szCs w:val="22"/>
        </w:rPr>
        <w:br/>
        <w:t xml:space="preserve">Rules for Determining Significant Figures (Digits) (1/3) </w:t>
      </w:r>
      <w:r>
        <w:rPr>
          <w:rFonts w:ascii="Arial" w:eastAsia="Times New Roman" w:hAnsi="Arial" w:cs="Arial"/>
          <w:sz w:val="22"/>
          <w:szCs w:val="22"/>
        </w:rPr>
        <w:br/>
        <w:t>Rule #1: All nonzero digits are significant figures.</w:t>
      </w:r>
      <w:r>
        <w:rPr>
          <w:rFonts w:ascii="Arial" w:eastAsia="Times New Roman" w:hAnsi="Arial" w:cs="Arial"/>
          <w:sz w:val="22"/>
          <w:szCs w:val="22"/>
        </w:rPr>
        <w:br/>
        <w:t xml:space="preserve">Examples:  </w:t>
      </w:r>
      <w:r>
        <w:rPr>
          <w:rFonts w:ascii="Arial" w:eastAsia="Times New Roman" w:hAnsi="Arial" w:cs="Arial"/>
          <w:sz w:val="22"/>
          <w:szCs w:val="22"/>
        </w:rPr>
        <w:br/>
        <w:t>Measurement | No. of sig. fig. |</w:t>
      </w:r>
      <w:r>
        <w:rPr>
          <w:rFonts w:ascii="Arial" w:eastAsia="Times New Roman" w:hAnsi="Arial" w:cs="Arial"/>
          <w:sz w:val="22"/>
          <w:szCs w:val="22"/>
        </w:rPr>
        <w:br/>
        <w:t>135.62 g | 5|</w:t>
      </w:r>
      <w:r>
        <w:rPr>
          <w:rFonts w:ascii="Arial" w:eastAsia="Times New Roman" w:hAnsi="Arial" w:cs="Arial"/>
          <w:sz w:val="22"/>
          <w:szCs w:val="22"/>
        </w:rPr>
        <w:br/>
        <w:t>23.6 cm | 3|</w:t>
      </w:r>
      <w:r>
        <w:rPr>
          <w:rFonts w:ascii="Arial" w:eastAsia="Times New Roman" w:hAnsi="Arial" w:cs="Arial"/>
          <w:sz w:val="22"/>
          <w:szCs w:val="22"/>
        </w:rPr>
        <w:br/>
      </w:r>
      <w:r>
        <w:rPr>
          <w:rFonts w:ascii="Arial" w:eastAsia="Times New Roman" w:hAnsi="Arial" w:cs="Arial"/>
          <w:sz w:val="22"/>
          <w:szCs w:val="22"/>
        </w:rPr>
        <w:lastRenderedPageBreak/>
        <w:t>17.9871 kg | 6|</w:t>
      </w:r>
      <w:r>
        <w:rPr>
          <w:rFonts w:ascii="Arial" w:eastAsia="Times New Roman" w:hAnsi="Arial" w:cs="Arial"/>
          <w:sz w:val="22"/>
          <w:szCs w:val="22"/>
        </w:rPr>
        <w:br/>
        <w:t>Rule #2: Counting begins from the left with the first nonzero number (thus leading zeros are not significant).  Examples:</w:t>
      </w:r>
      <w:r>
        <w:rPr>
          <w:rFonts w:ascii="Arial" w:eastAsia="Times New Roman" w:hAnsi="Arial" w:cs="Arial"/>
          <w:sz w:val="22"/>
          <w:szCs w:val="22"/>
        </w:rPr>
        <w:br/>
        <w:t>Measurement | No. of sig. fig. |</w:t>
      </w:r>
      <w:r>
        <w:rPr>
          <w:rFonts w:ascii="Arial" w:eastAsia="Times New Roman" w:hAnsi="Arial" w:cs="Arial"/>
          <w:sz w:val="22"/>
          <w:szCs w:val="22"/>
        </w:rPr>
        <w:br/>
        <w:t>0.056 mL | 2|</w:t>
      </w:r>
      <w:r>
        <w:rPr>
          <w:rFonts w:ascii="Arial" w:eastAsia="Times New Roman" w:hAnsi="Arial" w:cs="Arial"/>
          <w:sz w:val="22"/>
          <w:szCs w:val="22"/>
        </w:rPr>
        <w:br/>
        <w:t>0.000356 L | 3|</w:t>
      </w:r>
      <w:r>
        <w:rPr>
          <w:rFonts w:ascii="Arial" w:eastAsia="Times New Roman" w:hAnsi="Arial" w:cs="Arial"/>
          <w:sz w:val="22"/>
          <w:szCs w:val="22"/>
        </w:rPr>
        <w:br/>
        <w:t>0.0225 kg| 3|</w:t>
      </w:r>
      <w:r>
        <w:rPr>
          <w:rFonts w:ascii="Arial" w:eastAsia="Times New Roman" w:hAnsi="Arial" w:cs="Arial"/>
          <w:sz w:val="22"/>
          <w:szCs w:val="22"/>
        </w:rPr>
        <w:br/>
        <w:t>Slide 8</w:t>
      </w:r>
      <w:r>
        <w:rPr>
          <w:rFonts w:ascii="Arial" w:eastAsia="Times New Roman" w:hAnsi="Arial" w:cs="Arial"/>
          <w:sz w:val="22"/>
          <w:szCs w:val="22"/>
        </w:rPr>
        <w:br/>
        <w:t xml:space="preserve">3. Significant Figures (Digits) </w:t>
      </w:r>
      <w:r>
        <w:rPr>
          <w:rFonts w:ascii="Arial" w:eastAsia="Times New Roman" w:hAnsi="Arial" w:cs="Arial"/>
          <w:sz w:val="22"/>
          <w:szCs w:val="22"/>
        </w:rPr>
        <w:br/>
        <w:t>Rules for Deter</w:t>
      </w:r>
      <w:r>
        <w:rPr>
          <w:rFonts w:ascii="Arial" w:eastAsia="Times New Roman" w:hAnsi="Arial" w:cs="Arial"/>
          <w:sz w:val="22"/>
          <w:szCs w:val="22"/>
        </w:rPr>
        <w:t xml:space="preserve">mining Significant Figures (Digits) (2/3) </w:t>
      </w:r>
      <w:r>
        <w:rPr>
          <w:rFonts w:ascii="Arial" w:eastAsia="Times New Roman" w:hAnsi="Arial" w:cs="Arial"/>
          <w:sz w:val="22"/>
          <w:szCs w:val="22"/>
        </w:rPr>
        <w:br/>
        <w:t>Rule #3: Zeros between nonzero digits are counted as significant figures. Examples:</w:t>
      </w:r>
      <w:r>
        <w:rPr>
          <w:rFonts w:ascii="Arial" w:eastAsia="Times New Roman" w:hAnsi="Arial" w:cs="Arial"/>
          <w:sz w:val="22"/>
          <w:szCs w:val="22"/>
        </w:rPr>
        <w:br/>
        <w:t>Measurement | No. of sig. fig. |</w:t>
      </w:r>
      <w:r>
        <w:rPr>
          <w:rFonts w:ascii="Arial" w:eastAsia="Times New Roman" w:hAnsi="Arial" w:cs="Arial"/>
          <w:sz w:val="22"/>
          <w:szCs w:val="22"/>
        </w:rPr>
        <w:br/>
        <w:t>1.056 g | 4|</w:t>
      </w:r>
      <w:r>
        <w:rPr>
          <w:rFonts w:ascii="Arial" w:eastAsia="Times New Roman" w:hAnsi="Arial" w:cs="Arial"/>
          <w:sz w:val="22"/>
          <w:szCs w:val="22"/>
        </w:rPr>
        <w:br/>
        <w:t>30.78 cm | 4|</w:t>
      </w:r>
      <w:r>
        <w:rPr>
          <w:rFonts w:ascii="Arial" w:eastAsia="Times New Roman" w:hAnsi="Arial" w:cs="Arial"/>
          <w:sz w:val="22"/>
          <w:szCs w:val="22"/>
        </w:rPr>
        <w:br/>
        <w:t>300.5 mL | 4|</w:t>
      </w:r>
      <w:r>
        <w:rPr>
          <w:rFonts w:ascii="Arial" w:eastAsia="Times New Roman" w:hAnsi="Arial" w:cs="Arial"/>
          <w:sz w:val="22"/>
          <w:szCs w:val="22"/>
        </w:rPr>
        <w:br/>
        <w:t>Slide 9</w:t>
      </w:r>
      <w:r>
        <w:rPr>
          <w:rFonts w:ascii="Arial" w:eastAsia="Times New Roman" w:hAnsi="Arial" w:cs="Arial"/>
          <w:sz w:val="22"/>
          <w:szCs w:val="22"/>
        </w:rPr>
        <w:br/>
        <w:t xml:space="preserve">3. Significant Figures (Digits) </w:t>
      </w:r>
      <w:r>
        <w:rPr>
          <w:rFonts w:ascii="Arial" w:eastAsia="Times New Roman" w:hAnsi="Arial" w:cs="Arial"/>
          <w:sz w:val="22"/>
          <w:szCs w:val="22"/>
        </w:rPr>
        <w:br/>
        <w:t>Rules for Dete</w:t>
      </w:r>
      <w:r>
        <w:rPr>
          <w:rFonts w:ascii="Arial" w:eastAsia="Times New Roman" w:hAnsi="Arial" w:cs="Arial"/>
          <w:sz w:val="22"/>
          <w:szCs w:val="22"/>
        </w:rPr>
        <w:t>rmining Significant Figures (Digits) (3/3)</w:t>
      </w:r>
      <w:r>
        <w:rPr>
          <w:rFonts w:ascii="Arial" w:eastAsia="Times New Roman" w:hAnsi="Arial" w:cs="Arial"/>
          <w:sz w:val="22"/>
          <w:szCs w:val="22"/>
        </w:rPr>
        <w:br/>
        <w:t>Rule #4: Terminal zeros (zeros to the right of a number) are always significant if the value contains a decimal point. Examples:</w:t>
      </w:r>
      <w:r>
        <w:rPr>
          <w:rFonts w:ascii="Arial" w:eastAsia="Times New Roman" w:hAnsi="Arial" w:cs="Arial"/>
          <w:sz w:val="22"/>
          <w:szCs w:val="22"/>
        </w:rPr>
        <w:br/>
        <w:t>Measurement | No. of sig. fig. |</w:t>
      </w:r>
      <w:r>
        <w:rPr>
          <w:rFonts w:ascii="Arial" w:eastAsia="Times New Roman" w:hAnsi="Arial" w:cs="Arial"/>
          <w:sz w:val="22"/>
          <w:szCs w:val="22"/>
        </w:rPr>
        <w:br/>
        <w:t>2.3700 g | 5|</w:t>
      </w:r>
      <w:r>
        <w:rPr>
          <w:rFonts w:ascii="Arial" w:eastAsia="Times New Roman" w:hAnsi="Arial" w:cs="Arial"/>
          <w:sz w:val="22"/>
          <w:szCs w:val="22"/>
        </w:rPr>
        <w:br/>
        <w:t>17.50 mL| 4|</w:t>
      </w:r>
      <w:r>
        <w:rPr>
          <w:rFonts w:ascii="Arial" w:eastAsia="Times New Roman" w:hAnsi="Arial" w:cs="Arial"/>
          <w:sz w:val="22"/>
          <w:szCs w:val="22"/>
        </w:rPr>
        <w:br/>
        <w:t xml:space="preserve">Terminal zeros in other </w:t>
      </w:r>
      <w:r>
        <w:rPr>
          <w:rFonts w:ascii="Arial" w:eastAsia="Times New Roman" w:hAnsi="Arial" w:cs="Arial"/>
          <w:sz w:val="22"/>
          <w:szCs w:val="22"/>
        </w:rPr>
        <w:t>cases may or may not be significant. For example, a measured value given as 200 cm does not signify anything regarding the number of significant figures. In such cases, sometimes a decimal point makes the zeros significant, but mostly scientific notation i</w:t>
      </w:r>
      <w:r>
        <w:rPr>
          <w:rFonts w:ascii="Arial" w:eastAsia="Times New Roman" w:hAnsi="Arial" w:cs="Arial"/>
          <w:sz w:val="22"/>
          <w:szCs w:val="22"/>
        </w:rPr>
        <w:t>s used. Measurement | Intended no. of sig. fig. |</w:t>
      </w:r>
      <w:r>
        <w:rPr>
          <w:rFonts w:ascii="Arial" w:eastAsia="Times New Roman" w:hAnsi="Arial" w:cs="Arial"/>
          <w:sz w:val="22"/>
          <w:szCs w:val="22"/>
        </w:rPr>
        <w:br/>
      </w:r>
      <w:r>
        <w:rPr>
          <w:rFonts w:ascii="Arial" w:eastAsia="Times New Roman" w:hAnsi="Arial" w:cs="Arial"/>
          <w:sz w:val="22"/>
          <w:szCs w:val="22"/>
        </w:rPr>
        <w:br/>
        <w:t>200. cm | 3|</w:t>
      </w:r>
      <w:r>
        <w:rPr>
          <w:rFonts w:ascii="Arial" w:eastAsia="Times New Roman" w:hAnsi="Arial" w:cs="Arial"/>
          <w:sz w:val="22"/>
          <w:szCs w:val="22"/>
        </w:rPr>
        <w:br/>
        <w:t>2.00 x 102 cm | 3|</w:t>
      </w:r>
      <w:r>
        <w:rPr>
          <w:rFonts w:ascii="Arial" w:eastAsia="Times New Roman" w:hAnsi="Arial" w:cs="Arial"/>
          <w:sz w:val="22"/>
          <w:szCs w:val="22"/>
        </w:rPr>
        <w:br/>
        <w:t>2.0 x 102 cm | 2|</w:t>
      </w:r>
      <w:r>
        <w:rPr>
          <w:rFonts w:ascii="Arial" w:eastAsia="Times New Roman" w:hAnsi="Arial" w:cs="Arial"/>
          <w:sz w:val="22"/>
          <w:szCs w:val="22"/>
        </w:rPr>
        <w:br/>
        <w:t>2 x 102 cm | 1|</w:t>
      </w:r>
      <w:r>
        <w:rPr>
          <w:rFonts w:ascii="Arial" w:eastAsia="Times New Roman" w:hAnsi="Arial" w:cs="Arial"/>
          <w:sz w:val="22"/>
          <w:szCs w:val="22"/>
        </w:rPr>
        <w:br/>
        <w:t xml:space="preserve">  </w:t>
      </w:r>
      <w:r>
        <w:rPr>
          <w:rFonts w:ascii="Arial" w:eastAsia="Times New Roman" w:hAnsi="Arial" w:cs="Arial"/>
          <w:sz w:val="22"/>
          <w:szCs w:val="22"/>
        </w:rPr>
        <w:br/>
      </w:r>
      <w:r>
        <w:rPr>
          <w:rFonts w:ascii="Arial" w:eastAsia="Times New Roman" w:hAnsi="Arial" w:cs="Arial"/>
          <w:sz w:val="22"/>
          <w:szCs w:val="22"/>
        </w:rPr>
        <w:br/>
        <w:t>Slide 11</w:t>
      </w:r>
      <w:r>
        <w:rPr>
          <w:rFonts w:ascii="Arial" w:eastAsia="Times New Roman" w:hAnsi="Arial" w:cs="Arial"/>
          <w:sz w:val="22"/>
          <w:szCs w:val="22"/>
        </w:rPr>
        <w:br/>
        <w:t xml:space="preserve">3. Significant Figures (Digits) </w:t>
      </w:r>
      <w:r>
        <w:rPr>
          <w:rFonts w:ascii="Arial" w:eastAsia="Times New Roman" w:hAnsi="Arial" w:cs="Arial"/>
          <w:sz w:val="22"/>
          <w:szCs w:val="22"/>
        </w:rPr>
        <w:br/>
        <w:t>Rules for Significant Figures in Chemical Calculations (1/3) In calculations involving measur</w:t>
      </w:r>
      <w:r>
        <w:rPr>
          <w:rFonts w:ascii="Arial" w:eastAsia="Times New Roman" w:hAnsi="Arial" w:cs="Arial"/>
          <w:sz w:val="22"/>
          <w:szCs w:val="22"/>
        </w:rPr>
        <w:t>ed values (with a certain number of significant figures), the number of significant figures in the final answer depends on the operation performed. Rule #1</w:t>
      </w:r>
      <w:r>
        <w:rPr>
          <w:rFonts w:ascii="Arial" w:eastAsia="Times New Roman" w:hAnsi="Arial" w:cs="Arial"/>
          <w:sz w:val="22"/>
          <w:szCs w:val="22"/>
        </w:rPr>
        <w:br/>
      </w:r>
      <w:r>
        <w:rPr>
          <w:rFonts w:ascii="Arial" w:eastAsia="Times New Roman" w:hAnsi="Arial" w:cs="Arial"/>
          <w:sz w:val="22"/>
          <w:szCs w:val="22"/>
        </w:rPr>
        <w:br/>
      </w:r>
      <w:r>
        <w:rPr>
          <w:rFonts w:ascii="Arial" w:eastAsia="Times New Roman" w:hAnsi="Arial" w:cs="Arial"/>
          <w:sz w:val="22"/>
          <w:szCs w:val="22"/>
        </w:rPr>
        <w:lastRenderedPageBreak/>
        <w:t>In addition and subtraction of measured quantities, the final answer contains the same number of de</w:t>
      </w:r>
      <w:r>
        <w:rPr>
          <w:rFonts w:ascii="Arial" w:eastAsia="Times New Roman" w:hAnsi="Arial" w:cs="Arial"/>
          <w:sz w:val="22"/>
          <w:szCs w:val="22"/>
        </w:rPr>
        <w:t>cimal places as are in the measurement with least number of decimal places (least precise measurement). Examples:</w:t>
      </w:r>
      <w:r>
        <w:rPr>
          <w:rFonts w:ascii="Arial" w:eastAsia="Times New Roman" w:hAnsi="Arial" w:cs="Arial"/>
          <w:sz w:val="22"/>
          <w:szCs w:val="22"/>
        </w:rPr>
        <w:br/>
      </w:r>
      <w:r>
        <w:rPr>
          <w:rFonts w:ascii="Arial" w:eastAsia="Times New Roman" w:hAnsi="Arial" w:cs="Arial"/>
          <w:sz w:val="22"/>
          <w:szCs w:val="22"/>
        </w:rPr>
        <w:br/>
        <w:t>Click on the ï¿½+ï¿½ to view the corresponding answer, click on the ï¿½-ï¿½ to hide it. Example 1: 25.0 g + 22.41 g + 1.234 g = 48.6 g |</w:t>
      </w:r>
      <w:r>
        <w:rPr>
          <w:rFonts w:ascii="Arial" w:eastAsia="Times New Roman" w:hAnsi="Arial" w:cs="Arial"/>
          <w:sz w:val="22"/>
          <w:szCs w:val="22"/>
        </w:rPr>
        <w:br/>
        <w:t>Answ</w:t>
      </w:r>
      <w:r>
        <w:rPr>
          <w:rFonts w:ascii="Arial" w:eastAsia="Times New Roman" w:hAnsi="Arial" w:cs="Arial"/>
          <w:sz w:val="22"/>
          <w:szCs w:val="22"/>
        </w:rPr>
        <w:t>er: The measurement 25.0 g has the least number of decimal places (one decimal place), therefore the answer has one decimal place. | Example 2: 4.85 mL - 0.02 mL = 4.83 mL |</w:t>
      </w:r>
      <w:r>
        <w:rPr>
          <w:rFonts w:ascii="Arial" w:eastAsia="Times New Roman" w:hAnsi="Arial" w:cs="Arial"/>
          <w:sz w:val="22"/>
          <w:szCs w:val="22"/>
        </w:rPr>
        <w:br/>
        <w:t>Answer: Both measurements have two decimal places, therefore the answer has two de</w:t>
      </w:r>
      <w:r>
        <w:rPr>
          <w:rFonts w:ascii="Arial" w:eastAsia="Times New Roman" w:hAnsi="Arial" w:cs="Arial"/>
          <w:sz w:val="22"/>
          <w:szCs w:val="22"/>
        </w:rPr>
        <w:t>cimal places.| Slide 12</w:t>
      </w:r>
      <w:r>
        <w:rPr>
          <w:rFonts w:ascii="Arial" w:eastAsia="Times New Roman" w:hAnsi="Arial" w:cs="Arial"/>
          <w:sz w:val="22"/>
          <w:szCs w:val="22"/>
        </w:rPr>
        <w:br/>
        <w:t xml:space="preserve">3. Significant Figures (Digits) </w:t>
      </w:r>
      <w:r>
        <w:rPr>
          <w:rFonts w:ascii="Arial" w:eastAsia="Times New Roman" w:hAnsi="Arial" w:cs="Arial"/>
          <w:sz w:val="22"/>
          <w:szCs w:val="22"/>
        </w:rPr>
        <w:br/>
        <w:t>Rules for Significant Figures in Chemical Calculations (2/3) Rule #2</w:t>
      </w:r>
      <w:r>
        <w:rPr>
          <w:rFonts w:ascii="Arial" w:eastAsia="Times New Roman" w:hAnsi="Arial" w:cs="Arial"/>
          <w:sz w:val="22"/>
          <w:szCs w:val="22"/>
        </w:rPr>
        <w:br/>
        <w:t xml:space="preserve">In multiplication and division of measured quantities, the final answer contains the same number of significant figures as are in </w:t>
      </w:r>
      <w:r>
        <w:rPr>
          <w:rFonts w:ascii="Arial" w:eastAsia="Times New Roman" w:hAnsi="Arial" w:cs="Arial"/>
          <w:sz w:val="22"/>
          <w:szCs w:val="22"/>
        </w:rPr>
        <w:t>the measurement with the least number of significant figures. Examples:</w:t>
      </w:r>
      <w:r>
        <w:rPr>
          <w:rFonts w:ascii="Arial" w:eastAsia="Times New Roman" w:hAnsi="Arial" w:cs="Arial"/>
          <w:sz w:val="22"/>
          <w:szCs w:val="22"/>
        </w:rPr>
        <w:br/>
      </w:r>
      <w:r>
        <w:rPr>
          <w:rFonts w:ascii="Arial" w:eastAsia="Times New Roman" w:hAnsi="Arial" w:cs="Arial"/>
          <w:sz w:val="22"/>
          <w:szCs w:val="22"/>
        </w:rPr>
        <w:br/>
        <w:t>Click on the ï¿½+ï¿½ to view the corresponding answer, click on the ï¿½-ï¿½ to hide it. Example 1: 9.20 g (3 sig. fig.) x 2.450 (4 sig. fig.) = 22.5 g | The measurement, 9.20 g, has t</w:t>
      </w:r>
      <w:r>
        <w:rPr>
          <w:rFonts w:ascii="Arial" w:eastAsia="Times New Roman" w:hAnsi="Arial" w:cs="Arial"/>
          <w:sz w:val="22"/>
          <w:szCs w:val="22"/>
        </w:rPr>
        <w:t>he least number of significant figures, therefore the answer has three significant figures. | Example 2: 2.35 cm (3 sig. fig.) / 1.456 (4 sig. fig.) = 1.61 cm | The measurement 2.35 cm has the least number of significant figures, therefore the answer has t</w:t>
      </w:r>
      <w:r>
        <w:rPr>
          <w:rFonts w:ascii="Arial" w:eastAsia="Times New Roman" w:hAnsi="Arial" w:cs="Arial"/>
          <w:sz w:val="22"/>
          <w:szCs w:val="22"/>
        </w:rPr>
        <w:t>hree significant figures. | Slide 13</w:t>
      </w:r>
      <w:r>
        <w:rPr>
          <w:rFonts w:ascii="Arial" w:eastAsia="Times New Roman" w:hAnsi="Arial" w:cs="Arial"/>
          <w:sz w:val="22"/>
          <w:szCs w:val="22"/>
        </w:rPr>
        <w:br/>
      </w:r>
      <w:r>
        <w:rPr>
          <w:rFonts w:ascii="Arial" w:eastAsia="Times New Roman" w:hAnsi="Arial" w:cs="Arial"/>
          <w:sz w:val="22"/>
          <w:szCs w:val="22"/>
        </w:rPr>
        <w:br/>
        <w:t xml:space="preserve">3. Significant Figures (Digits) </w:t>
      </w:r>
      <w:r>
        <w:rPr>
          <w:rFonts w:ascii="Arial" w:eastAsia="Times New Roman" w:hAnsi="Arial" w:cs="Arial"/>
          <w:sz w:val="22"/>
          <w:szCs w:val="22"/>
        </w:rPr>
        <w:br/>
        <w:t xml:space="preserve">Rules for Significant Figures in Chemical Calculations (3/3) Rule #3: In the final answer of a calculation involving exact numbers, unit conversion factors and constants, the number of </w:t>
      </w:r>
      <w:r>
        <w:rPr>
          <w:rFonts w:ascii="Arial" w:eastAsia="Times New Roman" w:hAnsi="Arial" w:cs="Arial"/>
          <w:sz w:val="22"/>
          <w:szCs w:val="22"/>
        </w:rPr>
        <w:t>significant figures is dictated by the measured quantity involved. * Exact numbers, unit conversion factors and constants have no effect on the number of significant figures. Examples:</w:t>
      </w:r>
      <w:r>
        <w:rPr>
          <w:rFonts w:ascii="Arial" w:eastAsia="Times New Roman" w:hAnsi="Arial" w:cs="Arial"/>
          <w:sz w:val="22"/>
          <w:szCs w:val="22"/>
        </w:rPr>
        <w:br/>
      </w:r>
      <w:r>
        <w:rPr>
          <w:rFonts w:ascii="Arial" w:eastAsia="Times New Roman" w:hAnsi="Arial" w:cs="Arial"/>
          <w:sz w:val="22"/>
          <w:szCs w:val="22"/>
        </w:rPr>
        <w:br/>
        <w:t>Click on the ï¿½+ï¿½ to view the corresponding answer, click on the ï¿</w:t>
      </w:r>
      <w:r>
        <w:rPr>
          <w:rFonts w:ascii="Arial" w:eastAsia="Times New Roman" w:hAnsi="Arial" w:cs="Arial"/>
          <w:sz w:val="22"/>
          <w:szCs w:val="22"/>
        </w:rPr>
        <w:t xml:space="preserve">½-ï¿½ to hide it. Example 1: If the mass of a steel ball is 2.35 g (measured quantity), what will be the total mass of 8 (exact number) identical steel balls?| Answer: The total mass of 8 identical steel balls is: 2.35 g x 8 = 18.8 g.| Example 2: How many </w:t>
      </w:r>
      <w:r>
        <w:rPr>
          <w:rFonts w:ascii="Arial" w:eastAsia="Times New Roman" w:hAnsi="Arial" w:cs="Arial"/>
          <w:sz w:val="22"/>
          <w:szCs w:val="22"/>
        </w:rPr>
        <w:t xml:space="preserve">centimeters are there in 31.10 inches (measured quantity)?| Answer: The unit conversion factor is 1.0 in = 2.54 cm. </w:t>
      </w:r>
      <w:r>
        <w:rPr>
          <w:rFonts w:ascii="Arial" w:eastAsia="Times New Roman" w:hAnsi="Arial" w:cs="Arial"/>
          <w:sz w:val="22"/>
          <w:szCs w:val="22"/>
        </w:rPr>
        <w:br/>
      </w:r>
      <w:r>
        <w:rPr>
          <w:rFonts w:ascii="Arial" w:eastAsia="Times New Roman" w:hAnsi="Arial" w:cs="Arial"/>
          <w:sz w:val="22"/>
          <w:szCs w:val="22"/>
        </w:rPr>
        <w:br/>
        <w:t>31.10 in x 2.54 = 78.99 cm</w:t>
      </w:r>
      <w:r>
        <w:rPr>
          <w:rFonts w:ascii="Arial" w:eastAsia="Times New Roman" w:hAnsi="Arial" w:cs="Arial"/>
          <w:sz w:val="22"/>
          <w:szCs w:val="22"/>
        </w:rPr>
        <w:br/>
      </w:r>
      <w:r>
        <w:rPr>
          <w:rFonts w:ascii="Arial" w:eastAsia="Times New Roman" w:hAnsi="Arial" w:cs="Arial"/>
          <w:sz w:val="22"/>
          <w:szCs w:val="22"/>
        </w:rPr>
        <w:br/>
        <w:t>There are 78.99 cm in 31.10 inches. |</w:t>
      </w:r>
      <w:r>
        <w:rPr>
          <w:rFonts w:ascii="Arial" w:eastAsia="Times New Roman" w:hAnsi="Arial" w:cs="Arial"/>
          <w:sz w:val="22"/>
          <w:szCs w:val="22"/>
        </w:rPr>
        <w:br/>
        <w:t>Example 3: Using the formula: c = a x b, calculate the value of b when a</w:t>
      </w:r>
      <w:r>
        <w:rPr>
          <w:rFonts w:ascii="Arial" w:eastAsia="Times New Roman" w:hAnsi="Arial" w:cs="Arial"/>
          <w:sz w:val="22"/>
          <w:szCs w:val="22"/>
        </w:rPr>
        <w:t xml:space="preserve"> = 22.65 cm (measured quantity) and c = 1.2 cm/s (constant).| Answer: Substituting values for a, b and c: 1.2 cm/s = 22.65 cm x b</w:t>
      </w:r>
      <w:r>
        <w:rPr>
          <w:rFonts w:ascii="Arial" w:eastAsia="Times New Roman" w:hAnsi="Arial" w:cs="Arial"/>
          <w:sz w:val="22"/>
          <w:szCs w:val="22"/>
        </w:rPr>
        <w:br/>
      </w:r>
      <w:r>
        <w:rPr>
          <w:rFonts w:ascii="Arial" w:eastAsia="Times New Roman" w:hAnsi="Arial" w:cs="Arial"/>
          <w:sz w:val="22"/>
          <w:szCs w:val="22"/>
        </w:rPr>
        <w:lastRenderedPageBreak/>
        <w:br/>
        <w:t>The value of b is:</w:t>
      </w:r>
      <w:r>
        <w:rPr>
          <w:rFonts w:ascii="Arial" w:eastAsia="Times New Roman" w:hAnsi="Arial" w:cs="Arial"/>
          <w:sz w:val="22"/>
          <w:szCs w:val="22"/>
        </w:rPr>
        <w:br/>
      </w:r>
      <w:r>
        <w:rPr>
          <w:rFonts w:ascii="Arial" w:eastAsia="Times New Roman" w:hAnsi="Arial" w:cs="Arial"/>
          <w:sz w:val="22"/>
          <w:szCs w:val="22"/>
        </w:rPr>
        <w:br/>
        <w:t>b = 1.2/22.65 s-1 = 0.05298 s-1 |</w:t>
      </w:r>
      <w:r>
        <w:rPr>
          <w:rFonts w:ascii="Arial" w:eastAsia="Times New Roman" w:hAnsi="Arial" w:cs="Arial"/>
          <w:sz w:val="22"/>
          <w:szCs w:val="22"/>
        </w:rPr>
        <w:br/>
        <w:t>Slide 14</w:t>
      </w:r>
      <w:r>
        <w:rPr>
          <w:rFonts w:ascii="Arial" w:eastAsia="Times New Roman" w:hAnsi="Arial" w:cs="Arial"/>
          <w:sz w:val="22"/>
          <w:szCs w:val="22"/>
        </w:rPr>
        <w:br/>
        <w:t>Rules for Rounding Off In Chemical Calculations (1/2)</w:t>
      </w:r>
      <w:r>
        <w:rPr>
          <w:rFonts w:ascii="Arial" w:eastAsia="Times New Roman" w:hAnsi="Arial" w:cs="Arial"/>
          <w:sz w:val="22"/>
          <w:szCs w:val="22"/>
        </w:rPr>
        <w:br/>
        <w:t>Rule #1:</w:t>
      </w:r>
      <w:r>
        <w:rPr>
          <w:rFonts w:ascii="Arial" w:eastAsia="Times New Roman" w:hAnsi="Arial" w:cs="Arial"/>
          <w:sz w:val="22"/>
          <w:szCs w:val="22"/>
        </w:rPr>
        <w:t xml:space="preserve"> For multi-step calculations, all numbers are carried to the final result, which is then rounded off to give the correct number of significant figures. Rule #2: If the digit being rounded off is &gt; 5, you round the digit up by one. Example:</w:t>
      </w:r>
      <w:r>
        <w:rPr>
          <w:rFonts w:ascii="Arial" w:eastAsia="Times New Roman" w:hAnsi="Arial" w:cs="Arial"/>
          <w:sz w:val="22"/>
          <w:szCs w:val="22"/>
        </w:rPr>
        <w:br/>
      </w:r>
      <w:r>
        <w:rPr>
          <w:rFonts w:ascii="Arial" w:eastAsia="Times New Roman" w:hAnsi="Arial" w:cs="Arial"/>
          <w:sz w:val="22"/>
          <w:szCs w:val="22"/>
        </w:rPr>
        <w:br/>
        <w:t>For the measure</w:t>
      </w:r>
      <w:r>
        <w:rPr>
          <w:rFonts w:ascii="Arial" w:eastAsia="Times New Roman" w:hAnsi="Arial" w:cs="Arial"/>
          <w:sz w:val="22"/>
          <w:szCs w:val="22"/>
        </w:rPr>
        <w:t>ment 8.379 g rounded to three significant figures, the digit 7 is rounded up to 8 because 9 &gt; 5. Therefore, the final answer is 8.38 g. Slide 15</w:t>
      </w:r>
      <w:r>
        <w:rPr>
          <w:rFonts w:ascii="Arial" w:eastAsia="Times New Roman" w:hAnsi="Arial" w:cs="Arial"/>
          <w:sz w:val="22"/>
          <w:szCs w:val="22"/>
        </w:rPr>
        <w:br/>
        <w:t>Rules for Rounding Off In Chemical Calculations (2/2)</w:t>
      </w:r>
      <w:r>
        <w:rPr>
          <w:rFonts w:ascii="Arial" w:eastAsia="Times New Roman" w:hAnsi="Arial" w:cs="Arial"/>
          <w:sz w:val="22"/>
          <w:szCs w:val="22"/>
        </w:rPr>
        <w:br/>
        <w:t>Rule #3: If the digit being rounded off is &lt; 5, the prece</w:t>
      </w:r>
      <w:r>
        <w:rPr>
          <w:rFonts w:ascii="Arial" w:eastAsia="Times New Roman" w:hAnsi="Arial" w:cs="Arial"/>
          <w:sz w:val="22"/>
          <w:szCs w:val="22"/>
        </w:rPr>
        <w:t>ding digit remains the same. Example:</w:t>
      </w:r>
      <w:r>
        <w:rPr>
          <w:rFonts w:ascii="Arial" w:eastAsia="Times New Roman" w:hAnsi="Arial" w:cs="Arial"/>
          <w:sz w:val="22"/>
          <w:szCs w:val="22"/>
        </w:rPr>
        <w:br/>
        <w:t xml:space="preserve">For the measurement 6.371 g rounded to three significant figures, the digit 7 remains the same because 1 &lt; 5. Therefore, the final answer is 6.37 g. Rule #4: If the digit being rounded off is equal to 5, the preceding </w:t>
      </w:r>
      <w:r>
        <w:rPr>
          <w:rFonts w:ascii="Arial" w:eastAsia="Times New Roman" w:hAnsi="Arial" w:cs="Arial"/>
          <w:sz w:val="22"/>
          <w:szCs w:val="22"/>
        </w:rPr>
        <w:t>digit is rounded up if it is odd and remains the same if it is even. Example:</w:t>
      </w:r>
      <w:r>
        <w:rPr>
          <w:rFonts w:ascii="Arial" w:eastAsia="Times New Roman" w:hAnsi="Arial" w:cs="Arial"/>
          <w:sz w:val="22"/>
          <w:szCs w:val="22"/>
        </w:rPr>
        <w:br/>
      </w:r>
      <w:r>
        <w:rPr>
          <w:rFonts w:ascii="Arial" w:eastAsia="Times New Roman" w:hAnsi="Arial" w:cs="Arial"/>
          <w:sz w:val="22"/>
          <w:szCs w:val="22"/>
        </w:rPr>
        <w:br/>
        <w:t>For the measurement 16.75 mL rounded to three significant figures, the digit 7 is rounded up to 8 because 7 is an odd number. Therefore, the answer is 16.8 mL. For the measureme</w:t>
      </w:r>
      <w:r>
        <w:rPr>
          <w:rFonts w:ascii="Arial" w:eastAsia="Times New Roman" w:hAnsi="Arial" w:cs="Arial"/>
          <w:sz w:val="22"/>
          <w:szCs w:val="22"/>
        </w:rPr>
        <w:t>nt 16.65 mL rounded to three significant figures, the digit 6 remains the same because it is an even number. Therefore, the answer is 16.6 mL. Slide 16</w:t>
      </w:r>
      <w:r>
        <w:rPr>
          <w:rFonts w:ascii="Arial" w:eastAsia="Times New Roman" w:hAnsi="Arial" w:cs="Arial"/>
          <w:sz w:val="22"/>
          <w:szCs w:val="22"/>
        </w:rPr>
        <w:br/>
      </w:r>
      <w:r>
        <w:rPr>
          <w:rFonts w:ascii="Arial" w:eastAsia="Times New Roman" w:hAnsi="Arial" w:cs="Arial"/>
          <w:sz w:val="22"/>
          <w:szCs w:val="22"/>
        </w:rPr>
        <w:br/>
        <w:t xml:space="preserve">SI (Système international d'unités) System of Units </w:t>
      </w:r>
      <w:r>
        <w:rPr>
          <w:rFonts w:ascii="Arial" w:eastAsia="Times New Roman" w:hAnsi="Arial" w:cs="Arial"/>
          <w:sz w:val="22"/>
          <w:szCs w:val="22"/>
        </w:rPr>
        <w:br/>
        <w:t>* The system (based upon the metric system) uses S</w:t>
      </w:r>
      <w:r>
        <w:rPr>
          <w:rFonts w:ascii="Arial" w:eastAsia="Times New Roman" w:hAnsi="Arial" w:cs="Arial"/>
          <w:sz w:val="22"/>
          <w:szCs w:val="22"/>
        </w:rPr>
        <w:t xml:space="preserve">I base units. * Some SI based and SI derived units include length, volume, mass, density, temperature and time. * Length: The SI unit for length is the meter (m). </w:t>
      </w:r>
      <w:r>
        <w:rPr>
          <w:rFonts w:ascii="Arial" w:eastAsia="Times New Roman" w:hAnsi="Arial" w:cs="Arial"/>
          <w:sz w:val="22"/>
          <w:szCs w:val="22"/>
        </w:rPr>
        <w:br/>
      </w:r>
      <w:r>
        <w:rPr>
          <w:rFonts w:ascii="Arial" w:eastAsia="Times New Roman" w:hAnsi="Arial" w:cs="Arial"/>
          <w:sz w:val="22"/>
          <w:szCs w:val="22"/>
        </w:rPr>
        <w:br/>
        <w:t xml:space="preserve">* Volume: The SI derived unit for volume is the cubic meter (m3). The most common unit for </w:t>
      </w:r>
      <w:r>
        <w:rPr>
          <w:rFonts w:ascii="Arial" w:eastAsia="Times New Roman" w:hAnsi="Arial" w:cs="Arial"/>
          <w:sz w:val="22"/>
          <w:szCs w:val="22"/>
        </w:rPr>
        <w:t>volume is the liter (L) and the milliliter (mL): 1 L = 1dm3 = 10-3 m3</w:t>
      </w:r>
      <w:r>
        <w:rPr>
          <w:rFonts w:ascii="Arial" w:eastAsia="Times New Roman" w:hAnsi="Arial" w:cs="Arial"/>
          <w:sz w:val="22"/>
          <w:szCs w:val="22"/>
        </w:rPr>
        <w:br/>
        <w:t>1 mL = 1 cm3 = 10-3 dm3 = 10-3 L = 10-6 m3</w:t>
      </w:r>
      <w:r>
        <w:rPr>
          <w:rFonts w:ascii="Arial" w:eastAsia="Times New Roman" w:hAnsi="Arial" w:cs="Arial"/>
          <w:sz w:val="22"/>
          <w:szCs w:val="22"/>
        </w:rPr>
        <w:br/>
        <w:t>Volume depends on the size of the object. Some common types of equipment used to measure liquid volume include: Slide 17</w:t>
      </w:r>
      <w:r>
        <w:rPr>
          <w:rFonts w:ascii="Arial" w:eastAsia="Times New Roman" w:hAnsi="Arial" w:cs="Arial"/>
          <w:sz w:val="22"/>
          <w:szCs w:val="22"/>
        </w:rPr>
        <w:br/>
        <w:t>SI (Système internatio</w:t>
      </w:r>
      <w:r>
        <w:rPr>
          <w:rFonts w:ascii="Arial" w:eastAsia="Times New Roman" w:hAnsi="Arial" w:cs="Arial"/>
          <w:sz w:val="22"/>
          <w:szCs w:val="22"/>
        </w:rPr>
        <w:t>nal d'unités) System of Units (cont'd) Mass: The SI unit for mass is the kilogram (kg). Mass refers to the amount of matter an object contains, thus mass is a constant. Like volume, mass also depends on the size of an object. Density: The SI unit for densi</w:t>
      </w:r>
      <w:r>
        <w:rPr>
          <w:rFonts w:ascii="Arial" w:eastAsia="Times New Roman" w:hAnsi="Arial" w:cs="Arial"/>
          <w:sz w:val="22"/>
          <w:szCs w:val="22"/>
        </w:rPr>
        <w:t>ty is the kilogram per cubic meter (kg/m3). Generally, in chemistry, density is expressed in the units of g/mL or g/L. Density is a physical property of a substance. Density = Mass  </w:t>
      </w:r>
      <w:r>
        <w:rPr>
          <w:rFonts w:ascii="Arial" w:eastAsia="Times New Roman" w:hAnsi="Arial" w:cs="Arial"/>
          <w:sz w:val="22"/>
          <w:szCs w:val="22"/>
        </w:rPr>
        <w:br/>
      </w:r>
      <w:r>
        <w:rPr>
          <w:rFonts w:ascii="Arial" w:eastAsia="Times New Roman" w:hAnsi="Arial" w:cs="Arial"/>
          <w:sz w:val="22"/>
          <w:szCs w:val="22"/>
        </w:rPr>
        <w:br/>
      </w:r>
      <w:r>
        <w:rPr>
          <w:rFonts w:ascii="Arial" w:eastAsia="Times New Roman" w:hAnsi="Arial" w:cs="Arial"/>
          <w:sz w:val="22"/>
          <w:szCs w:val="22"/>
        </w:rPr>
        <w:lastRenderedPageBreak/>
        <w:t>                  Volume</w:t>
      </w:r>
      <w:r>
        <w:rPr>
          <w:rFonts w:ascii="Arial" w:eastAsia="Times New Roman" w:hAnsi="Arial" w:cs="Arial"/>
          <w:sz w:val="22"/>
          <w:szCs w:val="22"/>
        </w:rPr>
        <w:br/>
        <w:t>Some SI Base Units:</w:t>
      </w:r>
      <w:r>
        <w:rPr>
          <w:rFonts w:ascii="Arial" w:eastAsia="Times New Roman" w:hAnsi="Arial" w:cs="Arial"/>
          <w:sz w:val="22"/>
          <w:szCs w:val="22"/>
        </w:rPr>
        <w:br/>
        <w:t>Physical Quantity| Unit| Sy</w:t>
      </w:r>
      <w:r>
        <w:rPr>
          <w:rFonts w:ascii="Arial" w:eastAsia="Times New Roman" w:hAnsi="Arial" w:cs="Arial"/>
          <w:sz w:val="22"/>
          <w:szCs w:val="22"/>
        </w:rPr>
        <w:t>mbol|</w:t>
      </w:r>
      <w:r>
        <w:rPr>
          <w:rFonts w:ascii="Arial" w:eastAsia="Times New Roman" w:hAnsi="Arial" w:cs="Arial"/>
          <w:sz w:val="22"/>
          <w:szCs w:val="22"/>
        </w:rPr>
        <w:br/>
        <w:t>Length| Meter| m|</w:t>
      </w:r>
      <w:r>
        <w:rPr>
          <w:rFonts w:ascii="Arial" w:eastAsia="Times New Roman" w:hAnsi="Arial" w:cs="Arial"/>
          <w:sz w:val="22"/>
          <w:szCs w:val="22"/>
        </w:rPr>
        <w:br/>
        <w:t>Mass| Kilogram| kg|</w:t>
      </w:r>
      <w:r>
        <w:rPr>
          <w:rFonts w:ascii="Arial" w:eastAsia="Times New Roman" w:hAnsi="Arial" w:cs="Arial"/>
          <w:sz w:val="22"/>
          <w:szCs w:val="22"/>
        </w:rPr>
        <w:br/>
        <w:t>Slide 18</w:t>
      </w:r>
      <w:r>
        <w:rPr>
          <w:rFonts w:ascii="Arial" w:eastAsia="Times New Roman" w:hAnsi="Arial" w:cs="Arial"/>
          <w:sz w:val="22"/>
          <w:szCs w:val="22"/>
        </w:rPr>
        <w:br/>
        <w:t xml:space="preserve">SI (Système international d'unités) System of Units (cont'd) Common SI Prefixes </w:t>
      </w:r>
      <w:r>
        <w:rPr>
          <w:rFonts w:ascii="Arial" w:eastAsia="Times New Roman" w:hAnsi="Arial" w:cs="Arial"/>
          <w:sz w:val="22"/>
          <w:szCs w:val="22"/>
        </w:rPr>
        <w:br/>
        <w:t>Prefix| Multiple| Symbol|</w:t>
      </w:r>
      <w:r>
        <w:rPr>
          <w:rFonts w:ascii="Arial" w:eastAsia="Times New Roman" w:hAnsi="Arial" w:cs="Arial"/>
          <w:sz w:val="22"/>
          <w:szCs w:val="22"/>
        </w:rPr>
        <w:br/>
        <w:t>Giga| 10 9| G|</w:t>
      </w:r>
      <w:r>
        <w:rPr>
          <w:rFonts w:ascii="Arial" w:eastAsia="Times New Roman" w:hAnsi="Arial" w:cs="Arial"/>
          <w:sz w:val="22"/>
          <w:szCs w:val="22"/>
        </w:rPr>
        <w:br/>
        <w:t>Mega| 10 6| M|</w:t>
      </w:r>
      <w:r>
        <w:rPr>
          <w:rFonts w:ascii="Arial" w:eastAsia="Times New Roman" w:hAnsi="Arial" w:cs="Arial"/>
          <w:sz w:val="22"/>
          <w:szCs w:val="22"/>
        </w:rPr>
        <w:br/>
        <w:t>Kilo| 10 3| k|</w:t>
      </w:r>
      <w:r>
        <w:rPr>
          <w:rFonts w:ascii="Arial" w:eastAsia="Times New Roman" w:hAnsi="Arial" w:cs="Arial"/>
          <w:sz w:val="22"/>
          <w:szCs w:val="22"/>
        </w:rPr>
        <w:br/>
        <w:t>Centi| 10 -2| c|</w:t>
      </w:r>
      <w:r>
        <w:rPr>
          <w:rFonts w:ascii="Arial" w:eastAsia="Times New Roman" w:hAnsi="Arial" w:cs="Arial"/>
          <w:sz w:val="22"/>
          <w:szCs w:val="22"/>
        </w:rPr>
        <w:br/>
        <w:t>Milli| 10 -3| m|</w:t>
      </w:r>
      <w:r>
        <w:rPr>
          <w:rFonts w:ascii="Arial" w:eastAsia="Times New Roman" w:hAnsi="Arial" w:cs="Arial"/>
          <w:sz w:val="22"/>
          <w:szCs w:val="22"/>
        </w:rPr>
        <w:br/>
        <w:t>Micro| 10 -6| µ*|</w:t>
      </w:r>
      <w:r>
        <w:rPr>
          <w:rFonts w:ascii="Arial" w:eastAsia="Times New Roman" w:hAnsi="Arial" w:cs="Arial"/>
          <w:sz w:val="22"/>
          <w:szCs w:val="22"/>
        </w:rPr>
        <w:br/>
        <w:t>Nano| 10 -9| n|</w:t>
      </w:r>
      <w:r>
        <w:rPr>
          <w:rFonts w:ascii="Arial" w:eastAsia="Times New Roman" w:hAnsi="Arial" w:cs="Arial"/>
          <w:sz w:val="22"/>
          <w:szCs w:val="22"/>
        </w:rPr>
        <w:br/>
        <w:t>*Greek letter pronounced as 'mew'</w:t>
      </w:r>
      <w:r>
        <w:rPr>
          <w:rFonts w:ascii="Arial" w:eastAsia="Times New Roman" w:hAnsi="Arial" w:cs="Arial"/>
          <w:sz w:val="22"/>
          <w:szCs w:val="22"/>
        </w:rPr>
        <w:br/>
        <w:t>Larger or smaller units than the base unit can be obtained by combining the base unit with one of the prefixes.  </w:t>
      </w:r>
      <w:r>
        <w:rPr>
          <w:rFonts w:ascii="Arial" w:eastAsia="Times New Roman" w:hAnsi="Arial" w:cs="Arial"/>
          <w:sz w:val="22"/>
          <w:szCs w:val="22"/>
        </w:rPr>
        <w:br/>
        <w:t>Slide 19</w:t>
      </w:r>
      <w:r>
        <w:rPr>
          <w:rFonts w:ascii="Arial" w:eastAsia="Times New Roman" w:hAnsi="Arial" w:cs="Arial"/>
          <w:sz w:val="22"/>
          <w:szCs w:val="22"/>
        </w:rPr>
        <w:br/>
        <w:t>SI (Système international d'unités) System of Units (cont'd) Examples:</w:t>
      </w:r>
      <w:r>
        <w:rPr>
          <w:rFonts w:ascii="Arial" w:eastAsia="Times New Roman" w:hAnsi="Arial" w:cs="Arial"/>
          <w:sz w:val="22"/>
          <w:szCs w:val="22"/>
        </w:rPr>
        <w:br/>
        <w:t xml:space="preserve">Example 1: </w:t>
      </w:r>
      <w:r>
        <w:rPr>
          <w:rFonts w:ascii="Arial" w:eastAsia="Times New Roman" w:hAnsi="Arial" w:cs="Arial"/>
          <w:sz w:val="22"/>
          <w:szCs w:val="22"/>
        </w:rPr>
        <w:t>Combining the base unit second with the prefix nano gives nanosecond (symbol: ns = 10-9 s). Example 2: Combining the base unit meter with the prefix micro gives micrometer (symbol: µm = 10-6 m). Example 3: Once again, combining Liter with one of the prefix</w:t>
      </w:r>
      <w:r>
        <w:rPr>
          <w:rFonts w:ascii="Arial" w:eastAsia="Times New Roman" w:hAnsi="Arial" w:cs="Arial"/>
          <w:sz w:val="22"/>
          <w:szCs w:val="22"/>
        </w:rPr>
        <w:t>es gives other units. For example, combining Liter with the prefix milli gives milliliter (symbol: mL = 10-3 L). [1 L = (10 cm)3 = 103 cm3 so, 1 mL = 1 cm3] Combining Liter with the prefix micro gives microliter (symbol: µL = 10-6 L). SI units for other ph</w:t>
      </w:r>
      <w:r>
        <w:rPr>
          <w:rFonts w:ascii="Arial" w:eastAsia="Times New Roman" w:hAnsi="Arial" w:cs="Arial"/>
          <w:sz w:val="22"/>
          <w:szCs w:val="22"/>
        </w:rPr>
        <w:t xml:space="preserve">ysical quantities are derived as follows: 1) Area = d x d= m x m = m2 [d = length] </w:t>
      </w:r>
      <w:r>
        <w:rPr>
          <w:rFonts w:ascii="Arial" w:eastAsia="Times New Roman" w:hAnsi="Arial" w:cs="Arial"/>
          <w:sz w:val="22"/>
          <w:szCs w:val="22"/>
        </w:rPr>
        <w:br/>
      </w:r>
      <w:r>
        <w:rPr>
          <w:rFonts w:ascii="Arial" w:eastAsia="Times New Roman" w:hAnsi="Arial" w:cs="Arial"/>
          <w:sz w:val="22"/>
          <w:szCs w:val="22"/>
        </w:rPr>
        <w:br/>
        <w:t xml:space="preserve">2) Volume = d x d x d = m x m x m = m3 [d = length] </w:t>
      </w:r>
      <w:r>
        <w:rPr>
          <w:rFonts w:ascii="Arial" w:eastAsia="Times New Roman" w:hAnsi="Arial" w:cs="Arial"/>
          <w:sz w:val="22"/>
          <w:szCs w:val="22"/>
        </w:rPr>
        <w:br/>
        <w:t>Slide 20</w:t>
      </w:r>
      <w:r>
        <w:rPr>
          <w:rFonts w:ascii="Arial" w:eastAsia="Times New Roman" w:hAnsi="Arial" w:cs="Arial"/>
          <w:sz w:val="22"/>
          <w:szCs w:val="22"/>
        </w:rPr>
        <w:br/>
        <w:t>Dimensional Analysis</w:t>
      </w:r>
      <w:r>
        <w:rPr>
          <w:rFonts w:ascii="Arial" w:eastAsia="Times New Roman" w:hAnsi="Arial" w:cs="Arial"/>
          <w:sz w:val="22"/>
          <w:szCs w:val="22"/>
        </w:rPr>
        <w:br/>
        <w:t xml:space="preserve">Dimensional analysis is a method of solving numerical problems using both the numerical </w:t>
      </w:r>
      <w:r>
        <w:rPr>
          <w:rFonts w:ascii="Arial" w:eastAsia="Times New Roman" w:hAnsi="Arial" w:cs="Arial"/>
          <w:sz w:val="22"/>
          <w:szCs w:val="22"/>
        </w:rPr>
        <w:t>value and the unit. Dimensional analysis involves the use of conversion factors to change the units that a measured quantity is expressed in. In this method the identical units are multiplied or cancelled. Examples:</w:t>
      </w:r>
      <w:r>
        <w:rPr>
          <w:rFonts w:ascii="Arial" w:eastAsia="Times New Roman" w:hAnsi="Arial" w:cs="Arial"/>
          <w:sz w:val="22"/>
          <w:szCs w:val="22"/>
        </w:rPr>
        <w:br/>
      </w:r>
      <w:r>
        <w:rPr>
          <w:rFonts w:ascii="Arial" w:eastAsia="Times New Roman" w:hAnsi="Arial" w:cs="Arial"/>
          <w:sz w:val="22"/>
          <w:szCs w:val="22"/>
        </w:rPr>
        <w:br/>
        <w:t>1.0 cm x 2.1 cm = 2.1 cm 2</w:t>
      </w:r>
      <w:r>
        <w:rPr>
          <w:rFonts w:ascii="Arial" w:eastAsia="Times New Roman" w:hAnsi="Arial" w:cs="Arial"/>
          <w:sz w:val="22"/>
          <w:szCs w:val="22"/>
        </w:rPr>
        <w:br/>
        <w:t>10.4 g / 2.0</w:t>
      </w:r>
      <w:r>
        <w:rPr>
          <w:rFonts w:ascii="Arial" w:eastAsia="Times New Roman" w:hAnsi="Arial" w:cs="Arial"/>
          <w:sz w:val="22"/>
          <w:szCs w:val="22"/>
        </w:rPr>
        <w:t xml:space="preserve"> g = 5.2</w:t>
      </w:r>
      <w:r>
        <w:rPr>
          <w:rFonts w:ascii="Arial" w:eastAsia="Times New Roman" w:hAnsi="Arial" w:cs="Arial"/>
          <w:sz w:val="22"/>
          <w:szCs w:val="22"/>
        </w:rPr>
        <w:br/>
        <w:t>Slide 21</w:t>
      </w:r>
      <w:r>
        <w:rPr>
          <w:rFonts w:ascii="Arial" w:eastAsia="Times New Roman" w:hAnsi="Arial" w:cs="Arial"/>
          <w:sz w:val="22"/>
          <w:szCs w:val="22"/>
        </w:rPr>
        <w:br/>
        <w:t>Dimensional Analysis (cont'd)</w:t>
      </w:r>
      <w:r>
        <w:rPr>
          <w:rFonts w:ascii="Arial" w:eastAsia="Times New Roman" w:hAnsi="Arial" w:cs="Arial"/>
          <w:sz w:val="22"/>
          <w:szCs w:val="22"/>
        </w:rPr>
        <w:br/>
      </w:r>
      <w:r>
        <w:rPr>
          <w:rFonts w:ascii="Arial" w:eastAsia="Times New Roman" w:hAnsi="Arial" w:cs="Arial"/>
          <w:sz w:val="22"/>
          <w:szCs w:val="22"/>
        </w:rPr>
        <w:lastRenderedPageBreak/>
        <w:t>Step 1: Write the equation(s) relating the units. For example, to convert a mass from grams to milligrams, the equation must show the relationship between one gram and the number of milligrams in one gram: 1.</w:t>
      </w:r>
      <w:r>
        <w:rPr>
          <w:rFonts w:ascii="Arial" w:eastAsia="Times New Roman" w:hAnsi="Arial" w:cs="Arial"/>
          <w:sz w:val="22"/>
          <w:szCs w:val="22"/>
        </w:rPr>
        <w:t>0 g = 103 mg</w:t>
      </w:r>
      <w:r>
        <w:rPr>
          <w:rFonts w:ascii="Arial" w:eastAsia="Times New Roman" w:hAnsi="Arial" w:cs="Arial"/>
          <w:sz w:val="22"/>
          <w:szCs w:val="22"/>
        </w:rPr>
        <w:br/>
      </w:r>
      <w:r>
        <w:rPr>
          <w:rFonts w:ascii="Arial" w:eastAsia="Times New Roman" w:hAnsi="Arial" w:cs="Arial"/>
          <w:sz w:val="22"/>
          <w:szCs w:val="22"/>
        </w:rPr>
        <w:br/>
        <w:t>To convert a volume from liters to microliters, the equation shows the relationship between one liter and the number of microliters in one liter: 1.0 L = 106 µL</w:t>
      </w:r>
      <w:r>
        <w:rPr>
          <w:rFonts w:ascii="Arial" w:eastAsia="Times New Roman" w:hAnsi="Arial" w:cs="Arial"/>
          <w:sz w:val="22"/>
          <w:szCs w:val="22"/>
        </w:rPr>
        <w:br/>
        <w:t>Slide 22</w:t>
      </w:r>
      <w:r>
        <w:rPr>
          <w:rFonts w:ascii="Arial" w:eastAsia="Times New Roman" w:hAnsi="Arial" w:cs="Arial"/>
          <w:sz w:val="22"/>
          <w:szCs w:val="22"/>
        </w:rPr>
        <w:br/>
        <w:t>Dimensional Analysis (cont'd)</w:t>
      </w:r>
      <w:r>
        <w:rPr>
          <w:rFonts w:ascii="Arial" w:eastAsia="Times New Roman" w:hAnsi="Arial" w:cs="Arial"/>
          <w:sz w:val="22"/>
          <w:szCs w:val="22"/>
        </w:rPr>
        <w:br/>
        <w:t>Step 2: State the relationship as a fracti</w:t>
      </w:r>
      <w:r>
        <w:rPr>
          <w:rFonts w:ascii="Arial" w:eastAsia="Times New Roman" w:hAnsi="Arial" w:cs="Arial"/>
          <w:sz w:val="22"/>
          <w:szCs w:val="22"/>
        </w:rPr>
        <w:t xml:space="preserve">on (also called conversion factor). The conversion factor can be expressed in two different ways: </w:t>
      </w:r>
      <w:r>
        <w:rPr>
          <w:rFonts w:ascii="Arial" w:eastAsia="Times New Roman" w:hAnsi="Arial" w:cs="Arial"/>
          <w:sz w:val="22"/>
          <w:szCs w:val="22"/>
        </w:rPr>
        <w:br/>
      </w:r>
      <w:r>
        <w:rPr>
          <w:rFonts w:ascii="Arial" w:eastAsia="Times New Roman" w:hAnsi="Arial" w:cs="Arial"/>
          <w:sz w:val="22"/>
          <w:szCs w:val="22"/>
        </w:rPr>
        <w:br/>
        <w:t> </w:t>
      </w:r>
      <w:r>
        <w:rPr>
          <w:rFonts w:ascii="Arial" w:eastAsia="Times New Roman" w:hAnsi="Arial" w:cs="Arial"/>
          <w:sz w:val="22"/>
          <w:szCs w:val="22"/>
        </w:rPr>
        <w:br/>
        <w:t>Slide 23</w:t>
      </w:r>
      <w:r>
        <w:rPr>
          <w:rFonts w:ascii="Arial" w:eastAsia="Times New Roman" w:hAnsi="Arial" w:cs="Arial"/>
          <w:sz w:val="22"/>
          <w:szCs w:val="22"/>
        </w:rPr>
        <w:br/>
        <w:t>Dimensional Analysis (cont'd)</w:t>
      </w:r>
      <w:r>
        <w:rPr>
          <w:rFonts w:ascii="Arial" w:eastAsia="Times New Roman" w:hAnsi="Arial" w:cs="Arial"/>
          <w:sz w:val="22"/>
          <w:szCs w:val="22"/>
        </w:rPr>
        <w:br/>
        <w:t>Step 3: Multiply the measured quantity by this conversion factor that cancels unwanted units and gives the final an</w:t>
      </w:r>
      <w:r>
        <w:rPr>
          <w:rFonts w:ascii="Arial" w:eastAsia="Times New Roman" w:hAnsi="Arial" w:cs="Arial"/>
          <w:sz w:val="22"/>
          <w:szCs w:val="22"/>
        </w:rPr>
        <w:t xml:space="preserve">swer in the required unit. A conversion factor changes the units of the measured quantity, but the actual quantity does not change. As in previous examples: </w:t>
      </w:r>
      <w:r>
        <w:rPr>
          <w:rFonts w:ascii="Arial" w:eastAsia="Times New Roman" w:hAnsi="Arial" w:cs="Arial"/>
          <w:sz w:val="22"/>
          <w:szCs w:val="22"/>
        </w:rPr>
        <w:br/>
      </w:r>
      <w:r>
        <w:rPr>
          <w:rFonts w:ascii="Arial" w:eastAsia="Times New Roman" w:hAnsi="Arial" w:cs="Arial"/>
          <w:sz w:val="22"/>
          <w:szCs w:val="22"/>
        </w:rPr>
        <w:br/>
        <w:t>To convert from milligrams to grams, the initial unit of quantity is in the denominator (mg) of t</w:t>
      </w:r>
      <w:r>
        <w:rPr>
          <w:rFonts w:ascii="Arial" w:eastAsia="Times New Roman" w:hAnsi="Arial" w:cs="Arial"/>
          <w:sz w:val="22"/>
          <w:szCs w:val="22"/>
        </w:rPr>
        <w:t xml:space="preserve">his conversion factor and the unit of quantity we are converting to (g) is in the numerator of the conversion factor. By multiplying the measured quantity by this conversion factor, the units of the measured quantity change from milligrams to grams. </w:t>
      </w:r>
      <w:r>
        <w:rPr>
          <w:rFonts w:ascii="Arial" w:eastAsia="Times New Roman" w:hAnsi="Arial" w:cs="Arial"/>
          <w:sz w:val="22"/>
          <w:szCs w:val="22"/>
        </w:rPr>
        <w:br/>
      </w:r>
      <w:r>
        <w:rPr>
          <w:rFonts w:ascii="Arial" w:eastAsia="Times New Roman" w:hAnsi="Arial" w:cs="Arial"/>
          <w:sz w:val="22"/>
          <w:szCs w:val="22"/>
        </w:rPr>
        <w:br/>
        <w:t>To c</w:t>
      </w:r>
      <w:r>
        <w:rPr>
          <w:rFonts w:ascii="Arial" w:eastAsia="Times New Roman" w:hAnsi="Arial" w:cs="Arial"/>
          <w:sz w:val="22"/>
          <w:szCs w:val="22"/>
        </w:rPr>
        <w:t>onvert from liters to microliters, the initial unit of quantity (liters) is in the denominator of this conversion factor and the new unit is in the numerator of the conversion factor. By multiplying the measured quantity by the conversion factor, the units</w:t>
      </w:r>
      <w:r>
        <w:rPr>
          <w:rFonts w:ascii="Arial" w:eastAsia="Times New Roman" w:hAnsi="Arial" w:cs="Arial"/>
          <w:sz w:val="22"/>
          <w:szCs w:val="22"/>
        </w:rPr>
        <w:t xml:space="preserve"> of the measured quantity change from liters to microliters: </w:t>
      </w:r>
      <w:r>
        <w:rPr>
          <w:rFonts w:ascii="Arial" w:eastAsia="Times New Roman" w:hAnsi="Arial" w:cs="Arial"/>
          <w:sz w:val="22"/>
          <w:szCs w:val="22"/>
        </w:rPr>
        <w:br/>
      </w:r>
      <w:r>
        <w:rPr>
          <w:rFonts w:ascii="Arial" w:eastAsia="Times New Roman" w:hAnsi="Arial" w:cs="Arial"/>
          <w:sz w:val="22"/>
          <w:szCs w:val="22"/>
        </w:rPr>
        <w:br/>
        <w:t>Slide 24</w:t>
      </w:r>
      <w:r>
        <w:rPr>
          <w:rFonts w:ascii="Arial" w:eastAsia="Times New Roman" w:hAnsi="Arial" w:cs="Arial"/>
          <w:sz w:val="22"/>
          <w:szCs w:val="22"/>
        </w:rPr>
        <w:br/>
        <w:t>Dimensional Analysis (cont'd)</w:t>
      </w:r>
      <w:r>
        <w:rPr>
          <w:rFonts w:ascii="Arial" w:eastAsia="Times New Roman" w:hAnsi="Arial" w:cs="Arial"/>
          <w:sz w:val="22"/>
          <w:szCs w:val="22"/>
        </w:rPr>
        <w:br/>
        <w:t>Examples:</w:t>
      </w:r>
      <w:r>
        <w:rPr>
          <w:rFonts w:ascii="Arial" w:eastAsia="Times New Roman" w:hAnsi="Arial" w:cs="Arial"/>
          <w:sz w:val="22"/>
          <w:szCs w:val="22"/>
        </w:rPr>
        <w:br/>
        <w:t>Example 1: How many Canadian dollars would you have to pay to buy a souvenir in Delhi costing 251.10 Indian Rupees? Answer:</w:t>
      </w:r>
      <w:r>
        <w:rPr>
          <w:rFonts w:ascii="Arial" w:eastAsia="Times New Roman" w:hAnsi="Arial" w:cs="Arial"/>
          <w:sz w:val="22"/>
          <w:szCs w:val="22"/>
        </w:rPr>
        <w:br/>
        <w:t>Step 1: The equation</w:t>
      </w:r>
      <w:r>
        <w:rPr>
          <w:rFonts w:ascii="Arial" w:eastAsia="Times New Roman" w:hAnsi="Arial" w:cs="Arial"/>
          <w:sz w:val="22"/>
          <w:szCs w:val="22"/>
        </w:rPr>
        <w:t xml:space="preserve"> relating the units is:</w:t>
      </w:r>
      <w:r>
        <w:rPr>
          <w:rFonts w:ascii="Arial" w:eastAsia="Times New Roman" w:hAnsi="Arial" w:cs="Arial"/>
          <w:sz w:val="22"/>
          <w:szCs w:val="22"/>
        </w:rPr>
        <w:br/>
        <w:t xml:space="preserve">$1.00 = 31.00 Rupees </w:t>
      </w:r>
      <w:r>
        <w:rPr>
          <w:rFonts w:ascii="Arial" w:eastAsia="Times New Roman" w:hAnsi="Arial" w:cs="Arial"/>
          <w:sz w:val="22"/>
          <w:szCs w:val="22"/>
        </w:rPr>
        <w:br/>
        <w:t xml:space="preserve">Step 2: The conversion factors are: </w:t>
      </w:r>
      <w:r>
        <w:rPr>
          <w:rFonts w:ascii="Arial" w:eastAsia="Times New Roman" w:hAnsi="Arial" w:cs="Arial"/>
          <w:sz w:val="22"/>
          <w:szCs w:val="22"/>
        </w:rPr>
        <w:br/>
      </w:r>
      <w:r>
        <w:rPr>
          <w:rFonts w:ascii="Arial" w:eastAsia="Times New Roman" w:hAnsi="Arial" w:cs="Arial"/>
          <w:sz w:val="22"/>
          <w:szCs w:val="22"/>
        </w:rPr>
        <w:br/>
        <w:t xml:space="preserve">Step 3: Choose the conversion factor that cancels the units of Rupees and gives the answer in dollars (the conversion factor with units of dollars in the numerator): </w:t>
      </w:r>
      <w:r>
        <w:rPr>
          <w:rFonts w:ascii="Arial" w:eastAsia="Times New Roman" w:hAnsi="Arial" w:cs="Arial"/>
          <w:sz w:val="22"/>
          <w:szCs w:val="22"/>
        </w:rPr>
        <w:br/>
      </w:r>
      <w:r>
        <w:rPr>
          <w:rFonts w:ascii="Arial" w:eastAsia="Times New Roman" w:hAnsi="Arial" w:cs="Arial"/>
          <w:sz w:val="22"/>
          <w:szCs w:val="22"/>
        </w:rPr>
        <w:br/>
      </w:r>
      <w:r>
        <w:rPr>
          <w:rFonts w:ascii="Arial" w:eastAsia="Times New Roman" w:hAnsi="Arial" w:cs="Arial"/>
          <w:sz w:val="22"/>
          <w:szCs w:val="22"/>
        </w:rPr>
        <w:lastRenderedPageBreak/>
        <w:t>Slid</w:t>
      </w:r>
      <w:r>
        <w:rPr>
          <w:rFonts w:ascii="Arial" w:eastAsia="Times New Roman" w:hAnsi="Arial" w:cs="Arial"/>
          <w:sz w:val="22"/>
          <w:szCs w:val="22"/>
        </w:rPr>
        <w:t>e 25</w:t>
      </w:r>
      <w:r>
        <w:rPr>
          <w:rFonts w:ascii="Arial" w:eastAsia="Times New Roman" w:hAnsi="Arial" w:cs="Arial"/>
          <w:sz w:val="22"/>
          <w:szCs w:val="22"/>
        </w:rPr>
        <w:br/>
        <w:t>Dimensional Analysis (cont'd)</w:t>
      </w:r>
      <w:r>
        <w:rPr>
          <w:rFonts w:ascii="Arial" w:eastAsia="Times New Roman" w:hAnsi="Arial" w:cs="Arial"/>
          <w:sz w:val="22"/>
          <w:szCs w:val="22"/>
        </w:rPr>
        <w:br/>
        <w:t xml:space="preserve">Example 2: What is the mass of an object in milligrams that weighs 10.31 lbs? Answer: </w:t>
      </w:r>
      <w:r>
        <w:rPr>
          <w:rFonts w:ascii="Arial" w:eastAsia="Times New Roman" w:hAnsi="Arial" w:cs="Arial"/>
          <w:sz w:val="22"/>
          <w:szCs w:val="22"/>
        </w:rPr>
        <w:br/>
        <w:t xml:space="preserve">Step 1: The equations relating the units are: </w:t>
      </w:r>
      <w:r>
        <w:rPr>
          <w:rFonts w:ascii="Arial" w:eastAsia="Times New Roman" w:hAnsi="Arial" w:cs="Arial"/>
          <w:sz w:val="22"/>
          <w:szCs w:val="22"/>
        </w:rPr>
        <w:br/>
        <w:t>1.0 lb = 453.6 g</w:t>
      </w:r>
      <w:r>
        <w:rPr>
          <w:rFonts w:ascii="Arial" w:eastAsia="Times New Roman" w:hAnsi="Arial" w:cs="Arial"/>
          <w:sz w:val="22"/>
          <w:szCs w:val="22"/>
        </w:rPr>
        <w:br/>
        <w:t xml:space="preserve">and </w:t>
      </w:r>
      <w:r>
        <w:rPr>
          <w:rFonts w:ascii="Arial" w:eastAsia="Times New Roman" w:hAnsi="Arial" w:cs="Arial"/>
          <w:sz w:val="22"/>
          <w:szCs w:val="22"/>
        </w:rPr>
        <w:br/>
        <w:t xml:space="preserve">1.00 g = 1.00 x 103mg </w:t>
      </w:r>
      <w:r>
        <w:rPr>
          <w:rFonts w:ascii="Arial" w:eastAsia="Times New Roman" w:hAnsi="Arial" w:cs="Arial"/>
          <w:sz w:val="22"/>
          <w:szCs w:val="22"/>
        </w:rPr>
        <w:br/>
        <w:t>Step 2: The conversion factors are:</w:t>
      </w:r>
      <w:r>
        <w:rPr>
          <w:rFonts w:ascii="Arial" w:eastAsia="Times New Roman" w:hAnsi="Arial" w:cs="Arial"/>
          <w:sz w:val="22"/>
          <w:szCs w:val="22"/>
        </w:rPr>
        <w:br/>
      </w:r>
      <w:r>
        <w:rPr>
          <w:rFonts w:ascii="Arial" w:eastAsia="Times New Roman" w:hAnsi="Arial" w:cs="Arial"/>
          <w:sz w:val="22"/>
          <w:szCs w:val="22"/>
        </w:rPr>
        <w:br/>
        <w:t xml:space="preserve">Step </w:t>
      </w:r>
      <w:r>
        <w:rPr>
          <w:rFonts w:ascii="Arial" w:eastAsia="Times New Roman" w:hAnsi="Arial" w:cs="Arial"/>
          <w:sz w:val="22"/>
          <w:szCs w:val="22"/>
        </w:rPr>
        <w:t xml:space="preserve">3: The conversion factors that cancel the units of pounds and give us the answer in units of milligrams are: </w:t>
      </w:r>
      <w:r>
        <w:rPr>
          <w:rFonts w:ascii="Arial" w:eastAsia="Times New Roman" w:hAnsi="Arial" w:cs="Arial"/>
          <w:sz w:val="22"/>
          <w:szCs w:val="22"/>
        </w:rPr>
        <w:br/>
      </w:r>
      <w:r>
        <w:rPr>
          <w:rFonts w:ascii="Arial" w:eastAsia="Times New Roman" w:hAnsi="Arial" w:cs="Arial"/>
          <w:sz w:val="22"/>
          <w:szCs w:val="22"/>
        </w:rPr>
        <w:br/>
        <w:t>Lesson 1.2 - Study Materials</w:t>
      </w:r>
      <w:r>
        <w:rPr>
          <w:rFonts w:ascii="Arial" w:eastAsia="Times New Roman" w:hAnsi="Arial" w:cs="Arial"/>
          <w:sz w:val="22"/>
          <w:szCs w:val="22"/>
        </w:rPr>
        <w:br/>
        <w:t>Slide 1</w:t>
      </w:r>
      <w:r>
        <w:rPr>
          <w:rFonts w:ascii="Arial" w:eastAsia="Times New Roman" w:hAnsi="Arial" w:cs="Arial"/>
          <w:sz w:val="22"/>
          <w:szCs w:val="22"/>
        </w:rPr>
        <w:br/>
        <w:t>Lesson 1.2: Matter (Atoms, Molecules and Ions)</w:t>
      </w:r>
      <w:r>
        <w:rPr>
          <w:rFonts w:ascii="Arial" w:eastAsia="Times New Roman" w:hAnsi="Arial" w:cs="Arial"/>
          <w:sz w:val="22"/>
          <w:szCs w:val="22"/>
        </w:rPr>
        <w:br/>
        <w:t xml:space="preserve">The term ï¿½matterï¿½ is used to describe things which: </w:t>
      </w:r>
      <w:r>
        <w:rPr>
          <w:rFonts w:ascii="Arial" w:eastAsia="Times New Roman" w:hAnsi="Arial" w:cs="Arial"/>
          <w:sz w:val="22"/>
          <w:szCs w:val="22"/>
        </w:rPr>
        <w:br/>
        <w:t>•  o</w:t>
      </w:r>
      <w:r>
        <w:rPr>
          <w:rFonts w:ascii="Arial" w:eastAsia="Times New Roman" w:hAnsi="Arial" w:cs="Arial"/>
          <w:sz w:val="22"/>
          <w:szCs w:val="22"/>
        </w:rPr>
        <w:t xml:space="preserve">ccupy space (hence possess volume and mass) </w:t>
      </w:r>
      <w:r>
        <w:rPr>
          <w:rFonts w:ascii="Arial" w:eastAsia="Times New Roman" w:hAnsi="Arial" w:cs="Arial"/>
          <w:sz w:val="22"/>
          <w:szCs w:val="22"/>
        </w:rPr>
        <w:br/>
        <w:t xml:space="preserve">•  are perceivable by our senses </w:t>
      </w:r>
      <w:r>
        <w:rPr>
          <w:rFonts w:ascii="Arial" w:eastAsia="Times New Roman" w:hAnsi="Arial" w:cs="Arial"/>
          <w:sz w:val="22"/>
          <w:szCs w:val="22"/>
        </w:rPr>
        <w:br/>
        <w:t xml:space="preserve">Matter can be classified in terms of its: </w:t>
      </w:r>
      <w:r>
        <w:rPr>
          <w:rFonts w:ascii="Arial" w:eastAsia="Times New Roman" w:hAnsi="Arial" w:cs="Arial"/>
          <w:sz w:val="22"/>
          <w:szCs w:val="22"/>
        </w:rPr>
        <w:br/>
        <w:t>•  physical state, e.g., solid (wood), liquid (water), gas (air) •  chemical composition: element (e.g., copper), compound (e.g., suga</w:t>
      </w:r>
      <w:r>
        <w:rPr>
          <w:rFonts w:ascii="Arial" w:eastAsia="Times New Roman" w:hAnsi="Arial" w:cs="Arial"/>
          <w:sz w:val="22"/>
          <w:szCs w:val="22"/>
        </w:rPr>
        <w:t>r), or mixture (e.g., antifreeze) Slide 2</w:t>
      </w:r>
      <w:r>
        <w:rPr>
          <w:rFonts w:ascii="Arial" w:eastAsia="Times New Roman" w:hAnsi="Arial" w:cs="Arial"/>
          <w:sz w:val="22"/>
          <w:szCs w:val="22"/>
        </w:rPr>
        <w:br/>
        <w:t xml:space="preserve">Elements and Compounds </w:t>
      </w:r>
      <w:r>
        <w:rPr>
          <w:rFonts w:ascii="Arial" w:eastAsia="Times New Roman" w:hAnsi="Arial" w:cs="Arial"/>
          <w:sz w:val="22"/>
          <w:szCs w:val="22"/>
        </w:rPr>
        <w:br/>
        <w:t>•  Elements are composed of one type of atom. Elements are classified as metal, nonmetal, or metalloid (semi-metal). •  Compounds are a combination of elements. The atoms of each of the indi</w:t>
      </w:r>
      <w:r>
        <w:rPr>
          <w:rFonts w:ascii="Arial" w:eastAsia="Times New Roman" w:hAnsi="Arial" w:cs="Arial"/>
          <w:sz w:val="22"/>
          <w:szCs w:val="22"/>
        </w:rPr>
        <w:t>vidual elements are chemically combined to form the compound. The properties of the compound are different from those of the individual elements that it is comprised of. A chemical change can break down a compound into its individual elements. Slide 3</w:t>
      </w:r>
      <w:r>
        <w:rPr>
          <w:rFonts w:ascii="Arial" w:eastAsia="Times New Roman" w:hAnsi="Arial" w:cs="Arial"/>
          <w:sz w:val="22"/>
          <w:szCs w:val="22"/>
        </w:rPr>
        <w:br/>
      </w:r>
      <w:r>
        <w:rPr>
          <w:rFonts w:ascii="Arial" w:eastAsia="Times New Roman" w:hAnsi="Arial" w:cs="Arial"/>
          <w:sz w:val="22"/>
          <w:szCs w:val="22"/>
        </w:rPr>
        <w:br/>
        <w:t>Ato</w:t>
      </w:r>
      <w:r>
        <w:rPr>
          <w:rFonts w:ascii="Arial" w:eastAsia="Times New Roman" w:hAnsi="Arial" w:cs="Arial"/>
          <w:sz w:val="22"/>
          <w:szCs w:val="22"/>
        </w:rPr>
        <w:t>ms</w:t>
      </w:r>
      <w:r>
        <w:rPr>
          <w:rFonts w:ascii="Arial" w:eastAsia="Times New Roman" w:hAnsi="Arial" w:cs="Arial"/>
          <w:sz w:val="22"/>
          <w:szCs w:val="22"/>
        </w:rPr>
        <w:br/>
        <w:t xml:space="preserve">Atoms are composed of electrons, protons, and neutrons. The nucleus of the atom contains the neutrons and protons. The electrons surround the nucleus and are equal to the number of protons in a neutral atom. •  Electrons have a negative charge (e-) </w:t>
      </w:r>
      <w:r>
        <w:rPr>
          <w:rFonts w:ascii="Arial" w:eastAsia="Times New Roman" w:hAnsi="Arial" w:cs="Arial"/>
          <w:sz w:val="22"/>
          <w:szCs w:val="22"/>
        </w:rPr>
        <w:br/>
      </w:r>
      <w:r>
        <w:rPr>
          <w:rFonts w:ascii="Arial" w:eastAsia="Times New Roman" w:hAnsi="Arial" w:cs="Arial"/>
          <w:sz w:val="22"/>
          <w:szCs w:val="22"/>
        </w:rPr>
        <w:br/>
        <w:t>• </w:t>
      </w:r>
      <w:r>
        <w:rPr>
          <w:rFonts w:ascii="Arial" w:eastAsia="Times New Roman" w:hAnsi="Arial" w:cs="Arial"/>
          <w:sz w:val="22"/>
          <w:szCs w:val="22"/>
        </w:rPr>
        <w:t xml:space="preserve"> Protons have a positive charge (p+)</w:t>
      </w:r>
      <w:r>
        <w:rPr>
          <w:rFonts w:ascii="Arial" w:eastAsia="Times New Roman" w:hAnsi="Arial" w:cs="Arial"/>
          <w:sz w:val="22"/>
          <w:szCs w:val="22"/>
        </w:rPr>
        <w:br/>
        <w:t>•  Neutrons have no charge (no)</w:t>
      </w:r>
      <w:r>
        <w:rPr>
          <w:rFonts w:ascii="Arial" w:eastAsia="Times New Roman" w:hAnsi="Arial" w:cs="Arial"/>
          <w:sz w:val="22"/>
          <w:szCs w:val="22"/>
        </w:rPr>
        <w:br/>
      </w:r>
      <w:r>
        <w:rPr>
          <w:rFonts w:ascii="Arial" w:eastAsia="Times New Roman" w:hAnsi="Arial" w:cs="Arial"/>
          <w:sz w:val="22"/>
          <w:szCs w:val="22"/>
        </w:rPr>
        <w:br/>
        <w:t>lide 4</w:t>
      </w:r>
      <w:r>
        <w:rPr>
          <w:rFonts w:ascii="Arial" w:eastAsia="Times New Roman" w:hAnsi="Arial" w:cs="Arial"/>
          <w:sz w:val="22"/>
          <w:szCs w:val="22"/>
        </w:rPr>
        <w:br/>
        <w:t xml:space="preserve">Atomic Number, Mass Number and Atomic Symbol </w:t>
      </w:r>
      <w:r>
        <w:rPr>
          <w:rFonts w:ascii="Arial" w:eastAsia="Times New Roman" w:hAnsi="Arial" w:cs="Arial"/>
          <w:sz w:val="22"/>
          <w:szCs w:val="22"/>
        </w:rPr>
        <w:br/>
        <w:t>The atomic number of an element (Z) is equal to the number of protons in the nucleus of its atoms. Each element has a different atomi</w:t>
      </w:r>
      <w:r>
        <w:rPr>
          <w:rFonts w:ascii="Arial" w:eastAsia="Times New Roman" w:hAnsi="Arial" w:cs="Arial"/>
          <w:sz w:val="22"/>
          <w:szCs w:val="22"/>
        </w:rPr>
        <w:t xml:space="preserve">c number. The mass number (A) is equal to the </w:t>
      </w:r>
      <w:r>
        <w:rPr>
          <w:rFonts w:ascii="Arial" w:eastAsia="Times New Roman" w:hAnsi="Arial" w:cs="Arial"/>
          <w:sz w:val="22"/>
          <w:szCs w:val="22"/>
        </w:rPr>
        <w:lastRenderedPageBreak/>
        <w:t>number of protons and neutrons in the atom. To calculate the number of neutrons, subtract the atomic number from the mass number: Number of neutrons = A - Z</w:t>
      </w:r>
      <w:r>
        <w:rPr>
          <w:rFonts w:ascii="Arial" w:eastAsia="Times New Roman" w:hAnsi="Arial" w:cs="Arial"/>
          <w:sz w:val="22"/>
          <w:szCs w:val="22"/>
        </w:rPr>
        <w:br/>
      </w:r>
      <w:r>
        <w:rPr>
          <w:rFonts w:ascii="Arial" w:eastAsia="Times New Roman" w:hAnsi="Arial" w:cs="Arial"/>
          <w:sz w:val="22"/>
          <w:szCs w:val="22"/>
        </w:rPr>
        <w:br/>
        <w:t>Every element has an atomic symbol (X). Both the ato</w:t>
      </w:r>
      <w:r>
        <w:rPr>
          <w:rFonts w:ascii="Arial" w:eastAsia="Times New Roman" w:hAnsi="Arial" w:cs="Arial"/>
          <w:sz w:val="22"/>
          <w:szCs w:val="22"/>
        </w:rPr>
        <w:t xml:space="preserve">mic and mass numbers are included with the atomic symbol. </w:t>
      </w:r>
      <w:r>
        <w:rPr>
          <w:rFonts w:ascii="Arial" w:eastAsia="Times New Roman" w:hAnsi="Arial" w:cs="Arial"/>
          <w:sz w:val="22"/>
          <w:szCs w:val="22"/>
        </w:rPr>
        <w:br/>
      </w:r>
      <w:r>
        <w:rPr>
          <w:rFonts w:ascii="Arial" w:eastAsia="Times New Roman" w:hAnsi="Arial" w:cs="Arial"/>
          <w:sz w:val="22"/>
          <w:szCs w:val="22"/>
        </w:rPr>
        <w:br/>
        <w:t>Slide 5</w:t>
      </w:r>
      <w:r>
        <w:rPr>
          <w:rFonts w:ascii="Arial" w:eastAsia="Times New Roman" w:hAnsi="Arial" w:cs="Arial"/>
          <w:sz w:val="22"/>
          <w:szCs w:val="22"/>
        </w:rPr>
        <w:br/>
        <w:t xml:space="preserve">Molecules and Ions </w:t>
      </w:r>
      <w:r>
        <w:rPr>
          <w:rFonts w:ascii="Arial" w:eastAsia="Times New Roman" w:hAnsi="Arial" w:cs="Arial"/>
          <w:sz w:val="22"/>
          <w:szCs w:val="22"/>
        </w:rPr>
        <w:br/>
        <w:t xml:space="preserve">Molecules are a combination of atoms in a definite proportion e.g., molecule of water (H2O; hydrogen:oxygen = 2:1). </w:t>
      </w:r>
      <w:r>
        <w:rPr>
          <w:rFonts w:ascii="Arial" w:eastAsia="Times New Roman" w:hAnsi="Arial" w:cs="Arial"/>
          <w:sz w:val="22"/>
          <w:szCs w:val="22"/>
        </w:rPr>
        <w:br/>
        <w:t xml:space="preserve">Ions are charged species formed by loss or gain of </w:t>
      </w:r>
      <w:r>
        <w:rPr>
          <w:rFonts w:ascii="Arial" w:eastAsia="Times New Roman" w:hAnsi="Arial" w:cs="Arial"/>
          <w:sz w:val="22"/>
          <w:szCs w:val="22"/>
        </w:rPr>
        <w:t xml:space="preserve">electron(s) from an atom: Cation generation: M (g) </w:t>
      </w:r>
      <w:r>
        <w:rPr>
          <w:rFonts w:ascii="Arial" w:eastAsia="Times New Roman" w:hAnsi="Arial" w:cs="Arial"/>
          <w:sz w:val="22"/>
          <w:szCs w:val="22"/>
        </w:rPr>
        <w:t>→</w:t>
      </w:r>
      <w:r>
        <w:rPr>
          <w:rFonts w:ascii="Arial" w:eastAsia="Times New Roman" w:hAnsi="Arial" w:cs="Arial"/>
          <w:sz w:val="22"/>
          <w:szCs w:val="22"/>
        </w:rPr>
        <w:t xml:space="preserve"> M+(g) + e- (loss of e- ) [M = metal; g = gaseous state] Anion generation : X (g) + e- </w:t>
      </w:r>
      <w:r>
        <w:rPr>
          <w:rFonts w:ascii="Arial" w:eastAsia="Times New Roman" w:hAnsi="Arial" w:cs="Arial"/>
          <w:sz w:val="22"/>
          <w:szCs w:val="22"/>
        </w:rPr>
        <w:t>→</w:t>
      </w:r>
      <w:r>
        <w:rPr>
          <w:rFonts w:ascii="Arial" w:eastAsia="Times New Roman" w:hAnsi="Arial" w:cs="Arial"/>
          <w:sz w:val="22"/>
          <w:szCs w:val="22"/>
        </w:rPr>
        <w:t xml:space="preserve"> X- (g) (gain of e- ) [X = nonmetal ] </w:t>
      </w:r>
      <w:r>
        <w:rPr>
          <w:rFonts w:ascii="Arial" w:eastAsia="Times New Roman" w:hAnsi="Arial" w:cs="Arial"/>
          <w:sz w:val="22"/>
          <w:szCs w:val="22"/>
        </w:rPr>
        <w:br/>
      </w:r>
      <w:r>
        <w:rPr>
          <w:rFonts w:ascii="Arial" w:eastAsia="Times New Roman" w:hAnsi="Arial" w:cs="Arial"/>
          <w:sz w:val="22"/>
          <w:szCs w:val="22"/>
        </w:rPr>
        <w:br/>
        <w:t>Lesson 1.3: THE PERIODIC TABLE</w:t>
      </w:r>
      <w:r>
        <w:rPr>
          <w:rFonts w:ascii="Arial" w:eastAsia="Times New Roman" w:hAnsi="Arial" w:cs="Arial"/>
          <w:sz w:val="22"/>
          <w:szCs w:val="22"/>
        </w:rPr>
        <w:br/>
        <w:t>The periodic table is a chart (containing sym</w:t>
      </w:r>
      <w:r>
        <w:rPr>
          <w:rFonts w:ascii="Arial" w:eastAsia="Times New Roman" w:hAnsi="Arial" w:cs="Arial"/>
          <w:sz w:val="22"/>
          <w:szCs w:val="22"/>
        </w:rPr>
        <w:t xml:space="preserve">bols) of all the known elements arranged by increasing atomic number. * Elements are arranged into: </w:t>
      </w:r>
      <w:r>
        <w:rPr>
          <w:rFonts w:ascii="Arial" w:eastAsia="Times New Roman" w:hAnsi="Arial" w:cs="Arial"/>
          <w:sz w:val="22"/>
          <w:szCs w:val="22"/>
        </w:rPr>
        <w:br/>
        <w:t xml:space="preserve">* vertical columns called groups (or families) </w:t>
      </w:r>
      <w:r>
        <w:rPr>
          <w:rFonts w:ascii="Arial" w:eastAsia="Times New Roman" w:hAnsi="Arial" w:cs="Arial"/>
          <w:sz w:val="22"/>
          <w:szCs w:val="22"/>
        </w:rPr>
        <w:br/>
        <w:t>* horizontal rows called periods</w:t>
      </w:r>
      <w:r>
        <w:rPr>
          <w:rFonts w:ascii="Arial" w:eastAsia="Times New Roman" w:hAnsi="Arial" w:cs="Arial"/>
          <w:sz w:val="22"/>
          <w:szCs w:val="22"/>
        </w:rPr>
        <w:br/>
        <w:t>* Elements in the same group (or family) have similar chemical properties.</w:t>
      </w:r>
      <w:r>
        <w:rPr>
          <w:rFonts w:ascii="Arial" w:eastAsia="Times New Roman" w:hAnsi="Arial" w:cs="Arial"/>
          <w:sz w:val="22"/>
          <w:szCs w:val="22"/>
        </w:rPr>
        <w:t xml:space="preserve"> Elements in a period have different chemical properties. * For each element, the atomic number is given at the top of the symbol and the atomic mass at the bottom. * The periods are designated with the numbers 1 to 7. </w:t>
      </w:r>
      <w:r>
        <w:rPr>
          <w:rFonts w:ascii="Arial" w:eastAsia="Times New Roman" w:hAnsi="Arial" w:cs="Arial"/>
          <w:sz w:val="22"/>
          <w:szCs w:val="22"/>
        </w:rPr>
        <w:br/>
      </w:r>
      <w:r>
        <w:rPr>
          <w:rFonts w:ascii="Arial" w:eastAsia="Times New Roman" w:hAnsi="Arial" w:cs="Arial"/>
          <w:sz w:val="22"/>
          <w:szCs w:val="22"/>
        </w:rPr>
        <w:br/>
        <w:t>Groups:</w:t>
      </w:r>
      <w:r>
        <w:rPr>
          <w:rFonts w:ascii="Arial" w:eastAsia="Times New Roman" w:hAnsi="Arial" w:cs="Arial"/>
          <w:sz w:val="22"/>
          <w:szCs w:val="22"/>
        </w:rPr>
        <w:br/>
        <w:t>* The groups are designated</w:t>
      </w:r>
      <w:r>
        <w:rPr>
          <w:rFonts w:ascii="Arial" w:eastAsia="Times New Roman" w:hAnsi="Arial" w:cs="Arial"/>
          <w:sz w:val="22"/>
          <w:szCs w:val="22"/>
        </w:rPr>
        <w:t xml:space="preserve"> with the numbers 1 (I) to 8 (VIII) and a letter A or B. * The elements in the groups with the letter A designation are referred to as the main-group elements. * The elements in the groups with the letter B designation are referred to as the transition ele</w:t>
      </w:r>
      <w:r>
        <w:rPr>
          <w:rFonts w:ascii="Arial" w:eastAsia="Times New Roman" w:hAnsi="Arial" w:cs="Arial"/>
          <w:sz w:val="22"/>
          <w:szCs w:val="22"/>
        </w:rPr>
        <w:t>ments. * The inner transition elements (lanthanides and actinides) are located between groups 3B and 4B. * Traditional Group Names: Group 1A elements are called alkali metals. * Group 2A elements are called alkaline earth metals.</w:t>
      </w:r>
      <w:r>
        <w:rPr>
          <w:rFonts w:ascii="Arial" w:eastAsia="Times New Roman" w:hAnsi="Arial" w:cs="Arial"/>
          <w:sz w:val="22"/>
          <w:szCs w:val="22"/>
        </w:rPr>
        <w:br/>
      </w:r>
      <w:r>
        <w:rPr>
          <w:rFonts w:ascii="Arial" w:eastAsia="Times New Roman" w:hAnsi="Arial" w:cs="Arial"/>
          <w:sz w:val="22"/>
          <w:szCs w:val="22"/>
        </w:rPr>
        <w:br/>
        <w:t>* Group 7A elements are c</w:t>
      </w:r>
      <w:r>
        <w:rPr>
          <w:rFonts w:ascii="Arial" w:eastAsia="Times New Roman" w:hAnsi="Arial" w:cs="Arial"/>
          <w:sz w:val="22"/>
          <w:szCs w:val="22"/>
        </w:rPr>
        <w:t xml:space="preserve">alled halogens. </w:t>
      </w:r>
      <w:r>
        <w:rPr>
          <w:rFonts w:ascii="Arial" w:eastAsia="Times New Roman" w:hAnsi="Arial" w:cs="Arial"/>
          <w:sz w:val="22"/>
          <w:szCs w:val="22"/>
        </w:rPr>
        <w:br/>
        <w:t xml:space="preserve">* Group 8A elements are called noble gases (rare, inert). </w:t>
      </w:r>
      <w:r>
        <w:rPr>
          <w:rFonts w:ascii="Arial" w:eastAsia="Times New Roman" w:hAnsi="Arial" w:cs="Arial"/>
          <w:sz w:val="22"/>
          <w:szCs w:val="22"/>
        </w:rPr>
        <w:br/>
      </w:r>
      <w:r>
        <w:rPr>
          <w:rFonts w:ascii="Arial" w:eastAsia="Times New Roman" w:hAnsi="Arial" w:cs="Arial"/>
          <w:sz w:val="22"/>
          <w:szCs w:val="22"/>
        </w:rPr>
        <w:br/>
        <w:t>Lesson 1.4 - Study Materials</w:t>
      </w:r>
      <w:r>
        <w:rPr>
          <w:rFonts w:ascii="Arial" w:eastAsia="Times New Roman" w:hAnsi="Arial" w:cs="Arial"/>
          <w:sz w:val="22"/>
          <w:szCs w:val="22"/>
        </w:rPr>
        <w:br/>
        <w:t>Slide 1</w:t>
      </w:r>
      <w:r>
        <w:rPr>
          <w:rFonts w:ascii="Arial" w:eastAsia="Times New Roman" w:hAnsi="Arial" w:cs="Arial"/>
          <w:sz w:val="22"/>
          <w:szCs w:val="22"/>
        </w:rPr>
        <w:br/>
        <w:t>Lesson 1.4 - Naming of Compounds</w:t>
      </w:r>
      <w:r>
        <w:rPr>
          <w:rFonts w:ascii="Arial" w:eastAsia="Times New Roman" w:hAnsi="Arial" w:cs="Arial"/>
          <w:sz w:val="22"/>
          <w:szCs w:val="22"/>
        </w:rPr>
        <w:br/>
        <w:t xml:space="preserve">Chemical compounds are classified as: </w:t>
      </w:r>
      <w:r>
        <w:rPr>
          <w:rFonts w:ascii="Arial" w:eastAsia="Times New Roman" w:hAnsi="Arial" w:cs="Arial"/>
          <w:sz w:val="22"/>
          <w:szCs w:val="22"/>
        </w:rPr>
        <w:br/>
        <w:t>* Organic: Compounds that contain at least one carbon atom. * Inorgani</w:t>
      </w:r>
      <w:r>
        <w:rPr>
          <w:rFonts w:ascii="Arial" w:eastAsia="Times New Roman" w:hAnsi="Arial" w:cs="Arial"/>
          <w:sz w:val="22"/>
          <w:szCs w:val="22"/>
        </w:rPr>
        <w:t xml:space="preserve">c: Compounds that </w:t>
      </w:r>
      <w:r>
        <w:rPr>
          <w:rFonts w:ascii="Arial" w:eastAsia="Times New Roman" w:hAnsi="Arial" w:cs="Arial"/>
          <w:sz w:val="22"/>
          <w:szCs w:val="22"/>
        </w:rPr>
        <w:lastRenderedPageBreak/>
        <w:t xml:space="preserve">contain atoms other than carbon. Exceptions are inorganic compounds such as carbon monoxide (CO), carbon dioxide (CO2), etc. For the purpose of nomenclature (systematic naming), inorganic compounds are classified as those: * containing a </w:t>
      </w:r>
      <w:r>
        <w:rPr>
          <w:rFonts w:ascii="Arial" w:eastAsia="Times New Roman" w:hAnsi="Arial" w:cs="Arial"/>
          <w:sz w:val="22"/>
          <w:szCs w:val="22"/>
        </w:rPr>
        <w:t xml:space="preserve">metal and a nonmetal (ionic compounds) </w:t>
      </w:r>
      <w:r>
        <w:rPr>
          <w:rFonts w:ascii="Arial" w:eastAsia="Times New Roman" w:hAnsi="Arial" w:cs="Arial"/>
          <w:sz w:val="22"/>
          <w:szCs w:val="22"/>
        </w:rPr>
        <w:br/>
      </w:r>
      <w:r>
        <w:rPr>
          <w:rFonts w:ascii="Arial" w:eastAsia="Times New Roman" w:hAnsi="Arial" w:cs="Arial"/>
          <w:sz w:val="22"/>
          <w:szCs w:val="22"/>
        </w:rPr>
        <w:br/>
        <w:t xml:space="preserve">* containing two nonmetals (covalent compounds) </w:t>
      </w:r>
      <w:r>
        <w:rPr>
          <w:rFonts w:ascii="Arial" w:eastAsia="Times New Roman" w:hAnsi="Arial" w:cs="Arial"/>
          <w:sz w:val="22"/>
          <w:szCs w:val="22"/>
        </w:rPr>
        <w:br/>
        <w:t>Slide 2</w:t>
      </w:r>
      <w:r>
        <w:rPr>
          <w:rFonts w:ascii="Arial" w:eastAsia="Times New Roman" w:hAnsi="Arial" w:cs="Arial"/>
          <w:sz w:val="22"/>
          <w:szCs w:val="22"/>
        </w:rPr>
        <w:br/>
        <w:t>Ionic Compounds</w:t>
      </w:r>
      <w:r>
        <w:rPr>
          <w:rFonts w:ascii="Arial" w:eastAsia="Times New Roman" w:hAnsi="Arial" w:cs="Arial"/>
          <w:sz w:val="22"/>
          <w:szCs w:val="22"/>
        </w:rPr>
        <w:br/>
        <w:t xml:space="preserve">* Ionic compounds are composed of ions. </w:t>
      </w:r>
      <w:r>
        <w:rPr>
          <w:rFonts w:ascii="Arial" w:eastAsia="Times New Roman" w:hAnsi="Arial" w:cs="Arial"/>
          <w:sz w:val="22"/>
          <w:szCs w:val="22"/>
        </w:rPr>
        <w:br/>
        <w:t xml:space="preserve">* They are formed by the electrostatic attraction between a positive ion (cation from the metal) and </w:t>
      </w:r>
      <w:r>
        <w:rPr>
          <w:rFonts w:ascii="Arial" w:eastAsia="Times New Roman" w:hAnsi="Arial" w:cs="Arial"/>
          <w:sz w:val="22"/>
          <w:szCs w:val="22"/>
        </w:rPr>
        <w:t>a negative ion (anion from the nonmetal). * Electrons are transferred from the atoms of one element to the atoms of another element. * In general, metals lose electrons and nonmetals gain electrons. Ionic compounds are charge neutral (zero net charge). * C</w:t>
      </w:r>
      <w:r>
        <w:rPr>
          <w:rFonts w:ascii="Arial" w:eastAsia="Times New Roman" w:hAnsi="Arial" w:cs="Arial"/>
          <w:sz w:val="22"/>
          <w:szCs w:val="22"/>
        </w:rPr>
        <w:t>harges on ions involved in an ionic compound must be known in order to name the compound formed between them or to derive the formula for the compound. Slide 3</w:t>
      </w:r>
      <w:r>
        <w:rPr>
          <w:rFonts w:ascii="Arial" w:eastAsia="Times New Roman" w:hAnsi="Arial" w:cs="Arial"/>
          <w:sz w:val="22"/>
          <w:szCs w:val="22"/>
        </w:rPr>
        <w:br/>
      </w:r>
      <w:r>
        <w:rPr>
          <w:rFonts w:ascii="Arial" w:eastAsia="Times New Roman" w:hAnsi="Arial" w:cs="Arial"/>
          <w:sz w:val="22"/>
          <w:szCs w:val="22"/>
        </w:rPr>
        <w:br/>
        <w:t xml:space="preserve">Rules for Naming and Deriving Formulas of Ionic Compounds </w:t>
      </w:r>
      <w:r>
        <w:rPr>
          <w:rFonts w:ascii="Arial" w:eastAsia="Times New Roman" w:hAnsi="Arial" w:cs="Arial"/>
          <w:sz w:val="22"/>
          <w:szCs w:val="22"/>
        </w:rPr>
        <w:br/>
        <w:t xml:space="preserve">Rule #1: For metals of Group 1A, 2A </w:t>
      </w:r>
      <w:r>
        <w:rPr>
          <w:rFonts w:ascii="Arial" w:eastAsia="Times New Roman" w:hAnsi="Arial" w:cs="Arial"/>
          <w:sz w:val="22"/>
          <w:szCs w:val="22"/>
        </w:rPr>
        <w:t xml:space="preserve">and 3A, the charge on the formed monatomic cation is equal to the group number. The cation has the same name as that of the metal and is always named first. Common Monatomic Cations </w:t>
      </w:r>
      <w:r>
        <w:rPr>
          <w:rFonts w:ascii="Arial" w:eastAsia="Times New Roman" w:hAnsi="Arial" w:cs="Arial"/>
          <w:sz w:val="22"/>
          <w:szCs w:val="22"/>
        </w:rPr>
        <w:br/>
      </w:r>
      <w:r>
        <w:rPr>
          <w:rFonts w:ascii="Arial" w:eastAsia="Times New Roman" w:hAnsi="Arial" w:cs="Arial"/>
          <w:sz w:val="22"/>
          <w:szCs w:val="22"/>
        </w:rPr>
        <w:br/>
        <w:t>Element symbol | Cation | Cation name |</w:t>
      </w:r>
      <w:r>
        <w:rPr>
          <w:rFonts w:ascii="Arial" w:eastAsia="Times New Roman" w:hAnsi="Arial" w:cs="Arial"/>
          <w:sz w:val="22"/>
          <w:szCs w:val="22"/>
        </w:rPr>
        <w:br/>
        <w:t>Li | Li+| Lithium |</w:t>
      </w:r>
      <w:r>
        <w:rPr>
          <w:rFonts w:ascii="Arial" w:eastAsia="Times New Roman" w:hAnsi="Arial" w:cs="Arial"/>
          <w:sz w:val="22"/>
          <w:szCs w:val="22"/>
        </w:rPr>
        <w:br/>
        <w:t xml:space="preserve">Mg | Mg2+ | </w:t>
      </w:r>
      <w:r>
        <w:rPr>
          <w:rFonts w:ascii="Arial" w:eastAsia="Times New Roman" w:hAnsi="Arial" w:cs="Arial"/>
          <w:sz w:val="22"/>
          <w:szCs w:val="22"/>
        </w:rPr>
        <w:t>Magnesium |</w:t>
      </w:r>
      <w:r>
        <w:rPr>
          <w:rFonts w:ascii="Arial" w:eastAsia="Times New Roman" w:hAnsi="Arial" w:cs="Arial"/>
          <w:sz w:val="22"/>
          <w:szCs w:val="22"/>
        </w:rPr>
        <w:br/>
        <w:t>Al | Al3+ | Aluminum |</w:t>
      </w:r>
      <w:r>
        <w:rPr>
          <w:rFonts w:ascii="Arial" w:eastAsia="Times New Roman" w:hAnsi="Arial" w:cs="Arial"/>
          <w:sz w:val="22"/>
          <w:szCs w:val="22"/>
        </w:rPr>
        <w:br/>
        <w:t>Slide 4</w:t>
      </w:r>
      <w:r>
        <w:rPr>
          <w:rFonts w:ascii="Arial" w:eastAsia="Times New Roman" w:hAnsi="Arial" w:cs="Arial"/>
          <w:sz w:val="22"/>
          <w:szCs w:val="22"/>
        </w:rPr>
        <w:br/>
        <w:t>Rules for Naming and Deriving Formulas of Ionic Compounds (cont'd) Rule #2: For nonmetals of Group 5A, 6A and 7A, the charge on the formed monatomic anion is equal to the group number minus 8. The anion is compris</w:t>
      </w:r>
      <w:r>
        <w:rPr>
          <w:rFonts w:ascii="Arial" w:eastAsia="Times New Roman" w:hAnsi="Arial" w:cs="Arial"/>
          <w:sz w:val="22"/>
          <w:szCs w:val="22"/>
        </w:rPr>
        <w:t>ed of the root of the nonmetal name and ends with the suffix ide-. Common Monatomic Anions</w:t>
      </w:r>
      <w:r>
        <w:rPr>
          <w:rFonts w:ascii="Arial" w:eastAsia="Times New Roman" w:hAnsi="Arial" w:cs="Arial"/>
          <w:sz w:val="22"/>
          <w:szCs w:val="22"/>
        </w:rPr>
        <w:br/>
      </w:r>
      <w:r>
        <w:rPr>
          <w:rFonts w:ascii="Arial" w:eastAsia="Times New Roman" w:hAnsi="Arial" w:cs="Arial"/>
          <w:sz w:val="22"/>
          <w:szCs w:val="22"/>
        </w:rPr>
        <w:br/>
        <w:t>Element Symbol | Anion| Anion Name |</w:t>
      </w:r>
      <w:r>
        <w:rPr>
          <w:rFonts w:ascii="Arial" w:eastAsia="Times New Roman" w:hAnsi="Arial" w:cs="Arial"/>
          <w:sz w:val="22"/>
          <w:szCs w:val="22"/>
        </w:rPr>
        <w:br/>
        <w:t>N| N3- | Nitride |</w:t>
      </w:r>
      <w:r>
        <w:rPr>
          <w:rFonts w:ascii="Arial" w:eastAsia="Times New Roman" w:hAnsi="Arial" w:cs="Arial"/>
          <w:sz w:val="22"/>
          <w:szCs w:val="22"/>
        </w:rPr>
        <w:br/>
        <w:t>O| O2- | Oxide |</w:t>
      </w:r>
      <w:r>
        <w:rPr>
          <w:rFonts w:ascii="Arial" w:eastAsia="Times New Roman" w:hAnsi="Arial" w:cs="Arial"/>
          <w:sz w:val="22"/>
          <w:szCs w:val="22"/>
        </w:rPr>
        <w:br/>
        <w:t>F| F- | Fluoride |</w:t>
      </w:r>
      <w:r>
        <w:rPr>
          <w:rFonts w:ascii="Arial" w:eastAsia="Times New Roman" w:hAnsi="Arial" w:cs="Arial"/>
          <w:sz w:val="22"/>
          <w:szCs w:val="22"/>
        </w:rPr>
        <w:br/>
        <w:t>Slide 5</w:t>
      </w:r>
      <w:r>
        <w:rPr>
          <w:rFonts w:ascii="Arial" w:eastAsia="Times New Roman" w:hAnsi="Arial" w:cs="Arial"/>
          <w:sz w:val="22"/>
          <w:szCs w:val="22"/>
        </w:rPr>
        <w:br/>
        <w:t>Rules for Naming and Deriving Formulas of Ionic Compounds (cont'</w:t>
      </w:r>
      <w:r>
        <w:rPr>
          <w:rFonts w:ascii="Arial" w:eastAsia="Times New Roman" w:hAnsi="Arial" w:cs="Arial"/>
          <w:sz w:val="22"/>
          <w:szCs w:val="22"/>
        </w:rPr>
        <w:t>d) Rule #3: Many metals (particularly transition metals) form more than one cation, thus forming more than one ionic compound with a particular anion: Main group metal cations| Transition metal cations|</w:t>
      </w:r>
      <w:r>
        <w:rPr>
          <w:rFonts w:ascii="Arial" w:eastAsia="Times New Roman" w:hAnsi="Arial" w:cs="Arial"/>
          <w:sz w:val="22"/>
          <w:szCs w:val="22"/>
        </w:rPr>
        <w:br/>
      </w:r>
      <w:r>
        <w:rPr>
          <w:rFonts w:ascii="Arial" w:eastAsia="Times New Roman" w:hAnsi="Arial" w:cs="Arial"/>
          <w:sz w:val="22"/>
          <w:szCs w:val="22"/>
        </w:rPr>
        <w:br/>
      </w:r>
      <w:r>
        <w:rPr>
          <w:rFonts w:ascii="Arial" w:eastAsia="Times New Roman" w:hAnsi="Arial" w:cs="Arial"/>
          <w:sz w:val="22"/>
          <w:szCs w:val="22"/>
        </w:rPr>
        <w:lastRenderedPageBreak/>
        <w:t>Sn2+ and Sn4+ | Fe2+and Fe3+|</w:t>
      </w:r>
      <w:r>
        <w:rPr>
          <w:rFonts w:ascii="Arial" w:eastAsia="Times New Roman" w:hAnsi="Arial" w:cs="Arial"/>
          <w:sz w:val="22"/>
          <w:szCs w:val="22"/>
        </w:rPr>
        <w:br/>
        <w:t>Pb 2+and Pb 4+| Cu+and</w:t>
      </w:r>
      <w:r>
        <w:rPr>
          <w:rFonts w:ascii="Arial" w:eastAsia="Times New Roman" w:hAnsi="Arial" w:cs="Arial"/>
          <w:sz w:val="22"/>
          <w:szCs w:val="22"/>
        </w:rPr>
        <w:t xml:space="preserve"> Cu2+|</w:t>
      </w:r>
      <w:r>
        <w:rPr>
          <w:rFonts w:ascii="Arial" w:eastAsia="Times New Roman" w:hAnsi="Arial" w:cs="Arial"/>
          <w:sz w:val="22"/>
          <w:szCs w:val="22"/>
        </w:rPr>
        <w:br/>
        <w:t> | Cr2+ and Cr3+|</w:t>
      </w:r>
      <w:r>
        <w:rPr>
          <w:rFonts w:ascii="Arial" w:eastAsia="Times New Roman" w:hAnsi="Arial" w:cs="Arial"/>
          <w:sz w:val="22"/>
          <w:szCs w:val="22"/>
        </w:rPr>
        <w:br/>
        <w:t>To indicate which ionic compound is formed, the charge on the metal ion is specified by using Roman numerals within parentheses following the name of the metal ion. Example: Iron forms Fe2+and Fe3+ ions. Thus, iron can form two dif</w:t>
      </w:r>
      <w:r>
        <w:rPr>
          <w:rFonts w:ascii="Arial" w:eastAsia="Times New Roman" w:hAnsi="Arial" w:cs="Arial"/>
          <w:sz w:val="22"/>
          <w:szCs w:val="22"/>
        </w:rPr>
        <w:t>ferent ionic compounds with chlorine: FeCl2 [iron(II) chloride] and FeCl3 [iron(III) chloride]. Slide 6</w:t>
      </w:r>
      <w:r>
        <w:rPr>
          <w:rFonts w:ascii="Arial" w:eastAsia="Times New Roman" w:hAnsi="Arial" w:cs="Arial"/>
          <w:sz w:val="22"/>
          <w:szCs w:val="22"/>
        </w:rPr>
        <w:br/>
      </w:r>
      <w:r>
        <w:rPr>
          <w:rFonts w:ascii="Arial" w:eastAsia="Times New Roman" w:hAnsi="Arial" w:cs="Arial"/>
          <w:sz w:val="22"/>
          <w:szCs w:val="22"/>
        </w:rPr>
        <w:br/>
        <w:t>Rules for Naming and Deriving Formulas of Ionic Compounds (cont'd) Rule #4: Ions that consist of two or more atoms bonded covalently possessing a net p</w:t>
      </w:r>
      <w:r>
        <w:rPr>
          <w:rFonts w:ascii="Arial" w:eastAsia="Times New Roman" w:hAnsi="Arial" w:cs="Arial"/>
          <w:sz w:val="22"/>
          <w:szCs w:val="22"/>
        </w:rPr>
        <w:t>ositive or negative charge are referred to as polyatomic ions: Ammonium ion (NH4+) is an example of a polyatomic cation.</w:t>
      </w:r>
      <w:r>
        <w:rPr>
          <w:rFonts w:ascii="Arial" w:eastAsia="Times New Roman" w:hAnsi="Arial" w:cs="Arial"/>
          <w:sz w:val="22"/>
          <w:szCs w:val="22"/>
        </w:rPr>
        <w:br/>
      </w:r>
      <w:r>
        <w:rPr>
          <w:rFonts w:ascii="Arial" w:eastAsia="Times New Roman" w:hAnsi="Arial" w:cs="Arial"/>
          <w:sz w:val="22"/>
          <w:szCs w:val="22"/>
        </w:rPr>
        <w:br/>
        <w:t xml:space="preserve">Carbonate ion (CO32-) is an example of a polyatomic anion. </w:t>
      </w:r>
      <w:r>
        <w:rPr>
          <w:rFonts w:ascii="Arial" w:eastAsia="Times New Roman" w:hAnsi="Arial" w:cs="Arial"/>
          <w:sz w:val="22"/>
          <w:szCs w:val="22"/>
        </w:rPr>
        <w:br/>
        <w:t>* For more than one polyatomic ion, the ion is written in parentheses with</w:t>
      </w:r>
      <w:r>
        <w:rPr>
          <w:rFonts w:ascii="Arial" w:eastAsia="Times New Roman" w:hAnsi="Arial" w:cs="Arial"/>
          <w:sz w:val="22"/>
          <w:szCs w:val="22"/>
        </w:rPr>
        <w:t xml:space="preserve"> a subscript indicating how many there are of the same polyatomic ion: Calcium nitrate contains Ca2+ and two NO3- ions. Thus the formula is Ca(NO3)2. Slide 7</w:t>
      </w:r>
      <w:r>
        <w:rPr>
          <w:rFonts w:ascii="Arial" w:eastAsia="Times New Roman" w:hAnsi="Arial" w:cs="Arial"/>
          <w:sz w:val="22"/>
          <w:szCs w:val="22"/>
        </w:rPr>
        <w:br/>
      </w:r>
      <w:r>
        <w:rPr>
          <w:rFonts w:ascii="Arial" w:eastAsia="Times New Roman" w:hAnsi="Arial" w:cs="Arial"/>
          <w:sz w:val="22"/>
          <w:szCs w:val="22"/>
        </w:rPr>
        <w:br/>
        <w:t>Rules for Naming and Deriving Formulas of Ionic Compounds (cont'd) Rule #5: The name, formula and</w:t>
      </w:r>
      <w:r>
        <w:rPr>
          <w:rFonts w:ascii="Arial" w:eastAsia="Times New Roman" w:hAnsi="Arial" w:cs="Arial"/>
          <w:sz w:val="22"/>
          <w:szCs w:val="22"/>
        </w:rPr>
        <w:t xml:space="preserve"> the charge for a number of commonly encountered polyatomic anions can be derived from common acids (H+ donors) and bases (producing OH-). Examples:  </w:t>
      </w:r>
      <w:r>
        <w:rPr>
          <w:rFonts w:ascii="Arial" w:eastAsia="Times New Roman" w:hAnsi="Arial" w:cs="Arial"/>
          <w:sz w:val="22"/>
          <w:szCs w:val="22"/>
        </w:rPr>
        <w:br/>
      </w:r>
      <w:r>
        <w:rPr>
          <w:rFonts w:ascii="Arial" w:eastAsia="Times New Roman" w:hAnsi="Arial" w:cs="Arial"/>
          <w:sz w:val="22"/>
          <w:szCs w:val="22"/>
        </w:rPr>
        <w:br/>
        <w:t xml:space="preserve">Example 1: HNO3 (aq)   </w:t>
      </w:r>
      <w:r>
        <w:rPr>
          <w:rFonts w:ascii="Arial" w:eastAsia="Times New Roman" w:hAnsi="Arial" w:cs="Arial"/>
          <w:sz w:val="22"/>
          <w:szCs w:val="22"/>
        </w:rPr>
        <w:t>→</w:t>
      </w:r>
      <w:r>
        <w:rPr>
          <w:rFonts w:ascii="Arial" w:eastAsia="Times New Roman" w:hAnsi="Arial" w:cs="Arial"/>
          <w:sz w:val="22"/>
          <w:szCs w:val="22"/>
        </w:rPr>
        <w:t xml:space="preserve">   H+ (aq) + NO3- (aq) [aq = aqueous]                  (nitric acid)            </w:t>
      </w:r>
      <w:r>
        <w:rPr>
          <w:rFonts w:ascii="Arial" w:eastAsia="Times New Roman" w:hAnsi="Arial" w:cs="Arial"/>
          <w:sz w:val="22"/>
          <w:szCs w:val="22"/>
        </w:rPr>
        <w:t xml:space="preserve">          (nitrate) Example 2: H2SO4 (aq)  </w:t>
      </w:r>
      <w:r>
        <w:rPr>
          <w:rFonts w:ascii="Arial" w:eastAsia="Times New Roman" w:hAnsi="Arial" w:cs="Arial"/>
          <w:sz w:val="22"/>
          <w:szCs w:val="22"/>
        </w:rPr>
        <w:t>→</w:t>
      </w:r>
      <w:r>
        <w:rPr>
          <w:rFonts w:ascii="Arial" w:eastAsia="Times New Roman" w:hAnsi="Arial" w:cs="Arial"/>
          <w:sz w:val="22"/>
          <w:szCs w:val="22"/>
        </w:rPr>
        <w:t xml:space="preserve">  H+ (aq) + HSO4- (aq)</w:t>
      </w:r>
      <w:r>
        <w:rPr>
          <w:rFonts w:ascii="Arial" w:eastAsia="Times New Roman" w:hAnsi="Arial" w:cs="Arial"/>
          <w:sz w:val="22"/>
          <w:szCs w:val="22"/>
        </w:rPr>
        <w:br/>
        <w:t>                 (sulfuric acid)                   (hydrogen sulfate)                                                         (bisulfate)                     H2SO4 (aq)  </w:t>
      </w:r>
      <w:r>
        <w:rPr>
          <w:rFonts w:ascii="Arial" w:eastAsia="Times New Roman" w:hAnsi="Arial" w:cs="Arial"/>
          <w:sz w:val="22"/>
          <w:szCs w:val="22"/>
        </w:rPr>
        <w:t>→</w:t>
      </w:r>
      <w:r>
        <w:rPr>
          <w:rFonts w:ascii="Arial" w:eastAsia="Times New Roman" w:hAnsi="Arial" w:cs="Arial"/>
          <w:sz w:val="22"/>
          <w:szCs w:val="22"/>
        </w:rPr>
        <w:t xml:space="preserve">  2H+ (aq) + SO42-</w:t>
      </w:r>
      <w:r>
        <w:rPr>
          <w:rFonts w:ascii="Arial" w:eastAsia="Times New Roman" w:hAnsi="Arial" w:cs="Arial"/>
          <w:sz w:val="22"/>
          <w:szCs w:val="22"/>
        </w:rPr>
        <w:t>(aq)                                                             (sulfate) Slide 8</w:t>
      </w:r>
      <w:r>
        <w:rPr>
          <w:rFonts w:ascii="Arial" w:eastAsia="Times New Roman" w:hAnsi="Arial" w:cs="Arial"/>
          <w:sz w:val="22"/>
          <w:szCs w:val="22"/>
        </w:rPr>
        <w:br/>
      </w:r>
      <w:r>
        <w:rPr>
          <w:rFonts w:ascii="Arial" w:eastAsia="Times New Roman" w:hAnsi="Arial" w:cs="Arial"/>
          <w:sz w:val="22"/>
          <w:szCs w:val="22"/>
        </w:rPr>
        <w:br/>
        <w:t xml:space="preserve">Rules for Naming and Deriving Formulas of Ionic Compounds (cont'd) Example 3: H2CO3 (aq)  </w:t>
      </w:r>
      <w:r>
        <w:rPr>
          <w:rFonts w:ascii="Arial" w:eastAsia="Times New Roman" w:hAnsi="Arial" w:cs="Arial"/>
          <w:sz w:val="22"/>
          <w:szCs w:val="22"/>
        </w:rPr>
        <w:t>→</w:t>
      </w:r>
      <w:r>
        <w:rPr>
          <w:rFonts w:ascii="Arial" w:eastAsia="Times New Roman" w:hAnsi="Arial" w:cs="Arial"/>
          <w:sz w:val="22"/>
          <w:szCs w:val="22"/>
        </w:rPr>
        <w:t xml:space="preserve">   H+ (aq) + HCO3-(aq)</w:t>
      </w:r>
      <w:r>
        <w:rPr>
          <w:rFonts w:ascii="Arial" w:eastAsia="Times New Roman" w:hAnsi="Arial" w:cs="Arial"/>
          <w:sz w:val="22"/>
          <w:szCs w:val="22"/>
        </w:rPr>
        <w:br/>
        <w:t>                 (carbonic acid)                  (hydroge</w:t>
      </w:r>
      <w:r>
        <w:rPr>
          <w:rFonts w:ascii="Arial" w:eastAsia="Times New Roman" w:hAnsi="Arial" w:cs="Arial"/>
          <w:sz w:val="22"/>
          <w:szCs w:val="22"/>
        </w:rPr>
        <w:t xml:space="preserve">n carbonate)                                                         (bicarbonate) H2CO3 (aq)   </w:t>
      </w:r>
      <w:r>
        <w:rPr>
          <w:rFonts w:ascii="Arial" w:eastAsia="Times New Roman" w:hAnsi="Arial" w:cs="Arial"/>
          <w:sz w:val="22"/>
          <w:szCs w:val="22"/>
        </w:rPr>
        <w:t>→</w:t>
      </w:r>
      <w:r>
        <w:rPr>
          <w:rFonts w:ascii="Arial" w:eastAsia="Times New Roman" w:hAnsi="Arial" w:cs="Arial"/>
          <w:sz w:val="22"/>
          <w:szCs w:val="22"/>
        </w:rPr>
        <w:t xml:space="preserve">   2 H+(aq) + CO32-(aq)</w:t>
      </w:r>
      <w:r>
        <w:rPr>
          <w:rFonts w:ascii="Arial" w:eastAsia="Times New Roman" w:hAnsi="Arial" w:cs="Arial"/>
          <w:sz w:val="22"/>
          <w:szCs w:val="22"/>
        </w:rPr>
        <w:br/>
        <w:t xml:space="preserve">                                          (carbonate) Example 4: H3PO4 (aq)   </w:t>
      </w:r>
      <w:r>
        <w:rPr>
          <w:rFonts w:ascii="Arial" w:eastAsia="Times New Roman" w:hAnsi="Arial" w:cs="Arial"/>
          <w:sz w:val="22"/>
          <w:szCs w:val="22"/>
        </w:rPr>
        <w:t>→</w:t>
      </w:r>
      <w:r>
        <w:rPr>
          <w:rFonts w:ascii="Arial" w:eastAsia="Times New Roman" w:hAnsi="Arial" w:cs="Arial"/>
          <w:sz w:val="22"/>
          <w:szCs w:val="22"/>
        </w:rPr>
        <w:t xml:space="preserve">   H+(aq) + H2PO4- (aq)</w:t>
      </w:r>
      <w:r>
        <w:rPr>
          <w:rFonts w:ascii="Arial" w:eastAsia="Times New Roman" w:hAnsi="Arial" w:cs="Arial"/>
          <w:sz w:val="22"/>
          <w:szCs w:val="22"/>
        </w:rPr>
        <w:br/>
        <w:t>                 (phosphoric aci</w:t>
      </w:r>
      <w:r>
        <w:rPr>
          <w:rFonts w:ascii="Arial" w:eastAsia="Times New Roman" w:hAnsi="Arial" w:cs="Arial"/>
          <w:sz w:val="22"/>
          <w:szCs w:val="22"/>
        </w:rPr>
        <w:t xml:space="preserve">d)               (dihydrogen phosphate) H3PO4 (aq)   </w:t>
      </w:r>
      <w:r>
        <w:rPr>
          <w:rFonts w:ascii="Arial" w:eastAsia="Times New Roman" w:hAnsi="Arial" w:cs="Arial"/>
          <w:sz w:val="22"/>
          <w:szCs w:val="22"/>
        </w:rPr>
        <w:t>→</w:t>
      </w:r>
      <w:r>
        <w:rPr>
          <w:rFonts w:ascii="Arial" w:eastAsia="Times New Roman" w:hAnsi="Arial" w:cs="Arial"/>
          <w:sz w:val="22"/>
          <w:szCs w:val="22"/>
        </w:rPr>
        <w:t xml:space="preserve">   2 H+ (aq) + HPO42-(aq)</w:t>
      </w:r>
      <w:r>
        <w:rPr>
          <w:rFonts w:ascii="Arial" w:eastAsia="Times New Roman" w:hAnsi="Arial" w:cs="Arial"/>
          <w:sz w:val="22"/>
          <w:szCs w:val="22"/>
        </w:rPr>
        <w:br/>
        <w:t xml:space="preserve">                                           (hydrogen phosphate) </w:t>
      </w:r>
      <w:r>
        <w:rPr>
          <w:rFonts w:ascii="Arial" w:eastAsia="Times New Roman" w:hAnsi="Arial" w:cs="Arial"/>
          <w:sz w:val="22"/>
          <w:szCs w:val="22"/>
        </w:rPr>
        <w:br/>
      </w:r>
      <w:r>
        <w:rPr>
          <w:rFonts w:ascii="Arial" w:eastAsia="Times New Roman" w:hAnsi="Arial" w:cs="Arial"/>
          <w:sz w:val="22"/>
          <w:szCs w:val="22"/>
        </w:rPr>
        <w:br/>
        <w:t>Slide 10</w:t>
      </w:r>
      <w:r>
        <w:rPr>
          <w:rFonts w:ascii="Arial" w:eastAsia="Times New Roman" w:hAnsi="Arial" w:cs="Arial"/>
          <w:sz w:val="22"/>
          <w:szCs w:val="22"/>
        </w:rPr>
        <w:br/>
        <w:t>Rules for Naming and Deriving Formulas of Ionic Compounds (cont'd) Common Polyatomic Ions </w:t>
      </w:r>
      <w:r>
        <w:rPr>
          <w:rFonts w:ascii="Arial" w:eastAsia="Times New Roman" w:hAnsi="Arial" w:cs="Arial"/>
          <w:sz w:val="22"/>
          <w:szCs w:val="22"/>
        </w:rPr>
        <w:br/>
      </w:r>
      <w:r>
        <w:rPr>
          <w:rFonts w:ascii="Arial" w:eastAsia="Times New Roman" w:hAnsi="Arial" w:cs="Arial"/>
          <w:sz w:val="22"/>
          <w:szCs w:val="22"/>
        </w:rPr>
        <w:lastRenderedPageBreak/>
        <w:t>Name| Form</w:t>
      </w:r>
      <w:r>
        <w:rPr>
          <w:rFonts w:ascii="Arial" w:eastAsia="Times New Roman" w:hAnsi="Arial" w:cs="Arial"/>
          <w:sz w:val="22"/>
          <w:szCs w:val="22"/>
        </w:rPr>
        <w:t>ula|</w:t>
      </w:r>
      <w:r>
        <w:rPr>
          <w:rFonts w:ascii="Arial" w:eastAsia="Times New Roman" w:hAnsi="Arial" w:cs="Arial"/>
          <w:sz w:val="22"/>
          <w:szCs w:val="22"/>
        </w:rPr>
        <w:br/>
        <w:t>Ammonium| NH4+|</w:t>
      </w:r>
      <w:r>
        <w:rPr>
          <w:rFonts w:ascii="Arial" w:eastAsia="Times New Roman" w:hAnsi="Arial" w:cs="Arial"/>
          <w:sz w:val="22"/>
          <w:szCs w:val="22"/>
        </w:rPr>
        <w:br/>
        <w:t>Bicarbonate| HCO3- |</w:t>
      </w:r>
      <w:r>
        <w:rPr>
          <w:rFonts w:ascii="Arial" w:eastAsia="Times New Roman" w:hAnsi="Arial" w:cs="Arial"/>
          <w:sz w:val="22"/>
          <w:szCs w:val="22"/>
        </w:rPr>
        <w:br/>
        <w:t>Carbonate| CO32-|</w:t>
      </w:r>
      <w:r>
        <w:rPr>
          <w:rFonts w:ascii="Arial" w:eastAsia="Times New Roman" w:hAnsi="Arial" w:cs="Arial"/>
          <w:sz w:val="22"/>
          <w:szCs w:val="22"/>
        </w:rPr>
        <w:br/>
        <w:t>Hydroxide| OH-|</w:t>
      </w:r>
      <w:r>
        <w:rPr>
          <w:rFonts w:ascii="Arial" w:eastAsia="Times New Roman" w:hAnsi="Arial" w:cs="Arial"/>
          <w:sz w:val="22"/>
          <w:szCs w:val="22"/>
        </w:rPr>
        <w:br/>
        <w:t>Nitrate| NO3-|</w:t>
      </w:r>
      <w:r>
        <w:rPr>
          <w:rFonts w:ascii="Arial" w:eastAsia="Times New Roman" w:hAnsi="Arial" w:cs="Arial"/>
          <w:sz w:val="22"/>
          <w:szCs w:val="22"/>
        </w:rPr>
        <w:br/>
        <w:t>Phosphate| PO43-|</w:t>
      </w:r>
      <w:r>
        <w:rPr>
          <w:rFonts w:ascii="Arial" w:eastAsia="Times New Roman" w:hAnsi="Arial" w:cs="Arial"/>
          <w:sz w:val="22"/>
          <w:szCs w:val="22"/>
        </w:rPr>
        <w:br/>
        <w:t>Bisulfate| HSO4-|</w:t>
      </w:r>
      <w:r>
        <w:rPr>
          <w:rFonts w:ascii="Arial" w:eastAsia="Times New Roman" w:hAnsi="Arial" w:cs="Arial"/>
          <w:sz w:val="22"/>
          <w:szCs w:val="22"/>
        </w:rPr>
        <w:br/>
        <w:t>Sulfate| SO42-|</w:t>
      </w:r>
      <w:r>
        <w:rPr>
          <w:rFonts w:ascii="Arial" w:eastAsia="Times New Roman" w:hAnsi="Arial" w:cs="Arial"/>
          <w:sz w:val="22"/>
          <w:szCs w:val="22"/>
        </w:rPr>
        <w:br/>
        <w:t>Slide 11</w:t>
      </w:r>
      <w:r>
        <w:rPr>
          <w:rFonts w:ascii="Arial" w:eastAsia="Times New Roman" w:hAnsi="Arial" w:cs="Arial"/>
          <w:sz w:val="22"/>
          <w:szCs w:val="22"/>
        </w:rPr>
        <w:br/>
        <w:t xml:space="preserve">Exercise: Naming and Deriving Formulas for Ionic Compounds </w:t>
      </w:r>
      <w:r>
        <w:rPr>
          <w:rFonts w:ascii="Arial" w:eastAsia="Times New Roman" w:hAnsi="Arial" w:cs="Arial"/>
          <w:sz w:val="22"/>
          <w:szCs w:val="22"/>
        </w:rPr>
        <w:br/>
        <w:t>Exercise:</w:t>
      </w:r>
      <w:r>
        <w:rPr>
          <w:rFonts w:ascii="Arial" w:eastAsia="Times New Roman" w:hAnsi="Arial" w:cs="Arial"/>
          <w:sz w:val="22"/>
          <w:szCs w:val="22"/>
        </w:rPr>
        <w:br/>
        <w:t>Give the name or formula for the f</w:t>
      </w:r>
      <w:r>
        <w:rPr>
          <w:rFonts w:ascii="Arial" w:eastAsia="Times New Roman" w:hAnsi="Arial" w:cs="Arial"/>
          <w:sz w:val="22"/>
          <w:szCs w:val="22"/>
        </w:rPr>
        <w:t>ollowing ionic compounds: a) NaCl</w:t>
      </w:r>
      <w:r>
        <w:rPr>
          <w:rFonts w:ascii="Arial" w:eastAsia="Times New Roman" w:hAnsi="Arial" w:cs="Arial"/>
          <w:sz w:val="22"/>
          <w:szCs w:val="22"/>
        </w:rPr>
        <w:br/>
        <w:t>b) Calcium nitride</w:t>
      </w:r>
      <w:r>
        <w:rPr>
          <w:rFonts w:ascii="Arial" w:eastAsia="Times New Roman" w:hAnsi="Arial" w:cs="Arial"/>
          <w:sz w:val="22"/>
          <w:szCs w:val="22"/>
        </w:rPr>
        <w:br/>
        <w:t>c) Iron (III) nitrate</w:t>
      </w:r>
      <w:r>
        <w:rPr>
          <w:rFonts w:ascii="Arial" w:eastAsia="Times New Roman" w:hAnsi="Arial" w:cs="Arial"/>
          <w:sz w:val="22"/>
          <w:szCs w:val="22"/>
        </w:rPr>
        <w:br/>
        <w:t>d) Cu2O</w:t>
      </w:r>
      <w:r>
        <w:rPr>
          <w:rFonts w:ascii="Arial" w:eastAsia="Times New Roman" w:hAnsi="Arial" w:cs="Arial"/>
          <w:sz w:val="22"/>
          <w:szCs w:val="22"/>
        </w:rPr>
        <w:br/>
        <w:t>Please try to answer the questions on a piece of paper. Once you are done, you can compare your answers with the correct answers below. Click on the ï¿½+ï¿½ to view the corr</w:t>
      </w:r>
      <w:r>
        <w:rPr>
          <w:rFonts w:ascii="Arial" w:eastAsia="Times New Roman" w:hAnsi="Arial" w:cs="Arial"/>
          <w:sz w:val="22"/>
          <w:szCs w:val="22"/>
        </w:rPr>
        <w:t>esponding answers, and click on the ï¿½-ï¿½ to hide them. a) NaCl|</w:t>
      </w:r>
      <w:r>
        <w:rPr>
          <w:rFonts w:ascii="Arial" w:eastAsia="Times New Roman" w:hAnsi="Arial" w:cs="Arial"/>
          <w:sz w:val="22"/>
          <w:szCs w:val="22"/>
        </w:rPr>
        <w:br/>
      </w:r>
      <w:r>
        <w:rPr>
          <w:rFonts w:ascii="Arial" w:eastAsia="Times New Roman" w:hAnsi="Arial" w:cs="Arial"/>
          <w:sz w:val="22"/>
          <w:szCs w:val="22"/>
        </w:rPr>
        <w:br/>
        <w:t xml:space="preserve">Solution a) Metal Na (sodium); Nonmetal Cl (chlorine) </w:t>
      </w:r>
      <w:r>
        <w:rPr>
          <w:rFonts w:ascii="Arial" w:eastAsia="Times New Roman" w:hAnsi="Arial" w:cs="Arial"/>
          <w:sz w:val="22"/>
          <w:szCs w:val="22"/>
        </w:rPr>
        <w:br/>
      </w:r>
      <w:r>
        <w:rPr>
          <w:rFonts w:ascii="Arial" w:eastAsia="Times New Roman" w:hAnsi="Arial" w:cs="Arial"/>
          <w:sz w:val="22"/>
          <w:szCs w:val="22"/>
        </w:rPr>
        <w:br/>
        <w:t xml:space="preserve">For sodium: Na is a Group 1A element hence has a charge +1 </w:t>
      </w:r>
      <w:r>
        <w:rPr>
          <w:rFonts w:ascii="Arial" w:eastAsia="Times New Roman" w:hAnsi="Arial" w:cs="Arial"/>
          <w:sz w:val="22"/>
          <w:szCs w:val="22"/>
        </w:rPr>
        <w:br/>
        <w:t>(Rule #1): Cation: Na+</w:t>
      </w:r>
      <w:r>
        <w:rPr>
          <w:rFonts w:ascii="Arial" w:eastAsia="Times New Roman" w:hAnsi="Arial" w:cs="Arial"/>
          <w:sz w:val="22"/>
          <w:szCs w:val="22"/>
        </w:rPr>
        <w:br/>
        <w:t>Na+ is sodium since it is a cation(Rule #1).</w:t>
      </w:r>
      <w:r>
        <w:rPr>
          <w:rFonts w:ascii="Arial" w:eastAsia="Times New Roman" w:hAnsi="Arial" w:cs="Arial"/>
          <w:sz w:val="22"/>
          <w:szCs w:val="22"/>
        </w:rPr>
        <w:br/>
      </w:r>
      <w:r>
        <w:rPr>
          <w:rFonts w:ascii="Arial" w:eastAsia="Times New Roman" w:hAnsi="Arial" w:cs="Arial"/>
          <w:sz w:val="22"/>
          <w:szCs w:val="22"/>
        </w:rPr>
        <w:br/>
        <w:t>For</w:t>
      </w:r>
      <w:r>
        <w:rPr>
          <w:rFonts w:ascii="Arial" w:eastAsia="Times New Roman" w:hAnsi="Arial" w:cs="Arial"/>
          <w:sz w:val="22"/>
          <w:szCs w:val="22"/>
        </w:rPr>
        <w:t xml:space="preserve"> chlorine: Cl is a Group 7A element hence has a charge of -1 (Rule #2) Anion: Cl- </w:t>
      </w:r>
      <w:r>
        <w:rPr>
          <w:rFonts w:ascii="Arial" w:eastAsia="Times New Roman" w:hAnsi="Arial" w:cs="Arial"/>
          <w:sz w:val="22"/>
          <w:szCs w:val="22"/>
        </w:rPr>
        <w:br/>
        <w:t>Cl- is chloride since it is an anion(Rule #2).</w:t>
      </w:r>
      <w:r>
        <w:rPr>
          <w:rFonts w:ascii="Arial" w:eastAsia="Times New Roman" w:hAnsi="Arial" w:cs="Arial"/>
          <w:sz w:val="22"/>
          <w:szCs w:val="22"/>
        </w:rPr>
        <w:br/>
        <w:t>The name of the compound is Sodium chloride. |</w:t>
      </w:r>
      <w:r>
        <w:rPr>
          <w:rFonts w:ascii="Arial" w:eastAsia="Times New Roman" w:hAnsi="Arial" w:cs="Arial"/>
          <w:sz w:val="22"/>
          <w:szCs w:val="22"/>
        </w:rPr>
        <w:br/>
        <w:t>b) Calcium nitride|</w:t>
      </w:r>
      <w:r>
        <w:rPr>
          <w:rFonts w:ascii="Arial" w:eastAsia="Times New Roman" w:hAnsi="Arial" w:cs="Arial"/>
          <w:sz w:val="22"/>
          <w:szCs w:val="22"/>
        </w:rPr>
        <w:br/>
        <w:t xml:space="preserve">Solution b) Calcium is Ca2+; nitride is N3-. Therefore, to </w:t>
      </w:r>
      <w:r>
        <w:rPr>
          <w:rFonts w:ascii="Arial" w:eastAsia="Times New Roman" w:hAnsi="Arial" w:cs="Arial"/>
          <w:sz w:val="22"/>
          <w:szCs w:val="22"/>
        </w:rPr>
        <w:t>have a zero net charge, three Ca2+ ions balance two N3- ions. The formula is Ca3N2.| c) Iron(III) nitrate|</w:t>
      </w:r>
      <w:r>
        <w:rPr>
          <w:rFonts w:ascii="Arial" w:eastAsia="Times New Roman" w:hAnsi="Arial" w:cs="Arial"/>
          <w:sz w:val="22"/>
          <w:szCs w:val="22"/>
        </w:rPr>
        <w:br/>
        <w:t>Solution c) Iron is Fe3+(Rule #3); nitrate is NO3-. Therefore, to have a zero net charge, one Fe3+ ion balances three NO3- ions. The formula is Fe(NO</w:t>
      </w:r>
      <w:r>
        <w:rPr>
          <w:rFonts w:ascii="Arial" w:eastAsia="Times New Roman" w:hAnsi="Arial" w:cs="Arial"/>
          <w:sz w:val="22"/>
          <w:szCs w:val="22"/>
        </w:rPr>
        <w:t>3)3.| d) Cu2O|</w:t>
      </w:r>
      <w:r>
        <w:rPr>
          <w:rFonts w:ascii="Arial" w:eastAsia="Times New Roman" w:hAnsi="Arial" w:cs="Arial"/>
          <w:sz w:val="22"/>
          <w:szCs w:val="22"/>
        </w:rPr>
        <w:br/>
        <w:t>Solution d) Anion:O2- and Cation: Cu+.</w:t>
      </w:r>
      <w:r>
        <w:rPr>
          <w:rFonts w:ascii="Arial" w:eastAsia="Times New Roman" w:hAnsi="Arial" w:cs="Arial"/>
          <w:sz w:val="22"/>
          <w:szCs w:val="22"/>
        </w:rPr>
        <w:br/>
        <w:t>Copper is the cation Cu+ and the ionic charge is indicated by the Roman numeral (I) because it can form more than one cation. O2- is oxide since it is an anion. To neutralize the charges, two Cu+ ions b</w:t>
      </w:r>
      <w:r>
        <w:rPr>
          <w:rFonts w:ascii="Arial" w:eastAsia="Times New Roman" w:hAnsi="Arial" w:cs="Arial"/>
          <w:sz w:val="22"/>
          <w:szCs w:val="22"/>
        </w:rPr>
        <w:t>alance one O2- ion. The name of the compound is Copper(I) oxide. | Slide 12</w:t>
      </w:r>
      <w:r>
        <w:rPr>
          <w:rFonts w:ascii="Arial" w:eastAsia="Times New Roman" w:hAnsi="Arial" w:cs="Arial"/>
          <w:sz w:val="22"/>
          <w:szCs w:val="22"/>
        </w:rPr>
        <w:br/>
      </w:r>
      <w:r>
        <w:rPr>
          <w:rFonts w:ascii="Arial" w:eastAsia="Times New Roman" w:hAnsi="Arial" w:cs="Arial"/>
          <w:sz w:val="22"/>
          <w:szCs w:val="22"/>
        </w:rPr>
        <w:br/>
        <w:t>Covalent Compounds</w:t>
      </w:r>
      <w:r>
        <w:rPr>
          <w:rFonts w:ascii="Arial" w:eastAsia="Times New Roman" w:hAnsi="Arial" w:cs="Arial"/>
          <w:sz w:val="22"/>
          <w:szCs w:val="22"/>
        </w:rPr>
        <w:br/>
      </w:r>
      <w:r>
        <w:rPr>
          <w:rFonts w:ascii="Arial" w:eastAsia="Times New Roman" w:hAnsi="Arial" w:cs="Arial"/>
          <w:sz w:val="22"/>
          <w:szCs w:val="22"/>
        </w:rPr>
        <w:lastRenderedPageBreak/>
        <w:t>The sharing of electrons between nonmetals forms covalent compounds. Rules for Naming Covalent Compounds</w:t>
      </w:r>
      <w:r>
        <w:rPr>
          <w:rFonts w:ascii="Arial" w:eastAsia="Times New Roman" w:hAnsi="Arial" w:cs="Arial"/>
          <w:sz w:val="22"/>
          <w:szCs w:val="22"/>
        </w:rPr>
        <w:br/>
        <w:t xml:space="preserve">Rule #1: Name the first element in the formula first. </w:t>
      </w:r>
      <w:r>
        <w:rPr>
          <w:rFonts w:ascii="Arial" w:eastAsia="Times New Roman" w:hAnsi="Arial" w:cs="Arial"/>
          <w:sz w:val="22"/>
          <w:szCs w:val="22"/>
        </w:rPr>
        <w:br/>
      </w:r>
      <w:r>
        <w:rPr>
          <w:rFonts w:ascii="Arial" w:eastAsia="Times New Roman" w:hAnsi="Arial" w:cs="Arial"/>
          <w:sz w:val="22"/>
          <w:szCs w:val="22"/>
        </w:rPr>
        <w:t xml:space="preserve">Rule #2: Name the second element as an anion. </w:t>
      </w:r>
      <w:r>
        <w:rPr>
          <w:rFonts w:ascii="Arial" w:eastAsia="Times New Roman" w:hAnsi="Arial" w:cs="Arial"/>
          <w:sz w:val="22"/>
          <w:szCs w:val="22"/>
        </w:rPr>
        <w:br/>
        <w:t>Rule #3: Use prefixes to indicate the numbers of atoms of each element. Rule #4: Do not use the prefix mono- for the first element.  </w:t>
      </w:r>
      <w:r>
        <w:rPr>
          <w:rFonts w:ascii="Arial" w:eastAsia="Times New Roman" w:hAnsi="Arial" w:cs="Arial"/>
          <w:sz w:val="22"/>
          <w:szCs w:val="22"/>
        </w:rPr>
        <w:br/>
        <w:t>Slide 13</w:t>
      </w:r>
      <w:r>
        <w:rPr>
          <w:rFonts w:ascii="Arial" w:eastAsia="Times New Roman" w:hAnsi="Arial" w:cs="Arial"/>
          <w:sz w:val="22"/>
          <w:szCs w:val="22"/>
        </w:rPr>
        <w:br/>
        <w:t>Covalent Compounds (cont'd)</w:t>
      </w:r>
      <w:r>
        <w:rPr>
          <w:rFonts w:ascii="Arial" w:eastAsia="Times New Roman" w:hAnsi="Arial" w:cs="Arial"/>
          <w:sz w:val="22"/>
          <w:szCs w:val="22"/>
        </w:rPr>
        <w:br/>
        <w:t>Prefixes Used in Naming Compounds  </w:t>
      </w:r>
      <w:r>
        <w:rPr>
          <w:rFonts w:ascii="Arial" w:eastAsia="Times New Roman" w:hAnsi="Arial" w:cs="Arial"/>
          <w:sz w:val="22"/>
          <w:szCs w:val="22"/>
        </w:rPr>
        <w:br/>
        <w:t>Pr</w:t>
      </w:r>
      <w:r>
        <w:rPr>
          <w:rFonts w:ascii="Arial" w:eastAsia="Times New Roman" w:hAnsi="Arial" w:cs="Arial"/>
          <w:sz w:val="22"/>
          <w:szCs w:val="22"/>
        </w:rPr>
        <w:t>efix| Number Indicated |</w:t>
      </w:r>
      <w:r>
        <w:rPr>
          <w:rFonts w:ascii="Arial" w:eastAsia="Times New Roman" w:hAnsi="Arial" w:cs="Arial"/>
          <w:sz w:val="22"/>
          <w:szCs w:val="22"/>
        </w:rPr>
        <w:br/>
        <w:t>Mono- | 1|</w:t>
      </w:r>
      <w:r>
        <w:rPr>
          <w:rFonts w:ascii="Arial" w:eastAsia="Times New Roman" w:hAnsi="Arial" w:cs="Arial"/>
          <w:sz w:val="22"/>
          <w:szCs w:val="22"/>
        </w:rPr>
        <w:br/>
        <w:t>Di-| 2 |</w:t>
      </w:r>
      <w:r>
        <w:rPr>
          <w:rFonts w:ascii="Arial" w:eastAsia="Times New Roman" w:hAnsi="Arial" w:cs="Arial"/>
          <w:sz w:val="22"/>
          <w:szCs w:val="22"/>
        </w:rPr>
        <w:br/>
        <w:t>Tri-| 3|</w:t>
      </w:r>
      <w:r>
        <w:rPr>
          <w:rFonts w:ascii="Arial" w:eastAsia="Times New Roman" w:hAnsi="Arial" w:cs="Arial"/>
          <w:sz w:val="22"/>
          <w:szCs w:val="22"/>
        </w:rPr>
        <w:br/>
        <w:t>Tetra-| 4|</w:t>
      </w:r>
      <w:r>
        <w:rPr>
          <w:rFonts w:ascii="Arial" w:eastAsia="Times New Roman" w:hAnsi="Arial" w:cs="Arial"/>
          <w:sz w:val="22"/>
          <w:szCs w:val="22"/>
        </w:rPr>
        <w:br/>
        <w:t>Penta- | 5|</w:t>
      </w:r>
      <w:r>
        <w:rPr>
          <w:rFonts w:ascii="Arial" w:eastAsia="Times New Roman" w:hAnsi="Arial" w:cs="Arial"/>
          <w:sz w:val="22"/>
          <w:szCs w:val="22"/>
        </w:rPr>
        <w:br/>
        <w:t>Hexa-  | 6|</w:t>
      </w:r>
      <w:r>
        <w:rPr>
          <w:rFonts w:ascii="Arial" w:eastAsia="Times New Roman" w:hAnsi="Arial" w:cs="Arial"/>
          <w:sz w:val="22"/>
          <w:szCs w:val="22"/>
        </w:rPr>
        <w:br/>
        <w:t>Slide 14</w:t>
      </w:r>
      <w:r>
        <w:rPr>
          <w:rFonts w:ascii="Arial" w:eastAsia="Times New Roman" w:hAnsi="Arial" w:cs="Arial"/>
          <w:sz w:val="22"/>
          <w:szCs w:val="22"/>
        </w:rPr>
        <w:br/>
        <w:t>Covalent Compounds (cont'd)</w:t>
      </w:r>
      <w:r>
        <w:rPr>
          <w:rFonts w:ascii="Arial" w:eastAsia="Times New Roman" w:hAnsi="Arial" w:cs="Arial"/>
          <w:sz w:val="22"/>
          <w:szCs w:val="22"/>
        </w:rPr>
        <w:br/>
        <w:t>Exercise: Naming and Deriving Formulas for Covalent Compounds Please try to answer the following questions on a piece of paper. On</w:t>
      </w:r>
      <w:r>
        <w:rPr>
          <w:rFonts w:ascii="Arial" w:eastAsia="Times New Roman" w:hAnsi="Arial" w:cs="Arial"/>
          <w:sz w:val="22"/>
          <w:szCs w:val="22"/>
        </w:rPr>
        <w:t>ce you are done, you can compare your answers with the correct answers below. Click on the ï¿½+ï¿½ to view the corresponding answers, and click on the ï¿½-ï¿½ to hide them. a) What is the name of CCl4? |</w:t>
      </w:r>
      <w:r>
        <w:rPr>
          <w:rFonts w:ascii="Arial" w:eastAsia="Times New Roman" w:hAnsi="Arial" w:cs="Arial"/>
          <w:sz w:val="22"/>
          <w:szCs w:val="22"/>
        </w:rPr>
        <w:br/>
      </w:r>
      <w:r>
        <w:rPr>
          <w:rFonts w:ascii="Arial" w:eastAsia="Times New Roman" w:hAnsi="Arial" w:cs="Arial"/>
          <w:sz w:val="22"/>
          <w:szCs w:val="22"/>
        </w:rPr>
        <w:br/>
        <w:t>Solution a) C is the symbol for carbon (nonmetal) (</w:t>
      </w:r>
      <w:r>
        <w:rPr>
          <w:rFonts w:ascii="Arial" w:eastAsia="Times New Roman" w:hAnsi="Arial" w:cs="Arial"/>
          <w:sz w:val="22"/>
          <w:szCs w:val="22"/>
        </w:rPr>
        <w:t>Rule #1). The second element is named chloride (Rule #2). There are four chlorine atoms and this is indicated by the prefix tetra-. The name is carbon tetrachloride.| b) What is the formula of dioxygen difluoride?|</w:t>
      </w:r>
      <w:r>
        <w:rPr>
          <w:rFonts w:ascii="Arial" w:eastAsia="Times New Roman" w:hAnsi="Arial" w:cs="Arial"/>
          <w:sz w:val="22"/>
          <w:szCs w:val="22"/>
        </w:rPr>
        <w:br/>
      </w:r>
      <w:r>
        <w:rPr>
          <w:rFonts w:ascii="Arial" w:eastAsia="Times New Roman" w:hAnsi="Arial" w:cs="Arial"/>
          <w:sz w:val="22"/>
          <w:szCs w:val="22"/>
        </w:rPr>
        <w:br/>
        <w:t>Solution b) Oxygen is the first element.</w:t>
      </w:r>
      <w:r>
        <w:rPr>
          <w:rFonts w:ascii="Arial" w:eastAsia="Times New Roman" w:hAnsi="Arial" w:cs="Arial"/>
          <w:sz w:val="22"/>
          <w:szCs w:val="22"/>
        </w:rPr>
        <w:t xml:space="preserve"> O is the symbol for oxygen (nonmetal) (Rule #1). Two oxygen atoms are indicated by the prefix di-(Rule #3). F is the symbol for fluorine. Fluorine is the element corresponding to the anion, thus it is named fluoride (Rule #2). The prefix di- indicates two</w:t>
      </w:r>
      <w:r>
        <w:rPr>
          <w:rFonts w:ascii="Arial" w:eastAsia="Times New Roman" w:hAnsi="Arial" w:cs="Arial"/>
          <w:sz w:val="22"/>
          <w:szCs w:val="22"/>
        </w:rPr>
        <w:t xml:space="preserve"> fluorine atoms in the formula (Rule #3). The formula is O2F2. | |</w:t>
      </w:r>
      <w:r>
        <w:rPr>
          <w:rFonts w:ascii="Arial" w:eastAsia="Times New Roman" w:hAnsi="Arial" w:cs="Arial"/>
          <w:sz w:val="22"/>
          <w:szCs w:val="22"/>
        </w:rPr>
        <w:br/>
      </w:r>
      <w:r>
        <w:rPr>
          <w:rFonts w:ascii="Arial" w:eastAsia="Times New Roman" w:hAnsi="Arial" w:cs="Arial"/>
          <w:sz w:val="22"/>
          <w:szCs w:val="22"/>
        </w:rPr>
        <w:br/>
        <w:t xml:space="preserve">Some compounds are still known by their old names (and not by using the system of nomenclature): * Water (H2O) [not dihydrogen monoxide] </w:t>
      </w:r>
      <w:r>
        <w:rPr>
          <w:rFonts w:ascii="Arial" w:eastAsia="Times New Roman" w:hAnsi="Arial" w:cs="Arial"/>
          <w:sz w:val="22"/>
          <w:szCs w:val="22"/>
        </w:rPr>
        <w:br/>
        <w:t xml:space="preserve">* Ammonia (NH3) [not nitrogen trihydride] </w:t>
      </w:r>
      <w:r>
        <w:rPr>
          <w:rFonts w:ascii="Arial" w:eastAsia="Times New Roman" w:hAnsi="Arial" w:cs="Arial"/>
          <w:sz w:val="22"/>
          <w:szCs w:val="22"/>
        </w:rPr>
        <w:br/>
        <w:t>* Hydro</w:t>
      </w:r>
      <w:r>
        <w:rPr>
          <w:rFonts w:ascii="Arial" w:eastAsia="Times New Roman" w:hAnsi="Arial" w:cs="Arial"/>
          <w:sz w:val="22"/>
          <w:szCs w:val="22"/>
        </w:rPr>
        <w:t xml:space="preserve">gen sulfide (H2S) [not dihydrogen monosulfide] </w:t>
      </w:r>
      <w:r>
        <w:rPr>
          <w:rFonts w:ascii="Arial" w:eastAsia="Times New Roman" w:hAnsi="Arial" w:cs="Arial"/>
          <w:sz w:val="22"/>
          <w:szCs w:val="22"/>
        </w:rPr>
        <w:br/>
        <w:t xml:space="preserve">* Hydrogen peroxide (H2O2) [not dihydrogen dioxide] </w:t>
      </w:r>
      <w:r>
        <w:rPr>
          <w:rFonts w:ascii="Arial" w:eastAsia="Times New Roman" w:hAnsi="Arial" w:cs="Arial"/>
          <w:sz w:val="22"/>
          <w:szCs w:val="22"/>
        </w:rPr>
        <w:br/>
        <w:t xml:space="preserve">* Methane (CH4) [not carbon tetrahydride] </w:t>
      </w:r>
      <w:r>
        <w:rPr>
          <w:rFonts w:ascii="Arial" w:eastAsia="Times New Roman" w:hAnsi="Arial" w:cs="Arial"/>
          <w:sz w:val="22"/>
          <w:szCs w:val="22"/>
        </w:rPr>
        <w:br/>
        <w:t>* Ozone (O3) [not trioxygen]</w:t>
      </w:r>
      <w:r>
        <w:rPr>
          <w:rFonts w:ascii="Arial" w:eastAsia="Times New Roman" w:hAnsi="Arial" w:cs="Arial"/>
          <w:sz w:val="22"/>
          <w:szCs w:val="22"/>
        </w:rPr>
        <w:br/>
        <w:t>Slide 15</w:t>
      </w:r>
      <w:r>
        <w:rPr>
          <w:rFonts w:ascii="Arial" w:eastAsia="Times New Roman" w:hAnsi="Arial" w:cs="Arial"/>
          <w:sz w:val="22"/>
          <w:szCs w:val="22"/>
        </w:rPr>
        <w:br/>
      </w:r>
      <w:r>
        <w:rPr>
          <w:rFonts w:ascii="Arial" w:eastAsia="Times New Roman" w:hAnsi="Arial" w:cs="Arial"/>
          <w:sz w:val="22"/>
          <w:szCs w:val="22"/>
        </w:rPr>
        <w:lastRenderedPageBreak/>
        <w:t xml:space="preserve">Representation of Chemical Reactions </w:t>
      </w:r>
      <w:r>
        <w:rPr>
          <w:rFonts w:ascii="Arial" w:eastAsia="Times New Roman" w:hAnsi="Arial" w:cs="Arial"/>
          <w:sz w:val="22"/>
          <w:szCs w:val="22"/>
        </w:rPr>
        <w:br/>
        <w:t xml:space="preserve">Chemical reactions are expressed as </w:t>
      </w:r>
      <w:r>
        <w:rPr>
          <w:rFonts w:ascii="Arial" w:eastAsia="Times New Roman" w:hAnsi="Arial" w:cs="Arial"/>
          <w:sz w:val="22"/>
          <w:szCs w:val="22"/>
        </w:rPr>
        <w:t xml:space="preserve">an equation (chemical equation) using chemical formulas. For example, the reaction between calcium metal and oxygen gas is expressed as the balanced chemical equation: 2 Ca (s) + O2 (g)   </w:t>
      </w:r>
      <w:r>
        <w:rPr>
          <w:rFonts w:ascii="Arial" w:eastAsia="Times New Roman" w:hAnsi="Arial" w:cs="Arial"/>
          <w:sz w:val="22"/>
          <w:szCs w:val="22"/>
        </w:rPr>
        <w:t>→</w:t>
      </w:r>
      <w:r>
        <w:rPr>
          <w:rFonts w:ascii="Arial" w:eastAsia="Times New Roman" w:hAnsi="Arial" w:cs="Arial"/>
          <w:sz w:val="22"/>
          <w:szCs w:val="22"/>
        </w:rPr>
        <w:t xml:space="preserve">   2 CaO (s)</w:t>
      </w:r>
      <w:r>
        <w:rPr>
          <w:rFonts w:ascii="Arial" w:eastAsia="Times New Roman" w:hAnsi="Arial" w:cs="Arial"/>
          <w:sz w:val="22"/>
          <w:szCs w:val="22"/>
        </w:rPr>
        <w:br/>
      </w:r>
      <w:r>
        <w:rPr>
          <w:rFonts w:ascii="Arial" w:eastAsia="Times New Roman" w:hAnsi="Arial" w:cs="Arial"/>
          <w:sz w:val="22"/>
          <w:szCs w:val="22"/>
        </w:rPr>
        <w:br/>
        <w:t>Balanced chemical equation: | (i) Identifies the reac</w:t>
      </w:r>
      <w:r>
        <w:rPr>
          <w:rFonts w:ascii="Arial" w:eastAsia="Times New Roman" w:hAnsi="Arial" w:cs="Arial"/>
          <w:sz w:val="22"/>
          <w:szCs w:val="22"/>
        </w:rPr>
        <w:t>tant(s) and product(s). |  | (ii) Shows the relative amount of the reactant(s) and product(s). |  | (iii) Indicates the physical state of the reactant(s) and product(s) [s = solid; â„“ = liquid; g = gas, aq = aqueous]. |  | (iv) Complies with the Law of Co</w:t>
      </w:r>
      <w:r>
        <w:rPr>
          <w:rFonts w:ascii="Arial" w:eastAsia="Times New Roman" w:hAnsi="Arial" w:cs="Arial"/>
          <w:sz w:val="22"/>
          <w:szCs w:val="22"/>
        </w:rPr>
        <w:t xml:space="preserve">nservation of Mass and Matter (i.e., atoms and charges on both sides must be balanced). |   </w:t>
      </w:r>
      <w:r>
        <w:rPr>
          <w:rFonts w:ascii="Arial" w:eastAsia="Times New Roman" w:hAnsi="Arial" w:cs="Arial"/>
          <w:sz w:val="22"/>
          <w:szCs w:val="22"/>
        </w:rPr>
        <w:br/>
      </w:r>
      <w:r>
        <w:rPr>
          <w:rFonts w:ascii="Arial" w:eastAsia="Times New Roman" w:hAnsi="Arial" w:cs="Arial"/>
          <w:sz w:val="22"/>
          <w:szCs w:val="22"/>
        </w:rPr>
        <w:br/>
        <w:t>Slide 16</w:t>
      </w:r>
      <w:r>
        <w:rPr>
          <w:rFonts w:ascii="Arial" w:eastAsia="Times New Roman" w:hAnsi="Arial" w:cs="Arial"/>
          <w:sz w:val="22"/>
          <w:szCs w:val="22"/>
        </w:rPr>
        <w:br/>
        <w:t>Representation of Chemical Reactions (cont'd)</w:t>
      </w:r>
      <w:r>
        <w:rPr>
          <w:rFonts w:ascii="Arial" w:eastAsia="Times New Roman" w:hAnsi="Arial" w:cs="Arial"/>
          <w:sz w:val="22"/>
          <w:szCs w:val="22"/>
        </w:rPr>
        <w:br/>
        <w:t>In writing chemical equations: | (i) Fractional coefficients are avoided.|  | (ii) Smallest whole-number co</w:t>
      </w:r>
      <w:r>
        <w:rPr>
          <w:rFonts w:ascii="Arial" w:eastAsia="Times New Roman" w:hAnsi="Arial" w:cs="Arial"/>
          <w:sz w:val="22"/>
          <w:szCs w:val="22"/>
        </w:rPr>
        <w:t xml:space="preserve">efficients are written. | Example 1: Reaction between hydrogen gas and oxygen gas can be written in several ways: 1) H2 (g) + O2 (g) </w:t>
      </w:r>
      <w:r>
        <w:rPr>
          <w:rFonts w:ascii="Arial" w:eastAsia="Times New Roman" w:hAnsi="Arial" w:cs="Arial"/>
          <w:sz w:val="22"/>
          <w:szCs w:val="22"/>
        </w:rPr>
        <w:t>→</w:t>
      </w:r>
      <w:r>
        <w:rPr>
          <w:rFonts w:ascii="Arial" w:eastAsia="Times New Roman" w:hAnsi="Arial" w:cs="Arial"/>
          <w:sz w:val="22"/>
          <w:szCs w:val="22"/>
        </w:rPr>
        <w:t xml:space="preserve"> H2O (â„“)</w:t>
      </w:r>
      <w:r>
        <w:rPr>
          <w:rFonts w:ascii="Arial" w:eastAsia="Times New Roman" w:hAnsi="Arial" w:cs="Arial"/>
          <w:sz w:val="22"/>
          <w:szCs w:val="22"/>
        </w:rPr>
        <w:br/>
      </w:r>
      <w:r>
        <w:rPr>
          <w:rFonts w:ascii="Arial" w:eastAsia="Times New Roman" w:hAnsi="Arial" w:cs="Arial"/>
          <w:sz w:val="22"/>
          <w:szCs w:val="22"/>
        </w:rPr>
        <w:br/>
        <w:t xml:space="preserve">Incorrect; does not comply with the Law of Conservation of Mass &amp; Matter. 2) H2 (g) + O (g) </w:t>
      </w:r>
      <w:r>
        <w:rPr>
          <w:rFonts w:ascii="Arial" w:eastAsia="Times New Roman" w:hAnsi="Arial" w:cs="Arial"/>
          <w:sz w:val="22"/>
          <w:szCs w:val="22"/>
        </w:rPr>
        <w:t>→</w:t>
      </w:r>
      <w:r>
        <w:rPr>
          <w:rFonts w:ascii="Arial" w:eastAsia="Times New Roman" w:hAnsi="Arial" w:cs="Arial"/>
          <w:sz w:val="22"/>
          <w:szCs w:val="22"/>
        </w:rPr>
        <w:t xml:space="preserve"> H2O (â„“)</w:t>
      </w:r>
      <w:r>
        <w:rPr>
          <w:rFonts w:ascii="Arial" w:eastAsia="Times New Roman" w:hAnsi="Arial" w:cs="Arial"/>
          <w:sz w:val="22"/>
          <w:szCs w:val="22"/>
        </w:rPr>
        <w:br/>
        <w:t>Incorr</w:t>
      </w:r>
      <w:r>
        <w:rPr>
          <w:rFonts w:ascii="Arial" w:eastAsia="Times New Roman" w:hAnsi="Arial" w:cs="Arial"/>
          <w:sz w:val="22"/>
          <w:szCs w:val="22"/>
        </w:rPr>
        <w:t>ect; oxygen gas is O2.</w:t>
      </w:r>
      <w:r>
        <w:rPr>
          <w:rFonts w:ascii="Arial" w:eastAsia="Times New Roman" w:hAnsi="Arial" w:cs="Arial"/>
          <w:sz w:val="22"/>
          <w:szCs w:val="22"/>
        </w:rPr>
        <w:br/>
        <w:t xml:space="preserve">3) H2 (g) + 1/2 O2 (g) </w:t>
      </w:r>
      <w:r>
        <w:rPr>
          <w:rFonts w:ascii="Arial" w:eastAsia="Times New Roman" w:hAnsi="Arial" w:cs="Arial"/>
          <w:sz w:val="22"/>
          <w:szCs w:val="22"/>
        </w:rPr>
        <w:t>→</w:t>
      </w:r>
      <w:r>
        <w:rPr>
          <w:rFonts w:ascii="Arial" w:eastAsia="Times New Roman" w:hAnsi="Arial" w:cs="Arial"/>
          <w:sz w:val="22"/>
          <w:szCs w:val="22"/>
        </w:rPr>
        <w:t xml:space="preserve"> H2O (â„“)</w:t>
      </w:r>
      <w:r>
        <w:rPr>
          <w:rFonts w:ascii="Arial" w:eastAsia="Times New Roman" w:hAnsi="Arial" w:cs="Arial"/>
          <w:sz w:val="22"/>
          <w:szCs w:val="22"/>
        </w:rPr>
        <w:br/>
        <w:t>Correct; but fractional coefficients are avoided.</w:t>
      </w:r>
      <w:r>
        <w:rPr>
          <w:rFonts w:ascii="Arial" w:eastAsia="Times New Roman" w:hAnsi="Arial" w:cs="Arial"/>
          <w:sz w:val="22"/>
          <w:szCs w:val="22"/>
        </w:rPr>
        <w:br/>
        <w:t xml:space="preserve">4) 2 H2 (g) + O2 (g) </w:t>
      </w:r>
      <w:r>
        <w:rPr>
          <w:rFonts w:ascii="Arial" w:eastAsia="Times New Roman" w:hAnsi="Arial" w:cs="Arial"/>
          <w:sz w:val="22"/>
          <w:szCs w:val="22"/>
        </w:rPr>
        <w:t>→</w:t>
      </w:r>
      <w:r>
        <w:rPr>
          <w:rFonts w:ascii="Arial" w:eastAsia="Times New Roman" w:hAnsi="Arial" w:cs="Arial"/>
          <w:sz w:val="22"/>
          <w:szCs w:val="22"/>
        </w:rPr>
        <w:t xml:space="preserve"> 2 H2O (â„“)</w:t>
      </w:r>
      <w:r>
        <w:rPr>
          <w:rFonts w:ascii="Arial" w:eastAsia="Times New Roman" w:hAnsi="Arial" w:cs="Arial"/>
          <w:sz w:val="22"/>
          <w:szCs w:val="22"/>
        </w:rPr>
        <w:br/>
        <w:t>Correct.</w:t>
      </w:r>
      <w:r>
        <w:rPr>
          <w:rFonts w:ascii="Arial" w:eastAsia="Times New Roman" w:hAnsi="Arial" w:cs="Arial"/>
          <w:sz w:val="22"/>
          <w:szCs w:val="22"/>
        </w:rPr>
        <w:br/>
        <w:t xml:space="preserve">5) 4 H2 (g) + 2 O2 (g) </w:t>
      </w:r>
      <w:r>
        <w:rPr>
          <w:rFonts w:ascii="Arial" w:eastAsia="Times New Roman" w:hAnsi="Arial" w:cs="Arial"/>
          <w:sz w:val="22"/>
          <w:szCs w:val="22"/>
        </w:rPr>
        <w:t>→</w:t>
      </w:r>
      <w:r>
        <w:rPr>
          <w:rFonts w:ascii="Arial" w:eastAsia="Times New Roman" w:hAnsi="Arial" w:cs="Arial"/>
          <w:sz w:val="22"/>
          <w:szCs w:val="22"/>
        </w:rPr>
        <w:t xml:space="preserve"> 4 H2O (â„“)</w:t>
      </w:r>
      <w:r>
        <w:rPr>
          <w:rFonts w:ascii="Arial" w:eastAsia="Times New Roman" w:hAnsi="Arial" w:cs="Arial"/>
          <w:sz w:val="22"/>
          <w:szCs w:val="22"/>
        </w:rPr>
        <w:br/>
        <w:t>Incorrect; smallest whole-number coefficients are written.</w:t>
      </w:r>
      <w:r>
        <w:rPr>
          <w:rFonts w:ascii="Arial" w:eastAsia="Times New Roman" w:hAnsi="Arial" w:cs="Arial"/>
          <w:sz w:val="22"/>
          <w:szCs w:val="22"/>
        </w:rPr>
        <w:br/>
        <w:t>The bala</w:t>
      </w:r>
      <w:r>
        <w:rPr>
          <w:rFonts w:ascii="Arial" w:eastAsia="Times New Roman" w:hAnsi="Arial" w:cs="Arial"/>
          <w:sz w:val="22"/>
          <w:szCs w:val="22"/>
        </w:rPr>
        <w:t>nced equation to express the reaction is:</w:t>
      </w:r>
      <w:r>
        <w:rPr>
          <w:rFonts w:ascii="Arial" w:eastAsia="Times New Roman" w:hAnsi="Arial" w:cs="Arial"/>
          <w:sz w:val="22"/>
          <w:szCs w:val="22"/>
        </w:rPr>
        <w:br/>
        <w:t xml:space="preserve">2 H2 (g) + O2 (g) </w:t>
      </w:r>
      <w:r>
        <w:rPr>
          <w:rFonts w:ascii="Arial" w:eastAsia="Times New Roman" w:hAnsi="Arial" w:cs="Arial"/>
          <w:sz w:val="22"/>
          <w:szCs w:val="22"/>
        </w:rPr>
        <w:t>→</w:t>
      </w:r>
      <w:r>
        <w:rPr>
          <w:rFonts w:ascii="Arial" w:eastAsia="Times New Roman" w:hAnsi="Arial" w:cs="Arial"/>
          <w:sz w:val="22"/>
          <w:szCs w:val="22"/>
        </w:rPr>
        <w:t xml:space="preserve"> 2 H2O (â„“)|</w:t>
      </w:r>
      <w:r>
        <w:rPr>
          <w:rFonts w:ascii="Arial" w:eastAsia="Times New Roman" w:hAnsi="Arial" w:cs="Arial"/>
          <w:sz w:val="22"/>
          <w:szCs w:val="22"/>
        </w:rPr>
        <w:br/>
        <w:t>Slide 17</w:t>
      </w:r>
      <w:r>
        <w:rPr>
          <w:rFonts w:ascii="Arial" w:eastAsia="Times New Roman" w:hAnsi="Arial" w:cs="Arial"/>
          <w:sz w:val="22"/>
          <w:szCs w:val="22"/>
        </w:rPr>
        <w:br/>
        <w:t>Representation of Chemical Reactions (cont'd)</w:t>
      </w:r>
      <w:r>
        <w:rPr>
          <w:rFonts w:ascii="Arial" w:eastAsia="Times New Roman" w:hAnsi="Arial" w:cs="Arial"/>
          <w:sz w:val="22"/>
          <w:szCs w:val="22"/>
        </w:rPr>
        <w:br/>
        <w:t>* Balanced chemical equations are used for chemical calculations. As atoms, molecules or ions are the basic units, the coeffic</w:t>
      </w:r>
      <w:r>
        <w:rPr>
          <w:rFonts w:ascii="Arial" w:eastAsia="Times New Roman" w:hAnsi="Arial" w:cs="Arial"/>
          <w:sz w:val="22"/>
          <w:szCs w:val="22"/>
        </w:rPr>
        <w:t xml:space="preserve">ients in such equations denote their number. For example, according to the chemical equation: N2 (g) + 3 H2 (g) </w:t>
      </w:r>
      <w:r>
        <w:rPr>
          <w:rFonts w:ascii="Arial" w:eastAsia="Times New Roman" w:hAnsi="Arial" w:cs="Arial"/>
          <w:sz w:val="22"/>
          <w:szCs w:val="22"/>
        </w:rPr>
        <w:t>→</w:t>
      </w:r>
      <w:r>
        <w:rPr>
          <w:rFonts w:ascii="Arial" w:eastAsia="Times New Roman" w:hAnsi="Arial" w:cs="Arial"/>
          <w:sz w:val="22"/>
          <w:szCs w:val="22"/>
        </w:rPr>
        <w:t xml:space="preserve"> 2 NH3 (g) </w:t>
      </w:r>
      <w:r>
        <w:rPr>
          <w:rFonts w:ascii="Arial" w:eastAsia="Times New Roman" w:hAnsi="Arial" w:cs="Arial"/>
          <w:sz w:val="22"/>
          <w:szCs w:val="22"/>
        </w:rPr>
        <w:br/>
      </w:r>
      <w:r>
        <w:rPr>
          <w:rFonts w:ascii="Arial" w:eastAsia="Times New Roman" w:hAnsi="Arial" w:cs="Arial"/>
          <w:sz w:val="22"/>
          <w:szCs w:val="22"/>
        </w:rPr>
        <w:br/>
        <w:t>1 mole of nitrogen molecules consumes 3 moles of hydrogen molecules to yield (to produce) 2 moles of ammonia molecules. * A mole c</w:t>
      </w:r>
      <w:r>
        <w:rPr>
          <w:rFonts w:ascii="Arial" w:eastAsia="Times New Roman" w:hAnsi="Arial" w:cs="Arial"/>
          <w:sz w:val="22"/>
          <w:szCs w:val="22"/>
        </w:rPr>
        <w:t>an be considered a ï¿½packaging unitï¿½ for atoms, molecules, ions, etc. As a dozen (also a packaging unit) always refers to the number 12, a mole always equals 6.022 x 1023 (Avogadro's number). * Atomic masses (mass of 1 mole of atoms or mass of 6.022 x 1</w:t>
      </w:r>
      <w:r>
        <w:rPr>
          <w:rFonts w:ascii="Arial" w:eastAsia="Times New Roman" w:hAnsi="Arial" w:cs="Arial"/>
          <w:sz w:val="22"/>
          <w:szCs w:val="22"/>
        </w:rPr>
        <w:t xml:space="preserve">023 atoms) of elements are given in the Periodic Table. From these and the chemical formula, molecular masses (mass of 1 mole of molecules or mass of 6.022 x 1023 </w:t>
      </w:r>
      <w:r>
        <w:rPr>
          <w:rFonts w:ascii="Arial" w:eastAsia="Times New Roman" w:hAnsi="Arial" w:cs="Arial"/>
          <w:sz w:val="22"/>
          <w:szCs w:val="22"/>
        </w:rPr>
        <w:lastRenderedPageBreak/>
        <w:t>molecules) and formula masses (term used for ionic compounds) can be calculated: Molecular ma</w:t>
      </w:r>
      <w:r>
        <w:rPr>
          <w:rFonts w:ascii="Arial" w:eastAsia="Times New Roman" w:hAnsi="Arial" w:cs="Arial"/>
          <w:sz w:val="22"/>
          <w:szCs w:val="22"/>
        </w:rPr>
        <w:t xml:space="preserve">ss (or Formula mass) = sum of atomic masses </w:t>
      </w:r>
      <w:r>
        <w:rPr>
          <w:rFonts w:ascii="Arial" w:eastAsia="Times New Roman" w:hAnsi="Arial" w:cs="Arial"/>
          <w:sz w:val="22"/>
          <w:szCs w:val="22"/>
        </w:rPr>
        <w:br/>
      </w:r>
      <w:r>
        <w:rPr>
          <w:rFonts w:ascii="Arial" w:eastAsia="Times New Roman" w:hAnsi="Arial" w:cs="Arial"/>
          <w:sz w:val="22"/>
          <w:szCs w:val="22"/>
        </w:rPr>
        <w:br/>
        <w:t>Slide 18</w:t>
      </w:r>
      <w:r>
        <w:rPr>
          <w:rFonts w:ascii="Arial" w:eastAsia="Times New Roman" w:hAnsi="Arial" w:cs="Arial"/>
          <w:sz w:val="22"/>
          <w:szCs w:val="22"/>
        </w:rPr>
        <w:br/>
        <w:t>Representation of Chemical Reactions (cont'd)</w:t>
      </w:r>
      <w:r>
        <w:rPr>
          <w:rFonts w:ascii="Arial" w:eastAsia="Times New Roman" w:hAnsi="Arial" w:cs="Arial"/>
          <w:sz w:val="22"/>
          <w:szCs w:val="22"/>
        </w:rPr>
        <w:br/>
        <w:t>For example, knowing the formula of calcium nitrate is [Ca(NO3)2] its formula mass can be calculated as: Ca: 1 x 40.08 g/mol = 40.08 g/mol</w:t>
      </w:r>
      <w:r>
        <w:rPr>
          <w:rFonts w:ascii="Arial" w:eastAsia="Times New Roman" w:hAnsi="Arial" w:cs="Arial"/>
          <w:sz w:val="22"/>
          <w:szCs w:val="22"/>
        </w:rPr>
        <w:br/>
        <w:t>N: 2 x 14.01 g/m</w:t>
      </w:r>
      <w:r>
        <w:rPr>
          <w:rFonts w:ascii="Arial" w:eastAsia="Times New Roman" w:hAnsi="Arial" w:cs="Arial"/>
          <w:sz w:val="22"/>
          <w:szCs w:val="22"/>
        </w:rPr>
        <w:t>ol = 28.02 g/mol</w:t>
      </w:r>
      <w:r>
        <w:rPr>
          <w:rFonts w:ascii="Arial" w:eastAsia="Times New Roman" w:hAnsi="Arial" w:cs="Arial"/>
          <w:sz w:val="22"/>
          <w:szCs w:val="22"/>
        </w:rPr>
        <w:br/>
        <w:t>O: 6 x 16.00 g/mol = 96.00 g/mol</w:t>
      </w:r>
      <w:r>
        <w:rPr>
          <w:rFonts w:ascii="Arial" w:eastAsia="Times New Roman" w:hAnsi="Arial" w:cs="Arial"/>
          <w:sz w:val="22"/>
          <w:szCs w:val="22"/>
        </w:rPr>
        <w:br/>
        <w:t xml:space="preserve">                                    ------------------                                    164.10 g/mol Similarly, the molecular mass of SF6 can be calculated as: </w:t>
      </w:r>
      <w:r>
        <w:rPr>
          <w:rFonts w:ascii="Arial" w:eastAsia="Times New Roman" w:hAnsi="Arial" w:cs="Arial"/>
          <w:sz w:val="22"/>
          <w:szCs w:val="22"/>
        </w:rPr>
        <w:br/>
        <w:t>S: 1 x 32.06 g/mol = 32.06 g/mol</w:t>
      </w:r>
      <w:r>
        <w:rPr>
          <w:rFonts w:ascii="Arial" w:eastAsia="Times New Roman" w:hAnsi="Arial" w:cs="Arial"/>
          <w:sz w:val="22"/>
          <w:szCs w:val="22"/>
        </w:rPr>
        <w:br/>
        <w:t>F: 6 x 19.</w:t>
      </w:r>
      <w:r>
        <w:rPr>
          <w:rFonts w:ascii="Arial" w:eastAsia="Times New Roman" w:hAnsi="Arial" w:cs="Arial"/>
          <w:sz w:val="22"/>
          <w:szCs w:val="22"/>
        </w:rPr>
        <w:t>00 g/mol = 114.00 g/mol</w:t>
      </w:r>
      <w:r>
        <w:rPr>
          <w:rFonts w:ascii="Arial" w:eastAsia="Times New Roman" w:hAnsi="Arial" w:cs="Arial"/>
          <w:sz w:val="22"/>
          <w:szCs w:val="22"/>
        </w:rPr>
        <w:br/>
        <w:t>                                   -----------------                                    146.06 g/mol Chemical calculations often involve conversion of mass to mole and vice versa. The following expression can be used in performing s</w:t>
      </w:r>
      <w:r>
        <w:rPr>
          <w:rFonts w:ascii="Arial" w:eastAsia="Times New Roman" w:hAnsi="Arial" w:cs="Arial"/>
          <w:sz w:val="22"/>
          <w:szCs w:val="22"/>
        </w:rPr>
        <w:t>uch conversions:</w:t>
      </w:r>
      <w:r>
        <w:rPr>
          <w:rFonts w:ascii="Arial" w:eastAsia="Times New Roman" w:hAnsi="Arial" w:cs="Arial"/>
          <w:sz w:val="22"/>
          <w:szCs w:val="22"/>
        </w:rPr>
        <w:br/>
      </w:r>
      <w:r>
        <w:rPr>
          <w:rFonts w:ascii="Arial" w:eastAsia="Times New Roman" w:hAnsi="Arial" w:cs="Arial"/>
          <w:sz w:val="22"/>
          <w:szCs w:val="22"/>
        </w:rPr>
        <w:br/>
        <w:t>Lesson 2.1 - Study Materials</w:t>
      </w:r>
      <w:r>
        <w:rPr>
          <w:rFonts w:ascii="Arial" w:eastAsia="Times New Roman" w:hAnsi="Arial" w:cs="Arial"/>
          <w:sz w:val="22"/>
          <w:szCs w:val="22"/>
        </w:rPr>
        <w:br/>
        <w:t>Slide 1</w:t>
      </w:r>
      <w:r>
        <w:rPr>
          <w:rFonts w:ascii="Arial" w:eastAsia="Times New Roman" w:hAnsi="Arial" w:cs="Arial"/>
          <w:sz w:val="22"/>
          <w:szCs w:val="22"/>
        </w:rPr>
        <w:br/>
        <w:t xml:space="preserve">Lesson 2.1: Occupational Hazards </w:t>
      </w:r>
      <w:r>
        <w:rPr>
          <w:rFonts w:ascii="Arial" w:eastAsia="Times New Roman" w:hAnsi="Arial" w:cs="Arial"/>
          <w:sz w:val="22"/>
          <w:szCs w:val="22"/>
        </w:rPr>
        <w:br/>
        <w:t>Introduction</w:t>
      </w:r>
      <w:r>
        <w:rPr>
          <w:rFonts w:ascii="Arial" w:eastAsia="Times New Roman" w:hAnsi="Arial" w:cs="Arial"/>
          <w:sz w:val="22"/>
          <w:szCs w:val="22"/>
        </w:rPr>
        <w:br/>
        <w:t>Our physical and mental well-being (the state of our health), is determined by a combination of hereditary factors and the quality of the environment we e</w:t>
      </w:r>
      <w:r>
        <w:rPr>
          <w:rFonts w:ascii="Arial" w:eastAsia="Times New Roman" w:hAnsi="Arial" w:cs="Arial"/>
          <w:sz w:val="22"/>
          <w:szCs w:val="22"/>
        </w:rPr>
        <w:t>ncounter. However, it is very important to realize that the term environment includes home, community, workplace and recreational environments. All of these individually or collectively can have a significant impact on our health. Slide 2</w:t>
      </w:r>
      <w:r>
        <w:rPr>
          <w:rFonts w:ascii="Arial" w:eastAsia="Times New Roman" w:hAnsi="Arial" w:cs="Arial"/>
          <w:sz w:val="22"/>
          <w:szCs w:val="22"/>
        </w:rPr>
        <w:br/>
      </w:r>
      <w:r>
        <w:rPr>
          <w:rFonts w:ascii="Arial" w:eastAsia="Times New Roman" w:hAnsi="Arial" w:cs="Arial"/>
          <w:sz w:val="22"/>
          <w:szCs w:val="22"/>
        </w:rPr>
        <w:br/>
        <w:t xml:space="preserve">In a workplace, </w:t>
      </w:r>
      <w:r>
        <w:rPr>
          <w:rFonts w:ascii="Arial" w:eastAsia="Times New Roman" w:hAnsi="Arial" w:cs="Arial"/>
          <w:sz w:val="22"/>
          <w:szCs w:val="22"/>
        </w:rPr>
        <w:t>the worker may be exposed to:</w:t>
      </w:r>
      <w:r>
        <w:rPr>
          <w:rFonts w:ascii="Arial" w:eastAsia="Times New Roman" w:hAnsi="Arial" w:cs="Arial"/>
          <w:sz w:val="22"/>
          <w:szCs w:val="22"/>
        </w:rPr>
        <w:br/>
        <w:t xml:space="preserve">* Safety hazards </w:t>
      </w:r>
      <w:r>
        <w:rPr>
          <w:rFonts w:ascii="Arial" w:eastAsia="Times New Roman" w:hAnsi="Arial" w:cs="Arial"/>
          <w:sz w:val="22"/>
          <w:szCs w:val="22"/>
        </w:rPr>
        <w:br/>
        <w:t>* Health hazards</w:t>
      </w:r>
      <w:r>
        <w:rPr>
          <w:rFonts w:ascii="Arial" w:eastAsia="Times New Roman" w:hAnsi="Arial" w:cs="Arial"/>
          <w:sz w:val="22"/>
          <w:szCs w:val="22"/>
        </w:rPr>
        <w:br/>
        <w:t>Based on the nature of the work, safety hazards are due to material handling, machines, energy, work practices, and confined spaces. * Material handling hazards: These can lead to muscle stra</w:t>
      </w:r>
      <w:r>
        <w:rPr>
          <w:rFonts w:ascii="Arial" w:eastAsia="Times New Roman" w:hAnsi="Arial" w:cs="Arial"/>
          <w:sz w:val="22"/>
          <w:szCs w:val="22"/>
        </w:rPr>
        <w:t>ins due to lifting and carrying materials. The use of devices such as forklifts, cranes, etc. exposes the worker to accidental contact with the moving equipment. * Machine hazards: Rotating shafts, moving belts, presses, etc. can cause very serious injurie</w:t>
      </w:r>
      <w:r>
        <w:rPr>
          <w:rFonts w:ascii="Arial" w:eastAsia="Times New Roman" w:hAnsi="Arial" w:cs="Arial"/>
          <w:sz w:val="22"/>
          <w:szCs w:val="22"/>
        </w:rPr>
        <w:t>s. * Energy hazards: All energy sources such as electricity, steam, hydraulic pressure, etc. can lead to serious injury. * Work practice hazards: Failure to follow safe operating procedures may lead to serious injuries.  </w:t>
      </w:r>
      <w:r>
        <w:rPr>
          <w:rFonts w:ascii="Arial" w:eastAsia="Times New Roman" w:hAnsi="Arial" w:cs="Arial"/>
          <w:sz w:val="22"/>
          <w:szCs w:val="22"/>
        </w:rPr>
        <w:br/>
      </w:r>
      <w:r>
        <w:rPr>
          <w:rFonts w:ascii="Arial" w:eastAsia="Times New Roman" w:hAnsi="Arial" w:cs="Arial"/>
          <w:sz w:val="22"/>
          <w:szCs w:val="22"/>
        </w:rPr>
        <w:br/>
        <w:t>* Confined space hazards: In such</w:t>
      </w:r>
      <w:r>
        <w:rPr>
          <w:rFonts w:ascii="Arial" w:eastAsia="Times New Roman" w:hAnsi="Arial" w:cs="Arial"/>
          <w:sz w:val="22"/>
          <w:szCs w:val="22"/>
        </w:rPr>
        <w:t xml:space="preserve"> spaces (for example, silos, storage tanks, pipelines etc.) </w:t>
      </w:r>
      <w:r>
        <w:rPr>
          <w:rFonts w:ascii="Arial" w:eastAsia="Times New Roman" w:hAnsi="Arial" w:cs="Arial"/>
          <w:sz w:val="22"/>
          <w:szCs w:val="22"/>
        </w:rPr>
        <w:lastRenderedPageBreak/>
        <w:t xml:space="preserve">hazards arise due to difficulty of entry and exit, build-up of hazardous materials and oxygen deficiency. The extent of occupational health hazards varies with the type of activity. However, such </w:t>
      </w:r>
      <w:r>
        <w:rPr>
          <w:rFonts w:ascii="Arial" w:eastAsia="Times New Roman" w:hAnsi="Arial" w:cs="Arial"/>
          <w:sz w:val="22"/>
          <w:szCs w:val="22"/>
        </w:rPr>
        <w:t>hazards may have the potential to cause severe discomfort, illness, and lack of efficiency among workers. Based on the nature of the causative agent (or factor), occupational health hazards can be classified as physical, chemical, biological and ergonomic.</w:t>
      </w:r>
      <w:r>
        <w:rPr>
          <w:rFonts w:ascii="Arial" w:eastAsia="Times New Roman" w:hAnsi="Arial" w:cs="Arial"/>
          <w:sz w:val="22"/>
          <w:szCs w:val="22"/>
        </w:rPr>
        <w:t xml:space="preserve"> * Physical hazards are due to the presence of physical agents such as pressure and temperature extremes, excessive noise and vibration, and exposure to radiation. * Chemical hazards are due to the presence of chemical agents such as dust, fume, gas, mist,</w:t>
      </w:r>
      <w:r>
        <w:rPr>
          <w:rFonts w:ascii="Arial" w:eastAsia="Times New Roman" w:hAnsi="Arial" w:cs="Arial"/>
          <w:sz w:val="22"/>
          <w:szCs w:val="22"/>
        </w:rPr>
        <w:t xml:space="preserve"> smoke and vapor. * Biological hazards are due to the presence of biological agents such as bacteria, moulds and viruses. * Ergonomic hazards are due to ergonomic stresses such as fatigue and repetitious work. Slide 3</w:t>
      </w:r>
      <w:r>
        <w:rPr>
          <w:rFonts w:ascii="Arial" w:eastAsia="Times New Roman" w:hAnsi="Arial" w:cs="Arial"/>
          <w:sz w:val="22"/>
          <w:szCs w:val="22"/>
        </w:rPr>
        <w:br/>
      </w:r>
      <w:r>
        <w:rPr>
          <w:rFonts w:ascii="Arial" w:eastAsia="Times New Roman" w:hAnsi="Arial" w:cs="Arial"/>
          <w:sz w:val="22"/>
          <w:szCs w:val="22"/>
        </w:rPr>
        <w:br/>
        <w:t>Types of Occupational Hazards (cont'd</w:t>
      </w:r>
      <w:r>
        <w:rPr>
          <w:rFonts w:ascii="Arial" w:eastAsia="Times New Roman" w:hAnsi="Arial" w:cs="Arial"/>
          <w:sz w:val="22"/>
          <w:szCs w:val="22"/>
        </w:rPr>
        <w:t>)</w:t>
      </w:r>
      <w:r>
        <w:rPr>
          <w:rFonts w:ascii="Arial" w:eastAsia="Times New Roman" w:hAnsi="Arial" w:cs="Arial"/>
          <w:sz w:val="22"/>
          <w:szCs w:val="22"/>
        </w:rPr>
        <w:br/>
      </w:r>
      <w:r>
        <w:rPr>
          <w:rFonts w:ascii="Arial" w:eastAsia="Times New Roman" w:hAnsi="Arial" w:cs="Arial"/>
          <w:sz w:val="22"/>
          <w:szCs w:val="22"/>
        </w:rPr>
        <w:br/>
        <w:t>It is very important to note that the mere presence of a causative agent does not necessarily constitute a hazard. A causative agent is classified as hazardous in certain circumstances such as high concentration or intensity and a prolonged exposure. Wo</w:t>
      </w:r>
      <w:r>
        <w:rPr>
          <w:rFonts w:ascii="Arial" w:eastAsia="Times New Roman" w:hAnsi="Arial" w:cs="Arial"/>
          <w:sz w:val="22"/>
          <w:szCs w:val="22"/>
        </w:rPr>
        <w:t xml:space="preserve">rkers have the right to: </w:t>
      </w:r>
      <w:r>
        <w:rPr>
          <w:rFonts w:ascii="Arial" w:eastAsia="Times New Roman" w:hAnsi="Arial" w:cs="Arial"/>
          <w:sz w:val="22"/>
          <w:szCs w:val="22"/>
        </w:rPr>
        <w:br/>
      </w:r>
      <w:r>
        <w:rPr>
          <w:rFonts w:ascii="Arial" w:eastAsia="Times New Roman" w:hAnsi="Arial" w:cs="Arial"/>
          <w:sz w:val="22"/>
          <w:szCs w:val="22"/>
        </w:rPr>
        <w:br/>
        <w:t>* Work in a safe and healthy environment</w:t>
      </w:r>
      <w:r>
        <w:rPr>
          <w:rFonts w:ascii="Arial" w:eastAsia="Times New Roman" w:hAnsi="Arial" w:cs="Arial"/>
          <w:sz w:val="22"/>
          <w:szCs w:val="22"/>
        </w:rPr>
        <w:br/>
        <w:t>* Know the processes and substances they are working with * Know potential hazards from these processes and substances Slide 4</w:t>
      </w:r>
      <w:r>
        <w:rPr>
          <w:rFonts w:ascii="Arial" w:eastAsia="Times New Roman" w:hAnsi="Arial" w:cs="Arial"/>
          <w:sz w:val="22"/>
          <w:szCs w:val="22"/>
        </w:rPr>
        <w:br/>
        <w:t xml:space="preserve">Assessment of Occupational Hazards </w:t>
      </w:r>
      <w:r>
        <w:rPr>
          <w:rFonts w:ascii="Arial" w:eastAsia="Times New Roman" w:hAnsi="Arial" w:cs="Arial"/>
          <w:sz w:val="22"/>
          <w:szCs w:val="22"/>
        </w:rPr>
        <w:br/>
        <w:t>In order to recognize and</w:t>
      </w:r>
      <w:r>
        <w:rPr>
          <w:rFonts w:ascii="Arial" w:eastAsia="Times New Roman" w:hAnsi="Arial" w:cs="Arial"/>
          <w:sz w:val="22"/>
          <w:szCs w:val="22"/>
        </w:rPr>
        <w:t xml:space="preserve"> assess the potential impact of occupational hazards, walk-through surveys are performed. Such surveys generally include a study of the following parameters in terms of their impact on the surrounding environment and thus the workers: * Processes, operatio</w:t>
      </w:r>
      <w:r>
        <w:rPr>
          <w:rFonts w:ascii="Arial" w:eastAsia="Times New Roman" w:hAnsi="Arial" w:cs="Arial"/>
          <w:sz w:val="22"/>
          <w:szCs w:val="22"/>
        </w:rPr>
        <w:t>ns and related activities</w:t>
      </w:r>
      <w:r>
        <w:rPr>
          <w:rFonts w:ascii="Arial" w:eastAsia="Times New Roman" w:hAnsi="Arial" w:cs="Arial"/>
          <w:sz w:val="22"/>
          <w:szCs w:val="22"/>
        </w:rPr>
        <w:br/>
      </w:r>
      <w:r>
        <w:rPr>
          <w:rFonts w:ascii="Arial" w:eastAsia="Times New Roman" w:hAnsi="Arial" w:cs="Arial"/>
          <w:sz w:val="22"/>
          <w:szCs w:val="22"/>
        </w:rPr>
        <w:br/>
        <w:t xml:space="preserve">Generally various emissions are evaluated because the emission of any physical, chemical or biological agents has the potential to be a health hazard. * Equipment </w:t>
      </w:r>
      <w:r>
        <w:rPr>
          <w:rFonts w:ascii="Arial" w:eastAsia="Times New Roman" w:hAnsi="Arial" w:cs="Arial"/>
          <w:sz w:val="22"/>
          <w:szCs w:val="22"/>
        </w:rPr>
        <w:br/>
        <w:t>Equipment is generally assessed in terms of mechanical and electr</w:t>
      </w:r>
      <w:r>
        <w:rPr>
          <w:rFonts w:ascii="Arial" w:eastAsia="Times New Roman" w:hAnsi="Arial" w:cs="Arial"/>
          <w:sz w:val="22"/>
          <w:szCs w:val="22"/>
        </w:rPr>
        <w:t xml:space="preserve">ical safety and the potential to create excessive noise and vibration. * Properties of substances used and produced </w:t>
      </w:r>
      <w:r>
        <w:rPr>
          <w:rFonts w:ascii="Arial" w:eastAsia="Times New Roman" w:hAnsi="Arial" w:cs="Arial"/>
          <w:sz w:val="22"/>
          <w:szCs w:val="22"/>
        </w:rPr>
        <w:br/>
        <w:t>These include an evaluation of raw materials and finished products in terms of their physical, chemical and toxic properties and effects. *</w:t>
      </w:r>
      <w:r>
        <w:rPr>
          <w:rFonts w:ascii="Arial" w:eastAsia="Times New Roman" w:hAnsi="Arial" w:cs="Arial"/>
          <w:sz w:val="22"/>
          <w:szCs w:val="22"/>
        </w:rPr>
        <w:t xml:space="preserve"> Control measures </w:t>
      </w:r>
      <w:r>
        <w:rPr>
          <w:rFonts w:ascii="Arial" w:eastAsia="Times New Roman" w:hAnsi="Arial" w:cs="Arial"/>
          <w:sz w:val="22"/>
          <w:szCs w:val="22"/>
        </w:rPr>
        <w:br/>
        <w:t>All engineering controls in place for proper materials handling, storage, etc. are evaluated. Also considered are the ventilation system and the availability of personal protective equipment. Slide 5</w:t>
      </w:r>
      <w:r>
        <w:rPr>
          <w:rFonts w:ascii="Arial" w:eastAsia="Times New Roman" w:hAnsi="Arial" w:cs="Arial"/>
          <w:sz w:val="22"/>
          <w:szCs w:val="22"/>
        </w:rPr>
        <w:br/>
      </w:r>
      <w:r>
        <w:rPr>
          <w:rFonts w:ascii="Arial" w:eastAsia="Times New Roman" w:hAnsi="Arial" w:cs="Arial"/>
          <w:sz w:val="22"/>
          <w:szCs w:val="22"/>
        </w:rPr>
        <w:br/>
        <w:t xml:space="preserve">Physical Agents </w:t>
      </w:r>
      <w:r>
        <w:rPr>
          <w:rFonts w:ascii="Arial" w:eastAsia="Times New Roman" w:hAnsi="Arial" w:cs="Arial"/>
          <w:sz w:val="22"/>
          <w:szCs w:val="22"/>
        </w:rPr>
        <w:br/>
        <w:t>Although we are con</w:t>
      </w:r>
      <w:r>
        <w:rPr>
          <w:rFonts w:ascii="Arial" w:eastAsia="Times New Roman" w:hAnsi="Arial" w:cs="Arial"/>
          <w:sz w:val="22"/>
          <w:szCs w:val="22"/>
        </w:rPr>
        <w:t xml:space="preserve">stantly exposed to such agents, their intensity and duration of exposure may be more significant in the workplace. Such agents may cause immediate or cumulative adverse health effects. Commonly encountered physical conditions with a potential to cause </w:t>
      </w:r>
      <w:r>
        <w:rPr>
          <w:rFonts w:ascii="Arial" w:eastAsia="Times New Roman" w:hAnsi="Arial" w:cs="Arial"/>
          <w:sz w:val="22"/>
          <w:szCs w:val="22"/>
        </w:rPr>
        <w:lastRenderedPageBreak/>
        <w:t>adve</w:t>
      </w:r>
      <w:r>
        <w:rPr>
          <w:rFonts w:ascii="Arial" w:eastAsia="Times New Roman" w:hAnsi="Arial" w:cs="Arial"/>
          <w:sz w:val="22"/>
          <w:szCs w:val="22"/>
        </w:rPr>
        <w:t xml:space="preserve">rse health effects include: * pressure and temperature extremes </w:t>
      </w:r>
      <w:r>
        <w:rPr>
          <w:rFonts w:ascii="Arial" w:eastAsia="Times New Roman" w:hAnsi="Arial" w:cs="Arial"/>
          <w:sz w:val="22"/>
          <w:szCs w:val="22"/>
        </w:rPr>
        <w:br/>
      </w:r>
      <w:r>
        <w:rPr>
          <w:rFonts w:ascii="Arial" w:eastAsia="Times New Roman" w:hAnsi="Arial" w:cs="Arial"/>
          <w:sz w:val="22"/>
          <w:szCs w:val="22"/>
        </w:rPr>
        <w:br/>
        <w:t xml:space="preserve">* excessive noise and vibration </w:t>
      </w:r>
      <w:r>
        <w:rPr>
          <w:rFonts w:ascii="Arial" w:eastAsia="Times New Roman" w:hAnsi="Arial" w:cs="Arial"/>
          <w:sz w:val="22"/>
          <w:szCs w:val="22"/>
        </w:rPr>
        <w:br/>
        <w:t xml:space="preserve">* poor illumination </w:t>
      </w:r>
      <w:r>
        <w:rPr>
          <w:rFonts w:ascii="Arial" w:eastAsia="Times New Roman" w:hAnsi="Arial" w:cs="Arial"/>
          <w:sz w:val="22"/>
          <w:szCs w:val="22"/>
        </w:rPr>
        <w:br/>
        <w:t>* various types of radiation</w:t>
      </w:r>
      <w:r>
        <w:rPr>
          <w:rFonts w:ascii="Arial" w:eastAsia="Times New Roman" w:hAnsi="Arial" w:cs="Arial"/>
          <w:sz w:val="22"/>
          <w:szCs w:val="22"/>
        </w:rPr>
        <w:br/>
        <w:t>The action of physical agents consists of transfer of residual energy through the surrounding air or the eq</w:t>
      </w:r>
      <w:r>
        <w:rPr>
          <w:rFonts w:ascii="Arial" w:eastAsia="Times New Roman" w:hAnsi="Arial" w:cs="Arial"/>
          <w:sz w:val="22"/>
          <w:szCs w:val="22"/>
        </w:rPr>
        <w:t>uipment the worker is in contact with. Except for radiation, our senses can detect all other physical agents. Slide 6</w:t>
      </w:r>
      <w:r>
        <w:rPr>
          <w:rFonts w:ascii="Arial" w:eastAsia="Times New Roman" w:hAnsi="Arial" w:cs="Arial"/>
          <w:sz w:val="22"/>
          <w:szCs w:val="22"/>
        </w:rPr>
        <w:br/>
      </w:r>
      <w:r>
        <w:rPr>
          <w:rFonts w:ascii="Arial" w:eastAsia="Times New Roman" w:hAnsi="Arial" w:cs="Arial"/>
          <w:sz w:val="22"/>
          <w:szCs w:val="22"/>
        </w:rPr>
        <w:br/>
        <w:t xml:space="preserve">Pressure Extremes </w:t>
      </w:r>
      <w:r>
        <w:rPr>
          <w:rFonts w:ascii="Arial" w:eastAsia="Times New Roman" w:hAnsi="Arial" w:cs="Arial"/>
          <w:sz w:val="22"/>
          <w:szCs w:val="22"/>
        </w:rPr>
        <w:br/>
        <w:t>Our bodies are conditioned to work at normal atmospheric pressure. Any extreme can be detrimental to one's health. Two</w:t>
      </w:r>
      <w:r>
        <w:rPr>
          <w:rFonts w:ascii="Arial" w:eastAsia="Times New Roman" w:hAnsi="Arial" w:cs="Arial"/>
          <w:sz w:val="22"/>
          <w:szCs w:val="22"/>
        </w:rPr>
        <w:t xml:space="preserve"> types of abnormal pressure-related conditions are hyperbaric and hypobaric. •  Hyperbaric is defined as a pressure higher than normal atmospheric pressure. Mining and underwater workers may be exposed to hyperbaric conditions. •  Hypobaric is defined as a</w:t>
      </w:r>
      <w:r>
        <w:rPr>
          <w:rFonts w:ascii="Arial" w:eastAsia="Times New Roman" w:hAnsi="Arial" w:cs="Arial"/>
          <w:sz w:val="22"/>
          <w:szCs w:val="22"/>
        </w:rPr>
        <w:t xml:space="preserve"> pressure lower than atmospheric pressure. Hypobaric conditions are encountered by those working at high elevations. Slide 7</w:t>
      </w:r>
      <w:r>
        <w:rPr>
          <w:rFonts w:ascii="Arial" w:eastAsia="Times New Roman" w:hAnsi="Arial" w:cs="Arial"/>
          <w:sz w:val="22"/>
          <w:szCs w:val="22"/>
        </w:rPr>
        <w:br/>
      </w:r>
      <w:r>
        <w:rPr>
          <w:rFonts w:ascii="Arial" w:eastAsia="Times New Roman" w:hAnsi="Arial" w:cs="Arial"/>
          <w:sz w:val="22"/>
          <w:szCs w:val="22"/>
        </w:rPr>
        <w:br/>
        <w:t>Temperature Extremes</w:t>
      </w:r>
      <w:r>
        <w:rPr>
          <w:rFonts w:ascii="Arial" w:eastAsia="Times New Roman" w:hAnsi="Arial" w:cs="Arial"/>
          <w:sz w:val="22"/>
          <w:szCs w:val="22"/>
        </w:rPr>
        <w:br/>
        <w:t>It is important to realize that apart from the surrounding temperature, sensation of hot or cold depends on s</w:t>
      </w:r>
      <w:r>
        <w:rPr>
          <w:rFonts w:ascii="Arial" w:eastAsia="Times New Roman" w:hAnsi="Arial" w:cs="Arial"/>
          <w:sz w:val="22"/>
          <w:szCs w:val="22"/>
        </w:rPr>
        <w:t>ome other factors such as: * Air movement</w:t>
      </w:r>
      <w:r>
        <w:rPr>
          <w:rFonts w:ascii="Arial" w:eastAsia="Times New Roman" w:hAnsi="Arial" w:cs="Arial"/>
          <w:sz w:val="22"/>
          <w:szCs w:val="22"/>
        </w:rPr>
        <w:br/>
        <w:t xml:space="preserve">* Hot or cold objects in the vicinity </w:t>
      </w:r>
      <w:r>
        <w:rPr>
          <w:rFonts w:ascii="Arial" w:eastAsia="Times New Roman" w:hAnsi="Arial" w:cs="Arial"/>
          <w:sz w:val="22"/>
          <w:szCs w:val="22"/>
        </w:rPr>
        <w:br/>
        <w:t>* Relative humidity</w:t>
      </w:r>
      <w:r>
        <w:rPr>
          <w:rFonts w:ascii="Arial" w:eastAsia="Times New Roman" w:hAnsi="Arial" w:cs="Arial"/>
          <w:sz w:val="22"/>
          <w:szCs w:val="22"/>
        </w:rPr>
        <w:br/>
        <w:t>The biochemical processes in one’s body take place within a very narrow temperature range and hence the regulation of body temperature is an important func</w:t>
      </w:r>
      <w:r>
        <w:rPr>
          <w:rFonts w:ascii="Arial" w:eastAsia="Times New Roman" w:hAnsi="Arial" w:cs="Arial"/>
          <w:sz w:val="22"/>
          <w:szCs w:val="22"/>
        </w:rPr>
        <w:t>tion. Temperature extremes affect the working efficiency as well as the health of a worker.   </w:t>
      </w:r>
      <w:r>
        <w:rPr>
          <w:rFonts w:ascii="Arial" w:eastAsia="Times New Roman" w:hAnsi="Arial" w:cs="Arial"/>
          <w:sz w:val="22"/>
          <w:szCs w:val="22"/>
        </w:rPr>
        <w:br/>
      </w:r>
      <w:r>
        <w:rPr>
          <w:rFonts w:ascii="Arial" w:eastAsia="Times New Roman" w:hAnsi="Arial" w:cs="Arial"/>
          <w:sz w:val="22"/>
          <w:szCs w:val="22"/>
        </w:rPr>
        <w:br/>
        <w:t>The terms heat stress and cold stress refer to excessive exposure to very hot or very cold work environments. Both such conditions may interfere with worker’s p</w:t>
      </w:r>
      <w:r>
        <w:rPr>
          <w:rFonts w:ascii="Arial" w:eastAsia="Times New Roman" w:hAnsi="Arial" w:cs="Arial"/>
          <w:sz w:val="22"/>
          <w:szCs w:val="22"/>
        </w:rPr>
        <w:t>erformance and may even be fatal.</w:t>
      </w:r>
      <w:r>
        <w:rPr>
          <w:rFonts w:ascii="Arial" w:eastAsia="Times New Roman" w:hAnsi="Arial" w:cs="Arial"/>
          <w:sz w:val="22"/>
          <w:szCs w:val="22"/>
        </w:rPr>
        <w:br/>
      </w:r>
      <w:r>
        <w:rPr>
          <w:rFonts w:ascii="Arial" w:eastAsia="Times New Roman" w:hAnsi="Arial" w:cs="Arial"/>
          <w:sz w:val="22"/>
          <w:szCs w:val="22"/>
        </w:rPr>
        <w:br/>
        <w:t>Some of the adverse effects in very hot work environments (depending upon the individual worker and the heat intensity) include: * Heat exhaustion</w:t>
      </w:r>
      <w:r>
        <w:rPr>
          <w:rFonts w:ascii="Arial" w:eastAsia="Times New Roman" w:hAnsi="Arial" w:cs="Arial"/>
          <w:sz w:val="22"/>
          <w:szCs w:val="22"/>
        </w:rPr>
        <w:br/>
        <w:t>* Fainting</w:t>
      </w:r>
      <w:r>
        <w:rPr>
          <w:rFonts w:ascii="Arial" w:eastAsia="Times New Roman" w:hAnsi="Arial" w:cs="Arial"/>
          <w:sz w:val="22"/>
          <w:szCs w:val="22"/>
        </w:rPr>
        <w:br/>
        <w:t>* Heat stroke</w:t>
      </w:r>
      <w:r>
        <w:rPr>
          <w:rFonts w:ascii="Arial" w:eastAsia="Times New Roman" w:hAnsi="Arial" w:cs="Arial"/>
          <w:sz w:val="22"/>
          <w:szCs w:val="22"/>
        </w:rPr>
        <w:br/>
        <w:t>Heat-related problems may arise for:</w:t>
      </w:r>
      <w:r>
        <w:rPr>
          <w:rFonts w:ascii="Arial" w:eastAsia="Times New Roman" w:hAnsi="Arial" w:cs="Arial"/>
          <w:sz w:val="22"/>
          <w:szCs w:val="22"/>
        </w:rPr>
        <w:br/>
        <w:t>* Outdoor wo</w:t>
      </w:r>
      <w:r>
        <w:rPr>
          <w:rFonts w:ascii="Arial" w:eastAsia="Times New Roman" w:hAnsi="Arial" w:cs="Arial"/>
          <w:sz w:val="22"/>
          <w:szCs w:val="22"/>
        </w:rPr>
        <w:t>rkers (working in construction)</w:t>
      </w:r>
      <w:r>
        <w:rPr>
          <w:rFonts w:ascii="Arial" w:eastAsia="Times New Roman" w:hAnsi="Arial" w:cs="Arial"/>
          <w:sz w:val="22"/>
          <w:szCs w:val="22"/>
        </w:rPr>
        <w:br/>
        <w:t xml:space="preserve">* Industrial workers (working near furnaces)    </w:t>
      </w:r>
      <w:r>
        <w:rPr>
          <w:rFonts w:ascii="Arial" w:eastAsia="Times New Roman" w:hAnsi="Arial" w:cs="Arial"/>
          <w:sz w:val="22"/>
          <w:szCs w:val="22"/>
        </w:rPr>
        <w:br/>
        <w:t>In very cold work environments (depending upon the individual worker and intensity of cold), the adverse effects include: * Frostbite</w:t>
      </w:r>
      <w:r>
        <w:rPr>
          <w:rFonts w:ascii="Arial" w:eastAsia="Times New Roman" w:hAnsi="Arial" w:cs="Arial"/>
          <w:sz w:val="22"/>
          <w:szCs w:val="22"/>
        </w:rPr>
        <w:br/>
        <w:t>* Hypothermia</w:t>
      </w:r>
      <w:r>
        <w:rPr>
          <w:rFonts w:ascii="Arial" w:eastAsia="Times New Roman" w:hAnsi="Arial" w:cs="Arial"/>
          <w:sz w:val="22"/>
          <w:szCs w:val="22"/>
        </w:rPr>
        <w:br/>
      </w:r>
      <w:r>
        <w:rPr>
          <w:rFonts w:ascii="Arial" w:eastAsia="Times New Roman" w:hAnsi="Arial" w:cs="Arial"/>
          <w:sz w:val="22"/>
          <w:szCs w:val="22"/>
        </w:rPr>
        <w:lastRenderedPageBreak/>
        <w:t>Workers at risk include:</w:t>
      </w:r>
      <w:r>
        <w:rPr>
          <w:rFonts w:ascii="Arial" w:eastAsia="Times New Roman" w:hAnsi="Arial" w:cs="Arial"/>
          <w:sz w:val="22"/>
          <w:szCs w:val="22"/>
        </w:rPr>
        <w:br/>
        <w:t xml:space="preserve">* </w:t>
      </w:r>
      <w:r>
        <w:rPr>
          <w:rFonts w:ascii="Arial" w:eastAsia="Times New Roman" w:hAnsi="Arial" w:cs="Arial"/>
          <w:sz w:val="22"/>
          <w:szCs w:val="22"/>
        </w:rPr>
        <w:t>Outdoor workers (divers)</w:t>
      </w:r>
      <w:r>
        <w:rPr>
          <w:rFonts w:ascii="Arial" w:eastAsia="Times New Roman" w:hAnsi="Arial" w:cs="Arial"/>
          <w:sz w:val="22"/>
          <w:szCs w:val="22"/>
        </w:rPr>
        <w:br/>
        <w:t>* Meat packers and handlers (working in refrigerated warehouses) Slide 8</w:t>
      </w:r>
      <w:r>
        <w:rPr>
          <w:rFonts w:ascii="Arial" w:eastAsia="Times New Roman" w:hAnsi="Arial" w:cs="Arial"/>
          <w:sz w:val="22"/>
          <w:szCs w:val="22"/>
        </w:rPr>
        <w:br/>
        <w:t>Noise</w:t>
      </w:r>
      <w:r>
        <w:rPr>
          <w:rFonts w:ascii="Arial" w:eastAsia="Times New Roman" w:hAnsi="Arial" w:cs="Arial"/>
          <w:sz w:val="22"/>
          <w:szCs w:val="22"/>
        </w:rPr>
        <w:br/>
        <w:t>Noise is a form of irregular vibration. It may be conducted through gases (or vapors), liquids, or solids. Above a certain level, the noise becomes of c</w:t>
      </w:r>
      <w:r>
        <w:rPr>
          <w:rFonts w:ascii="Arial" w:eastAsia="Times New Roman" w:hAnsi="Arial" w:cs="Arial"/>
          <w:sz w:val="22"/>
          <w:szCs w:val="22"/>
        </w:rPr>
        <w:t>oncern because it may hinder communication between workers, thus leading to annoyance. This in turn may lead to poor job performance and compromise the safety of the worker. In addition, excessive exposure to high noise levels may cause loss of hearing. Sl</w:t>
      </w:r>
      <w:r>
        <w:rPr>
          <w:rFonts w:ascii="Arial" w:eastAsia="Times New Roman" w:hAnsi="Arial" w:cs="Arial"/>
          <w:sz w:val="22"/>
          <w:szCs w:val="22"/>
        </w:rPr>
        <w:t>ide 9</w:t>
      </w:r>
      <w:r>
        <w:rPr>
          <w:rFonts w:ascii="Arial" w:eastAsia="Times New Roman" w:hAnsi="Arial" w:cs="Arial"/>
          <w:sz w:val="22"/>
          <w:szCs w:val="22"/>
        </w:rPr>
        <w:br/>
      </w:r>
      <w:r>
        <w:rPr>
          <w:rFonts w:ascii="Arial" w:eastAsia="Times New Roman" w:hAnsi="Arial" w:cs="Arial"/>
          <w:sz w:val="22"/>
          <w:szCs w:val="22"/>
        </w:rPr>
        <w:br/>
        <w:t>Vibration</w:t>
      </w:r>
      <w:r>
        <w:rPr>
          <w:rFonts w:ascii="Arial" w:eastAsia="Times New Roman" w:hAnsi="Arial" w:cs="Arial"/>
          <w:sz w:val="22"/>
          <w:szCs w:val="22"/>
        </w:rPr>
        <w:br/>
        <w:t>It is important to note that exposure to vibration is more than just a nuisance.</w:t>
      </w:r>
      <w:r>
        <w:rPr>
          <w:rFonts w:ascii="Arial" w:eastAsia="Times New Roman" w:hAnsi="Arial" w:cs="Arial"/>
          <w:sz w:val="22"/>
          <w:szCs w:val="22"/>
        </w:rPr>
        <w:br/>
      </w:r>
      <w:r>
        <w:rPr>
          <w:rFonts w:ascii="Arial" w:eastAsia="Times New Roman" w:hAnsi="Arial" w:cs="Arial"/>
          <w:sz w:val="22"/>
          <w:szCs w:val="22"/>
        </w:rPr>
        <w:br/>
        <w:t>Whereas exposure to vibration may cause discomfort, intense vibration has been known to cause serious health problems such as back pain, carpal tunnel syndro</w:t>
      </w:r>
      <w:r>
        <w:rPr>
          <w:rFonts w:ascii="Arial" w:eastAsia="Times New Roman" w:hAnsi="Arial" w:cs="Arial"/>
          <w:sz w:val="22"/>
          <w:szCs w:val="22"/>
        </w:rPr>
        <w:t>me (a condition affecting the hand and wrist) and damage to bones and joints.</w:t>
      </w:r>
      <w:r>
        <w:rPr>
          <w:rFonts w:ascii="Arial" w:eastAsia="Times New Roman" w:hAnsi="Arial" w:cs="Arial"/>
          <w:sz w:val="22"/>
          <w:szCs w:val="22"/>
        </w:rPr>
        <w:br/>
      </w:r>
      <w:r>
        <w:rPr>
          <w:rFonts w:ascii="Arial" w:eastAsia="Times New Roman" w:hAnsi="Arial" w:cs="Arial"/>
          <w:sz w:val="22"/>
          <w:szCs w:val="22"/>
        </w:rPr>
        <w:br/>
        <w:t xml:space="preserve">There are two types of occupational vibration: whole-body and hand-arm vibration. Whereas whole-body vibration is transmitted through the supporting surface (feet, back, etc.), </w:t>
      </w:r>
      <w:r>
        <w:rPr>
          <w:rFonts w:ascii="Arial" w:eastAsia="Times New Roman" w:hAnsi="Arial" w:cs="Arial"/>
          <w:sz w:val="22"/>
          <w:szCs w:val="22"/>
        </w:rPr>
        <w:t xml:space="preserve">hand-arm vibration is transmitted to the hands and arms. </w:t>
      </w:r>
      <w:r>
        <w:rPr>
          <w:rFonts w:ascii="Arial" w:eastAsia="Times New Roman" w:hAnsi="Arial" w:cs="Arial"/>
          <w:sz w:val="22"/>
          <w:szCs w:val="22"/>
        </w:rPr>
        <w:br/>
      </w:r>
      <w:r>
        <w:rPr>
          <w:rFonts w:ascii="Arial" w:eastAsia="Times New Roman" w:hAnsi="Arial" w:cs="Arial"/>
          <w:sz w:val="22"/>
          <w:szCs w:val="22"/>
        </w:rPr>
        <w:br/>
        <w:t xml:space="preserve">Examples: </w:t>
      </w:r>
      <w:r>
        <w:rPr>
          <w:rFonts w:ascii="Arial" w:eastAsia="Times New Roman" w:hAnsi="Arial" w:cs="Arial"/>
          <w:sz w:val="22"/>
          <w:szCs w:val="22"/>
        </w:rPr>
        <w:br/>
        <w:t xml:space="preserve">* Mining equipment (whole-body vibration) </w:t>
      </w:r>
      <w:r>
        <w:rPr>
          <w:rFonts w:ascii="Arial" w:eastAsia="Times New Roman" w:hAnsi="Arial" w:cs="Arial"/>
          <w:sz w:val="22"/>
          <w:szCs w:val="22"/>
        </w:rPr>
        <w:br/>
        <w:t xml:space="preserve">* Hand-held power tools (hand-arm vibration) </w:t>
      </w:r>
      <w:r>
        <w:rPr>
          <w:rFonts w:ascii="Arial" w:eastAsia="Times New Roman" w:hAnsi="Arial" w:cs="Arial"/>
          <w:sz w:val="22"/>
          <w:szCs w:val="22"/>
        </w:rPr>
        <w:br/>
        <w:t>Slide 10</w:t>
      </w:r>
      <w:r>
        <w:rPr>
          <w:rFonts w:ascii="Arial" w:eastAsia="Times New Roman" w:hAnsi="Arial" w:cs="Arial"/>
          <w:sz w:val="22"/>
          <w:szCs w:val="22"/>
        </w:rPr>
        <w:br/>
        <w:t>Radiation</w:t>
      </w:r>
      <w:r>
        <w:rPr>
          <w:rFonts w:ascii="Arial" w:eastAsia="Times New Roman" w:hAnsi="Arial" w:cs="Arial"/>
          <w:sz w:val="22"/>
          <w:szCs w:val="22"/>
        </w:rPr>
        <w:br/>
        <w:t>Radiation is the energy that travels through space from many different natural</w:t>
      </w:r>
      <w:r>
        <w:rPr>
          <w:rFonts w:ascii="Arial" w:eastAsia="Times New Roman" w:hAnsi="Arial" w:cs="Arial"/>
          <w:sz w:val="22"/>
          <w:szCs w:val="22"/>
        </w:rPr>
        <w:t xml:space="preserve"> and human-made sources. Some different types of radiation include: * Visible light</w:t>
      </w:r>
      <w:r>
        <w:rPr>
          <w:rFonts w:ascii="Arial" w:eastAsia="Times New Roman" w:hAnsi="Arial" w:cs="Arial"/>
          <w:sz w:val="22"/>
          <w:szCs w:val="22"/>
        </w:rPr>
        <w:br/>
        <w:t>* Ultraviolet rays</w:t>
      </w:r>
      <w:r>
        <w:rPr>
          <w:rFonts w:ascii="Arial" w:eastAsia="Times New Roman" w:hAnsi="Arial" w:cs="Arial"/>
          <w:sz w:val="22"/>
          <w:szCs w:val="22"/>
        </w:rPr>
        <w:br/>
        <w:t>* Microwaves</w:t>
      </w:r>
      <w:r>
        <w:rPr>
          <w:rFonts w:ascii="Arial" w:eastAsia="Times New Roman" w:hAnsi="Arial" w:cs="Arial"/>
          <w:sz w:val="22"/>
          <w:szCs w:val="22"/>
        </w:rPr>
        <w:br/>
        <w:t>* X-Rays</w:t>
      </w:r>
      <w:r>
        <w:rPr>
          <w:rFonts w:ascii="Arial" w:eastAsia="Times New Roman" w:hAnsi="Arial" w:cs="Arial"/>
          <w:sz w:val="22"/>
          <w:szCs w:val="22"/>
        </w:rPr>
        <w:br/>
        <w:t>* Radio waves</w:t>
      </w:r>
      <w:r>
        <w:rPr>
          <w:rFonts w:ascii="Arial" w:eastAsia="Times New Roman" w:hAnsi="Arial" w:cs="Arial"/>
          <w:sz w:val="22"/>
          <w:szCs w:val="22"/>
        </w:rPr>
        <w:br/>
        <w:t>Thus, it is easy to see that we are exposed to radiation every day. Depending on its energy, radiation is of two main</w:t>
      </w:r>
      <w:r>
        <w:rPr>
          <w:rFonts w:ascii="Arial" w:eastAsia="Times New Roman" w:hAnsi="Arial" w:cs="Arial"/>
          <w:sz w:val="22"/>
          <w:szCs w:val="22"/>
        </w:rPr>
        <w:t xml:space="preserve"> kinds:</w:t>
      </w:r>
      <w:r>
        <w:rPr>
          <w:rFonts w:ascii="Arial" w:eastAsia="Times New Roman" w:hAnsi="Arial" w:cs="Arial"/>
          <w:sz w:val="22"/>
          <w:szCs w:val="22"/>
        </w:rPr>
        <w:br/>
        <w:t>* Ionizing radiation: The energy associated with it is high and thus strong enough to damage cells and DNA. Some examples and sources of ionizing radiation include: x-rays (from x-ray machines) alpha, beta and gamma rays (from radioactive materials</w:t>
      </w:r>
      <w:r>
        <w:rPr>
          <w:rFonts w:ascii="Arial" w:eastAsia="Times New Roman" w:hAnsi="Arial" w:cs="Arial"/>
          <w:sz w:val="22"/>
          <w:szCs w:val="22"/>
        </w:rPr>
        <w:t>), high-energy ultraviolet (from germicidal lamps). * Non-ionizing radiation: It is not as strong as ionizing radiation. However, prolonged exposure to some types of non-ionizing radiation can still cause harm. Some examples and sources of non-ionizing rad</w:t>
      </w:r>
      <w:r>
        <w:rPr>
          <w:rFonts w:ascii="Arial" w:eastAsia="Times New Roman" w:hAnsi="Arial" w:cs="Arial"/>
          <w:sz w:val="22"/>
          <w:szCs w:val="22"/>
        </w:rPr>
        <w:t xml:space="preserve">iation include: visible light, microwaves </w:t>
      </w:r>
      <w:r>
        <w:rPr>
          <w:rFonts w:ascii="Arial" w:eastAsia="Times New Roman" w:hAnsi="Arial" w:cs="Arial"/>
          <w:sz w:val="22"/>
          <w:szCs w:val="22"/>
        </w:rPr>
        <w:lastRenderedPageBreak/>
        <w:t>(from telecommunications and microwave ovens), infrared (from infrared heat lamps), radio waves (from broadcasting) and low-energy ultraviolet (tanning lamps).    The hazard associated with a particular type of rad</w:t>
      </w:r>
      <w:r>
        <w:rPr>
          <w:rFonts w:ascii="Arial" w:eastAsia="Times New Roman" w:hAnsi="Arial" w:cs="Arial"/>
          <w:sz w:val="22"/>
          <w:szCs w:val="22"/>
        </w:rPr>
        <w:t>iation depends on its energy and ability to penetrate the body tissue. Thus, even brief exposure to high energy and highly penetrating x-rays can cause severe damage to the tissue.</w:t>
      </w:r>
      <w:r>
        <w:rPr>
          <w:rFonts w:ascii="Arial" w:eastAsia="Times New Roman" w:hAnsi="Arial" w:cs="Arial"/>
          <w:sz w:val="22"/>
          <w:szCs w:val="22"/>
        </w:rPr>
        <w:br/>
      </w:r>
      <w:r>
        <w:rPr>
          <w:rFonts w:ascii="Arial" w:eastAsia="Times New Roman" w:hAnsi="Arial" w:cs="Arial"/>
          <w:sz w:val="22"/>
          <w:szCs w:val="22"/>
        </w:rPr>
        <w:br/>
        <w:t>Infrared, ultraviolet and microwaves on the other hand do not penetrate ap</w:t>
      </w:r>
      <w:r>
        <w:rPr>
          <w:rFonts w:ascii="Arial" w:eastAsia="Times New Roman" w:hAnsi="Arial" w:cs="Arial"/>
          <w:sz w:val="22"/>
          <w:szCs w:val="22"/>
        </w:rPr>
        <w:t>preciably below the skin and the damage is mainly restricted to burns to the skin and eyes. Severe damage to eyes may result from excessive exposure to ultraviolet radiation. Some applications of radiation include:</w:t>
      </w:r>
      <w:r>
        <w:rPr>
          <w:rFonts w:ascii="Arial" w:eastAsia="Times New Roman" w:hAnsi="Arial" w:cs="Arial"/>
          <w:sz w:val="22"/>
          <w:szCs w:val="22"/>
        </w:rPr>
        <w:br/>
      </w:r>
      <w:r>
        <w:rPr>
          <w:rFonts w:ascii="Arial" w:eastAsia="Times New Roman" w:hAnsi="Arial" w:cs="Arial"/>
          <w:sz w:val="22"/>
          <w:szCs w:val="22"/>
        </w:rPr>
        <w:br/>
        <w:t>* Industrial: Quality control, non-destr</w:t>
      </w:r>
      <w:r>
        <w:rPr>
          <w:rFonts w:ascii="Arial" w:eastAsia="Times New Roman" w:hAnsi="Arial" w:cs="Arial"/>
          <w:sz w:val="22"/>
          <w:szCs w:val="22"/>
        </w:rPr>
        <w:t xml:space="preserve">uctive testing using radiography * Household: Television, smoke detectors </w:t>
      </w:r>
      <w:r>
        <w:rPr>
          <w:rFonts w:ascii="Arial" w:eastAsia="Times New Roman" w:hAnsi="Arial" w:cs="Arial"/>
          <w:sz w:val="22"/>
          <w:szCs w:val="22"/>
        </w:rPr>
        <w:br/>
        <w:t xml:space="preserve">* Medical: Imaging, treatment </w:t>
      </w:r>
      <w:r>
        <w:rPr>
          <w:rFonts w:ascii="Arial" w:eastAsia="Times New Roman" w:hAnsi="Arial" w:cs="Arial"/>
          <w:sz w:val="22"/>
          <w:szCs w:val="22"/>
        </w:rPr>
        <w:br/>
        <w:t xml:space="preserve">* Science: Material analysis, sterilization </w:t>
      </w:r>
      <w:r>
        <w:rPr>
          <w:rFonts w:ascii="Arial" w:eastAsia="Times New Roman" w:hAnsi="Arial" w:cs="Arial"/>
          <w:sz w:val="22"/>
          <w:szCs w:val="22"/>
        </w:rPr>
        <w:br/>
        <w:t>Slide 11</w:t>
      </w:r>
      <w:r>
        <w:rPr>
          <w:rFonts w:ascii="Arial" w:eastAsia="Times New Roman" w:hAnsi="Arial" w:cs="Arial"/>
          <w:sz w:val="22"/>
          <w:szCs w:val="22"/>
        </w:rPr>
        <w:br/>
        <w:t xml:space="preserve">Chemical Agents </w:t>
      </w:r>
      <w:r>
        <w:rPr>
          <w:rFonts w:ascii="Arial" w:eastAsia="Times New Roman" w:hAnsi="Arial" w:cs="Arial"/>
          <w:sz w:val="22"/>
          <w:szCs w:val="22"/>
        </w:rPr>
        <w:br/>
        <w:t>A large variety of chemical agents are encountered in workplaces due to the div</w:t>
      </w:r>
      <w:r>
        <w:rPr>
          <w:rFonts w:ascii="Arial" w:eastAsia="Times New Roman" w:hAnsi="Arial" w:cs="Arial"/>
          <w:sz w:val="22"/>
          <w:szCs w:val="22"/>
        </w:rPr>
        <w:t>ersity of raw materials and processes used. Chemical hazards in such environments arise due to the presence of certain chemical agents whose properties (physical and/or chemical) and/or toxicity may pose a potential risk to the health and safety of the wor</w:t>
      </w:r>
      <w:r>
        <w:rPr>
          <w:rFonts w:ascii="Arial" w:eastAsia="Times New Roman" w:hAnsi="Arial" w:cs="Arial"/>
          <w:sz w:val="22"/>
          <w:szCs w:val="22"/>
        </w:rPr>
        <w:t xml:space="preserve">ker coming in contact with it or handling it. Chemical hazards may arise in operations involving: </w:t>
      </w:r>
      <w:r>
        <w:rPr>
          <w:rFonts w:ascii="Arial" w:eastAsia="Times New Roman" w:hAnsi="Arial" w:cs="Arial"/>
          <w:sz w:val="22"/>
          <w:szCs w:val="22"/>
        </w:rPr>
        <w:br/>
      </w:r>
      <w:r>
        <w:rPr>
          <w:rFonts w:ascii="Arial" w:eastAsia="Times New Roman" w:hAnsi="Arial" w:cs="Arial"/>
          <w:sz w:val="22"/>
          <w:szCs w:val="22"/>
        </w:rPr>
        <w:br/>
        <w:t xml:space="preserve">* Compressed Gases </w:t>
      </w:r>
      <w:r>
        <w:rPr>
          <w:rFonts w:ascii="Arial" w:eastAsia="Times New Roman" w:hAnsi="Arial" w:cs="Arial"/>
          <w:sz w:val="22"/>
          <w:szCs w:val="22"/>
        </w:rPr>
        <w:br/>
        <w:t xml:space="preserve">* Flammable and Combustible Materials </w:t>
      </w:r>
      <w:r>
        <w:rPr>
          <w:rFonts w:ascii="Arial" w:eastAsia="Times New Roman" w:hAnsi="Arial" w:cs="Arial"/>
          <w:sz w:val="22"/>
          <w:szCs w:val="22"/>
        </w:rPr>
        <w:br/>
        <w:t xml:space="preserve">* Oxidizing Materials </w:t>
      </w:r>
      <w:r>
        <w:rPr>
          <w:rFonts w:ascii="Arial" w:eastAsia="Times New Roman" w:hAnsi="Arial" w:cs="Arial"/>
          <w:sz w:val="22"/>
          <w:szCs w:val="22"/>
        </w:rPr>
        <w:br/>
        <w:t xml:space="preserve">* Poisonous &amp; Infectious Materials </w:t>
      </w:r>
      <w:r>
        <w:rPr>
          <w:rFonts w:ascii="Arial" w:eastAsia="Times New Roman" w:hAnsi="Arial" w:cs="Arial"/>
          <w:sz w:val="22"/>
          <w:szCs w:val="22"/>
        </w:rPr>
        <w:br/>
        <w:t xml:space="preserve">* Corrosive Materials </w:t>
      </w:r>
      <w:r>
        <w:rPr>
          <w:rFonts w:ascii="Arial" w:eastAsia="Times New Roman" w:hAnsi="Arial" w:cs="Arial"/>
          <w:sz w:val="22"/>
          <w:szCs w:val="22"/>
        </w:rPr>
        <w:br/>
        <w:t>* Dangerously R</w:t>
      </w:r>
      <w:r>
        <w:rPr>
          <w:rFonts w:ascii="Arial" w:eastAsia="Times New Roman" w:hAnsi="Arial" w:cs="Arial"/>
          <w:sz w:val="22"/>
          <w:szCs w:val="22"/>
        </w:rPr>
        <w:t>eactive Materials</w:t>
      </w:r>
      <w:r>
        <w:rPr>
          <w:rFonts w:ascii="Arial" w:eastAsia="Times New Roman" w:hAnsi="Arial" w:cs="Arial"/>
          <w:sz w:val="22"/>
          <w:szCs w:val="22"/>
        </w:rPr>
        <w:br/>
        <w:t>Slide 12</w:t>
      </w:r>
      <w:r>
        <w:rPr>
          <w:rFonts w:ascii="Arial" w:eastAsia="Times New Roman" w:hAnsi="Arial" w:cs="Arial"/>
          <w:sz w:val="22"/>
          <w:szCs w:val="22"/>
        </w:rPr>
        <w:br/>
        <w:t>Chemical Agents (cont'd)</w:t>
      </w:r>
      <w:r>
        <w:rPr>
          <w:rFonts w:ascii="Arial" w:eastAsia="Times New Roman" w:hAnsi="Arial" w:cs="Arial"/>
          <w:sz w:val="22"/>
          <w:szCs w:val="22"/>
        </w:rPr>
        <w:br/>
        <w:t xml:space="preserve">Chemical agents may be present in the air as: </w:t>
      </w:r>
      <w:r>
        <w:rPr>
          <w:rFonts w:ascii="Arial" w:eastAsia="Times New Roman" w:hAnsi="Arial" w:cs="Arial"/>
          <w:sz w:val="22"/>
          <w:szCs w:val="22"/>
        </w:rPr>
        <w:br/>
        <w:t xml:space="preserve">* Fine particles </w:t>
      </w:r>
      <w:r>
        <w:rPr>
          <w:rFonts w:ascii="Arial" w:eastAsia="Times New Roman" w:hAnsi="Arial" w:cs="Arial"/>
          <w:sz w:val="22"/>
          <w:szCs w:val="22"/>
        </w:rPr>
        <w:br/>
        <w:t xml:space="preserve">* Gases and vapors </w:t>
      </w:r>
      <w:r>
        <w:rPr>
          <w:rFonts w:ascii="Arial" w:eastAsia="Times New Roman" w:hAnsi="Arial" w:cs="Arial"/>
          <w:sz w:val="22"/>
          <w:szCs w:val="22"/>
        </w:rPr>
        <w:br/>
        <w:t xml:space="preserve">* Both as particles and vapors at the same time </w:t>
      </w:r>
      <w:r>
        <w:rPr>
          <w:rFonts w:ascii="Arial" w:eastAsia="Times New Roman" w:hAnsi="Arial" w:cs="Arial"/>
          <w:sz w:val="22"/>
          <w:szCs w:val="22"/>
        </w:rPr>
        <w:br/>
        <w:t xml:space="preserve">* Adsorbed or absorbed gases and/or vapors on particles </w:t>
      </w:r>
      <w:r>
        <w:rPr>
          <w:rFonts w:ascii="Arial" w:eastAsia="Times New Roman" w:hAnsi="Arial" w:cs="Arial"/>
          <w:sz w:val="22"/>
          <w:szCs w:val="22"/>
        </w:rPr>
        <w:br/>
        <w:t>Slide 13</w:t>
      </w:r>
      <w:r>
        <w:rPr>
          <w:rFonts w:ascii="Arial" w:eastAsia="Times New Roman" w:hAnsi="Arial" w:cs="Arial"/>
          <w:sz w:val="22"/>
          <w:szCs w:val="22"/>
        </w:rPr>
        <w:br/>
        <w:t>Fine</w:t>
      </w:r>
      <w:r>
        <w:rPr>
          <w:rFonts w:ascii="Arial" w:eastAsia="Times New Roman" w:hAnsi="Arial" w:cs="Arial"/>
          <w:sz w:val="22"/>
          <w:szCs w:val="22"/>
        </w:rPr>
        <w:t xml:space="preserve"> Particles</w:t>
      </w:r>
      <w:r>
        <w:rPr>
          <w:rFonts w:ascii="Arial" w:eastAsia="Times New Roman" w:hAnsi="Arial" w:cs="Arial"/>
          <w:sz w:val="22"/>
          <w:szCs w:val="22"/>
        </w:rPr>
        <w:br/>
        <w:t xml:space="preserve">The particles of size less than 5 microns (5 x 10-6 m) are potentially the most hazardous because of their effective entry and retention in the lungs. </w:t>
      </w:r>
      <w:r>
        <w:rPr>
          <w:rFonts w:ascii="Arial" w:eastAsia="Times New Roman" w:hAnsi="Arial" w:cs="Arial"/>
          <w:sz w:val="22"/>
          <w:szCs w:val="22"/>
        </w:rPr>
        <w:br/>
      </w:r>
      <w:r>
        <w:rPr>
          <w:rFonts w:ascii="Arial" w:eastAsia="Times New Roman" w:hAnsi="Arial" w:cs="Arial"/>
          <w:sz w:val="22"/>
          <w:szCs w:val="22"/>
        </w:rPr>
        <w:lastRenderedPageBreak/>
        <w:br/>
        <w:t>The particles are classified as dust, fume and smoke (for solids), and mist (for liquids). S</w:t>
      </w:r>
      <w:r>
        <w:rPr>
          <w:rFonts w:ascii="Arial" w:eastAsia="Times New Roman" w:hAnsi="Arial" w:cs="Arial"/>
          <w:sz w:val="22"/>
          <w:szCs w:val="22"/>
        </w:rPr>
        <w:t xml:space="preserve">ources of fine particles include: </w:t>
      </w:r>
      <w:r>
        <w:rPr>
          <w:rFonts w:ascii="Arial" w:eastAsia="Times New Roman" w:hAnsi="Arial" w:cs="Arial"/>
          <w:sz w:val="22"/>
          <w:szCs w:val="22"/>
        </w:rPr>
        <w:br/>
        <w:t xml:space="preserve">* spray painting (mist) </w:t>
      </w:r>
      <w:r>
        <w:rPr>
          <w:rFonts w:ascii="Arial" w:eastAsia="Times New Roman" w:hAnsi="Arial" w:cs="Arial"/>
          <w:sz w:val="22"/>
          <w:szCs w:val="22"/>
        </w:rPr>
        <w:br/>
        <w:t xml:space="preserve">* welding (fume) </w:t>
      </w:r>
      <w:r>
        <w:rPr>
          <w:rFonts w:ascii="Arial" w:eastAsia="Times New Roman" w:hAnsi="Arial" w:cs="Arial"/>
          <w:sz w:val="22"/>
          <w:szCs w:val="22"/>
        </w:rPr>
        <w:br/>
        <w:t xml:space="preserve">* incomplete combustion of oil and grease (smoke) </w:t>
      </w:r>
      <w:r>
        <w:rPr>
          <w:rFonts w:ascii="Arial" w:eastAsia="Times New Roman" w:hAnsi="Arial" w:cs="Arial"/>
          <w:sz w:val="22"/>
          <w:szCs w:val="22"/>
        </w:rPr>
        <w:br/>
        <w:t xml:space="preserve">* ore grinding (dust) </w:t>
      </w:r>
      <w:r>
        <w:rPr>
          <w:rFonts w:ascii="Arial" w:eastAsia="Times New Roman" w:hAnsi="Arial" w:cs="Arial"/>
          <w:sz w:val="22"/>
          <w:szCs w:val="22"/>
        </w:rPr>
        <w:br/>
        <w:t>Slide 14</w:t>
      </w:r>
      <w:r>
        <w:rPr>
          <w:rFonts w:ascii="Arial" w:eastAsia="Times New Roman" w:hAnsi="Arial" w:cs="Arial"/>
          <w:sz w:val="22"/>
          <w:szCs w:val="22"/>
        </w:rPr>
        <w:br/>
        <w:t xml:space="preserve">Gases and Vapors </w:t>
      </w:r>
      <w:r>
        <w:rPr>
          <w:rFonts w:ascii="Arial" w:eastAsia="Times New Roman" w:hAnsi="Arial" w:cs="Arial"/>
          <w:sz w:val="22"/>
          <w:szCs w:val="22"/>
        </w:rPr>
        <w:br/>
        <w:t>These may be generated as a result of various operations and can mix and dist</w:t>
      </w:r>
      <w:r>
        <w:rPr>
          <w:rFonts w:ascii="Arial" w:eastAsia="Times New Roman" w:hAnsi="Arial" w:cs="Arial"/>
          <w:sz w:val="22"/>
          <w:szCs w:val="22"/>
        </w:rPr>
        <w:t xml:space="preserve">ribute rapidly throughout the workplace. In view of their small size, the gases can readily enter the bloodstream through the lungs. Some sources of potentially toxic gases and vapors include: * solvent degreasing (vapors of solvent used) </w:t>
      </w:r>
      <w:r>
        <w:rPr>
          <w:rFonts w:ascii="Arial" w:eastAsia="Times New Roman" w:hAnsi="Arial" w:cs="Arial"/>
          <w:sz w:val="22"/>
          <w:szCs w:val="22"/>
        </w:rPr>
        <w:br/>
      </w:r>
      <w:r>
        <w:rPr>
          <w:rFonts w:ascii="Arial" w:eastAsia="Times New Roman" w:hAnsi="Arial" w:cs="Arial"/>
          <w:sz w:val="22"/>
          <w:szCs w:val="22"/>
        </w:rPr>
        <w:br/>
        <w:t>* spray paintin</w:t>
      </w:r>
      <w:r>
        <w:rPr>
          <w:rFonts w:ascii="Arial" w:eastAsia="Times New Roman" w:hAnsi="Arial" w:cs="Arial"/>
          <w:sz w:val="22"/>
          <w:szCs w:val="22"/>
        </w:rPr>
        <w:t xml:space="preserve">g (vapors of solvent used) </w:t>
      </w:r>
      <w:r>
        <w:rPr>
          <w:rFonts w:ascii="Arial" w:eastAsia="Times New Roman" w:hAnsi="Arial" w:cs="Arial"/>
          <w:sz w:val="22"/>
          <w:szCs w:val="22"/>
        </w:rPr>
        <w:br/>
        <w:t xml:space="preserve">* welding (gaseous combustion products) </w:t>
      </w:r>
      <w:r>
        <w:rPr>
          <w:rFonts w:ascii="Arial" w:eastAsia="Times New Roman" w:hAnsi="Arial" w:cs="Arial"/>
          <w:sz w:val="22"/>
          <w:szCs w:val="22"/>
        </w:rPr>
        <w:br/>
        <w:t>Slide 15</w:t>
      </w:r>
      <w:r>
        <w:rPr>
          <w:rFonts w:ascii="Arial" w:eastAsia="Times New Roman" w:hAnsi="Arial" w:cs="Arial"/>
          <w:sz w:val="22"/>
          <w:szCs w:val="22"/>
        </w:rPr>
        <w:br/>
        <w:t xml:space="preserve">Biological Agents </w:t>
      </w:r>
      <w:r>
        <w:rPr>
          <w:rFonts w:ascii="Arial" w:eastAsia="Times New Roman" w:hAnsi="Arial" w:cs="Arial"/>
          <w:sz w:val="22"/>
          <w:szCs w:val="22"/>
        </w:rPr>
        <w:br/>
        <w:t xml:space="preserve">Biological agents are living organisms, or substances produced by such organisms, that can cause illness or disease in humans. </w:t>
      </w:r>
      <w:r>
        <w:rPr>
          <w:rFonts w:ascii="Arial" w:eastAsia="Times New Roman" w:hAnsi="Arial" w:cs="Arial"/>
          <w:sz w:val="22"/>
          <w:szCs w:val="22"/>
        </w:rPr>
        <w:br/>
      </w:r>
      <w:r>
        <w:rPr>
          <w:rFonts w:ascii="Arial" w:eastAsia="Times New Roman" w:hAnsi="Arial" w:cs="Arial"/>
          <w:sz w:val="22"/>
          <w:szCs w:val="22"/>
        </w:rPr>
        <w:br/>
        <w:t>These include:</w:t>
      </w:r>
      <w:r>
        <w:rPr>
          <w:rFonts w:ascii="Arial" w:eastAsia="Times New Roman" w:hAnsi="Arial" w:cs="Arial"/>
          <w:sz w:val="22"/>
          <w:szCs w:val="22"/>
        </w:rPr>
        <w:br/>
        <w:t xml:space="preserve">* Bacteria </w:t>
      </w:r>
      <w:r>
        <w:rPr>
          <w:rFonts w:ascii="Arial" w:eastAsia="Times New Roman" w:hAnsi="Arial" w:cs="Arial"/>
          <w:sz w:val="22"/>
          <w:szCs w:val="22"/>
        </w:rPr>
        <w:br/>
        <w:t>* F</w:t>
      </w:r>
      <w:r>
        <w:rPr>
          <w:rFonts w:ascii="Arial" w:eastAsia="Times New Roman" w:hAnsi="Arial" w:cs="Arial"/>
          <w:sz w:val="22"/>
          <w:szCs w:val="22"/>
        </w:rPr>
        <w:t xml:space="preserve">ungi </w:t>
      </w:r>
      <w:r>
        <w:rPr>
          <w:rFonts w:ascii="Arial" w:eastAsia="Times New Roman" w:hAnsi="Arial" w:cs="Arial"/>
          <w:sz w:val="22"/>
          <w:szCs w:val="22"/>
        </w:rPr>
        <w:br/>
        <w:t>* Viruses</w:t>
      </w:r>
      <w:r>
        <w:rPr>
          <w:rFonts w:ascii="Arial" w:eastAsia="Times New Roman" w:hAnsi="Arial" w:cs="Arial"/>
          <w:sz w:val="22"/>
          <w:szCs w:val="22"/>
        </w:rPr>
        <w:br/>
        <w:t>* Other microorganisms and their associated toxins</w:t>
      </w:r>
      <w:r>
        <w:rPr>
          <w:rFonts w:ascii="Arial" w:eastAsia="Times New Roman" w:hAnsi="Arial" w:cs="Arial"/>
          <w:sz w:val="22"/>
          <w:szCs w:val="22"/>
        </w:rPr>
        <w:br/>
        <w:t>Many microorganisms pose a potential danger in a variety of workplaces due to their ability to: * Reproduce rapidly</w:t>
      </w:r>
      <w:r>
        <w:rPr>
          <w:rFonts w:ascii="Arial" w:eastAsia="Times New Roman" w:hAnsi="Arial" w:cs="Arial"/>
          <w:sz w:val="22"/>
          <w:szCs w:val="22"/>
        </w:rPr>
        <w:br/>
        <w:t>* Survive with minimum resources</w:t>
      </w:r>
      <w:r>
        <w:rPr>
          <w:rFonts w:ascii="Arial" w:eastAsia="Times New Roman" w:hAnsi="Arial" w:cs="Arial"/>
          <w:sz w:val="22"/>
          <w:szCs w:val="22"/>
        </w:rPr>
        <w:br/>
        <w:t>The adverse health affects due to biolog</w:t>
      </w:r>
      <w:r>
        <w:rPr>
          <w:rFonts w:ascii="Arial" w:eastAsia="Times New Roman" w:hAnsi="Arial" w:cs="Arial"/>
          <w:sz w:val="22"/>
          <w:szCs w:val="22"/>
        </w:rPr>
        <w:t xml:space="preserve">ical agents may range from allergic reactions to serious medical conditions and even death. Food poisoning, rabies, tuberculosis and hepatitis are some of the infections caused by biological agents. </w:t>
      </w:r>
      <w:r>
        <w:rPr>
          <w:rFonts w:ascii="Arial" w:eastAsia="Times New Roman" w:hAnsi="Arial" w:cs="Arial"/>
          <w:sz w:val="22"/>
          <w:szCs w:val="22"/>
        </w:rPr>
        <w:br/>
      </w:r>
      <w:r>
        <w:rPr>
          <w:rFonts w:ascii="Arial" w:eastAsia="Times New Roman" w:hAnsi="Arial" w:cs="Arial"/>
          <w:sz w:val="22"/>
          <w:szCs w:val="22"/>
        </w:rPr>
        <w:br/>
        <w:t>Workplace exposure to work-related biological agents su</w:t>
      </w:r>
      <w:r>
        <w:rPr>
          <w:rFonts w:ascii="Arial" w:eastAsia="Times New Roman" w:hAnsi="Arial" w:cs="Arial"/>
          <w:sz w:val="22"/>
          <w:szCs w:val="22"/>
        </w:rPr>
        <w:t xml:space="preserve">ch as bacteria, moulds, and viruses is limited to certain occupations such as health care workers (i.e., hospital workers and veterinarians), meat handlers (i.e., ranchers, farmers, and meat packers), and those who work in sanitation or sewage operations. </w:t>
      </w:r>
      <w:r>
        <w:rPr>
          <w:rFonts w:ascii="Arial" w:eastAsia="Times New Roman" w:hAnsi="Arial" w:cs="Arial"/>
          <w:sz w:val="22"/>
          <w:szCs w:val="22"/>
        </w:rPr>
        <w:t>Slide 16</w:t>
      </w:r>
      <w:r>
        <w:rPr>
          <w:rFonts w:ascii="Arial" w:eastAsia="Times New Roman" w:hAnsi="Arial" w:cs="Arial"/>
          <w:sz w:val="22"/>
          <w:szCs w:val="22"/>
        </w:rPr>
        <w:br/>
      </w:r>
      <w:r>
        <w:rPr>
          <w:rFonts w:ascii="Arial" w:eastAsia="Times New Roman" w:hAnsi="Arial" w:cs="Arial"/>
          <w:sz w:val="22"/>
          <w:szCs w:val="22"/>
        </w:rPr>
        <w:br/>
        <w:t xml:space="preserve">Ergonomic Stresses </w:t>
      </w:r>
      <w:r>
        <w:rPr>
          <w:rFonts w:ascii="Arial" w:eastAsia="Times New Roman" w:hAnsi="Arial" w:cs="Arial"/>
          <w:sz w:val="22"/>
          <w:szCs w:val="22"/>
        </w:rPr>
        <w:br/>
        <w:t xml:space="preserve">Over the recent years it has been fully realized that the traditional method of assigning people to </w:t>
      </w:r>
      <w:r>
        <w:rPr>
          <w:rFonts w:ascii="Arial" w:eastAsia="Times New Roman" w:hAnsi="Arial" w:cs="Arial"/>
          <w:sz w:val="22"/>
          <w:szCs w:val="22"/>
        </w:rPr>
        <w:lastRenderedPageBreak/>
        <w:t>jobs without accommodating their needs, limitations, sizes, strengths and weaknesses may lead to certain adverse job safety an</w:t>
      </w:r>
      <w:r>
        <w:rPr>
          <w:rFonts w:ascii="Arial" w:eastAsia="Times New Roman" w:hAnsi="Arial" w:cs="Arial"/>
          <w:sz w:val="22"/>
          <w:szCs w:val="22"/>
        </w:rPr>
        <w:t>d health issues such as mental stress, loss of efficiency and accidents. Ergonomics can be defined as the science or study of work. It is a way of designing a work environment to fit people. It has been established that ergonomics, properly applied, can he</w:t>
      </w:r>
      <w:r>
        <w:rPr>
          <w:rFonts w:ascii="Arial" w:eastAsia="Times New Roman" w:hAnsi="Arial" w:cs="Arial"/>
          <w:sz w:val="22"/>
          <w:szCs w:val="22"/>
        </w:rPr>
        <w:t xml:space="preserve">lp: * reduce workplace injuries and illnesses; particularly back injuries and cumulative trauma disorder (CTD) affecting, joints, muscles, nerves and tendons that can cause pain and swelling * improve productivity and quality of work </w:t>
      </w:r>
      <w:r>
        <w:rPr>
          <w:rFonts w:ascii="Arial" w:eastAsia="Times New Roman" w:hAnsi="Arial" w:cs="Arial"/>
          <w:sz w:val="22"/>
          <w:szCs w:val="22"/>
        </w:rPr>
        <w:br/>
      </w:r>
      <w:r>
        <w:rPr>
          <w:rFonts w:ascii="Arial" w:eastAsia="Times New Roman" w:hAnsi="Arial" w:cs="Arial"/>
          <w:sz w:val="22"/>
          <w:szCs w:val="22"/>
        </w:rPr>
        <w:br/>
        <w:t>* increase job satis</w:t>
      </w:r>
      <w:r>
        <w:rPr>
          <w:rFonts w:ascii="Arial" w:eastAsia="Times New Roman" w:hAnsi="Arial" w:cs="Arial"/>
          <w:sz w:val="22"/>
          <w:szCs w:val="22"/>
        </w:rPr>
        <w:t xml:space="preserve">faction </w:t>
      </w:r>
      <w:r>
        <w:rPr>
          <w:rFonts w:ascii="Arial" w:eastAsia="Times New Roman" w:hAnsi="Arial" w:cs="Arial"/>
          <w:sz w:val="22"/>
          <w:szCs w:val="22"/>
        </w:rPr>
        <w:br/>
        <w:t xml:space="preserve">* satisfy government regulations </w:t>
      </w:r>
      <w:r>
        <w:rPr>
          <w:rFonts w:ascii="Arial" w:eastAsia="Times New Roman" w:hAnsi="Arial" w:cs="Arial"/>
          <w:sz w:val="22"/>
          <w:szCs w:val="22"/>
        </w:rPr>
        <w:br/>
      </w:r>
      <w:r>
        <w:rPr>
          <w:rFonts w:ascii="Arial" w:eastAsia="Times New Roman" w:hAnsi="Arial" w:cs="Arial"/>
          <w:sz w:val="22"/>
          <w:szCs w:val="22"/>
        </w:rPr>
        <w:br/>
        <w:t>Lesson 2.2 - Study Materials</w:t>
      </w:r>
      <w:r>
        <w:rPr>
          <w:rFonts w:ascii="Arial" w:eastAsia="Times New Roman" w:hAnsi="Arial" w:cs="Arial"/>
          <w:sz w:val="22"/>
          <w:szCs w:val="22"/>
        </w:rPr>
        <w:br/>
        <w:t>Slide 1</w:t>
      </w:r>
      <w:r>
        <w:rPr>
          <w:rFonts w:ascii="Arial" w:eastAsia="Times New Roman" w:hAnsi="Arial" w:cs="Arial"/>
          <w:sz w:val="22"/>
          <w:szCs w:val="22"/>
        </w:rPr>
        <w:br/>
        <w:t>Lesson 2.2: Toxicology</w:t>
      </w:r>
      <w:r>
        <w:rPr>
          <w:rFonts w:ascii="Arial" w:eastAsia="Times New Roman" w:hAnsi="Arial" w:cs="Arial"/>
          <w:sz w:val="22"/>
          <w:szCs w:val="22"/>
        </w:rPr>
        <w:br/>
      </w:r>
      <w:r>
        <w:rPr>
          <w:rFonts w:ascii="Arial" w:eastAsia="Times New Roman" w:hAnsi="Arial" w:cs="Arial"/>
          <w:sz w:val="22"/>
          <w:szCs w:val="22"/>
        </w:rPr>
        <w:br/>
        <w:t xml:space="preserve">Source: CSST Service du </w:t>
      </w:r>
      <w:r>
        <w:rPr>
          <w:rFonts w:ascii="Arial" w:eastAsia="Times New Roman" w:hAnsi="Arial" w:cs="Arial"/>
          <w:sz w:val="22"/>
          <w:szCs w:val="22"/>
        </w:rPr>
        <w:br/>
        <w:t xml:space="preserve">répertoire toxicologique </w:t>
      </w:r>
      <w:r>
        <w:rPr>
          <w:rFonts w:ascii="Arial" w:eastAsia="Times New Roman" w:hAnsi="Arial" w:cs="Arial"/>
          <w:sz w:val="22"/>
          <w:szCs w:val="22"/>
        </w:rPr>
        <w:br/>
        <w:t>The interaction of physical, chemical or biological agents may produce adverse responses with our bo</w:t>
      </w:r>
      <w:r>
        <w:rPr>
          <w:rFonts w:ascii="Arial" w:eastAsia="Times New Roman" w:hAnsi="Arial" w:cs="Arial"/>
          <w:sz w:val="22"/>
          <w:szCs w:val="22"/>
        </w:rPr>
        <w:t>dies. Such responses may range from minor irritation to dreaded diseases like cancer. Toxicology is the science that involves the study of the properties and interactions of physical, chemical or biological agents. Most common natural routes of entry of ch</w:t>
      </w:r>
      <w:r>
        <w:rPr>
          <w:rFonts w:ascii="Arial" w:eastAsia="Times New Roman" w:hAnsi="Arial" w:cs="Arial"/>
          <w:sz w:val="22"/>
          <w:szCs w:val="22"/>
        </w:rPr>
        <w:t xml:space="preserve">emical agents into the body include: * respiratory tract (by inhalation) </w:t>
      </w:r>
      <w:r>
        <w:rPr>
          <w:rFonts w:ascii="Arial" w:eastAsia="Times New Roman" w:hAnsi="Arial" w:cs="Arial"/>
          <w:sz w:val="22"/>
          <w:szCs w:val="22"/>
        </w:rPr>
        <w:br/>
      </w:r>
      <w:r>
        <w:rPr>
          <w:rFonts w:ascii="Arial" w:eastAsia="Times New Roman" w:hAnsi="Arial" w:cs="Arial"/>
          <w:sz w:val="22"/>
          <w:szCs w:val="22"/>
        </w:rPr>
        <w:br/>
        <w:t>* digestive tract (by ingestion)</w:t>
      </w:r>
      <w:r>
        <w:rPr>
          <w:rFonts w:ascii="Arial" w:eastAsia="Times New Roman" w:hAnsi="Arial" w:cs="Arial"/>
          <w:sz w:val="22"/>
          <w:szCs w:val="22"/>
        </w:rPr>
        <w:br/>
        <w:t xml:space="preserve">* skin (by absorption) </w:t>
      </w:r>
      <w:r>
        <w:rPr>
          <w:rFonts w:ascii="Arial" w:eastAsia="Times New Roman" w:hAnsi="Arial" w:cs="Arial"/>
          <w:sz w:val="22"/>
          <w:szCs w:val="22"/>
        </w:rPr>
        <w:br/>
        <w:t xml:space="preserve">* eyes (by absorption) </w:t>
      </w:r>
      <w:r>
        <w:rPr>
          <w:rFonts w:ascii="Arial" w:eastAsia="Times New Roman" w:hAnsi="Arial" w:cs="Arial"/>
          <w:sz w:val="22"/>
          <w:szCs w:val="22"/>
        </w:rPr>
        <w:br/>
        <w:t>In occupational settings, inhalation is the most important route followed by absorption through skin</w:t>
      </w:r>
      <w:r>
        <w:rPr>
          <w:rFonts w:ascii="Arial" w:eastAsia="Times New Roman" w:hAnsi="Arial" w:cs="Arial"/>
          <w:sz w:val="22"/>
          <w:szCs w:val="22"/>
        </w:rPr>
        <w:t xml:space="preserve"> and eyes. Some of the basic concepts of toxicology as applied to chemical agents will be discussed in the following slides. Slide 2</w:t>
      </w:r>
      <w:r>
        <w:rPr>
          <w:rFonts w:ascii="Arial" w:eastAsia="Times New Roman" w:hAnsi="Arial" w:cs="Arial"/>
          <w:sz w:val="22"/>
          <w:szCs w:val="22"/>
        </w:rPr>
        <w:br/>
      </w:r>
      <w:r>
        <w:rPr>
          <w:rFonts w:ascii="Arial" w:eastAsia="Times New Roman" w:hAnsi="Arial" w:cs="Arial"/>
          <w:sz w:val="22"/>
          <w:szCs w:val="22"/>
        </w:rPr>
        <w:br/>
        <w:t xml:space="preserve">Toxicity </w:t>
      </w:r>
      <w:r>
        <w:rPr>
          <w:rFonts w:ascii="Arial" w:eastAsia="Times New Roman" w:hAnsi="Arial" w:cs="Arial"/>
          <w:sz w:val="22"/>
          <w:szCs w:val="22"/>
        </w:rPr>
        <w:br/>
        <w:t>Toxicity is the degree of danger of a material to injure a living organism by other than mechanical means. Toxic</w:t>
      </w:r>
      <w:r>
        <w:rPr>
          <w:rFonts w:ascii="Arial" w:eastAsia="Times New Roman" w:hAnsi="Arial" w:cs="Arial"/>
          <w:sz w:val="22"/>
          <w:szCs w:val="22"/>
        </w:rPr>
        <w:t xml:space="preserve"> hazards (toxicity) posed by a chemical are influenced by a number of factors such as: * physical properties</w:t>
      </w:r>
      <w:r>
        <w:rPr>
          <w:rFonts w:ascii="Arial" w:eastAsia="Times New Roman" w:hAnsi="Arial" w:cs="Arial"/>
          <w:sz w:val="22"/>
          <w:szCs w:val="22"/>
        </w:rPr>
        <w:br/>
      </w:r>
      <w:r>
        <w:rPr>
          <w:rFonts w:ascii="Arial" w:eastAsia="Times New Roman" w:hAnsi="Arial" w:cs="Arial"/>
          <w:sz w:val="22"/>
          <w:szCs w:val="22"/>
        </w:rPr>
        <w:br/>
        <w:t xml:space="preserve">* chemical properties </w:t>
      </w:r>
      <w:r>
        <w:rPr>
          <w:rFonts w:ascii="Arial" w:eastAsia="Times New Roman" w:hAnsi="Arial" w:cs="Arial"/>
          <w:sz w:val="22"/>
          <w:szCs w:val="22"/>
        </w:rPr>
        <w:br/>
        <w:t xml:space="preserve">* intensity of exposure (exposure dose) </w:t>
      </w:r>
      <w:r>
        <w:rPr>
          <w:rFonts w:ascii="Arial" w:eastAsia="Times New Roman" w:hAnsi="Arial" w:cs="Arial"/>
          <w:sz w:val="22"/>
          <w:szCs w:val="22"/>
        </w:rPr>
        <w:br/>
        <w:t xml:space="preserve">[concentration x duration of exposure] </w:t>
      </w:r>
      <w:r>
        <w:rPr>
          <w:rFonts w:ascii="Arial" w:eastAsia="Times New Roman" w:hAnsi="Arial" w:cs="Arial"/>
          <w:sz w:val="22"/>
          <w:szCs w:val="22"/>
        </w:rPr>
        <w:br/>
        <w:t xml:space="preserve">* mode of handling </w:t>
      </w:r>
      <w:r>
        <w:rPr>
          <w:rFonts w:ascii="Arial" w:eastAsia="Times New Roman" w:hAnsi="Arial" w:cs="Arial"/>
          <w:sz w:val="22"/>
          <w:szCs w:val="22"/>
        </w:rPr>
        <w:br/>
        <w:t xml:space="preserve">* routes of entry </w:t>
      </w:r>
      <w:r>
        <w:rPr>
          <w:rFonts w:ascii="Arial" w:eastAsia="Times New Roman" w:hAnsi="Arial" w:cs="Arial"/>
          <w:sz w:val="22"/>
          <w:szCs w:val="22"/>
        </w:rPr>
        <w:br/>
      </w:r>
      <w:r>
        <w:rPr>
          <w:rFonts w:ascii="Arial" w:eastAsia="Times New Roman" w:hAnsi="Arial" w:cs="Arial"/>
          <w:sz w:val="22"/>
          <w:szCs w:val="22"/>
        </w:rPr>
        <w:lastRenderedPageBreak/>
        <w:t>* s</w:t>
      </w:r>
      <w:r>
        <w:rPr>
          <w:rFonts w:ascii="Arial" w:eastAsia="Times New Roman" w:hAnsi="Arial" w:cs="Arial"/>
          <w:sz w:val="22"/>
          <w:szCs w:val="22"/>
        </w:rPr>
        <w:t>usceptibility of the worker</w:t>
      </w:r>
      <w:r>
        <w:rPr>
          <w:rFonts w:ascii="Arial" w:eastAsia="Times New Roman" w:hAnsi="Arial" w:cs="Arial"/>
          <w:sz w:val="22"/>
          <w:szCs w:val="22"/>
        </w:rPr>
        <w:br/>
        <w:t>Slide 3</w:t>
      </w:r>
      <w:r>
        <w:rPr>
          <w:rFonts w:ascii="Arial" w:eastAsia="Times New Roman" w:hAnsi="Arial" w:cs="Arial"/>
          <w:sz w:val="22"/>
          <w:szCs w:val="22"/>
        </w:rPr>
        <w:br/>
        <w:t>Dose and Exposure</w:t>
      </w:r>
      <w:r>
        <w:rPr>
          <w:rFonts w:ascii="Arial" w:eastAsia="Times New Roman" w:hAnsi="Arial" w:cs="Arial"/>
          <w:sz w:val="22"/>
          <w:szCs w:val="22"/>
        </w:rPr>
        <w:br/>
        <w:t>Dose is defined as the amount of toxicant(s) actually delivered to the target organ. The units used to express dose are mg/kg (mass of toxicant/body mass). Exposure on the other hand is the total amount</w:t>
      </w:r>
      <w:r>
        <w:rPr>
          <w:rFonts w:ascii="Arial" w:eastAsia="Times New Roman" w:hAnsi="Arial" w:cs="Arial"/>
          <w:sz w:val="22"/>
          <w:szCs w:val="22"/>
        </w:rPr>
        <w:t xml:space="preserve"> of the toxicant(s) present in the workplace. However, exposure does provide an indication of the dose. Higher the exposure, greater the probability of larger amounts being delivered to the target organ and hence higher the dose. The units used to express </w:t>
      </w:r>
      <w:r>
        <w:rPr>
          <w:rFonts w:ascii="Arial" w:eastAsia="Times New Roman" w:hAnsi="Arial" w:cs="Arial"/>
          <w:sz w:val="22"/>
          <w:szCs w:val="22"/>
        </w:rPr>
        <w:t>exposure are: * mg/m3 (mass of toxicant/volume of air) for particles</w:t>
      </w:r>
      <w:r>
        <w:rPr>
          <w:rFonts w:ascii="Arial" w:eastAsia="Times New Roman" w:hAnsi="Arial" w:cs="Arial"/>
          <w:sz w:val="22"/>
          <w:szCs w:val="22"/>
        </w:rPr>
        <w:br/>
      </w:r>
      <w:r>
        <w:rPr>
          <w:rFonts w:ascii="Arial" w:eastAsia="Times New Roman" w:hAnsi="Arial" w:cs="Arial"/>
          <w:sz w:val="22"/>
          <w:szCs w:val="22"/>
        </w:rPr>
        <w:br/>
        <w:t xml:space="preserve">* ppm (parts per million) for gases and vapors. </w:t>
      </w:r>
      <w:r>
        <w:rPr>
          <w:rFonts w:ascii="Arial" w:eastAsia="Times New Roman" w:hAnsi="Arial" w:cs="Arial"/>
          <w:sz w:val="22"/>
          <w:szCs w:val="22"/>
        </w:rPr>
        <w:br/>
        <w:t>Slide 4</w:t>
      </w:r>
      <w:r>
        <w:rPr>
          <w:rFonts w:ascii="Arial" w:eastAsia="Times New Roman" w:hAnsi="Arial" w:cs="Arial"/>
          <w:sz w:val="22"/>
          <w:szCs w:val="22"/>
        </w:rPr>
        <w:br/>
        <w:t>Dose and Exposure (cont'd)</w:t>
      </w:r>
      <w:r>
        <w:rPr>
          <w:rFonts w:ascii="Arial" w:eastAsia="Times New Roman" w:hAnsi="Arial" w:cs="Arial"/>
          <w:sz w:val="22"/>
          <w:szCs w:val="22"/>
        </w:rPr>
        <w:br/>
        <w:t>In order to provide guidelines for controlling occupational health hazards, threshold limit values (TL</w:t>
      </w:r>
      <w:r>
        <w:rPr>
          <w:rFonts w:ascii="Arial" w:eastAsia="Times New Roman" w:hAnsi="Arial" w:cs="Arial"/>
          <w:sz w:val="22"/>
          <w:szCs w:val="22"/>
        </w:rPr>
        <w:t xml:space="preserve">Vs) for various physical and chemical agents have been developed by the American Conference of Governmental Industrial Hygienists (ACGIH). </w:t>
      </w:r>
      <w:r>
        <w:rPr>
          <w:rFonts w:ascii="Arial" w:eastAsia="Times New Roman" w:hAnsi="Arial" w:cs="Arial"/>
          <w:sz w:val="22"/>
          <w:szCs w:val="22"/>
        </w:rPr>
        <w:br/>
      </w:r>
      <w:r>
        <w:rPr>
          <w:rFonts w:ascii="Arial" w:eastAsia="Times New Roman" w:hAnsi="Arial" w:cs="Arial"/>
          <w:sz w:val="22"/>
          <w:szCs w:val="22"/>
        </w:rPr>
        <w:br/>
        <w:t>According to ACGIH, one of the ways to specify these values is as Threshold Limit Value-Time-Weighted Average (TLV-</w:t>
      </w:r>
      <w:r>
        <w:rPr>
          <w:rFonts w:ascii="Arial" w:eastAsia="Times New Roman" w:hAnsi="Arial" w:cs="Arial"/>
          <w:sz w:val="22"/>
          <w:szCs w:val="22"/>
        </w:rPr>
        <w:t>TWA). It is the time-weighted average concentration of a substance for a normal 8-hour workday and a 40-hour workweek to which nearly all workers may be repeatedly exposed, day after day, without adverse effects. Thus, the lower the TLV value, the more pot</w:t>
      </w:r>
      <w:r>
        <w:rPr>
          <w:rFonts w:ascii="Arial" w:eastAsia="Times New Roman" w:hAnsi="Arial" w:cs="Arial"/>
          <w:sz w:val="22"/>
          <w:szCs w:val="22"/>
        </w:rPr>
        <w:t>entially dangerous (or high risk) the substance is. Slide 5</w:t>
      </w:r>
      <w:r>
        <w:rPr>
          <w:rFonts w:ascii="Arial" w:eastAsia="Times New Roman" w:hAnsi="Arial" w:cs="Arial"/>
          <w:sz w:val="22"/>
          <w:szCs w:val="22"/>
        </w:rPr>
        <w:br/>
      </w:r>
      <w:r>
        <w:rPr>
          <w:rFonts w:ascii="Arial" w:eastAsia="Times New Roman" w:hAnsi="Arial" w:cs="Arial"/>
          <w:sz w:val="22"/>
          <w:szCs w:val="22"/>
        </w:rPr>
        <w:br/>
        <w:t>Effects of Toxicants</w:t>
      </w:r>
      <w:r>
        <w:rPr>
          <w:rFonts w:ascii="Arial" w:eastAsia="Times New Roman" w:hAnsi="Arial" w:cs="Arial"/>
          <w:sz w:val="22"/>
          <w:szCs w:val="22"/>
        </w:rPr>
        <w:br/>
        <w:t xml:space="preserve">Classification for the effects of over exposure to toxicants (or the commonly used term contaminants) can be based upon: * Duration of the effect </w:t>
      </w:r>
      <w:r>
        <w:rPr>
          <w:rFonts w:ascii="Arial" w:eastAsia="Times New Roman" w:hAnsi="Arial" w:cs="Arial"/>
          <w:sz w:val="22"/>
          <w:szCs w:val="22"/>
        </w:rPr>
        <w:br/>
        <w:t xml:space="preserve">* Organ affected </w:t>
      </w:r>
      <w:r>
        <w:rPr>
          <w:rFonts w:ascii="Arial" w:eastAsia="Times New Roman" w:hAnsi="Arial" w:cs="Arial"/>
          <w:sz w:val="22"/>
          <w:szCs w:val="22"/>
        </w:rPr>
        <w:br/>
        <w:t>* Physiol</w:t>
      </w:r>
      <w:r>
        <w:rPr>
          <w:rFonts w:ascii="Arial" w:eastAsia="Times New Roman" w:hAnsi="Arial" w:cs="Arial"/>
          <w:sz w:val="22"/>
          <w:szCs w:val="22"/>
        </w:rPr>
        <w:t xml:space="preserve">ogical action </w:t>
      </w:r>
      <w:r>
        <w:rPr>
          <w:rFonts w:ascii="Arial" w:eastAsia="Times New Roman" w:hAnsi="Arial" w:cs="Arial"/>
          <w:sz w:val="22"/>
          <w:szCs w:val="22"/>
        </w:rPr>
        <w:br/>
        <w:t>Slide 6</w:t>
      </w:r>
      <w:r>
        <w:rPr>
          <w:rFonts w:ascii="Arial" w:eastAsia="Times New Roman" w:hAnsi="Arial" w:cs="Arial"/>
          <w:sz w:val="22"/>
          <w:szCs w:val="22"/>
        </w:rPr>
        <w:br/>
        <w:t>Duration of the Effect</w:t>
      </w:r>
      <w:r>
        <w:rPr>
          <w:rFonts w:ascii="Arial" w:eastAsia="Times New Roman" w:hAnsi="Arial" w:cs="Arial"/>
          <w:sz w:val="22"/>
          <w:szCs w:val="22"/>
        </w:rPr>
        <w:br/>
        <w:t>The duration of the effect can be classified as acute or chronic. * Acute Effect:</w:t>
      </w:r>
      <w:r>
        <w:rPr>
          <w:rFonts w:ascii="Arial" w:eastAsia="Times New Roman" w:hAnsi="Arial" w:cs="Arial"/>
          <w:sz w:val="22"/>
          <w:szCs w:val="22"/>
        </w:rPr>
        <w:br/>
        <w:t>The observed effect of a toxicant is considered acute if it appears soon after exposure. The effect generally results from brief</w:t>
      </w:r>
      <w:r>
        <w:rPr>
          <w:rFonts w:ascii="Arial" w:eastAsia="Times New Roman" w:hAnsi="Arial" w:cs="Arial"/>
          <w:sz w:val="22"/>
          <w:szCs w:val="22"/>
        </w:rPr>
        <w:t xml:space="preserve"> exposure to a high concentration of the contaminant. The effect is also easy to observe and relate. * Chronic Effect:</w:t>
      </w:r>
      <w:r>
        <w:rPr>
          <w:rFonts w:ascii="Arial" w:eastAsia="Times New Roman" w:hAnsi="Arial" w:cs="Arial"/>
          <w:sz w:val="22"/>
          <w:szCs w:val="22"/>
        </w:rPr>
        <w:br/>
      </w:r>
      <w:r>
        <w:rPr>
          <w:rFonts w:ascii="Arial" w:eastAsia="Times New Roman" w:hAnsi="Arial" w:cs="Arial"/>
          <w:sz w:val="22"/>
          <w:szCs w:val="22"/>
        </w:rPr>
        <w:br/>
        <w:t>The effect is considered chronic if it is observed much later after exposure. Chronic effects result from low and repeated exposure over</w:t>
      </w:r>
      <w:r>
        <w:rPr>
          <w:rFonts w:ascii="Arial" w:eastAsia="Times New Roman" w:hAnsi="Arial" w:cs="Arial"/>
          <w:sz w:val="22"/>
          <w:szCs w:val="22"/>
        </w:rPr>
        <w:t xml:space="preserve"> a long period of time; they may have latency periods. Chronic effects are more difficult to study and are very important to consider when dealing with hazardous wastes and pollution. Acute | Chronic |</w:t>
      </w:r>
      <w:r>
        <w:rPr>
          <w:rFonts w:ascii="Arial" w:eastAsia="Times New Roman" w:hAnsi="Arial" w:cs="Arial"/>
          <w:sz w:val="22"/>
          <w:szCs w:val="22"/>
        </w:rPr>
        <w:br/>
      </w:r>
      <w:r>
        <w:rPr>
          <w:rFonts w:ascii="Arial" w:eastAsia="Times New Roman" w:hAnsi="Arial" w:cs="Arial"/>
          <w:sz w:val="22"/>
          <w:szCs w:val="22"/>
        </w:rPr>
        <w:br/>
      </w:r>
      <w:r>
        <w:rPr>
          <w:rFonts w:ascii="Arial" w:eastAsia="Times New Roman" w:hAnsi="Arial" w:cs="Arial"/>
          <w:sz w:val="22"/>
          <w:szCs w:val="22"/>
        </w:rPr>
        <w:lastRenderedPageBreak/>
        <w:t>| |</w:t>
      </w:r>
      <w:r>
        <w:rPr>
          <w:rFonts w:ascii="Arial" w:eastAsia="Times New Roman" w:hAnsi="Arial" w:cs="Arial"/>
          <w:sz w:val="22"/>
          <w:szCs w:val="22"/>
        </w:rPr>
        <w:br/>
        <w:t xml:space="preserve">Source: CSST Service du répertoire toxicologique </w:t>
      </w:r>
      <w:r>
        <w:rPr>
          <w:rFonts w:ascii="Arial" w:eastAsia="Times New Roman" w:hAnsi="Arial" w:cs="Arial"/>
          <w:sz w:val="22"/>
          <w:szCs w:val="22"/>
        </w:rPr>
        <w:t>|</w:t>
      </w:r>
      <w:r>
        <w:rPr>
          <w:rFonts w:ascii="Arial" w:eastAsia="Times New Roman" w:hAnsi="Arial" w:cs="Arial"/>
          <w:sz w:val="22"/>
          <w:szCs w:val="22"/>
        </w:rPr>
        <w:br/>
        <w:t> </w:t>
      </w:r>
      <w:r>
        <w:rPr>
          <w:rFonts w:ascii="Arial" w:eastAsia="Times New Roman" w:hAnsi="Arial" w:cs="Arial"/>
          <w:sz w:val="22"/>
          <w:szCs w:val="22"/>
        </w:rPr>
        <w:br/>
        <w:t> </w:t>
      </w:r>
      <w:r>
        <w:rPr>
          <w:rFonts w:ascii="Arial" w:eastAsia="Times New Roman" w:hAnsi="Arial" w:cs="Arial"/>
          <w:sz w:val="22"/>
          <w:szCs w:val="22"/>
        </w:rPr>
        <w:br/>
        <w:t>Slide 7</w:t>
      </w:r>
      <w:r>
        <w:rPr>
          <w:rFonts w:ascii="Arial" w:eastAsia="Times New Roman" w:hAnsi="Arial" w:cs="Arial"/>
          <w:sz w:val="22"/>
          <w:szCs w:val="22"/>
        </w:rPr>
        <w:br/>
        <w:t>Organ Affected and Physiological Action</w:t>
      </w:r>
      <w:r>
        <w:rPr>
          <w:rFonts w:ascii="Arial" w:eastAsia="Times New Roman" w:hAnsi="Arial" w:cs="Arial"/>
          <w:sz w:val="22"/>
          <w:szCs w:val="22"/>
        </w:rPr>
        <w:br/>
        <w:t>The toxicant may change the normal functioning of one organ or a set of organs that operate as a system. For example, hepatotoxins affect the liver whereas immunotoxins act upon the immune system. A var</w:t>
      </w:r>
      <w:r>
        <w:rPr>
          <w:rFonts w:ascii="Arial" w:eastAsia="Times New Roman" w:hAnsi="Arial" w:cs="Arial"/>
          <w:sz w:val="22"/>
          <w:szCs w:val="22"/>
        </w:rPr>
        <w:t xml:space="preserve">iety of physiological effects have been observed due to the diversity of contaminants in the workplace. Based upon the observed physiological effects, the chemicals are classified as and described below: * Asphyxiants: asphyxia (suffocation due to lack of </w:t>
      </w:r>
      <w:r>
        <w:rPr>
          <w:rFonts w:ascii="Arial" w:eastAsia="Times New Roman" w:hAnsi="Arial" w:cs="Arial"/>
          <w:sz w:val="22"/>
          <w:szCs w:val="22"/>
        </w:rPr>
        <w:t xml:space="preserve">oxygen) * Irritants: eye, skin, mucous membrane irritation </w:t>
      </w:r>
      <w:r>
        <w:rPr>
          <w:rFonts w:ascii="Arial" w:eastAsia="Times New Roman" w:hAnsi="Arial" w:cs="Arial"/>
          <w:sz w:val="22"/>
          <w:szCs w:val="22"/>
        </w:rPr>
        <w:br/>
      </w:r>
      <w:r>
        <w:rPr>
          <w:rFonts w:ascii="Arial" w:eastAsia="Times New Roman" w:hAnsi="Arial" w:cs="Arial"/>
          <w:sz w:val="22"/>
          <w:szCs w:val="22"/>
        </w:rPr>
        <w:br/>
        <w:t xml:space="preserve">* Anasthetics: depressants </w:t>
      </w:r>
      <w:r>
        <w:rPr>
          <w:rFonts w:ascii="Arial" w:eastAsia="Times New Roman" w:hAnsi="Arial" w:cs="Arial"/>
          <w:sz w:val="22"/>
          <w:szCs w:val="22"/>
        </w:rPr>
        <w:br/>
        <w:t>* Narcotics: habit forming depressants</w:t>
      </w:r>
      <w:r>
        <w:rPr>
          <w:rFonts w:ascii="Arial" w:eastAsia="Times New Roman" w:hAnsi="Arial" w:cs="Arial"/>
          <w:sz w:val="22"/>
          <w:szCs w:val="22"/>
        </w:rPr>
        <w:br/>
        <w:t xml:space="preserve">* Systemics: organ(s) or system(s) damage </w:t>
      </w:r>
      <w:r>
        <w:rPr>
          <w:rFonts w:ascii="Arial" w:eastAsia="Times New Roman" w:hAnsi="Arial" w:cs="Arial"/>
          <w:sz w:val="22"/>
          <w:szCs w:val="22"/>
        </w:rPr>
        <w:br/>
        <w:t xml:space="preserve">* Lung scarring agents: lung damage </w:t>
      </w:r>
      <w:r>
        <w:rPr>
          <w:rFonts w:ascii="Arial" w:eastAsia="Times New Roman" w:hAnsi="Arial" w:cs="Arial"/>
          <w:sz w:val="22"/>
          <w:szCs w:val="22"/>
        </w:rPr>
        <w:br/>
        <w:t xml:space="preserve">* Carcinogens: cause cancer </w:t>
      </w:r>
      <w:r>
        <w:rPr>
          <w:rFonts w:ascii="Arial" w:eastAsia="Times New Roman" w:hAnsi="Arial" w:cs="Arial"/>
          <w:sz w:val="22"/>
          <w:szCs w:val="22"/>
        </w:rPr>
        <w:br/>
        <w:t>* Mutagens: changes</w:t>
      </w:r>
      <w:r>
        <w:rPr>
          <w:rFonts w:ascii="Arial" w:eastAsia="Times New Roman" w:hAnsi="Arial" w:cs="Arial"/>
          <w:sz w:val="22"/>
          <w:szCs w:val="22"/>
        </w:rPr>
        <w:t xml:space="preserve"> in DNA </w:t>
      </w:r>
      <w:r>
        <w:rPr>
          <w:rFonts w:ascii="Arial" w:eastAsia="Times New Roman" w:hAnsi="Arial" w:cs="Arial"/>
          <w:sz w:val="22"/>
          <w:szCs w:val="22"/>
        </w:rPr>
        <w:br/>
        <w:t>* Teratogens: malformations in newborns</w:t>
      </w:r>
      <w:r>
        <w:rPr>
          <w:rFonts w:ascii="Arial" w:eastAsia="Times New Roman" w:hAnsi="Arial" w:cs="Arial"/>
          <w:sz w:val="22"/>
          <w:szCs w:val="22"/>
        </w:rPr>
        <w:br/>
        <w:t>Carcinogenic Effect |</w:t>
      </w:r>
      <w:r>
        <w:rPr>
          <w:rFonts w:ascii="Arial" w:eastAsia="Times New Roman" w:hAnsi="Arial" w:cs="Arial"/>
          <w:sz w:val="22"/>
          <w:szCs w:val="22"/>
        </w:rPr>
        <w:br/>
      </w:r>
      <w:r>
        <w:rPr>
          <w:rFonts w:ascii="Arial" w:eastAsia="Times New Roman" w:hAnsi="Arial" w:cs="Arial"/>
          <w:sz w:val="22"/>
          <w:szCs w:val="22"/>
        </w:rPr>
        <w:br/>
        <w:t>Source: CSST Service du répertoire toxicologique |</w:t>
      </w:r>
      <w:r>
        <w:rPr>
          <w:rFonts w:ascii="Arial" w:eastAsia="Times New Roman" w:hAnsi="Arial" w:cs="Arial"/>
          <w:sz w:val="22"/>
          <w:szCs w:val="22"/>
        </w:rPr>
        <w:br/>
        <w:t>Slide 8</w:t>
      </w:r>
      <w:r>
        <w:rPr>
          <w:rFonts w:ascii="Arial" w:eastAsia="Times New Roman" w:hAnsi="Arial" w:cs="Arial"/>
          <w:sz w:val="22"/>
          <w:szCs w:val="22"/>
        </w:rPr>
        <w:br/>
        <w:t>Physiological Action</w:t>
      </w:r>
      <w:r>
        <w:rPr>
          <w:rFonts w:ascii="Arial" w:eastAsia="Times New Roman" w:hAnsi="Arial" w:cs="Arial"/>
          <w:sz w:val="22"/>
          <w:szCs w:val="22"/>
        </w:rPr>
        <w:br/>
        <w:t>Mutagenic effect| Teratogenic effect|</w:t>
      </w:r>
      <w:r>
        <w:rPr>
          <w:rFonts w:ascii="Arial" w:eastAsia="Times New Roman" w:hAnsi="Arial" w:cs="Arial"/>
          <w:sz w:val="22"/>
          <w:szCs w:val="22"/>
        </w:rPr>
        <w:br/>
        <w:t>| |</w:t>
      </w:r>
      <w:r>
        <w:rPr>
          <w:rFonts w:ascii="Arial" w:eastAsia="Times New Roman" w:hAnsi="Arial" w:cs="Arial"/>
          <w:sz w:val="22"/>
          <w:szCs w:val="22"/>
        </w:rPr>
        <w:br/>
        <w:t>Source: CSST Service du répertoire toxicologique|</w:t>
      </w:r>
      <w:r>
        <w:rPr>
          <w:rFonts w:ascii="Arial" w:eastAsia="Times New Roman" w:hAnsi="Arial" w:cs="Arial"/>
          <w:sz w:val="22"/>
          <w:szCs w:val="22"/>
        </w:rPr>
        <w:br/>
      </w:r>
      <w:r>
        <w:rPr>
          <w:rFonts w:ascii="Arial" w:eastAsia="Times New Roman" w:hAnsi="Arial" w:cs="Arial"/>
          <w:sz w:val="22"/>
          <w:szCs w:val="22"/>
        </w:rPr>
        <w:br/>
        <w:t xml:space="preserve">Lesson 2.3 </w:t>
      </w:r>
      <w:r>
        <w:rPr>
          <w:rFonts w:ascii="Arial" w:eastAsia="Times New Roman" w:hAnsi="Arial" w:cs="Arial"/>
          <w:sz w:val="22"/>
          <w:szCs w:val="22"/>
        </w:rPr>
        <w:t>- Study Materials</w:t>
      </w:r>
      <w:r>
        <w:rPr>
          <w:rFonts w:ascii="Arial" w:eastAsia="Times New Roman" w:hAnsi="Arial" w:cs="Arial"/>
          <w:sz w:val="22"/>
          <w:szCs w:val="22"/>
        </w:rPr>
        <w:br/>
        <w:t>Slide 1</w:t>
      </w:r>
      <w:r>
        <w:rPr>
          <w:rFonts w:ascii="Arial" w:eastAsia="Times New Roman" w:hAnsi="Arial" w:cs="Arial"/>
          <w:sz w:val="22"/>
          <w:szCs w:val="22"/>
        </w:rPr>
        <w:br/>
        <w:t>Lesson 2.3: Workplace Hazardous Materials Information System (W.H.M.I.S.) Several studies estimated a high social cost due to exposure to hazardous materials in the workplace. Due to the seriousness of such health &amp; safety problem</w:t>
      </w:r>
      <w:r>
        <w:rPr>
          <w:rFonts w:ascii="Arial" w:eastAsia="Times New Roman" w:hAnsi="Arial" w:cs="Arial"/>
          <w:sz w:val="22"/>
          <w:szCs w:val="22"/>
        </w:rPr>
        <w:t>s, it was agreed to implement an information system with the goal of reduced incidence of illnesses and injuries caused by the hazardous materials in the workplace. WHMIS is a Canada-wide system developed over several years through the collective efforts o</w:t>
      </w:r>
      <w:r>
        <w:rPr>
          <w:rFonts w:ascii="Arial" w:eastAsia="Times New Roman" w:hAnsi="Arial" w:cs="Arial"/>
          <w:sz w:val="22"/>
          <w:szCs w:val="22"/>
        </w:rPr>
        <w:t>f Labor, Industry, and Federal, Provincial, and Territorial Governments. Published in January 1988, it became legislation in October 1988. Slide 2</w:t>
      </w:r>
      <w:r>
        <w:rPr>
          <w:rFonts w:ascii="Arial" w:eastAsia="Times New Roman" w:hAnsi="Arial" w:cs="Arial"/>
          <w:sz w:val="22"/>
          <w:szCs w:val="22"/>
        </w:rPr>
        <w:br/>
      </w:r>
      <w:r>
        <w:rPr>
          <w:rFonts w:ascii="Arial" w:eastAsia="Times New Roman" w:hAnsi="Arial" w:cs="Arial"/>
          <w:sz w:val="22"/>
          <w:szCs w:val="22"/>
        </w:rPr>
        <w:br/>
        <w:t xml:space="preserve">Workplace Hazardous Materials Information System (W.H.M.I.S.) The system consists of three </w:t>
      </w:r>
      <w:r>
        <w:rPr>
          <w:rFonts w:ascii="Arial" w:eastAsia="Times New Roman" w:hAnsi="Arial" w:cs="Arial"/>
          <w:sz w:val="22"/>
          <w:szCs w:val="22"/>
        </w:rPr>
        <w:lastRenderedPageBreak/>
        <w:t>key elements:</w:t>
      </w:r>
      <w:r>
        <w:rPr>
          <w:rFonts w:ascii="Arial" w:eastAsia="Times New Roman" w:hAnsi="Arial" w:cs="Arial"/>
          <w:sz w:val="22"/>
          <w:szCs w:val="22"/>
        </w:rPr>
        <w:br/>
        <w:t>* c</w:t>
      </w:r>
      <w:r>
        <w:rPr>
          <w:rFonts w:ascii="Arial" w:eastAsia="Times New Roman" w:hAnsi="Arial" w:cs="Arial"/>
          <w:sz w:val="22"/>
          <w:szCs w:val="22"/>
        </w:rPr>
        <w:t xml:space="preserve">autionary labeling of containers of hazardous materials * provision of Material Safety Data Sheet (MSDS), which provides more detailed information on the hazardous nature of the material * provision of worker education program </w:t>
      </w:r>
      <w:r>
        <w:rPr>
          <w:rFonts w:ascii="Arial" w:eastAsia="Times New Roman" w:hAnsi="Arial" w:cs="Arial"/>
          <w:sz w:val="22"/>
          <w:szCs w:val="22"/>
        </w:rPr>
        <w:br/>
      </w:r>
      <w:r>
        <w:rPr>
          <w:rFonts w:ascii="Arial" w:eastAsia="Times New Roman" w:hAnsi="Arial" w:cs="Arial"/>
          <w:sz w:val="22"/>
          <w:szCs w:val="22"/>
        </w:rPr>
        <w:br/>
        <w:t>Slide 3</w:t>
      </w:r>
      <w:r>
        <w:rPr>
          <w:rFonts w:ascii="Arial" w:eastAsia="Times New Roman" w:hAnsi="Arial" w:cs="Arial"/>
          <w:sz w:val="22"/>
          <w:szCs w:val="22"/>
        </w:rPr>
        <w:br/>
        <w:t>W.H.M.I.S. - Symbol</w:t>
      </w:r>
      <w:r>
        <w:rPr>
          <w:rFonts w:ascii="Arial" w:eastAsia="Times New Roman" w:hAnsi="Arial" w:cs="Arial"/>
          <w:sz w:val="22"/>
          <w:szCs w:val="22"/>
        </w:rPr>
        <w:t xml:space="preserve">s </w:t>
      </w:r>
      <w:r>
        <w:rPr>
          <w:rFonts w:ascii="Arial" w:eastAsia="Times New Roman" w:hAnsi="Arial" w:cs="Arial"/>
          <w:sz w:val="22"/>
          <w:szCs w:val="22"/>
        </w:rPr>
        <w:br/>
        <w:t>Symbol| Classes and divisions |</w:t>
      </w:r>
      <w:r>
        <w:rPr>
          <w:rFonts w:ascii="Arial" w:eastAsia="Times New Roman" w:hAnsi="Arial" w:cs="Arial"/>
          <w:sz w:val="22"/>
          <w:szCs w:val="22"/>
        </w:rPr>
        <w:br/>
        <w:t xml:space="preserve">| Class A: </w:t>
      </w:r>
      <w:r>
        <w:rPr>
          <w:rFonts w:ascii="Arial" w:eastAsia="Times New Roman" w:hAnsi="Arial" w:cs="Arial"/>
          <w:sz w:val="22"/>
          <w:szCs w:val="22"/>
        </w:rPr>
        <w:br/>
        <w:t>Compressed Gas |</w:t>
      </w:r>
      <w:r>
        <w:rPr>
          <w:rFonts w:ascii="Arial" w:eastAsia="Times New Roman" w:hAnsi="Arial" w:cs="Arial"/>
          <w:sz w:val="22"/>
          <w:szCs w:val="22"/>
        </w:rPr>
        <w:br/>
        <w:t xml:space="preserve">| Class B: </w:t>
      </w:r>
      <w:r>
        <w:rPr>
          <w:rFonts w:ascii="Arial" w:eastAsia="Times New Roman" w:hAnsi="Arial" w:cs="Arial"/>
          <w:sz w:val="22"/>
          <w:szCs w:val="22"/>
        </w:rPr>
        <w:br/>
        <w:t>Flammable and Combustible Material|</w:t>
      </w:r>
      <w:r>
        <w:rPr>
          <w:rFonts w:ascii="Arial" w:eastAsia="Times New Roman" w:hAnsi="Arial" w:cs="Arial"/>
          <w:sz w:val="22"/>
          <w:szCs w:val="22"/>
        </w:rPr>
        <w:br/>
        <w:t xml:space="preserve">| Class C: </w:t>
      </w:r>
      <w:r>
        <w:rPr>
          <w:rFonts w:ascii="Arial" w:eastAsia="Times New Roman" w:hAnsi="Arial" w:cs="Arial"/>
          <w:sz w:val="22"/>
          <w:szCs w:val="22"/>
        </w:rPr>
        <w:br/>
        <w:t>Oxidizing Material |</w:t>
      </w:r>
      <w:r>
        <w:rPr>
          <w:rFonts w:ascii="Arial" w:eastAsia="Times New Roman" w:hAnsi="Arial" w:cs="Arial"/>
          <w:sz w:val="22"/>
          <w:szCs w:val="22"/>
        </w:rPr>
        <w:br/>
        <w:t>| Class D, division 1:</w:t>
      </w:r>
      <w:r>
        <w:rPr>
          <w:rFonts w:ascii="Arial" w:eastAsia="Times New Roman" w:hAnsi="Arial" w:cs="Arial"/>
          <w:sz w:val="22"/>
          <w:szCs w:val="22"/>
        </w:rPr>
        <w:br/>
        <w:t xml:space="preserve">Poisonous and Infectious Material: </w:t>
      </w:r>
      <w:r>
        <w:rPr>
          <w:rFonts w:ascii="Arial" w:eastAsia="Times New Roman" w:hAnsi="Arial" w:cs="Arial"/>
          <w:sz w:val="22"/>
          <w:szCs w:val="22"/>
        </w:rPr>
        <w:br/>
        <w:t>Immediate and serious toxic effects |</w:t>
      </w:r>
      <w:r>
        <w:rPr>
          <w:rFonts w:ascii="Arial" w:eastAsia="Times New Roman" w:hAnsi="Arial" w:cs="Arial"/>
          <w:sz w:val="22"/>
          <w:szCs w:val="22"/>
        </w:rPr>
        <w:br/>
        <w:t>| Class D, div</w:t>
      </w:r>
      <w:r>
        <w:rPr>
          <w:rFonts w:ascii="Arial" w:eastAsia="Times New Roman" w:hAnsi="Arial" w:cs="Arial"/>
          <w:sz w:val="22"/>
          <w:szCs w:val="22"/>
        </w:rPr>
        <w:t>ision 2:</w:t>
      </w:r>
      <w:r>
        <w:rPr>
          <w:rFonts w:ascii="Arial" w:eastAsia="Times New Roman" w:hAnsi="Arial" w:cs="Arial"/>
          <w:sz w:val="22"/>
          <w:szCs w:val="22"/>
        </w:rPr>
        <w:br/>
        <w:t xml:space="preserve">Poisonous and Infectious Material: </w:t>
      </w:r>
      <w:r>
        <w:rPr>
          <w:rFonts w:ascii="Arial" w:eastAsia="Times New Roman" w:hAnsi="Arial" w:cs="Arial"/>
          <w:sz w:val="22"/>
          <w:szCs w:val="22"/>
        </w:rPr>
        <w:br/>
        <w:t>Other toxic effects |</w:t>
      </w:r>
      <w:r>
        <w:rPr>
          <w:rFonts w:ascii="Arial" w:eastAsia="Times New Roman" w:hAnsi="Arial" w:cs="Arial"/>
          <w:sz w:val="22"/>
          <w:szCs w:val="22"/>
        </w:rPr>
        <w:br/>
        <w:t>| Class D, division 3:</w:t>
      </w:r>
      <w:r>
        <w:rPr>
          <w:rFonts w:ascii="Arial" w:eastAsia="Times New Roman" w:hAnsi="Arial" w:cs="Arial"/>
          <w:sz w:val="22"/>
          <w:szCs w:val="22"/>
        </w:rPr>
        <w:br/>
        <w:t xml:space="preserve">Poisonous and Infectious Material: </w:t>
      </w:r>
      <w:r>
        <w:rPr>
          <w:rFonts w:ascii="Arial" w:eastAsia="Times New Roman" w:hAnsi="Arial" w:cs="Arial"/>
          <w:sz w:val="22"/>
          <w:szCs w:val="22"/>
        </w:rPr>
        <w:br/>
        <w:t>Biohazardous infectious materials |</w:t>
      </w:r>
      <w:r>
        <w:rPr>
          <w:rFonts w:ascii="Arial" w:eastAsia="Times New Roman" w:hAnsi="Arial" w:cs="Arial"/>
          <w:sz w:val="22"/>
          <w:szCs w:val="22"/>
        </w:rPr>
        <w:br/>
        <w:t>| Class E:</w:t>
      </w:r>
      <w:r>
        <w:rPr>
          <w:rFonts w:ascii="Arial" w:eastAsia="Times New Roman" w:hAnsi="Arial" w:cs="Arial"/>
          <w:sz w:val="22"/>
          <w:szCs w:val="22"/>
        </w:rPr>
        <w:br/>
        <w:t>Corrosive Material |</w:t>
      </w:r>
      <w:r>
        <w:rPr>
          <w:rFonts w:ascii="Arial" w:eastAsia="Times New Roman" w:hAnsi="Arial" w:cs="Arial"/>
          <w:sz w:val="22"/>
          <w:szCs w:val="22"/>
        </w:rPr>
        <w:br/>
        <w:t>| Class F:</w:t>
      </w:r>
      <w:r>
        <w:rPr>
          <w:rFonts w:ascii="Arial" w:eastAsia="Times New Roman" w:hAnsi="Arial" w:cs="Arial"/>
          <w:sz w:val="22"/>
          <w:szCs w:val="22"/>
        </w:rPr>
        <w:br/>
        <w:t>Dangerously Reactive Material |</w:t>
      </w:r>
      <w:r>
        <w:rPr>
          <w:rFonts w:ascii="Arial" w:eastAsia="Times New Roman" w:hAnsi="Arial" w:cs="Arial"/>
          <w:sz w:val="22"/>
          <w:szCs w:val="22"/>
        </w:rPr>
        <w:br/>
        <w:t>Source: Canadian Ce</w:t>
      </w:r>
      <w:r>
        <w:rPr>
          <w:rFonts w:ascii="Arial" w:eastAsia="Times New Roman" w:hAnsi="Arial" w:cs="Arial"/>
          <w:sz w:val="22"/>
          <w:szCs w:val="22"/>
        </w:rPr>
        <w:t>ntre for Occupational Health &amp; Safety |  </w:t>
      </w:r>
      <w:r>
        <w:rPr>
          <w:rFonts w:ascii="Arial" w:eastAsia="Times New Roman" w:hAnsi="Arial" w:cs="Arial"/>
          <w:sz w:val="22"/>
          <w:szCs w:val="22"/>
        </w:rPr>
        <w:br/>
        <w:t>Slide 4</w:t>
      </w:r>
      <w:r>
        <w:rPr>
          <w:rFonts w:ascii="Arial" w:eastAsia="Times New Roman" w:hAnsi="Arial" w:cs="Arial"/>
          <w:sz w:val="22"/>
          <w:szCs w:val="22"/>
        </w:rPr>
        <w:br/>
        <w:t>W.H.M.I.S. - Label</w:t>
      </w:r>
      <w:r>
        <w:rPr>
          <w:rFonts w:ascii="Arial" w:eastAsia="Times New Roman" w:hAnsi="Arial" w:cs="Arial"/>
          <w:sz w:val="22"/>
          <w:szCs w:val="22"/>
        </w:rPr>
        <w:br/>
        <w:t xml:space="preserve">Standard label: </w:t>
      </w:r>
      <w:r>
        <w:rPr>
          <w:rFonts w:ascii="Arial" w:eastAsia="Times New Roman" w:hAnsi="Arial" w:cs="Arial"/>
          <w:sz w:val="22"/>
          <w:szCs w:val="22"/>
        </w:rPr>
        <w:br/>
      </w:r>
      <w:r>
        <w:rPr>
          <w:rFonts w:ascii="Arial" w:eastAsia="Times New Roman" w:hAnsi="Arial" w:cs="Arial"/>
          <w:sz w:val="22"/>
          <w:szCs w:val="22"/>
        </w:rPr>
        <w:br/>
        <w:t>Example:</w:t>
      </w:r>
      <w:r>
        <w:rPr>
          <w:rFonts w:ascii="Arial" w:eastAsia="Times New Roman" w:hAnsi="Arial" w:cs="Arial"/>
          <w:sz w:val="22"/>
          <w:szCs w:val="22"/>
        </w:rPr>
        <w:br/>
      </w:r>
      <w:r>
        <w:rPr>
          <w:rFonts w:ascii="Arial" w:eastAsia="Times New Roman" w:hAnsi="Arial" w:cs="Arial"/>
          <w:sz w:val="22"/>
          <w:szCs w:val="22"/>
        </w:rPr>
        <w:br/>
        <w:t xml:space="preserve">Image courtesy of the Province of Manitoba </w:t>
      </w:r>
      <w:r>
        <w:rPr>
          <w:rFonts w:ascii="Arial" w:eastAsia="Times New Roman" w:hAnsi="Arial" w:cs="Arial"/>
          <w:sz w:val="22"/>
          <w:szCs w:val="22"/>
        </w:rPr>
        <w:br/>
        <w:t>Slide 5</w:t>
      </w:r>
      <w:r>
        <w:rPr>
          <w:rFonts w:ascii="Arial" w:eastAsia="Times New Roman" w:hAnsi="Arial" w:cs="Arial"/>
          <w:sz w:val="22"/>
          <w:szCs w:val="22"/>
        </w:rPr>
        <w:br/>
        <w:t xml:space="preserve">W.H.M.I.S. - Material Safety Data Sheet </w:t>
      </w:r>
      <w:r>
        <w:rPr>
          <w:rFonts w:ascii="Arial" w:eastAsia="Times New Roman" w:hAnsi="Arial" w:cs="Arial"/>
          <w:sz w:val="22"/>
          <w:szCs w:val="22"/>
        </w:rPr>
        <w:br/>
        <w:t xml:space="preserve">Standard data sheet: </w:t>
      </w:r>
      <w:r>
        <w:rPr>
          <w:rFonts w:ascii="Arial" w:eastAsia="Times New Roman" w:hAnsi="Arial" w:cs="Arial"/>
          <w:sz w:val="22"/>
          <w:szCs w:val="22"/>
        </w:rPr>
        <w:br/>
      </w:r>
      <w:r>
        <w:rPr>
          <w:rFonts w:ascii="Arial" w:eastAsia="Times New Roman" w:hAnsi="Arial" w:cs="Arial"/>
          <w:sz w:val="22"/>
          <w:szCs w:val="22"/>
        </w:rPr>
        <w:br/>
        <w:t>Image courtesy of the Province of Manitoba</w:t>
      </w:r>
      <w:r>
        <w:rPr>
          <w:rFonts w:ascii="Arial" w:eastAsia="Times New Roman" w:hAnsi="Arial" w:cs="Arial"/>
          <w:sz w:val="22"/>
          <w:szCs w:val="22"/>
        </w:rPr>
        <w:br/>
      </w:r>
      <w:r>
        <w:rPr>
          <w:rFonts w:ascii="Arial" w:eastAsia="Times New Roman" w:hAnsi="Arial" w:cs="Arial"/>
          <w:sz w:val="22"/>
          <w:szCs w:val="22"/>
        </w:rPr>
        <w:lastRenderedPageBreak/>
        <w:t>Slide 6</w:t>
      </w:r>
      <w:r>
        <w:rPr>
          <w:rFonts w:ascii="Arial" w:eastAsia="Times New Roman" w:hAnsi="Arial" w:cs="Arial"/>
          <w:sz w:val="22"/>
          <w:szCs w:val="22"/>
        </w:rPr>
        <w:br/>
        <w:t>Sucessful Implementation of W.H.M.I.S.</w:t>
      </w:r>
      <w:r>
        <w:rPr>
          <w:rFonts w:ascii="Arial" w:eastAsia="Times New Roman" w:hAnsi="Arial" w:cs="Arial"/>
          <w:sz w:val="22"/>
          <w:szCs w:val="22"/>
        </w:rPr>
        <w:br/>
        <w:t>Successful implementation of WHMIS in the workplace requires cooperation of all parties involved. WHMIS sets the responsibilities of the parties involved: * Suppliers: provide hazard information through labels</w:t>
      </w:r>
      <w:r>
        <w:rPr>
          <w:rFonts w:ascii="Arial" w:eastAsia="Times New Roman" w:hAnsi="Arial" w:cs="Arial"/>
          <w:sz w:val="22"/>
          <w:szCs w:val="22"/>
        </w:rPr>
        <w:t xml:space="preserve"> and MSDS on all controlled products/containers of controlled products. * Employers (Supervisors): ensure WHMIS labels, identifiers and MSDSs for all containers of controlled products. Employers also ensure availability and accessibility of MSDS informatio</w:t>
      </w:r>
      <w:r>
        <w:rPr>
          <w:rFonts w:ascii="Arial" w:eastAsia="Times New Roman" w:hAnsi="Arial" w:cs="Arial"/>
          <w:sz w:val="22"/>
          <w:szCs w:val="22"/>
        </w:rPr>
        <w:t xml:space="preserve">n to employees and provide effective worker training to ensure understanding among employees of the labels, MSDSs, and precautionary measures for hazardous materials in their workplace. * Employees: handle controlled products safely and inform supervisors </w:t>
      </w:r>
      <w:r>
        <w:rPr>
          <w:rFonts w:ascii="Arial" w:eastAsia="Times New Roman" w:hAnsi="Arial" w:cs="Arial"/>
          <w:sz w:val="22"/>
          <w:szCs w:val="22"/>
        </w:rPr>
        <w:t xml:space="preserve">of damaged/missing labels and missing MSDS information. * Regulators: develop and administer WHMIS legislation. </w:t>
      </w:r>
      <w:r>
        <w:rPr>
          <w:rFonts w:ascii="Arial" w:eastAsia="Times New Roman" w:hAnsi="Arial" w:cs="Arial"/>
          <w:sz w:val="22"/>
          <w:szCs w:val="22"/>
        </w:rPr>
        <w:br/>
      </w:r>
      <w:r>
        <w:rPr>
          <w:rFonts w:ascii="Arial" w:eastAsia="Times New Roman" w:hAnsi="Arial" w:cs="Arial"/>
          <w:sz w:val="22"/>
          <w:szCs w:val="22"/>
        </w:rPr>
        <w:br/>
        <w:t>Slide 7</w:t>
      </w:r>
      <w:r>
        <w:rPr>
          <w:rFonts w:ascii="Arial" w:eastAsia="Times New Roman" w:hAnsi="Arial" w:cs="Arial"/>
          <w:sz w:val="22"/>
          <w:szCs w:val="22"/>
        </w:rPr>
        <w:br/>
        <w:t xml:space="preserve">Globally Harmonized System (GHS) for Hazard Classification and Labelling Systems similar to WHMIS (for hazard communication) exist in </w:t>
      </w:r>
      <w:r>
        <w:rPr>
          <w:rFonts w:ascii="Arial" w:eastAsia="Times New Roman" w:hAnsi="Arial" w:cs="Arial"/>
          <w:sz w:val="22"/>
          <w:szCs w:val="22"/>
        </w:rPr>
        <w:t>other countries. In 1992, the United Nations Conference on Environment and Development (UNCED) agreed to develop a Globally Harmonized System (GHS) for hazard classification and labelling. It is anticipated that such a system will facilitate safe use of ch</w:t>
      </w:r>
      <w:r>
        <w:rPr>
          <w:rFonts w:ascii="Arial" w:eastAsia="Times New Roman" w:hAnsi="Arial" w:cs="Arial"/>
          <w:sz w:val="22"/>
          <w:szCs w:val="22"/>
        </w:rPr>
        <w:t>emicals and reduce trade barriers. Some of the anticipated changes are:</w:t>
      </w:r>
      <w:r>
        <w:rPr>
          <w:rFonts w:ascii="Arial" w:eastAsia="Times New Roman" w:hAnsi="Arial" w:cs="Arial"/>
          <w:sz w:val="22"/>
          <w:szCs w:val="22"/>
        </w:rPr>
        <w:br/>
      </w:r>
      <w:r>
        <w:rPr>
          <w:rFonts w:ascii="Arial" w:eastAsia="Times New Roman" w:hAnsi="Arial" w:cs="Arial"/>
          <w:sz w:val="22"/>
          <w:szCs w:val="22"/>
        </w:rPr>
        <w:br/>
        <w:t>* Inclusion of consumer, transport and workplace sectors rather than workplace only. * Inclusion of all chemicals except pharmaceutical and cosmetic products intended for consumer use</w:t>
      </w:r>
      <w:r>
        <w:rPr>
          <w:rFonts w:ascii="Arial" w:eastAsia="Times New Roman" w:hAnsi="Arial" w:cs="Arial"/>
          <w:sz w:val="22"/>
          <w:szCs w:val="22"/>
        </w:rPr>
        <w:t>. * Hazard classification format in the MSDSs.</w:t>
      </w:r>
      <w:r>
        <w:rPr>
          <w:rFonts w:ascii="Arial" w:eastAsia="Times New Roman" w:hAnsi="Arial" w:cs="Arial"/>
          <w:sz w:val="22"/>
          <w:szCs w:val="22"/>
        </w:rPr>
        <w:br/>
      </w:r>
      <w:r>
        <w:rPr>
          <w:rFonts w:ascii="Arial" w:eastAsia="Times New Roman" w:hAnsi="Arial" w:cs="Arial"/>
          <w:sz w:val="22"/>
          <w:szCs w:val="22"/>
        </w:rPr>
        <w:br/>
        <w:t xml:space="preserve">* Hazard communication format in the labels. </w:t>
      </w:r>
      <w:r>
        <w:rPr>
          <w:rFonts w:ascii="Arial" w:eastAsia="Times New Roman" w:hAnsi="Arial" w:cs="Arial"/>
          <w:sz w:val="22"/>
          <w:szCs w:val="22"/>
        </w:rPr>
        <w:br/>
      </w:r>
      <w:r>
        <w:rPr>
          <w:rFonts w:ascii="Arial" w:eastAsia="Times New Roman" w:hAnsi="Arial" w:cs="Arial"/>
          <w:sz w:val="22"/>
          <w:szCs w:val="22"/>
        </w:rPr>
        <w:br/>
        <w:t>Lesson 3.1 - Study Materials</w:t>
      </w:r>
      <w:r>
        <w:rPr>
          <w:rFonts w:ascii="Arial" w:eastAsia="Times New Roman" w:hAnsi="Arial" w:cs="Arial"/>
          <w:sz w:val="22"/>
          <w:szCs w:val="22"/>
        </w:rPr>
        <w:br/>
        <w:t>Slide 1</w:t>
      </w:r>
      <w:r>
        <w:rPr>
          <w:rFonts w:ascii="Arial" w:eastAsia="Times New Roman" w:hAnsi="Arial" w:cs="Arial"/>
          <w:sz w:val="22"/>
          <w:szCs w:val="22"/>
        </w:rPr>
        <w:br/>
        <w:t xml:space="preserve">Lesson 3.1: Air </w:t>
      </w:r>
      <w:r>
        <w:rPr>
          <w:rFonts w:ascii="Arial" w:eastAsia="Times New Roman" w:hAnsi="Arial" w:cs="Arial"/>
          <w:sz w:val="22"/>
          <w:szCs w:val="22"/>
        </w:rPr>
        <w:br/>
        <w:t>Air (which all of us must breathe) composes the atmosphere and is a complex mixture of gases surrounding th</w:t>
      </w:r>
      <w:r>
        <w:rPr>
          <w:rFonts w:ascii="Arial" w:eastAsia="Times New Roman" w:hAnsi="Arial" w:cs="Arial"/>
          <w:sz w:val="22"/>
          <w:szCs w:val="22"/>
        </w:rPr>
        <w:t xml:space="preserve">e Earth. The atmosphere is a layered structure divided into layers according to a variety of criteria such as gradually changing: •  Altitude </w:t>
      </w:r>
      <w:r>
        <w:rPr>
          <w:rFonts w:ascii="Arial" w:eastAsia="Times New Roman" w:hAnsi="Arial" w:cs="Arial"/>
          <w:sz w:val="22"/>
          <w:szCs w:val="22"/>
        </w:rPr>
        <w:br/>
      </w:r>
      <w:r>
        <w:rPr>
          <w:rFonts w:ascii="Arial" w:eastAsia="Times New Roman" w:hAnsi="Arial" w:cs="Arial"/>
          <w:sz w:val="22"/>
          <w:szCs w:val="22"/>
        </w:rPr>
        <w:br/>
        <w:t xml:space="preserve">•  Pressure </w:t>
      </w:r>
      <w:r>
        <w:rPr>
          <w:rFonts w:ascii="Arial" w:eastAsia="Times New Roman" w:hAnsi="Arial" w:cs="Arial"/>
          <w:sz w:val="22"/>
          <w:szCs w:val="22"/>
        </w:rPr>
        <w:br/>
        <w:t xml:space="preserve">•  Chemical composition and concentration </w:t>
      </w:r>
      <w:r>
        <w:rPr>
          <w:rFonts w:ascii="Arial" w:eastAsia="Times New Roman" w:hAnsi="Arial" w:cs="Arial"/>
          <w:sz w:val="22"/>
          <w:szCs w:val="22"/>
        </w:rPr>
        <w:br/>
        <w:t xml:space="preserve">•  Temperature </w:t>
      </w:r>
      <w:r>
        <w:rPr>
          <w:rFonts w:ascii="Arial" w:eastAsia="Times New Roman" w:hAnsi="Arial" w:cs="Arial"/>
          <w:sz w:val="22"/>
          <w:szCs w:val="22"/>
        </w:rPr>
        <w:br/>
        <w:t xml:space="preserve">•  Electrical nature </w:t>
      </w:r>
      <w:r>
        <w:rPr>
          <w:rFonts w:ascii="Arial" w:eastAsia="Times New Roman" w:hAnsi="Arial" w:cs="Arial"/>
          <w:sz w:val="22"/>
          <w:szCs w:val="22"/>
        </w:rPr>
        <w:br/>
        <w:t>Slide 2</w:t>
      </w:r>
      <w:r>
        <w:rPr>
          <w:rFonts w:ascii="Arial" w:eastAsia="Times New Roman" w:hAnsi="Arial" w:cs="Arial"/>
          <w:sz w:val="22"/>
          <w:szCs w:val="22"/>
        </w:rPr>
        <w:br/>
        <w:t>The Atmosp</w:t>
      </w:r>
      <w:r>
        <w:rPr>
          <w:rFonts w:ascii="Arial" w:eastAsia="Times New Roman" w:hAnsi="Arial" w:cs="Arial"/>
          <w:sz w:val="22"/>
          <w:szCs w:val="22"/>
        </w:rPr>
        <w:t xml:space="preserve">here </w:t>
      </w:r>
      <w:r>
        <w:rPr>
          <w:rFonts w:ascii="Arial" w:eastAsia="Times New Roman" w:hAnsi="Arial" w:cs="Arial"/>
          <w:sz w:val="22"/>
          <w:szCs w:val="22"/>
        </w:rPr>
        <w:br/>
      </w:r>
      <w:r>
        <w:rPr>
          <w:rFonts w:ascii="Arial" w:eastAsia="Times New Roman" w:hAnsi="Arial" w:cs="Arial"/>
          <w:sz w:val="22"/>
          <w:szCs w:val="22"/>
        </w:rPr>
        <w:lastRenderedPageBreak/>
        <w:t xml:space="preserve">According to altitude, the atmosphere is divided into layers: •  Troposphere </w:t>
      </w:r>
      <w:r>
        <w:rPr>
          <w:rFonts w:ascii="Arial" w:eastAsia="Times New Roman" w:hAnsi="Arial" w:cs="Arial"/>
          <w:sz w:val="22"/>
          <w:szCs w:val="22"/>
        </w:rPr>
        <w:br/>
        <w:t xml:space="preserve">•  Stratosphere </w:t>
      </w:r>
      <w:r>
        <w:rPr>
          <w:rFonts w:ascii="Arial" w:eastAsia="Times New Roman" w:hAnsi="Arial" w:cs="Arial"/>
          <w:sz w:val="22"/>
          <w:szCs w:val="22"/>
        </w:rPr>
        <w:br/>
        <w:t xml:space="preserve">•  Mesosphere </w:t>
      </w:r>
      <w:r>
        <w:rPr>
          <w:rFonts w:ascii="Arial" w:eastAsia="Times New Roman" w:hAnsi="Arial" w:cs="Arial"/>
          <w:sz w:val="22"/>
          <w:szCs w:val="22"/>
        </w:rPr>
        <w:br/>
        <w:t xml:space="preserve">•  Ionosphere/Thermosphere </w:t>
      </w:r>
      <w:r>
        <w:rPr>
          <w:rFonts w:ascii="Arial" w:eastAsia="Times New Roman" w:hAnsi="Arial" w:cs="Arial"/>
          <w:sz w:val="22"/>
          <w:szCs w:val="22"/>
        </w:rPr>
        <w:br/>
      </w:r>
      <w:r>
        <w:rPr>
          <w:rFonts w:ascii="Arial" w:eastAsia="Times New Roman" w:hAnsi="Arial" w:cs="Arial"/>
          <w:sz w:val="22"/>
          <w:szCs w:val="22"/>
        </w:rPr>
        <w:br/>
        <w:t>Slide 3</w:t>
      </w:r>
      <w:r>
        <w:rPr>
          <w:rFonts w:ascii="Arial" w:eastAsia="Times New Roman" w:hAnsi="Arial" w:cs="Arial"/>
          <w:sz w:val="22"/>
          <w:szCs w:val="22"/>
        </w:rPr>
        <w:br/>
        <w:t xml:space="preserve">Composition of Air </w:t>
      </w:r>
      <w:r>
        <w:rPr>
          <w:rFonts w:ascii="Arial" w:eastAsia="Times New Roman" w:hAnsi="Arial" w:cs="Arial"/>
          <w:sz w:val="22"/>
          <w:szCs w:val="22"/>
        </w:rPr>
        <w:br/>
        <w:t>The air we breathe is a mixture of several gases, fine particles and vapors. Dry ai</w:t>
      </w:r>
      <w:r>
        <w:rPr>
          <w:rFonts w:ascii="Arial" w:eastAsia="Times New Roman" w:hAnsi="Arial" w:cs="Arial"/>
          <w:sz w:val="22"/>
          <w:szCs w:val="22"/>
        </w:rPr>
        <w:t xml:space="preserve">r consists of 21% oxygen and 78% nitrogen plus traces of other substances that are both natural and human-made. Major components of air: </w:t>
      </w:r>
      <w:r>
        <w:rPr>
          <w:rFonts w:ascii="Arial" w:eastAsia="Times New Roman" w:hAnsi="Arial" w:cs="Arial"/>
          <w:sz w:val="22"/>
          <w:szCs w:val="22"/>
        </w:rPr>
        <w:br/>
      </w:r>
      <w:r>
        <w:rPr>
          <w:rFonts w:ascii="Arial" w:eastAsia="Times New Roman" w:hAnsi="Arial" w:cs="Arial"/>
          <w:sz w:val="22"/>
          <w:szCs w:val="22"/>
        </w:rPr>
        <w:br/>
        <w:t xml:space="preserve">* Nitrogen (N2) </w:t>
      </w:r>
      <w:r>
        <w:rPr>
          <w:rFonts w:ascii="Arial" w:eastAsia="Times New Roman" w:hAnsi="Arial" w:cs="Arial"/>
          <w:sz w:val="22"/>
          <w:szCs w:val="22"/>
        </w:rPr>
        <w:br/>
        <w:t xml:space="preserve">* Oxygen (O2) </w:t>
      </w:r>
      <w:r>
        <w:rPr>
          <w:rFonts w:ascii="Arial" w:eastAsia="Times New Roman" w:hAnsi="Arial" w:cs="Arial"/>
          <w:sz w:val="22"/>
          <w:szCs w:val="22"/>
        </w:rPr>
        <w:br/>
        <w:t xml:space="preserve">* Water (H2O) </w:t>
      </w:r>
      <w:r>
        <w:rPr>
          <w:rFonts w:ascii="Arial" w:eastAsia="Times New Roman" w:hAnsi="Arial" w:cs="Arial"/>
          <w:sz w:val="22"/>
          <w:szCs w:val="22"/>
        </w:rPr>
        <w:br/>
        <w:t xml:space="preserve">* Carbon dioxide (CO2) </w:t>
      </w:r>
      <w:r>
        <w:rPr>
          <w:rFonts w:ascii="Arial" w:eastAsia="Times New Roman" w:hAnsi="Arial" w:cs="Arial"/>
          <w:sz w:val="22"/>
          <w:szCs w:val="22"/>
        </w:rPr>
        <w:br/>
        <w:t xml:space="preserve">Some minor components of air: </w:t>
      </w:r>
      <w:r>
        <w:rPr>
          <w:rFonts w:ascii="Arial" w:eastAsia="Times New Roman" w:hAnsi="Arial" w:cs="Arial"/>
          <w:sz w:val="22"/>
          <w:szCs w:val="22"/>
        </w:rPr>
        <w:br/>
        <w:t>* Carbon monoxi</w:t>
      </w:r>
      <w:r>
        <w:rPr>
          <w:rFonts w:ascii="Arial" w:eastAsia="Times New Roman" w:hAnsi="Arial" w:cs="Arial"/>
          <w:sz w:val="22"/>
          <w:szCs w:val="22"/>
        </w:rPr>
        <w:t xml:space="preserve">de (CO) </w:t>
      </w:r>
      <w:r>
        <w:rPr>
          <w:rFonts w:ascii="Arial" w:eastAsia="Times New Roman" w:hAnsi="Arial" w:cs="Arial"/>
          <w:sz w:val="22"/>
          <w:szCs w:val="22"/>
        </w:rPr>
        <w:br/>
        <w:t>* Ozone (O3)</w:t>
      </w:r>
      <w:r>
        <w:rPr>
          <w:rFonts w:ascii="Arial" w:eastAsia="Times New Roman" w:hAnsi="Arial" w:cs="Arial"/>
          <w:sz w:val="22"/>
          <w:szCs w:val="22"/>
        </w:rPr>
        <w:br/>
        <w:t xml:space="preserve">* Oxides of Sulfur (SOx) </w:t>
      </w:r>
      <w:r>
        <w:rPr>
          <w:rFonts w:ascii="Arial" w:eastAsia="Times New Roman" w:hAnsi="Arial" w:cs="Arial"/>
          <w:sz w:val="22"/>
          <w:szCs w:val="22"/>
        </w:rPr>
        <w:br/>
        <w:t xml:space="preserve">* Oxides of Nitrogen (NOx) </w:t>
      </w:r>
      <w:r>
        <w:rPr>
          <w:rFonts w:ascii="Arial" w:eastAsia="Times New Roman" w:hAnsi="Arial" w:cs="Arial"/>
          <w:sz w:val="22"/>
          <w:szCs w:val="22"/>
        </w:rPr>
        <w:br/>
        <w:t>Slide 4</w:t>
      </w:r>
      <w:r>
        <w:rPr>
          <w:rFonts w:ascii="Arial" w:eastAsia="Times New Roman" w:hAnsi="Arial" w:cs="Arial"/>
          <w:sz w:val="22"/>
          <w:szCs w:val="22"/>
        </w:rPr>
        <w:br/>
        <w:t>Composition of Air (cont'd)</w:t>
      </w:r>
      <w:r>
        <w:rPr>
          <w:rFonts w:ascii="Arial" w:eastAsia="Times New Roman" w:hAnsi="Arial" w:cs="Arial"/>
          <w:sz w:val="22"/>
          <w:szCs w:val="22"/>
        </w:rPr>
        <w:br/>
        <w:t>Whereas major components are essential for life, the minor components are pollutants, which under certain conditions may produce adverse environ</w:t>
      </w:r>
      <w:r>
        <w:rPr>
          <w:rFonts w:ascii="Arial" w:eastAsia="Times New Roman" w:hAnsi="Arial" w:cs="Arial"/>
          <w:sz w:val="22"/>
          <w:szCs w:val="22"/>
        </w:rPr>
        <w:t xml:space="preserve">mental and health effects. These air pollutants are emitted directly into the atmosphere during combustion and production processes, changing the composition of atmosphere and causing poor air quality. The burning of fossil fuels (i.e., petroleum, natural </w:t>
      </w:r>
      <w:r>
        <w:rPr>
          <w:rFonts w:ascii="Arial" w:eastAsia="Times New Roman" w:hAnsi="Arial" w:cs="Arial"/>
          <w:sz w:val="22"/>
          <w:szCs w:val="22"/>
        </w:rPr>
        <w:t xml:space="preserve">gas and coal) can be used: * to generate energy (electricity, gas and steam) </w:t>
      </w:r>
      <w:r>
        <w:rPr>
          <w:rFonts w:ascii="Arial" w:eastAsia="Times New Roman" w:hAnsi="Arial" w:cs="Arial"/>
          <w:sz w:val="22"/>
          <w:szCs w:val="22"/>
        </w:rPr>
        <w:br/>
      </w:r>
      <w:r>
        <w:rPr>
          <w:rFonts w:ascii="Arial" w:eastAsia="Times New Roman" w:hAnsi="Arial" w:cs="Arial"/>
          <w:sz w:val="22"/>
          <w:szCs w:val="22"/>
        </w:rPr>
        <w:br/>
        <w:t xml:space="preserve">* in transportation (combustion engines) </w:t>
      </w:r>
      <w:r>
        <w:rPr>
          <w:rFonts w:ascii="Arial" w:eastAsia="Times New Roman" w:hAnsi="Arial" w:cs="Arial"/>
          <w:sz w:val="22"/>
          <w:szCs w:val="22"/>
        </w:rPr>
        <w:br/>
        <w:t>* in industrial processes that use a great deal of energy sources (i.e., pulp and paper mills, ore smelters, petroleum refineries, powe</w:t>
      </w:r>
      <w:r>
        <w:rPr>
          <w:rFonts w:ascii="Arial" w:eastAsia="Times New Roman" w:hAnsi="Arial" w:cs="Arial"/>
          <w:sz w:val="22"/>
          <w:szCs w:val="22"/>
        </w:rPr>
        <w:t>r generating stations and incinerators) These elements are mainly responsible for the presence of minor components. That is, they are the major sources of human-created air pollution. Slide 5</w:t>
      </w:r>
      <w:r>
        <w:rPr>
          <w:rFonts w:ascii="Arial" w:eastAsia="Times New Roman" w:hAnsi="Arial" w:cs="Arial"/>
          <w:sz w:val="22"/>
          <w:szCs w:val="22"/>
        </w:rPr>
        <w:br/>
      </w:r>
      <w:r>
        <w:rPr>
          <w:rFonts w:ascii="Arial" w:eastAsia="Times New Roman" w:hAnsi="Arial" w:cs="Arial"/>
          <w:sz w:val="22"/>
          <w:szCs w:val="22"/>
        </w:rPr>
        <w:br/>
        <w:t xml:space="preserve">Carbon Monoxide (CO) </w:t>
      </w:r>
      <w:r>
        <w:rPr>
          <w:rFonts w:ascii="Arial" w:eastAsia="Times New Roman" w:hAnsi="Arial" w:cs="Arial"/>
          <w:sz w:val="22"/>
          <w:szCs w:val="22"/>
        </w:rPr>
        <w:br/>
        <w:t>When there is an adequate supply of oxyge</w:t>
      </w:r>
      <w:r>
        <w:rPr>
          <w:rFonts w:ascii="Arial" w:eastAsia="Times New Roman" w:hAnsi="Arial" w:cs="Arial"/>
          <w:sz w:val="22"/>
          <w:szCs w:val="22"/>
        </w:rPr>
        <w:t>n, there is complete combustion of fossil fuels thereby forming the major by-products: carbon dioxide and water. Most carbon monoxide produced in this process is immediately oxidized to carbon dioxide. However, when there is an insufficient supply of oxyge</w:t>
      </w:r>
      <w:r>
        <w:rPr>
          <w:rFonts w:ascii="Arial" w:eastAsia="Times New Roman" w:hAnsi="Arial" w:cs="Arial"/>
          <w:sz w:val="22"/>
          <w:szCs w:val="22"/>
        </w:rPr>
        <w:t xml:space="preserve">n, there is incomplete combustion of fossil fuels and carbon </w:t>
      </w:r>
      <w:r>
        <w:rPr>
          <w:rFonts w:ascii="Arial" w:eastAsia="Times New Roman" w:hAnsi="Arial" w:cs="Arial"/>
          <w:sz w:val="22"/>
          <w:szCs w:val="22"/>
        </w:rPr>
        <w:lastRenderedPageBreak/>
        <w:t>monoxide gas is released. Furthermore, carbon monoxide can also be produced by other processes such as combustion of organic matter during waste incineration. Natural sources of carbon monoxide i</w:t>
      </w:r>
      <w:r>
        <w:rPr>
          <w:rFonts w:ascii="Arial" w:eastAsia="Times New Roman" w:hAnsi="Arial" w:cs="Arial"/>
          <w:sz w:val="22"/>
          <w:szCs w:val="22"/>
        </w:rPr>
        <w:t>nclude forest fires and volcanoes. When a person inhales carbon monoxide, it binds to the oxygen-carrying site on the hemoglobin of red blood cells, causing a reduction of oxygen transport in the body. This is because the hemoglobin can no longer take up o</w:t>
      </w:r>
      <w:r>
        <w:rPr>
          <w:rFonts w:ascii="Arial" w:eastAsia="Times New Roman" w:hAnsi="Arial" w:cs="Arial"/>
          <w:sz w:val="22"/>
          <w:szCs w:val="22"/>
        </w:rPr>
        <w:t>xygen from the air, resulting in cell and tissue death. Consequently, the health effects associated with exposure to carbon monoxide include: * impaired ability to use oxygen</w:t>
      </w:r>
      <w:r>
        <w:rPr>
          <w:rFonts w:ascii="Arial" w:eastAsia="Times New Roman" w:hAnsi="Arial" w:cs="Arial"/>
          <w:sz w:val="22"/>
          <w:szCs w:val="22"/>
        </w:rPr>
        <w:br/>
      </w:r>
      <w:r>
        <w:rPr>
          <w:rFonts w:ascii="Arial" w:eastAsia="Times New Roman" w:hAnsi="Arial" w:cs="Arial"/>
          <w:sz w:val="22"/>
          <w:szCs w:val="22"/>
        </w:rPr>
        <w:br/>
        <w:t>* decreased athletic performance</w:t>
      </w:r>
      <w:r>
        <w:rPr>
          <w:rFonts w:ascii="Arial" w:eastAsia="Times New Roman" w:hAnsi="Arial" w:cs="Arial"/>
          <w:sz w:val="22"/>
          <w:szCs w:val="22"/>
        </w:rPr>
        <w:br/>
        <w:t>* cardiac problems</w:t>
      </w:r>
      <w:r>
        <w:rPr>
          <w:rFonts w:ascii="Arial" w:eastAsia="Times New Roman" w:hAnsi="Arial" w:cs="Arial"/>
          <w:sz w:val="22"/>
          <w:szCs w:val="22"/>
        </w:rPr>
        <w:br/>
        <w:t>Slide 6</w:t>
      </w:r>
      <w:r>
        <w:rPr>
          <w:rFonts w:ascii="Arial" w:eastAsia="Times New Roman" w:hAnsi="Arial" w:cs="Arial"/>
          <w:sz w:val="22"/>
          <w:szCs w:val="22"/>
        </w:rPr>
        <w:br/>
        <w:t>Ground-level Ozone (</w:t>
      </w:r>
      <w:r>
        <w:rPr>
          <w:rFonts w:ascii="Arial" w:eastAsia="Times New Roman" w:hAnsi="Arial" w:cs="Arial"/>
          <w:sz w:val="22"/>
          <w:szCs w:val="22"/>
        </w:rPr>
        <w:t>O3)</w:t>
      </w:r>
      <w:r>
        <w:rPr>
          <w:rFonts w:ascii="Arial" w:eastAsia="Times New Roman" w:hAnsi="Arial" w:cs="Arial"/>
          <w:sz w:val="22"/>
          <w:szCs w:val="22"/>
        </w:rPr>
        <w:br/>
        <w:t>Ozone is a naturally occurring gas that forms a protective layer in the atmosphere, present predominantly in the stratosphere. Ozone serves to protect the Earth by absorbing harmful ultraviolet radiation from the Sun. Ground-level ozone is produced dur</w:t>
      </w:r>
      <w:r>
        <w:rPr>
          <w:rFonts w:ascii="Arial" w:eastAsia="Times New Roman" w:hAnsi="Arial" w:cs="Arial"/>
          <w:sz w:val="22"/>
          <w:szCs w:val="22"/>
        </w:rPr>
        <w:t>ing photochemical reactions between volatile organic compounds (VOCs) released in automobile exhaust and oxides of nitrogen (NOx) in the presence of sunlight. Ozone is also generated in industrial processes such as arc welding. Human health effects associa</w:t>
      </w:r>
      <w:r>
        <w:rPr>
          <w:rFonts w:ascii="Arial" w:eastAsia="Times New Roman" w:hAnsi="Arial" w:cs="Arial"/>
          <w:sz w:val="22"/>
          <w:szCs w:val="22"/>
        </w:rPr>
        <w:t xml:space="preserve">ted with exposure to ground-level ozone include: * damaged biological tissues and cells </w:t>
      </w:r>
      <w:r>
        <w:rPr>
          <w:rFonts w:ascii="Arial" w:eastAsia="Times New Roman" w:hAnsi="Arial" w:cs="Arial"/>
          <w:sz w:val="22"/>
          <w:szCs w:val="22"/>
        </w:rPr>
        <w:br/>
      </w:r>
      <w:r>
        <w:rPr>
          <w:rFonts w:ascii="Arial" w:eastAsia="Times New Roman" w:hAnsi="Arial" w:cs="Arial"/>
          <w:sz w:val="22"/>
          <w:szCs w:val="22"/>
        </w:rPr>
        <w:br/>
        <w:t xml:space="preserve">* reduced lung function </w:t>
      </w:r>
      <w:r>
        <w:rPr>
          <w:rFonts w:ascii="Arial" w:eastAsia="Times New Roman" w:hAnsi="Arial" w:cs="Arial"/>
          <w:sz w:val="22"/>
          <w:szCs w:val="22"/>
        </w:rPr>
        <w:br/>
        <w:t xml:space="preserve">* breathing difficulties </w:t>
      </w:r>
      <w:r>
        <w:rPr>
          <w:rFonts w:ascii="Arial" w:eastAsia="Times New Roman" w:hAnsi="Arial" w:cs="Arial"/>
          <w:sz w:val="22"/>
          <w:szCs w:val="22"/>
        </w:rPr>
        <w:br/>
        <w:t>* itchy, burning, and watery eyes</w:t>
      </w:r>
      <w:r>
        <w:rPr>
          <w:rFonts w:ascii="Arial" w:eastAsia="Times New Roman" w:hAnsi="Arial" w:cs="Arial"/>
          <w:sz w:val="22"/>
          <w:szCs w:val="22"/>
        </w:rPr>
        <w:br/>
        <w:t>Slide 7</w:t>
      </w:r>
      <w:r>
        <w:rPr>
          <w:rFonts w:ascii="Arial" w:eastAsia="Times New Roman" w:hAnsi="Arial" w:cs="Arial"/>
          <w:sz w:val="22"/>
          <w:szCs w:val="22"/>
        </w:rPr>
        <w:br/>
        <w:t>Oxides of Sulfur (SOx)</w:t>
      </w:r>
      <w:r>
        <w:rPr>
          <w:rFonts w:ascii="Arial" w:eastAsia="Times New Roman" w:hAnsi="Arial" w:cs="Arial"/>
          <w:sz w:val="22"/>
          <w:szCs w:val="22"/>
        </w:rPr>
        <w:br/>
        <w:t>Oxides of sulfur are released mainly during proces</w:t>
      </w:r>
      <w:r>
        <w:rPr>
          <w:rFonts w:ascii="Arial" w:eastAsia="Times New Roman" w:hAnsi="Arial" w:cs="Arial"/>
          <w:sz w:val="22"/>
          <w:szCs w:val="22"/>
        </w:rPr>
        <w:t>sing (smelting) of mineral ores and the combustion of fossil fuels (i.e., burning of coal/petroleum). Many industrial processes such as pulp and paper production and petroleum refining also generate oxides of sulfur. Such emissions include sulfur dioxide (</w:t>
      </w:r>
      <w:r>
        <w:rPr>
          <w:rFonts w:ascii="Arial" w:eastAsia="Times New Roman" w:hAnsi="Arial" w:cs="Arial"/>
          <w:sz w:val="22"/>
          <w:szCs w:val="22"/>
        </w:rPr>
        <w:t>SO2) and sulfur trioxide (SO3). Further reactions in the atmosphere may lead to the formation of sulfuric acid (H2SO4) and sulfate (SO42-) salts. The most common natural source of sulfur dioxide is volcanoes. Human health effects associated with exposure t</w:t>
      </w:r>
      <w:r>
        <w:rPr>
          <w:rFonts w:ascii="Arial" w:eastAsia="Times New Roman" w:hAnsi="Arial" w:cs="Arial"/>
          <w:sz w:val="22"/>
          <w:szCs w:val="22"/>
        </w:rPr>
        <w:t>o high levels of oxides of sulfur include: * problems breathing (particularly for asthmatic people)</w:t>
      </w:r>
      <w:r>
        <w:rPr>
          <w:rFonts w:ascii="Arial" w:eastAsia="Times New Roman" w:hAnsi="Arial" w:cs="Arial"/>
          <w:sz w:val="22"/>
          <w:szCs w:val="22"/>
        </w:rPr>
        <w:br/>
      </w:r>
      <w:r>
        <w:rPr>
          <w:rFonts w:ascii="Arial" w:eastAsia="Times New Roman" w:hAnsi="Arial" w:cs="Arial"/>
          <w:sz w:val="22"/>
          <w:szCs w:val="22"/>
        </w:rPr>
        <w:br/>
        <w:t>* respiratory illness</w:t>
      </w:r>
      <w:r>
        <w:rPr>
          <w:rFonts w:ascii="Arial" w:eastAsia="Times New Roman" w:hAnsi="Arial" w:cs="Arial"/>
          <w:sz w:val="22"/>
          <w:szCs w:val="22"/>
        </w:rPr>
        <w:br/>
        <w:t>Slide 8</w:t>
      </w:r>
      <w:r>
        <w:rPr>
          <w:rFonts w:ascii="Arial" w:eastAsia="Times New Roman" w:hAnsi="Arial" w:cs="Arial"/>
          <w:sz w:val="22"/>
          <w:szCs w:val="22"/>
        </w:rPr>
        <w:br/>
        <w:t xml:space="preserve">Oxides of Nitrogen (NOx) </w:t>
      </w:r>
      <w:r>
        <w:rPr>
          <w:rFonts w:ascii="Arial" w:eastAsia="Times New Roman" w:hAnsi="Arial" w:cs="Arial"/>
          <w:sz w:val="22"/>
          <w:szCs w:val="22"/>
        </w:rPr>
        <w:br/>
        <w:t>Some sources of the emission of oxides of nitrogen include: fuel combustion for transportation, hom</w:t>
      </w:r>
      <w:r>
        <w:rPr>
          <w:rFonts w:ascii="Arial" w:eastAsia="Times New Roman" w:hAnsi="Arial" w:cs="Arial"/>
          <w:sz w:val="22"/>
          <w:szCs w:val="22"/>
        </w:rPr>
        <w:t xml:space="preserve">e, and industrial use; manufacture of nitric acid; welding, etc. Oxides of nitrogen form in the air because fuel is burnt at high temperatures. This is mostly in the form of nitric oxide with a </w:t>
      </w:r>
      <w:r>
        <w:rPr>
          <w:rFonts w:ascii="Arial" w:eastAsia="Times New Roman" w:hAnsi="Arial" w:cs="Arial"/>
          <w:sz w:val="22"/>
          <w:szCs w:val="22"/>
        </w:rPr>
        <w:lastRenderedPageBreak/>
        <w:t>small amount as nitrogen dioxide (usually less than 10%). Once</w:t>
      </w:r>
      <w:r>
        <w:rPr>
          <w:rFonts w:ascii="Arial" w:eastAsia="Times New Roman" w:hAnsi="Arial" w:cs="Arial"/>
          <w:sz w:val="22"/>
          <w:szCs w:val="22"/>
        </w:rPr>
        <w:t xml:space="preserve"> emitted, nitric oxide (NO) is oxidized, forming nitrogen dioxide (NO2). In addition, nitric acid (HNO3) and nitrate (NO3-) salts may be formed due to further reactions. The main oxides of nitrogen present in the atmosphere are nitric oxide (NO), nitrogen </w:t>
      </w:r>
      <w:r>
        <w:rPr>
          <w:rFonts w:ascii="Arial" w:eastAsia="Times New Roman" w:hAnsi="Arial" w:cs="Arial"/>
          <w:sz w:val="22"/>
          <w:szCs w:val="22"/>
        </w:rPr>
        <w:t xml:space="preserve">dioxide (NO2), and nitrous oxide (N2O). Nitrogen oxides are also emitted from natural sources including lightning and microbial activity of soil bacteria. Human health effects associated with exposure to oxides of nitrogen include: * serious lung damage </w:t>
      </w:r>
      <w:r>
        <w:rPr>
          <w:rFonts w:ascii="Arial" w:eastAsia="Times New Roman" w:hAnsi="Arial" w:cs="Arial"/>
          <w:sz w:val="22"/>
          <w:szCs w:val="22"/>
        </w:rPr>
        <w:br/>
      </w:r>
      <w:r>
        <w:rPr>
          <w:rFonts w:ascii="Arial" w:eastAsia="Times New Roman" w:hAnsi="Arial" w:cs="Arial"/>
          <w:sz w:val="22"/>
          <w:szCs w:val="22"/>
        </w:rPr>
        <w:br/>
      </w:r>
      <w:r>
        <w:rPr>
          <w:rFonts w:ascii="Arial" w:eastAsia="Times New Roman" w:hAnsi="Arial" w:cs="Arial"/>
          <w:sz w:val="22"/>
          <w:szCs w:val="22"/>
        </w:rPr>
        <w:t xml:space="preserve">* shortness of breath and chest pains </w:t>
      </w:r>
      <w:r>
        <w:rPr>
          <w:rFonts w:ascii="Arial" w:eastAsia="Times New Roman" w:hAnsi="Arial" w:cs="Arial"/>
          <w:sz w:val="22"/>
          <w:szCs w:val="22"/>
        </w:rPr>
        <w:br/>
        <w:t>Slide 9</w:t>
      </w:r>
      <w:r>
        <w:rPr>
          <w:rFonts w:ascii="Arial" w:eastAsia="Times New Roman" w:hAnsi="Arial" w:cs="Arial"/>
          <w:sz w:val="22"/>
          <w:szCs w:val="22"/>
        </w:rPr>
        <w:br/>
        <w:t xml:space="preserve">Entry into the Body </w:t>
      </w:r>
      <w:r>
        <w:rPr>
          <w:rFonts w:ascii="Arial" w:eastAsia="Times New Roman" w:hAnsi="Arial" w:cs="Arial"/>
          <w:sz w:val="22"/>
          <w:szCs w:val="22"/>
        </w:rPr>
        <w:br/>
        <w:t>The air we breath (inhalation) is handled by the lungs, which provide an extremely efficient method of getting oxygen (required for metabolic processes) into and carbon dioxide (waste prod</w:t>
      </w:r>
      <w:r>
        <w:rPr>
          <w:rFonts w:ascii="Arial" w:eastAsia="Times New Roman" w:hAnsi="Arial" w:cs="Arial"/>
          <w:sz w:val="22"/>
          <w:szCs w:val="22"/>
        </w:rPr>
        <w:t>uct of metabolic processes) out of the body. Unfortunately, the lungs also provide an excellent opportunity for minor components (pollutants) to diffuse into the blood stream via gas exchange in the alveoli. As breathing is a continuous process, considerab</w:t>
      </w:r>
      <w:r>
        <w:rPr>
          <w:rFonts w:ascii="Arial" w:eastAsia="Times New Roman" w:hAnsi="Arial" w:cs="Arial"/>
          <w:sz w:val="22"/>
          <w:szCs w:val="22"/>
        </w:rPr>
        <w:t>le amounts of a pollutant (even if present as a minor component) can be inhaled and efficiently transported into the body. Once in the body, they may manifest adverse health effects. Slide 10</w:t>
      </w:r>
      <w:r>
        <w:rPr>
          <w:rFonts w:ascii="Arial" w:eastAsia="Times New Roman" w:hAnsi="Arial" w:cs="Arial"/>
          <w:sz w:val="22"/>
          <w:szCs w:val="22"/>
        </w:rPr>
        <w:br/>
      </w:r>
      <w:r>
        <w:rPr>
          <w:rFonts w:ascii="Arial" w:eastAsia="Times New Roman" w:hAnsi="Arial" w:cs="Arial"/>
          <w:sz w:val="22"/>
          <w:szCs w:val="22"/>
        </w:rPr>
        <w:br/>
        <w:t xml:space="preserve">Risk Assessment </w:t>
      </w:r>
      <w:r>
        <w:rPr>
          <w:rFonts w:ascii="Arial" w:eastAsia="Times New Roman" w:hAnsi="Arial" w:cs="Arial"/>
          <w:sz w:val="22"/>
          <w:szCs w:val="22"/>
        </w:rPr>
        <w:br/>
        <w:t>In order to assess the health risks due to air</w:t>
      </w:r>
      <w:r>
        <w:rPr>
          <w:rFonts w:ascii="Arial" w:eastAsia="Times New Roman" w:hAnsi="Arial" w:cs="Arial"/>
          <w:sz w:val="22"/>
          <w:szCs w:val="22"/>
        </w:rPr>
        <w:t xml:space="preserve"> pollutants, we require exposure and effects assessment. Exposure assessment: estimates concentrations using chemical measurements. Effects assessment: relies on toxicity testing (estimates of exposure toxicity) and computer models to extrapolate data from</w:t>
      </w:r>
      <w:r>
        <w:rPr>
          <w:rFonts w:ascii="Arial" w:eastAsia="Times New Roman" w:hAnsi="Arial" w:cs="Arial"/>
          <w:sz w:val="22"/>
          <w:szCs w:val="22"/>
        </w:rPr>
        <w:t xml:space="preserve"> human population, animal, and bacterial toxicity studies. Quantitative analysis of epidemiological, toxicological and exposure data that are based on the accurate scientific evidence estimates exposure toxicity and risk. Risk characterization integrates t</w:t>
      </w:r>
      <w:r>
        <w:rPr>
          <w:rFonts w:ascii="Arial" w:eastAsia="Times New Roman" w:hAnsi="Arial" w:cs="Arial"/>
          <w:sz w:val="22"/>
          <w:szCs w:val="22"/>
        </w:rPr>
        <w:t>he exposure and effects components to estimate the risk. Slide 11</w:t>
      </w:r>
      <w:r>
        <w:rPr>
          <w:rFonts w:ascii="Arial" w:eastAsia="Times New Roman" w:hAnsi="Arial" w:cs="Arial"/>
          <w:sz w:val="22"/>
          <w:szCs w:val="22"/>
        </w:rPr>
        <w:br/>
      </w:r>
      <w:r>
        <w:rPr>
          <w:rFonts w:ascii="Arial" w:eastAsia="Times New Roman" w:hAnsi="Arial" w:cs="Arial"/>
          <w:sz w:val="22"/>
          <w:szCs w:val="22"/>
        </w:rPr>
        <w:br/>
        <w:t xml:space="preserve">Exposure Measurement </w:t>
      </w:r>
      <w:r>
        <w:rPr>
          <w:rFonts w:ascii="Arial" w:eastAsia="Times New Roman" w:hAnsi="Arial" w:cs="Arial"/>
          <w:sz w:val="22"/>
          <w:szCs w:val="22"/>
        </w:rPr>
        <w:br/>
        <w:t xml:space="preserve">Exposure is measured by determining the pollutant concentration in air. Monitoring methods include: * Air sampling followed by laboratory analysis of the pollutant(s) </w:t>
      </w:r>
      <w:r>
        <w:rPr>
          <w:rFonts w:ascii="Arial" w:eastAsia="Times New Roman" w:hAnsi="Arial" w:cs="Arial"/>
          <w:sz w:val="22"/>
          <w:szCs w:val="22"/>
        </w:rPr>
        <w:t xml:space="preserve">using established procedures. * Real time monitoring using direct reading pollutant-specific monitors. Commonly used concentration units </w:t>
      </w:r>
      <w:r>
        <w:rPr>
          <w:rFonts w:ascii="Arial" w:eastAsia="Times New Roman" w:hAnsi="Arial" w:cs="Arial"/>
          <w:sz w:val="22"/>
          <w:szCs w:val="22"/>
        </w:rPr>
        <w:br/>
      </w:r>
      <w:r>
        <w:rPr>
          <w:rFonts w:ascii="Arial" w:eastAsia="Times New Roman" w:hAnsi="Arial" w:cs="Arial"/>
          <w:sz w:val="22"/>
          <w:szCs w:val="22"/>
        </w:rPr>
        <w:br/>
        <w:t xml:space="preserve">For gases and vapors: </w:t>
      </w:r>
      <w:r>
        <w:rPr>
          <w:rFonts w:ascii="Arial" w:eastAsia="Times New Roman" w:hAnsi="Arial" w:cs="Arial"/>
          <w:sz w:val="22"/>
          <w:szCs w:val="22"/>
        </w:rPr>
        <w:br/>
        <w:t xml:space="preserve">* Parts per million (ppm) </w:t>
      </w:r>
      <w:r>
        <w:rPr>
          <w:rFonts w:ascii="Arial" w:eastAsia="Times New Roman" w:hAnsi="Arial" w:cs="Arial"/>
          <w:sz w:val="22"/>
          <w:szCs w:val="22"/>
        </w:rPr>
        <w:br/>
        <w:t xml:space="preserve">* Parts per billion (ppb) </w:t>
      </w:r>
      <w:r>
        <w:rPr>
          <w:rFonts w:ascii="Arial" w:eastAsia="Times New Roman" w:hAnsi="Arial" w:cs="Arial"/>
          <w:sz w:val="22"/>
          <w:szCs w:val="22"/>
        </w:rPr>
        <w:br/>
        <w:t>* Percent (%)</w:t>
      </w:r>
      <w:r>
        <w:rPr>
          <w:rFonts w:ascii="Arial" w:eastAsia="Times New Roman" w:hAnsi="Arial" w:cs="Arial"/>
          <w:sz w:val="22"/>
          <w:szCs w:val="22"/>
        </w:rPr>
        <w:br/>
        <w:t xml:space="preserve">For particles: </w:t>
      </w:r>
      <w:r>
        <w:rPr>
          <w:rFonts w:ascii="Arial" w:eastAsia="Times New Roman" w:hAnsi="Arial" w:cs="Arial"/>
          <w:sz w:val="22"/>
          <w:szCs w:val="22"/>
        </w:rPr>
        <w:br/>
        <w:t>* Milligra</w:t>
      </w:r>
      <w:r>
        <w:rPr>
          <w:rFonts w:ascii="Arial" w:eastAsia="Times New Roman" w:hAnsi="Arial" w:cs="Arial"/>
          <w:sz w:val="22"/>
          <w:szCs w:val="22"/>
        </w:rPr>
        <w:t xml:space="preserve">ms per cubic meter (mg/m3) </w:t>
      </w:r>
      <w:r>
        <w:rPr>
          <w:rFonts w:ascii="Arial" w:eastAsia="Times New Roman" w:hAnsi="Arial" w:cs="Arial"/>
          <w:sz w:val="22"/>
          <w:szCs w:val="22"/>
        </w:rPr>
        <w:br/>
        <w:t xml:space="preserve">* Micrograms per cubic meter (µg/m3) </w:t>
      </w:r>
      <w:r>
        <w:rPr>
          <w:rFonts w:ascii="Arial" w:eastAsia="Times New Roman" w:hAnsi="Arial" w:cs="Arial"/>
          <w:sz w:val="22"/>
          <w:szCs w:val="22"/>
        </w:rPr>
        <w:br/>
      </w:r>
      <w:r>
        <w:rPr>
          <w:rFonts w:ascii="Arial" w:eastAsia="Times New Roman" w:hAnsi="Arial" w:cs="Arial"/>
          <w:sz w:val="22"/>
          <w:szCs w:val="22"/>
        </w:rPr>
        <w:lastRenderedPageBreak/>
        <w:t>Slide 12</w:t>
      </w:r>
      <w:r>
        <w:rPr>
          <w:rFonts w:ascii="Arial" w:eastAsia="Times New Roman" w:hAnsi="Arial" w:cs="Arial"/>
          <w:sz w:val="22"/>
          <w:szCs w:val="22"/>
        </w:rPr>
        <w:br/>
        <w:t xml:space="preserve">Exposure Measurement - Examples  </w:t>
      </w:r>
      <w:r>
        <w:rPr>
          <w:rFonts w:ascii="Arial" w:eastAsia="Times New Roman" w:hAnsi="Arial" w:cs="Arial"/>
          <w:sz w:val="22"/>
          <w:szCs w:val="22"/>
        </w:rPr>
        <w:br/>
        <w:t>Review slides 21 through 26 in lesson 1.1 for a refresher on Dimensional Analysis. Some useful conversion factors:</w:t>
      </w:r>
      <w:r>
        <w:rPr>
          <w:rFonts w:ascii="Arial" w:eastAsia="Times New Roman" w:hAnsi="Arial" w:cs="Arial"/>
          <w:sz w:val="22"/>
          <w:szCs w:val="22"/>
        </w:rPr>
        <w:br/>
        <w:t xml:space="preserve">1% = 104 ppm </w:t>
      </w:r>
      <w:r>
        <w:rPr>
          <w:rFonts w:ascii="Arial" w:eastAsia="Times New Roman" w:hAnsi="Arial" w:cs="Arial"/>
          <w:sz w:val="22"/>
          <w:szCs w:val="22"/>
        </w:rPr>
        <w:br/>
        <w:t xml:space="preserve">1 ppm = 103 ppb </w:t>
      </w:r>
      <w:r>
        <w:rPr>
          <w:rFonts w:ascii="Arial" w:eastAsia="Times New Roman" w:hAnsi="Arial" w:cs="Arial"/>
          <w:sz w:val="22"/>
          <w:szCs w:val="22"/>
        </w:rPr>
        <w:br/>
        <w:t>C</w:t>
      </w:r>
      <w:r>
        <w:rPr>
          <w:rFonts w:ascii="Arial" w:eastAsia="Times New Roman" w:hAnsi="Arial" w:cs="Arial"/>
          <w:sz w:val="22"/>
          <w:szCs w:val="22"/>
        </w:rPr>
        <w:t>lick on the ï¿½+ï¿½ to view the corresponding answer, click on the ï¿½-ï¿½ to hide it. Example 1: A gas is toxic at a concentration of 500. ppm and any level of exposure above this value is considered unsafe for a worker. A real time monitor for the gas in</w:t>
      </w:r>
      <w:r>
        <w:rPr>
          <w:rFonts w:ascii="Arial" w:eastAsia="Times New Roman" w:hAnsi="Arial" w:cs="Arial"/>
          <w:sz w:val="22"/>
          <w:szCs w:val="22"/>
        </w:rPr>
        <w:t>dicated a concentration of 0.0615% in a workplace environment. Is it safe to work in such an environment?| Answer: (0.0615 parts gas/102 parts air) x 106 parts air = 615. ppm</w:t>
      </w:r>
      <w:r>
        <w:rPr>
          <w:rFonts w:ascii="Arial" w:eastAsia="Times New Roman" w:hAnsi="Arial" w:cs="Arial"/>
          <w:sz w:val="22"/>
          <w:szCs w:val="22"/>
        </w:rPr>
        <w:br/>
      </w:r>
      <w:r>
        <w:rPr>
          <w:rFonts w:ascii="Arial" w:eastAsia="Times New Roman" w:hAnsi="Arial" w:cs="Arial"/>
          <w:sz w:val="22"/>
          <w:szCs w:val="22"/>
        </w:rPr>
        <w:br/>
        <w:t xml:space="preserve">It is not safe to work in such an environment.Note: x% simply means x parts per </w:t>
      </w:r>
      <w:r>
        <w:rPr>
          <w:rFonts w:ascii="Arial" w:eastAsia="Times New Roman" w:hAnsi="Arial" w:cs="Arial"/>
          <w:sz w:val="22"/>
          <w:szCs w:val="22"/>
        </w:rPr>
        <w:t>hundred parts.| Example 2: In an office environment, sampling and subsequent analysis for carbon monoxide (CO) indicated a concentration of 9.0 x 103 ppb. Express the concentration in the units of ppm and %.| Answer: 1ppm = 1 x 103 ppb</w:t>
      </w:r>
      <w:r>
        <w:rPr>
          <w:rFonts w:ascii="Arial" w:eastAsia="Times New Roman" w:hAnsi="Arial" w:cs="Arial"/>
          <w:sz w:val="22"/>
          <w:szCs w:val="22"/>
        </w:rPr>
        <w:br/>
      </w:r>
      <w:r>
        <w:rPr>
          <w:rFonts w:ascii="Arial" w:eastAsia="Times New Roman" w:hAnsi="Arial" w:cs="Arial"/>
          <w:sz w:val="22"/>
          <w:szCs w:val="22"/>
        </w:rPr>
        <w:br/>
        <w:t>(9.0 x 103 ppb) x (</w:t>
      </w:r>
      <w:r>
        <w:rPr>
          <w:rFonts w:ascii="Arial" w:eastAsia="Times New Roman" w:hAnsi="Arial" w:cs="Arial"/>
          <w:sz w:val="22"/>
          <w:szCs w:val="22"/>
        </w:rPr>
        <w:t>1ppm/1 x103 ppb) = 9.0 ppm</w:t>
      </w:r>
      <w:r>
        <w:rPr>
          <w:rFonts w:ascii="Arial" w:eastAsia="Times New Roman" w:hAnsi="Arial" w:cs="Arial"/>
          <w:sz w:val="22"/>
          <w:szCs w:val="22"/>
        </w:rPr>
        <w:br/>
        <w:t>(9.0 x 103 parts CO/109 parts air) x 102 parts air = 9.0 x 10-4%|  </w:t>
      </w:r>
      <w:r>
        <w:rPr>
          <w:rFonts w:ascii="Arial" w:eastAsia="Times New Roman" w:hAnsi="Arial" w:cs="Arial"/>
          <w:sz w:val="22"/>
          <w:szCs w:val="22"/>
        </w:rPr>
        <w:br/>
        <w:t>Slide 13</w:t>
      </w:r>
      <w:r>
        <w:rPr>
          <w:rFonts w:ascii="Arial" w:eastAsia="Times New Roman" w:hAnsi="Arial" w:cs="Arial"/>
          <w:sz w:val="22"/>
          <w:szCs w:val="22"/>
        </w:rPr>
        <w:br/>
        <w:t>Exposure Measurement (Cont'd)</w:t>
      </w:r>
      <w:r>
        <w:rPr>
          <w:rFonts w:ascii="Arial" w:eastAsia="Times New Roman" w:hAnsi="Arial" w:cs="Arial"/>
          <w:sz w:val="22"/>
          <w:szCs w:val="22"/>
        </w:rPr>
        <w:br/>
        <w:t>Thus, for pollutants, Threshold Limit Values (TLVs) have been developed and issued by the American Conference of Governmen</w:t>
      </w:r>
      <w:r>
        <w:rPr>
          <w:rFonts w:ascii="Arial" w:eastAsia="Times New Roman" w:hAnsi="Arial" w:cs="Arial"/>
          <w:sz w:val="22"/>
          <w:szCs w:val="22"/>
        </w:rPr>
        <w:t>tal Industrial Hygienists (ACGIH) to assist in the control of workplace health hazards. According to ACGIH, Threshold Limit Value-Time-Weighted Average (TLV-TWA), is defined as the time-weighted average concentration for a normal 8-hour workday and a 40-ho</w:t>
      </w:r>
      <w:r>
        <w:rPr>
          <w:rFonts w:ascii="Arial" w:eastAsia="Times New Roman" w:hAnsi="Arial" w:cs="Arial"/>
          <w:sz w:val="22"/>
          <w:szCs w:val="22"/>
        </w:rPr>
        <w:t>ur workweek, to which nearly all workers may be repeatedly exposed, day after day, without adverse effect. Substance| TLV-TWA|</w:t>
      </w:r>
      <w:r>
        <w:rPr>
          <w:rFonts w:ascii="Arial" w:eastAsia="Times New Roman" w:hAnsi="Arial" w:cs="Arial"/>
          <w:sz w:val="22"/>
          <w:szCs w:val="22"/>
        </w:rPr>
        <w:br/>
      </w:r>
      <w:r>
        <w:rPr>
          <w:rFonts w:ascii="Arial" w:eastAsia="Times New Roman" w:hAnsi="Arial" w:cs="Arial"/>
          <w:sz w:val="22"/>
          <w:szCs w:val="22"/>
        </w:rPr>
        <w:br/>
        <w:t>CO| 25 ppm |</w:t>
      </w:r>
      <w:r>
        <w:rPr>
          <w:rFonts w:ascii="Arial" w:eastAsia="Times New Roman" w:hAnsi="Arial" w:cs="Arial"/>
          <w:sz w:val="22"/>
          <w:szCs w:val="22"/>
        </w:rPr>
        <w:br/>
        <w:t>NO2| 3 ppm |</w:t>
      </w:r>
      <w:r>
        <w:rPr>
          <w:rFonts w:ascii="Arial" w:eastAsia="Times New Roman" w:hAnsi="Arial" w:cs="Arial"/>
          <w:sz w:val="22"/>
          <w:szCs w:val="22"/>
        </w:rPr>
        <w:br/>
        <w:t>O3| 0.1 ppm |</w:t>
      </w:r>
      <w:r>
        <w:rPr>
          <w:rFonts w:ascii="Arial" w:eastAsia="Times New Roman" w:hAnsi="Arial" w:cs="Arial"/>
          <w:sz w:val="22"/>
          <w:szCs w:val="22"/>
        </w:rPr>
        <w:br/>
        <w:t>SO2| 2 ppm|</w:t>
      </w:r>
      <w:r>
        <w:rPr>
          <w:rFonts w:ascii="Arial" w:eastAsia="Times New Roman" w:hAnsi="Arial" w:cs="Arial"/>
          <w:sz w:val="22"/>
          <w:szCs w:val="22"/>
        </w:rPr>
        <w:br/>
        <w:t>Slide 14</w:t>
      </w:r>
      <w:r>
        <w:rPr>
          <w:rFonts w:ascii="Arial" w:eastAsia="Times New Roman" w:hAnsi="Arial" w:cs="Arial"/>
          <w:sz w:val="22"/>
          <w:szCs w:val="22"/>
        </w:rPr>
        <w:br/>
        <w:t>Air Quality</w:t>
      </w:r>
      <w:r>
        <w:rPr>
          <w:rFonts w:ascii="Arial" w:eastAsia="Times New Roman" w:hAnsi="Arial" w:cs="Arial"/>
          <w:sz w:val="22"/>
          <w:szCs w:val="22"/>
        </w:rPr>
        <w:br/>
        <w:t>Air quality problems in many other parts of the world a</w:t>
      </w:r>
      <w:r>
        <w:rPr>
          <w:rFonts w:ascii="Arial" w:eastAsia="Times New Roman" w:hAnsi="Arial" w:cs="Arial"/>
          <w:sz w:val="22"/>
          <w:szCs w:val="22"/>
        </w:rPr>
        <w:t>re much worse than those in Canada . This has led to some global concerns about our environment. It is important to note that in addition to the minor components, we are exposed to a large variety of environmental contaminants in industrial, commercial and</w:t>
      </w:r>
      <w:r>
        <w:rPr>
          <w:rFonts w:ascii="Arial" w:eastAsia="Times New Roman" w:hAnsi="Arial" w:cs="Arial"/>
          <w:sz w:val="22"/>
          <w:szCs w:val="22"/>
        </w:rPr>
        <w:t xml:space="preserve"> residential areas. Some of these indoor air contaminants include: * Combustion products </w:t>
      </w:r>
      <w:r>
        <w:rPr>
          <w:rFonts w:ascii="Arial" w:eastAsia="Times New Roman" w:hAnsi="Arial" w:cs="Arial"/>
          <w:sz w:val="22"/>
          <w:szCs w:val="22"/>
        </w:rPr>
        <w:br/>
      </w:r>
      <w:r>
        <w:rPr>
          <w:rFonts w:ascii="Arial" w:eastAsia="Times New Roman" w:hAnsi="Arial" w:cs="Arial"/>
          <w:sz w:val="22"/>
          <w:szCs w:val="22"/>
        </w:rPr>
        <w:br/>
      </w:r>
      <w:r>
        <w:rPr>
          <w:rFonts w:ascii="Arial" w:eastAsia="Times New Roman" w:hAnsi="Arial" w:cs="Arial"/>
          <w:sz w:val="22"/>
          <w:szCs w:val="22"/>
        </w:rPr>
        <w:lastRenderedPageBreak/>
        <w:t xml:space="preserve">* Fibers </w:t>
      </w:r>
      <w:r>
        <w:rPr>
          <w:rFonts w:ascii="Arial" w:eastAsia="Times New Roman" w:hAnsi="Arial" w:cs="Arial"/>
          <w:sz w:val="22"/>
          <w:szCs w:val="22"/>
        </w:rPr>
        <w:br/>
        <w:t xml:space="preserve">* Particulates </w:t>
      </w:r>
      <w:r>
        <w:rPr>
          <w:rFonts w:ascii="Arial" w:eastAsia="Times New Roman" w:hAnsi="Arial" w:cs="Arial"/>
          <w:sz w:val="22"/>
          <w:szCs w:val="22"/>
        </w:rPr>
        <w:br/>
        <w:t xml:space="preserve">* Radon </w:t>
      </w:r>
      <w:r>
        <w:rPr>
          <w:rFonts w:ascii="Arial" w:eastAsia="Times New Roman" w:hAnsi="Arial" w:cs="Arial"/>
          <w:sz w:val="22"/>
          <w:szCs w:val="22"/>
        </w:rPr>
        <w:br/>
        <w:t xml:space="preserve">* Formaldehyde </w:t>
      </w:r>
      <w:r>
        <w:rPr>
          <w:rFonts w:ascii="Arial" w:eastAsia="Times New Roman" w:hAnsi="Arial" w:cs="Arial"/>
          <w:sz w:val="22"/>
          <w:szCs w:val="22"/>
        </w:rPr>
        <w:br/>
        <w:t xml:space="preserve">* Microorganisms </w:t>
      </w:r>
      <w:r>
        <w:rPr>
          <w:rFonts w:ascii="Arial" w:eastAsia="Times New Roman" w:hAnsi="Arial" w:cs="Arial"/>
          <w:sz w:val="22"/>
          <w:szCs w:val="22"/>
        </w:rPr>
        <w:br/>
        <w:t xml:space="preserve">* Pesticides </w:t>
      </w:r>
      <w:r>
        <w:rPr>
          <w:rFonts w:ascii="Arial" w:eastAsia="Times New Roman" w:hAnsi="Arial" w:cs="Arial"/>
          <w:sz w:val="22"/>
          <w:szCs w:val="22"/>
        </w:rPr>
        <w:br/>
        <w:t xml:space="preserve">* Volatile Organic Compounds (VOCs) </w:t>
      </w:r>
      <w:r>
        <w:rPr>
          <w:rFonts w:ascii="Arial" w:eastAsia="Times New Roman" w:hAnsi="Arial" w:cs="Arial"/>
          <w:sz w:val="22"/>
          <w:szCs w:val="22"/>
        </w:rPr>
        <w:br/>
        <w:t>Slide 15</w:t>
      </w:r>
      <w:r>
        <w:rPr>
          <w:rFonts w:ascii="Arial" w:eastAsia="Times New Roman" w:hAnsi="Arial" w:cs="Arial"/>
          <w:sz w:val="22"/>
          <w:szCs w:val="22"/>
        </w:rPr>
        <w:br/>
        <w:t xml:space="preserve">Control Strategies </w:t>
      </w:r>
      <w:r>
        <w:rPr>
          <w:rFonts w:ascii="Arial" w:eastAsia="Times New Roman" w:hAnsi="Arial" w:cs="Arial"/>
          <w:sz w:val="22"/>
          <w:szCs w:val="22"/>
        </w:rPr>
        <w:br/>
        <w:t>Over the past tw</w:t>
      </w:r>
      <w:r>
        <w:rPr>
          <w:rFonts w:ascii="Arial" w:eastAsia="Times New Roman" w:hAnsi="Arial" w:cs="Arial"/>
          <w:sz w:val="22"/>
          <w:szCs w:val="22"/>
        </w:rPr>
        <w:t xml:space="preserve">o decades, stricter environmental emission control regulations and pollutant(s) mitigation (reduction) technologies have led to considerable reduction in the concentration of many pollutants. The North American Free Trade Agreement (NAFTA) obliges all the </w:t>
      </w:r>
      <w:r>
        <w:rPr>
          <w:rFonts w:ascii="Arial" w:eastAsia="Times New Roman" w:hAnsi="Arial" w:cs="Arial"/>
          <w:sz w:val="22"/>
          <w:szCs w:val="22"/>
        </w:rPr>
        <w:t>three signatories to enforce environmental laws. Among the global initiatives is the establishment of the International Register of Potentially Toxic Chemicals (IRPTC). One of the objectives of the register is to identify the potential hazards of using che</w:t>
      </w:r>
      <w:r>
        <w:rPr>
          <w:rFonts w:ascii="Arial" w:eastAsia="Times New Roman" w:hAnsi="Arial" w:cs="Arial"/>
          <w:sz w:val="22"/>
          <w:szCs w:val="22"/>
        </w:rPr>
        <w:t xml:space="preserve">micals and to make people aware of them. </w:t>
      </w:r>
      <w:r>
        <w:rPr>
          <w:rFonts w:ascii="Arial" w:eastAsia="Times New Roman" w:hAnsi="Arial" w:cs="Arial"/>
          <w:sz w:val="22"/>
          <w:szCs w:val="22"/>
        </w:rPr>
        <w:br/>
      </w:r>
      <w:r>
        <w:rPr>
          <w:rFonts w:ascii="Arial" w:eastAsia="Times New Roman" w:hAnsi="Arial" w:cs="Arial"/>
          <w:sz w:val="22"/>
          <w:szCs w:val="22"/>
        </w:rPr>
        <w:br/>
        <w:t>Lesson 3.2 - Study Materials</w:t>
      </w:r>
      <w:r>
        <w:rPr>
          <w:rFonts w:ascii="Arial" w:eastAsia="Times New Roman" w:hAnsi="Arial" w:cs="Arial"/>
          <w:sz w:val="22"/>
          <w:szCs w:val="22"/>
        </w:rPr>
        <w:br/>
        <w:t>Slide 1</w:t>
      </w:r>
      <w:r>
        <w:rPr>
          <w:rFonts w:ascii="Arial" w:eastAsia="Times New Roman" w:hAnsi="Arial" w:cs="Arial"/>
          <w:sz w:val="22"/>
          <w:szCs w:val="22"/>
        </w:rPr>
        <w:br/>
        <w:t>Lesson 3.2: Water</w:t>
      </w:r>
      <w:r>
        <w:rPr>
          <w:rFonts w:ascii="Arial" w:eastAsia="Times New Roman" w:hAnsi="Arial" w:cs="Arial"/>
          <w:sz w:val="22"/>
          <w:szCs w:val="22"/>
        </w:rPr>
        <w:br/>
        <w:t>Water (H2O) consists of two nonmetals hydrogen and oxygen. The water molecule is formed by the covalent bonding of two hydrogen atoms to an oxygen atom. Water</w:t>
      </w:r>
      <w:r>
        <w:rPr>
          <w:rFonts w:ascii="Arial" w:eastAsia="Times New Roman" w:hAnsi="Arial" w:cs="Arial"/>
          <w:sz w:val="22"/>
          <w:szCs w:val="22"/>
        </w:rPr>
        <w:t xml:space="preserve"> is a unique substance that is literally everywhere. A vital substance to our well-being and very existence, water is intimately linked to our daily life. We use it for various purposes, such as: * Cooking and Drinking </w:t>
      </w:r>
      <w:r>
        <w:rPr>
          <w:rFonts w:ascii="Arial" w:eastAsia="Times New Roman" w:hAnsi="Arial" w:cs="Arial"/>
          <w:sz w:val="22"/>
          <w:szCs w:val="22"/>
        </w:rPr>
        <w:br/>
      </w:r>
      <w:r>
        <w:rPr>
          <w:rFonts w:ascii="Arial" w:eastAsia="Times New Roman" w:hAnsi="Arial" w:cs="Arial"/>
          <w:sz w:val="22"/>
          <w:szCs w:val="22"/>
        </w:rPr>
        <w:br/>
        <w:t xml:space="preserve">* Personal hygiene </w:t>
      </w:r>
      <w:r>
        <w:rPr>
          <w:rFonts w:ascii="Arial" w:eastAsia="Times New Roman" w:hAnsi="Arial" w:cs="Arial"/>
          <w:sz w:val="22"/>
          <w:szCs w:val="22"/>
        </w:rPr>
        <w:br/>
        <w:t xml:space="preserve">* Recreation </w:t>
      </w:r>
      <w:r>
        <w:rPr>
          <w:rFonts w:ascii="Arial" w:eastAsia="Times New Roman" w:hAnsi="Arial" w:cs="Arial"/>
          <w:sz w:val="22"/>
          <w:szCs w:val="22"/>
        </w:rPr>
        <w:br/>
        <w:t>*</w:t>
      </w:r>
      <w:r>
        <w:rPr>
          <w:rFonts w:ascii="Arial" w:eastAsia="Times New Roman" w:hAnsi="Arial" w:cs="Arial"/>
          <w:sz w:val="22"/>
          <w:szCs w:val="22"/>
        </w:rPr>
        <w:t xml:space="preserve"> Agriculture </w:t>
      </w:r>
      <w:r>
        <w:rPr>
          <w:rFonts w:ascii="Arial" w:eastAsia="Times New Roman" w:hAnsi="Arial" w:cs="Arial"/>
          <w:sz w:val="22"/>
          <w:szCs w:val="22"/>
        </w:rPr>
        <w:br/>
        <w:t xml:space="preserve">* Transportation </w:t>
      </w:r>
      <w:r>
        <w:rPr>
          <w:rFonts w:ascii="Arial" w:eastAsia="Times New Roman" w:hAnsi="Arial" w:cs="Arial"/>
          <w:sz w:val="22"/>
          <w:szCs w:val="22"/>
        </w:rPr>
        <w:br/>
        <w:t xml:space="preserve">* Energy generation </w:t>
      </w:r>
      <w:r>
        <w:rPr>
          <w:rFonts w:ascii="Arial" w:eastAsia="Times New Roman" w:hAnsi="Arial" w:cs="Arial"/>
          <w:sz w:val="22"/>
          <w:szCs w:val="22"/>
        </w:rPr>
        <w:br/>
        <w:t xml:space="preserve">Unique properties of water: </w:t>
      </w:r>
      <w:r>
        <w:rPr>
          <w:rFonts w:ascii="Arial" w:eastAsia="Times New Roman" w:hAnsi="Arial" w:cs="Arial"/>
          <w:sz w:val="22"/>
          <w:szCs w:val="22"/>
        </w:rPr>
        <w:br/>
        <w:t xml:space="preserve">The polar nature and the capability to form hydrogen bonds are responsible for many of the unique properties of water. Such properties play an important role in making water </w:t>
      </w:r>
      <w:r>
        <w:rPr>
          <w:rFonts w:ascii="Arial" w:eastAsia="Times New Roman" w:hAnsi="Arial" w:cs="Arial"/>
          <w:sz w:val="22"/>
          <w:szCs w:val="22"/>
        </w:rPr>
        <w:t>essential for life and in determining its chemical behavior in the environment. Slide 2</w:t>
      </w:r>
      <w:r>
        <w:rPr>
          <w:rFonts w:ascii="Arial" w:eastAsia="Times New Roman" w:hAnsi="Arial" w:cs="Arial"/>
          <w:sz w:val="22"/>
          <w:szCs w:val="22"/>
        </w:rPr>
        <w:br/>
      </w:r>
      <w:r>
        <w:rPr>
          <w:rFonts w:ascii="Arial" w:eastAsia="Times New Roman" w:hAnsi="Arial" w:cs="Arial"/>
          <w:sz w:val="22"/>
          <w:szCs w:val="22"/>
        </w:rPr>
        <w:br/>
        <w:t xml:space="preserve">Polarity of Water </w:t>
      </w:r>
      <w:r>
        <w:rPr>
          <w:rFonts w:ascii="Arial" w:eastAsia="Times New Roman" w:hAnsi="Arial" w:cs="Arial"/>
          <w:sz w:val="22"/>
          <w:szCs w:val="22"/>
        </w:rPr>
        <w:br/>
        <w:t>Water is highly polar. The polar nature of the water molecule is due to its: Polar covalent bonds: The electron pair forming the covalent bond (betw</w:t>
      </w:r>
      <w:r>
        <w:rPr>
          <w:rFonts w:ascii="Arial" w:eastAsia="Times New Roman" w:hAnsi="Arial" w:cs="Arial"/>
          <w:sz w:val="22"/>
          <w:szCs w:val="22"/>
        </w:rPr>
        <w:t xml:space="preserve">een the oxygen atom and each of the two hydrogen atoms) is more strongly attracted by the oxygen atom due to its higher </w:t>
      </w:r>
      <w:r>
        <w:rPr>
          <w:rFonts w:ascii="Arial" w:eastAsia="Times New Roman" w:hAnsi="Arial" w:cs="Arial"/>
          <w:sz w:val="22"/>
          <w:szCs w:val="22"/>
        </w:rPr>
        <w:lastRenderedPageBreak/>
        <w:t xml:space="preserve">electronegativity (the ability of an atom in a molecule to attract shared electrons over another atom in the molecule). * This leads to </w:t>
      </w:r>
      <w:r>
        <w:rPr>
          <w:rFonts w:ascii="Arial" w:eastAsia="Times New Roman" w:hAnsi="Arial" w:cs="Arial"/>
          <w:sz w:val="22"/>
          <w:szCs w:val="22"/>
        </w:rPr>
        <w:t>a partial positive charge on each of the two hydrogen atoms (represented as +) and a partial negative charge on the central oxygen atom (represented as -) making the water molecule behave like a dipole. * Molecular shape: A water molecule has a bent (V-sha</w:t>
      </w:r>
      <w:r>
        <w:rPr>
          <w:rFonts w:ascii="Arial" w:eastAsia="Times New Roman" w:hAnsi="Arial" w:cs="Arial"/>
          <w:sz w:val="22"/>
          <w:szCs w:val="22"/>
        </w:rPr>
        <w:t xml:space="preserve">pe) shape (H-O-H bond angle of 104.5°). This, in combination with the polar covalent bonds, leads to a resultant dipole and hence the polarity of the water molecule. </w:t>
      </w:r>
      <w:r>
        <w:rPr>
          <w:rFonts w:ascii="Arial" w:eastAsia="Times New Roman" w:hAnsi="Arial" w:cs="Arial"/>
          <w:sz w:val="22"/>
          <w:szCs w:val="22"/>
        </w:rPr>
        <w:br/>
      </w:r>
      <w:r>
        <w:rPr>
          <w:rFonts w:ascii="Arial" w:eastAsia="Times New Roman" w:hAnsi="Arial" w:cs="Arial"/>
          <w:sz w:val="22"/>
          <w:szCs w:val="22"/>
        </w:rPr>
        <w:br/>
        <w:t>Slide 3</w:t>
      </w:r>
      <w:r>
        <w:rPr>
          <w:rFonts w:ascii="Arial" w:eastAsia="Times New Roman" w:hAnsi="Arial" w:cs="Arial"/>
          <w:sz w:val="22"/>
          <w:szCs w:val="22"/>
        </w:rPr>
        <w:br/>
        <w:t>Hydrogen Bonding in Water</w:t>
      </w:r>
      <w:r>
        <w:rPr>
          <w:rFonts w:ascii="Arial" w:eastAsia="Times New Roman" w:hAnsi="Arial" w:cs="Arial"/>
          <w:sz w:val="22"/>
          <w:szCs w:val="22"/>
        </w:rPr>
        <w:br/>
        <w:t>The partial charges present lead to intermolecular att</w:t>
      </w:r>
      <w:r>
        <w:rPr>
          <w:rFonts w:ascii="Arial" w:eastAsia="Times New Roman" w:hAnsi="Arial" w:cs="Arial"/>
          <w:sz w:val="22"/>
          <w:szCs w:val="22"/>
        </w:rPr>
        <w:t xml:space="preserve">raction between water molecules. A single water molecule can thus attract four other water molecules. These intermolecular attractive forces are called hydrogen bonds. These are much weaker than the forces holding the atoms in the covalent O-H bond. </w:t>
      </w:r>
      <w:r>
        <w:rPr>
          <w:rFonts w:ascii="Arial" w:eastAsia="Times New Roman" w:hAnsi="Arial" w:cs="Arial"/>
          <w:sz w:val="22"/>
          <w:szCs w:val="22"/>
        </w:rPr>
        <w:br/>
      </w:r>
      <w:r>
        <w:rPr>
          <w:rFonts w:ascii="Arial" w:eastAsia="Times New Roman" w:hAnsi="Arial" w:cs="Arial"/>
          <w:sz w:val="22"/>
          <w:szCs w:val="22"/>
        </w:rPr>
        <w:br/>
        <w:t>Slid</w:t>
      </w:r>
      <w:r>
        <w:rPr>
          <w:rFonts w:ascii="Arial" w:eastAsia="Times New Roman" w:hAnsi="Arial" w:cs="Arial"/>
          <w:sz w:val="22"/>
          <w:szCs w:val="22"/>
        </w:rPr>
        <w:t>e 4</w:t>
      </w:r>
      <w:r>
        <w:rPr>
          <w:rFonts w:ascii="Arial" w:eastAsia="Times New Roman" w:hAnsi="Arial" w:cs="Arial"/>
          <w:sz w:val="22"/>
          <w:szCs w:val="22"/>
        </w:rPr>
        <w:br/>
        <w:t>Solvent Properties of Water</w:t>
      </w:r>
      <w:r>
        <w:rPr>
          <w:rFonts w:ascii="Arial" w:eastAsia="Times New Roman" w:hAnsi="Arial" w:cs="Arial"/>
          <w:sz w:val="22"/>
          <w:szCs w:val="22"/>
        </w:rPr>
        <w:br/>
        <w:t xml:space="preserve">Water is a powerful solvent due to its high polarity and hydrogen bonding ability. It is an excellent solvent for ionic (e.g., table salt), polar covalent (e.g., sugar) and non-polar (e.g., oxygen) compounds. In the case of </w:t>
      </w:r>
      <w:r>
        <w:rPr>
          <w:rFonts w:ascii="Arial" w:eastAsia="Times New Roman" w:hAnsi="Arial" w:cs="Arial"/>
          <w:sz w:val="22"/>
          <w:szCs w:val="22"/>
        </w:rPr>
        <w:t>ionic compounds, the ions are separated from the solid and caged (solvated) by polar water molecules, thus keeping them in solution.</w:t>
      </w:r>
      <w:r>
        <w:rPr>
          <w:rFonts w:ascii="Arial" w:eastAsia="Times New Roman" w:hAnsi="Arial" w:cs="Arial"/>
          <w:sz w:val="22"/>
          <w:szCs w:val="22"/>
        </w:rPr>
        <w:br/>
      </w:r>
      <w:r>
        <w:rPr>
          <w:rFonts w:ascii="Arial" w:eastAsia="Times New Roman" w:hAnsi="Arial" w:cs="Arial"/>
          <w:sz w:val="22"/>
          <w:szCs w:val="22"/>
        </w:rPr>
        <w:br/>
        <w:t>Polar covalent compounds (i.e., ethanol and glucose) dissolve in water by the formation of hydrogen bonds. Water thus play</w:t>
      </w:r>
      <w:r>
        <w:rPr>
          <w:rFonts w:ascii="Arial" w:eastAsia="Times New Roman" w:hAnsi="Arial" w:cs="Arial"/>
          <w:sz w:val="22"/>
          <w:szCs w:val="22"/>
        </w:rPr>
        <w:t>s an important role in the transportation of nutrients and waste products in biological processes. Aquatic life and plants survive due to dissolved oxygen and carbon dioxide. Slide 5</w:t>
      </w:r>
      <w:r>
        <w:rPr>
          <w:rFonts w:ascii="Arial" w:eastAsia="Times New Roman" w:hAnsi="Arial" w:cs="Arial"/>
          <w:sz w:val="22"/>
          <w:szCs w:val="22"/>
        </w:rPr>
        <w:br/>
      </w:r>
      <w:r>
        <w:rPr>
          <w:rFonts w:ascii="Arial" w:eastAsia="Times New Roman" w:hAnsi="Arial" w:cs="Arial"/>
          <w:sz w:val="22"/>
          <w:szCs w:val="22"/>
        </w:rPr>
        <w:br/>
        <w:t>The presence of hydrogen bonds in water accounts for its exceptionally h</w:t>
      </w:r>
      <w:r>
        <w:rPr>
          <w:rFonts w:ascii="Arial" w:eastAsia="Times New Roman" w:hAnsi="Arial" w:cs="Arial"/>
          <w:sz w:val="22"/>
          <w:szCs w:val="22"/>
        </w:rPr>
        <w:t>igh boiling point, specific heat and heat of vaporization. A portion of the heat supplied is used up in breaking the hydrogen bonds. Specific heat is defined as the amount of heat energy required to increase the temperature of 1 g of a substance by 1°C. Hi</w:t>
      </w:r>
      <w:r>
        <w:rPr>
          <w:rFonts w:ascii="Arial" w:eastAsia="Times New Roman" w:hAnsi="Arial" w:cs="Arial"/>
          <w:sz w:val="22"/>
          <w:szCs w:val="22"/>
        </w:rPr>
        <w:t>gh specific heat of water regulates and stabilizes the temperatures of geographical regions and organisms within a narrow range. This in turn allows our planet to support life. Heat of vaporization is defined as the quantity of heat required for the conver</w:t>
      </w:r>
      <w:r>
        <w:rPr>
          <w:rFonts w:ascii="Arial" w:eastAsia="Times New Roman" w:hAnsi="Arial" w:cs="Arial"/>
          <w:sz w:val="22"/>
          <w:szCs w:val="22"/>
        </w:rPr>
        <w:t>sion of 1 g of a liquid entirely into its vapor at a constant temperature. High heat of vaporization of water helps in regulating the temperature of our body. It is also responsible for powering the winds and storms of our planet. Slide 6</w:t>
      </w:r>
      <w:r>
        <w:rPr>
          <w:rFonts w:ascii="Arial" w:eastAsia="Times New Roman" w:hAnsi="Arial" w:cs="Arial"/>
          <w:sz w:val="22"/>
          <w:szCs w:val="22"/>
        </w:rPr>
        <w:br/>
      </w:r>
      <w:r>
        <w:rPr>
          <w:rFonts w:ascii="Arial" w:eastAsia="Times New Roman" w:hAnsi="Arial" w:cs="Arial"/>
          <w:sz w:val="22"/>
          <w:szCs w:val="22"/>
        </w:rPr>
        <w:br/>
        <w:t>Density of Solid</w:t>
      </w:r>
      <w:r>
        <w:rPr>
          <w:rFonts w:ascii="Arial" w:eastAsia="Times New Roman" w:hAnsi="Arial" w:cs="Arial"/>
          <w:sz w:val="22"/>
          <w:szCs w:val="22"/>
        </w:rPr>
        <w:t xml:space="preserve"> and Liquid Water</w:t>
      </w:r>
      <w:r>
        <w:rPr>
          <w:rFonts w:ascii="Arial" w:eastAsia="Times New Roman" w:hAnsi="Arial" w:cs="Arial"/>
          <w:sz w:val="22"/>
          <w:szCs w:val="22"/>
        </w:rPr>
        <w:br/>
        <w:t xml:space="preserve">Ice has a hexagonal open structure due to the presence of hydrogen bonds. When ice melts, the open spaces are filled with liquid water, causing the crystal structure to break down. This </w:t>
      </w:r>
      <w:r>
        <w:rPr>
          <w:rFonts w:ascii="Arial" w:eastAsia="Times New Roman" w:hAnsi="Arial" w:cs="Arial"/>
          <w:sz w:val="22"/>
          <w:szCs w:val="22"/>
        </w:rPr>
        <w:lastRenderedPageBreak/>
        <w:t>leads to a reduction in volume for the same mass and</w:t>
      </w:r>
      <w:r>
        <w:rPr>
          <w:rFonts w:ascii="Arial" w:eastAsia="Times New Roman" w:hAnsi="Arial" w:cs="Arial"/>
          <w:sz w:val="22"/>
          <w:szCs w:val="22"/>
        </w:rPr>
        <w:t xml:space="preserve"> hence an increase in density (density = mass/volume). The higher density (thus expansion and contraction of volume due to the freeze-thaw cycle) of liquid water than that of ice accounts for phenomena such as: * Floating of ice on water </w:t>
      </w:r>
      <w:r>
        <w:rPr>
          <w:rFonts w:ascii="Arial" w:eastAsia="Times New Roman" w:hAnsi="Arial" w:cs="Arial"/>
          <w:sz w:val="22"/>
          <w:szCs w:val="22"/>
        </w:rPr>
        <w:br/>
      </w:r>
      <w:r>
        <w:rPr>
          <w:rFonts w:ascii="Arial" w:eastAsia="Times New Roman" w:hAnsi="Arial" w:cs="Arial"/>
          <w:sz w:val="22"/>
          <w:szCs w:val="22"/>
        </w:rPr>
        <w:br/>
        <w:t>* Survival of aq</w:t>
      </w:r>
      <w:r>
        <w:rPr>
          <w:rFonts w:ascii="Arial" w:eastAsia="Times New Roman" w:hAnsi="Arial" w:cs="Arial"/>
          <w:sz w:val="22"/>
          <w:szCs w:val="22"/>
        </w:rPr>
        <w:t xml:space="preserve">uatic life during winter </w:t>
      </w:r>
      <w:r>
        <w:rPr>
          <w:rFonts w:ascii="Arial" w:eastAsia="Times New Roman" w:hAnsi="Arial" w:cs="Arial"/>
          <w:sz w:val="22"/>
          <w:szCs w:val="22"/>
        </w:rPr>
        <w:br/>
        <w:t xml:space="preserve">* Nutrient turnover in bodies of water </w:t>
      </w:r>
      <w:r>
        <w:rPr>
          <w:rFonts w:ascii="Arial" w:eastAsia="Times New Roman" w:hAnsi="Arial" w:cs="Arial"/>
          <w:sz w:val="22"/>
          <w:szCs w:val="22"/>
        </w:rPr>
        <w:br/>
        <w:t xml:space="preserve">* Formation of pebbles, soil and sand </w:t>
      </w:r>
      <w:r>
        <w:rPr>
          <w:rFonts w:ascii="Arial" w:eastAsia="Times New Roman" w:hAnsi="Arial" w:cs="Arial"/>
          <w:sz w:val="22"/>
          <w:szCs w:val="22"/>
        </w:rPr>
        <w:br/>
        <w:t xml:space="preserve">* Bursting of frozen water pipes </w:t>
      </w:r>
      <w:r>
        <w:rPr>
          <w:rFonts w:ascii="Arial" w:eastAsia="Times New Roman" w:hAnsi="Arial" w:cs="Arial"/>
          <w:sz w:val="22"/>
          <w:szCs w:val="22"/>
        </w:rPr>
        <w:br/>
      </w:r>
      <w:r>
        <w:rPr>
          <w:rFonts w:ascii="Arial" w:eastAsia="Times New Roman" w:hAnsi="Arial" w:cs="Arial"/>
          <w:sz w:val="22"/>
          <w:szCs w:val="22"/>
        </w:rPr>
        <w:br/>
        <w:t>Slide 7</w:t>
      </w:r>
      <w:r>
        <w:rPr>
          <w:rFonts w:ascii="Arial" w:eastAsia="Times New Roman" w:hAnsi="Arial" w:cs="Arial"/>
          <w:sz w:val="22"/>
          <w:szCs w:val="22"/>
        </w:rPr>
        <w:br/>
        <w:t>Surface Properties of Water</w:t>
      </w:r>
      <w:r>
        <w:rPr>
          <w:rFonts w:ascii="Arial" w:eastAsia="Times New Roman" w:hAnsi="Arial" w:cs="Arial"/>
          <w:sz w:val="22"/>
          <w:szCs w:val="22"/>
        </w:rPr>
        <w:br/>
        <w:t>High surface tension and high capillarity of water is also due to the presence o</w:t>
      </w:r>
      <w:r>
        <w:rPr>
          <w:rFonts w:ascii="Arial" w:eastAsia="Times New Roman" w:hAnsi="Arial" w:cs="Arial"/>
          <w:sz w:val="22"/>
          <w:szCs w:val="22"/>
        </w:rPr>
        <w:t>f hydrogen bonds. Water is the liquid with the highest surface tension. Plant debris rests (rather than sinks) on the surface of water bodies due to its high surface tension. This provides the aquatic life the needed shelter and nutrients. Capillary action</w:t>
      </w:r>
      <w:r>
        <w:rPr>
          <w:rFonts w:ascii="Arial" w:eastAsia="Times New Roman" w:hAnsi="Arial" w:cs="Arial"/>
          <w:sz w:val="22"/>
          <w:szCs w:val="22"/>
        </w:rPr>
        <w:t xml:space="preserve"> (due to high surface tension) makes water in soil available to plants.</w:t>
      </w:r>
      <w:r>
        <w:rPr>
          <w:rFonts w:ascii="Arial" w:eastAsia="Times New Roman" w:hAnsi="Arial" w:cs="Arial"/>
          <w:sz w:val="22"/>
          <w:szCs w:val="22"/>
        </w:rPr>
        <w:br/>
      </w:r>
      <w:r>
        <w:rPr>
          <w:rFonts w:ascii="Arial" w:eastAsia="Times New Roman" w:hAnsi="Arial" w:cs="Arial"/>
          <w:sz w:val="22"/>
          <w:szCs w:val="22"/>
        </w:rPr>
        <w:br/>
        <w:t>Lesson 4.1 - Study Materials</w:t>
      </w:r>
      <w:r>
        <w:rPr>
          <w:rFonts w:ascii="Arial" w:eastAsia="Times New Roman" w:hAnsi="Arial" w:cs="Arial"/>
          <w:sz w:val="22"/>
          <w:szCs w:val="22"/>
        </w:rPr>
        <w:br/>
        <w:t>Slide 1</w:t>
      </w:r>
      <w:r>
        <w:rPr>
          <w:rFonts w:ascii="Arial" w:eastAsia="Times New Roman" w:hAnsi="Arial" w:cs="Arial"/>
          <w:sz w:val="22"/>
          <w:szCs w:val="22"/>
        </w:rPr>
        <w:br/>
        <w:t xml:space="preserve">Lesson 4.1: Soaps and Detergents </w:t>
      </w:r>
      <w:r>
        <w:rPr>
          <w:rFonts w:ascii="Arial" w:eastAsia="Times New Roman" w:hAnsi="Arial" w:cs="Arial"/>
          <w:sz w:val="22"/>
          <w:szCs w:val="22"/>
        </w:rPr>
        <w:br/>
        <w:t>Soaps and detergents play a very important role in our lives. These chemicals help us in making our surroundings</w:t>
      </w:r>
      <w:r>
        <w:rPr>
          <w:rFonts w:ascii="Arial" w:eastAsia="Times New Roman" w:hAnsi="Arial" w:cs="Arial"/>
          <w:sz w:val="22"/>
          <w:szCs w:val="22"/>
        </w:rPr>
        <w:t xml:space="preserve"> cleaner (i.e., by removing soils and grease), healthier (i.e., by reducing the germs), and pleasant. In order to make it more effective in the process of cleaning, the water must be made to spread and thus wet surfaces effectively, i.e., its surface tensi</w:t>
      </w:r>
      <w:r>
        <w:rPr>
          <w:rFonts w:ascii="Arial" w:eastAsia="Times New Roman" w:hAnsi="Arial" w:cs="Arial"/>
          <w:sz w:val="22"/>
          <w:szCs w:val="22"/>
        </w:rPr>
        <w:t>on must be reduced. This is achieved by using compounds called surfactants. Slide 2</w:t>
      </w:r>
      <w:r>
        <w:rPr>
          <w:rFonts w:ascii="Arial" w:eastAsia="Times New Roman" w:hAnsi="Arial" w:cs="Arial"/>
          <w:sz w:val="22"/>
          <w:szCs w:val="22"/>
        </w:rPr>
        <w:br/>
      </w:r>
      <w:r>
        <w:rPr>
          <w:rFonts w:ascii="Arial" w:eastAsia="Times New Roman" w:hAnsi="Arial" w:cs="Arial"/>
          <w:sz w:val="22"/>
          <w:szCs w:val="22"/>
        </w:rPr>
        <w:br/>
        <w:t>Surfactants</w:t>
      </w:r>
      <w:r>
        <w:rPr>
          <w:rFonts w:ascii="Arial" w:eastAsia="Times New Roman" w:hAnsi="Arial" w:cs="Arial"/>
          <w:sz w:val="22"/>
          <w:szCs w:val="22"/>
        </w:rPr>
        <w:br/>
        <w:t>* Soaps and detergents are composed of surfactants;</w:t>
      </w:r>
      <w:r>
        <w:rPr>
          <w:rFonts w:ascii="Arial" w:eastAsia="Times New Roman" w:hAnsi="Arial" w:cs="Arial"/>
          <w:sz w:val="22"/>
          <w:szCs w:val="22"/>
        </w:rPr>
        <w:br/>
        <w:t>* Surfactants are water-soluble and surface-active agents; * Surfactants are composed of a hydrophilic (wat</w:t>
      </w:r>
      <w:r>
        <w:rPr>
          <w:rFonts w:ascii="Arial" w:eastAsia="Times New Roman" w:hAnsi="Arial" w:cs="Arial"/>
          <w:sz w:val="22"/>
          <w:szCs w:val="22"/>
        </w:rPr>
        <w:t>er-soluble) head and a hydrophobic (fat-soluble, water-hating) tail. The hydrophilic end is stable when solubilized in water and the hydrophobic end consists of a long chain hydrocarbon that is more stable when surrounded by other organic groups. Slide 3</w:t>
      </w:r>
      <w:r>
        <w:rPr>
          <w:rFonts w:ascii="Arial" w:eastAsia="Times New Roman" w:hAnsi="Arial" w:cs="Arial"/>
          <w:sz w:val="22"/>
          <w:szCs w:val="22"/>
        </w:rPr>
        <w:br/>
      </w:r>
      <w:r>
        <w:rPr>
          <w:rFonts w:ascii="Arial" w:eastAsia="Times New Roman" w:hAnsi="Arial" w:cs="Arial"/>
          <w:sz w:val="22"/>
          <w:szCs w:val="22"/>
        </w:rPr>
        <w:br/>
      </w:r>
      <w:r>
        <w:rPr>
          <w:rFonts w:ascii="Arial" w:eastAsia="Times New Roman" w:hAnsi="Arial" w:cs="Arial"/>
          <w:sz w:val="22"/>
          <w:szCs w:val="22"/>
        </w:rPr>
        <w:t xml:space="preserve">Surfactants (cont'd) </w:t>
      </w:r>
      <w:r>
        <w:rPr>
          <w:rFonts w:ascii="Arial" w:eastAsia="Times New Roman" w:hAnsi="Arial" w:cs="Arial"/>
          <w:sz w:val="22"/>
          <w:szCs w:val="22"/>
        </w:rPr>
        <w:br/>
        <w:t>* There are different classes of surfactants categorized by the charge of the hydrophilic component of the surfactant molecule after dissociation in water: * Anionic surfactants have a negative charge;</w:t>
      </w:r>
      <w:r>
        <w:rPr>
          <w:rFonts w:ascii="Arial" w:eastAsia="Times New Roman" w:hAnsi="Arial" w:cs="Arial"/>
          <w:sz w:val="22"/>
          <w:szCs w:val="22"/>
        </w:rPr>
        <w:br/>
      </w:r>
      <w:r>
        <w:rPr>
          <w:rFonts w:ascii="Arial" w:eastAsia="Times New Roman" w:hAnsi="Arial" w:cs="Arial"/>
          <w:sz w:val="22"/>
          <w:szCs w:val="22"/>
        </w:rPr>
        <w:br/>
        <w:t>* Cationic surfactants have a p</w:t>
      </w:r>
      <w:r>
        <w:rPr>
          <w:rFonts w:ascii="Arial" w:eastAsia="Times New Roman" w:hAnsi="Arial" w:cs="Arial"/>
          <w:sz w:val="22"/>
          <w:szCs w:val="22"/>
        </w:rPr>
        <w:t>ositive charge;</w:t>
      </w:r>
      <w:r>
        <w:rPr>
          <w:rFonts w:ascii="Arial" w:eastAsia="Times New Roman" w:hAnsi="Arial" w:cs="Arial"/>
          <w:sz w:val="22"/>
          <w:szCs w:val="22"/>
        </w:rPr>
        <w:br/>
      </w:r>
      <w:r>
        <w:rPr>
          <w:rFonts w:ascii="Arial" w:eastAsia="Times New Roman" w:hAnsi="Arial" w:cs="Arial"/>
          <w:sz w:val="22"/>
          <w:szCs w:val="22"/>
        </w:rPr>
        <w:lastRenderedPageBreak/>
        <w:t>* Non-ionic surfactants have no charge;</w:t>
      </w:r>
      <w:r>
        <w:rPr>
          <w:rFonts w:ascii="Arial" w:eastAsia="Times New Roman" w:hAnsi="Arial" w:cs="Arial"/>
          <w:sz w:val="22"/>
          <w:szCs w:val="22"/>
        </w:rPr>
        <w:br/>
        <w:t>* Amphoteric surfactants have both positive and negative charges. Slide 4</w:t>
      </w:r>
      <w:r>
        <w:rPr>
          <w:rFonts w:ascii="Arial" w:eastAsia="Times New Roman" w:hAnsi="Arial" w:cs="Arial"/>
          <w:sz w:val="22"/>
          <w:szCs w:val="22"/>
        </w:rPr>
        <w:br/>
        <w:t xml:space="preserve">Composition and Limitations </w:t>
      </w:r>
      <w:r>
        <w:rPr>
          <w:rFonts w:ascii="Arial" w:eastAsia="Times New Roman" w:hAnsi="Arial" w:cs="Arial"/>
          <w:sz w:val="22"/>
          <w:szCs w:val="22"/>
        </w:rPr>
        <w:br/>
        <w:t>Soaps (anionic surfactants) consist of the long hydrocarbon tails of fatty acids and the polar he</w:t>
      </w:r>
      <w:r>
        <w:rPr>
          <w:rFonts w:ascii="Arial" w:eastAsia="Times New Roman" w:hAnsi="Arial" w:cs="Arial"/>
          <w:sz w:val="22"/>
          <w:szCs w:val="22"/>
        </w:rPr>
        <w:t>ads of sodium or potassium salts of fatty acids (found in fats and oils of animals and plants). Traditionally, soap was made from animal fat and wood ash (composed of potassium hydroxide and potassium carbonate).</w:t>
      </w:r>
      <w:r>
        <w:rPr>
          <w:rFonts w:ascii="Arial" w:eastAsia="Times New Roman" w:hAnsi="Arial" w:cs="Arial"/>
          <w:sz w:val="22"/>
          <w:szCs w:val="22"/>
        </w:rPr>
        <w:br/>
      </w:r>
      <w:r>
        <w:rPr>
          <w:rFonts w:ascii="Arial" w:eastAsia="Times New Roman" w:hAnsi="Arial" w:cs="Arial"/>
          <w:sz w:val="22"/>
          <w:szCs w:val="22"/>
        </w:rPr>
        <w:br/>
        <w:t>Slide 5</w:t>
      </w:r>
      <w:r>
        <w:rPr>
          <w:rFonts w:ascii="Arial" w:eastAsia="Times New Roman" w:hAnsi="Arial" w:cs="Arial"/>
          <w:sz w:val="22"/>
          <w:szCs w:val="22"/>
        </w:rPr>
        <w:br/>
        <w:t>Composition and Limitations (cont'</w:t>
      </w:r>
      <w:r>
        <w:rPr>
          <w:rFonts w:ascii="Arial" w:eastAsia="Times New Roman" w:hAnsi="Arial" w:cs="Arial"/>
          <w:sz w:val="22"/>
          <w:szCs w:val="22"/>
        </w:rPr>
        <w:t xml:space="preserve">d) </w:t>
      </w:r>
      <w:r>
        <w:rPr>
          <w:rFonts w:ascii="Arial" w:eastAsia="Times New Roman" w:hAnsi="Arial" w:cs="Arial"/>
          <w:sz w:val="22"/>
          <w:szCs w:val="22"/>
        </w:rPr>
        <w:br/>
        <w:t>Certain disadvantages of soap as a cleaning agent are:</w:t>
      </w:r>
      <w:r>
        <w:rPr>
          <w:rFonts w:ascii="Arial" w:eastAsia="Times New Roman" w:hAnsi="Arial" w:cs="Arial"/>
          <w:sz w:val="22"/>
          <w:szCs w:val="22"/>
        </w:rPr>
        <w:br/>
        <w:t>* Formation of soap film (or scum) in water containing Ca2+ and Mg2+ ions (hard water). The calcium and magnesium ions react with soap molecules to produce calcium and magnesium salts of fatty acid</w:t>
      </w:r>
      <w:r>
        <w:rPr>
          <w:rFonts w:ascii="Arial" w:eastAsia="Times New Roman" w:hAnsi="Arial" w:cs="Arial"/>
          <w:sz w:val="22"/>
          <w:szCs w:val="22"/>
        </w:rPr>
        <w:t>s. These salts are insoluble in water and impair the surfactant properties of soap because the amount of soap available for cleaning is reduced. Soap scum is difficult to rinse away and can be visible, i.e., on fabrics, bathtubs and sinks; * Poor adaptabil</w:t>
      </w:r>
      <w:r>
        <w:rPr>
          <w:rFonts w:ascii="Arial" w:eastAsia="Times New Roman" w:hAnsi="Arial" w:cs="Arial"/>
          <w:sz w:val="22"/>
          <w:szCs w:val="22"/>
        </w:rPr>
        <w:t>ity to diversity of fibers, washing temperatures and water conditions. Slide 6</w:t>
      </w:r>
      <w:r>
        <w:rPr>
          <w:rFonts w:ascii="Arial" w:eastAsia="Times New Roman" w:hAnsi="Arial" w:cs="Arial"/>
          <w:sz w:val="22"/>
          <w:szCs w:val="22"/>
        </w:rPr>
        <w:br/>
      </w:r>
      <w:r>
        <w:rPr>
          <w:rFonts w:ascii="Arial" w:eastAsia="Times New Roman" w:hAnsi="Arial" w:cs="Arial"/>
          <w:sz w:val="22"/>
          <w:szCs w:val="22"/>
        </w:rPr>
        <w:br/>
        <w:t xml:space="preserve">Composition and Limitations (cont'd) </w:t>
      </w:r>
      <w:r>
        <w:rPr>
          <w:rFonts w:ascii="Arial" w:eastAsia="Times New Roman" w:hAnsi="Arial" w:cs="Arial"/>
          <w:sz w:val="22"/>
          <w:szCs w:val="22"/>
        </w:rPr>
        <w:br/>
        <w:t>Detergents (containing a variety of engineered anionic or nonionic surfactants) were developed to perform well under diverse conditions an</w:t>
      </w:r>
      <w:r>
        <w:rPr>
          <w:rFonts w:ascii="Arial" w:eastAsia="Times New Roman" w:hAnsi="Arial" w:cs="Arial"/>
          <w:sz w:val="22"/>
          <w:szCs w:val="22"/>
        </w:rPr>
        <w:t>d almost eliminate the film formation. Detergents are synthetic surfactants. They are made from petrochemicals. The main advantage to using detergents is that they are less affected by calcium and magnesium ions in water, thus acting as better cleaning age</w:t>
      </w:r>
      <w:r>
        <w:rPr>
          <w:rFonts w:ascii="Arial" w:eastAsia="Times New Roman" w:hAnsi="Arial" w:cs="Arial"/>
          <w:sz w:val="22"/>
          <w:szCs w:val="22"/>
        </w:rPr>
        <w:t xml:space="preserve">nts. </w:t>
      </w:r>
      <w:r>
        <w:rPr>
          <w:rFonts w:ascii="Arial" w:eastAsia="Times New Roman" w:hAnsi="Arial" w:cs="Arial"/>
          <w:sz w:val="22"/>
          <w:szCs w:val="22"/>
        </w:rPr>
        <w:br/>
      </w:r>
      <w:r>
        <w:rPr>
          <w:rFonts w:ascii="Arial" w:eastAsia="Times New Roman" w:hAnsi="Arial" w:cs="Arial"/>
          <w:sz w:val="22"/>
          <w:szCs w:val="22"/>
        </w:rPr>
        <w:br/>
        <w:t>Slide 7</w:t>
      </w:r>
      <w:r>
        <w:rPr>
          <w:rFonts w:ascii="Arial" w:eastAsia="Times New Roman" w:hAnsi="Arial" w:cs="Arial"/>
          <w:sz w:val="22"/>
          <w:szCs w:val="22"/>
        </w:rPr>
        <w:br/>
        <w:t>The Cleaning Process</w:t>
      </w:r>
      <w:r>
        <w:rPr>
          <w:rFonts w:ascii="Arial" w:eastAsia="Times New Roman" w:hAnsi="Arial" w:cs="Arial"/>
          <w:sz w:val="22"/>
          <w:szCs w:val="22"/>
        </w:rPr>
        <w:br/>
        <w:t xml:space="preserve">In the cleaning process, the polar end of the surfactant molecule interacts with water (a polar molecule) and the non-polar end is attracted to oil or grease (non-polar molecules). The cleaning process can be visualized </w:t>
      </w:r>
      <w:r>
        <w:rPr>
          <w:rFonts w:ascii="Arial" w:eastAsia="Times New Roman" w:hAnsi="Arial" w:cs="Arial"/>
          <w:sz w:val="22"/>
          <w:szCs w:val="22"/>
        </w:rPr>
        <w:t>as a combination of: * Chemical Interaction (with soap or detergent) traps the oily and greasy soil molecules. In aqueous solution, surfactants cluster near the surface.</w:t>
      </w:r>
      <w:r>
        <w:rPr>
          <w:rFonts w:ascii="Arial" w:eastAsia="Times New Roman" w:hAnsi="Arial" w:cs="Arial"/>
          <w:sz w:val="22"/>
          <w:szCs w:val="22"/>
        </w:rPr>
        <w:br/>
      </w:r>
      <w:r>
        <w:rPr>
          <w:rFonts w:ascii="Arial" w:eastAsia="Times New Roman" w:hAnsi="Arial" w:cs="Arial"/>
          <w:sz w:val="22"/>
          <w:szCs w:val="22"/>
        </w:rPr>
        <w:br/>
        <w:t>The hydrophobic tails are attracted to grease and the hydrophilic heads to the water,</w:t>
      </w:r>
      <w:r>
        <w:rPr>
          <w:rFonts w:ascii="Arial" w:eastAsia="Times New Roman" w:hAnsi="Arial" w:cs="Arial"/>
          <w:sz w:val="22"/>
          <w:szCs w:val="22"/>
        </w:rPr>
        <w:t xml:space="preserve"> thereby forcing the grease away from the soiled surface. The grease is then surrounded by the individual surfactant molecules and removed from the soiled surface.</w:t>
      </w:r>
      <w:r>
        <w:rPr>
          <w:rFonts w:ascii="Arial" w:eastAsia="Times New Roman" w:hAnsi="Arial" w:cs="Arial"/>
          <w:sz w:val="22"/>
          <w:szCs w:val="22"/>
        </w:rPr>
        <w:br/>
      </w:r>
      <w:r>
        <w:rPr>
          <w:rFonts w:ascii="Arial" w:eastAsia="Times New Roman" w:hAnsi="Arial" w:cs="Arial"/>
          <w:sz w:val="22"/>
          <w:szCs w:val="22"/>
        </w:rPr>
        <w:br/>
        <w:t>Slide 8</w:t>
      </w:r>
      <w:r>
        <w:rPr>
          <w:rFonts w:ascii="Arial" w:eastAsia="Times New Roman" w:hAnsi="Arial" w:cs="Arial"/>
          <w:sz w:val="22"/>
          <w:szCs w:val="22"/>
        </w:rPr>
        <w:br/>
        <w:t xml:space="preserve">The Cleaning Process (cont'd) </w:t>
      </w:r>
      <w:r>
        <w:rPr>
          <w:rFonts w:ascii="Arial" w:eastAsia="Times New Roman" w:hAnsi="Arial" w:cs="Arial"/>
          <w:sz w:val="22"/>
          <w:szCs w:val="22"/>
        </w:rPr>
        <w:br/>
        <w:t>* Thermal Interaction (with hot water) helps dissolv</w:t>
      </w:r>
      <w:r>
        <w:rPr>
          <w:rFonts w:ascii="Arial" w:eastAsia="Times New Roman" w:hAnsi="Arial" w:cs="Arial"/>
          <w:sz w:val="22"/>
          <w:szCs w:val="22"/>
        </w:rPr>
        <w:t xml:space="preserve">e oil and grease molecules. * Mechanical </w:t>
      </w:r>
      <w:r>
        <w:rPr>
          <w:rFonts w:ascii="Arial" w:eastAsia="Times New Roman" w:hAnsi="Arial" w:cs="Arial"/>
          <w:sz w:val="22"/>
          <w:szCs w:val="22"/>
        </w:rPr>
        <w:lastRenderedPageBreak/>
        <w:t xml:space="preserve">Interaction (machine agitation or hand rubbing) releases oily and greasy soil from the fabric.   </w:t>
      </w:r>
      <w:r>
        <w:rPr>
          <w:rFonts w:ascii="Arial" w:eastAsia="Times New Roman" w:hAnsi="Arial" w:cs="Arial"/>
          <w:sz w:val="22"/>
          <w:szCs w:val="22"/>
        </w:rPr>
        <w:br/>
      </w:r>
      <w:r>
        <w:rPr>
          <w:rFonts w:ascii="Arial" w:eastAsia="Times New Roman" w:hAnsi="Arial" w:cs="Arial"/>
          <w:sz w:val="22"/>
          <w:szCs w:val="22"/>
        </w:rPr>
        <w:br/>
        <w:t>Slide 9</w:t>
      </w:r>
      <w:r>
        <w:rPr>
          <w:rFonts w:ascii="Arial" w:eastAsia="Times New Roman" w:hAnsi="Arial" w:cs="Arial"/>
          <w:sz w:val="22"/>
          <w:szCs w:val="22"/>
        </w:rPr>
        <w:br/>
        <w:t xml:space="preserve">Functional Classification </w:t>
      </w:r>
      <w:r>
        <w:rPr>
          <w:rFonts w:ascii="Arial" w:eastAsia="Times New Roman" w:hAnsi="Arial" w:cs="Arial"/>
          <w:sz w:val="22"/>
          <w:szCs w:val="22"/>
        </w:rPr>
        <w:br/>
        <w:t xml:space="preserve">Depending upon the function, household soaps and detergents can be classified as </w:t>
      </w:r>
      <w:r>
        <w:rPr>
          <w:rFonts w:ascii="Arial" w:eastAsia="Times New Roman" w:hAnsi="Arial" w:cs="Arial"/>
          <w:sz w:val="22"/>
          <w:szCs w:val="22"/>
        </w:rPr>
        <w:t xml:space="preserve">those used for: * Personal hygiene </w:t>
      </w:r>
      <w:r>
        <w:rPr>
          <w:rFonts w:ascii="Arial" w:eastAsia="Times New Roman" w:hAnsi="Arial" w:cs="Arial"/>
          <w:sz w:val="22"/>
          <w:szCs w:val="22"/>
        </w:rPr>
        <w:br/>
        <w:t xml:space="preserve">* Laundry </w:t>
      </w:r>
      <w:r>
        <w:rPr>
          <w:rFonts w:ascii="Arial" w:eastAsia="Times New Roman" w:hAnsi="Arial" w:cs="Arial"/>
          <w:sz w:val="22"/>
          <w:szCs w:val="22"/>
        </w:rPr>
        <w:br/>
        <w:t xml:space="preserve">* Dishwashing </w:t>
      </w:r>
      <w:r>
        <w:rPr>
          <w:rFonts w:ascii="Arial" w:eastAsia="Times New Roman" w:hAnsi="Arial" w:cs="Arial"/>
          <w:sz w:val="22"/>
          <w:szCs w:val="22"/>
        </w:rPr>
        <w:br/>
        <w:t xml:space="preserve">* Household cleaning </w:t>
      </w:r>
      <w:r>
        <w:rPr>
          <w:rFonts w:ascii="Arial" w:eastAsia="Times New Roman" w:hAnsi="Arial" w:cs="Arial"/>
          <w:sz w:val="22"/>
          <w:szCs w:val="22"/>
        </w:rPr>
        <w:br/>
        <w:t>It is important to note that in view of the functional diversity, these products are usually formulated by mixing many ingredients. For more information on this topic, plea</w:t>
      </w:r>
      <w:r>
        <w:rPr>
          <w:rFonts w:ascii="Arial" w:eastAsia="Times New Roman" w:hAnsi="Arial" w:cs="Arial"/>
          <w:sz w:val="22"/>
          <w:szCs w:val="22"/>
        </w:rPr>
        <w:t>se visit the Soap and Detergent Association's website. Slide 10</w:t>
      </w:r>
      <w:r>
        <w:rPr>
          <w:rFonts w:ascii="Arial" w:eastAsia="Times New Roman" w:hAnsi="Arial" w:cs="Arial"/>
          <w:sz w:val="22"/>
          <w:szCs w:val="22"/>
        </w:rPr>
        <w:br/>
      </w:r>
      <w:r>
        <w:rPr>
          <w:rFonts w:ascii="Arial" w:eastAsia="Times New Roman" w:hAnsi="Arial" w:cs="Arial"/>
          <w:sz w:val="22"/>
          <w:szCs w:val="22"/>
        </w:rPr>
        <w:br/>
        <w:t>Safety and Environmental Impact</w:t>
      </w:r>
      <w:r>
        <w:rPr>
          <w:rFonts w:ascii="Arial" w:eastAsia="Times New Roman" w:hAnsi="Arial" w:cs="Arial"/>
          <w:sz w:val="22"/>
          <w:szCs w:val="22"/>
        </w:rPr>
        <w:br/>
        <w:t>As cleaning products are an integral part of our lives, it is very important to be aware of their impact on our health as well as the impact on the environment</w:t>
      </w:r>
      <w:r>
        <w:rPr>
          <w:rFonts w:ascii="Arial" w:eastAsia="Times New Roman" w:hAnsi="Arial" w:cs="Arial"/>
          <w:sz w:val="22"/>
          <w:szCs w:val="22"/>
        </w:rPr>
        <w:t xml:space="preserve"> once discharged. Health risks are very real, particularly in the case of some specialty household cleaners. Drain openers, oven cleaners and toilet bowl cleaners may contain reactive and/or corrosive chemicals. It is imperative that adequate safety precau</w:t>
      </w:r>
      <w:r>
        <w:rPr>
          <w:rFonts w:ascii="Arial" w:eastAsia="Times New Roman" w:hAnsi="Arial" w:cs="Arial"/>
          <w:sz w:val="22"/>
          <w:szCs w:val="22"/>
        </w:rPr>
        <w:t xml:space="preserve">tions are taken while using such products. The manufacturers are obliged by law to evaluate the environmental safety of the ingredients. Most of these products are formulated to work with water and end up in wastewater treatment plants, thus impact on the </w:t>
      </w:r>
      <w:r>
        <w:rPr>
          <w:rFonts w:ascii="Arial" w:eastAsia="Times New Roman" w:hAnsi="Arial" w:cs="Arial"/>
          <w:sz w:val="22"/>
          <w:szCs w:val="22"/>
        </w:rPr>
        <w:t>environment is minimized. In an effort to handle these products in an environmentally wise way, we as consumers should buy them in usable amounts and dispose of them (if required) properly. Slide 11</w:t>
      </w:r>
      <w:r>
        <w:rPr>
          <w:rFonts w:ascii="Arial" w:eastAsia="Times New Roman" w:hAnsi="Arial" w:cs="Arial"/>
          <w:sz w:val="22"/>
          <w:szCs w:val="22"/>
        </w:rPr>
        <w:br/>
      </w:r>
      <w:r>
        <w:rPr>
          <w:rFonts w:ascii="Arial" w:eastAsia="Times New Roman" w:hAnsi="Arial" w:cs="Arial"/>
          <w:sz w:val="22"/>
          <w:szCs w:val="22"/>
        </w:rPr>
        <w:br/>
        <w:t>Recent Trends</w:t>
      </w:r>
      <w:r>
        <w:rPr>
          <w:rFonts w:ascii="Arial" w:eastAsia="Times New Roman" w:hAnsi="Arial" w:cs="Arial"/>
          <w:sz w:val="22"/>
          <w:szCs w:val="22"/>
        </w:rPr>
        <w:br/>
        <w:t>In keeping with consumer demand for more e</w:t>
      </w:r>
      <w:r>
        <w:rPr>
          <w:rFonts w:ascii="Arial" w:eastAsia="Times New Roman" w:hAnsi="Arial" w:cs="Arial"/>
          <w:sz w:val="22"/>
          <w:szCs w:val="22"/>
        </w:rPr>
        <w:t>fficient and environmentally friendly products, the present trend is to develop home and fabric care products that: * Contain surface protectors or modifiers that repel soil and stains more effectively. * Deliver active ingredients in a controlled way.</w:t>
      </w:r>
      <w:r>
        <w:rPr>
          <w:rFonts w:ascii="Arial" w:eastAsia="Times New Roman" w:hAnsi="Arial" w:cs="Arial"/>
          <w:sz w:val="22"/>
          <w:szCs w:val="22"/>
        </w:rPr>
        <w:br/>
      </w:r>
      <w:r>
        <w:rPr>
          <w:rFonts w:ascii="Arial" w:eastAsia="Times New Roman" w:hAnsi="Arial" w:cs="Arial"/>
          <w:sz w:val="22"/>
          <w:szCs w:val="22"/>
        </w:rPr>
        <w:br/>
        <w:t xml:space="preserve">* </w:t>
      </w:r>
      <w:r>
        <w:rPr>
          <w:rFonts w:ascii="Arial" w:eastAsia="Times New Roman" w:hAnsi="Arial" w:cs="Arial"/>
          <w:sz w:val="22"/>
          <w:szCs w:val="22"/>
        </w:rPr>
        <w:t xml:space="preserve">Are effective in cold water. </w:t>
      </w:r>
      <w:r>
        <w:rPr>
          <w:rFonts w:ascii="Arial" w:eastAsia="Times New Roman" w:hAnsi="Arial" w:cs="Arial"/>
          <w:sz w:val="22"/>
          <w:szCs w:val="22"/>
        </w:rPr>
        <w:br/>
        <w:t xml:space="preserve">* Contain natural or naturally derived ingredient(s). </w:t>
      </w:r>
      <w:r>
        <w:rPr>
          <w:rFonts w:ascii="Arial" w:eastAsia="Times New Roman" w:hAnsi="Arial" w:cs="Arial"/>
          <w:sz w:val="22"/>
          <w:szCs w:val="22"/>
        </w:rPr>
        <w:br/>
        <w:t>* Do not contain chemicals of concern with respect to toxicity. * Generate less carbon dioxide during production (smaller environmental footprint). Lesson 4.2 - Study Mate</w:t>
      </w:r>
      <w:r>
        <w:rPr>
          <w:rFonts w:ascii="Arial" w:eastAsia="Times New Roman" w:hAnsi="Arial" w:cs="Arial"/>
          <w:sz w:val="22"/>
          <w:szCs w:val="22"/>
        </w:rPr>
        <w:t>rials</w:t>
      </w:r>
      <w:r>
        <w:rPr>
          <w:rFonts w:ascii="Arial" w:eastAsia="Times New Roman" w:hAnsi="Arial" w:cs="Arial"/>
          <w:sz w:val="22"/>
          <w:szCs w:val="22"/>
        </w:rPr>
        <w:br/>
        <w:t>Slide 1</w:t>
      </w:r>
      <w:r>
        <w:rPr>
          <w:rFonts w:ascii="Arial" w:eastAsia="Times New Roman" w:hAnsi="Arial" w:cs="Arial"/>
          <w:sz w:val="22"/>
          <w:szCs w:val="22"/>
        </w:rPr>
        <w:br/>
        <w:t>Lesson 4.2: Personal Care Products</w:t>
      </w:r>
      <w:r>
        <w:rPr>
          <w:rFonts w:ascii="Arial" w:eastAsia="Times New Roman" w:hAnsi="Arial" w:cs="Arial"/>
          <w:sz w:val="22"/>
          <w:szCs w:val="22"/>
        </w:rPr>
        <w:br/>
        <w:t>Nearly all of us use personal care products for one or more reasons: to make our hair clean and colorful, skin free of wrinkles or to delight the senses. This is an expanding and dynamic field primarily beca</w:t>
      </w:r>
      <w:r>
        <w:rPr>
          <w:rFonts w:ascii="Arial" w:eastAsia="Times New Roman" w:hAnsi="Arial" w:cs="Arial"/>
          <w:sz w:val="22"/>
          <w:szCs w:val="22"/>
        </w:rPr>
        <w:t xml:space="preserve">use such products must be developed to take care of the changing needs of </w:t>
      </w:r>
      <w:r>
        <w:rPr>
          <w:rFonts w:ascii="Arial" w:eastAsia="Times New Roman" w:hAnsi="Arial" w:cs="Arial"/>
          <w:sz w:val="22"/>
          <w:szCs w:val="22"/>
        </w:rPr>
        <w:lastRenderedPageBreak/>
        <w:t>society. Some influencing factors include: * Aging population</w:t>
      </w:r>
      <w:r>
        <w:rPr>
          <w:rFonts w:ascii="Arial" w:eastAsia="Times New Roman" w:hAnsi="Arial" w:cs="Arial"/>
          <w:sz w:val="22"/>
          <w:szCs w:val="22"/>
        </w:rPr>
        <w:br/>
      </w:r>
      <w:r>
        <w:rPr>
          <w:rFonts w:ascii="Arial" w:eastAsia="Times New Roman" w:hAnsi="Arial" w:cs="Arial"/>
          <w:sz w:val="22"/>
          <w:szCs w:val="22"/>
        </w:rPr>
        <w:br/>
        <w:t>* Changing attitudes of men</w:t>
      </w:r>
      <w:r>
        <w:rPr>
          <w:rFonts w:ascii="Arial" w:eastAsia="Times New Roman" w:hAnsi="Arial" w:cs="Arial"/>
          <w:sz w:val="22"/>
          <w:szCs w:val="22"/>
        </w:rPr>
        <w:br/>
        <w:t>* More women in the workplace</w:t>
      </w:r>
      <w:r>
        <w:rPr>
          <w:rFonts w:ascii="Arial" w:eastAsia="Times New Roman" w:hAnsi="Arial" w:cs="Arial"/>
          <w:sz w:val="22"/>
          <w:szCs w:val="22"/>
        </w:rPr>
        <w:br/>
        <w:t xml:space="preserve">* Concerns about exposure to ultraviolet radiation </w:t>
      </w:r>
      <w:r>
        <w:rPr>
          <w:rFonts w:ascii="Arial" w:eastAsia="Times New Roman" w:hAnsi="Arial" w:cs="Arial"/>
          <w:sz w:val="22"/>
          <w:szCs w:val="22"/>
        </w:rPr>
        <w:br/>
        <w:t>The chemi</w:t>
      </w:r>
      <w:r>
        <w:rPr>
          <w:rFonts w:ascii="Arial" w:eastAsia="Times New Roman" w:hAnsi="Arial" w:cs="Arial"/>
          <w:sz w:val="22"/>
          <w:szCs w:val="22"/>
        </w:rPr>
        <w:t>cal ingredients in these products are thus changing at a remarkably fast pace. The availability of biotech products and processes to produce new ingredients is going to revolutionize the development of personal care products in the future. In addition to r</w:t>
      </w:r>
      <w:r>
        <w:rPr>
          <w:rFonts w:ascii="Arial" w:eastAsia="Times New Roman" w:hAnsi="Arial" w:cs="Arial"/>
          <w:sz w:val="22"/>
          <w:szCs w:val="22"/>
        </w:rPr>
        <w:t>apidly changing chemical ingredients, more efficient delivery systems are being introduced. These include a variety of encapsulation systems to deliver the active ingredients in cosmetics. Many shampoos, lipsticks, face creams and toothpastes contain these</w:t>
      </w:r>
      <w:r>
        <w:rPr>
          <w:rFonts w:ascii="Arial" w:eastAsia="Times New Roman" w:hAnsi="Arial" w:cs="Arial"/>
          <w:sz w:val="22"/>
          <w:szCs w:val="22"/>
        </w:rPr>
        <w:t xml:space="preserve"> microcapsules. The active ingredient is delivered when the microcapsules rupture on the applied surface (e.g., skin) due to rubbing, presence of moisture, change in pH or the presence of naturally occurring bacteria. Slide 2</w:t>
      </w:r>
      <w:r>
        <w:rPr>
          <w:rFonts w:ascii="Arial" w:eastAsia="Times New Roman" w:hAnsi="Arial" w:cs="Arial"/>
          <w:sz w:val="22"/>
          <w:szCs w:val="22"/>
        </w:rPr>
        <w:br/>
      </w:r>
      <w:r>
        <w:rPr>
          <w:rFonts w:ascii="Arial" w:eastAsia="Times New Roman" w:hAnsi="Arial" w:cs="Arial"/>
          <w:sz w:val="22"/>
          <w:szCs w:val="22"/>
        </w:rPr>
        <w:br/>
        <w:t xml:space="preserve">Hair Care Products </w:t>
      </w:r>
      <w:r>
        <w:rPr>
          <w:rFonts w:ascii="Arial" w:eastAsia="Times New Roman" w:hAnsi="Arial" w:cs="Arial"/>
          <w:sz w:val="22"/>
          <w:szCs w:val="22"/>
        </w:rPr>
        <w:br/>
        <w:t>These pro</w:t>
      </w:r>
      <w:r>
        <w:rPr>
          <w:rFonts w:ascii="Arial" w:eastAsia="Times New Roman" w:hAnsi="Arial" w:cs="Arial"/>
          <w:sz w:val="22"/>
          <w:szCs w:val="22"/>
        </w:rPr>
        <w:t>ducts are used for a variety of purposes such as to wash, condition, color or curl hair. Thus the products used include: shampoos, conditioners, styling agents and colorants. Shampoos are cleansing agents containing anionic surfactants to remove oil and di</w:t>
      </w:r>
      <w:r>
        <w:rPr>
          <w:rFonts w:ascii="Arial" w:eastAsia="Times New Roman" w:hAnsi="Arial" w:cs="Arial"/>
          <w:sz w:val="22"/>
          <w:szCs w:val="22"/>
        </w:rPr>
        <w:t xml:space="preserve">rt from the hair and scalp. Surfactants produce foam, lifting the oil and dirt from the hair. In addition, fragrances, thickeners, foam boosters and other agents may also be added. </w:t>
      </w:r>
      <w:r>
        <w:rPr>
          <w:rFonts w:ascii="Arial" w:eastAsia="Times New Roman" w:hAnsi="Arial" w:cs="Arial"/>
          <w:sz w:val="22"/>
          <w:szCs w:val="22"/>
        </w:rPr>
        <w:br/>
      </w:r>
      <w:r>
        <w:rPr>
          <w:rFonts w:ascii="Arial" w:eastAsia="Times New Roman" w:hAnsi="Arial" w:cs="Arial"/>
          <w:sz w:val="22"/>
          <w:szCs w:val="22"/>
        </w:rPr>
        <w:br/>
        <w:t>Slide 3</w:t>
      </w:r>
      <w:r>
        <w:rPr>
          <w:rFonts w:ascii="Arial" w:eastAsia="Times New Roman" w:hAnsi="Arial" w:cs="Arial"/>
          <w:sz w:val="22"/>
          <w:szCs w:val="22"/>
        </w:rPr>
        <w:br/>
        <w:t>Hair Care Products (cont'd)</w:t>
      </w:r>
      <w:r>
        <w:rPr>
          <w:rFonts w:ascii="Arial" w:eastAsia="Times New Roman" w:hAnsi="Arial" w:cs="Arial"/>
          <w:sz w:val="22"/>
          <w:szCs w:val="22"/>
        </w:rPr>
        <w:br/>
        <w:t>Conditioners usually contain cationic</w:t>
      </w:r>
      <w:r>
        <w:rPr>
          <w:rFonts w:ascii="Arial" w:eastAsia="Times New Roman" w:hAnsi="Arial" w:cs="Arial"/>
          <w:sz w:val="22"/>
          <w:szCs w:val="22"/>
        </w:rPr>
        <w:t xml:space="preserve"> surfactants. These help in rinsing out any residual shampoo and at the same time provide softer and easy-to-manage hair. </w:t>
      </w:r>
      <w:r>
        <w:rPr>
          <w:rFonts w:ascii="Arial" w:eastAsia="Times New Roman" w:hAnsi="Arial" w:cs="Arial"/>
          <w:sz w:val="22"/>
          <w:szCs w:val="22"/>
        </w:rPr>
        <w:br/>
      </w:r>
      <w:r>
        <w:rPr>
          <w:rFonts w:ascii="Arial" w:eastAsia="Times New Roman" w:hAnsi="Arial" w:cs="Arial"/>
          <w:sz w:val="22"/>
          <w:szCs w:val="22"/>
        </w:rPr>
        <w:br/>
        <w:t>Slide 4</w:t>
      </w:r>
      <w:r>
        <w:rPr>
          <w:rFonts w:ascii="Arial" w:eastAsia="Times New Roman" w:hAnsi="Arial" w:cs="Arial"/>
          <w:sz w:val="22"/>
          <w:szCs w:val="22"/>
        </w:rPr>
        <w:br/>
        <w:t>Hair Care Products (cont'd)</w:t>
      </w:r>
      <w:r>
        <w:rPr>
          <w:rFonts w:ascii="Arial" w:eastAsia="Times New Roman" w:hAnsi="Arial" w:cs="Arial"/>
          <w:sz w:val="22"/>
          <w:szCs w:val="22"/>
        </w:rPr>
        <w:br/>
        <w:t xml:space="preserve">The curling of hair is carried out in three steps: </w:t>
      </w:r>
      <w:r>
        <w:rPr>
          <w:rFonts w:ascii="Arial" w:eastAsia="Times New Roman" w:hAnsi="Arial" w:cs="Arial"/>
          <w:sz w:val="22"/>
          <w:szCs w:val="22"/>
        </w:rPr>
        <w:br/>
        <w:t>* Treatment of hair with a reducing agent (a</w:t>
      </w:r>
      <w:r>
        <w:rPr>
          <w:rFonts w:ascii="Arial" w:eastAsia="Times New Roman" w:hAnsi="Arial" w:cs="Arial"/>
          <w:sz w:val="22"/>
          <w:szCs w:val="22"/>
        </w:rPr>
        <w:t>n electron donor) that breaks certain covalent bonds; * Setting hair in the desired shape;</w:t>
      </w:r>
      <w:r>
        <w:rPr>
          <w:rFonts w:ascii="Arial" w:eastAsia="Times New Roman" w:hAnsi="Arial" w:cs="Arial"/>
          <w:sz w:val="22"/>
          <w:szCs w:val="22"/>
        </w:rPr>
        <w:br/>
        <w:t>* Treating hair with an oxidizing agent (an electron acceptor) such as dilute solution of hydrogen peroxide to reform the previously broken covalent bonds in the new</w:t>
      </w:r>
      <w:r>
        <w:rPr>
          <w:rFonts w:ascii="Arial" w:eastAsia="Times New Roman" w:hAnsi="Arial" w:cs="Arial"/>
          <w:sz w:val="22"/>
          <w:szCs w:val="22"/>
        </w:rPr>
        <w:t xml:space="preserve"> shape. Hair coloring is a two-step process involving: </w:t>
      </w:r>
      <w:r>
        <w:rPr>
          <w:rFonts w:ascii="Arial" w:eastAsia="Times New Roman" w:hAnsi="Arial" w:cs="Arial"/>
          <w:sz w:val="22"/>
          <w:szCs w:val="22"/>
        </w:rPr>
        <w:br/>
      </w:r>
      <w:r>
        <w:rPr>
          <w:rFonts w:ascii="Arial" w:eastAsia="Times New Roman" w:hAnsi="Arial" w:cs="Arial"/>
          <w:sz w:val="22"/>
          <w:szCs w:val="22"/>
        </w:rPr>
        <w:br/>
        <w:t xml:space="preserve">* Oxidation of natural hair pigments to colorless products using a bleaching agent; * Application of an organic, synthetic dye to obtain the desired color. In addition to the dye (or its precursor), </w:t>
      </w:r>
      <w:r>
        <w:rPr>
          <w:rFonts w:ascii="Arial" w:eastAsia="Times New Roman" w:hAnsi="Arial" w:cs="Arial"/>
          <w:sz w:val="22"/>
          <w:szCs w:val="22"/>
        </w:rPr>
        <w:t xml:space="preserve">the formulations contain ammonia, hydrogen peroxide and a surfactant. In order to reduce the damage to hair during the coloring process and reduce the smell of ammonia, the chemistry has </w:t>
      </w:r>
      <w:r>
        <w:rPr>
          <w:rFonts w:ascii="Arial" w:eastAsia="Times New Roman" w:hAnsi="Arial" w:cs="Arial"/>
          <w:sz w:val="22"/>
          <w:szCs w:val="22"/>
        </w:rPr>
        <w:lastRenderedPageBreak/>
        <w:t>been modified by replacing ammonia with ammonium carbonate. Major dev</w:t>
      </w:r>
      <w:r>
        <w:rPr>
          <w:rFonts w:ascii="Arial" w:eastAsia="Times New Roman" w:hAnsi="Arial" w:cs="Arial"/>
          <w:sz w:val="22"/>
          <w:szCs w:val="22"/>
        </w:rPr>
        <w:t>elopments in the field of hair coloring include the availability of: * A large variety of colors.</w:t>
      </w:r>
      <w:r>
        <w:rPr>
          <w:rFonts w:ascii="Arial" w:eastAsia="Times New Roman" w:hAnsi="Arial" w:cs="Arial"/>
          <w:sz w:val="22"/>
          <w:szCs w:val="22"/>
        </w:rPr>
        <w:br/>
      </w:r>
      <w:r>
        <w:rPr>
          <w:rFonts w:ascii="Arial" w:eastAsia="Times New Roman" w:hAnsi="Arial" w:cs="Arial"/>
          <w:sz w:val="22"/>
          <w:szCs w:val="22"/>
        </w:rPr>
        <w:br/>
        <w:t>* Improved delivery systems to enhance the adhesion of colors to the hair. * More effective conditioners to neutralize the harsh effects of dye chemicals. Sl</w:t>
      </w:r>
      <w:r>
        <w:rPr>
          <w:rFonts w:ascii="Arial" w:eastAsia="Times New Roman" w:hAnsi="Arial" w:cs="Arial"/>
          <w:sz w:val="22"/>
          <w:szCs w:val="22"/>
        </w:rPr>
        <w:t>ide 5</w:t>
      </w:r>
      <w:r>
        <w:rPr>
          <w:rFonts w:ascii="Arial" w:eastAsia="Times New Roman" w:hAnsi="Arial" w:cs="Arial"/>
          <w:sz w:val="22"/>
          <w:szCs w:val="22"/>
        </w:rPr>
        <w:br/>
        <w:t>Skin Care Products</w:t>
      </w:r>
      <w:r>
        <w:rPr>
          <w:rFonts w:ascii="Arial" w:eastAsia="Times New Roman" w:hAnsi="Arial" w:cs="Arial"/>
          <w:sz w:val="22"/>
          <w:szCs w:val="22"/>
        </w:rPr>
        <w:br/>
        <w:t xml:space="preserve">Functionally, skin care products can be classified as: </w:t>
      </w:r>
      <w:r>
        <w:rPr>
          <w:rFonts w:ascii="Arial" w:eastAsia="Times New Roman" w:hAnsi="Arial" w:cs="Arial"/>
          <w:sz w:val="22"/>
          <w:szCs w:val="22"/>
        </w:rPr>
        <w:br/>
        <w:t xml:space="preserve">* Moisturizers </w:t>
      </w:r>
      <w:r>
        <w:rPr>
          <w:rFonts w:ascii="Arial" w:eastAsia="Times New Roman" w:hAnsi="Arial" w:cs="Arial"/>
          <w:sz w:val="22"/>
          <w:szCs w:val="22"/>
        </w:rPr>
        <w:br/>
        <w:t xml:space="preserve">* Sunscreens </w:t>
      </w:r>
      <w:r>
        <w:rPr>
          <w:rFonts w:ascii="Arial" w:eastAsia="Times New Roman" w:hAnsi="Arial" w:cs="Arial"/>
          <w:sz w:val="22"/>
          <w:szCs w:val="22"/>
        </w:rPr>
        <w:br/>
        <w:t>Various creams and lotions are used to maintain the moisture content of skin. Some of the chemical ingredients present in skin creams and lotions</w:t>
      </w:r>
      <w:r>
        <w:rPr>
          <w:rFonts w:ascii="Arial" w:eastAsia="Times New Roman" w:hAnsi="Arial" w:cs="Arial"/>
          <w:sz w:val="22"/>
          <w:szCs w:val="22"/>
        </w:rPr>
        <w:t xml:space="preserve"> include: * Various oils and waxes </w:t>
      </w:r>
      <w:r>
        <w:rPr>
          <w:rFonts w:ascii="Arial" w:eastAsia="Times New Roman" w:hAnsi="Arial" w:cs="Arial"/>
          <w:sz w:val="22"/>
          <w:szCs w:val="22"/>
        </w:rPr>
        <w:br/>
        <w:t xml:space="preserve">* Emulsifiers </w:t>
      </w:r>
      <w:r>
        <w:rPr>
          <w:rFonts w:ascii="Arial" w:eastAsia="Times New Roman" w:hAnsi="Arial" w:cs="Arial"/>
          <w:sz w:val="22"/>
          <w:szCs w:val="22"/>
        </w:rPr>
        <w:br/>
        <w:t xml:space="preserve">* Surfactants </w:t>
      </w:r>
      <w:r>
        <w:rPr>
          <w:rFonts w:ascii="Arial" w:eastAsia="Times New Roman" w:hAnsi="Arial" w:cs="Arial"/>
          <w:sz w:val="22"/>
          <w:szCs w:val="22"/>
        </w:rPr>
        <w:br/>
        <w:t xml:space="preserve">* Perfumes </w:t>
      </w:r>
      <w:r>
        <w:rPr>
          <w:rFonts w:ascii="Arial" w:eastAsia="Times New Roman" w:hAnsi="Arial" w:cs="Arial"/>
          <w:sz w:val="22"/>
          <w:szCs w:val="22"/>
        </w:rPr>
        <w:br/>
        <w:t>Skin care products (creams, lotions, shampoos and sun care products) containing plant-derived chemicals are being developed at a very fast rate. Slide 6</w:t>
      </w:r>
      <w:r>
        <w:rPr>
          <w:rFonts w:ascii="Arial" w:eastAsia="Times New Roman" w:hAnsi="Arial" w:cs="Arial"/>
          <w:sz w:val="22"/>
          <w:szCs w:val="22"/>
        </w:rPr>
        <w:br/>
        <w:t>Skin Care Products (cont'</w:t>
      </w:r>
      <w:r>
        <w:rPr>
          <w:rFonts w:ascii="Arial" w:eastAsia="Times New Roman" w:hAnsi="Arial" w:cs="Arial"/>
          <w:sz w:val="22"/>
          <w:szCs w:val="22"/>
        </w:rPr>
        <w:t>d)</w:t>
      </w:r>
      <w:r>
        <w:rPr>
          <w:rFonts w:ascii="Arial" w:eastAsia="Times New Roman" w:hAnsi="Arial" w:cs="Arial"/>
          <w:sz w:val="22"/>
          <w:szCs w:val="22"/>
        </w:rPr>
        <w:br/>
        <w:t>Sunscreen (or sunblock) products are used to protect the skin against the harmful effects of ultraviolet (UV) radiation. It is believed that exposure to UV radiation can cause painful sunburn, damage the skin, and lead to skin cancer. Sunscreen products</w:t>
      </w:r>
      <w:r>
        <w:rPr>
          <w:rFonts w:ascii="Arial" w:eastAsia="Times New Roman" w:hAnsi="Arial" w:cs="Arial"/>
          <w:sz w:val="22"/>
          <w:szCs w:val="22"/>
        </w:rPr>
        <w:t xml:space="preserve"> (sold as lotions, ointments, creams and gels) are formulated with additional chemical ingredients that absorb UV radiation. Two types of active ingredients commonly used can be classified as: * Inorganic: Approved for use are titanium dioxide and zinc oxi</w:t>
      </w:r>
      <w:r>
        <w:rPr>
          <w:rFonts w:ascii="Arial" w:eastAsia="Times New Roman" w:hAnsi="Arial" w:cs="Arial"/>
          <w:sz w:val="22"/>
          <w:szCs w:val="22"/>
        </w:rPr>
        <w:t>de. These work primarily by reflecting and scattering UV light. * Organic: Wide varieties are approved for use. These work primarily by absorbing UV light and dissipating it as heat. The effectiveness of a sunscreen in a formulation is rated by its ability</w:t>
      </w:r>
      <w:r>
        <w:rPr>
          <w:rFonts w:ascii="Arial" w:eastAsia="Times New Roman" w:hAnsi="Arial" w:cs="Arial"/>
          <w:sz w:val="22"/>
          <w:szCs w:val="22"/>
        </w:rPr>
        <w:t xml:space="preserve"> to block the UV-B rays that cause skin burns. It is called Sun Protection Factor (SPF). The higher the SPF, the better is the protection against UV-B rays. In order to achieve a high SPF, formulations generally contain a combination of inorganic and organ</w:t>
      </w:r>
      <w:r>
        <w:rPr>
          <w:rFonts w:ascii="Arial" w:eastAsia="Times New Roman" w:hAnsi="Arial" w:cs="Arial"/>
          <w:sz w:val="22"/>
          <w:szCs w:val="22"/>
        </w:rPr>
        <w:t>ic ingredients.</w:t>
      </w:r>
      <w:r>
        <w:rPr>
          <w:rFonts w:ascii="Arial" w:eastAsia="Times New Roman" w:hAnsi="Arial" w:cs="Arial"/>
          <w:sz w:val="22"/>
          <w:szCs w:val="22"/>
        </w:rPr>
        <w:br/>
      </w:r>
      <w:r>
        <w:rPr>
          <w:rFonts w:ascii="Arial" w:eastAsia="Times New Roman" w:hAnsi="Arial" w:cs="Arial"/>
          <w:sz w:val="22"/>
          <w:szCs w:val="22"/>
        </w:rPr>
        <w:br/>
        <w:t>Slide 7</w:t>
      </w:r>
      <w:r>
        <w:rPr>
          <w:rFonts w:ascii="Arial" w:eastAsia="Times New Roman" w:hAnsi="Arial" w:cs="Arial"/>
          <w:sz w:val="22"/>
          <w:szCs w:val="22"/>
        </w:rPr>
        <w:br/>
        <w:t>Cosmeceuticals</w:t>
      </w:r>
      <w:r>
        <w:rPr>
          <w:rFonts w:ascii="Arial" w:eastAsia="Times New Roman" w:hAnsi="Arial" w:cs="Arial"/>
          <w:sz w:val="22"/>
          <w:szCs w:val="22"/>
        </w:rPr>
        <w:br/>
        <w:t>Whereas pharmaceuticals are defined as products that may affect the structure or any function of the body, cosmetics are something superficial to cover a deficiency or defect. The term cosmeceuticals is used to descr</w:t>
      </w:r>
      <w:r>
        <w:rPr>
          <w:rFonts w:ascii="Arial" w:eastAsia="Times New Roman" w:hAnsi="Arial" w:cs="Arial"/>
          <w:sz w:val="22"/>
          <w:szCs w:val="22"/>
        </w:rPr>
        <w:t xml:space="preserve">ibe cosmetics containing ingredients which may affect the structure or any function of the body like pharmaceutical ingredients. </w:t>
      </w:r>
      <w:r>
        <w:rPr>
          <w:rFonts w:ascii="Arial" w:eastAsia="Times New Roman" w:hAnsi="Arial" w:cs="Arial"/>
          <w:sz w:val="22"/>
          <w:szCs w:val="22"/>
        </w:rPr>
        <w:br/>
      </w:r>
      <w:r>
        <w:rPr>
          <w:rFonts w:ascii="Arial" w:eastAsia="Times New Roman" w:hAnsi="Arial" w:cs="Arial"/>
          <w:sz w:val="22"/>
          <w:szCs w:val="22"/>
        </w:rPr>
        <w:br/>
        <w:t>During the late 1980s, alpha hydroxy acids (AHAs) became important ingredients in many cosmetic formulations claiming to redu</w:t>
      </w:r>
      <w:r>
        <w:rPr>
          <w:rFonts w:ascii="Arial" w:eastAsia="Times New Roman" w:hAnsi="Arial" w:cs="Arial"/>
          <w:sz w:val="22"/>
          <w:szCs w:val="22"/>
        </w:rPr>
        <w:t xml:space="preserve">ce signs of aging, sun-damaged skin and wrinkles. These work by breaking down and lifting off part of the top layer of dead skin cells in order to get rid of some surface damage and accelerate growth of living cells. The cosmetic industry believed the </w:t>
      </w:r>
      <w:r>
        <w:rPr>
          <w:rFonts w:ascii="Arial" w:eastAsia="Times New Roman" w:hAnsi="Arial" w:cs="Arial"/>
          <w:sz w:val="22"/>
          <w:szCs w:val="22"/>
        </w:rPr>
        <w:lastRenderedPageBreak/>
        <w:t>ingr</w:t>
      </w:r>
      <w:r>
        <w:rPr>
          <w:rFonts w:ascii="Arial" w:eastAsia="Times New Roman" w:hAnsi="Arial" w:cs="Arial"/>
          <w:sz w:val="22"/>
          <w:szCs w:val="22"/>
        </w:rPr>
        <w:t>edients to be more than simple cosmetics and hence were called cosmeceuticals. Some of these products are only available with a doctor's prescription and supervision. They include, among others, Botox (for a more youthful look), Vaniqa (to eliminate unwant</w:t>
      </w:r>
      <w:r>
        <w:rPr>
          <w:rFonts w:ascii="Arial" w:eastAsia="Times New Roman" w:hAnsi="Arial" w:cs="Arial"/>
          <w:sz w:val="22"/>
          <w:szCs w:val="22"/>
        </w:rPr>
        <w:t>ed facial hair) and Propecia (for bald men). Slide 8</w:t>
      </w:r>
      <w:r>
        <w:rPr>
          <w:rFonts w:ascii="Arial" w:eastAsia="Times New Roman" w:hAnsi="Arial" w:cs="Arial"/>
          <w:sz w:val="22"/>
          <w:szCs w:val="22"/>
        </w:rPr>
        <w:br/>
      </w:r>
      <w:r>
        <w:rPr>
          <w:rFonts w:ascii="Arial" w:eastAsia="Times New Roman" w:hAnsi="Arial" w:cs="Arial"/>
          <w:sz w:val="22"/>
          <w:szCs w:val="22"/>
        </w:rPr>
        <w:br/>
        <w:t>Perfumes</w:t>
      </w:r>
      <w:r>
        <w:rPr>
          <w:rFonts w:ascii="Arial" w:eastAsia="Times New Roman" w:hAnsi="Arial" w:cs="Arial"/>
          <w:sz w:val="22"/>
          <w:szCs w:val="22"/>
        </w:rPr>
        <w:br/>
        <w:t xml:space="preserve">Perfumes are alcoholic solutions of organic compounds with pleasant odors (fragrant compounds). Today, a large variety of natural and synthetic compounds are available to create fragrances for </w:t>
      </w:r>
      <w:r>
        <w:rPr>
          <w:rFonts w:ascii="Arial" w:eastAsia="Times New Roman" w:hAnsi="Arial" w:cs="Arial"/>
          <w:sz w:val="22"/>
          <w:szCs w:val="22"/>
        </w:rPr>
        <w:t>perfumes. In creating perfumes, the ingredients are blended based on their molecular size and volatility. For this reason, the fragrances in perfumes are generally experienced in three different stages (notes). A recent trend has been to develop more inten</w:t>
      </w:r>
      <w:r>
        <w:rPr>
          <w:rFonts w:ascii="Arial" w:eastAsia="Times New Roman" w:hAnsi="Arial" w:cs="Arial"/>
          <w:sz w:val="22"/>
          <w:szCs w:val="22"/>
        </w:rPr>
        <w:t>se and long-lasting alternatives to the known fragrant compounds. Such low-volume production means less impact on energy, health and the environment.</w:t>
      </w:r>
      <w:r>
        <w:rPr>
          <w:rFonts w:ascii="Arial" w:eastAsia="Times New Roman" w:hAnsi="Arial" w:cs="Arial"/>
          <w:sz w:val="22"/>
          <w:szCs w:val="22"/>
        </w:rPr>
        <w:br/>
      </w:r>
      <w:r>
        <w:rPr>
          <w:rFonts w:ascii="Arial" w:eastAsia="Times New Roman" w:hAnsi="Arial" w:cs="Arial"/>
          <w:sz w:val="22"/>
          <w:szCs w:val="22"/>
        </w:rPr>
        <w:br/>
        <w:t>Slide 9</w:t>
      </w:r>
      <w:r>
        <w:rPr>
          <w:rFonts w:ascii="Arial" w:eastAsia="Times New Roman" w:hAnsi="Arial" w:cs="Arial"/>
          <w:sz w:val="22"/>
          <w:szCs w:val="22"/>
        </w:rPr>
        <w:br/>
        <w:t xml:space="preserve">Miscellaneous Products </w:t>
      </w:r>
      <w:r>
        <w:rPr>
          <w:rFonts w:ascii="Arial" w:eastAsia="Times New Roman" w:hAnsi="Arial" w:cs="Arial"/>
          <w:sz w:val="22"/>
          <w:szCs w:val="22"/>
        </w:rPr>
        <w:br/>
        <w:t>Body odors are reduced or masked by the use of deodorants. Such odors may</w:t>
      </w:r>
      <w:r>
        <w:rPr>
          <w:rFonts w:ascii="Arial" w:eastAsia="Times New Roman" w:hAnsi="Arial" w:cs="Arial"/>
          <w:sz w:val="22"/>
          <w:szCs w:val="22"/>
        </w:rPr>
        <w:t xml:space="preserve"> originate from the conversion of certain compounds (present in the perspiration) to unpleasant odors by bacteria. Thus the effective chemical ingredients in such products are antibacterial agents and perfumes. Facial cosmetics such as lipstick and mascara</w:t>
      </w:r>
      <w:r>
        <w:rPr>
          <w:rFonts w:ascii="Arial" w:eastAsia="Times New Roman" w:hAnsi="Arial" w:cs="Arial"/>
          <w:sz w:val="22"/>
          <w:szCs w:val="22"/>
        </w:rPr>
        <w:t xml:space="preserve"> generally contain oils, waxes, pigments and perfumes. </w:t>
      </w:r>
      <w:r>
        <w:rPr>
          <w:rFonts w:ascii="Arial" w:eastAsia="Times New Roman" w:hAnsi="Arial" w:cs="Arial"/>
          <w:sz w:val="22"/>
          <w:szCs w:val="22"/>
        </w:rPr>
        <w:br/>
      </w:r>
      <w:r>
        <w:rPr>
          <w:rFonts w:ascii="Arial" w:eastAsia="Times New Roman" w:hAnsi="Arial" w:cs="Arial"/>
          <w:sz w:val="22"/>
          <w:szCs w:val="22"/>
        </w:rPr>
        <w:br/>
        <w:t>Lesson 5.1 - Study Materials</w:t>
      </w:r>
      <w:r>
        <w:rPr>
          <w:rFonts w:ascii="Arial" w:eastAsia="Times New Roman" w:hAnsi="Arial" w:cs="Arial"/>
          <w:sz w:val="22"/>
          <w:szCs w:val="22"/>
        </w:rPr>
        <w:br/>
        <w:t>Slide 1</w:t>
      </w:r>
      <w:r>
        <w:rPr>
          <w:rFonts w:ascii="Arial" w:eastAsia="Times New Roman" w:hAnsi="Arial" w:cs="Arial"/>
          <w:sz w:val="22"/>
          <w:szCs w:val="22"/>
        </w:rPr>
        <w:br/>
        <w:t>Lesson 5.1: Introduction to Organic Chemistry</w:t>
      </w:r>
      <w:r>
        <w:rPr>
          <w:rFonts w:ascii="Arial" w:eastAsia="Times New Roman" w:hAnsi="Arial" w:cs="Arial"/>
          <w:sz w:val="22"/>
          <w:szCs w:val="22"/>
        </w:rPr>
        <w:br/>
        <w:t>From the Sumerians (2200 BC) to the present, the discovery and usage of drugs has gone through a number of phases su</w:t>
      </w:r>
      <w:r>
        <w:rPr>
          <w:rFonts w:ascii="Arial" w:eastAsia="Times New Roman" w:hAnsi="Arial" w:cs="Arial"/>
          <w:sz w:val="22"/>
          <w:szCs w:val="22"/>
        </w:rPr>
        <w:t>ch as: * Medicinal preparations and concoctions from plants, minerals and animal sources; * Isolation and the use of plant ingredients as medications; * Synthesis and testing of a variety of chemicals as potential cures for ailments; * New areas of researc</w:t>
      </w:r>
      <w:r>
        <w:rPr>
          <w:rFonts w:ascii="Arial" w:eastAsia="Times New Roman" w:hAnsi="Arial" w:cs="Arial"/>
          <w:sz w:val="22"/>
          <w:szCs w:val="22"/>
        </w:rPr>
        <w:t xml:space="preserve">h into marine plants and organisms as potential drugs; * Molecular modeling in designing drugs. </w:t>
      </w:r>
      <w:r>
        <w:rPr>
          <w:rFonts w:ascii="Arial" w:eastAsia="Times New Roman" w:hAnsi="Arial" w:cs="Arial"/>
          <w:sz w:val="22"/>
          <w:szCs w:val="22"/>
        </w:rPr>
        <w:br/>
      </w:r>
      <w:r>
        <w:rPr>
          <w:rFonts w:ascii="Arial" w:eastAsia="Times New Roman" w:hAnsi="Arial" w:cs="Arial"/>
          <w:sz w:val="22"/>
          <w:szCs w:val="22"/>
        </w:rPr>
        <w:br/>
        <w:t>Extensive research with the available sophistication in the field of medicine has led us to engineer molecules that can be used to improve the quality of life</w:t>
      </w:r>
      <w:r>
        <w:rPr>
          <w:rFonts w:ascii="Arial" w:eastAsia="Times New Roman" w:hAnsi="Arial" w:cs="Arial"/>
          <w:sz w:val="22"/>
          <w:szCs w:val="22"/>
        </w:rPr>
        <w:t xml:space="preserve"> by preventing, moderating or curing illnesses. Slide 2</w:t>
      </w:r>
      <w:r>
        <w:rPr>
          <w:rFonts w:ascii="Arial" w:eastAsia="Times New Roman" w:hAnsi="Arial" w:cs="Arial"/>
          <w:sz w:val="22"/>
          <w:szCs w:val="22"/>
        </w:rPr>
        <w:br/>
      </w:r>
      <w:r>
        <w:rPr>
          <w:rFonts w:ascii="Arial" w:eastAsia="Times New Roman" w:hAnsi="Arial" w:cs="Arial"/>
          <w:sz w:val="22"/>
          <w:szCs w:val="22"/>
        </w:rPr>
        <w:br/>
        <w:t xml:space="preserve">The Element Carbon </w:t>
      </w:r>
      <w:r>
        <w:rPr>
          <w:rFonts w:ascii="Arial" w:eastAsia="Times New Roman" w:hAnsi="Arial" w:cs="Arial"/>
          <w:sz w:val="22"/>
          <w:szCs w:val="22"/>
        </w:rPr>
        <w:br/>
        <w:t>As the element carbon is present in the majority of drugs used today, some basic principles of organic chemistry (the study of carbon compounds) are discussed. The main characteri</w:t>
      </w:r>
      <w:r>
        <w:rPr>
          <w:rFonts w:ascii="Arial" w:eastAsia="Times New Roman" w:hAnsi="Arial" w:cs="Arial"/>
          <w:sz w:val="22"/>
          <w:szCs w:val="22"/>
        </w:rPr>
        <w:t xml:space="preserve">stics of carbon that lead to the formation of such a large number of organic compounds (over 10 million </w:t>
      </w:r>
      <w:r>
        <w:rPr>
          <w:rFonts w:ascii="Arial" w:eastAsia="Times New Roman" w:hAnsi="Arial" w:cs="Arial"/>
          <w:sz w:val="22"/>
          <w:szCs w:val="22"/>
        </w:rPr>
        <w:lastRenderedPageBreak/>
        <w:t>known) with dramatically different physical and chemical properties include the ability to form: * Covalent single, double and triple bonds with some ot</w:t>
      </w:r>
      <w:r>
        <w:rPr>
          <w:rFonts w:ascii="Arial" w:eastAsia="Times New Roman" w:hAnsi="Arial" w:cs="Arial"/>
          <w:sz w:val="22"/>
          <w:szCs w:val="22"/>
        </w:rPr>
        <w:t>her elements, including carbon; * Covalent bonds with other carbon atoms to build chains and cyclic structures; * Covalent bonds with elements such as hydrogen, nitrogen, oxygen and halogens. In the structures shown below, each line (bond) represents a pai</w:t>
      </w:r>
      <w:r>
        <w:rPr>
          <w:rFonts w:ascii="Arial" w:eastAsia="Times New Roman" w:hAnsi="Arial" w:cs="Arial"/>
          <w:sz w:val="22"/>
          <w:szCs w:val="22"/>
        </w:rPr>
        <w:t xml:space="preserve">r of electrons: * Single bond: formed by the sharing of one pair of electrons. * Double bond: formed by the sharing of two pairs of electrons. * Triple bond: formed by the sharing of three pairs of electrons. </w:t>
      </w:r>
      <w:r>
        <w:rPr>
          <w:rFonts w:ascii="Arial" w:eastAsia="Times New Roman" w:hAnsi="Arial" w:cs="Arial"/>
          <w:sz w:val="22"/>
          <w:szCs w:val="22"/>
        </w:rPr>
        <w:br/>
      </w:r>
      <w:r>
        <w:rPr>
          <w:rFonts w:ascii="Arial" w:eastAsia="Times New Roman" w:hAnsi="Arial" w:cs="Arial"/>
          <w:sz w:val="22"/>
          <w:szCs w:val="22"/>
        </w:rPr>
        <w:br/>
        <w:t>Slide 3</w:t>
      </w:r>
      <w:r>
        <w:rPr>
          <w:rFonts w:ascii="Arial" w:eastAsia="Times New Roman" w:hAnsi="Arial" w:cs="Arial"/>
          <w:sz w:val="22"/>
          <w:szCs w:val="22"/>
        </w:rPr>
        <w:br/>
        <w:t xml:space="preserve">The Element Carbon (cont'd) </w:t>
      </w:r>
      <w:r>
        <w:rPr>
          <w:rFonts w:ascii="Arial" w:eastAsia="Times New Roman" w:hAnsi="Arial" w:cs="Arial"/>
          <w:sz w:val="22"/>
          <w:szCs w:val="22"/>
        </w:rPr>
        <w:br/>
        <w:t>Among th</w:t>
      </w:r>
      <w:r>
        <w:rPr>
          <w:rFonts w:ascii="Arial" w:eastAsia="Times New Roman" w:hAnsi="Arial" w:cs="Arial"/>
          <w:sz w:val="22"/>
          <w:szCs w:val="22"/>
        </w:rPr>
        <w:t>e cyclic structures, the arrangement of carbon atoms in 5- or 6-membered rings is quite common. The hexagonal (6-membered) ring with three single and three double bonds is called a benzene ring.</w:t>
      </w:r>
      <w:r>
        <w:rPr>
          <w:rFonts w:ascii="Arial" w:eastAsia="Times New Roman" w:hAnsi="Arial" w:cs="Arial"/>
          <w:sz w:val="22"/>
          <w:szCs w:val="22"/>
        </w:rPr>
        <w:br/>
      </w:r>
      <w:r>
        <w:rPr>
          <w:rFonts w:ascii="Arial" w:eastAsia="Times New Roman" w:hAnsi="Arial" w:cs="Arial"/>
          <w:sz w:val="22"/>
          <w:szCs w:val="22"/>
        </w:rPr>
        <w:br/>
        <w:t>Slide 4</w:t>
      </w:r>
      <w:r>
        <w:rPr>
          <w:rFonts w:ascii="Arial" w:eastAsia="Times New Roman" w:hAnsi="Arial" w:cs="Arial"/>
          <w:sz w:val="22"/>
          <w:szCs w:val="22"/>
        </w:rPr>
        <w:br/>
        <w:t xml:space="preserve">Functional Groups </w:t>
      </w:r>
      <w:r>
        <w:rPr>
          <w:rFonts w:ascii="Arial" w:eastAsia="Times New Roman" w:hAnsi="Arial" w:cs="Arial"/>
          <w:sz w:val="22"/>
          <w:szCs w:val="22"/>
        </w:rPr>
        <w:br/>
        <w:t>Organic compounds are divided int</w:t>
      </w:r>
      <w:r>
        <w:rPr>
          <w:rFonts w:ascii="Arial" w:eastAsia="Times New Roman" w:hAnsi="Arial" w:cs="Arial"/>
          <w:sz w:val="22"/>
          <w:szCs w:val="22"/>
        </w:rPr>
        <w:t>o some important families based on their characteristic functional group. A functional group can be visualized as a small structural unit or arrangement of atoms in a molecule that is the chemically functioning part of the molecule. In the case of drugs, t</w:t>
      </w:r>
      <w:r>
        <w:rPr>
          <w:rFonts w:ascii="Arial" w:eastAsia="Times New Roman" w:hAnsi="Arial" w:cs="Arial"/>
          <w:sz w:val="22"/>
          <w:szCs w:val="22"/>
        </w:rPr>
        <w:t xml:space="preserve">he functional group(s) are responsible for their action. In addition, the functional group(s) may also determine important parameters such as the rate of uptake and reaction as well as the time of residence of the drug in the body. </w:t>
      </w:r>
      <w:r>
        <w:rPr>
          <w:rFonts w:ascii="Arial" w:eastAsia="Times New Roman" w:hAnsi="Arial" w:cs="Arial"/>
          <w:sz w:val="22"/>
          <w:szCs w:val="22"/>
        </w:rPr>
        <w:br/>
      </w:r>
      <w:r>
        <w:rPr>
          <w:rFonts w:ascii="Arial" w:eastAsia="Times New Roman" w:hAnsi="Arial" w:cs="Arial"/>
          <w:sz w:val="22"/>
          <w:szCs w:val="22"/>
        </w:rPr>
        <w:br/>
        <w:t>Slide 1</w:t>
      </w:r>
      <w:r>
        <w:rPr>
          <w:rFonts w:ascii="Arial" w:eastAsia="Times New Roman" w:hAnsi="Arial" w:cs="Arial"/>
          <w:sz w:val="22"/>
          <w:szCs w:val="22"/>
        </w:rPr>
        <w:br/>
        <w:t>Lesson 5.2: Tr</w:t>
      </w:r>
      <w:r>
        <w:rPr>
          <w:rFonts w:ascii="Arial" w:eastAsia="Times New Roman" w:hAnsi="Arial" w:cs="Arial"/>
          <w:sz w:val="22"/>
          <w:szCs w:val="22"/>
        </w:rPr>
        <w:t xml:space="preserve">eatment of Infections and Diseases </w:t>
      </w:r>
      <w:r>
        <w:rPr>
          <w:rFonts w:ascii="Arial" w:eastAsia="Times New Roman" w:hAnsi="Arial" w:cs="Arial"/>
          <w:sz w:val="22"/>
          <w:szCs w:val="22"/>
        </w:rPr>
        <w:br/>
        <w:t xml:space="preserve">Antibiotics </w:t>
      </w:r>
      <w:r>
        <w:rPr>
          <w:rFonts w:ascii="Arial" w:eastAsia="Times New Roman" w:hAnsi="Arial" w:cs="Arial"/>
          <w:sz w:val="22"/>
          <w:szCs w:val="22"/>
        </w:rPr>
        <w:br/>
        <w:t>Antibiotic drugs are used to fight (prevention or treatment) bacteria that cause infectious diseases such as meningitis, pneumonia, tuberculosis, and so on. Several different categories of antibiotics includ</w:t>
      </w:r>
      <w:r>
        <w:rPr>
          <w:rFonts w:ascii="Arial" w:eastAsia="Times New Roman" w:hAnsi="Arial" w:cs="Arial"/>
          <w:sz w:val="22"/>
          <w:szCs w:val="22"/>
        </w:rPr>
        <w:t xml:space="preserve">e: </w:t>
      </w:r>
      <w:r>
        <w:rPr>
          <w:rFonts w:ascii="Arial" w:eastAsia="Times New Roman" w:hAnsi="Arial" w:cs="Arial"/>
          <w:sz w:val="22"/>
          <w:szCs w:val="22"/>
        </w:rPr>
        <w:br/>
      </w:r>
      <w:r>
        <w:rPr>
          <w:rFonts w:ascii="Arial" w:eastAsia="Times New Roman" w:hAnsi="Arial" w:cs="Arial"/>
          <w:sz w:val="22"/>
          <w:szCs w:val="22"/>
        </w:rPr>
        <w:br/>
        <w:t xml:space="preserve">* Penicillins </w:t>
      </w:r>
      <w:r>
        <w:rPr>
          <w:rFonts w:ascii="Arial" w:eastAsia="Times New Roman" w:hAnsi="Arial" w:cs="Arial"/>
          <w:sz w:val="22"/>
          <w:szCs w:val="22"/>
        </w:rPr>
        <w:br/>
        <w:t xml:space="preserve">* Cephalosporins </w:t>
      </w:r>
      <w:r>
        <w:rPr>
          <w:rFonts w:ascii="Arial" w:eastAsia="Times New Roman" w:hAnsi="Arial" w:cs="Arial"/>
          <w:sz w:val="22"/>
          <w:szCs w:val="22"/>
        </w:rPr>
        <w:br/>
        <w:t xml:space="preserve">* Tetracyclines </w:t>
      </w:r>
      <w:r>
        <w:rPr>
          <w:rFonts w:ascii="Arial" w:eastAsia="Times New Roman" w:hAnsi="Arial" w:cs="Arial"/>
          <w:sz w:val="22"/>
          <w:szCs w:val="22"/>
        </w:rPr>
        <w:br/>
        <w:t>The discovery of a large number of chemically modified derivatives of these antibiotics led to the control of a large variety of bacterial infections. Antibiotics are isolated from bacterial sources, b</w:t>
      </w:r>
      <w:r>
        <w:rPr>
          <w:rFonts w:ascii="Arial" w:eastAsia="Times New Roman" w:hAnsi="Arial" w:cs="Arial"/>
          <w:sz w:val="22"/>
          <w:szCs w:val="22"/>
        </w:rPr>
        <w:t>ut can also be human-made. Antibiotics act directly on bacteria and destroy them or inhibit their growth. Antibiotics will not kill viruses. Slide 2</w:t>
      </w:r>
      <w:r>
        <w:rPr>
          <w:rFonts w:ascii="Arial" w:eastAsia="Times New Roman" w:hAnsi="Arial" w:cs="Arial"/>
          <w:sz w:val="22"/>
          <w:szCs w:val="22"/>
        </w:rPr>
        <w:br/>
      </w:r>
      <w:r>
        <w:rPr>
          <w:rFonts w:ascii="Arial" w:eastAsia="Times New Roman" w:hAnsi="Arial" w:cs="Arial"/>
          <w:sz w:val="22"/>
          <w:szCs w:val="22"/>
        </w:rPr>
        <w:br/>
        <w:t xml:space="preserve">Antibiotics (cont'd) </w:t>
      </w:r>
      <w:r>
        <w:rPr>
          <w:rFonts w:ascii="Arial" w:eastAsia="Times New Roman" w:hAnsi="Arial" w:cs="Arial"/>
          <w:sz w:val="22"/>
          <w:szCs w:val="22"/>
        </w:rPr>
        <w:br/>
        <w:t>The actual mechanism of antibacterial drugs is to alter or inhibit one of the follow</w:t>
      </w:r>
      <w:r>
        <w:rPr>
          <w:rFonts w:ascii="Arial" w:eastAsia="Times New Roman" w:hAnsi="Arial" w:cs="Arial"/>
          <w:sz w:val="22"/>
          <w:szCs w:val="22"/>
        </w:rPr>
        <w:t xml:space="preserve">ing cellular </w:t>
      </w:r>
      <w:r>
        <w:rPr>
          <w:rFonts w:ascii="Arial" w:eastAsia="Times New Roman" w:hAnsi="Arial" w:cs="Arial"/>
          <w:sz w:val="22"/>
          <w:szCs w:val="22"/>
        </w:rPr>
        <w:lastRenderedPageBreak/>
        <w:t>structures/processes: * Cell wall synthesis - prevents new bacterial cells from forming by preventing formation of the cell wall; * Cell membrane permeability - kills bacteria cells by causing breakdown of the outer cell membrane; * Protein sy</w:t>
      </w:r>
      <w:r>
        <w:rPr>
          <w:rFonts w:ascii="Arial" w:eastAsia="Times New Roman" w:hAnsi="Arial" w:cs="Arial"/>
          <w:sz w:val="22"/>
          <w:szCs w:val="22"/>
        </w:rPr>
        <w:t>nthesis- prevents the bacteria from converting proteins to energy, causing starvation and ultimate cell death; * Nucleic acid synthesis - keeps bacteria cells from growing by interrupting DNA synthesis; * Competitive inhibitor - mimics bacteria's growth fa</w:t>
      </w:r>
      <w:r>
        <w:rPr>
          <w:rFonts w:ascii="Arial" w:eastAsia="Times New Roman" w:hAnsi="Arial" w:cs="Arial"/>
          <w:sz w:val="22"/>
          <w:szCs w:val="22"/>
        </w:rPr>
        <w:t>ctors, thus preventing spreading of the bacteria. Slide 3</w:t>
      </w:r>
      <w:r>
        <w:rPr>
          <w:rFonts w:ascii="Arial" w:eastAsia="Times New Roman" w:hAnsi="Arial" w:cs="Arial"/>
          <w:sz w:val="22"/>
          <w:szCs w:val="22"/>
        </w:rPr>
        <w:br/>
      </w:r>
      <w:r>
        <w:rPr>
          <w:rFonts w:ascii="Arial" w:eastAsia="Times New Roman" w:hAnsi="Arial" w:cs="Arial"/>
          <w:sz w:val="22"/>
          <w:szCs w:val="22"/>
        </w:rPr>
        <w:br/>
        <w:t xml:space="preserve">Antibiotics (cont'd) </w:t>
      </w:r>
      <w:r>
        <w:rPr>
          <w:rFonts w:ascii="Arial" w:eastAsia="Times New Roman" w:hAnsi="Arial" w:cs="Arial"/>
          <w:sz w:val="22"/>
          <w:szCs w:val="22"/>
        </w:rPr>
        <w:br/>
        <w:t xml:space="preserve">Penicillins </w:t>
      </w:r>
      <w:r>
        <w:rPr>
          <w:rFonts w:ascii="Arial" w:eastAsia="Times New Roman" w:hAnsi="Arial" w:cs="Arial"/>
          <w:sz w:val="22"/>
          <w:szCs w:val="22"/>
        </w:rPr>
        <w:br/>
        <w:t xml:space="preserve">* Treat infections caused by bacteria; </w:t>
      </w:r>
      <w:r>
        <w:rPr>
          <w:rFonts w:ascii="Arial" w:eastAsia="Times New Roman" w:hAnsi="Arial" w:cs="Arial"/>
          <w:sz w:val="22"/>
          <w:szCs w:val="22"/>
        </w:rPr>
        <w:br/>
        <w:t xml:space="preserve">* Do not fight infections caused by viruses; </w:t>
      </w:r>
      <w:r>
        <w:rPr>
          <w:rFonts w:ascii="Arial" w:eastAsia="Times New Roman" w:hAnsi="Arial" w:cs="Arial"/>
          <w:sz w:val="22"/>
          <w:szCs w:val="22"/>
        </w:rPr>
        <w:br/>
        <w:t xml:space="preserve">* Mode of action: affect the development (damagin) of bacterial cell walls. </w:t>
      </w:r>
      <w:r>
        <w:rPr>
          <w:rFonts w:ascii="Arial" w:eastAsia="Times New Roman" w:hAnsi="Arial" w:cs="Arial"/>
          <w:sz w:val="22"/>
          <w:szCs w:val="22"/>
        </w:rPr>
        <w:t xml:space="preserve">Cephalosporins </w:t>
      </w:r>
      <w:r>
        <w:rPr>
          <w:rFonts w:ascii="Arial" w:eastAsia="Times New Roman" w:hAnsi="Arial" w:cs="Arial"/>
          <w:sz w:val="22"/>
          <w:szCs w:val="22"/>
        </w:rPr>
        <w:br/>
        <w:t xml:space="preserve">* Cephalosporins have the structure similar to that of penicillins; * Treat a much broader range of infections compared to penicillins; * Mode of action: affect the development of bacterial cell walls. Tetracyclines </w:t>
      </w:r>
      <w:r>
        <w:rPr>
          <w:rFonts w:ascii="Arial" w:eastAsia="Times New Roman" w:hAnsi="Arial" w:cs="Arial"/>
          <w:sz w:val="22"/>
          <w:szCs w:val="22"/>
        </w:rPr>
        <w:br/>
      </w:r>
      <w:r>
        <w:rPr>
          <w:rFonts w:ascii="Arial" w:eastAsia="Times New Roman" w:hAnsi="Arial" w:cs="Arial"/>
          <w:sz w:val="22"/>
          <w:szCs w:val="22"/>
        </w:rPr>
        <w:br/>
        <w:t>* Chemical structure c</w:t>
      </w:r>
      <w:r>
        <w:rPr>
          <w:rFonts w:ascii="Arial" w:eastAsia="Times New Roman" w:hAnsi="Arial" w:cs="Arial"/>
          <w:sz w:val="22"/>
          <w:szCs w:val="22"/>
        </w:rPr>
        <w:t xml:space="preserve">onsisting of four rings; </w:t>
      </w:r>
      <w:r>
        <w:rPr>
          <w:rFonts w:ascii="Arial" w:eastAsia="Times New Roman" w:hAnsi="Arial" w:cs="Arial"/>
          <w:sz w:val="22"/>
          <w:szCs w:val="22"/>
        </w:rPr>
        <w:br/>
        <w:t xml:space="preserve">* Used to treat penicillin-resistant infections; </w:t>
      </w:r>
      <w:r>
        <w:rPr>
          <w:rFonts w:ascii="Arial" w:eastAsia="Times New Roman" w:hAnsi="Arial" w:cs="Arial"/>
          <w:sz w:val="22"/>
          <w:szCs w:val="22"/>
        </w:rPr>
        <w:br/>
        <w:t>* Mode of action: inhibit the synthesis of required bacterial proteins. Slide 4</w:t>
      </w:r>
      <w:r>
        <w:rPr>
          <w:rFonts w:ascii="Arial" w:eastAsia="Times New Roman" w:hAnsi="Arial" w:cs="Arial"/>
          <w:sz w:val="22"/>
          <w:szCs w:val="22"/>
        </w:rPr>
        <w:br/>
        <w:t xml:space="preserve">Antibiotics (cont'd) </w:t>
      </w:r>
      <w:r>
        <w:rPr>
          <w:rFonts w:ascii="Arial" w:eastAsia="Times New Roman" w:hAnsi="Arial" w:cs="Arial"/>
          <w:sz w:val="22"/>
          <w:szCs w:val="22"/>
        </w:rPr>
        <w:br/>
        <w:t>The emerging concern in the use of antibiotics is the resistance many of the s</w:t>
      </w:r>
      <w:r>
        <w:rPr>
          <w:rFonts w:ascii="Arial" w:eastAsia="Times New Roman" w:hAnsi="Arial" w:cs="Arial"/>
          <w:sz w:val="22"/>
          <w:szCs w:val="22"/>
        </w:rPr>
        <w:t>o-called superbugs have shown towards the known antibiotics. The suggested ways to decrease antibiotic resistance include: * More cautious use of antibiotics</w:t>
      </w:r>
      <w:r>
        <w:rPr>
          <w:rFonts w:ascii="Arial" w:eastAsia="Times New Roman" w:hAnsi="Arial" w:cs="Arial"/>
          <w:sz w:val="22"/>
          <w:szCs w:val="22"/>
        </w:rPr>
        <w:br/>
      </w:r>
      <w:r>
        <w:rPr>
          <w:rFonts w:ascii="Arial" w:eastAsia="Times New Roman" w:hAnsi="Arial" w:cs="Arial"/>
          <w:sz w:val="22"/>
          <w:szCs w:val="22"/>
        </w:rPr>
        <w:br/>
        <w:t>* Monitoring outbreaks of antibiotic resistances</w:t>
      </w:r>
      <w:r>
        <w:rPr>
          <w:rFonts w:ascii="Arial" w:eastAsia="Times New Roman" w:hAnsi="Arial" w:cs="Arial"/>
          <w:sz w:val="22"/>
          <w:szCs w:val="22"/>
        </w:rPr>
        <w:br/>
        <w:t xml:space="preserve">* Developing new antibiotics </w:t>
      </w:r>
      <w:r>
        <w:rPr>
          <w:rFonts w:ascii="Arial" w:eastAsia="Times New Roman" w:hAnsi="Arial" w:cs="Arial"/>
          <w:sz w:val="22"/>
          <w:szCs w:val="22"/>
        </w:rPr>
        <w:br/>
      </w:r>
      <w:r>
        <w:rPr>
          <w:rFonts w:ascii="Arial" w:eastAsia="Times New Roman" w:hAnsi="Arial" w:cs="Arial"/>
          <w:sz w:val="22"/>
          <w:szCs w:val="22"/>
        </w:rPr>
        <w:br/>
        <w:t>Slide 5</w:t>
      </w:r>
      <w:r>
        <w:rPr>
          <w:rFonts w:ascii="Arial" w:eastAsia="Times New Roman" w:hAnsi="Arial" w:cs="Arial"/>
          <w:sz w:val="22"/>
          <w:szCs w:val="22"/>
        </w:rPr>
        <w:br/>
        <w:t>Antiviral</w:t>
      </w:r>
      <w:r>
        <w:rPr>
          <w:rFonts w:ascii="Arial" w:eastAsia="Times New Roman" w:hAnsi="Arial" w:cs="Arial"/>
          <w:sz w:val="22"/>
          <w:szCs w:val="22"/>
        </w:rPr>
        <w:t xml:space="preserve"> Drugs </w:t>
      </w:r>
      <w:r>
        <w:rPr>
          <w:rFonts w:ascii="Arial" w:eastAsia="Times New Roman" w:hAnsi="Arial" w:cs="Arial"/>
          <w:sz w:val="22"/>
          <w:szCs w:val="22"/>
        </w:rPr>
        <w:br/>
        <w:t>Antiviral drugs are used to treat (cure or control) viral infections such as flu, polio, herpes and AIDS (Acquired Immune Deficiency Syndrome). A different strategy has to be used to combat viruses, as these do not respond to antibiotics. Two commo</w:t>
      </w:r>
      <w:r>
        <w:rPr>
          <w:rFonts w:ascii="Arial" w:eastAsia="Times New Roman" w:hAnsi="Arial" w:cs="Arial"/>
          <w:sz w:val="22"/>
          <w:szCs w:val="22"/>
        </w:rPr>
        <w:t xml:space="preserve">nly used strategies to fight viral infections include: * Prevention through vaccination </w:t>
      </w:r>
      <w:r>
        <w:rPr>
          <w:rFonts w:ascii="Arial" w:eastAsia="Times New Roman" w:hAnsi="Arial" w:cs="Arial"/>
          <w:sz w:val="22"/>
          <w:szCs w:val="22"/>
        </w:rPr>
        <w:br/>
      </w:r>
      <w:r>
        <w:rPr>
          <w:rFonts w:ascii="Arial" w:eastAsia="Times New Roman" w:hAnsi="Arial" w:cs="Arial"/>
          <w:sz w:val="22"/>
          <w:szCs w:val="22"/>
        </w:rPr>
        <w:br/>
        <w:t xml:space="preserve">* Use of antiviral drugs </w:t>
      </w:r>
      <w:r>
        <w:rPr>
          <w:rFonts w:ascii="Arial" w:eastAsia="Times New Roman" w:hAnsi="Arial" w:cs="Arial"/>
          <w:sz w:val="22"/>
          <w:szCs w:val="22"/>
        </w:rPr>
        <w:br/>
        <w:t>Slide 6</w:t>
      </w:r>
      <w:r>
        <w:rPr>
          <w:rFonts w:ascii="Arial" w:eastAsia="Times New Roman" w:hAnsi="Arial" w:cs="Arial"/>
          <w:sz w:val="22"/>
          <w:szCs w:val="22"/>
        </w:rPr>
        <w:br/>
        <w:t xml:space="preserve">Antiviral Drugs (cont'd) </w:t>
      </w:r>
      <w:r>
        <w:rPr>
          <w:rFonts w:ascii="Arial" w:eastAsia="Times New Roman" w:hAnsi="Arial" w:cs="Arial"/>
          <w:sz w:val="22"/>
          <w:szCs w:val="22"/>
        </w:rPr>
        <w:br/>
        <w:t>When a vaccine (consisting of inactivated virus) is injected, antibodies to fight off a virus are develope</w:t>
      </w:r>
      <w:r>
        <w:rPr>
          <w:rFonts w:ascii="Arial" w:eastAsia="Times New Roman" w:hAnsi="Arial" w:cs="Arial"/>
          <w:sz w:val="22"/>
          <w:szCs w:val="22"/>
        </w:rPr>
        <w:t xml:space="preserve">d and stored in the body. The stored antibodies become available to fight future infection. Commonly used antiviral drugs (particularly for the treatment of the AIDS virus) fall </w:t>
      </w:r>
      <w:r>
        <w:rPr>
          <w:rFonts w:ascii="Arial" w:eastAsia="Times New Roman" w:hAnsi="Arial" w:cs="Arial"/>
          <w:sz w:val="22"/>
          <w:szCs w:val="22"/>
        </w:rPr>
        <w:lastRenderedPageBreak/>
        <w:t xml:space="preserve">into three classes: * Nucleoside derivatives </w:t>
      </w:r>
      <w:r>
        <w:rPr>
          <w:rFonts w:ascii="Arial" w:eastAsia="Times New Roman" w:hAnsi="Arial" w:cs="Arial"/>
          <w:sz w:val="22"/>
          <w:szCs w:val="22"/>
        </w:rPr>
        <w:br/>
      </w:r>
      <w:r>
        <w:rPr>
          <w:rFonts w:ascii="Arial" w:eastAsia="Times New Roman" w:hAnsi="Arial" w:cs="Arial"/>
          <w:sz w:val="22"/>
          <w:szCs w:val="22"/>
        </w:rPr>
        <w:br/>
        <w:t xml:space="preserve">* Protease inhibitors </w:t>
      </w:r>
      <w:r>
        <w:rPr>
          <w:rFonts w:ascii="Arial" w:eastAsia="Times New Roman" w:hAnsi="Arial" w:cs="Arial"/>
          <w:sz w:val="22"/>
          <w:szCs w:val="22"/>
        </w:rPr>
        <w:br/>
        <w:t>* Combin</w:t>
      </w:r>
      <w:r>
        <w:rPr>
          <w:rFonts w:ascii="Arial" w:eastAsia="Times New Roman" w:hAnsi="Arial" w:cs="Arial"/>
          <w:sz w:val="22"/>
          <w:szCs w:val="22"/>
        </w:rPr>
        <w:t xml:space="preserve">ation cocktails </w:t>
      </w:r>
      <w:r>
        <w:rPr>
          <w:rFonts w:ascii="Arial" w:eastAsia="Times New Roman" w:hAnsi="Arial" w:cs="Arial"/>
          <w:sz w:val="22"/>
          <w:szCs w:val="22"/>
        </w:rPr>
        <w:br/>
        <w:t>Slide 7</w:t>
      </w:r>
      <w:r>
        <w:rPr>
          <w:rFonts w:ascii="Arial" w:eastAsia="Times New Roman" w:hAnsi="Arial" w:cs="Arial"/>
          <w:sz w:val="22"/>
          <w:szCs w:val="22"/>
        </w:rPr>
        <w:br/>
        <w:t xml:space="preserve">Antiviral Drugs (cont'd) </w:t>
      </w:r>
      <w:r>
        <w:rPr>
          <w:rFonts w:ascii="Arial" w:eastAsia="Times New Roman" w:hAnsi="Arial" w:cs="Arial"/>
          <w:sz w:val="22"/>
          <w:szCs w:val="22"/>
        </w:rPr>
        <w:br/>
        <w:t>Nucleoside derivatives inhibit the synthesis of viral DNA, thus preventing the virus from spreading. Protease inhibitors, on the other hand, interfere with the viral protein formation, thus preventing thei</w:t>
      </w:r>
      <w:r>
        <w:rPr>
          <w:rFonts w:ascii="Arial" w:eastAsia="Times New Roman" w:hAnsi="Arial" w:cs="Arial"/>
          <w:sz w:val="22"/>
          <w:szCs w:val="22"/>
        </w:rPr>
        <w:t>r reproduction. A three-drug cocktail consisting of different nucleoside derivatives and protease inhibitors has shown considerable promise in the treatment of AIDS. This triple cocktail treatment is also known as highly active antiretroviral therapy (HAAR</w:t>
      </w:r>
      <w:r>
        <w:rPr>
          <w:rFonts w:ascii="Arial" w:eastAsia="Times New Roman" w:hAnsi="Arial" w:cs="Arial"/>
          <w:sz w:val="22"/>
          <w:szCs w:val="22"/>
        </w:rPr>
        <w:t>T). The success of the therapy is probably due to the cocktail's ability to disrupt the viral replication at different stages. It is important to note that the therapy is very expensive and patients must adhere to their dosing schedule. Some major problems</w:t>
      </w:r>
      <w:r>
        <w:rPr>
          <w:rFonts w:ascii="Arial" w:eastAsia="Times New Roman" w:hAnsi="Arial" w:cs="Arial"/>
          <w:sz w:val="22"/>
          <w:szCs w:val="22"/>
        </w:rPr>
        <w:t xml:space="preserve"> associated with multiple drug therapy are: * Moderate effectiveness </w:t>
      </w:r>
      <w:r>
        <w:rPr>
          <w:rFonts w:ascii="Arial" w:eastAsia="Times New Roman" w:hAnsi="Arial" w:cs="Arial"/>
          <w:sz w:val="22"/>
          <w:szCs w:val="22"/>
        </w:rPr>
        <w:br/>
      </w:r>
      <w:r>
        <w:rPr>
          <w:rFonts w:ascii="Arial" w:eastAsia="Times New Roman" w:hAnsi="Arial" w:cs="Arial"/>
          <w:sz w:val="22"/>
          <w:szCs w:val="22"/>
        </w:rPr>
        <w:br/>
        <w:t>* Lack of response in some cases</w:t>
      </w:r>
      <w:r>
        <w:rPr>
          <w:rFonts w:ascii="Arial" w:eastAsia="Times New Roman" w:hAnsi="Arial" w:cs="Arial"/>
          <w:sz w:val="22"/>
          <w:szCs w:val="22"/>
        </w:rPr>
        <w:br/>
        <w:t>* Serious to severe side effects</w:t>
      </w:r>
      <w:r>
        <w:rPr>
          <w:rFonts w:ascii="Arial" w:eastAsia="Times New Roman" w:hAnsi="Arial" w:cs="Arial"/>
          <w:sz w:val="22"/>
          <w:szCs w:val="22"/>
        </w:rPr>
        <w:br/>
        <w:t xml:space="preserve">* Drug resistance by the virus </w:t>
      </w:r>
      <w:r>
        <w:rPr>
          <w:rFonts w:ascii="Arial" w:eastAsia="Times New Roman" w:hAnsi="Arial" w:cs="Arial"/>
          <w:sz w:val="22"/>
          <w:szCs w:val="22"/>
        </w:rPr>
        <w:br/>
        <w:t>Recent efforts in the fight against AIDS have been directed towards the development of:</w:t>
      </w:r>
      <w:r>
        <w:rPr>
          <w:rFonts w:ascii="Arial" w:eastAsia="Times New Roman" w:hAnsi="Arial" w:cs="Arial"/>
          <w:sz w:val="22"/>
          <w:szCs w:val="22"/>
        </w:rPr>
        <w:t xml:space="preserve"> * Viral entry inhibitors ( i.e., the drugs that prevent HIV from attaching to and consequently entering the cell) * Vaccines </w:t>
      </w:r>
      <w:r>
        <w:rPr>
          <w:rFonts w:ascii="Arial" w:eastAsia="Times New Roman" w:hAnsi="Arial" w:cs="Arial"/>
          <w:sz w:val="22"/>
          <w:szCs w:val="22"/>
        </w:rPr>
        <w:br/>
      </w:r>
      <w:r>
        <w:rPr>
          <w:rFonts w:ascii="Arial" w:eastAsia="Times New Roman" w:hAnsi="Arial" w:cs="Arial"/>
          <w:sz w:val="22"/>
          <w:szCs w:val="22"/>
        </w:rPr>
        <w:br/>
        <w:t>Slide 8</w:t>
      </w:r>
      <w:r>
        <w:rPr>
          <w:rFonts w:ascii="Arial" w:eastAsia="Times New Roman" w:hAnsi="Arial" w:cs="Arial"/>
          <w:sz w:val="22"/>
          <w:szCs w:val="22"/>
        </w:rPr>
        <w:br/>
        <w:t xml:space="preserve">Anticancer Drugs </w:t>
      </w:r>
      <w:r>
        <w:rPr>
          <w:rFonts w:ascii="Arial" w:eastAsia="Times New Roman" w:hAnsi="Arial" w:cs="Arial"/>
          <w:sz w:val="22"/>
          <w:szCs w:val="22"/>
        </w:rPr>
        <w:br/>
        <w:t>Cancer involves an uncontrolled division of some cells of the body due to mutation of DNA within the h</w:t>
      </w:r>
      <w:r>
        <w:rPr>
          <w:rFonts w:ascii="Arial" w:eastAsia="Times New Roman" w:hAnsi="Arial" w:cs="Arial"/>
          <w:sz w:val="22"/>
          <w:szCs w:val="22"/>
        </w:rPr>
        <w:t>ealthy cells. These cells invade nearby tissue and spread throughout the body via the bloodstream or lymphatic system. Thus the chemical treatment of cancer (chemotherapy) involves drugs targeting rapidly dividing cells to kill the cancerous cells. Some ch</w:t>
      </w:r>
      <w:r>
        <w:rPr>
          <w:rFonts w:ascii="Arial" w:eastAsia="Times New Roman" w:hAnsi="Arial" w:cs="Arial"/>
          <w:sz w:val="22"/>
          <w:szCs w:val="22"/>
        </w:rPr>
        <w:t xml:space="preserve">emotherapeutic agents include: * Alkylating agents </w:t>
      </w:r>
      <w:r>
        <w:rPr>
          <w:rFonts w:ascii="Arial" w:eastAsia="Times New Roman" w:hAnsi="Arial" w:cs="Arial"/>
          <w:sz w:val="22"/>
          <w:szCs w:val="22"/>
        </w:rPr>
        <w:br/>
      </w:r>
      <w:r>
        <w:rPr>
          <w:rFonts w:ascii="Arial" w:eastAsia="Times New Roman" w:hAnsi="Arial" w:cs="Arial"/>
          <w:sz w:val="22"/>
          <w:szCs w:val="22"/>
        </w:rPr>
        <w:br/>
        <w:t xml:space="preserve">* Antimetabolites </w:t>
      </w:r>
      <w:r>
        <w:rPr>
          <w:rFonts w:ascii="Arial" w:eastAsia="Times New Roman" w:hAnsi="Arial" w:cs="Arial"/>
          <w:sz w:val="22"/>
          <w:szCs w:val="22"/>
        </w:rPr>
        <w:br/>
        <w:t xml:space="preserve">* Topoisomerase inhibitors </w:t>
      </w:r>
      <w:r>
        <w:rPr>
          <w:rFonts w:ascii="Arial" w:eastAsia="Times New Roman" w:hAnsi="Arial" w:cs="Arial"/>
          <w:sz w:val="22"/>
          <w:szCs w:val="22"/>
        </w:rPr>
        <w:br/>
        <w:t xml:space="preserve">* Hormones </w:t>
      </w:r>
      <w:r>
        <w:rPr>
          <w:rFonts w:ascii="Arial" w:eastAsia="Times New Roman" w:hAnsi="Arial" w:cs="Arial"/>
          <w:sz w:val="22"/>
          <w:szCs w:val="22"/>
        </w:rPr>
        <w:br/>
      </w:r>
      <w:r>
        <w:rPr>
          <w:rFonts w:ascii="Arial" w:eastAsia="Times New Roman" w:hAnsi="Arial" w:cs="Arial"/>
          <w:sz w:val="22"/>
          <w:szCs w:val="22"/>
        </w:rPr>
        <w:br/>
        <w:t>Slide 9</w:t>
      </w:r>
      <w:r>
        <w:rPr>
          <w:rFonts w:ascii="Arial" w:eastAsia="Times New Roman" w:hAnsi="Arial" w:cs="Arial"/>
          <w:sz w:val="22"/>
          <w:szCs w:val="22"/>
        </w:rPr>
        <w:br/>
        <w:t xml:space="preserve">Anticancer Drugs (cont'd) </w:t>
      </w:r>
      <w:r>
        <w:rPr>
          <w:rFonts w:ascii="Arial" w:eastAsia="Times New Roman" w:hAnsi="Arial" w:cs="Arial"/>
          <w:sz w:val="22"/>
          <w:szCs w:val="22"/>
        </w:rPr>
        <w:br/>
        <w:t xml:space="preserve">Alkylating Agents </w:t>
      </w:r>
      <w:r>
        <w:rPr>
          <w:rFonts w:ascii="Arial" w:eastAsia="Times New Roman" w:hAnsi="Arial" w:cs="Arial"/>
          <w:sz w:val="22"/>
          <w:szCs w:val="22"/>
        </w:rPr>
        <w:br/>
        <w:t>* Mode of action: due to their high reactivity, alkylating agents introduce defects in th</w:t>
      </w:r>
      <w:r>
        <w:rPr>
          <w:rFonts w:ascii="Arial" w:eastAsia="Times New Roman" w:hAnsi="Arial" w:cs="Arial"/>
          <w:sz w:val="22"/>
          <w:szCs w:val="22"/>
        </w:rPr>
        <w:t xml:space="preserve">e DNA, thus killing the rapidly growing cells by preventing cell growth and multiplication. * Alkylating </w:t>
      </w:r>
      <w:r>
        <w:rPr>
          <w:rFonts w:ascii="Arial" w:eastAsia="Times New Roman" w:hAnsi="Arial" w:cs="Arial"/>
          <w:sz w:val="22"/>
          <w:szCs w:val="22"/>
        </w:rPr>
        <w:lastRenderedPageBreak/>
        <w:t xml:space="preserve">agent drugs also affect the growth of normal cells and cause mutations. Antimetabolites </w:t>
      </w:r>
      <w:r>
        <w:rPr>
          <w:rFonts w:ascii="Arial" w:eastAsia="Times New Roman" w:hAnsi="Arial" w:cs="Arial"/>
          <w:sz w:val="22"/>
          <w:szCs w:val="22"/>
        </w:rPr>
        <w:br/>
      </w:r>
      <w:r>
        <w:rPr>
          <w:rFonts w:ascii="Arial" w:eastAsia="Times New Roman" w:hAnsi="Arial" w:cs="Arial"/>
          <w:sz w:val="22"/>
          <w:szCs w:val="22"/>
        </w:rPr>
        <w:br/>
        <w:t>* Metabolite is a general term for the organic compounds that</w:t>
      </w:r>
      <w:r>
        <w:rPr>
          <w:rFonts w:ascii="Arial" w:eastAsia="Times New Roman" w:hAnsi="Arial" w:cs="Arial"/>
          <w:sz w:val="22"/>
          <w:szCs w:val="22"/>
        </w:rPr>
        <w:t xml:space="preserve"> are synthesized, recycled, or broken down in cells. * Antimetabolites inhibit DNA synthesis, thus stopping cell replication. * Mode of action: compete for binding sites on enzymes and are incorporated into nucleic acids. Topoisomerase Inhibitors </w:t>
      </w:r>
      <w:r>
        <w:rPr>
          <w:rFonts w:ascii="Arial" w:eastAsia="Times New Roman" w:hAnsi="Arial" w:cs="Arial"/>
          <w:sz w:val="22"/>
          <w:szCs w:val="22"/>
        </w:rPr>
        <w:br/>
      </w:r>
      <w:r>
        <w:rPr>
          <w:rFonts w:ascii="Arial" w:eastAsia="Times New Roman" w:hAnsi="Arial" w:cs="Arial"/>
          <w:sz w:val="22"/>
          <w:szCs w:val="22"/>
        </w:rPr>
        <w:br/>
        <w:t>* Topoi</w:t>
      </w:r>
      <w:r>
        <w:rPr>
          <w:rFonts w:ascii="Arial" w:eastAsia="Times New Roman" w:hAnsi="Arial" w:cs="Arial"/>
          <w:sz w:val="22"/>
          <w:szCs w:val="22"/>
        </w:rPr>
        <w:t>somerase inhibitors damage DNA which causes cell death. * Mode of action: act against the topoisomerase enzymes to prevent cancer cell growth. Slide 10</w:t>
      </w:r>
      <w:r>
        <w:rPr>
          <w:rFonts w:ascii="Arial" w:eastAsia="Times New Roman" w:hAnsi="Arial" w:cs="Arial"/>
          <w:sz w:val="22"/>
          <w:szCs w:val="22"/>
        </w:rPr>
        <w:br/>
        <w:t xml:space="preserve">Anticancer Drugs (cont'd) </w:t>
      </w:r>
      <w:r>
        <w:rPr>
          <w:rFonts w:ascii="Arial" w:eastAsia="Times New Roman" w:hAnsi="Arial" w:cs="Arial"/>
          <w:sz w:val="22"/>
          <w:szCs w:val="22"/>
        </w:rPr>
        <w:br/>
        <w:t xml:space="preserve">Hormone therapy </w:t>
      </w:r>
      <w:r>
        <w:rPr>
          <w:rFonts w:ascii="Arial" w:eastAsia="Times New Roman" w:hAnsi="Arial" w:cs="Arial"/>
          <w:sz w:val="22"/>
          <w:szCs w:val="22"/>
        </w:rPr>
        <w:br/>
        <w:t>* Hormone therapy is used against certain cancers that depen</w:t>
      </w:r>
      <w:r>
        <w:rPr>
          <w:rFonts w:ascii="Arial" w:eastAsia="Times New Roman" w:hAnsi="Arial" w:cs="Arial"/>
          <w:sz w:val="22"/>
          <w:szCs w:val="22"/>
        </w:rPr>
        <w:t xml:space="preserve">d on hormones for their growth. Hormone treatment is used primarily for the treatment of breast cancer and that of the sexual organs. As these tissues require hormones for their growth, the chemotherapeutic agent acts by inhibiting the hormone supply thus </w:t>
      </w:r>
      <w:r>
        <w:rPr>
          <w:rFonts w:ascii="Arial" w:eastAsia="Times New Roman" w:hAnsi="Arial" w:cs="Arial"/>
          <w:sz w:val="22"/>
          <w:szCs w:val="22"/>
        </w:rPr>
        <w:t>stopping the tissue growth. * Mode of action: stop the production of certain hormones or change their mode of function. Slide 11</w:t>
      </w:r>
      <w:r>
        <w:rPr>
          <w:rFonts w:ascii="Arial" w:eastAsia="Times New Roman" w:hAnsi="Arial" w:cs="Arial"/>
          <w:sz w:val="22"/>
          <w:szCs w:val="22"/>
        </w:rPr>
        <w:br/>
      </w:r>
      <w:r>
        <w:rPr>
          <w:rFonts w:ascii="Arial" w:eastAsia="Times New Roman" w:hAnsi="Arial" w:cs="Arial"/>
          <w:sz w:val="22"/>
          <w:szCs w:val="22"/>
        </w:rPr>
        <w:br/>
        <w:t>Antidepressants</w:t>
      </w:r>
      <w:r>
        <w:rPr>
          <w:rFonts w:ascii="Arial" w:eastAsia="Times New Roman" w:hAnsi="Arial" w:cs="Arial"/>
          <w:sz w:val="22"/>
          <w:szCs w:val="22"/>
        </w:rPr>
        <w:br/>
        <w:t>A deficiency of certain neurotransmitters (any chemical that carries impulses between nerve cells), particular</w:t>
      </w:r>
      <w:r>
        <w:rPr>
          <w:rFonts w:ascii="Arial" w:eastAsia="Times New Roman" w:hAnsi="Arial" w:cs="Arial"/>
          <w:sz w:val="22"/>
          <w:szCs w:val="22"/>
        </w:rPr>
        <w:t>ly serotonin in the brain, seems to be partly responsible for causing clinical depression. Neurotransmitters are needed for normal brain function and mood control, in addition to other functions. Although the effects of antidepressants are not fully unders</w:t>
      </w:r>
      <w:r>
        <w:rPr>
          <w:rFonts w:ascii="Arial" w:eastAsia="Times New Roman" w:hAnsi="Arial" w:cs="Arial"/>
          <w:sz w:val="22"/>
          <w:szCs w:val="22"/>
        </w:rPr>
        <w:t>tood, there is substantial evidence to show that antidepressants help to restore the brain’s chemical balance. Commonly used antidepressants include: * Selective Serotonin Reuptake Inhibitors (SSRIs) (e.g. Prozac, Paxil and Zoloft) * Monoamine Oxidase Inhi</w:t>
      </w:r>
      <w:r>
        <w:rPr>
          <w:rFonts w:ascii="Arial" w:eastAsia="Times New Roman" w:hAnsi="Arial" w:cs="Arial"/>
          <w:sz w:val="22"/>
          <w:szCs w:val="22"/>
        </w:rPr>
        <w:t xml:space="preserve">bitors (MAOIs) (e.g. Nardil, Marplan and Parnate) * Serotonin and Norepinephrine Reuptake Inhibitors (e.g. Effexor) * Norepinephrine and Dopamine Reuptake Inhibitors (e.g. Welbutrin) * Tricyclics (e.g. Norpramine, Pamelor and Tofranil) </w:t>
      </w:r>
      <w:r>
        <w:rPr>
          <w:rFonts w:ascii="Arial" w:eastAsia="Times New Roman" w:hAnsi="Arial" w:cs="Arial"/>
          <w:sz w:val="22"/>
          <w:szCs w:val="22"/>
        </w:rPr>
        <w:br/>
      </w:r>
      <w:r>
        <w:rPr>
          <w:rFonts w:ascii="Arial" w:eastAsia="Times New Roman" w:hAnsi="Arial" w:cs="Arial"/>
          <w:sz w:val="22"/>
          <w:szCs w:val="22"/>
        </w:rPr>
        <w:br/>
        <w:t>Whereas SSRIs targ</w:t>
      </w:r>
      <w:r>
        <w:rPr>
          <w:rFonts w:ascii="Arial" w:eastAsia="Times New Roman" w:hAnsi="Arial" w:cs="Arial"/>
          <w:sz w:val="22"/>
          <w:szCs w:val="22"/>
        </w:rPr>
        <w:t xml:space="preserve">et the serotonin levels only, tricyclics affect the brain levels of other neurotransmitters (including serotonin) as well. </w:t>
      </w:r>
      <w:r>
        <w:rPr>
          <w:rFonts w:ascii="Arial" w:eastAsia="Times New Roman" w:hAnsi="Arial" w:cs="Arial"/>
          <w:sz w:val="22"/>
          <w:szCs w:val="22"/>
        </w:rPr>
        <w:br/>
      </w:r>
      <w:r>
        <w:rPr>
          <w:rFonts w:ascii="Arial" w:eastAsia="Times New Roman" w:hAnsi="Arial" w:cs="Arial"/>
          <w:sz w:val="22"/>
          <w:szCs w:val="22"/>
        </w:rPr>
        <w:br/>
        <w:t>Slide 12</w:t>
      </w:r>
      <w:r>
        <w:rPr>
          <w:rFonts w:ascii="Arial" w:eastAsia="Times New Roman" w:hAnsi="Arial" w:cs="Arial"/>
          <w:sz w:val="22"/>
          <w:szCs w:val="22"/>
        </w:rPr>
        <w:br/>
        <w:t xml:space="preserve">Anti-Inflammatory Drugs </w:t>
      </w:r>
      <w:r>
        <w:rPr>
          <w:rFonts w:ascii="Arial" w:eastAsia="Times New Roman" w:hAnsi="Arial" w:cs="Arial"/>
          <w:sz w:val="22"/>
          <w:szCs w:val="22"/>
        </w:rPr>
        <w:br/>
        <w:t xml:space="preserve">Inflammation is the first response of the immune system to infection or irritation characterized </w:t>
      </w:r>
      <w:r>
        <w:rPr>
          <w:rFonts w:ascii="Arial" w:eastAsia="Times New Roman" w:hAnsi="Arial" w:cs="Arial"/>
          <w:sz w:val="22"/>
          <w:szCs w:val="22"/>
        </w:rPr>
        <w:t>by pain, swelling, redness and heat. An inflammation results from the rapid transport of blood proteins and other substances to a damaged tissue site or an area under attack by a foreign organism. Certain steroids are used as potent anti-inflammatory drugs</w:t>
      </w:r>
      <w:r>
        <w:rPr>
          <w:rFonts w:ascii="Arial" w:eastAsia="Times New Roman" w:hAnsi="Arial" w:cs="Arial"/>
          <w:sz w:val="22"/>
          <w:szCs w:val="22"/>
        </w:rPr>
        <w:t xml:space="preserve">. These suppress the inflammatory responses of the body, thus reducing inflammation. </w:t>
      </w:r>
      <w:r>
        <w:rPr>
          <w:rFonts w:ascii="Arial" w:eastAsia="Times New Roman" w:hAnsi="Arial" w:cs="Arial"/>
          <w:sz w:val="22"/>
          <w:szCs w:val="22"/>
        </w:rPr>
        <w:br/>
      </w:r>
      <w:r>
        <w:rPr>
          <w:rFonts w:ascii="Arial" w:eastAsia="Times New Roman" w:hAnsi="Arial" w:cs="Arial"/>
          <w:sz w:val="22"/>
          <w:szCs w:val="22"/>
        </w:rPr>
        <w:br/>
      </w:r>
      <w:r>
        <w:rPr>
          <w:rFonts w:ascii="Arial" w:eastAsia="Times New Roman" w:hAnsi="Arial" w:cs="Arial"/>
          <w:sz w:val="22"/>
          <w:szCs w:val="22"/>
        </w:rPr>
        <w:lastRenderedPageBreak/>
        <w:t>Slide 13</w:t>
      </w:r>
      <w:r>
        <w:rPr>
          <w:rFonts w:ascii="Arial" w:eastAsia="Times New Roman" w:hAnsi="Arial" w:cs="Arial"/>
          <w:sz w:val="22"/>
          <w:szCs w:val="22"/>
        </w:rPr>
        <w:br/>
        <w:t xml:space="preserve">Over The Counter Drugs </w:t>
      </w:r>
      <w:r>
        <w:rPr>
          <w:rFonts w:ascii="Arial" w:eastAsia="Times New Roman" w:hAnsi="Arial" w:cs="Arial"/>
          <w:sz w:val="22"/>
          <w:szCs w:val="22"/>
        </w:rPr>
        <w:br/>
        <w:t>Whereas all types of drugs discussed earlier require a prescription, a considerable number of drugs are sold over the counter (OTC) with</w:t>
      </w:r>
      <w:r>
        <w:rPr>
          <w:rFonts w:ascii="Arial" w:eastAsia="Times New Roman" w:hAnsi="Arial" w:cs="Arial"/>
          <w:sz w:val="22"/>
          <w:szCs w:val="22"/>
        </w:rPr>
        <w:t>out a prescription. According to the Non Prescription Drug Manufacturers Association, in the US alone there are more than six hundred OTC drugs. The criteria generally used by the regulatory agencies to designate a drug with OTC status or switch its status</w:t>
      </w:r>
      <w:r>
        <w:rPr>
          <w:rFonts w:ascii="Arial" w:eastAsia="Times New Roman" w:hAnsi="Arial" w:cs="Arial"/>
          <w:sz w:val="22"/>
          <w:szCs w:val="22"/>
        </w:rPr>
        <w:t xml:space="preserve"> from Rx-to-OTC (i.e., from a prescription drug to one sold without a prescription) involves a benefit-risk comparison and making sure that patients alone can achieve the desired medical result without endangering their safety. Although OTC drugs allow pat</w:t>
      </w:r>
      <w:r>
        <w:rPr>
          <w:rFonts w:ascii="Arial" w:eastAsia="Times New Roman" w:hAnsi="Arial" w:cs="Arial"/>
          <w:sz w:val="22"/>
          <w:szCs w:val="22"/>
        </w:rPr>
        <w:t>ients to participate in their own health care, experts emphasize that the labels must be followed closely because OTC drugs are not without risk. Slide 14</w:t>
      </w:r>
      <w:r>
        <w:rPr>
          <w:rFonts w:ascii="Arial" w:eastAsia="Times New Roman" w:hAnsi="Arial" w:cs="Arial"/>
          <w:sz w:val="22"/>
          <w:szCs w:val="22"/>
        </w:rPr>
        <w:br/>
      </w:r>
      <w:r>
        <w:rPr>
          <w:rFonts w:ascii="Arial" w:eastAsia="Times New Roman" w:hAnsi="Arial" w:cs="Arial"/>
          <w:sz w:val="22"/>
          <w:szCs w:val="22"/>
        </w:rPr>
        <w:br/>
        <w:t>Over The Counter Drugs (cont'd)</w:t>
      </w:r>
      <w:r>
        <w:rPr>
          <w:rFonts w:ascii="Arial" w:eastAsia="Times New Roman" w:hAnsi="Arial" w:cs="Arial"/>
          <w:sz w:val="22"/>
          <w:szCs w:val="22"/>
        </w:rPr>
        <w:br/>
        <w:t>Aspirin</w:t>
      </w:r>
      <w:r>
        <w:rPr>
          <w:rFonts w:ascii="Arial" w:eastAsia="Times New Roman" w:hAnsi="Arial" w:cs="Arial"/>
          <w:sz w:val="22"/>
          <w:szCs w:val="22"/>
        </w:rPr>
        <w:br/>
        <w:t>The best known OTC drug, Aspirin, was introduced more than a</w:t>
      </w:r>
      <w:r>
        <w:rPr>
          <w:rFonts w:ascii="Arial" w:eastAsia="Times New Roman" w:hAnsi="Arial" w:cs="Arial"/>
          <w:sz w:val="22"/>
          <w:szCs w:val="22"/>
        </w:rPr>
        <w:t xml:space="preserve"> century ago. It has long been used as an: * Analgesic (relieving minor pain) </w:t>
      </w:r>
      <w:r>
        <w:rPr>
          <w:rFonts w:ascii="Arial" w:eastAsia="Times New Roman" w:hAnsi="Arial" w:cs="Arial"/>
          <w:sz w:val="22"/>
          <w:szCs w:val="22"/>
        </w:rPr>
        <w:br/>
        <w:t xml:space="preserve">* Antipyretic (lowering fever) </w:t>
      </w:r>
      <w:r>
        <w:rPr>
          <w:rFonts w:ascii="Arial" w:eastAsia="Times New Roman" w:hAnsi="Arial" w:cs="Arial"/>
          <w:sz w:val="22"/>
          <w:szCs w:val="22"/>
        </w:rPr>
        <w:br/>
        <w:t xml:space="preserve">* Anti-inflammatory (reducing swelling) drug </w:t>
      </w:r>
      <w:r>
        <w:rPr>
          <w:rFonts w:ascii="Arial" w:eastAsia="Times New Roman" w:hAnsi="Arial" w:cs="Arial"/>
          <w:sz w:val="22"/>
          <w:szCs w:val="22"/>
        </w:rPr>
        <w:br/>
        <w:t>Recent studies have shown its usefulness in treating heart attack and stroke. It is believed that A</w:t>
      </w:r>
      <w:r>
        <w:rPr>
          <w:rFonts w:ascii="Arial" w:eastAsia="Times New Roman" w:hAnsi="Arial" w:cs="Arial"/>
          <w:sz w:val="22"/>
          <w:szCs w:val="22"/>
        </w:rPr>
        <w:t>spirin's effectiveness as an analgesic, anti-inflammatory agent and its protective effects against heart attacks and strokes are due to its ability to reduce the production of prostaglandins (a hormone-like substance that promotes inflammation, fever and p</w:t>
      </w:r>
      <w:r>
        <w:rPr>
          <w:rFonts w:ascii="Arial" w:eastAsia="Times New Roman" w:hAnsi="Arial" w:cs="Arial"/>
          <w:sz w:val="22"/>
          <w:szCs w:val="22"/>
        </w:rPr>
        <w:t>ain) and thromboxanes (responsible for platelet aggregation in the formation of blood clots) in the body. Slide 15</w:t>
      </w:r>
      <w:r>
        <w:rPr>
          <w:rFonts w:ascii="Arial" w:eastAsia="Times New Roman" w:hAnsi="Arial" w:cs="Arial"/>
          <w:sz w:val="22"/>
          <w:szCs w:val="22"/>
        </w:rPr>
        <w:br/>
      </w:r>
      <w:r>
        <w:rPr>
          <w:rFonts w:ascii="Arial" w:eastAsia="Times New Roman" w:hAnsi="Arial" w:cs="Arial"/>
          <w:sz w:val="22"/>
          <w:szCs w:val="22"/>
        </w:rPr>
        <w:br/>
        <w:t>Over The Counter Drugs (cont'd)</w:t>
      </w:r>
      <w:r>
        <w:rPr>
          <w:rFonts w:ascii="Arial" w:eastAsia="Times New Roman" w:hAnsi="Arial" w:cs="Arial"/>
          <w:sz w:val="22"/>
          <w:szCs w:val="22"/>
        </w:rPr>
        <w:br/>
        <w:t>Aspirin (cont'd)</w:t>
      </w:r>
      <w:r>
        <w:rPr>
          <w:rFonts w:ascii="Arial" w:eastAsia="Times New Roman" w:hAnsi="Arial" w:cs="Arial"/>
          <w:sz w:val="22"/>
          <w:szCs w:val="22"/>
        </w:rPr>
        <w:br/>
        <w:t xml:space="preserve">Some possible side effects of Aspirin include: </w:t>
      </w:r>
      <w:r>
        <w:rPr>
          <w:rFonts w:ascii="Arial" w:eastAsia="Times New Roman" w:hAnsi="Arial" w:cs="Arial"/>
          <w:sz w:val="22"/>
          <w:szCs w:val="22"/>
        </w:rPr>
        <w:br/>
        <w:t xml:space="preserve">* Stomach irritation </w:t>
      </w:r>
      <w:r>
        <w:rPr>
          <w:rFonts w:ascii="Arial" w:eastAsia="Times New Roman" w:hAnsi="Arial" w:cs="Arial"/>
          <w:sz w:val="22"/>
          <w:szCs w:val="22"/>
        </w:rPr>
        <w:br/>
        <w:t>* Ringing in the ears</w:t>
      </w:r>
      <w:r>
        <w:rPr>
          <w:rFonts w:ascii="Arial" w:eastAsia="Times New Roman" w:hAnsi="Arial" w:cs="Arial"/>
          <w:sz w:val="22"/>
          <w:szCs w:val="22"/>
        </w:rPr>
        <w:t xml:space="preserve"> </w:t>
      </w:r>
      <w:r>
        <w:rPr>
          <w:rFonts w:ascii="Arial" w:eastAsia="Times New Roman" w:hAnsi="Arial" w:cs="Arial"/>
          <w:sz w:val="22"/>
          <w:szCs w:val="22"/>
        </w:rPr>
        <w:br/>
        <w:t xml:space="preserve">* Allergy </w:t>
      </w:r>
      <w:r>
        <w:rPr>
          <w:rFonts w:ascii="Arial" w:eastAsia="Times New Roman" w:hAnsi="Arial" w:cs="Arial"/>
          <w:sz w:val="22"/>
          <w:szCs w:val="22"/>
        </w:rPr>
        <w:br/>
        <w:t xml:space="preserve">* Reye syndrome (brain disorder) in children </w:t>
      </w:r>
      <w:r>
        <w:rPr>
          <w:rFonts w:ascii="Arial" w:eastAsia="Times New Roman" w:hAnsi="Arial" w:cs="Arial"/>
          <w:sz w:val="22"/>
          <w:szCs w:val="22"/>
        </w:rPr>
        <w:br/>
      </w:r>
      <w:r>
        <w:rPr>
          <w:rFonts w:ascii="Arial" w:eastAsia="Times New Roman" w:hAnsi="Arial" w:cs="Arial"/>
          <w:sz w:val="22"/>
          <w:szCs w:val="22"/>
        </w:rPr>
        <w:br/>
        <w:t>Slide 16</w:t>
      </w:r>
      <w:r>
        <w:rPr>
          <w:rFonts w:ascii="Arial" w:eastAsia="Times New Roman" w:hAnsi="Arial" w:cs="Arial"/>
          <w:sz w:val="22"/>
          <w:szCs w:val="22"/>
        </w:rPr>
        <w:br/>
        <w:t>Drug Delivery Systems</w:t>
      </w:r>
      <w:r>
        <w:rPr>
          <w:rFonts w:ascii="Arial" w:eastAsia="Times New Roman" w:hAnsi="Arial" w:cs="Arial"/>
          <w:sz w:val="22"/>
          <w:szCs w:val="22"/>
        </w:rPr>
        <w:br/>
        <w:t>Active pharmaceutical ingredient (API) in a medicine is delivered to the body in many forms, such as tablets, gelcaps, liquids and so on. Some newer alternate method</w:t>
      </w:r>
      <w:r>
        <w:rPr>
          <w:rFonts w:ascii="Arial" w:eastAsia="Times New Roman" w:hAnsi="Arial" w:cs="Arial"/>
          <w:sz w:val="22"/>
          <w:szCs w:val="22"/>
        </w:rPr>
        <w:t xml:space="preserve">s for drug delivery have been developed with three major advantages: * User convenience </w:t>
      </w:r>
      <w:r>
        <w:rPr>
          <w:rFonts w:ascii="Arial" w:eastAsia="Times New Roman" w:hAnsi="Arial" w:cs="Arial"/>
          <w:sz w:val="22"/>
          <w:szCs w:val="22"/>
        </w:rPr>
        <w:br/>
      </w:r>
      <w:r>
        <w:rPr>
          <w:rFonts w:ascii="Arial" w:eastAsia="Times New Roman" w:hAnsi="Arial" w:cs="Arial"/>
          <w:sz w:val="22"/>
          <w:szCs w:val="22"/>
        </w:rPr>
        <w:br/>
        <w:t xml:space="preserve">* Improved drug performance </w:t>
      </w:r>
      <w:r>
        <w:rPr>
          <w:rFonts w:ascii="Arial" w:eastAsia="Times New Roman" w:hAnsi="Arial" w:cs="Arial"/>
          <w:sz w:val="22"/>
          <w:szCs w:val="22"/>
        </w:rPr>
        <w:br/>
        <w:t xml:space="preserve">* Better patient compliance </w:t>
      </w:r>
      <w:r>
        <w:rPr>
          <w:rFonts w:ascii="Arial" w:eastAsia="Times New Roman" w:hAnsi="Arial" w:cs="Arial"/>
          <w:sz w:val="22"/>
          <w:szCs w:val="22"/>
        </w:rPr>
        <w:br/>
      </w:r>
      <w:r>
        <w:rPr>
          <w:rFonts w:ascii="Arial" w:eastAsia="Times New Roman" w:hAnsi="Arial" w:cs="Arial"/>
          <w:sz w:val="22"/>
          <w:szCs w:val="22"/>
        </w:rPr>
        <w:lastRenderedPageBreak/>
        <w:t xml:space="preserve">Some of these methods include: </w:t>
      </w:r>
      <w:r>
        <w:rPr>
          <w:rFonts w:ascii="Arial" w:eastAsia="Times New Roman" w:hAnsi="Arial" w:cs="Arial"/>
          <w:sz w:val="22"/>
          <w:szCs w:val="22"/>
        </w:rPr>
        <w:br/>
        <w:t>* Pulmonary delivery: The system is noninvasive and facilitates the rapid ab</w:t>
      </w:r>
      <w:r>
        <w:rPr>
          <w:rFonts w:ascii="Arial" w:eastAsia="Times New Roman" w:hAnsi="Arial" w:cs="Arial"/>
          <w:sz w:val="22"/>
          <w:szCs w:val="22"/>
        </w:rPr>
        <w:t>sorption of the drug on the large surface area of the lungs followed by rapid desorption into the bloodstream. * Skin absorption: Skin patches are being used to deliver the medication via skin absorption. * Nanocrystals: This method reduces the drug partic</w:t>
      </w:r>
      <w:r>
        <w:rPr>
          <w:rFonts w:ascii="Arial" w:eastAsia="Times New Roman" w:hAnsi="Arial" w:cs="Arial"/>
          <w:sz w:val="22"/>
          <w:szCs w:val="22"/>
        </w:rPr>
        <w:t>le size to nanoscale (&lt;400 nm) making it more soluble in body fluids. Slide 17</w:t>
      </w:r>
      <w:r>
        <w:rPr>
          <w:rFonts w:ascii="Arial" w:eastAsia="Times New Roman" w:hAnsi="Arial" w:cs="Arial"/>
          <w:sz w:val="22"/>
          <w:szCs w:val="22"/>
        </w:rPr>
        <w:br/>
      </w:r>
      <w:r>
        <w:rPr>
          <w:rFonts w:ascii="Arial" w:eastAsia="Times New Roman" w:hAnsi="Arial" w:cs="Arial"/>
          <w:sz w:val="22"/>
          <w:szCs w:val="22"/>
        </w:rPr>
        <w:br/>
        <w:t xml:space="preserve">Environmental Effects of Pharmaceuticals </w:t>
      </w:r>
      <w:r>
        <w:rPr>
          <w:rFonts w:ascii="Arial" w:eastAsia="Times New Roman" w:hAnsi="Arial" w:cs="Arial"/>
          <w:sz w:val="22"/>
          <w:szCs w:val="22"/>
        </w:rPr>
        <w:br/>
        <w:t>Recent research has led scientists to be concerned about the environmental impact of old and/or expired medications that are discarded</w:t>
      </w:r>
      <w:r>
        <w:rPr>
          <w:rFonts w:ascii="Arial" w:eastAsia="Times New Roman" w:hAnsi="Arial" w:cs="Arial"/>
          <w:sz w:val="22"/>
          <w:szCs w:val="22"/>
        </w:rPr>
        <w:t xml:space="preserve">. The pharmaceuticals enter the environment mostly through raw or treated sewage. Some of the effects observed include: * Feminization of male fish due to estrogenic compounds </w:t>
      </w:r>
      <w:r>
        <w:rPr>
          <w:rFonts w:ascii="Arial" w:eastAsia="Times New Roman" w:hAnsi="Arial" w:cs="Arial"/>
          <w:sz w:val="22"/>
          <w:szCs w:val="22"/>
        </w:rPr>
        <w:br/>
      </w:r>
      <w:r>
        <w:rPr>
          <w:rFonts w:ascii="Arial" w:eastAsia="Times New Roman" w:hAnsi="Arial" w:cs="Arial"/>
          <w:sz w:val="22"/>
          <w:szCs w:val="22"/>
        </w:rPr>
        <w:br/>
        <w:t>* Slow development of fish and frogs due to certain antidepressants Slide 18</w:t>
      </w:r>
      <w:r>
        <w:rPr>
          <w:rFonts w:ascii="Arial" w:eastAsia="Times New Roman" w:hAnsi="Arial" w:cs="Arial"/>
          <w:sz w:val="22"/>
          <w:szCs w:val="22"/>
        </w:rPr>
        <w:br/>
        <w:t>R</w:t>
      </w:r>
      <w:r>
        <w:rPr>
          <w:rFonts w:ascii="Arial" w:eastAsia="Times New Roman" w:hAnsi="Arial" w:cs="Arial"/>
          <w:sz w:val="22"/>
          <w:szCs w:val="22"/>
        </w:rPr>
        <w:t>ecent Trends</w:t>
      </w:r>
      <w:r>
        <w:rPr>
          <w:rFonts w:ascii="Arial" w:eastAsia="Times New Roman" w:hAnsi="Arial" w:cs="Arial"/>
          <w:sz w:val="22"/>
          <w:szCs w:val="22"/>
        </w:rPr>
        <w:br/>
        <w:t xml:space="preserve">In the field of pharmaceutical development the present trends include: * A shift from blockbuster drugs (drugs that work for a large number of patients) to personalized medicine. In personalized medicine, therapies are catered towards genetic </w:t>
      </w:r>
      <w:r>
        <w:rPr>
          <w:rFonts w:ascii="Arial" w:eastAsia="Times New Roman" w:hAnsi="Arial" w:cs="Arial"/>
          <w:sz w:val="22"/>
          <w:szCs w:val="22"/>
        </w:rPr>
        <w:t>profiles of patients and their diseased cells. * Exploring marine organisms in an attempt to obtain new compounds with therapeutic potential. Slide 19</w:t>
      </w:r>
      <w:r>
        <w:rPr>
          <w:rFonts w:ascii="Arial" w:eastAsia="Times New Roman" w:hAnsi="Arial" w:cs="Arial"/>
          <w:sz w:val="22"/>
          <w:szCs w:val="22"/>
        </w:rPr>
        <w:br/>
      </w:r>
      <w:r>
        <w:rPr>
          <w:rFonts w:ascii="Arial" w:eastAsia="Times New Roman" w:hAnsi="Arial" w:cs="Arial"/>
          <w:sz w:val="22"/>
          <w:szCs w:val="22"/>
        </w:rPr>
        <w:br/>
        <w:t>Conclusion</w:t>
      </w:r>
      <w:r>
        <w:rPr>
          <w:rFonts w:ascii="Arial" w:eastAsia="Times New Roman" w:hAnsi="Arial" w:cs="Arial"/>
          <w:sz w:val="22"/>
          <w:szCs w:val="22"/>
        </w:rPr>
        <w:br/>
        <w:t>Drugs should not be considered risk-free chemical substances. It is strongly recommended by h</w:t>
      </w:r>
      <w:r>
        <w:rPr>
          <w:rFonts w:ascii="Arial" w:eastAsia="Times New Roman" w:hAnsi="Arial" w:cs="Arial"/>
          <w:sz w:val="22"/>
          <w:szCs w:val="22"/>
        </w:rPr>
        <w:t>ealth professionals that patients should always bear in mind the fact that medications have side effects and may have serious interactions with other medications, dietary supplements, food and beverages consumed. In order to reduce risks, it is strongly re</w:t>
      </w:r>
      <w:r>
        <w:rPr>
          <w:rFonts w:ascii="Arial" w:eastAsia="Times New Roman" w:hAnsi="Arial" w:cs="Arial"/>
          <w:sz w:val="22"/>
          <w:szCs w:val="22"/>
        </w:rPr>
        <w:t xml:space="preserve">commended that all individuals: * Read drug labels carefully; </w:t>
      </w:r>
      <w:r>
        <w:rPr>
          <w:rFonts w:ascii="Arial" w:eastAsia="Times New Roman" w:hAnsi="Arial" w:cs="Arial"/>
          <w:sz w:val="22"/>
          <w:szCs w:val="22"/>
        </w:rPr>
        <w:br/>
      </w:r>
      <w:r>
        <w:rPr>
          <w:rFonts w:ascii="Arial" w:eastAsia="Times New Roman" w:hAnsi="Arial" w:cs="Arial"/>
          <w:sz w:val="22"/>
          <w:szCs w:val="22"/>
        </w:rPr>
        <w:br/>
        <w:t xml:space="preserve">* Learn about the warnings of all drugs taken; </w:t>
      </w:r>
      <w:r>
        <w:rPr>
          <w:rFonts w:ascii="Arial" w:eastAsia="Times New Roman" w:hAnsi="Arial" w:cs="Arial"/>
          <w:sz w:val="22"/>
          <w:szCs w:val="22"/>
        </w:rPr>
        <w:br/>
        <w:t xml:space="preserve">* Inform health care providers of all prescription and OTC drugs and dietary supplements taken; * Keep a record of all medications taken. </w:t>
      </w:r>
      <w:r>
        <w:rPr>
          <w:rFonts w:ascii="Arial" w:eastAsia="Times New Roman" w:hAnsi="Arial" w:cs="Arial"/>
          <w:sz w:val="22"/>
          <w:szCs w:val="22"/>
        </w:rPr>
        <w:br/>
      </w:r>
      <w:r>
        <w:rPr>
          <w:rFonts w:ascii="Arial" w:eastAsia="Times New Roman" w:hAnsi="Arial" w:cs="Arial"/>
          <w:sz w:val="22"/>
          <w:szCs w:val="22"/>
        </w:rPr>
        <w:br/>
        <w:t>Less</w:t>
      </w:r>
      <w:r>
        <w:rPr>
          <w:rFonts w:ascii="Arial" w:eastAsia="Times New Roman" w:hAnsi="Arial" w:cs="Arial"/>
          <w:sz w:val="22"/>
          <w:szCs w:val="22"/>
        </w:rPr>
        <w:t>on 6.1 - Study Materials</w:t>
      </w:r>
      <w:r>
        <w:rPr>
          <w:rFonts w:ascii="Arial" w:eastAsia="Times New Roman" w:hAnsi="Arial" w:cs="Arial"/>
          <w:sz w:val="22"/>
          <w:szCs w:val="22"/>
        </w:rPr>
        <w:br/>
        <w:t>Slide 1</w:t>
      </w:r>
      <w:r>
        <w:rPr>
          <w:rFonts w:ascii="Arial" w:eastAsia="Times New Roman" w:hAnsi="Arial" w:cs="Arial"/>
          <w:sz w:val="22"/>
          <w:szCs w:val="22"/>
        </w:rPr>
        <w:br/>
        <w:t>Lesson 6.1: Acid Rain</w:t>
      </w:r>
      <w:r>
        <w:rPr>
          <w:rFonts w:ascii="Arial" w:eastAsia="Times New Roman" w:hAnsi="Arial" w:cs="Arial"/>
          <w:sz w:val="22"/>
          <w:szCs w:val="22"/>
        </w:rPr>
        <w:br/>
        <w:t xml:space="preserve">Human activities producing particulate (i.e., soot and fly ash) and gaseous (CO, CO2, SOx, NOx, Hydrocarbons, etc.) pollutants alter the atmosphere. Some of these activities include: </w:t>
      </w:r>
      <w:r>
        <w:rPr>
          <w:rFonts w:ascii="Arial" w:eastAsia="Times New Roman" w:hAnsi="Arial" w:cs="Arial"/>
          <w:sz w:val="22"/>
          <w:szCs w:val="22"/>
        </w:rPr>
        <w:br/>
        <w:t>* Generation of i</w:t>
      </w:r>
      <w:r>
        <w:rPr>
          <w:rFonts w:ascii="Arial" w:eastAsia="Times New Roman" w:hAnsi="Arial" w:cs="Arial"/>
          <w:sz w:val="22"/>
          <w:szCs w:val="22"/>
        </w:rPr>
        <w:t xml:space="preserve">ndustrial emissions; </w:t>
      </w:r>
      <w:r>
        <w:rPr>
          <w:rFonts w:ascii="Arial" w:eastAsia="Times New Roman" w:hAnsi="Arial" w:cs="Arial"/>
          <w:sz w:val="22"/>
          <w:szCs w:val="22"/>
        </w:rPr>
        <w:br/>
        <w:t xml:space="preserve">* Burning of fossil fuels (for power generation and transportation) and vegetation; and * Agricultural practices. </w:t>
      </w:r>
      <w:r>
        <w:rPr>
          <w:rFonts w:ascii="Arial" w:eastAsia="Times New Roman" w:hAnsi="Arial" w:cs="Arial"/>
          <w:sz w:val="22"/>
          <w:szCs w:val="22"/>
        </w:rPr>
        <w:br/>
      </w:r>
      <w:r>
        <w:rPr>
          <w:rFonts w:ascii="Arial" w:eastAsia="Times New Roman" w:hAnsi="Arial" w:cs="Arial"/>
          <w:sz w:val="22"/>
          <w:szCs w:val="22"/>
        </w:rPr>
        <w:lastRenderedPageBreak/>
        <w:t>The end result of these activities has been a deterioration of the environment, leading to several environmental concer</w:t>
      </w:r>
      <w:r>
        <w:rPr>
          <w:rFonts w:ascii="Arial" w:eastAsia="Times New Roman" w:hAnsi="Arial" w:cs="Arial"/>
          <w:sz w:val="22"/>
          <w:szCs w:val="22"/>
        </w:rPr>
        <w:t>ns such as: * Acid rain</w:t>
      </w:r>
      <w:r>
        <w:rPr>
          <w:rFonts w:ascii="Arial" w:eastAsia="Times New Roman" w:hAnsi="Arial" w:cs="Arial"/>
          <w:sz w:val="22"/>
          <w:szCs w:val="22"/>
        </w:rPr>
        <w:br/>
        <w:t xml:space="preserve">* Global warming </w:t>
      </w:r>
      <w:r>
        <w:rPr>
          <w:rFonts w:ascii="Arial" w:eastAsia="Times New Roman" w:hAnsi="Arial" w:cs="Arial"/>
          <w:sz w:val="22"/>
          <w:szCs w:val="22"/>
        </w:rPr>
        <w:br/>
        <w:t xml:space="preserve">* Ozone depletion </w:t>
      </w:r>
      <w:r>
        <w:rPr>
          <w:rFonts w:ascii="Arial" w:eastAsia="Times New Roman" w:hAnsi="Arial" w:cs="Arial"/>
          <w:sz w:val="22"/>
          <w:szCs w:val="22"/>
        </w:rPr>
        <w:br/>
        <w:t>Slide 2</w:t>
      </w:r>
      <w:r>
        <w:rPr>
          <w:rFonts w:ascii="Arial" w:eastAsia="Times New Roman" w:hAnsi="Arial" w:cs="Arial"/>
          <w:sz w:val="22"/>
          <w:szCs w:val="22"/>
        </w:rPr>
        <w:br/>
        <w:t>Acid Rain (cont'd)</w:t>
      </w:r>
      <w:r>
        <w:rPr>
          <w:rFonts w:ascii="Arial" w:eastAsia="Times New Roman" w:hAnsi="Arial" w:cs="Arial"/>
          <w:sz w:val="22"/>
          <w:szCs w:val="22"/>
        </w:rPr>
        <w:br/>
        <w:t xml:space="preserve">The weakly acidic nature of rain can be explained by its formation of carbonic acid: CO2 (g) + H2O (â„“) </w:t>
      </w:r>
      <w:r>
        <w:rPr>
          <w:rFonts w:ascii="Arial" w:eastAsia="Times New Roman" w:hAnsi="Arial" w:cs="Arial"/>
          <w:sz w:val="22"/>
          <w:szCs w:val="22"/>
        </w:rPr>
        <w:t>→</w:t>
      </w:r>
      <w:r>
        <w:rPr>
          <w:rFonts w:ascii="Arial" w:eastAsia="Times New Roman" w:hAnsi="Arial" w:cs="Arial"/>
          <w:sz w:val="22"/>
          <w:szCs w:val="22"/>
        </w:rPr>
        <w:t xml:space="preserve"> H2CO3 (aq) </w:t>
      </w:r>
      <w:r>
        <w:rPr>
          <w:rFonts w:ascii="Arial" w:eastAsia="Times New Roman" w:hAnsi="Arial" w:cs="Arial"/>
          <w:sz w:val="22"/>
          <w:szCs w:val="22"/>
        </w:rPr>
        <w:br/>
        <w:t>which dissociates partially, generating only smal</w:t>
      </w:r>
      <w:r>
        <w:rPr>
          <w:rFonts w:ascii="Arial" w:eastAsia="Times New Roman" w:hAnsi="Arial" w:cs="Arial"/>
          <w:sz w:val="22"/>
          <w:szCs w:val="22"/>
        </w:rPr>
        <w:t xml:space="preserve">l amounts of hydrogen ions: H2CO3 (aq) </w:t>
      </w:r>
      <w:r>
        <w:rPr>
          <w:rFonts w:ascii="Arial" w:eastAsia="Times New Roman" w:hAnsi="Arial" w:cs="Arial"/>
          <w:sz w:val="22"/>
          <w:szCs w:val="22"/>
        </w:rPr>
        <w:t>→</w:t>
      </w:r>
      <w:r>
        <w:rPr>
          <w:rFonts w:ascii="Arial" w:eastAsia="Times New Roman" w:hAnsi="Arial" w:cs="Arial"/>
          <w:sz w:val="22"/>
          <w:szCs w:val="22"/>
        </w:rPr>
        <w:t xml:space="preserve"> H+ (aq) + HCO3- (aq) </w:t>
      </w:r>
      <w:r>
        <w:rPr>
          <w:rFonts w:ascii="Arial" w:eastAsia="Times New Roman" w:hAnsi="Arial" w:cs="Arial"/>
          <w:sz w:val="22"/>
          <w:szCs w:val="22"/>
        </w:rPr>
        <w:br/>
        <w:t>Slide 3</w:t>
      </w:r>
      <w:r>
        <w:rPr>
          <w:rFonts w:ascii="Arial" w:eastAsia="Times New Roman" w:hAnsi="Arial" w:cs="Arial"/>
          <w:sz w:val="22"/>
          <w:szCs w:val="22"/>
        </w:rPr>
        <w:br/>
        <w:t>pH Scale</w:t>
      </w:r>
      <w:r>
        <w:rPr>
          <w:rFonts w:ascii="Arial" w:eastAsia="Times New Roman" w:hAnsi="Arial" w:cs="Arial"/>
          <w:sz w:val="22"/>
          <w:szCs w:val="22"/>
        </w:rPr>
        <w:br/>
        <w:t xml:space="preserve">The acidity (a measure of hydrogen ion concentration) of a solution is conveniently described in terms of pH scale. According to this scale, if: pH &lt; 7: solution is acidicpH &gt; </w:t>
      </w:r>
      <w:r>
        <w:rPr>
          <w:rFonts w:ascii="Arial" w:eastAsia="Times New Roman" w:hAnsi="Arial" w:cs="Arial"/>
          <w:sz w:val="22"/>
          <w:szCs w:val="22"/>
        </w:rPr>
        <w:t>7: solution is basicpH = 7: solution is neutral | | Slide 4</w:t>
      </w:r>
      <w:r>
        <w:rPr>
          <w:rFonts w:ascii="Arial" w:eastAsia="Times New Roman" w:hAnsi="Arial" w:cs="Arial"/>
          <w:sz w:val="22"/>
          <w:szCs w:val="22"/>
        </w:rPr>
        <w:br/>
      </w:r>
      <w:r>
        <w:rPr>
          <w:rFonts w:ascii="Arial" w:eastAsia="Times New Roman" w:hAnsi="Arial" w:cs="Arial"/>
          <w:sz w:val="22"/>
          <w:szCs w:val="22"/>
        </w:rPr>
        <w:br/>
        <w:t xml:space="preserve">Virtual Laboratory </w:t>
      </w:r>
      <w:r>
        <w:rPr>
          <w:rFonts w:ascii="Arial" w:eastAsia="Times New Roman" w:hAnsi="Arial" w:cs="Arial"/>
          <w:sz w:val="22"/>
          <w:szCs w:val="22"/>
        </w:rPr>
        <w:br/>
      </w:r>
      <w:r>
        <w:rPr>
          <w:rFonts w:ascii="Arial" w:eastAsia="Times New Roman" w:hAnsi="Arial" w:cs="Arial"/>
          <w:sz w:val="22"/>
          <w:szCs w:val="22"/>
        </w:rPr>
        <w:br/>
        <w:t>Slide 5</w:t>
      </w:r>
      <w:r>
        <w:rPr>
          <w:rFonts w:ascii="Arial" w:eastAsia="Times New Roman" w:hAnsi="Arial" w:cs="Arial"/>
          <w:sz w:val="22"/>
          <w:szCs w:val="22"/>
        </w:rPr>
        <w:br/>
        <w:t>Origin</w:t>
      </w:r>
      <w:r>
        <w:rPr>
          <w:rFonts w:ascii="Arial" w:eastAsia="Times New Roman" w:hAnsi="Arial" w:cs="Arial"/>
          <w:sz w:val="22"/>
          <w:szCs w:val="22"/>
        </w:rPr>
        <w:br/>
        <w:t>Based on the concentration of carbonic acid and small amounts of other natural acids, the estimated pH of rain (as well as fog, dew and snow) under normal atmo</w:t>
      </w:r>
      <w:r>
        <w:rPr>
          <w:rFonts w:ascii="Arial" w:eastAsia="Times New Roman" w:hAnsi="Arial" w:cs="Arial"/>
          <w:sz w:val="22"/>
          <w:szCs w:val="22"/>
        </w:rPr>
        <w:t xml:space="preserve">spheric conditions should be around 5.3. Field measurements in many areas, on the other hand, show much lower pH values (4.1- 4.5). Higher acidity (lower pH) is due to the reactions of NOx and SOx present in the atmosphere. </w:t>
      </w:r>
      <w:r>
        <w:rPr>
          <w:rFonts w:ascii="Arial" w:eastAsia="Times New Roman" w:hAnsi="Arial" w:cs="Arial"/>
          <w:sz w:val="22"/>
          <w:szCs w:val="22"/>
        </w:rPr>
        <w:br/>
      </w:r>
      <w:r>
        <w:rPr>
          <w:rFonts w:ascii="Arial" w:eastAsia="Times New Roman" w:hAnsi="Arial" w:cs="Arial"/>
          <w:sz w:val="22"/>
          <w:szCs w:val="22"/>
        </w:rPr>
        <w:br/>
        <w:t>Slide 6</w:t>
      </w:r>
      <w:r>
        <w:rPr>
          <w:rFonts w:ascii="Arial" w:eastAsia="Times New Roman" w:hAnsi="Arial" w:cs="Arial"/>
          <w:sz w:val="22"/>
          <w:szCs w:val="22"/>
        </w:rPr>
        <w:br/>
        <w:t>Origin (cont'd)</w:t>
      </w:r>
      <w:r>
        <w:rPr>
          <w:rFonts w:ascii="Arial" w:eastAsia="Times New Roman" w:hAnsi="Arial" w:cs="Arial"/>
          <w:sz w:val="22"/>
          <w:szCs w:val="22"/>
        </w:rPr>
        <w:br/>
        <w:t>Variou</w:t>
      </w:r>
      <w:r>
        <w:rPr>
          <w:rFonts w:ascii="Arial" w:eastAsia="Times New Roman" w:hAnsi="Arial" w:cs="Arial"/>
          <w:sz w:val="22"/>
          <w:szCs w:val="22"/>
        </w:rPr>
        <w:t xml:space="preserve">s reactions of these oxides lead to the formation of acids. The dissociation of formed acids generates hydrogen ions and hence higher acidity (or lower pH). 2 SO2 (g) + O2 (g) + 2 H2O (â„“) </w:t>
      </w:r>
      <w:r>
        <w:rPr>
          <w:rFonts w:ascii="Arial" w:eastAsia="Times New Roman" w:hAnsi="Arial" w:cs="Arial"/>
          <w:sz w:val="22"/>
          <w:szCs w:val="22"/>
        </w:rPr>
        <w:t>→</w:t>
      </w:r>
      <w:r>
        <w:rPr>
          <w:rFonts w:ascii="Arial" w:eastAsia="Times New Roman" w:hAnsi="Arial" w:cs="Arial"/>
          <w:sz w:val="22"/>
          <w:szCs w:val="22"/>
        </w:rPr>
        <w:t xml:space="preserve"> 2 H2SO4 (aq) </w:t>
      </w:r>
      <w:r>
        <w:rPr>
          <w:rFonts w:ascii="Arial" w:eastAsia="Times New Roman" w:hAnsi="Arial" w:cs="Arial"/>
          <w:sz w:val="22"/>
          <w:szCs w:val="22"/>
        </w:rPr>
        <w:br/>
      </w:r>
      <w:r>
        <w:rPr>
          <w:rFonts w:ascii="Arial" w:eastAsia="Times New Roman" w:hAnsi="Arial" w:cs="Arial"/>
          <w:sz w:val="22"/>
          <w:szCs w:val="22"/>
        </w:rPr>
        <w:br/>
        <w:t xml:space="preserve">H2SO4 (aq) </w:t>
      </w:r>
      <w:r>
        <w:rPr>
          <w:rFonts w:ascii="Arial" w:eastAsia="Times New Roman" w:hAnsi="Arial" w:cs="Arial"/>
          <w:sz w:val="22"/>
          <w:szCs w:val="22"/>
        </w:rPr>
        <w:t>→</w:t>
      </w:r>
      <w:r>
        <w:rPr>
          <w:rFonts w:ascii="Arial" w:eastAsia="Times New Roman" w:hAnsi="Arial" w:cs="Arial"/>
          <w:sz w:val="22"/>
          <w:szCs w:val="22"/>
        </w:rPr>
        <w:t xml:space="preserve"> H+ (aq) + HSO4- (aq) </w:t>
      </w:r>
      <w:r>
        <w:rPr>
          <w:rFonts w:ascii="Arial" w:eastAsia="Times New Roman" w:hAnsi="Arial" w:cs="Arial"/>
          <w:sz w:val="22"/>
          <w:szCs w:val="22"/>
        </w:rPr>
        <w:br/>
        <w:t xml:space="preserve">HSO4- (aq) </w:t>
      </w:r>
      <w:r>
        <w:rPr>
          <w:rFonts w:ascii="Arial" w:eastAsia="Times New Roman" w:hAnsi="Arial" w:cs="Arial"/>
          <w:sz w:val="22"/>
          <w:szCs w:val="22"/>
        </w:rPr>
        <w:t>→</w:t>
      </w:r>
      <w:r>
        <w:rPr>
          <w:rFonts w:ascii="Arial" w:eastAsia="Times New Roman" w:hAnsi="Arial" w:cs="Arial"/>
          <w:sz w:val="22"/>
          <w:szCs w:val="22"/>
        </w:rPr>
        <w:t xml:space="preserve"> H</w:t>
      </w:r>
      <w:r>
        <w:rPr>
          <w:rFonts w:ascii="Arial" w:eastAsia="Times New Roman" w:hAnsi="Arial" w:cs="Arial"/>
          <w:sz w:val="22"/>
          <w:szCs w:val="22"/>
        </w:rPr>
        <w:t xml:space="preserve">+ (aq) + SO42- (aq) </w:t>
      </w:r>
      <w:r>
        <w:rPr>
          <w:rFonts w:ascii="Arial" w:eastAsia="Times New Roman" w:hAnsi="Arial" w:cs="Arial"/>
          <w:sz w:val="22"/>
          <w:szCs w:val="22"/>
        </w:rPr>
        <w:br/>
        <w:t xml:space="preserve">4 NO2 (g) + O2 (g) + 2 H2O (â„“) </w:t>
      </w:r>
      <w:r>
        <w:rPr>
          <w:rFonts w:ascii="Arial" w:eastAsia="Times New Roman" w:hAnsi="Arial" w:cs="Arial"/>
          <w:sz w:val="22"/>
          <w:szCs w:val="22"/>
        </w:rPr>
        <w:t>→</w:t>
      </w:r>
      <w:r>
        <w:rPr>
          <w:rFonts w:ascii="Arial" w:eastAsia="Times New Roman" w:hAnsi="Arial" w:cs="Arial"/>
          <w:sz w:val="22"/>
          <w:szCs w:val="22"/>
        </w:rPr>
        <w:t xml:space="preserve"> 4 HNO3 (aq) </w:t>
      </w:r>
      <w:r>
        <w:rPr>
          <w:rFonts w:ascii="Arial" w:eastAsia="Times New Roman" w:hAnsi="Arial" w:cs="Arial"/>
          <w:sz w:val="22"/>
          <w:szCs w:val="22"/>
        </w:rPr>
        <w:br/>
        <w:t xml:space="preserve">HNO3 (aq) </w:t>
      </w:r>
      <w:r>
        <w:rPr>
          <w:rFonts w:ascii="Arial" w:eastAsia="Times New Roman" w:hAnsi="Arial" w:cs="Arial"/>
          <w:sz w:val="22"/>
          <w:szCs w:val="22"/>
        </w:rPr>
        <w:t>→</w:t>
      </w:r>
      <w:r>
        <w:rPr>
          <w:rFonts w:ascii="Arial" w:eastAsia="Times New Roman" w:hAnsi="Arial" w:cs="Arial"/>
          <w:sz w:val="22"/>
          <w:szCs w:val="22"/>
        </w:rPr>
        <w:t xml:space="preserve"> H+ (aq) + NO3- (aq) </w:t>
      </w:r>
      <w:r>
        <w:rPr>
          <w:rFonts w:ascii="Arial" w:eastAsia="Times New Roman" w:hAnsi="Arial" w:cs="Arial"/>
          <w:sz w:val="22"/>
          <w:szCs w:val="22"/>
        </w:rPr>
        <w:br/>
        <w:t xml:space="preserve">  </w:t>
      </w:r>
      <w:r>
        <w:rPr>
          <w:rFonts w:ascii="Arial" w:eastAsia="Times New Roman" w:hAnsi="Arial" w:cs="Arial"/>
          <w:sz w:val="22"/>
          <w:szCs w:val="22"/>
        </w:rPr>
        <w:br/>
        <w:t>Slide 7</w:t>
      </w:r>
      <w:r>
        <w:rPr>
          <w:rFonts w:ascii="Arial" w:eastAsia="Times New Roman" w:hAnsi="Arial" w:cs="Arial"/>
          <w:sz w:val="22"/>
          <w:szCs w:val="22"/>
        </w:rPr>
        <w:br/>
        <w:t xml:space="preserve">Effects </w:t>
      </w:r>
      <w:r>
        <w:rPr>
          <w:rFonts w:ascii="Arial" w:eastAsia="Times New Roman" w:hAnsi="Arial" w:cs="Arial"/>
          <w:sz w:val="22"/>
          <w:szCs w:val="22"/>
        </w:rPr>
        <w:br/>
        <w:t>Material Damage</w:t>
      </w:r>
      <w:r>
        <w:rPr>
          <w:rFonts w:ascii="Arial" w:eastAsia="Times New Roman" w:hAnsi="Arial" w:cs="Arial"/>
          <w:sz w:val="22"/>
          <w:szCs w:val="22"/>
        </w:rPr>
        <w:br/>
      </w:r>
      <w:r>
        <w:rPr>
          <w:rFonts w:ascii="Arial" w:eastAsia="Times New Roman" w:hAnsi="Arial" w:cs="Arial"/>
          <w:sz w:val="22"/>
          <w:szCs w:val="22"/>
        </w:rPr>
        <w:lastRenderedPageBreak/>
        <w:t>Marble and limestone (CaCO3) used in many historic and irreplaceable statues and buildings react with acid in the rain</w:t>
      </w:r>
      <w:r>
        <w:rPr>
          <w:rFonts w:ascii="Arial" w:eastAsia="Times New Roman" w:hAnsi="Arial" w:cs="Arial"/>
          <w:sz w:val="22"/>
          <w:szCs w:val="22"/>
        </w:rPr>
        <w:t xml:space="preserve">.   CaCO3 (s) + 2 H+ (aq) </w:t>
      </w:r>
      <w:r>
        <w:rPr>
          <w:rFonts w:ascii="Arial" w:eastAsia="Times New Roman" w:hAnsi="Arial" w:cs="Arial"/>
          <w:sz w:val="22"/>
          <w:szCs w:val="22"/>
        </w:rPr>
        <w:t>→</w:t>
      </w:r>
      <w:r>
        <w:rPr>
          <w:rFonts w:ascii="Arial" w:eastAsia="Times New Roman" w:hAnsi="Arial" w:cs="Arial"/>
          <w:sz w:val="22"/>
          <w:szCs w:val="22"/>
        </w:rPr>
        <w:t xml:space="preserve"> Ca2+ (aq) + CO2 (g) + H2O (â„“) </w:t>
      </w:r>
      <w:r>
        <w:rPr>
          <w:rFonts w:ascii="Arial" w:eastAsia="Times New Roman" w:hAnsi="Arial" w:cs="Arial"/>
          <w:sz w:val="22"/>
          <w:szCs w:val="22"/>
        </w:rPr>
        <w:br/>
        <w:t xml:space="preserve">  </w:t>
      </w:r>
      <w:r>
        <w:rPr>
          <w:rFonts w:ascii="Arial" w:eastAsia="Times New Roman" w:hAnsi="Arial" w:cs="Arial"/>
          <w:sz w:val="22"/>
          <w:szCs w:val="22"/>
        </w:rPr>
        <w:br/>
        <w:t xml:space="preserve">Corrosion of Metals </w:t>
      </w:r>
      <w:r>
        <w:rPr>
          <w:rFonts w:ascii="Arial" w:eastAsia="Times New Roman" w:hAnsi="Arial" w:cs="Arial"/>
          <w:sz w:val="22"/>
          <w:szCs w:val="22"/>
        </w:rPr>
        <w:br/>
        <w:t>The corrosion process is accelerated in the presence of acid. Thus, iron structures, bridges, railroads, etc. show a faster rate of corrosion (rusting) in acid rain predom</w:t>
      </w:r>
      <w:r>
        <w:rPr>
          <w:rFonts w:ascii="Arial" w:eastAsia="Times New Roman" w:hAnsi="Arial" w:cs="Arial"/>
          <w:sz w:val="22"/>
          <w:szCs w:val="22"/>
        </w:rPr>
        <w:t xml:space="preserve">inant areas. 4 Fe (s) + 3 O2 (g) </w:t>
      </w:r>
      <w:r>
        <w:rPr>
          <w:rFonts w:ascii="Arial" w:eastAsia="Times New Roman" w:hAnsi="Arial" w:cs="Arial"/>
          <w:sz w:val="22"/>
          <w:szCs w:val="22"/>
        </w:rPr>
        <w:t>→</w:t>
      </w:r>
      <w:r>
        <w:rPr>
          <w:rFonts w:ascii="Arial" w:eastAsia="Times New Roman" w:hAnsi="Arial" w:cs="Arial"/>
          <w:sz w:val="22"/>
          <w:szCs w:val="22"/>
        </w:rPr>
        <w:t xml:space="preserve"> 2 Fe2O3 (s)   </w:t>
      </w:r>
      <w:r>
        <w:rPr>
          <w:rFonts w:ascii="Arial" w:eastAsia="Times New Roman" w:hAnsi="Arial" w:cs="Arial"/>
          <w:sz w:val="22"/>
          <w:szCs w:val="22"/>
        </w:rPr>
        <w:br/>
      </w:r>
      <w:r>
        <w:rPr>
          <w:rFonts w:ascii="Arial" w:eastAsia="Times New Roman" w:hAnsi="Arial" w:cs="Arial"/>
          <w:sz w:val="22"/>
          <w:szCs w:val="22"/>
        </w:rPr>
        <w:br/>
        <w:t>Studies indicate that even painted or plated iron corrodes more rapidly in such areas.   Slide 8</w:t>
      </w:r>
      <w:r>
        <w:rPr>
          <w:rFonts w:ascii="Arial" w:eastAsia="Times New Roman" w:hAnsi="Arial" w:cs="Arial"/>
          <w:sz w:val="22"/>
          <w:szCs w:val="22"/>
        </w:rPr>
        <w:br/>
        <w:t xml:space="preserve">Effects (cont'd) </w:t>
      </w:r>
      <w:r>
        <w:rPr>
          <w:rFonts w:ascii="Arial" w:eastAsia="Times New Roman" w:hAnsi="Arial" w:cs="Arial"/>
          <w:sz w:val="22"/>
          <w:szCs w:val="22"/>
        </w:rPr>
        <w:br/>
        <w:t xml:space="preserve">Forest damage </w:t>
      </w:r>
      <w:r>
        <w:rPr>
          <w:rFonts w:ascii="Arial" w:eastAsia="Times New Roman" w:hAnsi="Arial" w:cs="Arial"/>
          <w:sz w:val="22"/>
          <w:szCs w:val="22"/>
        </w:rPr>
        <w:br/>
        <w:t>Considerable damage to trees has been reported in various parts of North Am</w:t>
      </w:r>
      <w:r>
        <w:rPr>
          <w:rFonts w:ascii="Arial" w:eastAsia="Times New Roman" w:hAnsi="Arial" w:cs="Arial"/>
          <w:sz w:val="22"/>
          <w:szCs w:val="22"/>
        </w:rPr>
        <w:t>erica and Europe. Acid rain is implicated in depleting the nutrient supply to the trees by: * Attacking the leaves whose protective coating has already been destroyed due to attack by other atmospheric pollutants such as O3 and NOx; * Mobilizing various me</w:t>
      </w:r>
      <w:r>
        <w:rPr>
          <w:rFonts w:ascii="Arial" w:eastAsia="Times New Roman" w:hAnsi="Arial" w:cs="Arial"/>
          <w:sz w:val="22"/>
          <w:szCs w:val="22"/>
        </w:rPr>
        <w:t>tals (Al, Pb, etc.) in the soil that attack the roots. Inadequate nutrient supply increases the possibility of destruction due to disease, drought, insects or high winds.  </w:t>
      </w:r>
      <w:r>
        <w:rPr>
          <w:rFonts w:ascii="Arial" w:eastAsia="Times New Roman" w:hAnsi="Arial" w:cs="Arial"/>
          <w:sz w:val="22"/>
          <w:szCs w:val="22"/>
        </w:rPr>
        <w:br/>
      </w:r>
      <w:r>
        <w:rPr>
          <w:rFonts w:ascii="Arial" w:eastAsia="Times New Roman" w:hAnsi="Arial" w:cs="Arial"/>
          <w:sz w:val="22"/>
          <w:szCs w:val="22"/>
        </w:rPr>
        <w:br/>
        <w:t xml:space="preserve">Aquatic life </w:t>
      </w:r>
      <w:r>
        <w:rPr>
          <w:rFonts w:ascii="Arial" w:eastAsia="Times New Roman" w:hAnsi="Arial" w:cs="Arial"/>
          <w:sz w:val="22"/>
          <w:szCs w:val="22"/>
        </w:rPr>
        <w:br/>
        <w:t>Aquatic life is quite susceptible to changes in pH. Reduced pH has l</w:t>
      </w:r>
      <w:r>
        <w:rPr>
          <w:rFonts w:ascii="Arial" w:eastAsia="Times New Roman" w:hAnsi="Arial" w:cs="Arial"/>
          <w:sz w:val="22"/>
          <w:szCs w:val="22"/>
        </w:rPr>
        <w:t xml:space="preserve">ed to lakes with no fish or other living beings. Adverse effects of acid rain on aquatic life are due to: </w:t>
      </w:r>
      <w:r>
        <w:rPr>
          <w:rFonts w:ascii="Arial" w:eastAsia="Times New Roman" w:hAnsi="Arial" w:cs="Arial"/>
          <w:sz w:val="22"/>
          <w:szCs w:val="22"/>
        </w:rPr>
        <w:br/>
        <w:t>* Lowering of pH well below the required value of about 6.5 for healthy aquatic life; * Increasing aqueous concentration of metals (Al, Pb, etc.) due</w:t>
      </w:r>
      <w:r>
        <w:rPr>
          <w:rFonts w:ascii="Arial" w:eastAsia="Times New Roman" w:hAnsi="Arial" w:cs="Arial"/>
          <w:sz w:val="22"/>
          <w:szCs w:val="22"/>
        </w:rPr>
        <w:t xml:space="preserve"> to their higher solubility at lowered pH. Slide 9</w:t>
      </w:r>
      <w:r>
        <w:rPr>
          <w:rFonts w:ascii="Arial" w:eastAsia="Times New Roman" w:hAnsi="Arial" w:cs="Arial"/>
          <w:sz w:val="22"/>
          <w:szCs w:val="22"/>
        </w:rPr>
        <w:br/>
      </w:r>
      <w:r>
        <w:rPr>
          <w:rFonts w:ascii="Arial" w:eastAsia="Times New Roman" w:hAnsi="Arial" w:cs="Arial"/>
          <w:sz w:val="22"/>
          <w:szCs w:val="22"/>
        </w:rPr>
        <w:br/>
        <w:t xml:space="preserve">Suggested Control Strategies </w:t>
      </w:r>
      <w:r>
        <w:rPr>
          <w:rFonts w:ascii="Arial" w:eastAsia="Times New Roman" w:hAnsi="Arial" w:cs="Arial"/>
          <w:sz w:val="22"/>
          <w:szCs w:val="22"/>
        </w:rPr>
        <w:br/>
        <w:t>* Reduction of SOx and NOx emissions by using emission control technologies; * Using cleaner energy sources (such as alcohol and hydrogen) in transportation; * Developing and</w:t>
      </w:r>
      <w:r>
        <w:rPr>
          <w:rFonts w:ascii="Arial" w:eastAsia="Times New Roman" w:hAnsi="Arial" w:cs="Arial"/>
          <w:sz w:val="22"/>
          <w:szCs w:val="22"/>
        </w:rPr>
        <w:t>/or using alternate energy (i.e., hydroelectric, nuclear or wind) sources. Lesson 6.2 - Study Materials</w:t>
      </w:r>
      <w:r>
        <w:rPr>
          <w:rFonts w:ascii="Arial" w:eastAsia="Times New Roman" w:hAnsi="Arial" w:cs="Arial"/>
          <w:sz w:val="22"/>
          <w:szCs w:val="22"/>
        </w:rPr>
        <w:br/>
      </w:r>
      <w:r>
        <w:rPr>
          <w:rFonts w:ascii="Arial" w:eastAsia="Times New Roman" w:hAnsi="Arial" w:cs="Arial"/>
          <w:sz w:val="22"/>
          <w:szCs w:val="22"/>
        </w:rPr>
        <w:br/>
        <w:t>Slide 1</w:t>
      </w:r>
      <w:r>
        <w:rPr>
          <w:rFonts w:ascii="Arial" w:eastAsia="Times New Roman" w:hAnsi="Arial" w:cs="Arial"/>
          <w:sz w:val="22"/>
          <w:szCs w:val="22"/>
        </w:rPr>
        <w:br/>
        <w:t xml:space="preserve">Lesson 6.2: Global Warming </w:t>
      </w:r>
      <w:r>
        <w:rPr>
          <w:rFonts w:ascii="Arial" w:eastAsia="Times New Roman" w:hAnsi="Arial" w:cs="Arial"/>
          <w:sz w:val="22"/>
          <w:szCs w:val="22"/>
        </w:rPr>
        <w:br/>
        <w:t xml:space="preserve">Origin </w:t>
      </w:r>
      <w:r>
        <w:rPr>
          <w:rFonts w:ascii="Arial" w:eastAsia="Times New Roman" w:hAnsi="Arial" w:cs="Arial"/>
          <w:sz w:val="22"/>
          <w:szCs w:val="22"/>
        </w:rPr>
        <w:br/>
        <w:t>Global warming refers to an increase in the Earth’s average temperature. Global warming is the result of in</w:t>
      </w:r>
      <w:r>
        <w:rPr>
          <w:rFonts w:ascii="Arial" w:eastAsia="Times New Roman" w:hAnsi="Arial" w:cs="Arial"/>
          <w:sz w:val="22"/>
          <w:szCs w:val="22"/>
        </w:rPr>
        <w:t>creased absorption by the atmosphere of infrared (IR), a major source of heat, radiated back from Earth's surface. This is due to an increase in concentration of gases that trap heat in the atmosphere. These gases are often called greenhouse gases. The pri</w:t>
      </w:r>
      <w:r>
        <w:rPr>
          <w:rFonts w:ascii="Arial" w:eastAsia="Times New Roman" w:hAnsi="Arial" w:cs="Arial"/>
          <w:sz w:val="22"/>
          <w:szCs w:val="22"/>
        </w:rPr>
        <w:t>ncipal greenhouse gases that enter the atmosphere due to human activities include: * Carbon dioxide (CO2): It enters the atmosphere due to the burning of fossil fuels (oil, natural gas, and coal), waste materials, and as a result of other chemical reaction</w:t>
      </w:r>
      <w:r>
        <w:rPr>
          <w:rFonts w:ascii="Arial" w:eastAsia="Times New Roman" w:hAnsi="Arial" w:cs="Arial"/>
          <w:sz w:val="22"/>
          <w:szCs w:val="22"/>
        </w:rPr>
        <w:t xml:space="preserve">s. * Methane (CH4): Main sources of </w:t>
      </w:r>
      <w:r>
        <w:rPr>
          <w:rFonts w:ascii="Arial" w:eastAsia="Times New Roman" w:hAnsi="Arial" w:cs="Arial"/>
          <w:sz w:val="22"/>
          <w:szCs w:val="22"/>
        </w:rPr>
        <w:lastRenderedPageBreak/>
        <w:t>emission are the production and transport of fossil fuels, livestock, agricultural practices and organic waste decay. * Nitrous oxide (N2O): It is emitted during agricultural and industrial activities as well as during t</w:t>
      </w:r>
      <w:r>
        <w:rPr>
          <w:rFonts w:ascii="Arial" w:eastAsia="Times New Roman" w:hAnsi="Arial" w:cs="Arial"/>
          <w:sz w:val="22"/>
          <w:szCs w:val="22"/>
        </w:rPr>
        <w:t>he combustion of fossil fuels and waste materials. * Fluorinated gases: These fluorine containing compounds are emitted from a variety of industrial processes and are sometimes called High Global Warming Potential (GWP) gases. Based on measured concentrati</w:t>
      </w:r>
      <w:r>
        <w:rPr>
          <w:rFonts w:ascii="Arial" w:eastAsia="Times New Roman" w:hAnsi="Arial" w:cs="Arial"/>
          <w:sz w:val="22"/>
          <w:szCs w:val="22"/>
        </w:rPr>
        <w:t>ons of various greenhouse gases, computer models have been developed to predict the extent of global warming. It is estimated that the temperature of the atmosphere may increase anywhere from 1.5 oC to 3.5 oC during the next fifty years. Slide 2</w:t>
      </w:r>
      <w:r>
        <w:rPr>
          <w:rFonts w:ascii="Arial" w:eastAsia="Times New Roman" w:hAnsi="Arial" w:cs="Arial"/>
          <w:sz w:val="22"/>
          <w:szCs w:val="22"/>
        </w:rPr>
        <w:br/>
      </w:r>
      <w:r>
        <w:rPr>
          <w:rFonts w:ascii="Arial" w:eastAsia="Times New Roman" w:hAnsi="Arial" w:cs="Arial"/>
          <w:sz w:val="22"/>
          <w:szCs w:val="22"/>
        </w:rPr>
        <w:br/>
        <w:t xml:space="preserve">Effects </w:t>
      </w:r>
      <w:r>
        <w:rPr>
          <w:rFonts w:ascii="Arial" w:eastAsia="Times New Roman" w:hAnsi="Arial" w:cs="Arial"/>
          <w:sz w:val="22"/>
          <w:szCs w:val="22"/>
        </w:rPr>
        <w:br/>
      </w:r>
      <w:r>
        <w:rPr>
          <w:rFonts w:ascii="Arial" w:eastAsia="Times New Roman" w:hAnsi="Arial" w:cs="Arial"/>
          <w:sz w:val="22"/>
          <w:szCs w:val="22"/>
        </w:rPr>
        <w:t xml:space="preserve">Possible effects include: </w:t>
      </w:r>
      <w:r>
        <w:rPr>
          <w:rFonts w:ascii="Arial" w:eastAsia="Times New Roman" w:hAnsi="Arial" w:cs="Arial"/>
          <w:sz w:val="22"/>
          <w:szCs w:val="22"/>
        </w:rPr>
        <w:br/>
        <w:t xml:space="preserve">* Climatic changes; </w:t>
      </w:r>
      <w:r>
        <w:rPr>
          <w:rFonts w:ascii="Arial" w:eastAsia="Times New Roman" w:hAnsi="Arial" w:cs="Arial"/>
          <w:sz w:val="22"/>
          <w:szCs w:val="22"/>
        </w:rPr>
        <w:br/>
        <w:t>* Changes in sea level due to melting of polar ice caps; * Possibility of droughts and increased frequency of heat waves due to warming; * Unforeseen problems in relation to vegetation, pests and other insect</w:t>
      </w:r>
      <w:r>
        <w:rPr>
          <w:rFonts w:ascii="Arial" w:eastAsia="Times New Roman" w:hAnsi="Arial" w:cs="Arial"/>
          <w:sz w:val="22"/>
          <w:szCs w:val="22"/>
        </w:rPr>
        <w:t>s; * Greater possibility of heat-related illnesses and deaths. Slide 3</w:t>
      </w:r>
      <w:r>
        <w:rPr>
          <w:rFonts w:ascii="Arial" w:eastAsia="Times New Roman" w:hAnsi="Arial" w:cs="Arial"/>
          <w:sz w:val="22"/>
          <w:szCs w:val="22"/>
        </w:rPr>
        <w:br/>
      </w:r>
      <w:r>
        <w:rPr>
          <w:rFonts w:ascii="Arial" w:eastAsia="Times New Roman" w:hAnsi="Arial" w:cs="Arial"/>
          <w:sz w:val="22"/>
          <w:szCs w:val="22"/>
        </w:rPr>
        <w:br/>
        <w:t xml:space="preserve">Suggested Control Strategies </w:t>
      </w:r>
      <w:r>
        <w:rPr>
          <w:rFonts w:ascii="Arial" w:eastAsia="Times New Roman" w:hAnsi="Arial" w:cs="Arial"/>
          <w:sz w:val="22"/>
          <w:szCs w:val="22"/>
        </w:rPr>
        <w:br/>
        <w:t xml:space="preserve">* Reduction in CO2 emissions; </w:t>
      </w:r>
      <w:r>
        <w:rPr>
          <w:rFonts w:ascii="Arial" w:eastAsia="Times New Roman" w:hAnsi="Arial" w:cs="Arial"/>
          <w:sz w:val="22"/>
          <w:szCs w:val="22"/>
        </w:rPr>
        <w:br/>
        <w:t>* Development and use of alternate non-fossil energy sources such as hydroelectric, solar, nuclear, and wind; * Energy cons</w:t>
      </w:r>
      <w:r>
        <w:rPr>
          <w:rFonts w:ascii="Arial" w:eastAsia="Times New Roman" w:hAnsi="Arial" w:cs="Arial"/>
          <w:sz w:val="22"/>
          <w:szCs w:val="22"/>
        </w:rPr>
        <w:t>ervation; and</w:t>
      </w:r>
      <w:r>
        <w:rPr>
          <w:rFonts w:ascii="Arial" w:eastAsia="Times New Roman" w:hAnsi="Arial" w:cs="Arial"/>
          <w:sz w:val="22"/>
          <w:szCs w:val="22"/>
        </w:rPr>
        <w:br/>
        <w:t xml:space="preserve">* Replanting of forests, thereby creating a CO2 sink. </w:t>
      </w:r>
      <w:r>
        <w:rPr>
          <w:rFonts w:ascii="Arial" w:eastAsia="Times New Roman" w:hAnsi="Arial" w:cs="Arial"/>
          <w:sz w:val="22"/>
          <w:szCs w:val="22"/>
        </w:rPr>
        <w:br/>
        <w:t>Slide 4</w:t>
      </w:r>
      <w:r>
        <w:rPr>
          <w:rFonts w:ascii="Arial" w:eastAsia="Times New Roman" w:hAnsi="Arial" w:cs="Arial"/>
          <w:sz w:val="22"/>
          <w:szCs w:val="22"/>
        </w:rPr>
        <w:br/>
        <w:t xml:space="preserve">Present Situation </w:t>
      </w:r>
      <w:r>
        <w:rPr>
          <w:rFonts w:ascii="Arial" w:eastAsia="Times New Roman" w:hAnsi="Arial" w:cs="Arial"/>
          <w:sz w:val="22"/>
          <w:szCs w:val="22"/>
        </w:rPr>
        <w:br/>
        <w:t xml:space="preserve">In order to limit global warming (due to the trapping of heat in the atmosphere by greenhouse gases), the Kyoto protocol was signed in 1997. The document calls </w:t>
      </w:r>
      <w:r>
        <w:rPr>
          <w:rFonts w:ascii="Arial" w:eastAsia="Times New Roman" w:hAnsi="Arial" w:cs="Arial"/>
          <w:sz w:val="22"/>
          <w:szCs w:val="22"/>
        </w:rPr>
        <w:t>for industrialized nations to cut their emissions of greenhouse gases. In 1988, United Nations Environment Program (UNEP) and World Meteorological Organization established Intergovernmental Panel on Climate Change (IPCC) to focus on: * Assessment of scient</w:t>
      </w:r>
      <w:r>
        <w:rPr>
          <w:rFonts w:ascii="Arial" w:eastAsia="Times New Roman" w:hAnsi="Arial" w:cs="Arial"/>
          <w:sz w:val="22"/>
          <w:szCs w:val="22"/>
        </w:rPr>
        <w:t>ific knowledge</w:t>
      </w:r>
      <w:r>
        <w:rPr>
          <w:rFonts w:ascii="Arial" w:eastAsia="Times New Roman" w:hAnsi="Arial" w:cs="Arial"/>
          <w:sz w:val="22"/>
          <w:szCs w:val="22"/>
        </w:rPr>
        <w:br/>
      </w:r>
      <w:r>
        <w:rPr>
          <w:rFonts w:ascii="Arial" w:eastAsia="Times New Roman" w:hAnsi="Arial" w:cs="Arial"/>
          <w:sz w:val="22"/>
          <w:szCs w:val="22"/>
        </w:rPr>
        <w:br/>
        <w:t>* Examination of the environmental, economic and social impacts * Formulation of response strategies</w:t>
      </w:r>
      <w:r>
        <w:rPr>
          <w:rFonts w:ascii="Arial" w:eastAsia="Times New Roman" w:hAnsi="Arial" w:cs="Arial"/>
          <w:sz w:val="22"/>
          <w:szCs w:val="22"/>
        </w:rPr>
        <w:br/>
        <w:t>The final report released in 2007 states that global warming is clearly evident from diverse observations such as: * Increases in average a</w:t>
      </w:r>
      <w:r>
        <w:rPr>
          <w:rFonts w:ascii="Arial" w:eastAsia="Times New Roman" w:hAnsi="Arial" w:cs="Arial"/>
          <w:sz w:val="22"/>
          <w:szCs w:val="22"/>
        </w:rPr>
        <w:t>ir and ocean temperatures</w:t>
      </w:r>
      <w:r>
        <w:rPr>
          <w:rFonts w:ascii="Arial" w:eastAsia="Times New Roman" w:hAnsi="Arial" w:cs="Arial"/>
          <w:sz w:val="22"/>
          <w:szCs w:val="22"/>
        </w:rPr>
        <w:br/>
        <w:t>* Widespread melting of snow and ice</w:t>
      </w:r>
      <w:r>
        <w:rPr>
          <w:rFonts w:ascii="Arial" w:eastAsia="Times New Roman" w:hAnsi="Arial" w:cs="Arial"/>
          <w:sz w:val="22"/>
          <w:szCs w:val="22"/>
        </w:rPr>
        <w:br/>
        <w:t xml:space="preserve">* Rising global average sea level </w:t>
      </w:r>
      <w:r>
        <w:rPr>
          <w:rFonts w:ascii="Arial" w:eastAsia="Times New Roman" w:hAnsi="Arial" w:cs="Arial"/>
          <w:sz w:val="22"/>
          <w:szCs w:val="22"/>
        </w:rPr>
        <w:br/>
        <w:t>The report emphasises that global warming could cause irreversible damage to the planet. It is concluded and strongly suggested by scientists that global, swe</w:t>
      </w:r>
      <w:r>
        <w:rPr>
          <w:rFonts w:ascii="Arial" w:eastAsia="Times New Roman" w:hAnsi="Arial" w:cs="Arial"/>
          <w:sz w:val="22"/>
          <w:szCs w:val="22"/>
        </w:rPr>
        <w:t xml:space="preserve">eping, concerted action is urgently needed to drastically reduce greenhouse gas emissions. In addition, a report on the global economic impact of global warming (the Stern Report) suggests that it could shrink the global economy by 20%. Lesson 6.3 - Study </w:t>
      </w:r>
      <w:r>
        <w:rPr>
          <w:rFonts w:ascii="Arial" w:eastAsia="Times New Roman" w:hAnsi="Arial" w:cs="Arial"/>
          <w:sz w:val="22"/>
          <w:szCs w:val="22"/>
        </w:rPr>
        <w:t>Materials</w:t>
      </w:r>
      <w:r>
        <w:rPr>
          <w:rFonts w:ascii="Arial" w:eastAsia="Times New Roman" w:hAnsi="Arial" w:cs="Arial"/>
          <w:sz w:val="22"/>
          <w:szCs w:val="22"/>
        </w:rPr>
        <w:br/>
      </w:r>
      <w:r>
        <w:rPr>
          <w:rFonts w:ascii="Arial" w:eastAsia="Times New Roman" w:hAnsi="Arial" w:cs="Arial"/>
          <w:sz w:val="22"/>
          <w:szCs w:val="22"/>
        </w:rPr>
        <w:lastRenderedPageBreak/>
        <w:br/>
        <w:t>Slide 1</w:t>
      </w:r>
      <w:r>
        <w:rPr>
          <w:rFonts w:ascii="Arial" w:eastAsia="Times New Roman" w:hAnsi="Arial" w:cs="Arial"/>
          <w:sz w:val="22"/>
          <w:szCs w:val="22"/>
        </w:rPr>
        <w:br/>
        <w:t xml:space="preserve">Lesson 6.3: Ozone Depletion </w:t>
      </w:r>
      <w:r>
        <w:rPr>
          <w:rFonts w:ascii="Arial" w:eastAsia="Times New Roman" w:hAnsi="Arial" w:cs="Arial"/>
          <w:sz w:val="22"/>
          <w:szCs w:val="22"/>
        </w:rPr>
        <w:br/>
        <w:t xml:space="preserve">Ozone plays a double role in our environment: </w:t>
      </w:r>
      <w:r>
        <w:rPr>
          <w:rFonts w:ascii="Arial" w:eastAsia="Times New Roman" w:hAnsi="Arial" w:cs="Arial"/>
          <w:sz w:val="22"/>
          <w:szCs w:val="22"/>
        </w:rPr>
        <w:br/>
        <w:t>* In our immediate atmosphere, it acts as an air pollutant contributing to photochemical smog; * In the stratosphere (in conjunction with oxygen), it filters the</w:t>
      </w:r>
      <w:r>
        <w:rPr>
          <w:rFonts w:ascii="Arial" w:eastAsia="Times New Roman" w:hAnsi="Arial" w:cs="Arial"/>
          <w:sz w:val="22"/>
          <w:szCs w:val="22"/>
        </w:rPr>
        <w:t xml:space="preserve"> solar ultraviolet (UV) radiation, thus protecting us against its harmful effects. Origin </w:t>
      </w:r>
      <w:r>
        <w:rPr>
          <w:rFonts w:ascii="Arial" w:eastAsia="Times New Roman" w:hAnsi="Arial" w:cs="Arial"/>
          <w:sz w:val="22"/>
          <w:szCs w:val="22"/>
        </w:rPr>
        <w:br/>
      </w:r>
      <w:r>
        <w:rPr>
          <w:rFonts w:ascii="Arial" w:eastAsia="Times New Roman" w:hAnsi="Arial" w:cs="Arial"/>
          <w:sz w:val="22"/>
          <w:szCs w:val="22"/>
        </w:rPr>
        <w:br/>
        <w:t xml:space="preserve">Exposure to ozone may occur in operations involving: </w:t>
      </w:r>
      <w:r>
        <w:rPr>
          <w:rFonts w:ascii="Arial" w:eastAsia="Times New Roman" w:hAnsi="Arial" w:cs="Arial"/>
          <w:sz w:val="22"/>
          <w:szCs w:val="22"/>
        </w:rPr>
        <w:br/>
        <w:t>* High-intensity UV light such as mercury vapor lamps, plasma torches, glass blowing, etc.; * High-voltage ele</w:t>
      </w:r>
      <w:r>
        <w:rPr>
          <w:rFonts w:ascii="Arial" w:eastAsia="Times New Roman" w:hAnsi="Arial" w:cs="Arial"/>
          <w:sz w:val="22"/>
          <w:szCs w:val="22"/>
        </w:rPr>
        <w:t xml:space="preserve">ctrical equipment; or </w:t>
      </w:r>
      <w:r>
        <w:rPr>
          <w:rFonts w:ascii="Arial" w:eastAsia="Times New Roman" w:hAnsi="Arial" w:cs="Arial"/>
          <w:sz w:val="22"/>
          <w:szCs w:val="22"/>
        </w:rPr>
        <w:br/>
        <w:t xml:space="preserve">* Welding. </w:t>
      </w:r>
      <w:r>
        <w:rPr>
          <w:rFonts w:ascii="Arial" w:eastAsia="Times New Roman" w:hAnsi="Arial" w:cs="Arial"/>
          <w:sz w:val="22"/>
          <w:szCs w:val="22"/>
        </w:rPr>
        <w:br/>
        <w:t xml:space="preserve">Interaction of high energy with oxygen in the surrounding atmosphere leads to the formation of O3: 3 O2 (g) + Energy </w:t>
      </w:r>
      <w:r>
        <w:rPr>
          <w:rFonts w:ascii="Arial" w:eastAsia="Times New Roman" w:hAnsi="Arial" w:cs="Arial"/>
          <w:sz w:val="22"/>
          <w:szCs w:val="22"/>
        </w:rPr>
        <w:t>→</w:t>
      </w:r>
      <w:r>
        <w:rPr>
          <w:rFonts w:ascii="Arial" w:eastAsia="Times New Roman" w:hAnsi="Arial" w:cs="Arial"/>
          <w:sz w:val="22"/>
          <w:szCs w:val="22"/>
        </w:rPr>
        <w:t xml:space="preserve"> 2 O3 (g) </w:t>
      </w:r>
      <w:r>
        <w:rPr>
          <w:rFonts w:ascii="Arial" w:eastAsia="Times New Roman" w:hAnsi="Arial" w:cs="Arial"/>
          <w:sz w:val="22"/>
          <w:szCs w:val="22"/>
        </w:rPr>
        <w:br/>
        <w:t>Slide 2</w:t>
      </w:r>
      <w:r>
        <w:rPr>
          <w:rFonts w:ascii="Arial" w:eastAsia="Times New Roman" w:hAnsi="Arial" w:cs="Arial"/>
          <w:sz w:val="22"/>
          <w:szCs w:val="22"/>
        </w:rPr>
        <w:br/>
        <w:t xml:space="preserve">Origin (cont'd) </w:t>
      </w:r>
      <w:r>
        <w:rPr>
          <w:rFonts w:ascii="Arial" w:eastAsia="Times New Roman" w:hAnsi="Arial" w:cs="Arial"/>
          <w:sz w:val="22"/>
          <w:szCs w:val="22"/>
        </w:rPr>
        <w:br/>
        <w:t>In the stratosphere, oxygen and ozone interact with energy from sol</w:t>
      </w:r>
      <w:r>
        <w:rPr>
          <w:rFonts w:ascii="Arial" w:eastAsia="Times New Roman" w:hAnsi="Arial" w:cs="Arial"/>
          <w:sz w:val="22"/>
          <w:szCs w:val="22"/>
        </w:rPr>
        <w:t xml:space="preserve">ar radiation to form a dynamic system. This constitutes the O2/O3 screen that filters out the UV component of the solar radiation according to the following reactions: O2 + Energy ( </w:t>
      </w:r>
      <w:r>
        <w:rPr>
          <w:rFonts w:ascii="Arial" w:eastAsia="Times New Roman" w:hAnsi="Arial" w:cs="Arial"/>
          <w:sz w:val="22"/>
          <w:szCs w:val="22"/>
        </w:rPr>
        <w:t>≤</w:t>
      </w:r>
      <w:r>
        <w:rPr>
          <w:rFonts w:ascii="Arial" w:eastAsia="Times New Roman" w:hAnsi="Arial" w:cs="Arial"/>
          <w:sz w:val="22"/>
          <w:szCs w:val="22"/>
        </w:rPr>
        <w:t xml:space="preserve"> 242 nm) </w:t>
      </w:r>
      <w:r>
        <w:rPr>
          <w:rFonts w:ascii="Arial" w:eastAsia="Times New Roman" w:hAnsi="Arial" w:cs="Arial"/>
          <w:sz w:val="22"/>
          <w:szCs w:val="22"/>
        </w:rPr>
        <w:t>→</w:t>
      </w:r>
      <w:r>
        <w:rPr>
          <w:rFonts w:ascii="Arial" w:eastAsia="Times New Roman" w:hAnsi="Arial" w:cs="Arial"/>
          <w:sz w:val="22"/>
          <w:szCs w:val="22"/>
        </w:rPr>
        <w:t xml:space="preserve"> 2 O </w:t>
      </w:r>
      <w:r>
        <w:rPr>
          <w:rFonts w:ascii="Arial" w:eastAsia="Times New Roman" w:hAnsi="Arial" w:cs="Arial"/>
          <w:sz w:val="22"/>
          <w:szCs w:val="22"/>
        </w:rPr>
        <w:br/>
      </w:r>
      <w:r>
        <w:rPr>
          <w:rFonts w:ascii="Arial" w:eastAsia="Times New Roman" w:hAnsi="Arial" w:cs="Arial"/>
          <w:sz w:val="22"/>
          <w:szCs w:val="22"/>
        </w:rPr>
        <w:br/>
        <w:t xml:space="preserve">O3 + Energy ( </w:t>
      </w:r>
      <w:r>
        <w:rPr>
          <w:rFonts w:ascii="Arial" w:eastAsia="Times New Roman" w:hAnsi="Arial" w:cs="Arial"/>
          <w:sz w:val="22"/>
          <w:szCs w:val="22"/>
        </w:rPr>
        <w:t>≤</w:t>
      </w:r>
      <w:r>
        <w:rPr>
          <w:rFonts w:ascii="Arial" w:eastAsia="Times New Roman" w:hAnsi="Arial" w:cs="Arial"/>
          <w:sz w:val="22"/>
          <w:szCs w:val="22"/>
        </w:rPr>
        <w:t xml:space="preserve"> 320 nm) </w:t>
      </w:r>
      <w:r>
        <w:rPr>
          <w:rFonts w:ascii="Arial" w:eastAsia="Times New Roman" w:hAnsi="Arial" w:cs="Arial"/>
          <w:sz w:val="22"/>
          <w:szCs w:val="22"/>
        </w:rPr>
        <w:t>→</w:t>
      </w:r>
      <w:r>
        <w:rPr>
          <w:rFonts w:ascii="Arial" w:eastAsia="Times New Roman" w:hAnsi="Arial" w:cs="Arial"/>
          <w:sz w:val="22"/>
          <w:szCs w:val="22"/>
        </w:rPr>
        <w:t xml:space="preserve"> O2 + O </w:t>
      </w:r>
      <w:r>
        <w:rPr>
          <w:rFonts w:ascii="Arial" w:eastAsia="Times New Roman" w:hAnsi="Arial" w:cs="Arial"/>
          <w:sz w:val="22"/>
          <w:szCs w:val="22"/>
        </w:rPr>
        <w:br/>
        <w:t>The environmental conc</w:t>
      </w:r>
      <w:r>
        <w:rPr>
          <w:rFonts w:ascii="Arial" w:eastAsia="Times New Roman" w:hAnsi="Arial" w:cs="Arial"/>
          <w:sz w:val="22"/>
          <w:szCs w:val="22"/>
        </w:rPr>
        <w:t>ern in the case of ozone is its stratospheric depletion, which leads to less efficient filtration of harmful solar UV rays. The depletion is caused by both natural (water vapor, nitric oxide) as well as human-made (chlorofluorocarbons, halons) sources.</w:t>
      </w:r>
      <w:r>
        <w:rPr>
          <w:rFonts w:ascii="Arial" w:eastAsia="Times New Roman" w:hAnsi="Arial" w:cs="Arial"/>
          <w:sz w:val="22"/>
          <w:szCs w:val="22"/>
        </w:rPr>
        <w:br/>
      </w:r>
      <w:r>
        <w:rPr>
          <w:rFonts w:ascii="Arial" w:eastAsia="Times New Roman" w:hAnsi="Arial" w:cs="Arial"/>
          <w:sz w:val="22"/>
          <w:szCs w:val="22"/>
        </w:rPr>
        <w:br/>
        <w:t>Th</w:t>
      </w:r>
      <w:r>
        <w:rPr>
          <w:rFonts w:ascii="Arial" w:eastAsia="Times New Roman" w:hAnsi="Arial" w:cs="Arial"/>
          <w:sz w:val="22"/>
          <w:szCs w:val="22"/>
        </w:rPr>
        <w:t>ese ozone depleting substances (ODSs) destroy the stratospheric ozone layer. Chloroflurocarbons (CFCs) and halons have been used as: * Foam-blowing agents</w:t>
      </w:r>
      <w:r>
        <w:rPr>
          <w:rFonts w:ascii="Arial" w:eastAsia="Times New Roman" w:hAnsi="Arial" w:cs="Arial"/>
          <w:sz w:val="22"/>
          <w:szCs w:val="22"/>
        </w:rPr>
        <w:br/>
        <w:t xml:space="preserve">* Solvents </w:t>
      </w:r>
      <w:r>
        <w:rPr>
          <w:rFonts w:ascii="Arial" w:eastAsia="Times New Roman" w:hAnsi="Arial" w:cs="Arial"/>
          <w:sz w:val="22"/>
          <w:szCs w:val="22"/>
        </w:rPr>
        <w:br/>
        <w:t>* Fire-extinguishing agents</w:t>
      </w:r>
      <w:r>
        <w:rPr>
          <w:rFonts w:ascii="Arial" w:eastAsia="Times New Roman" w:hAnsi="Arial" w:cs="Arial"/>
          <w:sz w:val="22"/>
          <w:szCs w:val="22"/>
        </w:rPr>
        <w:br/>
        <w:t xml:space="preserve">* Refrigerants </w:t>
      </w:r>
      <w:r>
        <w:rPr>
          <w:rFonts w:ascii="Arial" w:eastAsia="Times New Roman" w:hAnsi="Arial" w:cs="Arial"/>
          <w:sz w:val="22"/>
          <w:szCs w:val="22"/>
        </w:rPr>
        <w:br/>
        <w:t>Slide 3</w:t>
      </w:r>
      <w:r>
        <w:rPr>
          <w:rFonts w:ascii="Arial" w:eastAsia="Times New Roman" w:hAnsi="Arial" w:cs="Arial"/>
          <w:sz w:val="22"/>
          <w:szCs w:val="22"/>
        </w:rPr>
        <w:br/>
        <w:t xml:space="preserve">Effects </w:t>
      </w:r>
      <w:r>
        <w:rPr>
          <w:rFonts w:ascii="Arial" w:eastAsia="Times New Roman" w:hAnsi="Arial" w:cs="Arial"/>
          <w:sz w:val="22"/>
          <w:szCs w:val="22"/>
        </w:rPr>
        <w:br/>
        <w:t>Stratospheric ozone depletio</w:t>
      </w:r>
      <w:r>
        <w:rPr>
          <w:rFonts w:ascii="Arial" w:eastAsia="Times New Roman" w:hAnsi="Arial" w:cs="Arial"/>
          <w:sz w:val="22"/>
          <w:szCs w:val="22"/>
        </w:rPr>
        <w:t>n, leading to less efficient filtration of the ultraviolet radiation from the sun, will increase the intensity of ground-level UV radiation. This increased intensity may have adverse effects on: * Humans (such as higher probability of skin cancer and catar</w:t>
      </w:r>
      <w:r>
        <w:rPr>
          <w:rFonts w:ascii="Arial" w:eastAsia="Times New Roman" w:hAnsi="Arial" w:cs="Arial"/>
          <w:sz w:val="22"/>
          <w:szCs w:val="22"/>
        </w:rPr>
        <w:t>acts) * Plants (physiological and developmental processes of plants may be affected) * Marine ecosystems (may lead to decreased reproductive capacity) * Materials (may accelerate the breakdown of polymers and biopolymers) Slide 4</w:t>
      </w:r>
      <w:r>
        <w:rPr>
          <w:rFonts w:ascii="Arial" w:eastAsia="Times New Roman" w:hAnsi="Arial" w:cs="Arial"/>
          <w:sz w:val="22"/>
          <w:szCs w:val="22"/>
        </w:rPr>
        <w:br/>
      </w:r>
      <w:r>
        <w:rPr>
          <w:rFonts w:ascii="Arial" w:eastAsia="Times New Roman" w:hAnsi="Arial" w:cs="Arial"/>
          <w:sz w:val="22"/>
          <w:szCs w:val="22"/>
        </w:rPr>
        <w:br/>
        <w:t>Control Strategy</w:t>
      </w:r>
      <w:r>
        <w:rPr>
          <w:rFonts w:ascii="Arial" w:eastAsia="Times New Roman" w:hAnsi="Arial" w:cs="Arial"/>
          <w:sz w:val="22"/>
          <w:szCs w:val="22"/>
        </w:rPr>
        <w:br/>
      </w:r>
      <w:r>
        <w:rPr>
          <w:rFonts w:ascii="Arial" w:eastAsia="Times New Roman" w:hAnsi="Arial" w:cs="Arial"/>
          <w:sz w:val="22"/>
          <w:szCs w:val="22"/>
        </w:rPr>
        <w:lastRenderedPageBreak/>
        <w:t>In North</w:t>
      </w:r>
      <w:r>
        <w:rPr>
          <w:rFonts w:ascii="Arial" w:eastAsia="Times New Roman" w:hAnsi="Arial" w:cs="Arial"/>
          <w:sz w:val="22"/>
          <w:szCs w:val="22"/>
        </w:rPr>
        <w:t xml:space="preserve"> America, the use of chlorofluorocarbons (as propellants in spray cans) was banned in 1978 in response to the threat of ozone depletion. The global response to the threat of ozone depletion came with the signing of the Montreal Protocol (in 1987). It set o</w:t>
      </w:r>
      <w:r>
        <w:rPr>
          <w:rFonts w:ascii="Arial" w:eastAsia="Times New Roman" w:hAnsi="Arial" w:cs="Arial"/>
          <w:sz w:val="22"/>
          <w:szCs w:val="22"/>
        </w:rPr>
        <w:t xml:space="preserve">ut to reduce and ultimately ban the manufacture and use of CFCs. </w:t>
      </w:r>
    </w:p>
    <w:sectPr w:rsidR="009D40B9">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0B9" w:rsidRDefault="009D40B9" w:rsidP="00CF6173">
      <w:r>
        <w:separator/>
      </w:r>
    </w:p>
  </w:endnote>
  <w:endnote w:type="continuationSeparator" w:id="0">
    <w:p w:rsidR="009D40B9" w:rsidRDefault="009D40B9" w:rsidP="00CF6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173" w:rsidRDefault="00CF61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173" w:rsidRDefault="00CF61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173" w:rsidRDefault="00CF61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0B9" w:rsidRDefault="009D40B9" w:rsidP="00CF6173">
      <w:r>
        <w:separator/>
      </w:r>
    </w:p>
  </w:footnote>
  <w:footnote w:type="continuationSeparator" w:id="0">
    <w:p w:rsidR="009D40B9" w:rsidRDefault="009D40B9" w:rsidP="00CF61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173" w:rsidRDefault="00CF61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173" w:rsidRDefault="00CF61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173" w:rsidRDefault="00CF61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184E51"/>
    <w:rsid w:val="00184E51"/>
    <w:rsid w:val="009D40B9"/>
    <w:rsid w:val="00CF61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after="450"/>
      <w:outlineLvl w:val="0"/>
    </w:pPr>
    <w:rPr>
      <w:kern w:val="36"/>
      <w:sz w:val="48"/>
      <w:szCs w:val="48"/>
    </w:rPr>
  </w:style>
  <w:style w:type="paragraph" w:styleId="Heading4">
    <w:name w:val="heading 4"/>
    <w:basedOn w:val="Normal"/>
    <w:link w:val="Heading4Char"/>
    <w:uiPriority w:val="9"/>
    <w:qFormat/>
    <w:pPr>
      <w:pBdr>
        <w:bottom w:val="single" w:sz="6" w:space="11" w:color="000000"/>
      </w:pBdr>
      <w:spacing w:after="450"/>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heme="majorBidi" w:hint="default"/>
      <w:color w:val="2E74B5" w:themeColor="accent1" w:themeShade="BF"/>
      <w:sz w:val="32"/>
      <w:szCs w:val="32"/>
    </w:rPr>
  </w:style>
  <w:style w:type="character" w:customStyle="1" w:styleId="Heading4Char">
    <w:name w:val="Heading 4 Char"/>
    <w:basedOn w:val="DefaultParagraphFont"/>
    <w:link w:val="Heading4"/>
    <w:uiPriority w:val="9"/>
    <w:semiHidden/>
    <w:locked/>
    <w:rPr>
      <w:rFonts w:asciiTheme="majorHAnsi" w:eastAsiaTheme="majorEastAsia" w:hAnsiTheme="majorHAnsi" w:cstheme="majorBidi" w:hint="default"/>
      <w:i/>
      <w:iCs/>
      <w:color w:val="2E74B5" w:themeColor="accent1" w:themeShade="BF"/>
      <w:sz w:val="24"/>
      <w:szCs w:val="24"/>
    </w:rPr>
  </w:style>
  <w:style w:type="character" w:customStyle="1" w:styleId="tab">
    <w:name w:val="tab"/>
    <w:basedOn w:val="DefaultParagraphFont"/>
  </w:style>
  <w:style w:type="paragraph" w:styleId="Header">
    <w:name w:val="header"/>
    <w:basedOn w:val="Normal"/>
    <w:link w:val="HeaderChar"/>
    <w:uiPriority w:val="99"/>
    <w:unhideWhenUsed/>
    <w:rsid w:val="00CF6173"/>
    <w:pPr>
      <w:tabs>
        <w:tab w:val="center" w:pos="4680"/>
        <w:tab w:val="right" w:pos="9360"/>
      </w:tabs>
    </w:pPr>
  </w:style>
  <w:style w:type="character" w:customStyle="1" w:styleId="HeaderChar">
    <w:name w:val="Header Char"/>
    <w:basedOn w:val="DefaultParagraphFont"/>
    <w:link w:val="Header"/>
    <w:uiPriority w:val="99"/>
    <w:rsid w:val="00CF6173"/>
    <w:rPr>
      <w:rFonts w:eastAsiaTheme="minorEastAsia"/>
      <w:sz w:val="24"/>
      <w:szCs w:val="24"/>
    </w:rPr>
  </w:style>
  <w:style w:type="paragraph" w:styleId="Footer">
    <w:name w:val="footer"/>
    <w:basedOn w:val="Normal"/>
    <w:link w:val="FooterChar"/>
    <w:uiPriority w:val="99"/>
    <w:unhideWhenUsed/>
    <w:rsid w:val="00CF6173"/>
    <w:pPr>
      <w:tabs>
        <w:tab w:val="center" w:pos="4680"/>
        <w:tab w:val="right" w:pos="9360"/>
      </w:tabs>
    </w:pPr>
  </w:style>
  <w:style w:type="character" w:customStyle="1" w:styleId="FooterChar">
    <w:name w:val="Footer Char"/>
    <w:basedOn w:val="DefaultParagraphFont"/>
    <w:link w:val="Footer"/>
    <w:uiPriority w:val="99"/>
    <w:rsid w:val="00CF6173"/>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14825</Words>
  <Characters>84508</Characters>
  <Application>Microsoft Office Word</Application>
  <DocSecurity>0</DocSecurity>
  <Lines>704</Lines>
  <Paragraphs>198</Paragraphs>
  <ScaleCrop>false</ScaleCrop>
  <Company/>
  <LinksUpToDate>false</LinksUpToDate>
  <CharactersWithSpaces>99135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2015-02-10T20:28:00Z</dcterms:created>
  <dcterms:modified xsi:type="dcterms:W3CDTF">2015-02-10T20:28:00Z</dcterms:modified>
</cp:coreProperties>
</file>