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BAA" w:rsidRPr="005F5BE3" w:rsidRDefault="005F5BE3">
      <w:r w:rsidRPr="005F5BE3">
        <w:t>Respiratory System Final Exam Notes:</w:t>
      </w:r>
    </w:p>
    <w:p w:rsidR="005F5BE3" w:rsidRPr="005F5BE3" w:rsidRDefault="005F5BE3" w:rsidP="005F5BE3">
      <w:pPr>
        <w:spacing w:after="0" w:line="240" w:lineRule="auto"/>
        <w:rPr>
          <w:rFonts w:ascii="Times New Roman" w:eastAsia="Times New Roman" w:hAnsi="Times New Roman" w:cs="Times New Roman"/>
          <w:lang w:eastAsia="en-CA"/>
        </w:rPr>
      </w:pPr>
      <w:r w:rsidRPr="005F5BE3">
        <w:rPr>
          <w:rFonts w:ascii="Tahoma" w:eastAsia="Times New Roman" w:hAnsi="Tahoma" w:cs="Tahoma"/>
          <w:b/>
          <w:bCs/>
          <w:color w:val="000000"/>
          <w:u w:val="single"/>
          <w:lang w:eastAsia="en-CA"/>
        </w:rPr>
        <w:t>Introduction</w:t>
      </w:r>
    </w:p>
    <w:p w:rsidR="005F5BE3" w:rsidRPr="005F5BE3" w:rsidRDefault="005F5BE3" w:rsidP="005F5BE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major function of respiratory system is to apply 02 and dispose of CO2</w:t>
      </w:r>
    </w:p>
    <w:p w:rsidR="005F5BE3" w:rsidRPr="005F5BE3" w:rsidRDefault="005F5BE3" w:rsidP="005F5BE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4 distinct processes:</w:t>
      </w:r>
    </w:p>
    <w:p w:rsidR="005F5BE3" w:rsidRPr="005F5BE3" w:rsidRDefault="005F5BE3" w:rsidP="005F5BE3">
      <w:pPr>
        <w:numPr>
          <w:ilvl w:val="0"/>
          <w:numId w:val="1"/>
        </w:numPr>
        <w:spacing w:before="100" w:beforeAutospacing="1" w:after="100" w:afterAutospacing="1" w:line="240" w:lineRule="auto"/>
        <w:ind w:left="1440"/>
        <w:rPr>
          <w:rFonts w:ascii="Tahoma" w:eastAsia="Times New Roman" w:hAnsi="Tahoma" w:cs="Tahoma"/>
          <w:color w:val="000000"/>
          <w:lang w:eastAsia="en-CA"/>
        </w:rPr>
      </w:pPr>
    </w:p>
    <w:p w:rsidR="005F5BE3" w:rsidRPr="005F5BE3" w:rsidRDefault="005F5BE3" w:rsidP="005F5BE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Respiratory system</w:t>
      </w:r>
    </w:p>
    <w:p w:rsidR="005F5BE3" w:rsidRPr="005F5BE3" w:rsidRDefault="005F5BE3" w:rsidP="005F5BE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</w:p>
    <w:p w:rsidR="005F5BE3" w:rsidRPr="005F5BE3" w:rsidRDefault="005F5BE3" w:rsidP="005F5BE3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u w:val="single"/>
          <w:lang w:eastAsia="en-CA"/>
        </w:rPr>
        <w:t>pulmonary ventilation</w:t>
      </w:r>
      <w:r w:rsidRPr="005F5BE3">
        <w:rPr>
          <w:rFonts w:ascii="Tahoma" w:eastAsia="Times New Roman" w:hAnsi="Tahoma" w:cs="Tahoma"/>
          <w:color w:val="000000"/>
          <w:lang w:eastAsia="en-CA"/>
        </w:rPr>
        <w:t>: movement of air in and out of the lungs</w:t>
      </w:r>
    </w:p>
    <w:p w:rsidR="005F5BE3" w:rsidRPr="005F5BE3" w:rsidRDefault="005F5BE3" w:rsidP="005F5BE3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u w:val="single"/>
          <w:lang w:eastAsia="en-CA"/>
        </w:rPr>
        <w:t>external respiration</w:t>
      </w:r>
      <w:r w:rsidRPr="005F5BE3">
        <w:rPr>
          <w:rFonts w:ascii="Tahoma" w:eastAsia="Times New Roman" w:hAnsi="Tahoma" w:cs="Tahoma"/>
          <w:color w:val="000000"/>
          <w:lang w:eastAsia="en-CA"/>
        </w:rPr>
        <w:t>: exchange of gases between blood and air of alveoli</w:t>
      </w:r>
    </w:p>
    <w:p w:rsidR="005F5BE3" w:rsidRPr="005F5BE3" w:rsidRDefault="005F5BE3" w:rsidP="005F5BE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Cardiovascular system </w:t>
      </w:r>
    </w:p>
    <w:p w:rsidR="005F5BE3" w:rsidRPr="005F5BE3" w:rsidRDefault="005F5BE3" w:rsidP="005F5BE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     3. transport system: role of blood in transport of gases between lungs and tissues of body</w:t>
      </w:r>
    </w:p>
    <w:p w:rsidR="005F5BE3" w:rsidRPr="005F5BE3" w:rsidRDefault="005F5BE3" w:rsidP="005F5BE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     4. internal respiration: at the level of tissues, exchange of gasses between blood in systemic capillaries and tissue cells</w:t>
      </w:r>
    </w:p>
    <w:p w:rsidR="005F5BE3" w:rsidRPr="005F5BE3" w:rsidRDefault="005F5BE3" w:rsidP="005F5BE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u w:val="single"/>
          <w:lang w:eastAsia="en-CA"/>
        </w:rPr>
        <w:t>respiratory zone</w:t>
      </w:r>
      <w:r w:rsidRPr="005F5BE3">
        <w:rPr>
          <w:rFonts w:ascii="Tahoma" w:eastAsia="Times New Roman" w:hAnsi="Tahoma" w:cs="Tahoma"/>
          <w:color w:val="000000"/>
          <w:lang w:eastAsia="en-CA"/>
        </w:rPr>
        <w:t> (site of gas exchange)</w:t>
      </w:r>
    </w:p>
    <w:p w:rsidR="005F5BE3" w:rsidRPr="005F5BE3" w:rsidRDefault="005F5BE3" w:rsidP="005F5BE3">
      <w:pPr>
        <w:numPr>
          <w:ilvl w:val="0"/>
          <w:numId w:val="1"/>
        </w:numPr>
        <w:spacing w:before="100" w:beforeAutospacing="1" w:after="100" w:afterAutospacing="1" w:line="240" w:lineRule="auto"/>
        <w:ind w:left="1440"/>
        <w:rPr>
          <w:rFonts w:ascii="Tahoma" w:eastAsia="Times New Roman" w:hAnsi="Tahoma" w:cs="Tahoma"/>
          <w:color w:val="000000"/>
          <w:lang w:eastAsia="en-CA"/>
        </w:rPr>
      </w:pPr>
    </w:p>
    <w:p w:rsidR="005F5BE3" w:rsidRPr="005F5BE3" w:rsidRDefault="005F5BE3" w:rsidP="005F5BE3">
      <w:pPr>
        <w:numPr>
          <w:ilvl w:val="1"/>
          <w:numId w:val="1"/>
        </w:numPr>
        <w:spacing w:before="100" w:beforeAutospacing="1" w:after="100" w:afterAutospacing="1" w:line="240" w:lineRule="auto"/>
        <w:ind w:left="2160"/>
        <w:rPr>
          <w:rFonts w:ascii="Tahoma" w:eastAsia="Times New Roman" w:hAnsi="Tahoma" w:cs="Tahoma"/>
          <w:color w:val="000000"/>
          <w:lang w:eastAsia="en-CA"/>
        </w:rPr>
      </w:pPr>
    </w:p>
    <w:p w:rsidR="005F5BE3" w:rsidRPr="005F5BE3" w:rsidRDefault="005F5BE3" w:rsidP="005F5BE3">
      <w:pPr>
        <w:numPr>
          <w:ilvl w:val="2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composed of respiratory bronchioles, alveolar ducts and alveoli (microscopic)</w:t>
      </w:r>
    </w:p>
    <w:p w:rsidR="005F5BE3" w:rsidRPr="005F5BE3" w:rsidRDefault="005F5BE3" w:rsidP="005F5BE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u w:val="single"/>
          <w:lang w:eastAsia="en-CA"/>
        </w:rPr>
        <w:t>conducting zone</w:t>
      </w:r>
      <w:r w:rsidRPr="005F5BE3">
        <w:rPr>
          <w:rFonts w:ascii="Tahoma" w:eastAsia="Times New Roman" w:hAnsi="Tahoma" w:cs="Tahoma"/>
          <w:color w:val="000000"/>
          <w:lang w:eastAsia="en-CA"/>
        </w:rPr>
        <w:t> (</w:t>
      </w: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passagways</w:t>
      </w:r>
      <w:proofErr w:type="spellEnd"/>
      <w:r w:rsidRPr="005F5BE3">
        <w:rPr>
          <w:rFonts w:ascii="Tahoma" w:eastAsia="Times New Roman" w:hAnsi="Tahoma" w:cs="Tahoma"/>
          <w:color w:val="000000"/>
          <w:lang w:eastAsia="en-CA"/>
        </w:rPr>
        <w:t>)</w:t>
      </w:r>
    </w:p>
    <w:p w:rsidR="005F5BE3" w:rsidRPr="005F5BE3" w:rsidRDefault="005F5BE3" w:rsidP="005F5BE3">
      <w:pPr>
        <w:numPr>
          <w:ilvl w:val="0"/>
          <w:numId w:val="2"/>
        </w:numPr>
        <w:spacing w:before="100" w:beforeAutospacing="1" w:after="100" w:afterAutospacing="1" w:line="240" w:lineRule="auto"/>
        <w:ind w:left="1440"/>
        <w:rPr>
          <w:rFonts w:ascii="Tahoma" w:eastAsia="Times New Roman" w:hAnsi="Tahoma" w:cs="Tahoma"/>
          <w:color w:val="000000"/>
          <w:lang w:eastAsia="en-CA"/>
        </w:rPr>
      </w:pPr>
    </w:p>
    <w:p w:rsidR="005F5BE3" w:rsidRPr="005F5BE3" w:rsidRDefault="005F5BE3" w:rsidP="005F5BE3">
      <w:pPr>
        <w:numPr>
          <w:ilvl w:val="1"/>
          <w:numId w:val="2"/>
        </w:numPr>
        <w:spacing w:before="100" w:beforeAutospacing="1" w:after="100" w:afterAutospacing="1" w:line="240" w:lineRule="auto"/>
        <w:ind w:left="2160"/>
        <w:rPr>
          <w:rFonts w:ascii="Tahoma" w:eastAsia="Times New Roman" w:hAnsi="Tahoma" w:cs="Tahoma"/>
          <w:color w:val="000000"/>
          <w:lang w:eastAsia="en-CA"/>
        </w:rPr>
      </w:pPr>
    </w:p>
    <w:p w:rsidR="005F5BE3" w:rsidRPr="005F5BE3" w:rsidRDefault="005F5BE3" w:rsidP="005F5BE3">
      <w:pPr>
        <w:numPr>
          <w:ilvl w:val="2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 xml:space="preserve">nose, nasal cavity, pharynx, larynx, </w:t>
      </w: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tarchea</w:t>
      </w:r>
      <w:proofErr w:type="spellEnd"/>
      <w:r w:rsidRPr="005F5BE3">
        <w:rPr>
          <w:rFonts w:ascii="Tahoma" w:eastAsia="Times New Roman" w:hAnsi="Tahoma" w:cs="Tahoma"/>
          <w:color w:val="000000"/>
          <w:lang w:eastAsia="en-CA"/>
        </w:rPr>
        <w:t>, bronchi, bronchioles, terminal bronchioles</w:t>
      </w:r>
    </w:p>
    <w:p w:rsidR="005F5BE3" w:rsidRPr="005F5BE3" w:rsidRDefault="005F5BE3" w:rsidP="005F5BE3">
      <w:pPr>
        <w:numPr>
          <w:ilvl w:val="2"/>
          <w:numId w:val="2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as well as providing a passageway, conducting zone organs also cleanse, humidify and warm incoming air </w:t>
      </w:r>
    </w:p>
    <w:p w:rsidR="005F5BE3" w:rsidRPr="005F5BE3" w:rsidRDefault="005F5BE3" w:rsidP="005F5BE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b/>
          <w:bCs/>
          <w:color w:val="000000"/>
          <w:u w:val="single"/>
          <w:lang w:eastAsia="en-CA"/>
        </w:rPr>
        <w:t>Nose</w:t>
      </w:r>
    </w:p>
    <w:p w:rsidR="005F5BE3" w:rsidRPr="005F5BE3" w:rsidRDefault="005F5BE3" w:rsidP="005F5BE3">
      <w:pPr>
        <w:numPr>
          <w:ilvl w:val="0"/>
          <w:numId w:val="3"/>
        </w:numPr>
        <w:spacing w:before="100" w:beforeAutospacing="1" w:after="100" w:afterAutospacing="1" w:line="240" w:lineRule="auto"/>
        <w:ind w:left="1440"/>
        <w:rPr>
          <w:rFonts w:ascii="Tahoma" w:eastAsia="Times New Roman" w:hAnsi="Tahoma" w:cs="Tahoma"/>
          <w:color w:val="000000"/>
          <w:lang w:eastAsia="en-CA"/>
        </w:rPr>
      </w:pPr>
    </w:p>
    <w:p w:rsidR="005F5BE3" w:rsidRPr="005F5BE3" w:rsidRDefault="005F5BE3" w:rsidP="005F5BE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Functions: </w:t>
      </w:r>
    </w:p>
    <w:p w:rsidR="005F5BE3" w:rsidRPr="005F5BE3" w:rsidRDefault="005F5BE3" w:rsidP="005F5BE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</w:p>
    <w:p w:rsidR="005F5BE3" w:rsidRPr="005F5BE3" w:rsidRDefault="005F5BE3" w:rsidP="005F5BE3">
      <w:pPr>
        <w:numPr>
          <w:ilvl w:val="2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airway for respiration </w:t>
      </w:r>
    </w:p>
    <w:p w:rsidR="005F5BE3" w:rsidRPr="005F5BE3" w:rsidRDefault="005F5BE3" w:rsidP="005F5BE3">
      <w:pPr>
        <w:numPr>
          <w:ilvl w:val="2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moistens and warms incoming air</w:t>
      </w:r>
    </w:p>
    <w:p w:rsidR="005F5BE3" w:rsidRPr="005F5BE3" w:rsidRDefault="005F5BE3" w:rsidP="005F5BE3">
      <w:pPr>
        <w:numPr>
          <w:ilvl w:val="2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filters and cleans inspired air</w:t>
      </w:r>
    </w:p>
    <w:p w:rsidR="005F5BE3" w:rsidRPr="005F5BE3" w:rsidRDefault="005F5BE3" w:rsidP="005F5BE3">
      <w:pPr>
        <w:numPr>
          <w:ilvl w:val="2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resonating chamber for speech</w:t>
      </w:r>
    </w:p>
    <w:p w:rsidR="005F5BE3" w:rsidRPr="005F5BE3" w:rsidRDefault="005F5BE3" w:rsidP="005F5BE3">
      <w:pPr>
        <w:numPr>
          <w:ilvl w:val="2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olfactory (smell receptors) </w:t>
      </w:r>
    </w:p>
    <w:p w:rsidR="005F5BE3" w:rsidRPr="005F5BE3" w:rsidRDefault="005F5BE3" w:rsidP="005F5BE3">
      <w:pPr>
        <w:spacing w:beforeAutospacing="1" w:after="0" w:afterAutospacing="1" w:line="240" w:lineRule="auto"/>
        <w:ind w:left="1440"/>
        <w:rPr>
          <w:rFonts w:ascii="Tahoma" w:eastAsia="Times New Roman" w:hAnsi="Tahoma" w:cs="Tahoma"/>
          <w:color w:val="000000"/>
          <w:lang w:eastAsia="en-CA"/>
        </w:rPr>
      </w:pPr>
    </w:p>
    <w:p w:rsidR="005F5BE3" w:rsidRPr="005F5BE3" w:rsidRDefault="005F5BE3" w:rsidP="005F5BE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structure of external nose: differences in nose size/ shape due to differences in nasal cartilages</w:t>
      </w:r>
    </w:p>
    <w:p w:rsidR="005F5BE3" w:rsidRPr="005F5BE3" w:rsidRDefault="005F5BE3" w:rsidP="005F5BE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skin covering dorsal/lateral aspects of nose is thin; contains many sebaceous glands</w:t>
      </w:r>
    </w:p>
    <w:p w:rsidR="005F5BE3" w:rsidRPr="005F5BE3" w:rsidRDefault="005F5BE3" w:rsidP="005F5BE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 xml:space="preserve">air enters nasal cavity via external </w:t>
      </w: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nares</w:t>
      </w:r>
      <w:proofErr w:type="spellEnd"/>
      <w:r w:rsidRPr="005F5BE3">
        <w:rPr>
          <w:rFonts w:ascii="Tahoma" w:eastAsia="Times New Roman" w:hAnsi="Tahoma" w:cs="Tahoma"/>
          <w:color w:val="000000"/>
          <w:lang w:eastAsia="en-CA"/>
        </w:rPr>
        <w:t xml:space="preserve"> (nostrils)divided by midline nasal septum (</w:t>
      </w: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cartilage,bone</w:t>
      </w:r>
      <w:proofErr w:type="spellEnd"/>
      <w:r w:rsidRPr="005F5BE3">
        <w:rPr>
          <w:rFonts w:ascii="Tahoma" w:eastAsia="Times New Roman" w:hAnsi="Tahoma" w:cs="Tahoma"/>
          <w:color w:val="000000"/>
          <w:lang w:eastAsia="en-CA"/>
        </w:rPr>
        <w:t>) </w:t>
      </w:r>
    </w:p>
    <w:p w:rsidR="005F5BE3" w:rsidRPr="005F5BE3" w:rsidRDefault="005F5BE3" w:rsidP="005F5BE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 xml:space="preserve">air then goes via internal </w:t>
      </w: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nares</w:t>
      </w:r>
      <w:proofErr w:type="spellEnd"/>
      <w:r w:rsidRPr="005F5BE3">
        <w:rPr>
          <w:rFonts w:ascii="Tahoma" w:eastAsia="Times New Roman" w:hAnsi="Tahoma" w:cs="Tahoma"/>
          <w:color w:val="000000"/>
          <w:lang w:eastAsia="en-CA"/>
        </w:rPr>
        <w:t xml:space="preserve"> to </w:t>
      </w: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nasopharynx</w:t>
      </w:r>
      <w:proofErr w:type="spellEnd"/>
    </w:p>
    <w:p w:rsidR="005F5BE3" w:rsidRPr="005F5BE3" w:rsidRDefault="005F5BE3" w:rsidP="005F5BE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lastRenderedPageBreak/>
        <w:t xml:space="preserve">roof of nasal cavity formed by </w:t>
      </w: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ethmoid</w:t>
      </w:r>
      <w:proofErr w:type="spellEnd"/>
      <w:r w:rsidRPr="005F5BE3">
        <w:rPr>
          <w:rFonts w:ascii="Tahoma" w:eastAsia="Times New Roman" w:hAnsi="Tahoma" w:cs="Tahoma"/>
          <w:color w:val="000000"/>
          <w:lang w:eastAsia="en-CA"/>
        </w:rPr>
        <w:t xml:space="preserve"> and sphenoid bones of skull </w:t>
      </w:r>
    </w:p>
    <w:p w:rsidR="005F5BE3" w:rsidRPr="005F5BE3" w:rsidRDefault="005F5BE3" w:rsidP="005F5BE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floor of nasal cavity formed by palate (anterior is hard, posterior is soft) </w:t>
      </w:r>
    </w:p>
    <w:p w:rsidR="005F5BE3" w:rsidRPr="005F5BE3" w:rsidRDefault="005F5BE3" w:rsidP="005F5BE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vibrissae are the hairs to filter course particles</w:t>
      </w:r>
    </w:p>
    <w:p w:rsidR="005F5BE3" w:rsidRPr="005F5BE3" w:rsidRDefault="005F5BE3" w:rsidP="005F5BE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nasal cavity lined by 2 types of mucosa</w:t>
      </w:r>
    </w:p>
    <w:p w:rsidR="005F5BE3" w:rsidRPr="005F5BE3" w:rsidRDefault="005F5BE3" w:rsidP="005F5BE3">
      <w:pPr>
        <w:numPr>
          <w:ilvl w:val="1"/>
          <w:numId w:val="3"/>
        </w:numPr>
        <w:spacing w:before="100" w:beforeAutospacing="1" w:after="100" w:afterAutospacing="1" w:line="240" w:lineRule="auto"/>
        <w:ind w:left="2160"/>
        <w:rPr>
          <w:rFonts w:ascii="Tahoma" w:eastAsia="Times New Roman" w:hAnsi="Tahoma" w:cs="Tahoma"/>
          <w:color w:val="000000"/>
          <w:lang w:eastAsia="en-CA"/>
        </w:rPr>
      </w:pPr>
    </w:p>
    <w:p w:rsidR="005F5BE3" w:rsidRPr="005F5BE3" w:rsidRDefault="005F5BE3" w:rsidP="005F5BE3">
      <w:pPr>
        <w:numPr>
          <w:ilvl w:val="2"/>
          <w:numId w:val="4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olfactory mucosa- contains receptors for sense of smell</w:t>
      </w:r>
    </w:p>
    <w:p w:rsidR="005F5BE3" w:rsidRPr="005F5BE3" w:rsidRDefault="005F5BE3" w:rsidP="005F5BE3">
      <w:pPr>
        <w:numPr>
          <w:ilvl w:val="2"/>
          <w:numId w:val="4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respiratory mucosa- </w:t>
      </w:r>
    </w:p>
    <w:p w:rsidR="005F5BE3" w:rsidRPr="005F5BE3" w:rsidRDefault="005F5BE3" w:rsidP="005F5BE3">
      <w:pPr>
        <w:numPr>
          <w:ilvl w:val="2"/>
          <w:numId w:val="4"/>
        </w:numPr>
        <w:spacing w:before="100" w:beforeAutospacing="1" w:after="100" w:afterAutospacing="1" w:line="240" w:lineRule="auto"/>
        <w:ind w:left="2880"/>
        <w:rPr>
          <w:rFonts w:ascii="Tahoma" w:eastAsia="Times New Roman" w:hAnsi="Tahoma" w:cs="Tahoma"/>
          <w:color w:val="000000"/>
          <w:lang w:eastAsia="en-CA"/>
        </w:rPr>
      </w:pPr>
    </w:p>
    <w:p w:rsidR="005F5BE3" w:rsidRPr="005F5BE3" w:rsidRDefault="005F5BE3" w:rsidP="005F5BE3">
      <w:pPr>
        <w:numPr>
          <w:ilvl w:val="3"/>
          <w:numId w:val="4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</w:p>
    <w:p w:rsidR="005F5BE3" w:rsidRPr="005F5BE3" w:rsidRDefault="005F5BE3" w:rsidP="005F5BE3">
      <w:pPr>
        <w:numPr>
          <w:ilvl w:val="4"/>
          <w:numId w:val="4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pseudostraitified</w:t>
      </w:r>
      <w:proofErr w:type="spellEnd"/>
      <w:r w:rsidRPr="005F5BE3">
        <w:rPr>
          <w:rFonts w:ascii="Tahoma" w:eastAsia="Times New Roman" w:hAnsi="Tahoma" w:cs="Tahoma"/>
          <w:color w:val="000000"/>
          <w:lang w:eastAsia="en-CA"/>
        </w:rPr>
        <w:t xml:space="preserve"> ciliated columnar epithelium</w:t>
      </w:r>
    </w:p>
    <w:p w:rsidR="005F5BE3" w:rsidRPr="005F5BE3" w:rsidRDefault="005F5BE3" w:rsidP="005F5BE3">
      <w:pPr>
        <w:numPr>
          <w:ilvl w:val="4"/>
          <w:numId w:val="4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 xml:space="preserve">lamina </w:t>
      </w: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propria</w:t>
      </w:r>
      <w:proofErr w:type="spellEnd"/>
      <w:r w:rsidRPr="005F5BE3">
        <w:rPr>
          <w:rFonts w:ascii="Tahoma" w:eastAsia="Times New Roman" w:hAnsi="Tahoma" w:cs="Tahoma"/>
          <w:color w:val="000000"/>
          <w:lang w:eastAsia="en-CA"/>
        </w:rPr>
        <w:t xml:space="preserve"> has mucous and serous glands (1L/ day sticky mucus containing </w:t>
      </w: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lysozyme</w:t>
      </w:r>
      <w:proofErr w:type="spellEnd"/>
      <w:r w:rsidRPr="005F5BE3">
        <w:rPr>
          <w:rFonts w:ascii="Tahoma" w:eastAsia="Times New Roman" w:hAnsi="Tahoma" w:cs="Tahoma"/>
          <w:color w:val="000000"/>
          <w:lang w:eastAsia="en-CA"/>
        </w:rPr>
        <w:t>) </w:t>
      </w:r>
    </w:p>
    <w:p w:rsidR="005F5BE3" w:rsidRPr="005F5BE3" w:rsidRDefault="005F5BE3" w:rsidP="005F5BE3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 xml:space="preserve">respiratory mucosa move contaminated mucus </w:t>
      </w: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posteriorly</w:t>
      </w:r>
      <w:proofErr w:type="spellEnd"/>
      <w:r w:rsidRPr="005F5BE3">
        <w:rPr>
          <w:rFonts w:ascii="Tahoma" w:eastAsia="Times New Roman" w:hAnsi="Tahoma" w:cs="Tahoma"/>
          <w:color w:val="000000"/>
          <w:lang w:eastAsia="en-CA"/>
        </w:rPr>
        <w:t xml:space="preserve"> to pharynx where it is swallowed and digested </w:t>
      </w:r>
    </w:p>
    <w:p w:rsidR="005F5BE3" w:rsidRPr="005F5BE3" w:rsidRDefault="005F5BE3" w:rsidP="005F5BE3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cold air slows down cilia, allowing mucus to accumulate in the nasal cavity and dribble out the nostrils=runny nose</w:t>
      </w:r>
    </w:p>
    <w:p w:rsidR="005F5BE3" w:rsidRPr="005F5BE3" w:rsidRDefault="005F5BE3" w:rsidP="005F5BE3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thin walled veins under nasal epithelium and warm incoming air, cold air engorges the vascular plexus with blood resulting in nose bleeds</w:t>
      </w:r>
    </w:p>
    <w:p w:rsidR="005F5BE3" w:rsidRPr="005F5BE3" w:rsidRDefault="005F5BE3" w:rsidP="005F5BE3">
      <w:pPr>
        <w:spacing w:after="0" w:line="240" w:lineRule="auto"/>
        <w:rPr>
          <w:rFonts w:ascii="Tahoma" w:eastAsia="Times New Roman" w:hAnsi="Tahoma" w:cs="Tahoma"/>
          <w:color w:val="000000"/>
          <w:lang w:eastAsia="en-CA"/>
        </w:rPr>
      </w:pPr>
    </w:p>
    <w:p w:rsidR="005F5BE3" w:rsidRPr="005F5BE3" w:rsidRDefault="005F5BE3" w:rsidP="005F5BE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Paranasal</w:t>
      </w:r>
      <w:proofErr w:type="spellEnd"/>
      <w:r w:rsidRPr="005F5BE3">
        <w:rPr>
          <w:rFonts w:ascii="Tahoma" w:eastAsia="Times New Roman" w:hAnsi="Tahoma" w:cs="Tahoma"/>
          <w:color w:val="000000"/>
          <w:lang w:eastAsia="en-CA"/>
        </w:rPr>
        <w:t xml:space="preserve"> Sinuses</w:t>
      </w:r>
    </w:p>
    <w:p w:rsidR="005F5BE3" w:rsidRPr="005F5BE3" w:rsidRDefault="005F5BE3" w:rsidP="005F5BE3">
      <w:pPr>
        <w:numPr>
          <w:ilvl w:val="0"/>
          <w:numId w:val="5"/>
        </w:numPr>
        <w:spacing w:before="100" w:beforeAutospacing="1" w:after="100" w:afterAutospacing="1" w:line="240" w:lineRule="auto"/>
        <w:ind w:left="1440"/>
        <w:rPr>
          <w:rFonts w:ascii="Tahoma" w:eastAsia="Times New Roman" w:hAnsi="Tahoma" w:cs="Tahoma"/>
          <w:color w:val="000000"/>
          <w:lang w:eastAsia="en-CA"/>
        </w:rPr>
      </w:pPr>
    </w:p>
    <w:p w:rsidR="005F5BE3" w:rsidRPr="005F5BE3" w:rsidRDefault="005F5BE3" w:rsidP="005F5BE3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surround nasal cavity </w:t>
      </w:r>
    </w:p>
    <w:p w:rsidR="005F5BE3" w:rsidRPr="005F5BE3" w:rsidRDefault="005F5BE3" w:rsidP="005F5BE3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 xml:space="preserve">located in frontal, sphenoid, </w:t>
      </w: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ethmoid</w:t>
      </w:r>
      <w:proofErr w:type="spellEnd"/>
      <w:r w:rsidRPr="005F5BE3">
        <w:rPr>
          <w:rFonts w:ascii="Tahoma" w:eastAsia="Times New Roman" w:hAnsi="Tahoma" w:cs="Tahoma"/>
          <w:color w:val="000000"/>
          <w:lang w:eastAsia="en-CA"/>
        </w:rPr>
        <w:t>, maxillary bones</w:t>
      </w:r>
    </w:p>
    <w:p w:rsidR="005F5BE3" w:rsidRPr="005F5BE3" w:rsidRDefault="005F5BE3" w:rsidP="005F5BE3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 xml:space="preserve">lighten skull, </w:t>
      </w: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producee</w:t>
      </w:r>
      <w:proofErr w:type="spellEnd"/>
      <w:r w:rsidRPr="005F5BE3">
        <w:rPr>
          <w:rFonts w:ascii="Tahoma" w:eastAsia="Times New Roman" w:hAnsi="Tahoma" w:cs="Tahoma"/>
          <w:color w:val="000000"/>
          <w:lang w:eastAsia="en-CA"/>
        </w:rPr>
        <w:t xml:space="preserve"> mucus, also warm and </w:t>
      </w: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moisteen</w:t>
      </w:r>
      <w:proofErr w:type="spellEnd"/>
      <w:r w:rsidRPr="005F5BE3">
        <w:rPr>
          <w:rFonts w:ascii="Tahoma" w:eastAsia="Times New Roman" w:hAnsi="Tahoma" w:cs="Tahoma"/>
          <w:color w:val="000000"/>
          <w:lang w:eastAsia="en-CA"/>
        </w:rPr>
        <w:t xml:space="preserve"> air</w:t>
      </w:r>
    </w:p>
    <w:p w:rsidR="005F5BE3" w:rsidRPr="005F5BE3" w:rsidRDefault="005F5BE3" w:rsidP="005F5BE3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the nasal mucosa is continuous with the respiratory tract, thus spreading infections easy </w:t>
      </w:r>
    </w:p>
    <w:p w:rsidR="005F5BE3" w:rsidRPr="005F5BE3" w:rsidRDefault="005F5BE3" w:rsidP="005F5BE3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sinus headache: passageways connecting sinuses to nasal cavity blocked; air in sinus gets blocked, partial vacuum</w:t>
      </w:r>
    </w:p>
    <w:p w:rsidR="005F5BE3" w:rsidRPr="005F5BE3" w:rsidRDefault="005F5BE3" w:rsidP="005F5BE3">
      <w:pPr>
        <w:spacing w:after="0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noProof/>
          <w:color w:val="000000"/>
          <w:lang w:eastAsia="en-CA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5438775" cy="4076700"/>
            <wp:effectExtent l="19050" t="0" r="9525" b="0"/>
            <wp:wrapThrough wrapText="bothSides">
              <wp:wrapPolygon edited="0">
                <wp:start x="-76" y="0"/>
                <wp:lineTo x="-76" y="21499"/>
                <wp:lineTo x="21638" y="21499"/>
                <wp:lineTo x="21638" y="0"/>
                <wp:lineTo x="-76" y="0"/>
              </wp:wrapPolygon>
            </wp:wrapThrough>
            <wp:docPr id="4" name="Picture 4" descr="C:\Users\JP-LAP~1\AppData\Local\Temp\enhtmlclip\Paranasal sinus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P-LAP~1\AppData\Local\Temp\enhtmlclip\Paranasal sinuse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407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F5BE3" w:rsidRPr="005F5BE3" w:rsidRDefault="005F5BE3" w:rsidP="005F5BE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b/>
          <w:bCs/>
          <w:color w:val="000000"/>
          <w:u w:val="single"/>
          <w:lang w:eastAsia="en-CA"/>
        </w:rPr>
        <w:t>Pharynx (the throat)</w:t>
      </w:r>
    </w:p>
    <w:p w:rsidR="005F5BE3" w:rsidRPr="005F5BE3" w:rsidRDefault="005F5BE3" w:rsidP="005F5BE3">
      <w:pPr>
        <w:numPr>
          <w:ilvl w:val="0"/>
          <w:numId w:val="6"/>
        </w:numPr>
        <w:spacing w:before="100" w:beforeAutospacing="1" w:after="100" w:afterAutospacing="1" w:line="240" w:lineRule="auto"/>
        <w:ind w:left="1440"/>
        <w:rPr>
          <w:rFonts w:ascii="Tahoma" w:eastAsia="Times New Roman" w:hAnsi="Tahoma" w:cs="Tahoma"/>
          <w:color w:val="000000"/>
          <w:lang w:eastAsia="en-CA"/>
        </w:rPr>
      </w:pPr>
    </w:p>
    <w:p w:rsidR="005F5BE3" w:rsidRPr="005F5BE3" w:rsidRDefault="005F5BE3" w:rsidP="005F5BE3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common pathway for food and air</w:t>
      </w:r>
    </w:p>
    <w:p w:rsidR="005F5BE3" w:rsidRPr="005F5BE3" w:rsidRDefault="005F5BE3" w:rsidP="005F5BE3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wall composed of skeletal muscle throughout 13cm length </w:t>
      </w:r>
    </w:p>
    <w:p w:rsidR="005F5BE3" w:rsidRPr="005F5BE3" w:rsidRDefault="005F5BE3" w:rsidP="005F5BE3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 xml:space="preserve">3 parts: </w:t>
      </w: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nasopharynx</w:t>
      </w:r>
      <w:proofErr w:type="spellEnd"/>
      <w:r w:rsidRPr="005F5BE3">
        <w:rPr>
          <w:rFonts w:ascii="Tahoma" w:eastAsia="Times New Roman" w:hAnsi="Tahoma" w:cs="Tahoma"/>
          <w:color w:val="000000"/>
          <w:lang w:eastAsia="en-CA"/>
        </w:rPr>
        <w:t xml:space="preserve">, </w:t>
      </w: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oropharynx</w:t>
      </w:r>
      <w:proofErr w:type="spellEnd"/>
      <w:r w:rsidRPr="005F5BE3">
        <w:rPr>
          <w:rFonts w:ascii="Tahoma" w:eastAsia="Times New Roman" w:hAnsi="Tahoma" w:cs="Tahoma"/>
          <w:color w:val="000000"/>
          <w:lang w:eastAsia="en-CA"/>
        </w:rPr>
        <w:t xml:space="preserve">, </w:t>
      </w: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laryngopharyx</w:t>
      </w:r>
      <w:proofErr w:type="spellEnd"/>
    </w:p>
    <w:p w:rsidR="005F5BE3" w:rsidRPr="005F5BE3" w:rsidRDefault="005F5BE3" w:rsidP="005F5BE3">
      <w:pPr>
        <w:spacing w:after="0" w:line="240" w:lineRule="auto"/>
        <w:rPr>
          <w:rFonts w:ascii="Tahoma" w:eastAsia="Times New Roman" w:hAnsi="Tahoma" w:cs="Tahoma"/>
          <w:color w:val="000000"/>
          <w:lang w:eastAsia="en-CA"/>
        </w:rPr>
      </w:pPr>
    </w:p>
    <w:p w:rsidR="005F5BE3" w:rsidRPr="005F5BE3" w:rsidRDefault="005F5BE3" w:rsidP="005F5BE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proofErr w:type="spellStart"/>
      <w:r w:rsidRPr="005F5BE3">
        <w:rPr>
          <w:rFonts w:ascii="Tahoma" w:eastAsia="Times New Roman" w:hAnsi="Tahoma" w:cs="Tahoma"/>
          <w:b/>
          <w:bCs/>
          <w:color w:val="000000"/>
          <w:lang w:eastAsia="en-CA"/>
        </w:rPr>
        <w:t>Nasopharynx</w:t>
      </w:r>
      <w:proofErr w:type="spellEnd"/>
    </w:p>
    <w:p w:rsidR="005F5BE3" w:rsidRPr="005F5BE3" w:rsidRDefault="005F5BE3" w:rsidP="005F5BE3">
      <w:pPr>
        <w:numPr>
          <w:ilvl w:val="0"/>
          <w:numId w:val="7"/>
        </w:numPr>
        <w:spacing w:before="100" w:beforeAutospacing="1" w:after="100" w:afterAutospacing="1" w:line="240" w:lineRule="auto"/>
        <w:ind w:left="1440"/>
        <w:rPr>
          <w:rFonts w:ascii="Tahoma" w:eastAsia="Times New Roman" w:hAnsi="Tahoma" w:cs="Tahoma"/>
          <w:color w:val="000000"/>
          <w:lang w:eastAsia="en-CA"/>
        </w:rPr>
      </w:pPr>
    </w:p>
    <w:p w:rsidR="005F5BE3" w:rsidRPr="005F5BE3" w:rsidRDefault="005F5BE3" w:rsidP="005F5BE3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below sphenoid bone, above soft palate</w:t>
      </w:r>
    </w:p>
    <w:p w:rsidR="005F5BE3" w:rsidRPr="005F5BE3" w:rsidRDefault="005F5BE3" w:rsidP="005F5BE3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serves only as an air passageway</w:t>
      </w:r>
    </w:p>
    <w:p w:rsidR="005F5BE3" w:rsidRPr="005F5BE3" w:rsidRDefault="005F5BE3" w:rsidP="005F5BE3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when swallowing the </w:t>
      </w:r>
      <w:r w:rsidRPr="005F5BE3">
        <w:rPr>
          <w:rFonts w:ascii="Tahoma" w:eastAsia="Times New Roman" w:hAnsi="Tahoma" w:cs="Tahoma"/>
          <w:color w:val="000000"/>
          <w:u w:val="single"/>
          <w:lang w:eastAsia="en-CA"/>
        </w:rPr>
        <w:t>uvula</w:t>
      </w:r>
      <w:r w:rsidRPr="005F5BE3">
        <w:rPr>
          <w:rFonts w:ascii="Tahoma" w:eastAsia="Times New Roman" w:hAnsi="Tahoma" w:cs="Tahoma"/>
          <w:color w:val="000000"/>
          <w:lang w:eastAsia="en-CA"/>
        </w:rPr>
        <w:t xml:space="preserve"> move superiorly, an action that closes off the </w:t>
      </w: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nasopharynx</w:t>
      </w:r>
      <w:proofErr w:type="spellEnd"/>
      <w:r w:rsidRPr="005F5BE3">
        <w:rPr>
          <w:rFonts w:ascii="Tahoma" w:eastAsia="Times New Roman" w:hAnsi="Tahoma" w:cs="Tahoma"/>
          <w:color w:val="000000"/>
          <w:lang w:eastAsia="en-CA"/>
        </w:rPr>
        <w:t xml:space="preserve"> and prevents food from entering the nasal cavity</w:t>
      </w:r>
    </w:p>
    <w:p w:rsidR="005F5BE3" w:rsidRPr="005F5BE3" w:rsidRDefault="005F5BE3" w:rsidP="005F5BE3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pseudostratified</w:t>
      </w:r>
      <w:proofErr w:type="spellEnd"/>
      <w:r w:rsidRPr="005F5BE3">
        <w:rPr>
          <w:rFonts w:ascii="Tahoma" w:eastAsia="Times New Roman" w:hAnsi="Tahoma" w:cs="Tahoma"/>
          <w:color w:val="000000"/>
          <w:lang w:eastAsia="en-CA"/>
        </w:rPr>
        <w:t xml:space="preserve"> ciliated epithelium </w:t>
      </w:r>
    </w:p>
    <w:p w:rsidR="005F5BE3" w:rsidRPr="005F5BE3" w:rsidRDefault="005F5BE3" w:rsidP="005F5BE3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u w:val="single"/>
          <w:lang w:eastAsia="en-CA"/>
        </w:rPr>
        <w:t>pharyngeal tonsils (adenoids)</w:t>
      </w:r>
      <w:r w:rsidRPr="005F5BE3">
        <w:rPr>
          <w:rFonts w:ascii="Tahoma" w:eastAsia="Times New Roman" w:hAnsi="Tahoma" w:cs="Tahoma"/>
          <w:color w:val="000000"/>
          <w:lang w:eastAsia="en-CA"/>
        </w:rPr>
        <w:t xml:space="preserve"> traps and destroys pathogens entering the </w:t>
      </w: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nasopharynx</w:t>
      </w:r>
      <w:proofErr w:type="spellEnd"/>
      <w:r w:rsidRPr="005F5BE3">
        <w:rPr>
          <w:rFonts w:ascii="Tahoma" w:eastAsia="Times New Roman" w:hAnsi="Tahoma" w:cs="Tahoma"/>
          <w:color w:val="000000"/>
          <w:lang w:eastAsia="en-CA"/>
        </w:rPr>
        <w:t xml:space="preserve"> in air </w:t>
      </w:r>
    </w:p>
    <w:p w:rsidR="005F5BE3" w:rsidRPr="005F5BE3" w:rsidRDefault="005F5BE3" w:rsidP="005F5BE3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pharyngotympanic</w:t>
      </w:r>
      <w:proofErr w:type="spellEnd"/>
      <w:r w:rsidRPr="005F5BE3">
        <w:rPr>
          <w:rFonts w:ascii="Tahoma" w:eastAsia="Times New Roman" w:hAnsi="Tahoma" w:cs="Tahoma"/>
          <w:color w:val="000000"/>
          <w:lang w:eastAsia="en-CA"/>
        </w:rPr>
        <w:t xml:space="preserve"> (auditory) tubes drain from middle ear</w:t>
      </w:r>
    </w:p>
    <w:p w:rsidR="005F5BE3" w:rsidRPr="005F5BE3" w:rsidRDefault="005F5BE3" w:rsidP="005F5BE3">
      <w:pPr>
        <w:spacing w:after="0" w:line="240" w:lineRule="auto"/>
        <w:rPr>
          <w:rFonts w:ascii="Tahoma" w:eastAsia="Times New Roman" w:hAnsi="Tahoma" w:cs="Tahoma"/>
          <w:color w:val="000000"/>
          <w:lang w:eastAsia="en-CA"/>
        </w:rPr>
      </w:pPr>
    </w:p>
    <w:p w:rsidR="005F5BE3" w:rsidRPr="005F5BE3" w:rsidRDefault="005F5BE3" w:rsidP="005F5BE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proofErr w:type="spellStart"/>
      <w:r w:rsidRPr="005F5BE3">
        <w:rPr>
          <w:rFonts w:ascii="Tahoma" w:eastAsia="Times New Roman" w:hAnsi="Tahoma" w:cs="Tahoma"/>
          <w:b/>
          <w:bCs/>
          <w:color w:val="000000"/>
          <w:lang w:eastAsia="en-CA"/>
        </w:rPr>
        <w:lastRenderedPageBreak/>
        <w:t>Oropharynx</w:t>
      </w:r>
      <w:proofErr w:type="spellEnd"/>
      <w:r w:rsidRPr="005F5BE3">
        <w:rPr>
          <w:rFonts w:ascii="Tahoma" w:eastAsia="Times New Roman" w:hAnsi="Tahoma" w:cs="Tahoma"/>
          <w:b/>
          <w:bCs/>
          <w:color w:val="000000"/>
          <w:lang w:eastAsia="en-CA"/>
        </w:rPr>
        <w:t> </w:t>
      </w:r>
    </w:p>
    <w:p w:rsidR="005F5BE3" w:rsidRPr="005F5BE3" w:rsidRDefault="005F5BE3" w:rsidP="005F5BE3">
      <w:pPr>
        <w:numPr>
          <w:ilvl w:val="0"/>
          <w:numId w:val="8"/>
        </w:numPr>
        <w:spacing w:before="100" w:beforeAutospacing="1" w:after="100" w:afterAutospacing="1" w:line="240" w:lineRule="auto"/>
        <w:ind w:left="1440"/>
        <w:rPr>
          <w:rFonts w:ascii="Tahoma" w:eastAsia="Times New Roman" w:hAnsi="Tahoma" w:cs="Tahoma"/>
          <w:color w:val="000000"/>
          <w:lang w:eastAsia="en-CA"/>
        </w:rPr>
      </w:pPr>
    </w:p>
    <w:p w:rsidR="005F5BE3" w:rsidRPr="005F5BE3" w:rsidRDefault="005F5BE3" w:rsidP="005F5BE3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fauces</w:t>
      </w:r>
      <w:proofErr w:type="spellEnd"/>
      <w:r w:rsidRPr="005F5BE3">
        <w:rPr>
          <w:rFonts w:ascii="Tahoma" w:eastAsia="Times New Roman" w:hAnsi="Tahoma" w:cs="Tahoma"/>
          <w:color w:val="000000"/>
          <w:lang w:eastAsia="en-CA"/>
        </w:rPr>
        <w:t xml:space="preserve"> connects oral </w:t>
      </w: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covaity</w:t>
      </w:r>
      <w:proofErr w:type="spellEnd"/>
      <w:r w:rsidRPr="005F5BE3">
        <w:rPr>
          <w:rFonts w:ascii="Tahoma" w:eastAsia="Times New Roman" w:hAnsi="Tahoma" w:cs="Tahoma"/>
          <w:color w:val="000000"/>
          <w:lang w:eastAsia="en-CA"/>
        </w:rPr>
        <w:t xml:space="preserve"> with </w:t>
      </w: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oropharynx</w:t>
      </w:r>
      <w:proofErr w:type="spellEnd"/>
      <w:r w:rsidRPr="005F5BE3">
        <w:rPr>
          <w:rFonts w:ascii="Tahoma" w:eastAsia="Times New Roman" w:hAnsi="Tahoma" w:cs="Tahoma"/>
          <w:color w:val="000000"/>
          <w:lang w:eastAsia="en-CA"/>
        </w:rPr>
        <w:t> </w:t>
      </w:r>
    </w:p>
    <w:p w:rsidR="005F5BE3" w:rsidRPr="005F5BE3" w:rsidRDefault="005F5BE3" w:rsidP="005F5BE3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 xml:space="preserve">from soft palate to </w:t>
      </w: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epiglotties</w:t>
      </w:r>
      <w:proofErr w:type="spellEnd"/>
      <w:r w:rsidRPr="005F5BE3">
        <w:rPr>
          <w:rFonts w:ascii="Tahoma" w:eastAsia="Times New Roman" w:hAnsi="Tahoma" w:cs="Tahoma"/>
          <w:color w:val="000000"/>
          <w:lang w:eastAsia="en-CA"/>
        </w:rPr>
        <w:t xml:space="preserve"> (air AND food)</w:t>
      </w:r>
    </w:p>
    <w:p w:rsidR="005F5BE3" w:rsidRPr="005F5BE3" w:rsidRDefault="005F5BE3" w:rsidP="005F5BE3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 xml:space="preserve">epithelium becomes stratified </w:t>
      </w: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squamous</w:t>
      </w:r>
      <w:proofErr w:type="spellEnd"/>
      <w:r w:rsidRPr="005F5BE3">
        <w:rPr>
          <w:rFonts w:ascii="Tahoma" w:eastAsia="Times New Roman" w:hAnsi="Tahoma" w:cs="Tahoma"/>
          <w:color w:val="000000"/>
          <w:lang w:eastAsia="en-CA"/>
        </w:rPr>
        <w:t xml:space="preserve"> so it can </w:t>
      </w: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accomodate</w:t>
      </w:r>
      <w:proofErr w:type="spellEnd"/>
      <w:r w:rsidRPr="005F5BE3">
        <w:rPr>
          <w:rFonts w:ascii="Tahoma" w:eastAsia="Times New Roman" w:hAnsi="Tahoma" w:cs="Tahoma"/>
          <w:color w:val="000000"/>
          <w:lang w:eastAsia="en-CA"/>
        </w:rPr>
        <w:t xml:space="preserve"> the increased friction and chemical trauma (hot/spicy foods) accompanying food passage</w:t>
      </w:r>
    </w:p>
    <w:p w:rsidR="005F5BE3" w:rsidRPr="005F5BE3" w:rsidRDefault="005F5BE3" w:rsidP="005F5BE3">
      <w:pPr>
        <w:numPr>
          <w:ilvl w:val="1"/>
          <w:numId w:val="8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u w:val="single"/>
          <w:lang w:eastAsia="en-CA"/>
        </w:rPr>
        <w:t>palatine tonsils</w:t>
      </w:r>
      <w:r w:rsidRPr="005F5BE3">
        <w:rPr>
          <w:rFonts w:ascii="Tahoma" w:eastAsia="Times New Roman" w:hAnsi="Tahoma" w:cs="Tahoma"/>
          <w:color w:val="000000"/>
          <w:lang w:eastAsia="en-CA"/>
        </w:rPr>
        <w:t> + </w:t>
      </w:r>
      <w:r w:rsidRPr="005F5BE3">
        <w:rPr>
          <w:rFonts w:ascii="Tahoma" w:eastAsia="Times New Roman" w:hAnsi="Tahoma" w:cs="Tahoma"/>
          <w:color w:val="000000"/>
          <w:u w:val="single"/>
          <w:lang w:eastAsia="en-CA"/>
        </w:rPr>
        <w:t>lingual tonsils</w:t>
      </w:r>
    </w:p>
    <w:p w:rsidR="005F5BE3" w:rsidRPr="005F5BE3" w:rsidRDefault="005F5BE3" w:rsidP="005F5BE3">
      <w:pPr>
        <w:spacing w:after="0" w:line="240" w:lineRule="auto"/>
        <w:rPr>
          <w:rFonts w:ascii="Tahoma" w:eastAsia="Times New Roman" w:hAnsi="Tahoma" w:cs="Tahoma"/>
          <w:color w:val="000000"/>
          <w:lang w:eastAsia="en-CA"/>
        </w:rPr>
      </w:pPr>
    </w:p>
    <w:p w:rsidR="005F5BE3" w:rsidRPr="005F5BE3" w:rsidRDefault="005F5BE3" w:rsidP="005F5BE3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proofErr w:type="spellStart"/>
      <w:r w:rsidRPr="005F5BE3">
        <w:rPr>
          <w:rFonts w:ascii="Tahoma" w:eastAsia="Times New Roman" w:hAnsi="Tahoma" w:cs="Tahoma"/>
          <w:b/>
          <w:bCs/>
          <w:color w:val="000000"/>
          <w:lang w:eastAsia="en-CA"/>
        </w:rPr>
        <w:t>Laryngopharynx</w:t>
      </w:r>
      <w:proofErr w:type="spellEnd"/>
      <w:r w:rsidRPr="005F5BE3">
        <w:rPr>
          <w:rFonts w:ascii="Tahoma" w:eastAsia="Times New Roman" w:hAnsi="Tahoma" w:cs="Tahoma"/>
          <w:b/>
          <w:bCs/>
          <w:color w:val="000000"/>
          <w:lang w:eastAsia="en-CA"/>
        </w:rPr>
        <w:t> </w:t>
      </w:r>
    </w:p>
    <w:p w:rsidR="005F5BE3" w:rsidRPr="005F5BE3" w:rsidRDefault="005F5BE3" w:rsidP="005F5BE3">
      <w:pPr>
        <w:numPr>
          <w:ilvl w:val="0"/>
          <w:numId w:val="9"/>
        </w:numPr>
        <w:spacing w:before="100" w:beforeAutospacing="1" w:after="100" w:afterAutospacing="1" w:line="240" w:lineRule="auto"/>
        <w:ind w:left="1440"/>
        <w:rPr>
          <w:rFonts w:ascii="Tahoma" w:eastAsia="Times New Roman" w:hAnsi="Tahoma" w:cs="Tahoma"/>
          <w:color w:val="000000"/>
          <w:lang w:eastAsia="en-CA"/>
        </w:rPr>
      </w:pPr>
    </w:p>
    <w:p w:rsidR="005F5BE3" w:rsidRPr="005F5BE3" w:rsidRDefault="005F5BE3" w:rsidP="005F5BE3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also both for food and air</w:t>
      </w:r>
    </w:p>
    <w:p w:rsidR="005F5BE3" w:rsidRPr="005F5BE3" w:rsidRDefault="005F5BE3" w:rsidP="005F5BE3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straitified</w:t>
      </w:r>
      <w:proofErr w:type="spellEnd"/>
      <w:r w:rsidRPr="005F5BE3">
        <w:rPr>
          <w:rFonts w:ascii="Tahoma" w:eastAsia="Times New Roman" w:hAnsi="Tahoma" w:cs="Tahoma"/>
          <w:color w:val="000000"/>
          <w:lang w:eastAsia="en-CA"/>
        </w:rPr>
        <w:t xml:space="preserve"> </w:t>
      </w: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squamous</w:t>
      </w:r>
      <w:proofErr w:type="spellEnd"/>
    </w:p>
    <w:p w:rsidR="005F5BE3" w:rsidRPr="005F5BE3" w:rsidRDefault="005F5BE3" w:rsidP="005F5BE3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 xml:space="preserve">from </w:t>
      </w: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epiglotties</w:t>
      </w:r>
      <w:proofErr w:type="spellEnd"/>
      <w:r w:rsidRPr="005F5BE3">
        <w:rPr>
          <w:rFonts w:ascii="Tahoma" w:eastAsia="Times New Roman" w:hAnsi="Tahoma" w:cs="Tahoma"/>
          <w:color w:val="000000"/>
          <w:lang w:eastAsia="en-CA"/>
        </w:rPr>
        <w:t xml:space="preserve"> to larynx- then respiratory and GI pathways diverge</w:t>
      </w:r>
    </w:p>
    <w:p w:rsidR="005F5BE3" w:rsidRPr="005F5BE3" w:rsidRDefault="005F5BE3" w:rsidP="005F5BE3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during swallowing, food has "right of way" </w:t>
      </w:r>
    </w:p>
    <w:p w:rsidR="005F5BE3" w:rsidRPr="005F5BE3" w:rsidRDefault="005F5BE3" w:rsidP="005F5BE3">
      <w:pPr>
        <w:spacing w:after="0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noProof/>
          <w:color w:val="000000"/>
          <w:lang w:eastAsia="en-CA"/>
        </w:rPr>
        <w:drawing>
          <wp:inline distT="0" distB="0" distL="0" distR="0">
            <wp:extent cx="6048375" cy="5153025"/>
            <wp:effectExtent l="19050" t="0" r="9525" b="0"/>
            <wp:docPr id="6" name="Picture 6" descr="C:\Users\JP-LAP~1\AppData\Local\Temp\enhtmlclip\pharyn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P-LAP~1\AppData\Local\Temp\enhtmlclip\pharynx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515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BE3" w:rsidRPr="005F5BE3" w:rsidRDefault="005F5BE3" w:rsidP="005F5BE3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b/>
          <w:bCs/>
          <w:color w:val="000000"/>
          <w:u w:val="single"/>
          <w:lang w:eastAsia="en-CA"/>
        </w:rPr>
        <w:lastRenderedPageBreak/>
        <w:t>Larynx</w:t>
      </w:r>
    </w:p>
    <w:p w:rsidR="005F5BE3" w:rsidRPr="005F5BE3" w:rsidRDefault="005F5BE3" w:rsidP="005F5BE3">
      <w:pPr>
        <w:numPr>
          <w:ilvl w:val="0"/>
          <w:numId w:val="10"/>
        </w:numPr>
        <w:spacing w:before="100" w:beforeAutospacing="1" w:after="100" w:afterAutospacing="1" w:line="240" w:lineRule="auto"/>
        <w:ind w:left="1440"/>
        <w:rPr>
          <w:rFonts w:ascii="Tahoma" w:eastAsia="Times New Roman" w:hAnsi="Tahoma" w:cs="Tahoma"/>
          <w:color w:val="000000"/>
          <w:lang w:eastAsia="en-CA"/>
        </w:rPr>
      </w:pPr>
    </w:p>
    <w:p w:rsidR="005F5BE3" w:rsidRPr="005F5BE3" w:rsidRDefault="005F5BE3" w:rsidP="005F5BE3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attached to hyoid bone (above); continuous with trachea (below)</w:t>
      </w:r>
    </w:p>
    <w:p w:rsidR="005F5BE3" w:rsidRPr="005F5BE3" w:rsidRDefault="005F5BE3" w:rsidP="005F5BE3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 3 functions</w:t>
      </w:r>
    </w:p>
    <w:p w:rsidR="005F5BE3" w:rsidRPr="005F5BE3" w:rsidRDefault="005F5BE3" w:rsidP="005F5BE3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</w:p>
    <w:p w:rsidR="005F5BE3" w:rsidRPr="005F5BE3" w:rsidRDefault="005F5BE3" w:rsidP="005F5BE3">
      <w:pPr>
        <w:numPr>
          <w:ilvl w:val="2"/>
          <w:numId w:val="10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open, 2-directional airway</w:t>
      </w:r>
    </w:p>
    <w:p w:rsidR="005F5BE3" w:rsidRPr="005F5BE3" w:rsidRDefault="005F5BE3" w:rsidP="005F5BE3">
      <w:pPr>
        <w:numPr>
          <w:ilvl w:val="2"/>
          <w:numId w:val="10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 xml:space="preserve">switching: food </w:t>
      </w: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vs</w:t>
      </w:r>
      <w:proofErr w:type="spellEnd"/>
      <w:r w:rsidRPr="005F5BE3">
        <w:rPr>
          <w:rFonts w:ascii="Tahoma" w:eastAsia="Times New Roman" w:hAnsi="Tahoma" w:cs="Tahoma"/>
          <w:color w:val="000000"/>
          <w:lang w:eastAsia="en-CA"/>
        </w:rPr>
        <w:t xml:space="preserve"> air</w:t>
      </w:r>
    </w:p>
    <w:p w:rsidR="005F5BE3" w:rsidRPr="005F5BE3" w:rsidRDefault="005F5BE3" w:rsidP="005F5BE3">
      <w:pPr>
        <w:numPr>
          <w:ilvl w:val="2"/>
          <w:numId w:val="10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voice production</w:t>
      </w:r>
    </w:p>
    <w:p w:rsidR="005F5BE3" w:rsidRPr="005F5BE3" w:rsidRDefault="005F5BE3" w:rsidP="005F5BE3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9 cartilages in total</w:t>
      </w:r>
    </w:p>
    <w:p w:rsidR="005F5BE3" w:rsidRPr="005F5BE3" w:rsidRDefault="005F5BE3" w:rsidP="005F5BE3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u w:val="single"/>
          <w:lang w:eastAsia="en-CA"/>
        </w:rPr>
        <w:t>thyroid cartilage</w:t>
      </w:r>
      <w:r w:rsidRPr="005F5BE3">
        <w:rPr>
          <w:rFonts w:ascii="Tahoma" w:eastAsia="Times New Roman" w:hAnsi="Tahoma" w:cs="Tahoma"/>
          <w:color w:val="000000"/>
          <w:lang w:eastAsia="en-CA"/>
        </w:rPr>
        <w:t> - large, shield shaped cartilage in front (</w:t>
      </w: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adam's</w:t>
      </w:r>
      <w:proofErr w:type="spellEnd"/>
      <w:r w:rsidRPr="005F5BE3">
        <w:rPr>
          <w:rFonts w:ascii="Tahoma" w:eastAsia="Times New Roman" w:hAnsi="Tahoma" w:cs="Tahoma"/>
          <w:color w:val="000000"/>
          <w:lang w:eastAsia="en-CA"/>
        </w:rPr>
        <w:t xml:space="preserve"> apple)</w:t>
      </w:r>
    </w:p>
    <w:p w:rsidR="005F5BE3" w:rsidRPr="005F5BE3" w:rsidRDefault="005F5BE3" w:rsidP="005F5BE3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arytenoid</w:t>
      </w:r>
      <w:proofErr w:type="spellEnd"/>
      <w:r w:rsidRPr="005F5BE3">
        <w:rPr>
          <w:rFonts w:ascii="Tahoma" w:eastAsia="Times New Roman" w:hAnsi="Tahoma" w:cs="Tahoma"/>
          <w:color w:val="000000"/>
          <w:lang w:eastAsia="en-CA"/>
        </w:rPr>
        <w:t xml:space="preserve"> cartilage- lateral, pyramid-shaped, anchor vocal cords</w:t>
      </w:r>
    </w:p>
    <w:p w:rsidR="005F5BE3" w:rsidRPr="005F5BE3" w:rsidRDefault="005F5BE3" w:rsidP="005F5BE3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9th cartilage is epiglottis - elastic cartilage, anchored to anterior rim of thyroid cartilage and extends up to base of tongue</w:t>
      </w:r>
    </w:p>
    <w:p w:rsidR="005F5BE3" w:rsidRPr="005F5BE3" w:rsidRDefault="005F5BE3" w:rsidP="005F5BE3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true vocal cords - white (</w:t>
      </w: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avascular</w:t>
      </w:r>
      <w:proofErr w:type="spellEnd"/>
      <w:r w:rsidRPr="005F5BE3">
        <w:rPr>
          <w:rFonts w:ascii="Tahoma" w:eastAsia="Times New Roman" w:hAnsi="Tahoma" w:cs="Tahoma"/>
          <w:color w:val="000000"/>
          <w:lang w:eastAsia="en-CA"/>
        </w:rPr>
        <w:t>), vibrate in response to air movement from lungs</w:t>
      </w:r>
    </w:p>
    <w:p w:rsidR="005F5BE3" w:rsidRPr="005F5BE3" w:rsidRDefault="005F5BE3" w:rsidP="005F5BE3">
      <w:pPr>
        <w:spacing w:after="0" w:line="240" w:lineRule="auto"/>
        <w:rPr>
          <w:rFonts w:ascii="Tahoma" w:eastAsia="Times New Roman" w:hAnsi="Tahoma" w:cs="Tahoma"/>
          <w:color w:val="000000"/>
          <w:lang w:eastAsia="en-CA"/>
        </w:rPr>
      </w:pPr>
    </w:p>
    <w:p w:rsidR="005F5BE3" w:rsidRPr="005F5BE3" w:rsidRDefault="005F5BE3" w:rsidP="005F5BE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b/>
          <w:bCs/>
          <w:color w:val="000000"/>
          <w:lang w:eastAsia="en-CA"/>
        </w:rPr>
        <w:t>Voice production </w:t>
      </w:r>
    </w:p>
    <w:p w:rsidR="005F5BE3" w:rsidRPr="005F5BE3" w:rsidRDefault="005F5BE3" w:rsidP="005F5BE3">
      <w:pPr>
        <w:numPr>
          <w:ilvl w:val="0"/>
          <w:numId w:val="11"/>
        </w:numPr>
        <w:spacing w:before="100" w:beforeAutospacing="1" w:after="100" w:afterAutospacing="1" w:line="240" w:lineRule="auto"/>
        <w:ind w:left="1440"/>
        <w:rPr>
          <w:rFonts w:ascii="Tahoma" w:eastAsia="Times New Roman" w:hAnsi="Tahoma" w:cs="Tahoma"/>
          <w:color w:val="000000"/>
          <w:lang w:eastAsia="en-CA"/>
        </w:rPr>
      </w:pPr>
    </w:p>
    <w:p w:rsidR="005F5BE3" w:rsidRPr="005F5BE3" w:rsidRDefault="005F5BE3" w:rsidP="005F5BE3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speech is the intermittent release of expired air opening and closing of glottis</w:t>
      </w:r>
    </w:p>
    <w:p w:rsidR="005F5BE3" w:rsidRPr="005F5BE3" w:rsidRDefault="005F5BE3" w:rsidP="005F5BE3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 xml:space="preserve">length of vocal cords and size of glottis altered by </w:t>
      </w: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by</w:t>
      </w:r>
      <w:proofErr w:type="spellEnd"/>
      <w:r w:rsidRPr="005F5BE3">
        <w:rPr>
          <w:rFonts w:ascii="Tahoma" w:eastAsia="Times New Roman" w:hAnsi="Tahoma" w:cs="Tahoma"/>
          <w:color w:val="000000"/>
          <w:lang w:eastAsia="en-CA"/>
        </w:rPr>
        <w:t xml:space="preserve"> action of laryngeal muscles that move </w:t>
      </w: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arytenoid</w:t>
      </w:r>
      <w:proofErr w:type="spellEnd"/>
      <w:r w:rsidRPr="005F5BE3">
        <w:rPr>
          <w:rFonts w:ascii="Tahoma" w:eastAsia="Times New Roman" w:hAnsi="Tahoma" w:cs="Tahoma"/>
          <w:color w:val="000000"/>
          <w:lang w:eastAsia="en-CA"/>
        </w:rPr>
        <w:t xml:space="preserve"> cartilages</w:t>
      </w:r>
    </w:p>
    <w:p w:rsidR="005F5BE3" w:rsidRPr="005F5BE3" w:rsidRDefault="005F5BE3" w:rsidP="005F5BE3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male voice at puberty- vocal cords become longer and thicker forcing them to vibrate more slowly producing a deeper voice</w:t>
      </w:r>
    </w:p>
    <w:p w:rsidR="005F5BE3" w:rsidRPr="005F5BE3" w:rsidRDefault="005F5BE3" w:rsidP="005F5BE3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loudness of voice- the force of air across vocal cords</w:t>
      </w:r>
    </w:p>
    <w:p w:rsidR="005F5BE3" w:rsidRPr="005F5BE3" w:rsidRDefault="005F5BE3" w:rsidP="005F5BE3">
      <w:pPr>
        <w:numPr>
          <w:ilvl w:val="1"/>
          <w:numId w:val="1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laryngitis- inflammation of vocal cords= vibration impaired</w:t>
      </w:r>
    </w:p>
    <w:p w:rsidR="005F5BE3" w:rsidRPr="005F5BE3" w:rsidRDefault="005F5BE3" w:rsidP="005F5BE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Sphincter Functions</w:t>
      </w:r>
    </w:p>
    <w:p w:rsidR="005F5BE3" w:rsidRPr="005F5BE3" w:rsidRDefault="005F5BE3" w:rsidP="005F5BE3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lang w:eastAsia="en-CA"/>
        </w:rPr>
      </w:pPr>
    </w:p>
    <w:p w:rsidR="005F5BE3" w:rsidRPr="005F5BE3" w:rsidRDefault="005F5BE3" w:rsidP="005F5BE3">
      <w:pPr>
        <w:numPr>
          <w:ilvl w:val="1"/>
          <w:numId w:val="12"/>
        </w:numPr>
        <w:spacing w:before="100" w:beforeAutospacing="1" w:after="100" w:afterAutospacing="1" w:line="240" w:lineRule="auto"/>
        <w:ind w:left="1440" w:hanging="360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color w:val="000000"/>
          <w:lang w:eastAsia="en-CA"/>
        </w:rPr>
        <w:t>epiglottis closes respiratory tract during swallowing</w:t>
      </w:r>
    </w:p>
    <w:p w:rsidR="005F5BE3" w:rsidRPr="005F5BE3" w:rsidRDefault="005F5BE3" w:rsidP="005F5BE3">
      <w:pPr>
        <w:numPr>
          <w:ilvl w:val="1"/>
          <w:numId w:val="12"/>
        </w:numPr>
        <w:spacing w:before="100" w:beforeAutospacing="1" w:after="100" w:afterAutospacing="1" w:line="240" w:lineRule="auto"/>
        <w:ind w:left="1440" w:hanging="360"/>
        <w:rPr>
          <w:rFonts w:ascii="Tahoma" w:eastAsia="Times New Roman" w:hAnsi="Tahoma" w:cs="Tahoma"/>
          <w:color w:val="000000"/>
          <w:lang w:eastAsia="en-CA"/>
        </w:rPr>
      </w:pP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vasalva</w:t>
      </w:r>
      <w:proofErr w:type="spellEnd"/>
      <w:r w:rsidRPr="005F5BE3">
        <w:rPr>
          <w:rFonts w:ascii="Tahoma" w:eastAsia="Times New Roman" w:hAnsi="Tahoma" w:cs="Tahoma"/>
          <w:color w:val="000000"/>
          <w:lang w:eastAsia="en-CA"/>
        </w:rPr>
        <w:t xml:space="preserve"> </w:t>
      </w:r>
      <w:proofErr w:type="spellStart"/>
      <w:r w:rsidRPr="005F5BE3">
        <w:rPr>
          <w:rFonts w:ascii="Tahoma" w:eastAsia="Times New Roman" w:hAnsi="Tahoma" w:cs="Tahoma"/>
          <w:color w:val="000000"/>
          <w:lang w:eastAsia="en-CA"/>
        </w:rPr>
        <w:t>manuevre</w:t>
      </w:r>
      <w:proofErr w:type="spellEnd"/>
      <w:r w:rsidRPr="005F5BE3">
        <w:rPr>
          <w:rFonts w:ascii="Tahoma" w:eastAsia="Times New Roman" w:hAnsi="Tahoma" w:cs="Tahoma"/>
          <w:color w:val="000000"/>
          <w:lang w:eastAsia="en-CA"/>
        </w:rPr>
        <w:t>: the glottis closes to prevent exhalation and the abdominal muscles contract, this helps empty the rectum and stabilize the body trunk </w:t>
      </w:r>
    </w:p>
    <w:p w:rsidR="005F5BE3" w:rsidRPr="005F5BE3" w:rsidRDefault="005F5BE3" w:rsidP="005F5BE3">
      <w:pPr>
        <w:spacing w:after="0" w:line="240" w:lineRule="auto"/>
        <w:rPr>
          <w:rFonts w:ascii="Tahoma" w:eastAsia="Times New Roman" w:hAnsi="Tahoma" w:cs="Tahoma"/>
          <w:color w:val="000000"/>
          <w:lang w:eastAsia="en-CA"/>
        </w:rPr>
      </w:pPr>
      <w:r w:rsidRPr="005F5BE3">
        <w:rPr>
          <w:rFonts w:ascii="Tahoma" w:eastAsia="Times New Roman" w:hAnsi="Tahoma" w:cs="Tahoma"/>
          <w:noProof/>
          <w:color w:val="000000"/>
          <w:lang w:eastAsia="en-CA"/>
        </w:rPr>
        <w:lastRenderedPageBreak/>
        <w:drawing>
          <wp:inline distT="0" distB="0" distL="0" distR="0">
            <wp:extent cx="4086225" cy="3554291"/>
            <wp:effectExtent l="19050" t="0" r="9525" b="0"/>
            <wp:docPr id="8" name="Picture 8" descr="C:\Users\JP-LAP~1\AppData\Local\Temp\enhtmlclip\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P-LAP~1\AppData\Local\Temp\enhtmlclip\Image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8197" cy="3556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5BE3" w:rsidRPr="005F5BE3" w:rsidRDefault="005F5BE3"/>
    <w:sectPr w:rsidR="005F5BE3" w:rsidRPr="005F5BE3" w:rsidSect="003C1BA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557C1"/>
    <w:multiLevelType w:val="multilevel"/>
    <w:tmpl w:val="A8FA1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DF26B2"/>
    <w:multiLevelType w:val="multilevel"/>
    <w:tmpl w:val="FD683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C934AF"/>
    <w:multiLevelType w:val="multilevel"/>
    <w:tmpl w:val="B672E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380D09"/>
    <w:multiLevelType w:val="multilevel"/>
    <w:tmpl w:val="6E785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0C5847"/>
    <w:multiLevelType w:val="multilevel"/>
    <w:tmpl w:val="C276A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C4155BD"/>
    <w:multiLevelType w:val="multilevel"/>
    <w:tmpl w:val="FBE64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8021047"/>
    <w:multiLevelType w:val="multilevel"/>
    <w:tmpl w:val="5D7A7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8FC376B"/>
    <w:multiLevelType w:val="multilevel"/>
    <w:tmpl w:val="95962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DDA7445"/>
    <w:multiLevelType w:val="multilevel"/>
    <w:tmpl w:val="9BBC1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"/>
    <w:lvlOverride w:ilvl="2">
      <w:lvl w:ilvl="2"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</w:num>
  <w:num w:numId="3">
    <w:abstractNumId w:val="5"/>
  </w:num>
  <w:num w:numId="4">
    <w:abstractNumId w:val="5"/>
    <w:lvlOverride w:ilvl="2">
      <w:lvl w:ilvl="2"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</w:num>
  <w:num w:numId="5">
    <w:abstractNumId w:val="0"/>
  </w:num>
  <w:num w:numId="6">
    <w:abstractNumId w:val="4"/>
  </w:num>
  <w:num w:numId="7">
    <w:abstractNumId w:val="3"/>
  </w:num>
  <w:num w:numId="8">
    <w:abstractNumId w:val="7"/>
  </w:num>
  <w:num w:numId="9">
    <w:abstractNumId w:val="2"/>
  </w:num>
  <w:num w:numId="10">
    <w:abstractNumId w:val="8"/>
  </w:num>
  <w:num w:numId="11">
    <w:abstractNumId w:val="6"/>
  </w:num>
  <w:num w:numId="12">
    <w:abstractNumId w:val="6"/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5F5BE3"/>
    <w:rsid w:val="00002855"/>
    <w:rsid w:val="00010305"/>
    <w:rsid w:val="000163FC"/>
    <w:rsid w:val="00021DA2"/>
    <w:rsid w:val="0002624C"/>
    <w:rsid w:val="00031ADD"/>
    <w:rsid w:val="00033C86"/>
    <w:rsid w:val="00036797"/>
    <w:rsid w:val="00041F55"/>
    <w:rsid w:val="000470E6"/>
    <w:rsid w:val="000524BD"/>
    <w:rsid w:val="000567A6"/>
    <w:rsid w:val="00060EED"/>
    <w:rsid w:val="00077DC1"/>
    <w:rsid w:val="00083402"/>
    <w:rsid w:val="00086B62"/>
    <w:rsid w:val="000A6723"/>
    <w:rsid w:val="000B2AE2"/>
    <w:rsid w:val="000C5D9F"/>
    <w:rsid w:val="000C5EA5"/>
    <w:rsid w:val="000F5D80"/>
    <w:rsid w:val="0010362D"/>
    <w:rsid w:val="001066FC"/>
    <w:rsid w:val="00122A4E"/>
    <w:rsid w:val="00130326"/>
    <w:rsid w:val="001421AE"/>
    <w:rsid w:val="00144B73"/>
    <w:rsid w:val="0016575F"/>
    <w:rsid w:val="001679F8"/>
    <w:rsid w:val="00175B89"/>
    <w:rsid w:val="00186A2E"/>
    <w:rsid w:val="00190499"/>
    <w:rsid w:val="00193171"/>
    <w:rsid w:val="00197812"/>
    <w:rsid w:val="001A01FD"/>
    <w:rsid w:val="001A0D49"/>
    <w:rsid w:val="001C20EF"/>
    <w:rsid w:val="001C27B9"/>
    <w:rsid w:val="001C6CC7"/>
    <w:rsid w:val="001E7BC9"/>
    <w:rsid w:val="001F307C"/>
    <w:rsid w:val="0020238C"/>
    <w:rsid w:val="00211C8B"/>
    <w:rsid w:val="002211F8"/>
    <w:rsid w:val="00226104"/>
    <w:rsid w:val="00240095"/>
    <w:rsid w:val="002405F3"/>
    <w:rsid w:val="00240BB4"/>
    <w:rsid w:val="002425A7"/>
    <w:rsid w:val="002715A5"/>
    <w:rsid w:val="002835A7"/>
    <w:rsid w:val="00285947"/>
    <w:rsid w:val="00286F9D"/>
    <w:rsid w:val="00293604"/>
    <w:rsid w:val="00294351"/>
    <w:rsid w:val="002A2467"/>
    <w:rsid w:val="002A555E"/>
    <w:rsid w:val="002B13DD"/>
    <w:rsid w:val="002B1A74"/>
    <w:rsid w:val="002B2F59"/>
    <w:rsid w:val="002B5395"/>
    <w:rsid w:val="002D1048"/>
    <w:rsid w:val="002D18D0"/>
    <w:rsid w:val="002E101C"/>
    <w:rsid w:val="002E31A0"/>
    <w:rsid w:val="002F0EF1"/>
    <w:rsid w:val="002F6278"/>
    <w:rsid w:val="00312B27"/>
    <w:rsid w:val="00315266"/>
    <w:rsid w:val="003313C4"/>
    <w:rsid w:val="00341515"/>
    <w:rsid w:val="00355D0B"/>
    <w:rsid w:val="00357F6F"/>
    <w:rsid w:val="003711CD"/>
    <w:rsid w:val="003739E6"/>
    <w:rsid w:val="00381159"/>
    <w:rsid w:val="00391A19"/>
    <w:rsid w:val="003943A8"/>
    <w:rsid w:val="003A3071"/>
    <w:rsid w:val="003B0B37"/>
    <w:rsid w:val="003B1FEA"/>
    <w:rsid w:val="003B2E24"/>
    <w:rsid w:val="003B4DC3"/>
    <w:rsid w:val="003B7098"/>
    <w:rsid w:val="003C070C"/>
    <w:rsid w:val="003C1BAA"/>
    <w:rsid w:val="003C6A24"/>
    <w:rsid w:val="003C73A3"/>
    <w:rsid w:val="003D0DEA"/>
    <w:rsid w:val="003D68FC"/>
    <w:rsid w:val="003E20D7"/>
    <w:rsid w:val="003E57D0"/>
    <w:rsid w:val="00405699"/>
    <w:rsid w:val="00414E62"/>
    <w:rsid w:val="00417D75"/>
    <w:rsid w:val="00421E8A"/>
    <w:rsid w:val="004237AC"/>
    <w:rsid w:val="00437678"/>
    <w:rsid w:val="00443431"/>
    <w:rsid w:val="00467811"/>
    <w:rsid w:val="00480893"/>
    <w:rsid w:val="00485283"/>
    <w:rsid w:val="004A48FB"/>
    <w:rsid w:val="004B505B"/>
    <w:rsid w:val="004B7E86"/>
    <w:rsid w:val="004C5A8D"/>
    <w:rsid w:val="004D555C"/>
    <w:rsid w:val="004F7864"/>
    <w:rsid w:val="00501681"/>
    <w:rsid w:val="00504094"/>
    <w:rsid w:val="005076F7"/>
    <w:rsid w:val="005123F7"/>
    <w:rsid w:val="00512575"/>
    <w:rsid w:val="0051727F"/>
    <w:rsid w:val="00541EBB"/>
    <w:rsid w:val="005475CF"/>
    <w:rsid w:val="005576C4"/>
    <w:rsid w:val="005643CE"/>
    <w:rsid w:val="0056507C"/>
    <w:rsid w:val="00586050"/>
    <w:rsid w:val="00590F64"/>
    <w:rsid w:val="00595D90"/>
    <w:rsid w:val="005A4686"/>
    <w:rsid w:val="005A54C3"/>
    <w:rsid w:val="005A61CB"/>
    <w:rsid w:val="005B3AA5"/>
    <w:rsid w:val="005B4B9E"/>
    <w:rsid w:val="005C61E4"/>
    <w:rsid w:val="005D3169"/>
    <w:rsid w:val="005F0859"/>
    <w:rsid w:val="005F4489"/>
    <w:rsid w:val="005F5BE3"/>
    <w:rsid w:val="005F7FCE"/>
    <w:rsid w:val="006012F9"/>
    <w:rsid w:val="00604460"/>
    <w:rsid w:val="00607838"/>
    <w:rsid w:val="006107E4"/>
    <w:rsid w:val="0061116F"/>
    <w:rsid w:val="00613361"/>
    <w:rsid w:val="00623EFC"/>
    <w:rsid w:val="0062619F"/>
    <w:rsid w:val="0063165D"/>
    <w:rsid w:val="00634DA5"/>
    <w:rsid w:val="0065060C"/>
    <w:rsid w:val="00663934"/>
    <w:rsid w:val="00670186"/>
    <w:rsid w:val="006718EC"/>
    <w:rsid w:val="006A1E3E"/>
    <w:rsid w:val="006A4ED7"/>
    <w:rsid w:val="006A5DF6"/>
    <w:rsid w:val="006A5F9B"/>
    <w:rsid w:val="006B7429"/>
    <w:rsid w:val="006C0EFA"/>
    <w:rsid w:val="006C1722"/>
    <w:rsid w:val="006E4D02"/>
    <w:rsid w:val="006F3488"/>
    <w:rsid w:val="006F67AD"/>
    <w:rsid w:val="00704E26"/>
    <w:rsid w:val="007063F4"/>
    <w:rsid w:val="0074628A"/>
    <w:rsid w:val="00770BEB"/>
    <w:rsid w:val="00785D06"/>
    <w:rsid w:val="00787943"/>
    <w:rsid w:val="007970D9"/>
    <w:rsid w:val="007A0D9E"/>
    <w:rsid w:val="007A7CDB"/>
    <w:rsid w:val="007B0CE4"/>
    <w:rsid w:val="007B4247"/>
    <w:rsid w:val="007D2403"/>
    <w:rsid w:val="007E1DE0"/>
    <w:rsid w:val="007E7684"/>
    <w:rsid w:val="007F1667"/>
    <w:rsid w:val="008105E8"/>
    <w:rsid w:val="008137B0"/>
    <w:rsid w:val="00817839"/>
    <w:rsid w:val="0082195F"/>
    <w:rsid w:val="00830134"/>
    <w:rsid w:val="008613FB"/>
    <w:rsid w:val="008756F1"/>
    <w:rsid w:val="00896435"/>
    <w:rsid w:val="008A4070"/>
    <w:rsid w:val="008C0C95"/>
    <w:rsid w:val="008C563C"/>
    <w:rsid w:val="008D119A"/>
    <w:rsid w:val="008D1B90"/>
    <w:rsid w:val="008E436A"/>
    <w:rsid w:val="008E7C44"/>
    <w:rsid w:val="008F741E"/>
    <w:rsid w:val="00906411"/>
    <w:rsid w:val="00914A28"/>
    <w:rsid w:val="00914F80"/>
    <w:rsid w:val="0092412C"/>
    <w:rsid w:val="009258B7"/>
    <w:rsid w:val="0093191F"/>
    <w:rsid w:val="009408BB"/>
    <w:rsid w:val="00942233"/>
    <w:rsid w:val="0094677A"/>
    <w:rsid w:val="00965A4E"/>
    <w:rsid w:val="00966BDD"/>
    <w:rsid w:val="00977988"/>
    <w:rsid w:val="00977B81"/>
    <w:rsid w:val="00981F7D"/>
    <w:rsid w:val="00985AC9"/>
    <w:rsid w:val="00990364"/>
    <w:rsid w:val="00990CAC"/>
    <w:rsid w:val="009A37F1"/>
    <w:rsid w:val="009A3B9D"/>
    <w:rsid w:val="009A6064"/>
    <w:rsid w:val="009A7A3D"/>
    <w:rsid w:val="009B45CF"/>
    <w:rsid w:val="009C0BA6"/>
    <w:rsid w:val="009C49B4"/>
    <w:rsid w:val="009C5826"/>
    <w:rsid w:val="009C6DD5"/>
    <w:rsid w:val="009D47DC"/>
    <w:rsid w:val="009E399F"/>
    <w:rsid w:val="009E5D24"/>
    <w:rsid w:val="009F0625"/>
    <w:rsid w:val="00A0023C"/>
    <w:rsid w:val="00A02E43"/>
    <w:rsid w:val="00A16633"/>
    <w:rsid w:val="00A20127"/>
    <w:rsid w:val="00A44A3E"/>
    <w:rsid w:val="00A47DAF"/>
    <w:rsid w:val="00A55961"/>
    <w:rsid w:val="00A55DE0"/>
    <w:rsid w:val="00A6162D"/>
    <w:rsid w:val="00A6248F"/>
    <w:rsid w:val="00A633EA"/>
    <w:rsid w:val="00A7336F"/>
    <w:rsid w:val="00A77035"/>
    <w:rsid w:val="00A823B4"/>
    <w:rsid w:val="00A87C50"/>
    <w:rsid w:val="00A91A90"/>
    <w:rsid w:val="00A93DDB"/>
    <w:rsid w:val="00AA2272"/>
    <w:rsid w:val="00AA6537"/>
    <w:rsid w:val="00AC421C"/>
    <w:rsid w:val="00AD6000"/>
    <w:rsid w:val="00AD71D9"/>
    <w:rsid w:val="00AF3611"/>
    <w:rsid w:val="00B14472"/>
    <w:rsid w:val="00B169E5"/>
    <w:rsid w:val="00B20693"/>
    <w:rsid w:val="00B263F6"/>
    <w:rsid w:val="00B43576"/>
    <w:rsid w:val="00B57B93"/>
    <w:rsid w:val="00B634BA"/>
    <w:rsid w:val="00B64EAE"/>
    <w:rsid w:val="00B657B8"/>
    <w:rsid w:val="00B7293F"/>
    <w:rsid w:val="00B72C42"/>
    <w:rsid w:val="00B86992"/>
    <w:rsid w:val="00BA2670"/>
    <w:rsid w:val="00BA2D48"/>
    <w:rsid w:val="00BC50CB"/>
    <w:rsid w:val="00BC5A2F"/>
    <w:rsid w:val="00C2392B"/>
    <w:rsid w:val="00C31A27"/>
    <w:rsid w:val="00C33D1A"/>
    <w:rsid w:val="00C35FE2"/>
    <w:rsid w:val="00C36126"/>
    <w:rsid w:val="00C436F4"/>
    <w:rsid w:val="00C5548A"/>
    <w:rsid w:val="00C55784"/>
    <w:rsid w:val="00C61376"/>
    <w:rsid w:val="00C6223A"/>
    <w:rsid w:val="00C62F89"/>
    <w:rsid w:val="00C6589F"/>
    <w:rsid w:val="00C8010E"/>
    <w:rsid w:val="00C94DBD"/>
    <w:rsid w:val="00C95B80"/>
    <w:rsid w:val="00CA7C9E"/>
    <w:rsid w:val="00CB0037"/>
    <w:rsid w:val="00CB23AC"/>
    <w:rsid w:val="00CB3804"/>
    <w:rsid w:val="00CD3A48"/>
    <w:rsid w:val="00CD5212"/>
    <w:rsid w:val="00CE3E93"/>
    <w:rsid w:val="00CF39A0"/>
    <w:rsid w:val="00D033C6"/>
    <w:rsid w:val="00D14D69"/>
    <w:rsid w:val="00D23BE4"/>
    <w:rsid w:val="00D24FC6"/>
    <w:rsid w:val="00D2719D"/>
    <w:rsid w:val="00D4561A"/>
    <w:rsid w:val="00D4675F"/>
    <w:rsid w:val="00D63C66"/>
    <w:rsid w:val="00D71FFA"/>
    <w:rsid w:val="00D72CF0"/>
    <w:rsid w:val="00D77EAB"/>
    <w:rsid w:val="00D805F0"/>
    <w:rsid w:val="00D93D00"/>
    <w:rsid w:val="00DA138E"/>
    <w:rsid w:val="00DA516A"/>
    <w:rsid w:val="00DB2846"/>
    <w:rsid w:val="00DC2562"/>
    <w:rsid w:val="00DC26DB"/>
    <w:rsid w:val="00DD4AEB"/>
    <w:rsid w:val="00DD62D0"/>
    <w:rsid w:val="00DE1BB3"/>
    <w:rsid w:val="00DF3C85"/>
    <w:rsid w:val="00DF4F73"/>
    <w:rsid w:val="00E0528C"/>
    <w:rsid w:val="00E227E4"/>
    <w:rsid w:val="00E332AF"/>
    <w:rsid w:val="00E37719"/>
    <w:rsid w:val="00E47F27"/>
    <w:rsid w:val="00E56330"/>
    <w:rsid w:val="00E70549"/>
    <w:rsid w:val="00E7156D"/>
    <w:rsid w:val="00E75FC1"/>
    <w:rsid w:val="00E8091C"/>
    <w:rsid w:val="00E829C2"/>
    <w:rsid w:val="00EB077B"/>
    <w:rsid w:val="00EC0F2F"/>
    <w:rsid w:val="00EC0F49"/>
    <w:rsid w:val="00EC1CA8"/>
    <w:rsid w:val="00EC4314"/>
    <w:rsid w:val="00EC4D44"/>
    <w:rsid w:val="00ED2C16"/>
    <w:rsid w:val="00ED67B3"/>
    <w:rsid w:val="00EF47F1"/>
    <w:rsid w:val="00EF69FE"/>
    <w:rsid w:val="00F01886"/>
    <w:rsid w:val="00F06B48"/>
    <w:rsid w:val="00F10783"/>
    <w:rsid w:val="00F111E9"/>
    <w:rsid w:val="00F12072"/>
    <w:rsid w:val="00F253C9"/>
    <w:rsid w:val="00F27722"/>
    <w:rsid w:val="00F40A2E"/>
    <w:rsid w:val="00F55183"/>
    <w:rsid w:val="00F7148A"/>
    <w:rsid w:val="00F71E3E"/>
    <w:rsid w:val="00F73297"/>
    <w:rsid w:val="00F7750E"/>
    <w:rsid w:val="00F8547B"/>
    <w:rsid w:val="00FA45A5"/>
    <w:rsid w:val="00FA49B3"/>
    <w:rsid w:val="00FB0D64"/>
    <w:rsid w:val="00FD138F"/>
    <w:rsid w:val="00FE1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B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5B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5B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31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57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37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54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999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18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82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8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4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8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01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21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505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9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54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76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6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44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29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93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31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643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4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718</Words>
  <Characters>4094</Characters>
  <Application>Microsoft Office Word</Application>
  <DocSecurity>0</DocSecurity>
  <Lines>34</Lines>
  <Paragraphs>9</Paragraphs>
  <ScaleCrop>false</ScaleCrop>
  <Company>Hewlett-Packard</Company>
  <LinksUpToDate>false</LinksUpToDate>
  <CharactersWithSpaces>4803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JP-Laptop</dc:creator>
  <cp:lastModifiedBy>JP-Laptop</cp:lastModifiedBy>
  <cp:revision>1</cp:revision>
  <dcterms:created xsi:type="dcterms:W3CDTF">2012-12-15T03:58:00Z</dcterms:created>
  <dcterms:modified xsi:type="dcterms:W3CDTF">2012-12-15T04:00:00Z</dcterms:modified>
</cp:coreProperties>
</file>