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428"/>
        <w:gridCol w:w="4428"/>
      </w:tblGrid>
      <w:tr w:rsidR="00EA4198" w:rsidRPr="001C40D5" w14:paraId="03CCFFCF" w14:textId="77777777" w:rsidTr="001C40D5">
        <w:tc>
          <w:tcPr>
            <w:tcW w:w="4428" w:type="dxa"/>
          </w:tcPr>
          <w:p w14:paraId="18B7CC54" w14:textId="77777777" w:rsidR="00EA4198" w:rsidRPr="001C40D5" w:rsidRDefault="00EA4198">
            <w:pPr>
              <w:rPr>
                <w:b/>
                <w:i/>
                <w:sz w:val="32"/>
                <w:szCs w:val="32"/>
                <w:lang w:val="en-CA"/>
              </w:rPr>
            </w:pPr>
            <w:r>
              <w:rPr>
                <w:b/>
                <w:i/>
                <w:sz w:val="32"/>
                <w:szCs w:val="32"/>
                <w:lang w:val="en-CA"/>
              </w:rPr>
              <w:t>Prologue</w:t>
            </w:r>
          </w:p>
        </w:tc>
        <w:tc>
          <w:tcPr>
            <w:tcW w:w="4428" w:type="dxa"/>
          </w:tcPr>
          <w:p w14:paraId="5E267114" w14:textId="77777777" w:rsidR="00EA4198" w:rsidRPr="001C40D5" w:rsidRDefault="00EA4198">
            <w:pPr>
              <w:rPr>
                <w:lang w:val="en-CA"/>
              </w:rPr>
            </w:pPr>
          </w:p>
        </w:tc>
      </w:tr>
      <w:tr w:rsidR="00EA4198" w:rsidRPr="00A95FC0" w14:paraId="547347AD" w14:textId="77777777" w:rsidTr="001C40D5">
        <w:tc>
          <w:tcPr>
            <w:tcW w:w="4428" w:type="dxa"/>
          </w:tcPr>
          <w:p w14:paraId="6A7E5F1F" w14:textId="77777777" w:rsidR="00EA4198" w:rsidRPr="00A95FC0" w:rsidRDefault="00BD33B6">
            <w:pPr>
              <w:rPr>
                <w:lang w:val="en-CA"/>
              </w:rPr>
            </w:pPr>
            <w:r w:rsidRPr="00A95FC0">
              <w:rPr>
                <w:lang w:val="en-CA"/>
              </w:rPr>
              <w:t xml:space="preserve"> </w:t>
            </w:r>
            <w:r w:rsidR="00EA4198" w:rsidRPr="00A95FC0">
              <w:rPr>
                <w:lang w:val="en-CA"/>
              </w:rPr>
              <w:t xml:space="preserve">Applied </w:t>
            </w:r>
            <w:r w:rsidRPr="00A95FC0">
              <w:rPr>
                <w:lang w:val="en-CA"/>
              </w:rPr>
              <w:t>Research</w:t>
            </w:r>
          </w:p>
        </w:tc>
        <w:tc>
          <w:tcPr>
            <w:tcW w:w="4428" w:type="dxa"/>
          </w:tcPr>
          <w:p w14:paraId="0D140793" w14:textId="77777777" w:rsidR="00EA4198" w:rsidRPr="00A95FC0" w:rsidRDefault="00EA4198">
            <w:pPr>
              <w:rPr>
                <w:lang w:val="en-CA"/>
              </w:rPr>
            </w:pPr>
            <w:r w:rsidRPr="00A95FC0">
              <w:rPr>
                <w:lang w:val="en-CA"/>
              </w:rPr>
              <w:t xml:space="preserve"> Scientific study that aims to solve practical problems</w:t>
            </w:r>
          </w:p>
        </w:tc>
      </w:tr>
      <w:tr w:rsidR="00EA4198" w:rsidRPr="00A95FC0" w14:paraId="7E9FE5DC" w14:textId="77777777" w:rsidTr="001C40D5">
        <w:tc>
          <w:tcPr>
            <w:tcW w:w="4428" w:type="dxa"/>
          </w:tcPr>
          <w:p w14:paraId="6591974E" w14:textId="77777777" w:rsidR="00EA4198" w:rsidRPr="00A95FC0" w:rsidRDefault="00BD33B6">
            <w:pPr>
              <w:rPr>
                <w:lang w:val="en-CA"/>
              </w:rPr>
            </w:pPr>
            <w:r w:rsidRPr="00A95FC0">
              <w:rPr>
                <w:lang w:val="en-CA"/>
              </w:rPr>
              <w:t xml:space="preserve"> </w:t>
            </w:r>
            <w:r w:rsidR="00EA4198" w:rsidRPr="00A95FC0">
              <w:rPr>
                <w:lang w:val="en-CA"/>
              </w:rPr>
              <w:t xml:space="preserve">Basic </w:t>
            </w:r>
            <w:r w:rsidRPr="00A95FC0">
              <w:rPr>
                <w:lang w:val="en-CA"/>
              </w:rPr>
              <w:t>Research</w:t>
            </w:r>
          </w:p>
        </w:tc>
        <w:tc>
          <w:tcPr>
            <w:tcW w:w="4428" w:type="dxa"/>
          </w:tcPr>
          <w:p w14:paraId="1D6674EA" w14:textId="77777777" w:rsidR="00EA4198" w:rsidRPr="00A95FC0" w:rsidRDefault="00BD33B6">
            <w:pPr>
              <w:rPr>
                <w:lang w:val="en-CA"/>
              </w:rPr>
            </w:pPr>
            <w:r w:rsidRPr="00A95FC0">
              <w:rPr>
                <w:lang w:val="en-CA"/>
              </w:rPr>
              <w:t xml:space="preserve"> Pure science that aims to increase the scientific knowledge base</w:t>
            </w:r>
          </w:p>
        </w:tc>
      </w:tr>
      <w:tr w:rsidR="00EA4198" w:rsidRPr="00A95FC0" w14:paraId="37B58ECC" w14:textId="77777777" w:rsidTr="001C40D5">
        <w:tc>
          <w:tcPr>
            <w:tcW w:w="4428" w:type="dxa"/>
          </w:tcPr>
          <w:p w14:paraId="5742133E" w14:textId="77777777" w:rsidR="00EA4198" w:rsidRPr="00A95FC0" w:rsidRDefault="00BD33B6">
            <w:pPr>
              <w:rPr>
                <w:lang w:val="en-CA"/>
              </w:rPr>
            </w:pPr>
            <w:r w:rsidRPr="00A95FC0">
              <w:rPr>
                <w:lang w:val="en-CA"/>
              </w:rPr>
              <w:t xml:space="preserve"> </w:t>
            </w:r>
            <w:proofErr w:type="spellStart"/>
            <w:r w:rsidRPr="00A95FC0">
              <w:rPr>
                <w:lang w:val="en-CA"/>
              </w:rPr>
              <w:t>Behaviorism</w:t>
            </w:r>
            <w:proofErr w:type="spellEnd"/>
          </w:p>
        </w:tc>
        <w:tc>
          <w:tcPr>
            <w:tcW w:w="4428" w:type="dxa"/>
          </w:tcPr>
          <w:p w14:paraId="1CE92823" w14:textId="77777777" w:rsidR="00EA4198" w:rsidRPr="00A95FC0" w:rsidRDefault="0074531C" w:rsidP="0074531C">
            <w:pPr>
              <w:rPr>
                <w:lang w:val="en-CA"/>
              </w:rPr>
            </w:pPr>
            <w:r w:rsidRPr="00A95FC0">
              <w:rPr>
                <w:lang w:val="en-CA"/>
              </w:rPr>
              <w:t xml:space="preserve">The view that psychology (1) should be an objective science that (2) studies </w:t>
            </w:r>
            <w:proofErr w:type="spellStart"/>
            <w:r w:rsidRPr="00A95FC0">
              <w:rPr>
                <w:lang w:val="en-CA"/>
              </w:rPr>
              <w:t>behavior</w:t>
            </w:r>
            <w:proofErr w:type="spellEnd"/>
            <w:r w:rsidRPr="00A95FC0">
              <w:rPr>
                <w:lang w:val="en-CA"/>
              </w:rPr>
              <w:t xml:space="preserve"> without reference to mental processes most research psychologist today going with (1) but not (2)</w:t>
            </w:r>
          </w:p>
        </w:tc>
      </w:tr>
      <w:tr w:rsidR="00EA4198" w:rsidRPr="00A95FC0" w14:paraId="418C0E51" w14:textId="77777777" w:rsidTr="001C40D5">
        <w:tc>
          <w:tcPr>
            <w:tcW w:w="4428" w:type="dxa"/>
          </w:tcPr>
          <w:p w14:paraId="4B33F7E8" w14:textId="77777777" w:rsidR="00EA4198" w:rsidRPr="00A95FC0" w:rsidRDefault="00BD33B6">
            <w:pPr>
              <w:rPr>
                <w:lang w:val="en-CA"/>
              </w:rPr>
            </w:pPr>
            <w:r w:rsidRPr="00A95FC0">
              <w:rPr>
                <w:lang w:val="en-CA"/>
              </w:rPr>
              <w:t xml:space="preserve"> </w:t>
            </w:r>
            <w:proofErr w:type="spellStart"/>
            <w:r w:rsidRPr="00A95FC0">
              <w:rPr>
                <w:lang w:val="en-CA"/>
              </w:rPr>
              <w:t>Biopsychosocial</w:t>
            </w:r>
            <w:proofErr w:type="spellEnd"/>
            <w:r w:rsidRPr="00A95FC0">
              <w:rPr>
                <w:lang w:val="en-CA"/>
              </w:rPr>
              <w:t xml:space="preserve"> Approach</w:t>
            </w:r>
          </w:p>
        </w:tc>
        <w:tc>
          <w:tcPr>
            <w:tcW w:w="4428" w:type="dxa"/>
          </w:tcPr>
          <w:p w14:paraId="23BA6A48" w14:textId="77777777" w:rsidR="00EA4198" w:rsidRPr="00A95FC0" w:rsidRDefault="00BD33B6">
            <w:pPr>
              <w:rPr>
                <w:lang w:val="en-CA"/>
              </w:rPr>
            </w:pPr>
            <w:r w:rsidRPr="00A95FC0">
              <w:rPr>
                <w:lang w:val="en-CA"/>
              </w:rPr>
              <w:t xml:space="preserve"> An integrated approach that incorporates biological, psychological, and social-cultural levels of analysis</w:t>
            </w:r>
          </w:p>
        </w:tc>
      </w:tr>
      <w:tr w:rsidR="00EA4198" w:rsidRPr="00A95FC0" w14:paraId="4E933181" w14:textId="77777777" w:rsidTr="001C40D5">
        <w:tc>
          <w:tcPr>
            <w:tcW w:w="4428" w:type="dxa"/>
          </w:tcPr>
          <w:p w14:paraId="350E222D" w14:textId="77777777" w:rsidR="00EA4198" w:rsidRPr="00A95FC0" w:rsidRDefault="00BD33B6">
            <w:pPr>
              <w:rPr>
                <w:lang w:val="en-CA"/>
              </w:rPr>
            </w:pPr>
            <w:r w:rsidRPr="00A95FC0">
              <w:rPr>
                <w:lang w:val="en-CA"/>
              </w:rPr>
              <w:t xml:space="preserve"> Clinical Psychology</w:t>
            </w:r>
          </w:p>
        </w:tc>
        <w:tc>
          <w:tcPr>
            <w:tcW w:w="4428" w:type="dxa"/>
          </w:tcPr>
          <w:p w14:paraId="7A41EFA3" w14:textId="77777777" w:rsidR="00EA4198" w:rsidRPr="00A95FC0" w:rsidRDefault="0074531C">
            <w:pPr>
              <w:rPr>
                <w:lang w:val="en-CA"/>
              </w:rPr>
            </w:pPr>
            <w:r w:rsidRPr="00A95FC0">
              <w:rPr>
                <w:lang w:val="en-CA"/>
              </w:rPr>
              <w:t xml:space="preserve"> A branch of psychology that studies, assesses, and treats people with psychological disorders</w:t>
            </w:r>
          </w:p>
        </w:tc>
      </w:tr>
      <w:tr w:rsidR="00EA4198" w:rsidRPr="00A95FC0" w14:paraId="753FBD7D" w14:textId="77777777" w:rsidTr="001C40D5">
        <w:tc>
          <w:tcPr>
            <w:tcW w:w="4428" w:type="dxa"/>
          </w:tcPr>
          <w:p w14:paraId="7FDF1446" w14:textId="77777777" w:rsidR="00EA4198" w:rsidRPr="00A95FC0" w:rsidRDefault="00BD33B6">
            <w:pPr>
              <w:rPr>
                <w:lang w:val="en-CA"/>
              </w:rPr>
            </w:pPr>
            <w:r w:rsidRPr="00A95FC0">
              <w:rPr>
                <w:lang w:val="en-CA"/>
              </w:rPr>
              <w:t xml:space="preserve"> Cognitive Neuroscience</w:t>
            </w:r>
          </w:p>
        </w:tc>
        <w:tc>
          <w:tcPr>
            <w:tcW w:w="4428" w:type="dxa"/>
          </w:tcPr>
          <w:p w14:paraId="2C19CFA5" w14:textId="77777777" w:rsidR="00EA4198" w:rsidRPr="00A95FC0" w:rsidRDefault="0074531C">
            <w:pPr>
              <w:rPr>
                <w:lang w:val="en-CA"/>
              </w:rPr>
            </w:pPr>
            <w:r w:rsidRPr="00A95FC0">
              <w:rPr>
                <w:lang w:val="en-CA"/>
              </w:rPr>
              <w:t>The interdisciplinary study of the brain activity linked with condition including perception, thinking, memory and language</w:t>
            </w:r>
          </w:p>
        </w:tc>
      </w:tr>
      <w:tr w:rsidR="00EA4198" w:rsidRPr="00A95FC0" w14:paraId="119F441C" w14:textId="77777777" w:rsidTr="001C40D5">
        <w:tc>
          <w:tcPr>
            <w:tcW w:w="4428" w:type="dxa"/>
          </w:tcPr>
          <w:p w14:paraId="2955485E" w14:textId="77777777" w:rsidR="00EA4198" w:rsidRPr="00A95FC0" w:rsidRDefault="00BD33B6">
            <w:pPr>
              <w:rPr>
                <w:lang w:val="en-CA"/>
              </w:rPr>
            </w:pPr>
            <w:r w:rsidRPr="00A95FC0">
              <w:rPr>
                <w:lang w:val="en-CA"/>
              </w:rPr>
              <w:t xml:space="preserve"> </w:t>
            </w:r>
            <w:r w:rsidR="00EA4198" w:rsidRPr="00A95FC0">
              <w:rPr>
                <w:lang w:val="en-CA"/>
              </w:rPr>
              <w:t xml:space="preserve">Community </w:t>
            </w:r>
            <w:r w:rsidRPr="00A95FC0">
              <w:rPr>
                <w:lang w:val="en-CA"/>
              </w:rPr>
              <w:t>Of Psychology</w:t>
            </w:r>
          </w:p>
        </w:tc>
        <w:tc>
          <w:tcPr>
            <w:tcW w:w="4428" w:type="dxa"/>
          </w:tcPr>
          <w:p w14:paraId="47C5FD9D" w14:textId="77777777" w:rsidR="00EA4198" w:rsidRPr="00A95FC0" w:rsidRDefault="0074531C">
            <w:pPr>
              <w:rPr>
                <w:lang w:val="en-CA"/>
              </w:rPr>
            </w:pPr>
            <w:r w:rsidRPr="00A95FC0">
              <w:rPr>
                <w:lang w:val="en-CA"/>
              </w:rPr>
              <w:t xml:space="preserve"> A bird to psychology that studies how people interact with their social environments and have social institutions affect individuals and groups</w:t>
            </w:r>
          </w:p>
        </w:tc>
      </w:tr>
      <w:tr w:rsidR="00EA4198" w:rsidRPr="00A95FC0" w14:paraId="05AC8D5E" w14:textId="77777777" w:rsidTr="001C40D5">
        <w:tc>
          <w:tcPr>
            <w:tcW w:w="4428" w:type="dxa"/>
          </w:tcPr>
          <w:p w14:paraId="26049202" w14:textId="77777777" w:rsidR="00EA4198" w:rsidRPr="00A95FC0" w:rsidRDefault="00BD33B6">
            <w:pPr>
              <w:rPr>
                <w:lang w:val="en-CA"/>
              </w:rPr>
            </w:pPr>
            <w:r w:rsidRPr="00A95FC0">
              <w:rPr>
                <w:lang w:val="en-CA"/>
              </w:rPr>
              <w:t xml:space="preserve"> </w:t>
            </w:r>
            <w:proofErr w:type="spellStart"/>
            <w:r w:rsidRPr="00A95FC0">
              <w:rPr>
                <w:lang w:val="en-CA"/>
              </w:rPr>
              <w:t>Counseling</w:t>
            </w:r>
            <w:proofErr w:type="spellEnd"/>
            <w:r w:rsidRPr="00A95FC0">
              <w:rPr>
                <w:lang w:val="en-CA"/>
              </w:rPr>
              <w:t xml:space="preserve"> Psychology</w:t>
            </w:r>
          </w:p>
        </w:tc>
        <w:tc>
          <w:tcPr>
            <w:tcW w:w="4428" w:type="dxa"/>
          </w:tcPr>
          <w:p w14:paraId="1862142C" w14:textId="77777777" w:rsidR="00EA4198" w:rsidRPr="00A95FC0" w:rsidRDefault="0074531C" w:rsidP="0074531C">
            <w:pPr>
              <w:rPr>
                <w:lang w:val="en-CA"/>
              </w:rPr>
            </w:pPr>
            <w:r w:rsidRPr="00A95FC0">
              <w:rPr>
                <w:lang w:val="en-CA"/>
              </w:rPr>
              <w:t xml:space="preserve"> A branch </w:t>
            </w:r>
            <w:proofErr w:type="gramStart"/>
            <w:r w:rsidRPr="00A95FC0">
              <w:rPr>
                <w:lang w:val="en-CA"/>
              </w:rPr>
              <w:t>of  psychology</w:t>
            </w:r>
            <w:proofErr w:type="gramEnd"/>
            <w:r w:rsidRPr="00A95FC0">
              <w:rPr>
                <w:lang w:val="en-CA"/>
              </w:rPr>
              <w:t xml:space="preserve"> that assist people with problems in living (often related to school, work, or marriage) and in achieving greater well-being</w:t>
            </w:r>
          </w:p>
        </w:tc>
      </w:tr>
      <w:tr w:rsidR="00EA4198" w:rsidRPr="00A95FC0" w14:paraId="2C89733B" w14:textId="77777777" w:rsidTr="001C40D5">
        <w:tc>
          <w:tcPr>
            <w:tcW w:w="4428" w:type="dxa"/>
          </w:tcPr>
          <w:p w14:paraId="47B7F729" w14:textId="77777777" w:rsidR="00EA4198" w:rsidRPr="00A95FC0" w:rsidRDefault="00BD33B6">
            <w:pPr>
              <w:rPr>
                <w:lang w:val="en-CA"/>
              </w:rPr>
            </w:pPr>
            <w:r w:rsidRPr="00A95FC0">
              <w:rPr>
                <w:lang w:val="en-CA"/>
              </w:rPr>
              <w:t xml:space="preserve"> Humanistic Psychology</w:t>
            </w:r>
          </w:p>
        </w:tc>
        <w:tc>
          <w:tcPr>
            <w:tcW w:w="4428" w:type="dxa"/>
          </w:tcPr>
          <w:p w14:paraId="7791B995" w14:textId="77777777" w:rsidR="00EA4198" w:rsidRPr="00A95FC0" w:rsidRDefault="0074531C">
            <w:pPr>
              <w:rPr>
                <w:lang w:val="en-CA"/>
              </w:rPr>
            </w:pPr>
            <w:r w:rsidRPr="00A95FC0">
              <w:rPr>
                <w:lang w:val="en-CA"/>
              </w:rPr>
              <w:t>Historically significant perspective that emphasizes the growth potential of healthy people and the individual's potential for personal growth</w:t>
            </w:r>
          </w:p>
        </w:tc>
      </w:tr>
      <w:tr w:rsidR="00EA4198" w:rsidRPr="00A95FC0" w14:paraId="0845E673" w14:textId="77777777" w:rsidTr="001C40D5">
        <w:tc>
          <w:tcPr>
            <w:tcW w:w="4428" w:type="dxa"/>
          </w:tcPr>
          <w:p w14:paraId="301659B4" w14:textId="77777777" w:rsidR="00EA4198" w:rsidRPr="00A95FC0" w:rsidRDefault="00BD33B6">
            <w:pPr>
              <w:rPr>
                <w:lang w:val="en-CA"/>
              </w:rPr>
            </w:pPr>
            <w:r w:rsidRPr="00A95FC0">
              <w:rPr>
                <w:lang w:val="en-CA"/>
              </w:rPr>
              <w:t xml:space="preserve"> Level Of Analysis</w:t>
            </w:r>
          </w:p>
        </w:tc>
        <w:tc>
          <w:tcPr>
            <w:tcW w:w="4428" w:type="dxa"/>
          </w:tcPr>
          <w:p w14:paraId="647C1BDD" w14:textId="77777777" w:rsidR="00EA4198" w:rsidRPr="00A95FC0" w:rsidRDefault="00BD33B6" w:rsidP="0074531C">
            <w:pPr>
              <w:rPr>
                <w:lang w:val="en-CA"/>
              </w:rPr>
            </w:pPr>
            <w:r w:rsidRPr="00A95FC0">
              <w:rPr>
                <w:lang w:val="en-CA"/>
              </w:rPr>
              <w:t xml:space="preserve"> The differing complementary views, from biological to psychological to social-cultural, for analyzing any given phenomenon </w:t>
            </w:r>
          </w:p>
        </w:tc>
      </w:tr>
      <w:tr w:rsidR="00EA4198" w:rsidRPr="00A95FC0" w14:paraId="0516140F" w14:textId="77777777" w:rsidTr="001C40D5">
        <w:tc>
          <w:tcPr>
            <w:tcW w:w="4428" w:type="dxa"/>
          </w:tcPr>
          <w:p w14:paraId="7CA6723C" w14:textId="77777777" w:rsidR="00EA4198" w:rsidRPr="00A95FC0" w:rsidRDefault="00BD33B6">
            <w:pPr>
              <w:rPr>
                <w:lang w:val="en-CA"/>
              </w:rPr>
            </w:pPr>
            <w:r w:rsidRPr="00A95FC0">
              <w:rPr>
                <w:lang w:val="en-CA"/>
              </w:rPr>
              <w:t xml:space="preserve"> Nature Selection</w:t>
            </w:r>
          </w:p>
        </w:tc>
        <w:tc>
          <w:tcPr>
            <w:tcW w:w="4428" w:type="dxa"/>
          </w:tcPr>
          <w:p w14:paraId="18796B4C" w14:textId="77777777" w:rsidR="00EA4198" w:rsidRPr="00A95FC0" w:rsidRDefault="00BD33B6" w:rsidP="0074531C">
            <w:pPr>
              <w:rPr>
                <w:lang w:val="en-CA"/>
              </w:rPr>
            </w:pPr>
            <w:r w:rsidRPr="00A95FC0">
              <w:rPr>
                <w:lang w:val="en-CA"/>
              </w:rPr>
              <w:t xml:space="preserve"> The principle that, among the range of inherited traits variations, those contributing to rep</w:t>
            </w:r>
            <w:r w:rsidR="0074531C" w:rsidRPr="00A95FC0">
              <w:rPr>
                <w:lang w:val="en-CA"/>
              </w:rPr>
              <w:t>roduction and survival will most likely be passed on to succeeding generations</w:t>
            </w:r>
          </w:p>
        </w:tc>
      </w:tr>
      <w:tr w:rsidR="00EA4198" w:rsidRPr="00A95FC0" w14:paraId="1B3B8B24" w14:textId="77777777" w:rsidTr="001C40D5">
        <w:tc>
          <w:tcPr>
            <w:tcW w:w="4428" w:type="dxa"/>
          </w:tcPr>
          <w:p w14:paraId="3B0C47EF" w14:textId="77777777" w:rsidR="00EA4198" w:rsidRPr="00A95FC0" w:rsidRDefault="00BD33B6">
            <w:pPr>
              <w:rPr>
                <w:lang w:val="en-CA"/>
              </w:rPr>
            </w:pPr>
            <w:r w:rsidRPr="00A95FC0">
              <w:rPr>
                <w:lang w:val="en-CA"/>
              </w:rPr>
              <w:t xml:space="preserve"> Nature Nurture Issue</w:t>
            </w:r>
          </w:p>
        </w:tc>
        <w:tc>
          <w:tcPr>
            <w:tcW w:w="4428" w:type="dxa"/>
          </w:tcPr>
          <w:p w14:paraId="61307669" w14:textId="77777777" w:rsidR="00EA4198" w:rsidRPr="00A95FC0" w:rsidRDefault="00BD33B6" w:rsidP="0074531C">
            <w:pPr>
              <w:rPr>
                <w:lang w:val="en-CA"/>
              </w:rPr>
            </w:pPr>
            <w:r w:rsidRPr="00A95FC0">
              <w:rPr>
                <w:lang w:val="en-CA"/>
              </w:rPr>
              <w:t xml:space="preserve"> The long-standing controversy over the relative contributions that genes and experience make to the development of psychological traits and </w:t>
            </w:r>
            <w:proofErr w:type="spellStart"/>
            <w:r w:rsidRPr="00A95FC0">
              <w:rPr>
                <w:lang w:val="en-CA"/>
              </w:rPr>
              <w:t>behaviors</w:t>
            </w:r>
            <w:proofErr w:type="spellEnd"/>
            <w:r w:rsidRPr="00A95FC0">
              <w:rPr>
                <w:lang w:val="en-CA"/>
              </w:rPr>
              <w:t xml:space="preserve">. </w:t>
            </w:r>
            <w:r w:rsidRPr="00A95FC0">
              <w:rPr>
                <w:lang w:val="en-CA"/>
              </w:rPr>
              <w:lastRenderedPageBreak/>
              <w:t>To</w:t>
            </w:r>
            <w:r w:rsidR="0074531C" w:rsidRPr="00A95FC0">
              <w:rPr>
                <w:lang w:val="en-CA"/>
              </w:rPr>
              <w:t xml:space="preserve">day's science sees traits and </w:t>
            </w:r>
            <w:proofErr w:type="spellStart"/>
            <w:r w:rsidR="0074531C" w:rsidRPr="00A95FC0">
              <w:rPr>
                <w:lang w:val="en-CA"/>
              </w:rPr>
              <w:t>behaviors</w:t>
            </w:r>
            <w:proofErr w:type="spellEnd"/>
            <w:r w:rsidR="0074531C" w:rsidRPr="00A95FC0">
              <w:rPr>
                <w:lang w:val="en-CA"/>
              </w:rPr>
              <w:t xml:space="preserve"> arising from the interactions of nature and nurture</w:t>
            </w:r>
          </w:p>
        </w:tc>
      </w:tr>
      <w:tr w:rsidR="00EA4198" w:rsidRPr="00A95FC0" w14:paraId="34C42E2E" w14:textId="77777777" w:rsidTr="001C40D5">
        <w:tc>
          <w:tcPr>
            <w:tcW w:w="4428" w:type="dxa"/>
          </w:tcPr>
          <w:p w14:paraId="56559442" w14:textId="77777777" w:rsidR="00EA4198" w:rsidRPr="00A95FC0" w:rsidRDefault="00BD33B6">
            <w:pPr>
              <w:rPr>
                <w:lang w:val="en-CA"/>
              </w:rPr>
            </w:pPr>
            <w:r w:rsidRPr="00A95FC0">
              <w:rPr>
                <w:lang w:val="en-CA"/>
              </w:rPr>
              <w:lastRenderedPageBreak/>
              <w:t xml:space="preserve"> </w:t>
            </w:r>
            <w:r w:rsidR="00EA4198" w:rsidRPr="00A95FC0">
              <w:rPr>
                <w:lang w:val="en-CA"/>
              </w:rPr>
              <w:t xml:space="preserve">Positive </w:t>
            </w:r>
            <w:r w:rsidRPr="00A95FC0">
              <w:rPr>
                <w:lang w:val="en-CA"/>
              </w:rPr>
              <w:t>Psychology</w:t>
            </w:r>
          </w:p>
        </w:tc>
        <w:tc>
          <w:tcPr>
            <w:tcW w:w="4428" w:type="dxa"/>
          </w:tcPr>
          <w:p w14:paraId="2C2579F3" w14:textId="77777777" w:rsidR="00EA4198" w:rsidRPr="00A95FC0" w:rsidRDefault="00BD33B6">
            <w:pPr>
              <w:rPr>
                <w:lang w:val="en-CA"/>
              </w:rPr>
            </w:pPr>
            <w:r w:rsidRPr="00A95FC0">
              <w:rPr>
                <w:lang w:val="en-CA"/>
              </w:rPr>
              <w:t xml:space="preserve"> The scientific study of human functioning, with the goals of discovery and promoting strengths and virtues that help individuals and communit</w:t>
            </w:r>
            <w:r w:rsidR="0074531C" w:rsidRPr="00A95FC0">
              <w:rPr>
                <w:lang w:val="en-CA"/>
              </w:rPr>
              <w:t>ies to thrive</w:t>
            </w:r>
          </w:p>
        </w:tc>
      </w:tr>
      <w:tr w:rsidR="00EA4198" w:rsidRPr="00A95FC0" w14:paraId="44D60B95" w14:textId="77777777" w:rsidTr="001C40D5">
        <w:tc>
          <w:tcPr>
            <w:tcW w:w="4428" w:type="dxa"/>
          </w:tcPr>
          <w:p w14:paraId="652C5873" w14:textId="77777777" w:rsidR="0074531C" w:rsidRPr="00A95FC0" w:rsidRDefault="00BD33B6">
            <w:pPr>
              <w:rPr>
                <w:lang w:val="en-CA"/>
              </w:rPr>
            </w:pPr>
            <w:r w:rsidRPr="00A95FC0">
              <w:rPr>
                <w:lang w:val="en-CA"/>
              </w:rPr>
              <w:t xml:space="preserve"> Psychiatry</w:t>
            </w:r>
          </w:p>
        </w:tc>
        <w:tc>
          <w:tcPr>
            <w:tcW w:w="4428" w:type="dxa"/>
          </w:tcPr>
          <w:p w14:paraId="714A2764" w14:textId="77777777" w:rsidR="00EA4198" w:rsidRPr="00A95FC0" w:rsidRDefault="0074531C" w:rsidP="0074531C">
            <w:pPr>
              <w:rPr>
                <w:lang w:val="en-CA"/>
              </w:rPr>
            </w:pPr>
            <w:r w:rsidRPr="00A95FC0">
              <w:rPr>
                <w:lang w:val="en-CA"/>
              </w:rPr>
              <w:t xml:space="preserve"> A branch of medicine dealing with psychosocial disorders, practiced by physicians who sometimes provide medical for example, drug treatments as well as psychological therapy</w:t>
            </w:r>
          </w:p>
        </w:tc>
      </w:tr>
      <w:tr w:rsidR="0074531C" w:rsidRPr="00A95FC0" w14:paraId="00B23969" w14:textId="77777777" w:rsidTr="001C40D5">
        <w:tc>
          <w:tcPr>
            <w:tcW w:w="4428" w:type="dxa"/>
          </w:tcPr>
          <w:p w14:paraId="62872E77" w14:textId="77777777" w:rsidR="0074531C" w:rsidRPr="00A95FC0" w:rsidRDefault="00BD33B6">
            <w:pPr>
              <w:rPr>
                <w:lang w:val="en-CA"/>
              </w:rPr>
            </w:pPr>
            <w:r w:rsidRPr="00A95FC0">
              <w:rPr>
                <w:lang w:val="en-CA"/>
              </w:rPr>
              <w:t xml:space="preserve">Psychology </w:t>
            </w:r>
          </w:p>
        </w:tc>
        <w:tc>
          <w:tcPr>
            <w:tcW w:w="4428" w:type="dxa"/>
          </w:tcPr>
          <w:p w14:paraId="770E752D" w14:textId="77777777" w:rsidR="0074531C" w:rsidRPr="00A95FC0" w:rsidRDefault="00BD33B6">
            <w:pPr>
              <w:rPr>
                <w:lang w:val="en-CA"/>
              </w:rPr>
            </w:pPr>
            <w:r w:rsidRPr="00A95FC0">
              <w:rPr>
                <w:lang w:val="en-CA"/>
              </w:rPr>
              <w:t xml:space="preserve"> The science of </w:t>
            </w:r>
            <w:proofErr w:type="spellStart"/>
            <w:r w:rsidRPr="00A95FC0">
              <w:rPr>
                <w:lang w:val="en-CA"/>
              </w:rPr>
              <w:t>behavior</w:t>
            </w:r>
            <w:proofErr w:type="spellEnd"/>
            <w:r w:rsidRPr="00A95FC0">
              <w:rPr>
                <w:lang w:val="en-CA"/>
              </w:rPr>
              <w:t xml:space="preserve"> and mental proce</w:t>
            </w:r>
            <w:r w:rsidR="0074531C" w:rsidRPr="00A95FC0">
              <w:rPr>
                <w:lang w:val="en-CA"/>
              </w:rPr>
              <w:t>sses</w:t>
            </w:r>
          </w:p>
        </w:tc>
      </w:tr>
      <w:tr w:rsidR="00EA4198" w:rsidRPr="00A95FC0" w14:paraId="785A6614" w14:textId="77777777" w:rsidTr="001C40D5">
        <w:tc>
          <w:tcPr>
            <w:tcW w:w="4428" w:type="dxa"/>
          </w:tcPr>
          <w:p w14:paraId="50512093" w14:textId="77777777" w:rsidR="00EA4198" w:rsidRPr="00A95FC0" w:rsidRDefault="00BD33B6">
            <w:pPr>
              <w:rPr>
                <w:lang w:val="en-CA"/>
              </w:rPr>
            </w:pPr>
            <w:r w:rsidRPr="00A95FC0">
              <w:rPr>
                <w:lang w:val="en-CA"/>
              </w:rPr>
              <w:t xml:space="preserve"> </w:t>
            </w:r>
            <w:proofErr w:type="spellStart"/>
            <w:r w:rsidRPr="00A95FC0">
              <w:rPr>
                <w:lang w:val="en-CA"/>
              </w:rPr>
              <w:t>Sq</w:t>
            </w:r>
            <w:proofErr w:type="spellEnd"/>
            <w:r w:rsidRPr="00A95FC0">
              <w:rPr>
                <w:lang w:val="en-CA"/>
              </w:rPr>
              <w:t xml:space="preserve"> 3r</w:t>
            </w:r>
          </w:p>
        </w:tc>
        <w:tc>
          <w:tcPr>
            <w:tcW w:w="4428" w:type="dxa"/>
          </w:tcPr>
          <w:p w14:paraId="535B806B" w14:textId="77777777" w:rsidR="00EA4198" w:rsidRPr="00A95FC0" w:rsidRDefault="0074531C" w:rsidP="0074531C">
            <w:pPr>
              <w:rPr>
                <w:lang w:val="en-CA"/>
              </w:rPr>
            </w:pPr>
            <w:r w:rsidRPr="00A95FC0">
              <w:rPr>
                <w:lang w:val="en-CA"/>
              </w:rPr>
              <w:t xml:space="preserve"> A study</w:t>
            </w:r>
            <w:r w:rsidR="00342419" w:rsidRPr="00A95FC0">
              <w:rPr>
                <w:lang w:val="en-CA"/>
              </w:rPr>
              <w:t xml:space="preserve"> method incorporating </w:t>
            </w:r>
            <w:proofErr w:type="spellStart"/>
            <w:r w:rsidR="00342419" w:rsidRPr="00A95FC0">
              <w:rPr>
                <w:lang w:val="en-CA"/>
              </w:rPr>
              <w:t>fve</w:t>
            </w:r>
            <w:proofErr w:type="spellEnd"/>
            <w:r w:rsidR="00342419" w:rsidRPr="00A95FC0">
              <w:rPr>
                <w:lang w:val="en-CA"/>
              </w:rPr>
              <w:t xml:space="preserve"> steps: </w:t>
            </w:r>
            <w:r w:rsidRPr="00A95FC0">
              <w:rPr>
                <w:lang w:val="en-CA"/>
              </w:rPr>
              <w:t>survey</w:t>
            </w:r>
            <w:r w:rsidR="00342419" w:rsidRPr="00A95FC0">
              <w:rPr>
                <w:lang w:val="en-CA"/>
              </w:rPr>
              <w:t>,</w:t>
            </w:r>
            <w:r w:rsidRPr="00A95FC0">
              <w:rPr>
                <w:lang w:val="en-CA"/>
              </w:rPr>
              <w:t xml:space="preserve"> question</w:t>
            </w:r>
            <w:r w:rsidR="00342419" w:rsidRPr="00A95FC0">
              <w:rPr>
                <w:lang w:val="en-CA"/>
              </w:rPr>
              <w:t>,</w:t>
            </w:r>
            <w:r w:rsidRPr="00A95FC0">
              <w:rPr>
                <w:lang w:val="en-CA"/>
              </w:rPr>
              <w:t xml:space="preserve"> read</w:t>
            </w:r>
            <w:r w:rsidR="00342419" w:rsidRPr="00A95FC0">
              <w:rPr>
                <w:lang w:val="en-CA"/>
              </w:rPr>
              <w:t>,</w:t>
            </w:r>
            <w:r w:rsidRPr="00A95FC0">
              <w:rPr>
                <w:lang w:val="en-CA"/>
              </w:rPr>
              <w:t xml:space="preserve"> retrieve</w:t>
            </w:r>
            <w:r w:rsidR="00342419" w:rsidRPr="00A95FC0">
              <w:rPr>
                <w:lang w:val="en-CA"/>
              </w:rPr>
              <w:t>,</w:t>
            </w:r>
            <w:r w:rsidRPr="00A95FC0">
              <w:rPr>
                <w:lang w:val="en-CA"/>
              </w:rPr>
              <w:t xml:space="preserve"> </w:t>
            </w:r>
            <w:r w:rsidR="00342419" w:rsidRPr="00A95FC0">
              <w:rPr>
                <w:lang w:val="en-CA"/>
              </w:rPr>
              <w:t>revue</w:t>
            </w:r>
          </w:p>
        </w:tc>
      </w:tr>
      <w:tr w:rsidR="00EA4198" w:rsidRPr="00A95FC0" w14:paraId="457E5226" w14:textId="77777777" w:rsidTr="001C40D5">
        <w:tc>
          <w:tcPr>
            <w:tcW w:w="4428" w:type="dxa"/>
          </w:tcPr>
          <w:p w14:paraId="3F0B0BF8" w14:textId="77777777" w:rsidR="00EA4198" w:rsidRPr="00A95FC0" w:rsidRDefault="00BD33B6">
            <w:pPr>
              <w:rPr>
                <w:lang w:val="en-CA"/>
              </w:rPr>
            </w:pPr>
            <w:r w:rsidRPr="00A95FC0">
              <w:rPr>
                <w:lang w:val="en-CA"/>
              </w:rPr>
              <w:t xml:space="preserve"> Testing Affect</w:t>
            </w:r>
          </w:p>
        </w:tc>
        <w:tc>
          <w:tcPr>
            <w:tcW w:w="4428" w:type="dxa"/>
          </w:tcPr>
          <w:p w14:paraId="25D708EE" w14:textId="77777777" w:rsidR="00EA4198" w:rsidRPr="00A95FC0" w:rsidRDefault="00342419" w:rsidP="00342419">
            <w:pPr>
              <w:rPr>
                <w:lang w:val="en-CA"/>
              </w:rPr>
            </w:pPr>
            <w:r w:rsidRPr="00A95FC0">
              <w:rPr>
                <w:lang w:val="en-CA"/>
              </w:rPr>
              <w:t>Enhanced memory after retrieving, rather than simply reading, information. Also sometimes referred to as retrieval practice effect or test-enhanced learning</w:t>
            </w:r>
          </w:p>
        </w:tc>
      </w:tr>
      <w:tr w:rsidR="00EA4198" w:rsidRPr="00A95FC0" w14:paraId="56AF2A56" w14:textId="77777777" w:rsidTr="001C40D5">
        <w:tc>
          <w:tcPr>
            <w:tcW w:w="4428" w:type="dxa"/>
          </w:tcPr>
          <w:p w14:paraId="1A2264C8" w14:textId="77777777" w:rsidR="00EA4198" w:rsidRPr="00A95FC0" w:rsidRDefault="00EA4198">
            <w:pPr>
              <w:rPr>
                <w:lang w:val="en-CA"/>
              </w:rPr>
            </w:pPr>
          </w:p>
        </w:tc>
        <w:tc>
          <w:tcPr>
            <w:tcW w:w="4428" w:type="dxa"/>
          </w:tcPr>
          <w:p w14:paraId="3481127E" w14:textId="77777777" w:rsidR="00EA4198" w:rsidRPr="00A95FC0" w:rsidRDefault="00EA4198">
            <w:pPr>
              <w:rPr>
                <w:lang w:val="en-CA"/>
              </w:rPr>
            </w:pPr>
          </w:p>
        </w:tc>
      </w:tr>
      <w:tr w:rsidR="001C40D5" w:rsidRPr="00A95FC0" w14:paraId="01E135DD" w14:textId="77777777" w:rsidTr="001C40D5">
        <w:tc>
          <w:tcPr>
            <w:tcW w:w="4428" w:type="dxa"/>
          </w:tcPr>
          <w:p w14:paraId="18F818C9" w14:textId="77777777" w:rsidR="001C40D5" w:rsidRPr="00A95FC0" w:rsidRDefault="001C40D5">
            <w:pPr>
              <w:rPr>
                <w:b/>
                <w:i/>
                <w:sz w:val="32"/>
                <w:szCs w:val="32"/>
                <w:lang w:val="en-CA"/>
              </w:rPr>
            </w:pPr>
            <w:r w:rsidRPr="00A95FC0">
              <w:rPr>
                <w:b/>
                <w:i/>
                <w:sz w:val="32"/>
                <w:szCs w:val="32"/>
                <w:lang w:val="en-CA"/>
              </w:rPr>
              <w:t xml:space="preserve">Chapter </w:t>
            </w:r>
            <w:r w:rsidR="00BD33B6" w:rsidRPr="00A95FC0">
              <w:rPr>
                <w:b/>
                <w:i/>
                <w:sz w:val="32"/>
                <w:szCs w:val="32"/>
                <w:lang w:val="en-CA"/>
              </w:rPr>
              <w:t>1</w:t>
            </w:r>
          </w:p>
        </w:tc>
        <w:tc>
          <w:tcPr>
            <w:tcW w:w="4428" w:type="dxa"/>
          </w:tcPr>
          <w:p w14:paraId="00DB8DF2" w14:textId="77777777" w:rsidR="001C40D5" w:rsidRPr="00A95FC0" w:rsidRDefault="001C40D5">
            <w:pPr>
              <w:rPr>
                <w:lang w:val="en-CA"/>
              </w:rPr>
            </w:pPr>
          </w:p>
        </w:tc>
      </w:tr>
      <w:tr w:rsidR="001C40D5" w:rsidRPr="00A95FC0" w14:paraId="5249518A" w14:textId="77777777" w:rsidTr="001C40D5">
        <w:tc>
          <w:tcPr>
            <w:tcW w:w="4428" w:type="dxa"/>
          </w:tcPr>
          <w:p w14:paraId="37DC1490" w14:textId="77777777" w:rsidR="001C40D5" w:rsidRPr="00A95FC0" w:rsidRDefault="001C40D5">
            <w:pPr>
              <w:rPr>
                <w:lang w:val="en-CA"/>
              </w:rPr>
            </w:pPr>
            <w:r w:rsidRPr="00A95FC0">
              <w:rPr>
                <w:lang w:val="en-CA"/>
              </w:rPr>
              <w:t xml:space="preserve">Case </w:t>
            </w:r>
            <w:r w:rsidR="00BD33B6" w:rsidRPr="00A95FC0">
              <w:rPr>
                <w:lang w:val="en-CA"/>
              </w:rPr>
              <w:t>Study</w:t>
            </w:r>
          </w:p>
        </w:tc>
        <w:tc>
          <w:tcPr>
            <w:tcW w:w="4428" w:type="dxa"/>
          </w:tcPr>
          <w:p w14:paraId="110D9CE9" w14:textId="77777777" w:rsidR="001C40D5" w:rsidRPr="00A95FC0" w:rsidRDefault="001C40D5">
            <w:pPr>
              <w:rPr>
                <w:lang w:val="en-CA"/>
              </w:rPr>
            </w:pPr>
            <w:r w:rsidRPr="00A95FC0">
              <w:rPr>
                <w:lang w:val="en-CA"/>
              </w:rPr>
              <w:t>An observation technique in which one person is studied in depth in hope of revealing universal principles</w:t>
            </w:r>
          </w:p>
        </w:tc>
      </w:tr>
      <w:tr w:rsidR="001C40D5" w:rsidRPr="00A95FC0" w14:paraId="0593EA49" w14:textId="77777777" w:rsidTr="001C40D5">
        <w:tc>
          <w:tcPr>
            <w:tcW w:w="4428" w:type="dxa"/>
          </w:tcPr>
          <w:p w14:paraId="61C9EC21" w14:textId="77777777" w:rsidR="001C40D5" w:rsidRPr="00A95FC0" w:rsidRDefault="001C40D5">
            <w:pPr>
              <w:rPr>
                <w:lang w:val="en-CA"/>
              </w:rPr>
            </w:pPr>
            <w:r w:rsidRPr="00A95FC0">
              <w:rPr>
                <w:lang w:val="en-CA"/>
              </w:rPr>
              <w:t xml:space="preserve">Confounding </w:t>
            </w:r>
            <w:r w:rsidR="00BD33B6" w:rsidRPr="00A95FC0">
              <w:rPr>
                <w:lang w:val="en-CA"/>
              </w:rPr>
              <w:t>Variable</w:t>
            </w:r>
          </w:p>
        </w:tc>
        <w:tc>
          <w:tcPr>
            <w:tcW w:w="4428" w:type="dxa"/>
          </w:tcPr>
          <w:p w14:paraId="1A749564" w14:textId="77777777" w:rsidR="001C40D5" w:rsidRPr="00A95FC0" w:rsidRDefault="001C40D5">
            <w:pPr>
              <w:rPr>
                <w:lang w:val="en-CA"/>
              </w:rPr>
            </w:pPr>
            <w:r w:rsidRPr="00A95FC0">
              <w:rPr>
                <w:lang w:val="en-CA"/>
              </w:rPr>
              <w:t>A factor other than the independent variable that might produce an effect in an experiment</w:t>
            </w:r>
          </w:p>
        </w:tc>
      </w:tr>
      <w:tr w:rsidR="001C40D5" w:rsidRPr="00A95FC0" w14:paraId="1055C491" w14:textId="77777777" w:rsidTr="001C40D5">
        <w:tc>
          <w:tcPr>
            <w:tcW w:w="4428" w:type="dxa"/>
          </w:tcPr>
          <w:p w14:paraId="168F948A" w14:textId="77777777" w:rsidR="001C40D5" w:rsidRPr="00A95FC0" w:rsidRDefault="001C40D5">
            <w:pPr>
              <w:rPr>
                <w:lang w:val="en-CA"/>
              </w:rPr>
            </w:pPr>
            <w:r w:rsidRPr="00A95FC0">
              <w:rPr>
                <w:lang w:val="en-CA"/>
              </w:rPr>
              <w:t xml:space="preserve">Control </w:t>
            </w:r>
            <w:r w:rsidR="00BD33B6" w:rsidRPr="00A95FC0">
              <w:rPr>
                <w:lang w:val="en-CA"/>
              </w:rPr>
              <w:t>Group</w:t>
            </w:r>
          </w:p>
        </w:tc>
        <w:tc>
          <w:tcPr>
            <w:tcW w:w="4428" w:type="dxa"/>
          </w:tcPr>
          <w:p w14:paraId="1D423772" w14:textId="77777777" w:rsidR="001C40D5" w:rsidRPr="00A95FC0" w:rsidRDefault="001C40D5">
            <w:pPr>
              <w:rPr>
                <w:lang w:val="en-CA"/>
              </w:rPr>
            </w:pPr>
            <w:r w:rsidRPr="00A95FC0">
              <w:rPr>
                <w:lang w:val="en-CA"/>
              </w:rPr>
              <w:t xml:space="preserve">In an experiment, the group that is not exposed to the treatment; </w:t>
            </w:r>
            <w:proofErr w:type="spellStart"/>
            <w:r w:rsidRPr="00A95FC0">
              <w:rPr>
                <w:lang w:val="en-CA"/>
              </w:rPr>
              <w:t>constrats</w:t>
            </w:r>
            <w:proofErr w:type="spellEnd"/>
            <w:r w:rsidRPr="00A95FC0">
              <w:rPr>
                <w:lang w:val="en-CA"/>
              </w:rPr>
              <w:t xml:space="preserve"> with the experimental group and serves as a comparison for evaluating the effect of treatment </w:t>
            </w:r>
          </w:p>
        </w:tc>
      </w:tr>
      <w:tr w:rsidR="001C40D5" w:rsidRPr="00A95FC0" w14:paraId="6B7F00E0" w14:textId="77777777" w:rsidTr="001C40D5">
        <w:tc>
          <w:tcPr>
            <w:tcW w:w="4428" w:type="dxa"/>
          </w:tcPr>
          <w:p w14:paraId="4562B256" w14:textId="77777777" w:rsidR="001C40D5" w:rsidRPr="00A95FC0" w:rsidRDefault="001C40D5">
            <w:pPr>
              <w:rPr>
                <w:lang w:val="en-CA"/>
              </w:rPr>
            </w:pPr>
            <w:r w:rsidRPr="00A95FC0">
              <w:rPr>
                <w:lang w:val="en-CA"/>
              </w:rPr>
              <w:t>Correlation</w:t>
            </w:r>
          </w:p>
        </w:tc>
        <w:tc>
          <w:tcPr>
            <w:tcW w:w="4428" w:type="dxa"/>
          </w:tcPr>
          <w:p w14:paraId="766067E7" w14:textId="77777777" w:rsidR="001C40D5" w:rsidRPr="00A95FC0" w:rsidRDefault="001C40D5">
            <w:pPr>
              <w:rPr>
                <w:lang w:val="en-CA"/>
              </w:rPr>
            </w:pPr>
            <w:r w:rsidRPr="00A95FC0">
              <w:rPr>
                <w:lang w:val="en-CA"/>
              </w:rPr>
              <w:t>A measure of the extent to which two factors vary together, and thus of how well either factor predicts another</w:t>
            </w:r>
          </w:p>
        </w:tc>
      </w:tr>
      <w:tr w:rsidR="001C40D5" w:rsidRPr="00A95FC0" w14:paraId="2AD474AB" w14:textId="77777777" w:rsidTr="001C40D5">
        <w:tc>
          <w:tcPr>
            <w:tcW w:w="4428" w:type="dxa"/>
          </w:tcPr>
          <w:p w14:paraId="02518A3D" w14:textId="77777777" w:rsidR="001C40D5" w:rsidRPr="00A95FC0" w:rsidRDefault="001C40D5">
            <w:pPr>
              <w:rPr>
                <w:lang w:val="en-CA"/>
              </w:rPr>
            </w:pPr>
            <w:r w:rsidRPr="00A95FC0">
              <w:rPr>
                <w:lang w:val="en-CA"/>
              </w:rPr>
              <w:t xml:space="preserve">Correlation </w:t>
            </w:r>
            <w:r w:rsidR="00BD33B6" w:rsidRPr="00A95FC0">
              <w:rPr>
                <w:lang w:val="en-CA"/>
              </w:rPr>
              <w:t>Coefficient</w:t>
            </w:r>
          </w:p>
        </w:tc>
        <w:tc>
          <w:tcPr>
            <w:tcW w:w="4428" w:type="dxa"/>
          </w:tcPr>
          <w:p w14:paraId="0D30F931" w14:textId="77777777" w:rsidR="001C40D5" w:rsidRPr="00A95FC0" w:rsidRDefault="001C40D5">
            <w:pPr>
              <w:rPr>
                <w:lang w:val="en-CA"/>
              </w:rPr>
            </w:pPr>
            <w:r w:rsidRPr="00A95FC0">
              <w:rPr>
                <w:lang w:val="en-CA"/>
              </w:rPr>
              <w:t>A statistical index of the relationship between two things (from -1 to +1)</w:t>
            </w:r>
          </w:p>
        </w:tc>
      </w:tr>
      <w:tr w:rsidR="001C40D5" w:rsidRPr="00A95FC0" w14:paraId="708430BD" w14:textId="77777777" w:rsidTr="001C40D5">
        <w:tc>
          <w:tcPr>
            <w:tcW w:w="4428" w:type="dxa"/>
          </w:tcPr>
          <w:p w14:paraId="338C8081" w14:textId="77777777" w:rsidR="001C40D5" w:rsidRPr="00A95FC0" w:rsidRDefault="001C40D5">
            <w:pPr>
              <w:rPr>
                <w:lang w:val="en-CA"/>
              </w:rPr>
            </w:pPr>
            <w:r w:rsidRPr="00A95FC0">
              <w:rPr>
                <w:lang w:val="en-CA"/>
              </w:rPr>
              <w:t xml:space="preserve">Critical </w:t>
            </w:r>
            <w:r w:rsidR="00BD33B6" w:rsidRPr="00A95FC0">
              <w:rPr>
                <w:lang w:val="en-CA"/>
              </w:rPr>
              <w:t>Thinking</w:t>
            </w:r>
          </w:p>
        </w:tc>
        <w:tc>
          <w:tcPr>
            <w:tcW w:w="4428" w:type="dxa"/>
          </w:tcPr>
          <w:p w14:paraId="302AAEE4" w14:textId="77777777" w:rsidR="001C40D5" w:rsidRPr="00A95FC0" w:rsidRDefault="001C40D5" w:rsidP="001C40D5">
            <w:pPr>
              <w:tabs>
                <w:tab w:val="left" w:pos="980"/>
              </w:tabs>
              <w:rPr>
                <w:lang w:val="en-CA"/>
              </w:rPr>
            </w:pPr>
            <w:r w:rsidRPr="00A95FC0">
              <w:rPr>
                <w:lang w:val="en-CA"/>
              </w:rPr>
              <w:t>Thinking that does not blindly accept arguments and conclusions. Rather it examines assumptions, discerns values, evaluates evidence and assesses conclusions</w:t>
            </w:r>
          </w:p>
        </w:tc>
      </w:tr>
      <w:tr w:rsidR="001C40D5" w:rsidRPr="00A95FC0" w14:paraId="408AE602" w14:textId="77777777" w:rsidTr="001C40D5">
        <w:tc>
          <w:tcPr>
            <w:tcW w:w="4428" w:type="dxa"/>
          </w:tcPr>
          <w:p w14:paraId="1A4EA4EE" w14:textId="77777777" w:rsidR="001C40D5" w:rsidRPr="00A95FC0" w:rsidRDefault="001C40D5">
            <w:pPr>
              <w:rPr>
                <w:lang w:val="en-CA"/>
              </w:rPr>
            </w:pPr>
            <w:r w:rsidRPr="00A95FC0">
              <w:rPr>
                <w:lang w:val="en-CA"/>
              </w:rPr>
              <w:t>Debriefing</w:t>
            </w:r>
          </w:p>
        </w:tc>
        <w:tc>
          <w:tcPr>
            <w:tcW w:w="4428" w:type="dxa"/>
          </w:tcPr>
          <w:p w14:paraId="561A0DA9" w14:textId="77777777" w:rsidR="001C40D5" w:rsidRPr="00A95FC0" w:rsidRDefault="00BD33B6">
            <w:pPr>
              <w:rPr>
                <w:lang w:val="en-CA"/>
              </w:rPr>
            </w:pPr>
            <w:r w:rsidRPr="00A95FC0">
              <w:rPr>
                <w:lang w:val="en-CA"/>
              </w:rPr>
              <w:t xml:space="preserve">The </w:t>
            </w:r>
            <w:proofErr w:type="spellStart"/>
            <w:r w:rsidRPr="00A95FC0">
              <w:rPr>
                <w:lang w:val="en-CA"/>
              </w:rPr>
              <w:t>postexperimental</w:t>
            </w:r>
            <w:proofErr w:type="spellEnd"/>
            <w:r w:rsidRPr="00A95FC0">
              <w:rPr>
                <w:lang w:val="en-CA"/>
              </w:rPr>
              <w:t xml:space="preserve"> explanation of a study, including its purpose and any deceptions, to its participants</w:t>
            </w:r>
          </w:p>
        </w:tc>
      </w:tr>
      <w:tr w:rsidR="001C40D5" w:rsidRPr="00A95FC0" w14:paraId="2651AA2A" w14:textId="77777777" w:rsidTr="001C40D5">
        <w:tc>
          <w:tcPr>
            <w:tcW w:w="4428" w:type="dxa"/>
          </w:tcPr>
          <w:p w14:paraId="2BA6BDDC" w14:textId="77777777" w:rsidR="001C40D5" w:rsidRPr="00A95FC0" w:rsidRDefault="001C40D5">
            <w:pPr>
              <w:rPr>
                <w:lang w:val="en-CA"/>
              </w:rPr>
            </w:pPr>
            <w:r w:rsidRPr="00A95FC0">
              <w:rPr>
                <w:lang w:val="en-CA"/>
              </w:rPr>
              <w:t xml:space="preserve">Dependent </w:t>
            </w:r>
            <w:r w:rsidR="00BD33B6" w:rsidRPr="00A95FC0">
              <w:rPr>
                <w:lang w:val="en-CA"/>
              </w:rPr>
              <w:t>Variable</w:t>
            </w:r>
          </w:p>
        </w:tc>
        <w:tc>
          <w:tcPr>
            <w:tcW w:w="4428" w:type="dxa"/>
          </w:tcPr>
          <w:p w14:paraId="36CE6050" w14:textId="77777777" w:rsidR="001C40D5" w:rsidRPr="00A95FC0" w:rsidRDefault="001C40D5">
            <w:pPr>
              <w:rPr>
                <w:lang w:val="en-CA"/>
              </w:rPr>
            </w:pPr>
            <w:r w:rsidRPr="00A95FC0">
              <w:rPr>
                <w:lang w:val="en-CA"/>
              </w:rPr>
              <w:t xml:space="preserve">The outcome factor; the variable that may change in response to manipulation of the </w:t>
            </w:r>
            <w:proofErr w:type="spellStart"/>
            <w:r w:rsidRPr="00A95FC0">
              <w:rPr>
                <w:lang w:val="en-CA"/>
              </w:rPr>
              <w:t>independant</w:t>
            </w:r>
            <w:proofErr w:type="spellEnd"/>
            <w:r w:rsidRPr="00A95FC0">
              <w:rPr>
                <w:lang w:val="en-CA"/>
              </w:rPr>
              <w:t xml:space="preserve"> variable </w:t>
            </w:r>
          </w:p>
        </w:tc>
      </w:tr>
      <w:tr w:rsidR="001C40D5" w:rsidRPr="00A95FC0" w14:paraId="506203A4" w14:textId="77777777" w:rsidTr="001C40D5">
        <w:tc>
          <w:tcPr>
            <w:tcW w:w="4428" w:type="dxa"/>
          </w:tcPr>
          <w:p w14:paraId="25F9E394" w14:textId="77777777" w:rsidR="001C40D5" w:rsidRPr="00A95FC0" w:rsidRDefault="001C40D5">
            <w:pPr>
              <w:rPr>
                <w:lang w:val="en-CA"/>
              </w:rPr>
            </w:pPr>
            <w:r w:rsidRPr="00A95FC0">
              <w:rPr>
                <w:lang w:val="en-CA"/>
              </w:rPr>
              <w:t>Double</w:t>
            </w:r>
            <w:r w:rsidR="00BD33B6" w:rsidRPr="00A95FC0">
              <w:rPr>
                <w:lang w:val="en-CA"/>
              </w:rPr>
              <w:t>-Blind Procedure</w:t>
            </w:r>
          </w:p>
        </w:tc>
        <w:tc>
          <w:tcPr>
            <w:tcW w:w="4428" w:type="dxa"/>
          </w:tcPr>
          <w:p w14:paraId="7E9C61D4" w14:textId="77777777" w:rsidR="001C40D5" w:rsidRPr="00A95FC0" w:rsidRDefault="001C40D5">
            <w:pPr>
              <w:rPr>
                <w:lang w:val="en-CA"/>
              </w:rPr>
            </w:pPr>
            <w:r w:rsidRPr="00A95FC0">
              <w:rPr>
                <w:lang w:val="en-CA"/>
              </w:rPr>
              <w:t>An experimental procedure in which both the research participants and the research staff are ignorant (blind) about whether the research participants have received the treatment or a placebo. Commonly used in drug-evaluations studies</w:t>
            </w:r>
          </w:p>
        </w:tc>
      </w:tr>
      <w:tr w:rsidR="001C40D5" w:rsidRPr="00A95FC0" w14:paraId="0931CE55" w14:textId="77777777" w:rsidTr="001C40D5">
        <w:tc>
          <w:tcPr>
            <w:tcW w:w="4428" w:type="dxa"/>
          </w:tcPr>
          <w:p w14:paraId="5B328DB5" w14:textId="77777777" w:rsidR="001C40D5" w:rsidRPr="00A95FC0" w:rsidRDefault="001C40D5">
            <w:pPr>
              <w:rPr>
                <w:lang w:val="en-CA"/>
              </w:rPr>
            </w:pPr>
            <w:r w:rsidRPr="00A95FC0">
              <w:rPr>
                <w:lang w:val="en-CA"/>
              </w:rPr>
              <w:t>Experiment</w:t>
            </w:r>
          </w:p>
        </w:tc>
        <w:tc>
          <w:tcPr>
            <w:tcW w:w="4428" w:type="dxa"/>
          </w:tcPr>
          <w:p w14:paraId="3D733E82" w14:textId="77777777" w:rsidR="001C40D5" w:rsidRPr="00A95FC0" w:rsidRDefault="001C40D5">
            <w:pPr>
              <w:rPr>
                <w:lang w:val="en-CA"/>
              </w:rPr>
            </w:pPr>
            <w:r w:rsidRPr="00A95FC0">
              <w:rPr>
                <w:lang w:val="en-CA"/>
              </w:rPr>
              <w:t xml:space="preserve">A research method in which an investigator manipulates one or more factors (independent variables) to observe the effect on some </w:t>
            </w:r>
            <w:proofErr w:type="spellStart"/>
            <w:r w:rsidRPr="00A95FC0">
              <w:rPr>
                <w:lang w:val="en-CA"/>
              </w:rPr>
              <w:t>behavior</w:t>
            </w:r>
            <w:proofErr w:type="spellEnd"/>
            <w:r w:rsidRPr="00A95FC0">
              <w:rPr>
                <w:lang w:val="en-CA"/>
              </w:rPr>
              <w:t xml:space="preserve"> or mental process (the dependant variable). By random assignment of participants, the experimenter aims to control other relevant factors</w:t>
            </w:r>
          </w:p>
        </w:tc>
      </w:tr>
      <w:tr w:rsidR="001C40D5" w:rsidRPr="00A95FC0" w14:paraId="21A18877" w14:textId="77777777" w:rsidTr="001C40D5">
        <w:tc>
          <w:tcPr>
            <w:tcW w:w="4428" w:type="dxa"/>
          </w:tcPr>
          <w:p w14:paraId="56C542D5" w14:textId="77777777" w:rsidR="001C40D5" w:rsidRPr="00A95FC0" w:rsidRDefault="001C40D5">
            <w:pPr>
              <w:rPr>
                <w:lang w:val="en-CA"/>
              </w:rPr>
            </w:pPr>
            <w:r w:rsidRPr="00A95FC0">
              <w:rPr>
                <w:lang w:val="en-CA"/>
              </w:rPr>
              <w:t xml:space="preserve">Experimental </w:t>
            </w:r>
            <w:r w:rsidR="00BD33B6" w:rsidRPr="00A95FC0">
              <w:rPr>
                <w:lang w:val="en-CA"/>
              </w:rPr>
              <w:t>Group</w:t>
            </w:r>
          </w:p>
        </w:tc>
        <w:tc>
          <w:tcPr>
            <w:tcW w:w="4428" w:type="dxa"/>
          </w:tcPr>
          <w:p w14:paraId="68A1C8CE" w14:textId="77777777" w:rsidR="001C40D5" w:rsidRPr="00A95FC0" w:rsidRDefault="001C40D5">
            <w:pPr>
              <w:rPr>
                <w:lang w:val="en-CA"/>
              </w:rPr>
            </w:pPr>
            <w:r w:rsidRPr="00A95FC0">
              <w:rPr>
                <w:lang w:val="en-CA"/>
              </w:rPr>
              <w:t>In an experiment, the group that is exposed to the treatment, that is, to one version of the independent variable</w:t>
            </w:r>
          </w:p>
        </w:tc>
      </w:tr>
      <w:tr w:rsidR="001C40D5" w:rsidRPr="00A95FC0" w14:paraId="33BCA2A6" w14:textId="77777777" w:rsidTr="001C40D5">
        <w:tc>
          <w:tcPr>
            <w:tcW w:w="4428" w:type="dxa"/>
          </w:tcPr>
          <w:p w14:paraId="4CFCF9D9" w14:textId="77777777" w:rsidR="001C40D5" w:rsidRPr="00A95FC0" w:rsidRDefault="001C40D5">
            <w:pPr>
              <w:rPr>
                <w:lang w:val="en-CA"/>
              </w:rPr>
            </w:pPr>
            <w:r w:rsidRPr="00A95FC0">
              <w:rPr>
                <w:lang w:val="en-CA"/>
              </w:rPr>
              <w:t xml:space="preserve">Hindsight </w:t>
            </w:r>
            <w:r w:rsidR="00BD33B6" w:rsidRPr="00A95FC0">
              <w:rPr>
                <w:lang w:val="en-CA"/>
              </w:rPr>
              <w:t>Bias</w:t>
            </w:r>
          </w:p>
        </w:tc>
        <w:tc>
          <w:tcPr>
            <w:tcW w:w="4428" w:type="dxa"/>
          </w:tcPr>
          <w:p w14:paraId="2009D1A6" w14:textId="77777777" w:rsidR="001C40D5" w:rsidRPr="00A95FC0" w:rsidRDefault="002012FD" w:rsidP="002012FD">
            <w:pPr>
              <w:rPr>
                <w:lang w:val="en-CA"/>
              </w:rPr>
            </w:pPr>
            <w:r w:rsidRPr="00A95FC0">
              <w:rPr>
                <w:rFonts w:ascii="Helvetica" w:hAnsi="Helvetica" w:cs="Helvetica"/>
                <w:lang w:val="en-CA"/>
              </w:rPr>
              <w:t>The tendency to believe after learning an outcome that one would have foreseen it. (Also known as that I knew it all along phenomenon)</w:t>
            </w:r>
          </w:p>
        </w:tc>
      </w:tr>
      <w:tr w:rsidR="001C40D5" w:rsidRPr="00A95FC0" w14:paraId="750D9B27" w14:textId="77777777" w:rsidTr="001C40D5">
        <w:tc>
          <w:tcPr>
            <w:tcW w:w="4428" w:type="dxa"/>
          </w:tcPr>
          <w:p w14:paraId="66B88FDF" w14:textId="77777777" w:rsidR="001C40D5" w:rsidRPr="00A95FC0" w:rsidRDefault="001C40D5">
            <w:pPr>
              <w:rPr>
                <w:lang w:val="en-CA"/>
              </w:rPr>
            </w:pPr>
            <w:r w:rsidRPr="00A95FC0">
              <w:rPr>
                <w:lang w:val="en-CA"/>
              </w:rPr>
              <w:t>Hypothesis</w:t>
            </w:r>
          </w:p>
        </w:tc>
        <w:tc>
          <w:tcPr>
            <w:tcW w:w="4428" w:type="dxa"/>
          </w:tcPr>
          <w:p w14:paraId="5174487C" w14:textId="77777777" w:rsidR="001C40D5" w:rsidRPr="00A95FC0" w:rsidRDefault="002012FD">
            <w:pPr>
              <w:rPr>
                <w:lang w:val="en-CA"/>
              </w:rPr>
            </w:pPr>
            <w:r w:rsidRPr="00A95FC0">
              <w:rPr>
                <w:lang w:val="en-CA"/>
              </w:rPr>
              <w:t xml:space="preserve">A </w:t>
            </w:r>
            <w:r w:rsidR="007803EB" w:rsidRPr="00A95FC0">
              <w:rPr>
                <w:lang w:val="en-CA"/>
              </w:rPr>
              <w:t>testable prediction often implied by theory</w:t>
            </w:r>
          </w:p>
        </w:tc>
      </w:tr>
      <w:tr w:rsidR="001C40D5" w:rsidRPr="00A95FC0" w14:paraId="7A6C4175" w14:textId="77777777" w:rsidTr="001C40D5">
        <w:tc>
          <w:tcPr>
            <w:tcW w:w="4428" w:type="dxa"/>
          </w:tcPr>
          <w:p w14:paraId="26062CC4" w14:textId="77777777" w:rsidR="001C40D5" w:rsidRPr="00A95FC0" w:rsidRDefault="001C40D5">
            <w:pPr>
              <w:rPr>
                <w:lang w:val="en-CA"/>
              </w:rPr>
            </w:pPr>
            <w:r w:rsidRPr="00A95FC0">
              <w:rPr>
                <w:lang w:val="en-CA"/>
              </w:rPr>
              <w:t xml:space="preserve">Independent </w:t>
            </w:r>
            <w:r w:rsidR="00BD33B6" w:rsidRPr="00A95FC0">
              <w:rPr>
                <w:lang w:val="en-CA"/>
              </w:rPr>
              <w:t>Variable</w:t>
            </w:r>
          </w:p>
        </w:tc>
        <w:tc>
          <w:tcPr>
            <w:tcW w:w="4428" w:type="dxa"/>
          </w:tcPr>
          <w:p w14:paraId="55F02FF2" w14:textId="77777777" w:rsidR="001C40D5" w:rsidRPr="00A95FC0" w:rsidRDefault="00BD33B6">
            <w:pPr>
              <w:rPr>
                <w:lang w:val="en-CA"/>
              </w:rPr>
            </w:pPr>
            <w:r w:rsidRPr="00A95FC0">
              <w:rPr>
                <w:lang w:val="en-CA"/>
              </w:rPr>
              <w:t xml:space="preserve"> The experimental factor that is manipulated;</w:t>
            </w:r>
            <w:r w:rsidR="002012FD" w:rsidRPr="00A95FC0">
              <w:rPr>
                <w:lang w:val="en-CA"/>
              </w:rPr>
              <w:t xml:space="preserve"> the variable whose effect is being studied it</w:t>
            </w:r>
          </w:p>
        </w:tc>
      </w:tr>
      <w:tr w:rsidR="001C40D5" w:rsidRPr="00A95FC0" w14:paraId="5AF0B475" w14:textId="77777777" w:rsidTr="001C40D5">
        <w:tc>
          <w:tcPr>
            <w:tcW w:w="4428" w:type="dxa"/>
          </w:tcPr>
          <w:p w14:paraId="261830F3" w14:textId="77777777" w:rsidR="001C40D5" w:rsidRPr="00A95FC0" w:rsidRDefault="001C40D5">
            <w:pPr>
              <w:rPr>
                <w:lang w:val="en-CA"/>
              </w:rPr>
            </w:pPr>
            <w:r w:rsidRPr="00A95FC0">
              <w:rPr>
                <w:lang w:val="en-CA"/>
              </w:rPr>
              <w:t xml:space="preserve">Informed </w:t>
            </w:r>
            <w:r w:rsidR="00BD33B6" w:rsidRPr="00A95FC0">
              <w:rPr>
                <w:lang w:val="en-CA"/>
              </w:rPr>
              <w:t>Consent</w:t>
            </w:r>
          </w:p>
        </w:tc>
        <w:tc>
          <w:tcPr>
            <w:tcW w:w="4428" w:type="dxa"/>
          </w:tcPr>
          <w:p w14:paraId="091A8F1B" w14:textId="77777777" w:rsidR="001C40D5" w:rsidRPr="00A95FC0" w:rsidRDefault="002012FD">
            <w:pPr>
              <w:rPr>
                <w:lang w:val="en-CA"/>
              </w:rPr>
            </w:pPr>
            <w:r w:rsidRPr="00A95FC0">
              <w:rPr>
                <w:lang w:val="en-CA"/>
              </w:rPr>
              <w:t xml:space="preserve">An ethical principle that research participants </w:t>
            </w:r>
            <w:proofErr w:type="gramStart"/>
            <w:r w:rsidRPr="00A95FC0">
              <w:rPr>
                <w:lang w:val="en-CA"/>
              </w:rPr>
              <w:t>be</w:t>
            </w:r>
            <w:proofErr w:type="gramEnd"/>
            <w:r w:rsidRPr="00A95FC0">
              <w:rPr>
                <w:lang w:val="en-CA"/>
              </w:rPr>
              <w:t xml:space="preserve"> told enough to enable them to choose whether they wish to purchase.</w:t>
            </w:r>
          </w:p>
        </w:tc>
      </w:tr>
      <w:tr w:rsidR="001C40D5" w:rsidRPr="00A95FC0" w14:paraId="65F9D4E7" w14:textId="77777777" w:rsidTr="001C40D5">
        <w:tc>
          <w:tcPr>
            <w:tcW w:w="4428" w:type="dxa"/>
          </w:tcPr>
          <w:p w14:paraId="5F47C870" w14:textId="77777777" w:rsidR="001C40D5" w:rsidRPr="00A95FC0" w:rsidRDefault="001C40D5">
            <w:pPr>
              <w:rPr>
                <w:lang w:val="en-CA"/>
              </w:rPr>
            </w:pPr>
            <w:r w:rsidRPr="00A95FC0">
              <w:rPr>
                <w:lang w:val="en-CA"/>
              </w:rPr>
              <w:t>Mean</w:t>
            </w:r>
          </w:p>
        </w:tc>
        <w:tc>
          <w:tcPr>
            <w:tcW w:w="4428" w:type="dxa"/>
          </w:tcPr>
          <w:p w14:paraId="5FE16C05" w14:textId="77777777" w:rsidR="001C40D5" w:rsidRPr="00A95FC0" w:rsidRDefault="00BD33B6">
            <w:pPr>
              <w:rPr>
                <w:lang w:val="en-CA"/>
              </w:rPr>
            </w:pPr>
            <w:r w:rsidRPr="00A95FC0">
              <w:rPr>
                <w:lang w:val="en-CA"/>
              </w:rPr>
              <w:t xml:space="preserve"> The arithmetic average of a distribution, obtained by adding the </w:t>
            </w:r>
            <w:r w:rsidR="002012FD" w:rsidRPr="00A95FC0">
              <w:rPr>
                <w:lang w:val="en-CA"/>
              </w:rPr>
              <w:t>scores and then dividing by the number of scores</w:t>
            </w:r>
          </w:p>
        </w:tc>
      </w:tr>
      <w:tr w:rsidR="001C40D5" w:rsidRPr="00A95FC0" w14:paraId="5B7685DA" w14:textId="77777777" w:rsidTr="001C40D5">
        <w:tc>
          <w:tcPr>
            <w:tcW w:w="4428" w:type="dxa"/>
          </w:tcPr>
          <w:p w14:paraId="3C69A0FF" w14:textId="77777777" w:rsidR="001C40D5" w:rsidRPr="00A95FC0" w:rsidRDefault="001C40D5">
            <w:pPr>
              <w:rPr>
                <w:lang w:val="en-CA"/>
              </w:rPr>
            </w:pPr>
            <w:r w:rsidRPr="00A95FC0">
              <w:rPr>
                <w:lang w:val="en-CA"/>
              </w:rPr>
              <w:t>Median</w:t>
            </w:r>
          </w:p>
        </w:tc>
        <w:tc>
          <w:tcPr>
            <w:tcW w:w="4428" w:type="dxa"/>
          </w:tcPr>
          <w:p w14:paraId="3B5232E0" w14:textId="77777777" w:rsidR="001C40D5" w:rsidRPr="00A95FC0" w:rsidRDefault="00BD33B6">
            <w:pPr>
              <w:rPr>
                <w:lang w:val="en-CA"/>
              </w:rPr>
            </w:pPr>
            <w:r w:rsidRPr="00A95FC0">
              <w:rPr>
                <w:lang w:val="en-CA"/>
              </w:rPr>
              <w:t xml:space="preserve"> The middle score in a distribution, half the scores are above it and half are below it</w:t>
            </w:r>
          </w:p>
        </w:tc>
      </w:tr>
      <w:tr w:rsidR="001C40D5" w:rsidRPr="00A95FC0" w14:paraId="3049E41C" w14:textId="77777777" w:rsidTr="001C40D5">
        <w:tc>
          <w:tcPr>
            <w:tcW w:w="4428" w:type="dxa"/>
          </w:tcPr>
          <w:p w14:paraId="6CF9EB29" w14:textId="77777777" w:rsidR="001C40D5" w:rsidRPr="00A95FC0" w:rsidRDefault="001C40D5">
            <w:pPr>
              <w:rPr>
                <w:lang w:val="en-CA"/>
              </w:rPr>
            </w:pPr>
            <w:r w:rsidRPr="00A95FC0">
              <w:rPr>
                <w:lang w:val="en-CA"/>
              </w:rPr>
              <w:t>Mode</w:t>
            </w:r>
          </w:p>
        </w:tc>
        <w:tc>
          <w:tcPr>
            <w:tcW w:w="4428" w:type="dxa"/>
          </w:tcPr>
          <w:p w14:paraId="4ABF8479" w14:textId="77777777" w:rsidR="001C40D5" w:rsidRPr="00A95FC0" w:rsidRDefault="00BD33B6">
            <w:pPr>
              <w:rPr>
                <w:lang w:val="en-CA"/>
              </w:rPr>
            </w:pPr>
            <w:r w:rsidRPr="00A95FC0">
              <w:rPr>
                <w:lang w:val="en-CA"/>
              </w:rPr>
              <w:t xml:space="preserve"> The most frequently occurring score(s) in a distribution</w:t>
            </w:r>
          </w:p>
        </w:tc>
      </w:tr>
      <w:tr w:rsidR="001C40D5" w:rsidRPr="00A95FC0" w14:paraId="3D996AF4" w14:textId="77777777" w:rsidTr="001C40D5">
        <w:tc>
          <w:tcPr>
            <w:tcW w:w="4428" w:type="dxa"/>
          </w:tcPr>
          <w:p w14:paraId="1DC0CAF5" w14:textId="77777777" w:rsidR="001C40D5" w:rsidRPr="00A95FC0" w:rsidRDefault="001C40D5">
            <w:pPr>
              <w:rPr>
                <w:lang w:val="en-CA"/>
              </w:rPr>
            </w:pPr>
            <w:r w:rsidRPr="00A95FC0">
              <w:rPr>
                <w:lang w:val="en-CA"/>
              </w:rPr>
              <w:t xml:space="preserve">Naturalistic </w:t>
            </w:r>
            <w:r w:rsidR="00BD33B6" w:rsidRPr="00A95FC0">
              <w:rPr>
                <w:lang w:val="en-CA"/>
              </w:rPr>
              <w:t>Observation</w:t>
            </w:r>
          </w:p>
        </w:tc>
        <w:tc>
          <w:tcPr>
            <w:tcW w:w="4428" w:type="dxa"/>
          </w:tcPr>
          <w:p w14:paraId="0836E91B" w14:textId="77777777" w:rsidR="001C40D5" w:rsidRPr="00A95FC0" w:rsidRDefault="00BD33B6">
            <w:pPr>
              <w:rPr>
                <w:lang w:val="en-CA"/>
              </w:rPr>
            </w:pPr>
            <w:r w:rsidRPr="00A95FC0">
              <w:rPr>
                <w:lang w:val="en-CA"/>
              </w:rPr>
              <w:t xml:space="preserve"> Observing and record</w:t>
            </w:r>
            <w:r w:rsidR="002012FD" w:rsidRPr="00A95FC0">
              <w:rPr>
                <w:lang w:val="en-CA"/>
              </w:rPr>
              <w:t xml:space="preserve">ing </w:t>
            </w:r>
            <w:proofErr w:type="spellStart"/>
            <w:r w:rsidR="002012FD" w:rsidRPr="00A95FC0">
              <w:rPr>
                <w:lang w:val="en-CA"/>
              </w:rPr>
              <w:t>behavior</w:t>
            </w:r>
            <w:proofErr w:type="spellEnd"/>
            <w:r w:rsidR="002012FD" w:rsidRPr="00A95FC0">
              <w:rPr>
                <w:lang w:val="en-CA"/>
              </w:rPr>
              <w:t xml:space="preserve"> in naturally occurring situations without trying to manipulate and control the situation</w:t>
            </w:r>
          </w:p>
        </w:tc>
      </w:tr>
      <w:tr w:rsidR="001C40D5" w:rsidRPr="00A95FC0" w14:paraId="1A381B13" w14:textId="77777777" w:rsidTr="001C40D5">
        <w:tc>
          <w:tcPr>
            <w:tcW w:w="4428" w:type="dxa"/>
          </w:tcPr>
          <w:p w14:paraId="41A8EAAE" w14:textId="77777777" w:rsidR="001C40D5" w:rsidRPr="00A95FC0" w:rsidRDefault="001C40D5">
            <w:pPr>
              <w:rPr>
                <w:lang w:val="en-CA"/>
              </w:rPr>
            </w:pPr>
            <w:r w:rsidRPr="00A95FC0">
              <w:rPr>
                <w:lang w:val="en-CA"/>
              </w:rPr>
              <w:t xml:space="preserve">Normal </w:t>
            </w:r>
            <w:r w:rsidR="00BD33B6" w:rsidRPr="00A95FC0">
              <w:rPr>
                <w:lang w:val="en-CA"/>
              </w:rPr>
              <w:t>Curve</w:t>
            </w:r>
          </w:p>
        </w:tc>
        <w:tc>
          <w:tcPr>
            <w:tcW w:w="4428" w:type="dxa"/>
          </w:tcPr>
          <w:p w14:paraId="083FFF77" w14:textId="77777777" w:rsidR="001C40D5" w:rsidRPr="00A95FC0" w:rsidRDefault="00BD33B6" w:rsidP="002012FD">
            <w:pPr>
              <w:rPr>
                <w:lang w:val="en-CA"/>
              </w:rPr>
            </w:pPr>
            <w:r w:rsidRPr="00A95FC0">
              <w:rPr>
                <w:lang w:val="en-CA"/>
              </w:rPr>
              <w:t xml:space="preserve"> (Normal distribution) symmetrical, bell shaped curve that describes the distribution of many types of data. Most scores fall near the mean,</w:t>
            </w:r>
            <w:r w:rsidR="002012FD" w:rsidRPr="00A95FC0">
              <w:rPr>
                <w:lang w:val="en-CA"/>
              </w:rPr>
              <w:t xml:space="preserve"> or average (about 68% fall within one standard deviation of it) and fewer and fewer near at the extremes</w:t>
            </w:r>
          </w:p>
        </w:tc>
      </w:tr>
      <w:tr w:rsidR="001C40D5" w:rsidRPr="00A95FC0" w14:paraId="616CF132" w14:textId="77777777" w:rsidTr="001C40D5">
        <w:tc>
          <w:tcPr>
            <w:tcW w:w="4428" w:type="dxa"/>
          </w:tcPr>
          <w:p w14:paraId="75736D22" w14:textId="77777777" w:rsidR="001C40D5" w:rsidRPr="00A95FC0" w:rsidRDefault="001C40D5">
            <w:pPr>
              <w:rPr>
                <w:lang w:val="en-CA"/>
              </w:rPr>
            </w:pPr>
            <w:r w:rsidRPr="00A95FC0">
              <w:rPr>
                <w:lang w:val="en-CA"/>
              </w:rPr>
              <w:t xml:space="preserve">Operational </w:t>
            </w:r>
            <w:r w:rsidR="00BD33B6" w:rsidRPr="00A95FC0">
              <w:rPr>
                <w:lang w:val="en-CA"/>
              </w:rPr>
              <w:t>Definition</w:t>
            </w:r>
          </w:p>
        </w:tc>
        <w:tc>
          <w:tcPr>
            <w:tcW w:w="4428" w:type="dxa"/>
          </w:tcPr>
          <w:p w14:paraId="682EAB42" w14:textId="77777777" w:rsidR="001C40D5" w:rsidRPr="00A95FC0" w:rsidRDefault="002012FD">
            <w:pPr>
              <w:rPr>
                <w:lang w:val="en-CA"/>
              </w:rPr>
            </w:pPr>
            <w:r w:rsidRPr="00A95FC0">
              <w:rPr>
                <w:lang w:val="en-CA"/>
              </w:rPr>
              <w:t xml:space="preserve"> A statement of the procedures (operations) used to define research variables. For example, human intelligence maybe operationally defined as what "an intelligence test measures"</w:t>
            </w:r>
          </w:p>
        </w:tc>
      </w:tr>
      <w:tr w:rsidR="001C40D5" w:rsidRPr="00A95FC0" w14:paraId="17290AD6" w14:textId="77777777" w:rsidTr="001C40D5">
        <w:tc>
          <w:tcPr>
            <w:tcW w:w="4428" w:type="dxa"/>
          </w:tcPr>
          <w:p w14:paraId="2B6DEC6C" w14:textId="77777777" w:rsidR="001C40D5" w:rsidRPr="00A95FC0" w:rsidRDefault="001C40D5">
            <w:pPr>
              <w:rPr>
                <w:lang w:val="en-CA"/>
              </w:rPr>
            </w:pPr>
            <w:r w:rsidRPr="00A95FC0">
              <w:rPr>
                <w:lang w:val="en-CA"/>
              </w:rPr>
              <w:t xml:space="preserve">Placebo </w:t>
            </w:r>
            <w:r w:rsidR="00BD33B6" w:rsidRPr="00A95FC0">
              <w:rPr>
                <w:lang w:val="en-CA"/>
              </w:rPr>
              <w:t>Effect</w:t>
            </w:r>
          </w:p>
        </w:tc>
        <w:tc>
          <w:tcPr>
            <w:tcW w:w="4428" w:type="dxa"/>
          </w:tcPr>
          <w:p w14:paraId="3313BC3C" w14:textId="77777777" w:rsidR="001C40D5" w:rsidRPr="00A95FC0" w:rsidRDefault="00EA4198" w:rsidP="00EA4198">
            <w:pPr>
              <w:rPr>
                <w:lang w:val="en-CA"/>
              </w:rPr>
            </w:pPr>
            <w:r w:rsidRPr="00A95FC0">
              <w:rPr>
                <w:lang w:val="en-CA"/>
              </w:rPr>
              <w:t xml:space="preserve">Experimental results caused by expectations alone. Any effect on </w:t>
            </w:r>
            <w:proofErr w:type="spellStart"/>
            <w:r w:rsidRPr="00A95FC0">
              <w:rPr>
                <w:lang w:val="en-CA"/>
              </w:rPr>
              <w:t>behavior</w:t>
            </w:r>
            <w:proofErr w:type="spellEnd"/>
            <w:r w:rsidRPr="00A95FC0">
              <w:rPr>
                <w:lang w:val="en-CA"/>
              </w:rPr>
              <w:t xml:space="preserve"> caused by the administration of an inert substance or condition, which the recipient assumes is an in active agent</w:t>
            </w:r>
          </w:p>
        </w:tc>
      </w:tr>
      <w:tr w:rsidR="001C40D5" w:rsidRPr="00A95FC0" w14:paraId="2D7F92AB" w14:textId="77777777" w:rsidTr="001C40D5">
        <w:tc>
          <w:tcPr>
            <w:tcW w:w="4428" w:type="dxa"/>
          </w:tcPr>
          <w:p w14:paraId="1C9180B2" w14:textId="77777777" w:rsidR="001C40D5" w:rsidRPr="00A95FC0" w:rsidRDefault="001C40D5">
            <w:pPr>
              <w:rPr>
                <w:lang w:val="en-CA"/>
              </w:rPr>
            </w:pPr>
            <w:r w:rsidRPr="00A95FC0">
              <w:rPr>
                <w:lang w:val="en-CA"/>
              </w:rPr>
              <w:t>Population</w:t>
            </w:r>
          </w:p>
        </w:tc>
        <w:tc>
          <w:tcPr>
            <w:tcW w:w="4428" w:type="dxa"/>
          </w:tcPr>
          <w:p w14:paraId="1502F50C" w14:textId="77777777" w:rsidR="001C40D5" w:rsidRPr="00A95FC0" w:rsidRDefault="00EA4198">
            <w:pPr>
              <w:rPr>
                <w:lang w:val="en-CA"/>
              </w:rPr>
            </w:pPr>
            <w:r w:rsidRPr="00A95FC0">
              <w:rPr>
                <w:lang w:val="en-CA"/>
              </w:rPr>
              <w:t xml:space="preserve"> All the cases in a group being studied, from which samples may be drawn. Note: except for national studies, this does not refer to a country's whole population.</w:t>
            </w:r>
          </w:p>
        </w:tc>
      </w:tr>
      <w:tr w:rsidR="001C40D5" w:rsidRPr="00A95FC0" w14:paraId="1FA6800A" w14:textId="77777777" w:rsidTr="001C40D5">
        <w:tc>
          <w:tcPr>
            <w:tcW w:w="4428" w:type="dxa"/>
          </w:tcPr>
          <w:p w14:paraId="122A84A3" w14:textId="77777777" w:rsidR="001C40D5" w:rsidRPr="00A95FC0" w:rsidRDefault="001C40D5">
            <w:pPr>
              <w:rPr>
                <w:lang w:val="en-CA"/>
              </w:rPr>
            </w:pPr>
            <w:r w:rsidRPr="00A95FC0">
              <w:rPr>
                <w:lang w:val="en-CA"/>
              </w:rPr>
              <w:t xml:space="preserve">Random </w:t>
            </w:r>
            <w:r w:rsidR="00BD33B6" w:rsidRPr="00A95FC0">
              <w:rPr>
                <w:lang w:val="en-CA"/>
              </w:rPr>
              <w:t>Assignment</w:t>
            </w:r>
          </w:p>
        </w:tc>
        <w:tc>
          <w:tcPr>
            <w:tcW w:w="4428" w:type="dxa"/>
          </w:tcPr>
          <w:p w14:paraId="042F24E1" w14:textId="77777777" w:rsidR="001C40D5" w:rsidRPr="00A95FC0" w:rsidRDefault="00EA4198">
            <w:pPr>
              <w:rPr>
                <w:lang w:val="en-CA"/>
              </w:rPr>
            </w:pPr>
            <w:r w:rsidRPr="00A95FC0">
              <w:rPr>
                <w:lang w:val="en-CA"/>
              </w:rPr>
              <w:t>Assigning participants to experimental and control groups by chance, thus minimizing pre-existing differences between those assigned to the different groups</w:t>
            </w:r>
          </w:p>
        </w:tc>
      </w:tr>
      <w:tr w:rsidR="001C40D5" w:rsidRPr="00A95FC0" w14:paraId="1A6D21E8" w14:textId="77777777" w:rsidTr="001C40D5">
        <w:tc>
          <w:tcPr>
            <w:tcW w:w="4428" w:type="dxa"/>
          </w:tcPr>
          <w:p w14:paraId="518AD13B" w14:textId="77777777" w:rsidR="001C40D5" w:rsidRPr="00A95FC0" w:rsidRDefault="001C40D5">
            <w:pPr>
              <w:rPr>
                <w:lang w:val="en-CA"/>
              </w:rPr>
            </w:pPr>
            <w:r w:rsidRPr="00A95FC0">
              <w:rPr>
                <w:lang w:val="en-CA"/>
              </w:rPr>
              <w:t xml:space="preserve">Random </w:t>
            </w:r>
            <w:r w:rsidR="00BD33B6" w:rsidRPr="00A95FC0">
              <w:rPr>
                <w:lang w:val="en-CA"/>
              </w:rPr>
              <w:t>Sample</w:t>
            </w:r>
          </w:p>
        </w:tc>
        <w:tc>
          <w:tcPr>
            <w:tcW w:w="4428" w:type="dxa"/>
          </w:tcPr>
          <w:p w14:paraId="558996DB" w14:textId="77777777" w:rsidR="001C40D5" w:rsidRPr="00A95FC0" w:rsidRDefault="00EA4198">
            <w:pPr>
              <w:rPr>
                <w:lang w:val="en-CA"/>
              </w:rPr>
            </w:pPr>
            <w:r w:rsidRPr="00A95FC0">
              <w:rPr>
                <w:lang w:val="en-CA"/>
              </w:rPr>
              <w:t xml:space="preserve"> A sample that fairly represents a population because each member has an equal chance of inclusion </w:t>
            </w:r>
          </w:p>
        </w:tc>
      </w:tr>
      <w:tr w:rsidR="001C40D5" w:rsidRPr="00A95FC0" w14:paraId="3FE96651" w14:textId="77777777" w:rsidTr="001C40D5">
        <w:tc>
          <w:tcPr>
            <w:tcW w:w="4428" w:type="dxa"/>
          </w:tcPr>
          <w:p w14:paraId="67BA8CA8" w14:textId="77777777" w:rsidR="001C40D5" w:rsidRPr="00A95FC0" w:rsidRDefault="001C40D5">
            <w:pPr>
              <w:rPr>
                <w:lang w:val="en-CA"/>
              </w:rPr>
            </w:pPr>
            <w:r w:rsidRPr="00A95FC0">
              <w:rPr>
                <w:lang w:val="en-CA"/>
              </w:rPr>
              <w:t>Range</w:t>
            </w:r>
          </w:p>
        </w:tc>
        <w:tc>
          <w:tcPr>
            <w:tcW w:w="4428" w:type="dxa"/>
          </w:tcPr>
          <w:p w14:paraId="7AB2FEE4" w14:textId="77777777" w:rsidR="001C40D5" w:rsidRPr="00A95FC0" w:rsidRDefault="00EA4198" w:rsidP="00EA4198">
            <w:pPr>
              <w:tabs>
                <w:tab w:val="left" w:pos="1060"/>
              </w:tabs>
              <w:rPr>
                <w:lang w:val="en-CA"/>
              </w:rPr>
            </w:pPr>
            <w:r w:rsidRPr="00A95FC0">
              <w:rPr>
                <w:lang w:val="en-CA"/>
              </w:rPr>
              <w:t>The difference between the highest and lowest scores in a distribution</w:t>
            </w:r>
          </w:p>
        </w:tc>
      </w:tr>
      <w:tr w:rsidR="001C40D5" w:rsidRPr="00A95FC0" w14:paraId="2801E3EA" w14:textId="77777777" w:rsidTr="001C40D5">
        <w:tc>
          <w:tcPr>
            <w:tcW w:w="4428" w:type="dxa"/>
          </w:tcPr>
          <w:p w14:paraId="78070412" w14:textId="77777777" w:rsidR="001C40D5" w:rsidRPr="00A95FC0" w:rsidRDefault="001C40D5">
            <w:pPr>
              <w:rPr>
                <w:lang w:val="en-CA"/>
              </w:rPr>
            </w:pPr>
            <w:r w:rsidRPr="00A95FC0">
              <w:rPr>
                <w:lang w:val="en-CA"/>
              </w:rPr>
              <w:t>Replication</w:t>
            </w:r>
          </w:p>
        </w:tc>
        <w:tc>
          <w:tcPr>
            <w:tcW w:w="4428" w:type="dxa"/>
          </w:tcPr>
          <w:p w14:paraId="40340DCA" w14:textId="77777777" w:rsidR="001C40D5" w:rsidRPr="00A95FC0" w:rsidRDefault="00EA4198">
            <w:pPr>
              <w:rPr>
                <w:lang w:val="en-CA"/>
              </w:rPr>
            </w:pPr>
            <w:r w:rsidRPr="00A95FC0">
              <w:rPr>
                <w:lang w:val="en-CA"/>
              </w:rPr>
              <w:t>Repeating the essence of a research study, usually with different participants in different situations, to see whether the basic finding extends to other participants and circumstances</w:t>
            </w:r>
          </w:p>
        </w:tc>
      </w:tr>
      <w:tr w:rsidR="001C40D5" w:rsidRPr="00A95FC0" w14:paraId="749EDC6B" w14:textId="77777777" w:rsidTr="001C40D5">
        <w:tc>
          <w:tcPr>
            <w:tcW w:w="4428" w:type="dxa"/>
          </w:tcPr>
          <w:p w14:paraId="6B914034" w14:textId="77777777" w:rsidR="001C40D5" w:rsidRPr="00A95FC0" w:rsidRDefault="001C40D5">
            <w:pPr>
              <w:rPr>
                <w:lang w:val="en-CA"/>
              </w:rPr>
            </w:pPr>
            <w:r w:rsidRPr="00A95FC0">
              <w:rPr>
                <w:lang w:val="en-CA"/>
              </w:rPr>
              <w:t>Scatterplot</w:t>
            </w:r>
          </w:p>
        </w:tc>
        <w:tc>
          <w:tcPr>
            <w:tcW w:w="4428" w:type="dxa"/>
          </w:tcPr>
          <w:p w14:paraId="3E58ED92" w14:textId="77777777" w:rsidR="001C40D5" w:rsidRPr="00A95FC0" w:rsidRDefault="00EA4198">
            <w:pPr>
              <w:rPr>
                <w:lang w:val="en-CA"/>
              </w:rPr>
            </w:pPr>
            <w:r w:rsidRPr="00A95FC0">
              <w:rPr>
                <w:lang w:val="en-CA"/>
              </w:rPr>
              <w:t xml:space="preserve"> A graft cluster of dots, each of which represents the values of two variables. The slope of the points suggests the direction of the relationship between the two variables. The amount of scatter suggest the strength of the correlation (little scatter indicates high correlation)</w:t>
            </w:r>
          </w:p>
        </w:tc>
      </w:tr>
      <w:tr w:rsidR="001C40D5" w:rsidRPr="00A95FC0" w14:paraId="593DDE1C" w14:textId="77777777" w:rsidTr="001C40D5">
        <w:tc>
          <w:tcPr>
            <w:tcW w:w="4428" w:type="dxa"/>
          </w:tcPr>
          <w:p w14:paraId="0D7AE1AC" w14:textId="77777777" w:rsidR="001C40D5" w:rsidRPr="00A95FC0" w:rsidRDefault="001C40D5">
            <w:pPr>
              <w:rPr>
                <w:lang w:val="en-CA"/>
              </w:rPr>
            </w:pPr>
            <w:r w:rsidRPr="00A95FC0">
              <w:rPr>
                <w:lang w:val="en-CA"/>
              </w:rPr>
              <w:t xml:space="preserve">Standard </w:t>
            </w:r>
            <w:r w:rsidR="00BD33B6" w:rsidRPr="00A95FC0">
              <w:rPr>
                <w:lang w:val="en-CA"/>
              </w:rPr>
              <w:t>Deviation</w:t>
            </w:r>
          </w:p>
        </w:tc>
        <w:tc>
          <w:tcPr>
            <w:tcW w:w="4428" w:type="dxa"/>
          </w:tcPr>
          <w:p w14:paraId="3E302D12" w14:textId="77777777" w:rsidR="001C40D5" w:rsidRPr="00A95FC0" w:rsidRDefault="00EA4198">
            <w:pPr>
              <w:rPr>
                <w:lang w:val="en-CA"/>
              </w:rPr>
            </w:pPr>
            <w:r w:rsidRPr="00A95FC0">
              <w:rPr>
                <w:lang w:val="en-CA"/>
              </w:rPr>
              <w:t>A computed measure of how much scores vary around the mean score</w:t>
            </w:r>
          </w:p>
        </w:tc>
      </w:tr>
      <w:tr w:rsidR="001C40D5" w:rsidRPr="00A95FC0" w14:paraId="4A9F1AD3" w14:textId="77777777" w:rsidTr="001C40D5">
        <w:tc>
          <w:tcPr>
            <w:tcW w:w="4428" w:type="dxa"/>
          </w:tcPr>
          <w:p w14:paraId="357EB875" w14:textId="77777777" w:rsidR="001C40D5" w:rsidRPr="00A95FC0" w:rsidRDefault="001C40D5">
            <w:pPr>
              <w:rPr>
                <w:lang w:val="en-CA"/>
              </w:rPr>
            </w:pPr>
            <w:r w:rsidRPr="00A95FC0">
              <w:rPr>
                <w:lang w:val="en-CA"/>
              </w:rPr>
              <w:t xml:space="preserve">Statistical </w:t>
            </w:r>
            <w:r w:rsidR="00BD33B6" w:rsidRPr="00A95FC0">
              <w:rPr>
                <w:lang w:val="en-CA"/>
              </w:rPr>
              <w:t>Significance</w:t>
            </w:r>
          </w:p>
        </w:tc>
        <w:tc>
          <w:tcPr>
            <w:tcW w:w="4428" w:type="dxa"/>
          </w:tcPr>
          <w:p w14:paraId="597723A3" w14:textId="77777777" w:rsidR="001C40D5" w:rsidRPr="00A95FC0" w:rsidRDefault="00EA4198">
            <w:pPr>
              <w:rPr>
                <w:lang w:val="en-CA"/>
              </w:rPr>
            </w:pPr>
            <w:r w:rsidRPr="00A95FC0">
              <w:rPr>
                <w:lang w:val="en-CA"/>
              </w:rPr>
              <w:t xml:space="preserve"> A statistical statement of how likely it is that an obtained results occurred by chance</w:t>
            </w:r>
          </w:p>
        </w:tc>
      </w:tr>
      <w:tr w:rsidR="001C40D5" w:rsidRPr="00A95FC0" w14:paraId="01C56FBD" w14:textId="77777777" w:rsidTr="001C40D5">
        <w:tc>
          <w:tcPr>
            <w:tcW w:w="4428" w:type="dxa"/>
          </w:tcPr>
          <w:p w14:paraId="54D4FF18" w14:textId="77777777" w:rsidR="001C40D5" w:rsidRPr="00A95FC0" w:rsidRDefault="001C40D5">
            <w:pPr>
              <w:rPr>
                <w:lang w:val="en-CA"/>
              </w:rPr>
            </w:pPr>
            <w:r w:rsidRPr="00A95FC0">
              <w:rPr>
                <w:lang w:val="en-CA"/>
              </w:rPr>
              <w:t>Survey</w:t>
            </w:r>
          </w:p>
        </w:tc>
        <w:tc>
          <w:tcPr>
            <w:tcW w:w="4428" w:type="dxa"/>
          </w:tcPr>
          <w:p w14:paraId="0A4B31E2" w14:textId="77777777" w:rsidR="001C40D5" w:rsidRPr="00A95FC0" w:rsidRDefault="00EA4198" w:rsidP="00EA4198">
            <w:pPr>
              <w:rPr>
                <w:lang w:val="en-CA"/>
              </w:rPr>
            </w:pPr>
            <w:r w:rsidRPr="00A95FC0">
              <w:rPr>
                <w:lang w:val="en-CA"/>
              </w:rPr>
              <w:t xml:space="preserve"> A technique for ascertaining the self-reported attitudes or </w:t>
            </w:r>
            <w:proofErr w:type="spellStart"/>
            <w:r w:rsidRPr="00A95FC0">
              <w:rPr>
                <w:lang w:val="en-CA"/>
              </w:rPr>
              <w:t>behaviors</w:t>
            </w:r>
            <w:proofErr w:type="spellEnd"/>
            <w:r w:rsidRPr="00A95FC0">
              <w:rPr>
                <w:lang w:val="en-CA"/>
              </w:rPr>
              <w:t xml:space="preserve"> of a particular group, usually by questioning a representative, a random sample of the group</w:t>
            </w:r>
          </w:p>
        </w:tc>
      </w:tr>
      <w:tr w:rsidR="001C40D5" w:rsidRPr="00A95FC0" w14:paraId="682B89ED" w14:textId="77777777" w:rsidTr="001C40D5">
        <w:tc>
          <w:tcPr>
            <w:tcW w:w="4428" w:type="dxa"/>
          </w:tcPr>
          <w:p w14:paraId="0E5C67D3" w14:textId="77777777" w:rsidR="001C40D5" w:rsidRPr="00A95FC0" w:rsidRDefault="001C40D5">
            <w:pPr>
              <w:rPr>
                <w:lang w:val="en-CA"/>
              </w:rPr>
            </w:pPr>
            <w:r w:rsidRPr="00A95FC0">
              <w:rPr>
                <w:lang w:val="en-CA"/>
              </w:rPr>
              <w:t xml:space="preserve">Theory </w:t>
            </w:r>
          </w:p>
        </w:tc>
        <w:tc>
          <w:tcPr>
            <w:tcW w:w="4428" w:type="dxa"/>
          </w:tcPr>
          <w:p w14:paraId="0A07CC0B" w14:textId="77777777" w:rsidR="001C40D5" w:rsidRPr="00A95FC0" w:rsidRDefault="00EA4198">
            <w:pPr>
              <w:rPr>
                <w:lang w:val="en-CA"/>
              </w:rPr>
            </w:pPr>
            <w:r w:rsidRPr="00A95FC0">
              <w:rPr>
                <w:lang w:val="en-CA"/>
              </w:rPr>
              <w:t xml:space="preserve">An explanation using an integrated set of principles that organizes observations and predicts </w:t>
            </w:r>
            <w:proofErr w:type="spellStart"/>
            <w:r w:rsidRPr="00A95FC0">
              <w:rPr>
                <w:lang w:val="en-CA"/>
              </w:rPr>
              <w:t>behaviors</w:t>
            </w:r>
            <w:proofErr w:type="spellEnd"/>
            <w:r w:rsidRPr="00A95FC0">
              <w:rPr>
                <w:lang w:val="en-CA"/>
              </w:rPr>
              <w:t xml:space="preserve"> or events</w:t>
            </w:r>
          </w:p>
        </w:tc>
      </w:tr>
      <w:tr w:rsidR="001C40D5" w:rsidRPr="00A95FC0" w14:paraId="55E99651" w14:textId="77777777" w:rsidTr="001C40D5">
        <w:tc>
          <w:tcPr>
            <w:tcW w:w="4428" w:type="dxa"/>
          </w:tcPr>
          <w:p w14:paraId="69573152" w14:textId="77777777" w:rsidR="001C40D5" w:rsidRPr="00A95FC0" w:rsidRDefault="001C40D5">
            <w:pPr>
              <w:rPr>
                <w:lang w:val="en-CA"/>
              </w:rPr>
            </w:pPr>
          </w:p>
        </w:tc>
        <w:tc>
          <w:tcPr>
            <w:tcW w:w="4428" w:type="dxa"/>
          </w:tcPr>
          <w:p w14:paraId="510C0A07" w14:textId="77777777" w:rsidR="001C40D5" w:rsidRPr="00A95FC0" w:rsidRDefault="001C40D5">
            <w:pPr>
              <w:rPr>
                <w:lang w:val="en-CA"/>
              </w:rPr>
            </w:pPr>
          </w:p>
        </w:tc>
      </w:tr>
      <w:tr w:rsidR="001C40D5" w:rsidRPr="00A95FC0" w14:paraId="5C81BB4D" w14:textId="77777777" w:rsidTr="001C40D5">
        <w:tc>
          <w:tcPr>
            <w:tcW w:w="4428" w:type="dxa"/>
          </w:tcPr>
          <w:p w14:paraId="7D389137" w14:textId="77777777" w:rsidR="001C40D5" w:rsidRPr="00A95FC0" w:rsidRDefault="00342419">
            <w:pPr>
              <w:rPr>
                <w:b/>
                <w:i/>
                <w:sz w:val="32"/>
                <w:szCs w:val="32"/>
                <w:lang w:val="en-CA"/>
              </w:rPr>
            </w:pPr>
            <w:r w:rsidRPr="00A95FC0">
              <w:rPr>
                <w:b/>
                <w:i/>
                <w:sz w:val="32"/>
                <w:szCs w:val="32"/>
                <w:lang w:val="en-CA"/>
              </w:rPr>
              <w:t xml:space="preserve">Chapter </w:t>
            </w:r>
            <w:r w:rsidR="00BD33B6" w:rsidRPr="00A95FC0">
              <w:rPr>
                <w:b/>
                <w:i/>
                <w:sz w:val="32"/>
                <w:szCs w:val="32"/>
                <w:lang w:val="en-CA"/>
              </w:rPr>
              <w:t>2</w:t>
            </w:r>
          </w:p>
        </w:tc>
        <w:tc>
          <w:tcPr>
            <w:tcW w:w="4428" w:type="dxa"/>
          </w:tcPr>
          <w:p w14:paraId="7E27EB7B" w14:textId="77777777" w:rsidR="001C40D5" w:rsidRPr="00A95FC0" w:rsidRDefault="001C40D5">
            <w:pPr>
              <w:rPr>
                <w:lang w:val="en-CA"/>
              </w:rPr>
            </w:pPr>
          </w:p>
        </w:tc>
      </w:tr>
      <w:tr w:rsidR="001C40D5" w:rsidRPr="00A95FC0" w14:paraId="200150CA" w14:textId="77777777" w:rsidTr="001C40D5">
        <w:tc>
          <w:tcPr>
            <w:tcW w:w="4428" w:type="dxa"/>
          </w:tcPr>
          <w:p w14:paraId="77FB6F48" w14:textId="77777777" w:rsidR="001C40D5" w:rsidRPr="00A95FC0" w:rsidRDefault="00BD33B6" w:rsidP="00342419">
            <w:pPr>
              <w:tabs>
                <w:tab w:val="left" w:pos="1400"/>
              </w:tabs>
              <w:rPr>
                <w:lang w:val="en-CA"/>
              </w:rPr>
            </w:pPr>
            <w:r w:rsidRPr="00A95FC0">
              <w:rPr>
                <w:lang w:val="en-CA"/>
              </w:rPr>
              <w:t xml:space="preserve"> Action Potentials</w:t>
            </w:r>
          </w:p>
        </w:tc>
        <w:tc>
          <w:tcPr>
            <w:tcW w:w="4428" w:type="dxa"/>
          </w:tcPr>
          <w:p w14:paraId="03E91618" w14:textId="77777777" w:rsidR="001C40D5" w:rsidRPr="00A95FC0" w:rsidRDefault="00BD33B6" w:rsidP="003403E8">
            <w:pPr>
              <w:rPr>
                <w:lang w:val="en-CA"/>
              </w:rPr>
            </w:pPr>
            <w:r w:rsidRPr="00A95FC0">
              <w:rPr>
                <w:lang w:val="en-CA"/>
              </w:rPr>
              <w:t xml:space="preserve"> The neural impulse, a brief electrical charge that travels down an axon</w:t>
            </w:r>
          </w:p>
        </w:tc>
      </w:tr>
      <w:tr w:rsidR="001C40D5" w:rsidRPr="00A95FC0" w14:paraId="199C507F" w14:textId="77777777" w:rsidTr="001C40D5">
        <w:tc>
          <w:tcPr>
            <w:tcW w:w="4428" w:type="dxa"/>
          </w:tcPr>
          <w:p w14:paraId="6D852674" w14:textId="77777777" w:rsidR="001C40D5" w:rsidRPr="00A95FC0" w:rsidRDefault="00BD33B6">
            <w:pPr>
              <w:rPr>
                <w:lang w:val="en-CA"/>
              </w:rPr>
            </w:pPr>
            <w:r w:rsidRPr="00A95FC0">
              <w:rPr>
                <w:lang w:val="en-CA"/>
              </w:rPr>
              <w:t xml:space="preserve"> Adrenal Glands</w:t>
            </w:r>
          </w:p>
        </w:tc>
        <w:tc>
          <w:tcPr>
            <w:tcW w:w="4428" w:type="dxa"/>
          </w:tcPr>
          <w:p w14:paraId="28211E83" w14:textId="77777777" w:rsidR="001C40D5" w:rsidRPr="00A95FC0" w:rsidRDefault="003403E8">
            <w:pPr>
              <w:rPr>
                <w:lang w:val="en-CA"/>
              </w:rPr>
            </w:pPr>
            <w:r w:rsidRPr="00A95FC0">
              <w:rPr>
                <w:lang w:val="en-CA"/>
              </w:rPr>
              <w:t xml:space="preserve"> A pair of endocrine glands that's just above the kidneys and secrete hormones epinephrine and norepinephrine the help arouse the body in times of stress</w:t>
            </w:r>
          </w:p>
        </w:tc>
      </w:tr>
      <w:tr w:rsidR="001C40D5" w:rsidRPr="00A95FC0" w14:paraId="0EA444ED" w14:textId="77777777" w:rsidTr="001C40D5">
        <w:tc>
          <w:tcPr>
            <w:tcW w:w="4428" w:type="dxa"/>
          </w:tcPr>
          <w:p w14:paraId="1CC8E7DD" w14:textId="77777777" w:rsidR="001C40D5" w:rsidRPr="00A95FC0" w:rsidRDefault="00BD33B6">
            <w:pPr>
              <w:rPr>
                <w:lang w:val="en-CA"/>
              </w:rPr>
            </w:pPr>
            <w:r w:rsidRPr="00A95FC0">
              <w:rPr>
                <w:lang w:val="en-CA"/>
              </w:rPr>
              <w:t xml:space="preserve"> Amygdala</w:t>
            </w:r>
          </w:p>
        </w:tc>
        <w:tc>
          <w:tcPr>
            <w:tcW w:w="4428" w:type="dxa"/>
          </w:tcPr>
          <w:p w14:paraId="6273C6F3" w14:textId="77777777" w:rsidR="001C40D5" w:rsidRPr="00A95FC0" w:rsidRDefault="00BD33B6">
            <w:pPr>
              <w:rPr>
                <w:lang w:val="en-CA"/>
              </w:rPr>
            </w:pPr>
            <w:r w:rsidRPr="00A95FC0">
              <w:rPr>
                <w:lang w:val="en-CA"/>
              </w:rPr>
              <w:t xml:space="preserve"> To lima beans sized neural clusters in the limbic system, linked to emotion</w:t>
            </w:r>
          </w:p>
        </w:tc>
      </w:tr>
      <w:tr w:rsidR="001C40D5" w:rsidRPr="00A95FC0" w14:paraId="59164914" w14:textId="77777777" w:rsidTr="001C40D5">
        <w:tc>
          <w:tcPr>
            <w:tcW w:w="4428" w:type="dxa"/>
          </w:tcPr>
          <w:p w14:paraId="4EF4FA1C" w14:textId="77777777" w:rsidR="001C40D5" w:rsidRPr="00A95FC0" w:rsidRDefault="00BD33B6" w:rsidP="00342419">
            <w:pPr>
              <w:rPr>
                <w:lang w:val="en-CA"/>
              </w:rPr>
            </w:pPr>
            <w:r w:rsidRPr="00A95FC0">
              <w:rPr>
                <w:lang w:val="en-CA"/>
              </w:rPr>
              <w:t xml:space="preserve"> </w:t>
            </w:r>
            <w:r w:rsidR="00342419" w:rsidRPr="00A95FC0">
              <w:rPr>
                <w:lang w:val="en-CA"/>
              </w:rPr>
              <w:t xml:space="preserve">Association </w:t>
            </w:r>
            <w:r w:rsidRPr="00A95FC0">
              <w:rPr>
                <w:lang w:val="en-CA"/>
              </w:rPr>
              <w:t xml:space="preserve">Areas </w:t>
            </w:r>
          </w:p>
        </w:tc>
        <w:tc>
          <w:tcPr>
            <w:tcW w:w="4428" w:type="dxa"/>
          </w:tcPr>
          <w:p w14:paraId="272BDEFD" w14:textId="77777777" w:rsidR="001C40D5" w:rsidRPr="00A95FC0" w:rsidRDefault="00BD33B6">
            <w:pPr>
              <w:rPr>
                <w:lang w:val="en-CA"/>
              </w:rPr>
            </w:pPr>
            <w:r w:rsidRPr="00A95FC0">
              <w:rPr>
                <w:lang w:val="en-CA"/>
              </w:rPr>
              <w:t xml:space="preserve"> Areas of the cerebral cortex that are not involved in primary motor or sensory functions, rather, they are involved in higher me</w:t>
            </w:r>
            <w:r w:rsidR="003403E8" w:rsidRPr="00A95FC0">
              <w:rPr>
                <w:lang w:val="en-CA"/>
              </w:rPr>
              <w:t>ntal functions such as learning, remembering, thinking, and speaking</w:t>
            </w:r>
          </w:p>
        </w:tc>
      </w:tr>
      <w:tr w:rsidR="001C40D5" w:rsidRPr="00A95FC0" w14:paraId="2182B3F2" w14:textId="77777777" w:rsidTr="001C40D5">
        <w:tc>
          <w:tcPr>
            <w:tcW w:w="4428" w:type="dxa"/>
          </w:tcPr>
          <w:p w14:paraId="46FE74CF" w14:textId="77777777" w:rsidR="001C40D5" w:rsidRPr="00A95FC0" w:rsidRDefault="00342419">
            <w:pPr>
              <w:rPr>
                <w:lang w:val="en-CA"/>
              </w:rPr>
            </w:pPr>
            <w:r w:rsidRPr="00A95FC0">
              <w:rPr>
                <w:lang w:val="en-CA"/>
              </w:rPr>
              <w:t xml:space="preserve">Autonomic </w:t>
            </w:r>
            <w:r w:rsidR="00BD33B6" w:rsidRPr="00A95FC0">
              <w:rPr>
                <w:lang w:val="en-CA"/>
              </w:rPr>
              <w:t>Nervous System</w:t>
            </w:r>
          </w:p>
        </w:tc>
        <w:tc>
          <w:tcPr>
            <w:tcW w:w="4428" w:type="dxa"/>
          </w:tcPr>
          <w:p w14:paraId="2AD3FC4C" w14:textId="77777777" w:rsidR="001C40D5" w:rsidRPr="00A95FC0" w:rsidRDefault="00BD33B6">
            <w:pPr>
              <w:rPr>
                <w:lang w:val="en-CA"/>
              </w:rPr>
            </w:pPr>
            <w:r w:rsidRPr="00A95FC0">
              <w:rPr>
                <w:lang w:val="en-CA"/>
              </w:rPr>
              <w:t xml:space="preserve"> The part of the peripheral nervous system that controls the </w:t>
            </w:r>
            <w:proofErr w:type="spellStart"/>
            <w:r w:rsidRPr="00A95FC0">
              <w:rPr>
                <w:lang w:val="en-CA"/>
              </w:rPr>
              <w:t>cgans</w:t>
            </w:r>
            <w:proofErr w:type="spellEnd"/>
            <w:r w:rsidRPr="00A95FC0">
              <w:rPr>
                <w:lang w:val="en-CA"/>
              </w:rPr>
              <w:t xml:space="preserve"> and the muscles of the internal organs such as the heart. It's sympathetic division arouses, i</w:t>
            </w:r>
            <w:r w:rsidR="003403E8" w:rsidRPr="00A95FC0">
              <w:rPr>
                <w:lang w:val="en-CA"/>
              </w:rPr>
              <w:t>t's parasympathetic division calms</w:t>
            </w:r>
          </w:p>
        </w:tc>
      </w:tr>
      <w:tr w:rsidR="001C40D5" w:rsidRPr="00A95FC0" w14:paraId="665818A6" w14:textId="77777777" w:rsidTr="001C40D5">
        <w:tc>
          <w:tcPr>
            <w:tcW w:w="4428" w:type="dxa"/>
          </w:tcPr>
          <w:p w14:paraId="2E3E1791" w14:textId="77777777" w:rsidR="001C40D5" w:rsidRPr="00A95FC0" w:rsidRDefault="00BD33B6">
            <w:pPr>
              <w:rPr>
                <w:lang w:val="en-CA"/>
              </w:rPr>
            </w:pPr>
            <w:r w:rsidRPr="00A95FC0">
              <w:rPr>
                <w:lang w:val="en-CA"/>
              </w:rPr>
              <w:t xml:space="preserve"> Axon</w:t>
            </w:r>
          </w:p>
        </w:tc>
        <w:tc>
          <w:tcPr>
            <w:tcW w:w="4428" w:type="dxa"/>
          </w:tcPr>
          <w:p w14:paraId="1F1AE88C" w14:textId="77777777" w:rsidR="001C40D5" w:rsidRPr="00A95FC0" w:rsidRDefault="00BD33B6">
            <w:pPr>
              <w:rPr>
                <w:lang w:val="en-CA"/>
              </w:rPr>
            </w:pPr>
            <w:r w:rsidRPr="00A95FC0">
              <w:rPr>
                <w:lang w:val="en-CA"/>
              </w:rPr>
              <w:t xml:space="preserve"> The neuron extension that passes messages through its branches to other neurons or to muscles or glans</w:t>
            </w:r>
          </w:p>
        </w:tc>
      </w:tr>
      <w:tr w:rsidR="001C40D5" w:rsidRPr="00A95FC0" w14:paraId="05C1B827" w14:textId="77777777" w:rsidTr="001C40D5">
        <w:tc>
          <w:tcPr>
            <w:tcW w:w="4428" w:type="dxa"/>
          </w:tcPr>
          <w:p w14:paraId="5CB697AE" w14:textId="77777777" w:rsidR="001C40D5" w:rsidRPr="00A95FC0" w:rsidRDefault="00BD33B6">
            <w:pPr>
              <w:rPr>
                <w:lang w:val="en-CA"/>
              </w:rPr>
            </w:pPr>
            <w:r w:rsidRPr="00A95FC0">
              <w:rPr>
                <w:lang w:val="en-CA"/>
              </w:rPr>
              <w:t xml:space="preserve"> Biological Perspective</w:t>
            </w:r>
          </w:p>
        </w:tc>
        <w:tc>
          <w:tcPr>
            <w:tcW w:w="4428" w:type="dxa"/>
          </w:tcPr>
          <w:p w14:paraId="63E5E652" w14:textId="77777777" w:rsidR="001C40D5" w:rsidRPr="00A95FC0" w:rsidRDefault="00BD33B6">
            <w:pPr>
              <w:rPr>
                <w:lang w:val="en-CA"/>
              </w:rPr>
            </w:pPr>
            <w:r w:rsidRPr="00A95FC0">
              <w:rPr>
                <w:lang w:val="en-CA"/>
              </w:rPr>
              <w:t xml:space="preserve"> Concerned with the links between biology and </w:t>
            </w:r>
            <w:proofErr w:type="spellStart"/>
            <w:r w:rsidRPr="00A95FC0">
              <w:rPr>
                <w:lang w:val="en-CA"/>
              </w:rPr>
              <w:t>behavior</w:t>
            </w:r>
            <w:proofErr w:type="spellEnd"/>
            <w:r w:rsidRPr="00A95FC0">
              <w:rPr>
                <w:lang w:val="en-CA"/>
              </w:rPr>
              <w:t xml:space="preserve">. Include psychologist working </w:t>
            </w:r>
            <w:r w:rsidR="003403E8" w:rsidRPr="00A95FC0">
              <w:rPr>
                <w:lang w:val="en-CA"/>
              </w:rPr>
              <w:t xml:space="preserve">in neuroscience, </w:t>
            </w:r>
            <w:proofErr w:type="spellStart"/>
            <w:r w:rsidR="003403E8" w:rsidRPr="00A95FC0">
              <w:rPr>
                <w:lang w:val="en-CA"/>
              </w:rPr>
              <w:t>behavior</w:t>
            </w:r>
            <w:proofErr w:type="spellEnd"/>
            <w:r w:rsidR="003403E8" w:rsidRPr="00A95FC0">
              <w:rPr>
                <w:lang w:val="en-CA"/>
              </w:rPr>
              <w:t xml:space="preserve"> genetics, and evolutionary psychology. These researchers may call themselves </w:t>
            </w:r>
            <w:proofErr w:type="spellStart"/>
            <w:r w:rsidR="003403E8" w:rsidRPr="00A95FC0">
              <w:rPr>
                <w:lang w:val="en-CA"/>
              </w:rPr>
              <w:t>behavioral</w:t>
            </w:r>
            <w:proofErr w:type="spellEnd"/>
            <w:r w:rsidR="003403E8" w:rsidRPr="00A95FC0">
              <w:rPr>
                <w:lang w:val="en-CA"/>
              </w:rPr>
              <w:t xml:space="preserve"> neuroscientist, neuropsychologist, </w:t>
            </w:r>
            <w:proofErr w:type="spellStart"/>
            <w:r w:rsidR="003403E8" w:rsidRPr="00A95FC0">
              <w:rPr>
                <w:lang w:val="en-CA"/>
              </w:rPr>
              <w:t>behavior</w:t>
            </w:r>
            <w:proofErr w:type="spellEnd"/>
            <w:r w:rsidR="003403E8" w:rsidRPr="00A95FC0">
              <w:rPr>
                <w:lang w:val="en-CA"/>
              </w:rPr>
              <w:t xml:space="preserve"> geneticists, physiological psychologists or </w:t>
            </w:r>
            <w:proofErr w:type="spellStart"/>
            <w:r w:rsidR="003403E8" w:rsidRPr="00A95FC0">
              <w:rPr>
                <w:lang w:val="en-CA"/>
              </w:rPr>
              <w:t>biopsychologist</w:t>
            </w:r>
            <w:proofErr w:type="spellEnd"/>
          </w:p>
        </w:tc>
      </w:tr>
      <w:tr w:rsidR="001C40D5" w:rsidRPr="00A95FC0" w14:paraId="585DBD62" w14:textId="77777777" w:rsidTr="001C40D5">
        <w:tc>
          <w:tcPr>
            <w:tcW w:w="4428" w:type="dxa"/>
          </w:tcPr>
          <w:p w14:paraId="73C253E8" w14:textId="77777777" w:rsidR="001C40D5" w:rsidRPr="00A95FC0" w:rsidRDefault="00BD33B6">
            <w:pPr>
              <w:rPr>
                <w:lang w:val="en-CA"/>
              </w:rPr>
            </w:pPr>
            <w:r w:rsidRPr="00A95FC0">
              <w:rPr>
                <w:lang w:val="en-CA"/>
              </w:rPr>
              <w:t xml:space="preserve"> Brainstem</w:t>
            </w:r>
          </w:p>
        </w:tc>
        <w:tc>
          <w:tcPr>
            <w:tcW w:w="4428" w:type="dxa"/>
          </w:tcPr>
          <w:p w14:paraId="0119DDC7" w14:textId="77777777" w:rsidR="001C40D5" w:rsidRPr="00A95FC0" w:rsidRDefault="00BD33B6">
            <w:pPr>
              <w:rPr>
                <w:lang w:val="en-CA"/>
              </w:rPr>
            </w:pPr>
            <w:r w:rsidRPr="00A95FC0">
              <w:rPr>
                <w:lang w:val="en-CA"/>
              </w:rPr>
              <w:t xml:space="preserve"> The oldest part and centr</w:t>
            </w:r>
            <w:r w:rsidR="003403E8" w:rsidRPr="00A95FC0">
              <w:rPr>
                <w:lang w:val="en-CA"/>
              </w:rPr>
              <w:t>al core of the brain, beginning where the spinal cord swells as it enters the skull, the brainstem is responsible for automatic survival functions</w:t>
            </w:r>
          </w:p>
        </w:tc>
      </w:tr>
      <w:tr w:rsidR="001C40D5" w:rsidRPr="00A95FC0" w14:paraId="067A4A9F" w14:textId="77777777" w:rsidTr="001C40D5">
        <w:tc>
          <w:tcPr>
            <w:tcW w:w="4428" w:type="dxa"/>
          </w:tcPr>
          <w:p w14:paraId="1F374B3F" w14:textId="77777777" w:rsidR="001C40D5" w:rsidRPr="00A95FC0" w:rsidRDefault="00BD33B6">
            <w:pPr>
              <w:rPr>
                <w:lang w:val="en-CA"/>
              </w:rPr>
            </w:pPr>
            <w:r w:rsidRPr="00A95FC0">
              <w:rPr>
                <w:lang w:val="en-CA"/>
              </w:rPr>
              <w:t xml:space="preserve"> </w:t>
            </w:r>
            <w:r w:rsidR="00342419" w:rsidRPr="00A95FC0">
              <w:rPr>
                <w:lang w:val="en-CA"/>
              </w:rPr>
              <w:t xml:space="preserve">Central </w:t>
            </w:r>
            <w:r w:rsidRPr="00A95FC0">
              <w:rPr>
                <w:lang w:val="en-CA"/>
              </w:rPr>
              <w:t>Nervous System</w:t>
            </w:r>
          </w:p>
        </w:tc>
        <w:tc>
          <w:tcPr>
            <w:tcW w:w="4428" w:type="dxa"/>
          </w:tcPr>
          <w:p w14:paraId="274E6B62" w14:textId="77777777" w:rsidR="001C40D5" w:rsidRPr="00A95FC0" w:rsidRDefault="00BD33B6">
            <w:pPr>
              <w:rPr>
                <w:lang w:val="en-CA"/>
              </w:rPr>
            </w:pPr>
            <w:r w:rsidRPr="00A95FC0">
              <w:rPr>
                <w:lang w:val="en-CA"/>
              </w:rPr>
              <w:t xml:space="preserve"> The brain and spinal cord</w:t>
            </w:r>
          </w:p>
        </w:tc>
      </w:tr>
      <w:tr w:rsidR="001C40D5" w:rsidRPr="00A95FC0" w14:paraId="58A7DD1B" w14:textId="77777777" w:rsidTr="001C40D5">
        <w:tc>
          <w:tcPr>
            <w:tcW w:w="4428" w:type="dxa"/>
          </w:tcPr>
          <w:p w14:paraId="1C8D7C32" w14:textId="77777777" w:rsidR="001C40D5" w:rsidRPr="00A95FC0" w:rsidRDefault="00BD33B6">
            <w:pPr>
              <w:rPr>
                <w:lang w:val="en-CA"/>
              </w:rPr>
            </w:pPr>
            <w:r w:rsidRPr="00A95FC0">
              <w:rPr>
                <w:lang w:val="en-CA"/>
              </w:rPr>
              <w:t xml:space="preserve"> Cerebellum</w:t>
            </w:r>
          </w:p>
        </w:tc>
        <w:tc>
          <w:tcPr>
            <w:tcW w:w="4428" w:type="dxa"/>
          </w:tcPr>
          <w:p w14:paraId="7AE25A1C" w14:textId="77777777" w:rsidR="001C40D5" w:rsidRPr="00A95FC0" w:rsidRDefault="00BD33B6">
            <w:pPr>
              <w:rPr>
                <w:lang w:val="en-CA"/>
              </w:rPr>
            </w:pPr>
            <w:r w:rsidRPr="00A95FC0">
              <w:rPr>
                <w:lang w:val="en-CA"/>
              </w:rPr>
              <w:t xml:space="preserve"> The little brain at the rear of the brainst</w:t>
            </w:r>
            <w:r w:rsidR="003403E8" w:rsidRPr="00A95FC0">
              <w:rPr>
                <w:lang w:val="en-CA"/>
              </w:rPr>
              <w:t>em. Functions include processing sensory input and coordinating movement out put and balance</w:t>
            </w:r>
          </w:p>
        </w:tc>
      </w:tr>
      <w:tr w:rsidR="001C40D5" w:rsidRPr="00A95FC0" w14:paraId="13A22197" w14:textId="77777777" w:rsidTr="001C40D5">
        <w:tc>
          <w:tcPr>
            <w:tcW w:w="4428" w:type="dxa"/>
          </w:tcPr>
          <w:p w14:paraId="3ADA353E" w14:textId="77777777" w:rsidR="001C40D5" w:rsidRPr="00A95FC0" w:rsidRDefault="00BD33B6">
            <w:pPr>
              <w:rPr>
                <w:lang w:val="en-CA"/>
              </w:rPr>
            </w:pPr>
            <w:r w:rsidRPr="00A95FC0">
              <w:rPr>
                <w:lang w:val="en-CA"/>
              </w:rPr>
              <w:t xml:space="preserve"> Cerebral Cortex</w:t>
            </w:r>
          </w:p>
        </w:tc>
        <w:tc>
          <w:tcPr>
            <w:tcW w:w="4428" w:type="dxa"/>
          </w:tcPr>
          <w:p w14:paraId="60395C98" w14:textId="77777777" w:rsidR="001C40D5" w:rsidRPr="00A95FC0" w:rsidRDefault="00BD33B6">
            <w:pPr>
              <w:rPr>
                <w:lang w:val="en-CA"/>
              </w:rPr>
            </w:pPr>
            <w:r w:rsidRPr="00A95FC0">
              <w:rPr>
                <w:lang w:val="en-CA"/>
              </w:rPr>
              <w:t xml:space="preserve"> The intricate fabric of interconnected neural cells covering the cerebral hemispheres. The body's ultimate control and information processing ce</w:t>
            </w:r>
            <w:r w:rsidR="003403E8" w:rsidRPr="00A95FC0">
              <w:rPr>
                <w:lang w:val="en-CA"/>
              </w:rPr>
              <w:t>nter</w:t>
            </w:r>
          </w:p>
        </w:tc>
      </w:tr>
      <w:tr w:rsidR="001C40D5" w:rsidRPr="00A95FC0" w14:paraId="51960C73" w14:textId="77777777" w:rsidTr="001C40D5">
        <w:tc>
          <w:tcPr>
            <w:tcW w:w="4428" w:type="dxa"/>
          </w:tcPr>
          <w:p w14:paraId="4DEF66AF" w14:textId="77777777" w:rsidR="001C40D5" w:rsidRPr="00A95FC0" w:rsidRDefault="00BD33B6">
            <w:pPr>
              <w:rPr>
                <w:lang w:val="en-CA"/>
              </w:rPr>
            </w:pPr>
            <w:r w:rsidRPr="00A95FC0">
              <w:rPr>
                <w:lang w:val="en-CA"/>
              </w:rPr>
              <w:t xml:space="preserve"> Corpus Callosum</w:t>
            </w:r>
          </w:p>
        </w:tc>
        <w:tc>
          <w:tcPr>
            <w:tcW w:w="4428" w:type="dxa"/>
          </w:tcPr>
          <w:p w14:paraId="744336B1" w14:textId="77777777" w:rsidR="001C40D5" w:rsidRPr="00A95FC0" w:rsidRDefault="00BD33B6">
            <w:pPr>
              <w:rPr>
                <w:lang w:val="en-CA"/>
              </w:rPr>
            </w:pPr>
            <w:r w:rsidRPr="00A95FC0">
              <w:rPr>
                <w:lang w:val="en-CA"/>
              </w:rPr>
              <w:t xml:space="preserve"> The large band of neural </w:t>
            </w:r>
            <w:proofErr w:type="spellStart"/>
            <w:r w:rsidRPr="00A95FC0">
              <w:rPr>
                <w:lang w:val="en-CA"/>
              </w:rPr>
              <w:t>fibers</w:t>
            </w:r>
            <w:proofErr w:type="spellEnd"/>
            <w:r w:rsidRPr="00A95FC0">
              <w:rPr>
                <w:lang w:val="en-CA"/>
              </w:rPr>
              <w:t xml:space="preserve"> connecting the two brain hemispheres and caring messages between them</w:t>
            </w:r>
          </w:p>
        </w:tc>
      </w:tr>
      <w:tr w:rsidR="001C40D5" w:rsidRPr="00A95FC0" w14:paraId="16CFFCD1" w14:textId="77777777" w:rsidTr="001C40D5">
        <w:tc>
          <w:tcPr>
            <w:tcW w:w="4428" w:type="dxa"/>
          </w:tcPr>
          <w:p w14:paraId="04688434" w14:textId="77777777" w:rsidR="001C40D5" w:rsidRPr="00A95FC0" w:rsidRDefault="00BD33B6">
            <w:pPr>
              <w:rPr>
                <w:lang w:val="en-CA"/>
              </w:rPr>
            </w:pPr>
            <w:r w:rsidRPr="00A95FC0">
              <w:rPr>
                <w:lang w:val="en-CA"/>
              </w:rPr>
              <w:t xml:space="preserve"> Dendrites</w:t>
            </w:r>
          </w:p>
        </w:tc>
        <w:tc>
          <w:tcPr>
            <w:tcW w:w="4428" w:type="dxa"/>
          </w:tcPr>
          <w:p w14:paraId="38A46C00" w14:textId="77777777" w:rsidR="001C40D5" w:rsidRPr="00A95FC0" w:rsidRDefault="003403E8">
            <w:pPr>
              <w:rPr>
                <w:lang w:val="en-CA"/>
              </w:rPr>
            </w:pPr>
            <w:r w:rsidRPr="00A95FC0">
              <w:rPr>
                <w:lang w:val="en-CA"/>
              </w:rPr>
              <w:t xml:space="preserve"> I neurons bushy, branching extensions of that receive messages and conduct impulses toward the cell body</w:t>
            </w:r>
          </w:p>
        </w:tc>
      </w:tr>
      <w:tr w:rsidR="001C40D5" w:rsidRPr="00A95FC0" w14:paraId="1FF1FD14" w14:textId="77777777" w:rsidTr="001C40D5">
        <w:tc>
          <w:tcPr>
            <w:tcW w:w="4428" w:type="dxa"/>
          </w:tcPr>
          <w:p w14:paraId="442295F9" w14:textId="77777777" w:rsidR="001C40D5" w:rsidRPr="00A95FC0" w:rsidRDefault="00BD33B6">
            <w:pPr>
              <w:rPr>
                <w:lang w:val="en-CA"/>
              </w:rPr>
            </w:pPr>
            <w:r w:rsidRPr="00A95FC0">
              <w:rPr>
                <w:lang w:val="en-CA"/>
              </w:rPr>
              <w:t xml:space="preserve"> Electroencephalogram (EEG)</w:t>
            </w:r>
          </w:p>
        </w:tc>
        <w:tc>
          <w:tcPr>
            <w:tcW w:w="4428" w:type="dxa"/>
          </w:tcPr>
          <w:p w14:paraId="7DE04633" w14:textId="77777777" w:rsidR="001C40D5" w:rsidRPr="00A95FC0" w:rsidRDefault="00BD33B6">
            <w:pPr>
              <w:rPr>
                <w:lang w:val="en-CA"/>
              </w:rPr>
            </w:pPr>
            <w:r w:rsidRPr="00A95FC0">
              <w:rPr>
                <w:lang w:val="en-CA"/>
              </w:rPr>
              <w:t xml:space="preserve"> An amplified recording of the waves of electrical activity that sweep across the brain surface. These waves are measured by electrodes placed on the scalp</w:t>
            </w:r>
          </w:p>
        </w:tc>
      </w:tr>
      <w:tr w:rsidR="001C40D5" w:rsidRPr="00A95FC0" w14:paraId="6C10FA6F" w14:textId="77777777" w:rsidTr="001C40D5">
        <w:tc>
          <w:tcPr>
            <w:tcW w:w="4428" w:type="dxa"/>
          </w:tcPr>
          <w:p w14:paraId="2186A722" w14:textId="77777777" w:rsidR="001C40D5" w:rsidRPr="00A95FC0" w:rsidRDefault="00BD33B6">
            <w:pPr>
              <w:rPr>
                <w:lang w:val="en-CA"/>
              </w:rPr>
            </w:pPr>
            <w:r w:rsidRPr="00A95FC0">
              <w:rPr>
                <w:lang w:val="en-CA"/>
              </w:rPr>
              <w:t xml:space="preserve"> Endocrine System</w:t>
            </w:r>
          </w:p>
        </w:tc>
        <w:tc>
          <w:tcPr>
            <w:tcW w:w="4428" w:type="dxa"/>
          </w:tcPr>
          <w:p w14:paraId="45C6860A" w14:textId="77777777" w:rsidR="001C40D5" w:rsidRPr="00A95FC0" w:rsidRDefault="00BD33B6">
            <w:pPr>
              <w:rPr>
                <w:lang w:val="en-CA"/>
              </w:rPr>
            </w:pPr>
            <w:r w:rsidRPr="00A95FC0">
              <w:rPr>
                <w:lang w:val="en-CA"/>
              </w:rPr>
              <w:t xml:space="preserve"> The </w:t>
            </w:r>
            <w:proofErr w:type="gramStart"/>
            <w:r w:rsidRPr="00A95FC0">
              <w:rPr>
                <w:lang w:val="en-CA"/>
              </w:rPr>
              <w:t>body's</w:t>
            </w:r>
            <w:proofErr w:type="gramEnd"/>
            <w:r w:rsidRPr="00A95FC0">
              <w:rPr>
                <w:lang w:val="en-CA"/>
              </w:rPr>
              <w:t xml:space="preserve"> slow chemical communication system. A set of glands </w:t>
            </w:r>
            <w:r w:rsidR="009E444E" w:rsidRPr="00A95FC0">
              <w:rPr>
                <w:lang w:val="en-CA"/>
              </w:rPr>
              <w:t>that secrete hormones into the blood stream</w:t>
            </w:r>
          </w:p>
        </w:tc>
      </w:tr>
      <w:tr w:rsidR="001C40D5" w:rsidRPr="00A95FC0" w14:paraId="573565AE" w14:textId="77777777" w:rsidTr="001C40D5">
        <w:tc>
          <w:tcPr>
            <w:tcW w:w="4428" w:type="dxa"/>
          </w:tcPr>
          <w:p w14:paraId="62645521" w14:textId="77777777" w:rsidR="001C40D5" w:rsidRPr="00A95FC0" w:rsidRDefault="00BD33B6">
            <w:pPr>
              <w:rPr>
                <w:lang w:val="en-CA"/>
              </w:rPr>
            </w:pPr>
            <w:r w:rsidRPr="00A95FC0">
              <w:rPr>
                <w:lang w:val="en-CA"/>
              </w:rPr>
              <w:t xml:space="preserve"> Endorphins</w:t>
            </w:r>
          </w:p>
        </w:tc>
        <w:tc>
          <w:tcPr>
            <w:tcW w:w="4428" w:type="dxa"/>
          </w:tcPr>
          <w:p w14:paraId="3E22C6E7" w14:textId="77777777" w:rsidR="001C40D5" w:rsidRPr="00A95FC0" w:rsidRDefault="00BD33B6" w:rsidP="009E444E">
            <w:pPr>
              <w:rPr>
                <w:lang w:val="en-CA"/>
              </w:rPr>
            </w:pPr>
            <w:r w:rsidRPr="00A95FC0">
              <w:rPr>
                <w:lang w:val="en-CA"/>
              </w:rPr>
              <w:t xml:space="preserve"> Morphine within natural, opiate like </w:t>
            </w:r>
            <w:proofErr w:type="spellStart"/>
            <w:r w:rsidRPr="00A95FC0">
              <w:rPr>
                <w:lang w:val="en-CA"/>
              </w:rPr>
              <w:t>neuroransmitters</w:t>
            </w:r>
            <w:proofErr w:type="spellEnd"/>
            <w:r w:rsidRPr="00A95FC0">
              <w:rPr>
                <w:lang w:val="en-CA"/>
              </w:rPr>
              <w:t xml:space="preserve"> linked to pain control pleasure</w:t>
            </w:r>
          </w:p>
        </w:tc>
      </w:tr>
      <w:tr w:rsidR="001C40D5" w:rsidRPr="00A95FC0" w14:paraId="35517830" w14:textId="77777777" w:rsidTr="001C40D5">
        <w:tc>
          <w:tcPr>
            <w:tcW w:w="4428" w:type="dxa"/>
          </w:tcPr>
          <w:p w14:paraId="368AB547" w14:textId="77777777" w:rsidR="001C40D5" w:rsidRPr="00A95FC0" w:rsidRDefault="00BD33B6">
            <w:pPr>
              <w:rPr>
                <w:lang w:val="en-CA"/>
              </w:rPr>
            </w:pPr>
            <w:r w:rsidRPr="00A95FC0">
              <w:rPr>
                <w:lang w:val="en-CA"/>
              </w:rPr>
              <w:t xml:space="preserve"> </w:t>
            </w:r>
            <w:proofErr w:type="spellStart"/>
            <w:r w:rsidRPr="00A95FC0">
              <w:rPr>
                <w:lang w:val="en-CA"/>
              </w:rPr>
              <w:t>Fmri</w:t>
            </w:r>
            <w:proofErr w:type="spellEnd"/>
          </w:p>
        </w:tc>
        <w:tc>
          <w:tcPr>
            <w:tcW w:w="4428" w:type="dxa"/>
          </w:tcPr>
          <w:p w14:paraId="0259424F" w14:textId="77777777" w:rsidR="001C40D5" w:rsidRPr="00A95FC0" w:rsidRDefault="009E444E">
            <w:pPr>
              <w:rPr>
                <w:lang w:val="en-CA"/>
              </w:rPr>
            </w:pPr>
            <w:r w:rsidRPr="00A95FC0">
              <w:rPr>
                <w:lang w:val="en-CA"/>
              </w:rPr>
              <w:t xml:space="preserve"> A technique for revealing </w:t>
            </w:r>
            <w:proofErr w:type="spellStart"/>
            <w:r w:rsidRPr="00A95FC0">
              <w:rPr>
                <w:lang w:val="en-CA"/>
              </w:rPr>
              <w:t>bloodflow</w:t>
            </w:r>
            <w:proofErr w:type="spellEnd"/>
            <w:r w:rsidRPr="00A95FC0">
              <w:rPr>
                <w:lang w:val="en-CA"/>
              </w:rPr>
              <w:t xml:space="preserve"> and, therefore, brain activity by comparing successive MRI scans. </w:t>
            </w:r>
            <w:proofErr w:type="spellStart"/>
            <w:r w:rsidR="00BD33B6" w:rsidRPr="00A95FC0">
              <w:rPr>
                <w:lang w:val="en-CA"/>
              </w:rPr>
              <w:t>Fmri</w:t>
            </w:r>
            <w:proofErr w:type="spellEnd"/>
            <w:r w:rsidR="00BD33B6" w:rsidRPr="00A95FC0">
              <w:rPr>
                <w:lang w:val="en-CA"/>
              </w:rPr>
              <w:t xml:space="preserve"> </w:t>
            </w:r>
            <w:r w:rsidRPr="00A95FC0">
              <w:rPr>
                <w:lang w:val="en-CA"/>
              </w:rPr>
              <w:t>scans show brain function</w:t>
            </w:r>
          </w:p>
        </w:tc>
      </w:tr>
      <w:tr w:rsidR="001C40D5" w:rsidRPr="00A95FC0" w14:paraId="10DF5056" w14:textId="77777777" w:rsidTr="001C40D5">
        <w:tc>
          <w:tcPr>
            <w:tcW w:w="4428" w:type="dxa"/>
          </w:tcPr>
          <w:p w14:paraId="117C98B8" w14:textId="77777777" w:rsidR="001C40D5" w:rsidRPr="00A95FC0" w:rsidRDefault="00BD33B6">
            <w:pPr>
              <w:rPr>
                <w:lang w:val="en-CA"/>
              </w:rPr>
            </w:pPr>
            <w:r w:rsidRPr="00A95FC0">
              <w:rPr>
                <w:lang w:val="en-CA"/>
              </w:rPr>
              <w:t xml:space="preserve"> Frontal Lobe</w:t>
            </w:r>
          </w:p>
        </w:tc>
        <w:tc>
          <w:tcPr>
            <w:tcW w:w="4428" w:type="dxa"/>
          </w:tcPr>
          <w:p w14:paraId="73FB75B3" w14:textId="77777777" w:rsidR="001C40D5" w:rsidRPr="00A95FC0" w:rsidRDefault="00BD33B6" w:rsidP="009E444E">
            <w:pPr>
              <w:rPr>
                <w:lang w:val="en-CA"/>
              </w:rPr>
            </w:pPr>
            <w:r w:rsidRPr="00A95FC0">
              <w:rPr>
                <w:lang w:val="en-CA"/>
              </w:rPr>
              <w:t xml:space="preserve"> Portion of the cerebral cortex lying just behind the forehead, involved in speaking and muscle movements and in making plans and judgments</w:t>
            </w:r>
          </w:p>
        </w:tc>
      </w:tr>
      <w:tr w:rsidR="001C40D5" w:rsidRPr="00A95FC0" w14:paraId="17BF181A" w14:textId="77777777" w:rsidTr="001C40D5">
        <w:tc>
          <w:tcPr>
            <w:tcW w:w="4428" w:type="dxa"/>
          </w:tcPr>
          <w:p w14:paraId="6219B3E7" w14:textId="77777777" w:rsidR="001C40D5" w:rsidRPr="00A95FC0" w:rsidRDefault="00BD33B6">
            <w:pPr>
              <w:rPr>
                <w:lang w:val="en-CA"/>
              </w:rPr>
            </w:pPr>
            <w:r w:rsidRPr="00A95FC0">
              <w:rPr>
                <w:lang w:val="en-CA"/>
              </w:rPr>
              <w:t xml:space="preserve"> Glial Cells</w:t>
            </w:r>
          </w:p>
        </w:tc>
        <w:tc>
          <w:tcPr>
            <w:tcW w:w="4428" w:type="dxa"/>
          </w:tcPr>
          <w:p w14:paraId="0F179BC2" w14:textId="77777777" w:rsidR="001C40D5" w:rsidRPr="00A95FC0" w:rsidRDefault="00BD33B6">
            <w:pPr>
              <w:rPr>
                <w:lang w:val="en-CA"/>
              </w:rPr>
            </w:pPr>
            <w:r w:rsidRPr="00A95FC0">
              <w:rPr>
                <w:lang w:val="en-CA"/>
              </w:rPr>
              <w:t xml:space="preserve"> Cells in the nervous system that support, nourish and pro</w:t>
            </w:r>
            <w:r w:rsidR="009E444E" w:rsidRPr="00A95FC0">
              <w:rPr>
                <w:lang w:val="en-CA"/>
              </w:rPr>
              <w:t>tect neurons; they may also play a role in learning and thinking</w:t>
            </w:r>
          </w:p>
        </w:tc>
      </w:tr>
      <w:tr w:rsidR="001C40D5" w:rsidRPr="00A95FC0" w14:paraId="54E86CE2" w14:textId="77777777" w:rsidTr="001C40D5">
        <w:tc>
          <w:tcPr>
            <w:tcW w:w="4428" w:type="dxa"/>
          </w:tcPr>
          <w:p w14:paraId="190C60E2" w14:textId="77777777" w:rsidR="001C40D5" w:rsidRPr="00A95FC0" w:rsidRDefault="00BD33B6">
            <w:pPr>
              <w:rPr>
                <w:lang w:val="en-CA"/>
              </w:rPr>
            </w:pPr>
            <w:r w:rsidRPr="00A95FC0">
              <w:rPr>
                <w:lang w:val="en-CA"/>
              </w:rPr>
              <w:t xml:space="preserve"> Hormones</w:t>
            </w:r>
          </w:p>
        </w:tc>
        <w:tc>
          <w:tcPr>
            <w:tcW w:w="4428" w:type="dxa"/>
          </w:tcPr>
          <w:p w14:paraId="0AED83DD" w14:textId="77777777" w:rsidR="001C40D5" w:rsidRPr="00A95FC0" w:rsidRDefault="009E444E">
            <w:pPr>
              <w:rPr>
                <w:lang w:val="en-CA"/>
              </w:rPr>
            </w:pPr>
            <w:r w:rsidRPr="00A95FC0">
              <w:rPr>
                <w:lang w:val="en-CA"/>
              </w:rPr>
              <w:t xml:space="preserve"> Chemical messengers that are manufactured by the endocrine glands, travel through the bloodstream, and affect other tissues</w:t>
            </w:r>
          </w:p>
        </w:tc>
      </w:tr>
      <w:tr w:rsidR="001C40D5" w:rsidRPr="00A95FC0" w14:paraId="42ADDA90" w14:textId="77777777" w:rsidTr="001C40D5">
        <w:tc>
          <w:tcPr>
            <w:tcW w:w="4428" w:type="dxa"/>
          </w:tcPr>
          <w:p w14:paraId="73A5EB65" w14:textId="77777777" w:rsidR="001C40D5" w:rsidRPr="00A95FC0" w:rsidRDefault="00BD33B6">
            <w:pPr>
              <w:rPr>
                <w:lang w:val="en-CA"/>
              </w:rPr>
            </w:pPr>
            <w:r w:rsidRPr="00A95FC0">
              <w:rPr>
                <w:lang w:val="en-CA"/>
              </w:rPr>
              <w:t xml:space="preserve"> Interneurons</w:t>
            </w:r>
          </w:p>
        </w:tc>
        <w:tc>
          <w:tcPr>
            <w:tcW w:w="4428" w:type="dxa"/>
          </w:tcPr>
          <w:p w14:paraId="3F4484F7" w14:textId="77777777" w:rsidR="001C40D5" w:rsidRPr="00A95FC0" w:rsidRDefault="00BD33B6">
            <w:pPr>
              <w:rPr>
                <w:lang w:val="en-CA"/>
              </w:rPr>
            </w:pPr>
            <w:r w:rsidRPr="00A95FC0">
              <w:rPr>
                <w:lang w:val="en-CA"/>
              </w:rPr>
              <w:t xml:space="preserve"> Neurons within the brain and spinal cor</w:t>
            </w:r>
            <w:r w:rsidR="009E444E" w:rsidRPr="00A95FC0">
              <w:rPr>
                <w:lang w:val="en-CA"/>
              </w:rPr>
              <w:t>d that communicate internally and intervene between the sensory inputs and motor outputs</w:t>
            </w:r>
          </w:p>
        </w:tc>
      </w:tr>
      <w:tr w:rsidR="001C40D5" w:rsidRPr="00A95FC0" w14:paraId="0E67FBC9" w14:textId="77777777" w:rsidTr="001C40D5">
        <w:tc>
          <w:tcPr>
            <w:tcW w:w="4428" w:type="dxa"/>
          </w:tcPr>
          <w:p w14:paraId="22A69032" w14:textId="77777777" w:rsidR="001C40D5" w:rsidRPr="00A95FC0" w:rsidRDefault="00BD33B6">
            <w:pPr>
              <w:rPr>
                <w:lang w:val="en-CA"/>
              </w:rPr>
            </w:pPr>
            <w:r w:rsidRPr="00A95FC0">
              <w:rPr>
                <w:lang w:val="en-CA"/>
              </w:rPr>
              <w:t xml:space="preserve"> Lesion</w:t>
            </w:r>
          </w:p>
        </w:tc>
        <w:tc>
          <w:tcPr>
            <w:tcW w:w="4428" w:type="dxa"/>
          </w:tcPr>
          <w:p w14:paraId="6AF68562" w14:textId="77777777" w:rsidR="001C40D5" w:rsidRPr="00A95FC0" w:rsidRDefault="00BD33B6">
            <w:pPr>
              <w:rPr>
                <w:lang w:val="en-CA"/>
              </w:rPr>
            </w:pPr>
            <w:r w:rsidRPr="00A95FC0">
              <w:rPr>
                <w:lang w:val="en-CA"/>
              </w:rPr>
              <w:t xml:space="preserve"> Tissue destruction. A brain lesion is a naturally or experimentally caused destruction of brain tissue</w:t>
            </w:r>
          </w:p>
        </w:tc>
      </w:tr>
      <w:tr w:rsidR="001C40D5" w:rsidRPr="00A95FC0" w14:paraId="53A7320A" w14:textId="77777777" w:rsidTr="001C40D5">
        <w:tc>
          <w:tcPr>
            <w:tcW w:w="4428" w:type="dxa"/>
          </w:tcPr>
          <w:p w14:paraId="4633192C" w14:textId="77777777" w:rsidR="001C40D5" w:rsidRPr="00A95FC0" w:rsidRDefault="00BD33B6">
            <w:pPr>
              <w:rPr>
                <w:lang w:val="en-CA"/>
              </w:rPr>
            </w:pPr>
            <w:r w:rsidRPr="00A95FC0">
              <w:rPr>
                <w:lang w:val="en-CA"/>
              </w:rPr>
              <w:t>Limbic System</w:t>
            </w:r>
          </w:p>
        </w:tc>
        <w:tc>
          <w:tcPr>
            <w:tcW w:w="4428" w:type="dxa"/>
          </w:tcPr>
          <w:p w14:paraId="31598DF1" w14:textId="77777777" w:rsidR="001C40D5" w:rsidRPr="00A95FC0" w:rsidRDefault="00BD33B6" w:rsidP="009E444E">
            <w:pPr>
              <w:rPr>
                <w:lang w:val="en-CA"/>
              </w:rPr>
            </w:pPr>
            <w:r w:rsidRPr="00A95FC0">
              <w:rPr>
                <w:lang w:val="en-CA"/>
              </w:rPr>
              <w:t xml:space="preserve"> Neural system including the hippocampu</w:t>
            </w:r>
            <w:r w:rsidR="009E444E" w:rsidRPr="00A95FC0">
              <w:rPr>
                <w:lang w:val="en-CA"/>
              </w:rPr>
              <w:t>s, amygdala and hypothalamus, located below the cerebral hemispheres, associated with emotions and drives</w:t>
            </w:r>
          </w:p>
        </w:tc>
      </w:tr>
      <w:tr w:rsidR="00342419" w:rsidRPr="00A95FC0" w14:paraId="713A3203" w14:textId="77777777" w:rsidTr="001C40D5">
        <w:tc>
          <w:tcPr>
            <w:tcW w:w="4428" w:type="dxa"/>
          </w:tcPr>
          <w:p w14:paraId="50377B27" w14:textId="77777777" w:rsidR="00342419" w:rsidRPr="00A95FC0" w:rsidRDefault="00BD33B6" w:rsidP="00342419">
            <w:pPr>
              <w:rPr>
                <w:lang w:val="en-CA"/>
              </w:rPr>
            </w:pPr>
            <w:r w:rsidRPr="00A95FC0">
              <w:rPr>
                <w:lang w:val="en-CA"/>
              </w:rPr>
              <w:t xml:space="preserve"> Medulla</w:t>
            </w:r>
          </w:p>
        </w:tc>
        <w:tc>
          <w:tcPr>
            <w:tcW w:w="4428" w:type="dxa"/>
          </w:tcPr>
          <w:p w14:paraId="7B7C78FB" w14:textId="77777777" w:rsidR="00342419" w:rsidRPr="00A95FC0" w:rsidRDefault="00BD33B6">
            <w:pPr>
              <w:rPr>
                <w:lang w:val="en-CA"/>
              </w:rPr>
            </w:pPr>
            <w:r w:rsidRPr="00A95FC0">
              <w:rPr>
                <w:lang w:val="en-CA"/>
              </w:rPr>
              <w:t xml:space="preserve"> The base of the brainstem, controls heartbeat and breathing</w:t>
            </w:r>
          </w:p>
        </w:tc>
      </w:tr>
      <w:tr w:rsidR="00342419" w:rsidRPr="00A95FC0" w14:paraId="72C4390F" w14:textId="77777777" w:rsidTr="001C40D5">
        <w:tc>
          <w:tcPr>
            <w:tcW w:w="4428" w:type="dxa"/>
          </w:tcPr>
          <w:p w14:paraId="609D8E9B" w14:textId="77777777" w:rsidR="00342419" w:rsidRPr="00A95FC0" w:rsidRDefault="00BD33B6">
            <w:pPr>
              <w:rPr>
                <w:lang w:val="en-CA"/>
              </w:rPr>
            </w:pPr>
            <w:r w:rsidRPr="00A95FC0">
              <w:rPr>
                <w:lang w:val="en-CA"/>
              </w:rPr>
              <w:t xml:space="preserve"> </w:t>
            </w:r>
            <w:r w:rsidR="00342419" w:rsidRPr="00A95FC0">
              <w:rPr>
                <w:lang w:val="en-CA"/>
              </w:rPr>
              <w:t xml:space="preserve">Motor </w:t>
            </w:r>
            <w:r w:rsidRPr="00A95FC0">
              <w:rPr>
                <w:lang w:val="en-CA"/>
              </w:rPr>
              <w:t>Cortex</w:t>
            </w:r>
          </w:p>
        </w:tc>
        <w:tc>
          <w:tcPr>
            <w:tcW w:w="4428" w:type="dxa"/>
          </w:tcPr>
          <w:p w14:paraId="1774B158" w14:textId="77777777" w:rsidR="00342419" w:rsidRPr="00A95FC0" w:rsidRDefault="00BD33B6">
            <w:pPr>
              <w:rPr>
                <w:lang w:val="en-CA"/>
              </w:rPr>
            </w:pPr>
            <w:r w:rsidRPr="00A95FC0">
              <w:rPr>
                <w:lang w:val="en-CA"/>
              </w:rPr>
              <w:t xml:space="preserve"> An area at the rear of the frontal lobes that controls voluntar</w:t>
            </w:r>
            <w:r w:rsidR="009E444E" w:rsidRPr="00A95FC0">
              <w:rPr>
                <w:lang w:val="en-CA"/>
              </w:rPr>
              <w:t>y movement</w:t>
            </w:r>
          </w:p>
        </w:tc>
      </w:tr>
      <w:tr w:rsidR="00342419" w:rsidRPr="00A95FC0" w14:paraId="1B1C2518" w14:textId="77777777" w:rsidTr="001C40D5">
        <w:tc>
          <w:tcPr>
            <w:tcW w:w="4428" w:type="dxa"/>
          </w:tcPr>
          <w:p w14:paraId="6CCDE836" w14:textId="77777777" w:rsidR="00342419" w:rsidRPr="00A95FC0" w:rsidRDefault="00BD33B6">
            <w:pPr>
              <w:rPr>
                <w:lang w:val="en-CA"/>
              </w:rPr>
            </w:pPr>
            <w:r w:rsidRPr="00A95FC0">
              <w:rPr>
                <w:lang w:val="en-CA"/>
              </w:rPr>
              <w:t xml:space="preserve"> </w:t>
            </w:r>
            <w:r w:rsidR="00342419" w:rsidRPr="00A95FC0">
              <w:rPr>
                <w:lang w:val="en-CA"/>
              </w:rPr>
              <w:t xml:space="preserve">Motor </w:t>
            </w:r>
            <w:r w:rsidRPr="00A95FC0">
              <w:rPr>
                <w:lang w:val="en-CA"/>
              </w:rPr>
              <w:t>Neurons</w:t>
            </w:r>
          </w:p>
        </w:tc>
        <w:tc>
          <w:tcPr>
            <w:tcW w:w="4428" w:type="dxa"/>
          </w:tcPr>
          <w:p w14:paraId="325251E2" w14:textId="77777777" w:rsidR="00342419" w:rsidRPr="00A95FC0" w:rsidRDefault="00BD33B6">
            <w:pPr>
              <w:rPr>
                <w:lang w:val="en-CA"/>
              </w:rPr>
            </w:pPr>
            <w:r w:rsidRPr="00A95FC0">
              <w:rPr>
                <w:lang w:val="en-CA"/>
              </w:rPr>
              <w:t xml:space="preserve"> Neurons that carry outgoing information from the brain and spinal cord to the muscles and glands</w:t>
            </w:r>
          </w:p>
        </w:tc>
      </w:tr>
      <w:tr w:rsidR="00342419" w:rsidRPr="00A95FC0" w14:paraId="1FD1DCB7" w14:textId="77777777" w:rsidTr="001C40D5">
        <w:tc>
          <w:tcPr>
            <w:tcW w:w="4428" w:type="dxa"/>
          </w:tcPr>
          <w:p w14:paraId="21C7C2F7" w14:textId="77777777" w:rsidR="00342419" w:rsidRPr="00A95FC0" w:rsidRDefault="00BD33B6">
            <w:pPr>
              <w:rPr>
                <w:lang w:val="en-CA"/>
              </w:rPr>
            </w:pPr>
            <w:r w:rsidRPr="00A95FC0">
              <w:rPr>
                <w:lang w:val="en-CA"/>
              </w:rPr>
              <w:t xml:space="preserve"> </w:t>
            </w:r>
            <w:proofErr w:type="spellStart"/>
            <w:r w:rsidRPr="00A95FC0">
              <w:rPr>
                <w:lang w:val="en-CA"/>
              </w:rPr>
              <w:t>Mri</w:t>
            </w:r>
            <w:proofErr w:type="spellEnd"/>
          </w:p>
        </w:tc>
        <w:tc>
          <w:tcPr>
            <w:tcW w:w="4428" w:type="dxa"/>
          </w:tcPr>
          <w:p w14:paraId="078F4EE2" w14:textId="77777777" w:rsidR="00342419" w:rsidRPr="00A95FC0" w:rsidRDefault="00342419">
            <w:pPr>
              <w:rPr>
                <w:lang w:val="en-CA"/>
              </w:rPr>
            </w:pPr>
          </w:p>
        </w:tc>
      </w:tr>
      <w:tr w:rsidR="00342419" w:rsidRPr="00A95FC0" w14:paraId="62F4F416" w14:textId="77777777" w:rsidTr="001C40D5">
        <w:tc>
          <w:tcPr>
            <w:tcW w:w="4428" w:type="dxa"/>
          </w:tcPr>
          <w:p w14:paraId="510D1D30" w14:textId="77777777" w:rsidR="00342419" w:rsidRPr="00A95FC0" w:rsidRDefault="00BD33B6">
            <w:pPr>
              <w:rPr>
                <w:lang w:val="en-CA"/>
              </w:rPr>
            </w:pPr>
            <w:r w:rsidRPr="00A95FC0">
              <w:rPr>
                <w:lang w:val="en-CA"/>
              </w:rPr>
              <w:t xml:space="preserve"> Myelin Sheath </w:t>
            </w:r>
          </w:p>
        </w:tc>
        <w:tc>
          <w:tcPr>
            <w:tcW w:w="4428" w:type="dxa"/>
          </w:tcPr>
          <w:p w14:paraId="7F25A9ED" w14:textId="77777777" w:rsidR="00342419" w:rsidRPr="00A95FC0" w:rsidRDefault="009E444E">
            <w:pPr>
              <w:rPr>
                <w:lang w:val="en-CA"/>
              </w:rPr>
            </w:pPr>
            <w:r w:rsidRPr="00A95FC0">
              <w:rPr>
                <w:lang w:val="en-CA"/>
              </w:rPr>
              <w:t xml:space="preserve"> A fatty tissue layer a segmentally encasing the axons of some neurons, enables vastly greater transmission speed as neural impulses hop from one nod to the next</w:t>
            </w:r>
          </w:p>
        </w:tc>
      </w:tr>
      <w:tr w:rsidR="00342419" w:rsidRPr="00A95FC0" w14:paraId="4AE47931" w14:textId="77777777" w:rsidTr="001C40D5">
        <w:tc>
          <w:tcPr>
            <w:tcW w:w="4428" w:type="dxa"/>
          </w:tcPr>
          <w:p w14:paraId="6A44EE18" w14:textId="77777777" w:rsidR="00342419" w:rsidRPr="00A95FC0" w:rsidRDefault="00BD33B6">
            <w:pPr>
              <w:rPr>
                <w:lang w:val="en-CA"/>
              </w:rPr>
            </w:pPr>
            <w:r w:rsidRPr="00A95FC0">
              <w:rPr>
                <w:lang w:val="en-CA"/>
              </w:rPr>
              <w:t xml:space="preserve"> Nerve</w:t>
            </w:r>
          </w:p>
        </w:tc>
        <w:tc>
          <w:tcPr>
            <w:tcW w:w="4428" w:type="dxa"/>
          </w:tcPr>
          <w:p w14:paraId="716F0374" w14:textId="77777777" w:rsidR="00342419" w:rsidRPr="00A95FC0" w:rsidRDefault="00BD33B6" w:rsidP="009E444E">
            <w:pPr>
              <w:rPr>
                <w:lang w:val="en-CA"/>
              </w:rPr>
            </w:pPr>
            <w:r w:rsidRPr="00A95FC0">
              <w:rPr>
                <w:lang w:val="en-CA"/>
              </w:rPr>
              <w:t xml:space="preserve"> Bundled axons that form neural cables connecting the central nervous system with muscles, glands, and sense organs</w:t>
            </w:r>
          </w:p>
        </w:tc>
      </w:tr>
      <w:tr w:rsidR="00342419" w:rsidRPr="00A95FC0" w14:paraId="56A623CE" w14:textId="77777777" w:rsidTr="001C40D5">
        <w:tc>
          <w:tcPr>
            <w:tcW w:w="4428" w:type="dxa"/>
          </w:tcPr>
          <w:p w14:paraId="3A0A36FA" w14:textId="77777777" w:rsidR="00342419" w:rsidRPr="00A95FC0" w:rsidRDefault="00BD33B6">
            <w:pPr>
              <w:rPr>
                <w:lang w:val="en-CA"/>
              </w:rPr>
            </w:pPr>
            <w:r w:rsidRPr="00A95FC0">
              <w:rPr>
                <w:lang w:val="en-CA"/>
              </w:rPr>
              <w:t xml:space="preserve"> Nervous System</w:t>
            </w:r>
          </w:p>
        </w:tc>
        <w:tc>
          <w:tcPr>
            <w:tcW w:w="4428" w:type="dxa"/>
          </w:tcPr>
          <w:p w14:paraId="34EBD70F" w14:textId="77777777" w:rsidR="00342419" w:rsidRPr="00A95FC0" w:rsidRDefault="00BD33B6" w:rsidP="009E444E">
            <w:pPr>
              <w:rPr>
                <w:lang w:val="en-CA"/>
              </w:rPr>
            </w:pPr>
            <w:r w:rsidRPr="00A95FC0">
              <w:rPr>
                <w:lang w:val="en-CA"/>
              </w:rPr>
              <w:t xml:space="preserve"> The bodies speedy, electrochemical communication network, c</w:t>
            </w:r>
            <w:r w:rsidR="009E444E" w:rsidRPr="00A95FC0">
              <w:rPr>
                <w:lang w:val="en-CA"/>
              </w:rPr>
              <w:t>onsisting of all the nerve cells of the peripheral and central nervous system</w:t>
            </w:r>
          </w:p>
        </w:tc>
      </w:tr>
      <w:tr w:rsidR="00342419" w:rsidRPr="00A95FC0" w14:paraId="1BAF2470" w14:textId="77777777" w:rsidTr="001C40D5">
        <w:tc>
          <w:tcPr>
            <w:tcW w:w="4428" w:type="dxa"/>
          </w:tcPr>
          <w:p w14:paraId="3EB86902" w14:textId="77777777" w:rsidR="00342419" w:rsidRPr="00A95FC0" w:rsidRDefault="00BD33B6">
            <w:pPr>
              <w:rPr>
                <w:lang w:val="en-CA"/>
              </w:rPr>
            </w:pPr>
            <w:r w:rsidRPr="00A95FC0">
              <w:rPr>
                <w:lang w:val="en-CA"/>
              </w:rPr>
              <w:t xml:space="preserve"> Neurogenesis</w:t>
            </w:r>
          </w:p>
        </w:tc>
        <w:tc>
          <w:tcPr>
            <w:tcW w:w="4428" w:type="dxa"/>
          </w:tcPr>
          <w:p w14:paraId="43A13D08" w14:textId="77777777" w:rsidR="00342419" w:rsidRPr="00A95FC0" w:rsidRDefault="00BD33B6">
            <w:pPr>
              <w:rPr>
                <w:lang w:val="en-CA"/>
              </w:rPr>
            </w:pPr>
            <w:r w:rsidRPr="00A95FC0">
              <w:rPr>
                <w:lang w:val="en-CA"/>
              </w:rPr>
              <w:t xml:space="preserve"> The formation of new neurons</w:t>
            </w:r>
          </w:p>
        </w:tc>
      </w:tr>
      <w:tr w:rsidR="00342419" w:rsidRPr="00A95FC0" w14:paraId="0927217F" w14:textId="77777777" w:rsidTr="001C40D5">
        <w:tc>
          <w:tcPr>
            <w:tcW w:w="4428" w:type="dxa"/>
          </w:tcPr>
          <w:p w14:paraId="2915AFEF" w14:textId="77777777" w:rsidR="00342419" w:rsidRPr="00A95FC0" w:rsidRDefault="00BD33B6">
            <w:pPr>
              <w:rPr>
                <w:lang w:val="en-CA"/>
              </w:rPr>
            </w:pPr>
            <w:r w:rsidRPr="00A95FC0">
              <w:rPr>
                <w:lang w:val="en-CA"/>
              </w:rPr>
              <w:t xml:space="preserve"> Neuron</w:t>
            </w:r>
          </w:p>
        </w:tc>
        <w:tc>
          <w:tcPr>
            <w:tcW w:w="4428" w:type="dxa"/>
          </w:tcPr>
          <w:p w14:paraId="400B3619" w14:textId="77777777" w:rsidR="00342419" w:rsidRPr="00A95FC0" w:rsidRDefault="009E444E">
            <w:pPr>
              <w:rPr>
                <w:lang w:val="en-CA"/>
              </w:rPr>
            </w:pPr>
            <w:r w:rsidRPr="00A95FC0">
              <w:rPr>
                <w:lang w:val="en-CA"/>
              </w:rPr>
              <w:t xml:space="preserve"> A nerve cell, the basic building block of the nervous system</w:t>
            </w:r>
          </w:p>
        </w:tc>
      </w:tr>
      <w:tr w:rsidR="00342419" w:rsidRPr="00A95FC0" w14:paraId="4C1C1438" w14:textId="77777777" w:rsidTr="001C40D5">
        <w:tc>
          <w:tcPr>
            <w:tcW w:w="4428" w:type="dxa"/>
          </w:tcPr>
          <w:p w14:paraId="3D3CB265" w14:textId="77777777" w:rsidR="00342419" w:rsidRPr="00A95FC0" w:rsidRDefault="00BD33B6">
            <w:pPr>
              <w:rPr>
                <w:lang w:val="en-CA"/>
              </w:rPr>
            </w:pPr>
            <w:r w:rsidRPr="00A95FC0">
              <w:rPr>
                <w:lang w:val="en-CA"/>
              </w:rPr>
              <w:t xml:space="preserve"> Neurotransmitters</w:t>
            </w:r>
          </w:p>
        </w:tc>
        <w:tc>
          <w:tcPr>
            <w:tcW w:w="4428" w:type="dxa"/>
          </w:tcPr>
          <w:p w14:paraId="5C949B71" w14:textId="77777777" w:rsidR="00342419" w:rsidRPr="00A95FC0" w:rsidRDefault="009E444E" w:rsidP="0097461C">
            <w:pPr>
              <w:rPr>
                <w:lang w:val="en-CA"/>
              </w:rPr>
            </w:pPr>
            <w:r w:rsidRPr="00A95FC0">
              <w:rPr>
                <w:lang w:val="en-CA"/>
              </w:rPr>
              <w:t xml:space="preserve"> Chemical messengers that cross the synaptic gaps between neurons. When released by the sending neuron, neurotransmitters travel across the synapse and bind to receptor sites</w:t>
            </w:r>
            <w:r w:rsidR="0097461C" w:rsidRPr="00A95FC0">
              <w:rPr>
                <w:lang w:val="en-CA"/>
              </w:rPr>
              <w:t xml:space="preserve"> </w:t>
            </w:r>
            <w:r w:rsidRPr="00A95FC0">
              <w:rPr>
                <w:lang w:val="en-CA"/>
              </w:rPr>
              <w:t>on the receiving neuron, thereby influencing whether that neuron will generate a neural pulse</w:t>
            </w:r>
          </w:p>
        </w:tc>
      </w:tr>
      <w:tr w:rsidR="00342419" w:rsidRPr="00A95FC0" w14:paraId="04B4791F" w14:textId="77777777" w:rsidTr="001C40D5">
        <w:tc>
          <w:tcPr>
            <w:tcW w:w="4428" w:type="dxa"/>
          </w:tcPr>
          <w:p w14:paraId="6C407DD6" w14:textId="77777777" w:rsidR="00342419" w:rsidRPr="00A95FC0" w:rsidRDefault="00342419">
            <w:pPr>
              <w:rPr>
                <w:lang w:val="en-CA"/>
              </w:rPr>
            </w:pPr>
            <w:r w:rsidRPr="00A95FC0">
              <w:rPr>
                <w:lang w:val="en-CA"/>
              </w:rPr>
              <w:t xml:space="preserve">Occipital </w:t>
            </w:r>
            <w:r w:rsidR="00BD33B6" w:rsidRPr="00A95FC0">
              <w:rPr>
                <w:lang w:val="en-CA"/>
              </w:rPr>
              <w:t>Lobes</w:t>
            </w:r>
          </w:p>
        </w:tc>
        <w:tc>
          <w:tcPr>
            <w:tcW w:w="4428" w:type="dxa"/>
          </w:tcPr>
          <w:p w14:paraId="01285E40" w14:textId="77777777" w:rsidR="00342419" w:rsidRPr="00A95FC0" w:rsidRDefault="00BD33B6">
            <w:pPr>
              <w:rPr>
                <w:lang w:val="en-CA"/>
              </w:rPr>
            </w:pPr>
            <w:r w:rsidRPr="00A95FC0">
              <w:rPr>
                <w:lang w:val="en-CA"/>
              </w:rPr>
              <w:t>Portion of t</w:t>
            </w:r>
            <w:r w:rsidR="0097461C" w:rsidRPr="00A95FC0">
              <w:rPr>
                <w:lang w:val="en-CA"/>
              </w:rPr>
              <w:t>he cerebral pool cortex lying at the back of the head. Includes areas that receive information from the visual fields</w:t>
            </w:r>
          </w:p>
        </w:tc>
      </w:tr>
      <w:tr w:rsidR="00342419" w:rsidRPr="00A95FC0" w14:paraId="7A2EE41A" w14:textId="77777777" w:rsidTr="001C40D5">
        <w:tc>
          <w:tcPr>
            <w:tcW w:w="4428" w:type="dxa"/>
          </w:tcPr>
          <w:p w14:paraId="1A9752C3" w14:textId="77777777" w:rsidR="00342419" w:rsidRPr="00A95FC0" w:rsidRDefault="00BD33B6">
            <w:pPr>
              <w:rPr>
                <w:lang w:val="en-CA"/>
              </w:rPr>
            </w:pPr>
            <w:r w:rsidRPr="00A95FC0">
              <w:rPr>
                <w:lang w:val="en-CA"/>
              </w:rPr>
              <w:t xml:space="preserve"> Parasympathetic Nervous System</w:t>
            </w:r>
          </w:p>
        </w:tc>
        <w:tc>
          <w:tcPr>
            <w:tcW w:w="4428" w:type="dxa"/>
          </w:tcPr>
          <w:p w14:paraId="3A4EC02A" w14:textId="77777777" w:rsidR="00342419" w:rsidRPr="00A95FC0" w:rsidRDefault="00BD33B6">
            <w:pPr>
              <w:rPr>
                <w:lang w:val="en-CA"/>
              </w:rPr>
            </w:pPr>
            <w:r w:rsidRPr="00A95FC0">
              <w:rPr>
                <w:lang w:val="en-CA"/>
              </w:rPr>
              <w:t xml:space="preserve"> The division of the autonomic nervous system that calms the body, conserving it's energy</w:t>
            </w:r>
          </w:p>
        </w:tc>
      </w:tr>
      <w:tr w:rsidR="00342419" w:rsidRPr="00A95FC0" w14:paraId="2B9270B1" w14:textId="77777777" w:rsidTr="001C40D5">
        <w:tc>
          <w:tcPr>
            <w:tcW w:w="4428" w:type="dxa"/>
          </w:tcPr>
          <w:p w14:paraId="73F1AB7C" w14:textId="77777777" w:rsidR="00342419" w:rsidRPr="00A95FC0" w:rsidRDefault="00342419">
            <w:pPr>
              <w:rPr>
                <w:lang w:val="en-CA"/>
              </w:rPr>
            </w:pPr>
            <w:r w:rsidRPr="00A95FC0">
              <w:rPr>
                <w:lang w:val="en-CA"/>
              </w:rPr>
              <w:t xml:space="preserve">Parietal </w:t>
            </w:r>
            <w:r w:rsidR="00BD33B6" w:rsidRPr="00A95FC0">
              <w:rPr>
                <w:lang w:val="en-CA"/>
              </w:rPr>
              <w:t>Lobes</w:t>
            </w:r>
          </w:p>
        </w:tc>
        <w:tc>
          <w:tcPr>
            <w:tcW w:w="4428" w:type="dxa"/>
          </w:tcPr>
          <w:p w14:paraId="194C9F92" w14:textId="77777777" w:rsidR="00342419" w:rsidRPr="00A95FC0" w:rsidRDefault="00BD33B6">
            <w:pPr>
              <w:rPr>
                <w:lang w:val="en-CA"/>
              </w:rPr>
            </w:pPr>
            <w:r w:rsidRPr="00A95FC0">
              <w:rPr>
                <w:lang w:val="en-CA"/>
              </w:rPr>
              <w:t xml:space="preserve"> Portion of the cerebral cortex lying at the top of the head and toward the rear. Receives sensory input for touch and body</w:t>
            </w:r>
          </w:p>
        </w:tc>
      </w:tr>
      <w:tr w:rsidR="00342419" w:rsidRPr="00A95FC0" w14:paraId="2A5D554F" w14:textId="77777777" w:rsidTr="001C40D5">
        <w:tc>
          <w:tcPr>
            <w:tcW w:w="4428" w:type="dxa"/>
          </w:tcPr>
          <w:p w14:paraId="2BFA092C" w14:textId="77777777" w:rsidR="00342419" w:rsidRPr="00A95FC0" w:rsidRDefault="00342419">
            <w:pPr>
              <w:rPr>
                <w:lang w:val="en-CA"/>
              </w:rPr>
            </w:pPr>
            <w:r w:rsidRPr="00A95FC0">
              <w:rPr>
                <w:lang w:val="en-CA"/>
              </w:rPr>
              <w:t xml:space="preserve">Peripheral </w:t>
            </w:r>
            <w:r w:rsidR="00BD33B6" w:rsidRPr="00A95FC0">
              <w:rPr>
                <w:lang w:val="en-CA"/>
              </w:rPr>
              <w:t>Nervous System</w:t>
            </w:r>
          </w:p>
        </w:tc>
        <w:tc>
          <w:tcPr>
            <w:tcW w:w="4428" w:type="dxa"/>
          </w:tcPr>
          <w:p w14:paraId="323EB2C7" w14:textId="77777777" w:rsidR="00342419" w:rsidRPr="00A95FC0" w:rsidRDefault="00BD33B6">
            <w:pPr>
              <w:rPr>
                <w:lang w:val="en-CA"/>
              </w:rPr>
            </w:pPr>
            <w:r w:rsidRPr="00A95FC0">
              <w:rPr>
                <w:lang w:val="en-CA"/>
              </w:rPr>
              <w:t xml:space="preserve"> The sensory and motor neurons that connect the central nervous system to the rest of the body</w:t>
            </w:r>
          </w:p>
        </w:tc>
      </w:tr>
      <w:tr w:rsidR="00342419" w:rsidRPr="00A95FC0" w14:paraId="0709080A" w14:textId="77777777" w:rsidTr="001C40D5">
        <w:tc>
          <w:tcPr>
            <w:tcW w:w="4428" w:type="dxa"/>
          </w:tcPr>
          <w:p w14:paraId="599E8972" w14:textId="77777777" w:rsidR="00342419" w:rsidRPr="00A95FC0" w:rsidRDefault="00BD33B6">
            <w:pPr>
              <w:rPr>
                <w:lang w:val="en-CA"/>
              </w:rPr>
            </w:pPr>
            <w:r w:rsidRPr="00A95FC0">
              <w:rPr>
                <w:lang w:val="en-CA"/>
              </w:rPr>
              <w:t xml:space="preserve"> Pet Scan</w:t>
            </w:r>
          </w:p>
        </w:tc>
        <w:tc>
          <w:tcPr>
            <w:tcW w:w="4428" w:type="dxa"/>
          </w:tcPr>
          <w:p w14:paraId="320BBAC6" w14:textId="77777777" w:rsidR="00342419" w:rsidRPr="00A95FC0" w:rsidRDefault="0097461C" w:rsidP="0097461C">
            <w:pPr>
              <w:rPr>
                <w:lang w:val="en-CA"/>
              </w:rPr>
            </w:pPr>
            <w:r w:rsidRPr="00A95FC0">
              <w:rPr>
                <w:lang w:val="en-CA"/>
              </w:rPr>
              <w:t xml:space="preserve"> Visual display of brain activity that detects where a radioactive form of glucose goes while the brain a given task</w:t>
            </w:r>
          </w:p>
        </w:tc>
      </w:tr>
      <w:tr w:rsidR="00342419" w:rsidRPr="00A95FC0" w14:paraId="32B1CFDF" w14:textId="77777777" w:rsidTr="001C40D5">
        <w:tc>
          <w:tcPr>
            <w:tcW w:w="4428" w:type="dxa"/>
          </w:tcPr>
          <w:p w14:paraId="00860D67" w14:textId="77777777" w:rsidR="00342419" w:rsidRPr="00A95FC0" w:rsidRDefault="00BD33B6">
            <w:pPr>
              <w:rPr>
                <w:lang w:val="en-CA"/>
              </w:rPr>
            </w:pPr>
            <w:r w:rsidRPr="00A95FC0">
              <w:rPr>
                <w:lang w:val="en-CA"/>
              </w:rPr>
              <w:t xml:space="preserve"> Pituitary Gland</w:t>
            </w:r>
          </w:p>
        </w:tc>
        <w:tc>
          <w:tcPr>
            <w:tcW w:w="4428" w:type="dxa"/>
          </w:tcPr>
          <w:p w14:paraId="31BCCA83" w14:textId="77777777" w:rsidR="00342419" w:rsidRPr="00A95FC0" w:rsidRDefault="00BD33B6" w:rsidP="0097461C">
            <w:pPr>
              <w:rPr>
                <w:lang w:val="en-CA"/>
              </w:rPr>
            </w:pPr>
            <w:r w:rsidRPr="00A95FC0">
              <w:rPr>
                <w:lang w:val="en-CA"/>
              </w:rPr>
              <w:t xml:space="preserve"> The endocrine system's most influential gland. Under the influence of the hypothalamus, the pituitary gland regulates </w:t>
            </w:r>
            <w:r w:rsidR="0097461C" w:rsidRPr="00A95FC0">
              <w:rPr>
                <w:lang w:val="en-CA"/>
              </w:rPr>
              <w:t xml:space="preserve">growth and controls other endocrine glands </w:t>
            </w:r>
          </w:p>
        </w:tc>
      </w:tr>
      <w:tr w:rsidR="00342419" w:rsidRPr="00A95FC0" w14:paraId="3C92483A" w14:textId="77777777" w:rsidTr="001C40D5">
        <w:tc>
          <w:tcPr>
            <w:tcW w:w="4428" w:type="dxa"/>
          </w:tcPr>
          <w:p w14:paraId="6A80598A" w14:textId="77777777" w:rsidR="00342419" w:rsidRPr="00A95FC0" w:rsidRDefault="00BD33B6">
            <w:pPr>
              <w:rPr>
                <w:lang w:val="en-CA"/>
              </w:rPr>
            </w:pPr>
            <w:r w:rsidRPr="00A95FC0">
              <w:rPr>
                <w:lang w:val="en-CA"/>
              </w:rPr>
              <w:t xml:space="preserve"> Plasticity</w:t>
            </w:r>
          </w:p>
        </w:tc>
        <w:tc>
          <w:tcPr>
            <w:tcW w:w="4428" w:type="dxa"/>
          </w:tcPr>
          <w:p w14:paraId="58F7FC2E" w14:textId="77777777" w:rsidR="00342419" w:rsidRPr="00A95FC0" w:rsidRDefault="00BD33B6" w:rsidP="0097461C">
            <w:pPr>
              <w:rPr>
                <w:lang w:val="en-CA"/>
              </w:rPr>
            </w:pPr>
            <w:r w:rsidRPr="00A95FC0">
              <w:rPr>
                <w:lang w:val="en-CA"/>
              </w:rPr>
              <w:t xml:space="preserve"> The brains ability to change, especially during childhood, reorganizing after damage or by building new pathways based on experience</w:t>
            </w:r>
          </w:p>
        </w:tc>
      </w:tr>
      <w:tr w:rsidR="00342419" w:rsidRPr="00A95FC0" w14:paraId="77402211" w14:textId="77777777" w:rsidTr="001C40D5">
        <w:tc>
          <w:tcPr>
            <w:tcW w:w="4428" w:type="dxa"/>
          </w:tcPr>
          <w:p w14:paraId="52E9B8E7" w14:textId="77777777" w:rsidR="00342419" w:rsidRPr="00A95FC0" w:rsidRDefault="00BD33B6">
            <w:pPr>
              <w:rPr>
                <w:lang w:val="en-CA"/>
              </w:rPr>
            </w:pPr>
            <w:r w:rsidRPr="00A95FC0">
              <w:rPr>
                <w:lang w:val="en-CA"/>
              </w:rPr>
              <w:t xml:space="preserve"> Reflex</w:t>
            </w:r>
          </w:p>
        </w:tc>
        <w:tc>
          <w:tcPr>
            <w:tcW w:w="4428" w:type="dxa"/>
          </w:tcPr>
          <w:p w14:paraId="6B675BF8" w14:textId="77777777" w:rsidR="00342419" w:rsidRPr="00A95FC0" w:rsidRDefault="0097461C">
            <w:pPr>
              <w:rPr>
                <w:lang w:val="en-CA"/>
              </w:rPr>
            </w:pPr>
            <w:r w:rsidRPr="00A95FC0">
              <w:rPr>
                <w:lang w:val="en-CA"/>
              </w:rPr>
              <w:t xml:space="preserve"> A simple automatic response to a sensory stimulus such as knee-jerk response</w:t>
            </w:r>
          </w:p>
        </w:tc>
      </w:tr>
      <w:tr w:rsidR="00342419" w:rsidRPr="00A95FC0" w14:paraId="10B5E511" w14:textId="77777777" w:rsidTr="001C40D5">
        <w:tc>
          <w:tcPr>
            <w:tcW w:w="4428" w:type="dxa"/>
          </w:tcPr>
          <w:p w14:paraId="7267D272" w14:textId="77777777" w:rsidR="00342419" w:rsidRPr="00A95FC0" w:rsidRDefault="00BD33B6">
            <w:pPr>
              <w:rPr>
                <w:lang w:val="en-CA"/>
              </w:rPr>
            </w:pPr>
            <w:r w:rsidRPr="00A95FC0">
              <w:rPr>
                <w:lang w:val="en-CA"/>
              </w:rPr>
              <w:t xml:space="preserve"> Reticular Formation</w:t>
            </w:r>
          </w:p>
        </w:tc>
        <w:tc>
          <w:tcPr>
            <w:tcW w:w="4428" w:type="dxa"/>
          </w:tcPr>
          <w:p w14:paraId="14014B64" w14:textId="77777777" w:rsidR="00342419" w:rsidRPr="00A95FC0" w:rsidRDefault="0097461C" w:rsidP="0097461C">
            <w:pPr>
              <w:rPr>
                <w:lang w:val="en-CA"/>
              </w:rPr>
            </w:pPr>
            <w:r w:rsidRPr="00A95FC0">
              <w:rPr>
                <w:lang w:val="en-CA"/>
              </w:rPr>
              <w:t xml:space="preserve"> A nerve network that travels through the brainstem and plays an important role in controlling arousal</w:t>
            </w:r>
          </w:p>
        </w:tc>
      </w:tr>
      <w:tr w:rsidR="00342419" w:rsidRPr="00A95FC0" w14:paraId="1B551B44" w14:textId="77777777" w:rsidTr="001C40D5">
        <w:tc>
          <w:tcPr>
            <w:tcW w:w="4428" w:type="dxa"/>
          </w:tcPr>
          <w:p w14:paraId="2D217752" w14:textId="77777777" w:rsidR="00342419" w:rsidRPr="00A95FC0" w:rsidRDefault="00BD33B6">
            <w:pPr>
              <w:rPr>
                <w:lang w:val="en-CA"/>
              </w:rPr>
            </w:pPr>
            <w:r w:rsidRPr="00A95FC0">
              <w:rPr>
                <w:lang w:val="en-CA"/>
              </w:rPr>
              <w:t xml:space="preserve"> Reuptake</w:t>
            </w:r>
          </w:p>
        </w:tc>
        <w:tc>
          <w:tcPr>
            <w:tcW w:w="4428" w:type="dxa"/>
          </w:tcPr>
          <w:p w14:paraId="77EB5CD4" w14:textId="77777777" w:rsidR="00342419" w:rsidRPr="00A95FC0" w:rsidRDefault="0097461C">
            <w:pPr>
              <w:rPr>
                <w:lang w:val="en-CA"/>
              </w:rPr>
            </w:pPr>
            <w:r w:rsidRPr="00A95FC0">
              <w:rPr>
                <w:lang w:val="en-CA"/>
              </w:rPr>
              <w:t xml:space="preserve"> I neurotransmitters reabsorption by the sending neuron</w:t>
            </w:r>
          </w:p>
        </w:tc>
      </w:tr>
      <w:tr w:rsidR="00342419" w:rsidRPr="00A95FC0" w14:paraId="34A7FA11" w14:textId="77777777" w:rsidTr="001C40D5">
        <w:tc>
          <w:tcPr>
            <w:tcW w:w="4428" w:type="dxa"/>
          </w:tcPr>
          <w:p w14:paraId="2B03C90F" w14:textId="77777777" w:rsidR="00342419" w:rsidRPr="00A95FC0" w:rsidRDefault="00BD33B6">
            <w:pPr>
              <w:rPr>
                <w:lang w:val="en-CA"/>
              </w:rPr>
            </w:pPr>
            <w:r w:rsidRPr="00A95FC0">
              <w:rPr>
                <w:lang w:val="en-CA"/>
              </w:rPr>
              <w:t xml:space="preserve"> Sensory Cortex</w:t>
            </w:r>
          </w:p>
        </w:tc>
        <w:tc>
          <w:tcPr>
            <w:tcW w:w="4428" w:type="dxa"/>
          </w:tcPr>
          <w:p w14:paraId="4B45179F" w14:textId="77777777" w:rsidR="00342419" w:rsidRPr="00A95FC0" w:rsidRDefault="00BD33B6" w:rsidP="0097461C">
            <w:pPr>
              <w:rPr>
                <w:lang w:val="en-CA"/>
              </w:rPr>
            </w:pPr>
            <w:r w:rsidRPr="00A95FC0">
              <w:rPr>
                <w:lang w:val="en-CA"/>
              </w:rPr>
              <w:t xml:space="preserve"> </w:t>
            </w:r>
            <w:proofErr w:type="spellStart"/>
            <w:r w:rsidRPr="00A95FC0">
              <w:rPr>
                <w:lang w:val="en-CA"/>
              </w:rPr>
              <w:t>Areaa</w:t>
            </w:r>
            <w:proofErr w:type="spellEnd"/>
            <w:r w:rsidRPr="00A95FC0">
              <w:rPr>
                <w:lang w:val="en-CA"/>
              </w:rPr>
              <w:t xml:space="preserve"> at the parietal lo</w:t>
            </w:r>
            <w:r w:rsidR="0097461C" w:rsidRPr="00A95FC0">
              <w:rPr>
                <w:lang w:val="en-CA"/>
              </w:rPr>
              <w:t>bes that registers and processes body touch and movement sensations</w:t>
            </w:r>
          </w:p>
        </w:tc>
      </w:tr>
      <w:tr w:rsidR="00342419" w:rsidRPr="00A95FC0" w14:paraId="7346EF45" w14:textId="77777777" w:rsidTr="001C40D5">
        <w:tc>
          <w:tcPr>
            <w:tcW w:w="4428" w:type="dxa"/>
          </w:tcPr>
          <w:p w14:paraId="2B3126B5" w14:textId="77777777" w:rsidR="00342419" w:rsidRPr="00A95FC0" w:rsidRDefault="00BD33B6">
            <w:pPr>
              <w:rPr>
                <w:lang w:val="en-CA"/>
              </w:rPr>
            </w:pPr>
            <w:r w:rsidRPr="00A95FC0">
              <w:rPr>
                <w:lang w:val="en-CA"/>
              </w:rPr>
              <w:t xml:space="preserve"> Sensory Neurons</w:t>
            </w:r>
          </w:p>
        </w:tc>
        <w:tc>
          <w:tcPr>
            <w:tcW w:w="4428" w:type="dxa"/>
          </w:tcPr>
          <w:p w14:paraId="17A6C101" w14:textId="77777777" w:rsidR="00342419" w:rsidRPr="00A95FC0" w:rsidRDefault="00BD33B6">
            <w:pPr>
              <w:rPr>
                <w:lang w:val="en-CA"/>
              </w:rPr>
            </w:pPr>
            <w:r w:rsidRPr="00A95FC0">
              <w:rPr>
                <w:lang w:val="en-CA"/>
              </w:rPr>
              <w:t xml:space="preserve"> Neurons that carry incoming information from the sensory receptors to the brain and spinal cord</w:t>
            </w:r>
          </w:p>
        </w:tc>
      </w:tr>
      <w:tr w:rsidR="00342419" w:rsidRPr="00A95FC0" w14:paraId="41844131" w14:textId="77777777" w:rsidTr="001C40D5">
        <w:tc>
          <w:tcPr>
            <w:tcW w:w="4428" w:type="dxa"/>
          </w:tcPr>
          <w:p w14:paraId="035614D8" w14:textId="77777777" w:rsidR="00342419" w:rsidRPr="00A95FC0" w:rsidRDefault="00BD33B6">
            <w:pPr>
              <w:rPr>
                <w:lang w:val="en-CA"/>
              </w:rPr>
            </w:pPr>
            <w:r w:rsidRPr="00A95FC0">
              <w:rPr>
                <w:lang w:val="en-CA"/>
              </w:rPr>
              <w:t xml:space="preserve"> Somatic Nervous System</w:t>
            </w:r>
          </w:p>
        </w:tc>
        <w:tc>
          <w:tcPr>
            <w:tcW w:w="4428" w:type="dxa"/>
          </w:tcPr>
          <w:p w14:paraId="186A4FCE" w14:textId="77777777" w:rsidR="00342419" w:rsidRPr="00A95FC0" w:rsidRDefault="00BD33B6" w:rsidP="0097461C">
            <w:pPr>
              <w:rPr>
                <w:lang w:val="en-CA"/>
              </w:rPr>
            </w:pPr>
            <w:r w:rsidRPr="00A95FC0">
              <w:rPr>
                <w:lang w:val="en-CA"/>
              </w:rPr>
              <w:t xml:space="preserve"> The division of the peripheral nervous system t</w:t>
            </w:r>
            <w:r w:rsidR="0097461C" w:rsidRPr="00A95FC0">
              <w:rPr>
                <w:lang w:val="en-CA"/>
              </w:rPr>
              <w:t>hat controls the body skeletal muscles. Also called the skeletal nervous system</w:t>
            </w:r>
          </w:p>
        </w:tc>
      </w:tr>
      <w:tr w:rsidR="00342419" w:rsidRPr="00A95FC0" w14:paraId="1F73DB03" w14:textId="77777777" w:rsidTr="001C40D5">
        <w:tc>
          <w:tcPr>
            <w:tcW w:w="4428" w:type="dxa"/>
          </w:tcPr>
          <w:p w14:paraId="09C5C6DA" w14:textId="77777777" w:rsidR="00342419" w:rsidRPr="00A95FC0" w:rsidRDefault="00BD33B6">
            <w:pPr>
              <w:rPr>
                <w:lang w:val="en-CA"/>
              </w:rPr>
            </w:pPr>
            <w:r w:rsidRPr="00A95FC0">
              <w:rPr>
                <w:lang w:val="en-CA"/>
              </w:rPr>
              <w:t xml:space="preserve"> Split Brain</w:t>
            </w:r>
          </w:p>
        </w:tc>
        <w:tc>
          <w:tcPr>
            <w:tcW w:w="4428" w:type="dxa"/>
          </w:tcPr>
          <w:p w14:paraId="036A48B4" w14:textId="77777777" w:rsidR="00342419" w:rsidRPr="00A95FC0" w:rsidRDefault="0097461C" w:rsidP="0097461C">
            <w:pPr>
              <w:rPr>
                <w:lang w:val="en-CA"/>
              </w:rPr>
            </w:pPr>
            <w:r w:rsidRPr="00A95FC0">
              <w:rPr>
                <w:lang w:val="en-CA"/>
              </w:rPr>
              <w:t xml:space="preserve"> A condition resulting from surgery that isolates the brains two hemispheres by cutting the </w:t>
            </w:r>
            <w:proofErr w:type="spellStart"/>
            <w:r w:rsidRPr="00A95FC0">
              <w:rPr>
                <w:lang w:val="en-CA"/>
              </w:rPr>
              <w:t>fibers</w:t>
            </w:r>
            <w:proofErr w:type="spellEnd"/>
            <w:r w:rsidRPr="00A95FC0">
              <w:rPr>
                <w:lang w:val="en-CA"/>
              </w:rPr>
              <w:t xml:space="preserve"> (mainly those of the corpus callosum) connecting them</w:t>
            </w:r>
          </w:p>
        </w:tc>
      </w:tr>
      <w:tr w:rsidR="00342419" w:rsidRPr="00A95FC0" w14:paraId="5B298490" w14:textId="77777777" w:rsidTr="001C40D5">
        <w:tc>
          <w:tcPr>
            <w:tcW w:w="4428" w:type="dxa"/>
          </w:tcPr>
          <w:p w14:paraId="3AA5CFB7" w14:textId="77777777" w:rsidR="00342419" w:rsidRPr="00A95FC0" w:rsidRDefault="00BD33B6">
            <w:pPr>
              <w:rPr>
                <w:lang w:val="en-CA"/>
              </w:rPr>
            </w:pPr>
            <w:r w:rsidRPr="00A95FC0">
              <w:rPr>
                <w:lang w:val="en-CA"/>
              </w:rPr>
              <w:t xml:space="preserve"> Sympath</w:t>
            </w:r>
            <w:r w:rsidR="003403E8" w:rsidRPr="00A95FC0">
              <w:rPr>
                <w:lang w:val="en-CA"/>
              </w:rPr>
              <w:t xml:space="preserve">etic </w:t>
            </w:r>
            <w:r w:rsidRPr="00A95FC0">
              <w:rPr>
                <w:lang w:val="en-CA"/>
              </w:rPr>
              <w:t>Nervous System</w:t>
            </w:r>
          </w:p>
        </w:tc>
        <w:tc>
          <w:tcPr>
            <w:tcW w:w="4428" w:type="dxa"/>
          </w:tcPr>
          <w:p w14:paraId="061E8037" w14:textId="77777777" w:rsidR="00342419" w:rsidRPr="00A95FC0" w:rsidRDefault="00BD33B6">
            <w:pPr>
              <w:rPr>
                <w:lang w:val="en-CA"/>
              </w:rPr>
            </w:pPr>
            <w:r w:rsidRPr="00A95FC0">
              <w:rPr>
                <w:lang w:val="en-CA"/>
              </w:rPr>
              <w:t xml:space="preserve"> The division of the autonomic nervous system that arouses the body, mobilizing its energy in stressful situations</w:t>
            </w:r>
          </w:p>
        </w:tc>
      </w:tr>
      <w:tr w:rsidR="00342419" w:rsidRPr="00A95FC0" w14:paraId="4712BE97" w14:textId="77777777" w:rsidTr="001C40D5">
        <w:tc>
          <w:tcPr>
            <w:tcW w:w="4428" w:type="dxa"/>
          </w:tcPr>
          <w:p w14:paraId="62CF6632" w14:textId="77777777" w:rsidR="00342419" w:rsidRPr="00A95FC0" w:rsidRDefault="00BD33B6">
            <w:pPr>
              <w:rPr>
                <w:lang w:val="en-CA"/>
              </w:rPr>
            </w:pPr>
            <w:r w:rsidRPr="00A95FC0">
              <w:rPr>
                <w:lang w:val="en-CA"/>
              </w:rPr>
              <w:t xml:space="preserve"> Synapse</w:t>
            </w:r>
          </w:p>
        </w:tc>
        <w:tc>
          <w:tcPr>
            <w:tcW w:w="4428" w:type="dxa"/>
          </w:tcPr>
          <w:p w14:paraId="49907CDB" w14:textId="77777777" w:rsidR="00342419" w:rsidRPr="00A95FC0" w:rsidRDefault="00BD33B6" w:rsidP="00BD33B6">
            <w:pPr>
              <w:rPr>
                <w:lang w:val="en-CA"/>
              </w:rPr>
            </w:pPr>
            <w:r w:rsidRPr="00A95FC0">
              <w:rPr>
                <w:lang w:val="en-CA"/>
              </w:rPr>
              <w:t xml:space="preserve"> The junction between the axon tip of the sending neuron and the dendrite or cell body of the receiving neuron. The tiny gap at this junction is called the synaptic gap for synaptic cleft</w:t>
            </w:r>
          </w:p>
        </w:tc>
      </w:tr>
      <w:tr w:rsidR="00342419" w:rsidRPr="00A95FC0" w14:paraId="06829410" w14:textId="77777777" w:rsidTr="001C40D5">
        <w:tc>
          <w:tcPr>
            <w:tcW w:w="4428" w:type="dxa"/>
          </w:tcPr>
          <w:p w14:paraId="35268950" w14:textId="77777777" w:rsidR="00342419" w:rsidRPr="00A95FC0" w:rsidRDefault="00BD33B6">
            <w:pPr>
              <w:rPr>
                <w:lang w:val="en-CA"/>
              </w:rPr>
            </w:pPr>
            <w:r w:rsidRPr="00A95FC0">
              <w:rPr>
                <w:lang w:val="en-CA"/>
              </w:rPr>
              <w:t xml:space="preserve"> Temporal Lobe</w:t>
            </w:r>
          </w:p>
        </w:tc>
        <w:tc>
          <w:tcPr>
            <w:tcW w:w="4428" w:type="dxa"/>
          </w:tcPr>
          <w:p w14:paraId="226E8F77" w14:textId="77777777" w:rsidR="00342419" w:rsidRPr="00A95FC0" w:rsidRDefault="00BD33B6" w:rsidP="00BD33B6">
            <w:pPr>
              <w:rPr>
                <w:lang w:val="en-CA"/>
              </w:rPr>
            </w:pPr>
            <w:r w:rsidRPr="00A95FC0">
              <w:rPr>
                <w:lang w:val="en-CA"/>
              </w:rPr>
              <w:t xml:space="preserve"> Portion of the cerebral cortex lying roughly above the ears, includes the auditory areas, eac</w:t>
            </w:r>
            <w:r w:rsidR="0097461C" w:rsidRPr="00A95FC0">
              <w:rPr>
                <w:lang w:val="en-CA"/>
              </w:rPr>
              <w:t xml:space="preserve">h receiving information primarily from the opposite </w:t>
            </w:r>
            <w:r w:rsidRPr="00A95FC0">
              <w:rPr>
                <w:lang w:val="en-CA"/>
              </w:rPr>
              <w:t>ear</w:t>
            </w:r>
          </w:p>
        </w:tc>
      </w:tr>
      <w:tr w:rsidR="00342419" w:rsidRPr="00A95FC0" w14:paraId="096FE00A" w14:textId="77777777" w:rsidTr="001C40D5">
        <w:tc>
          <w:tcPr>
            <w:tcW w:w="4428" w:type="dxa"/>
          </w:tcPr>
          <w:p w14:paraId="5A76D665" w14:textId="77777777" w:rsidR="00342419" w:rsidRPr="00A95FC0" w:rsidRDefault="00BD33B6">
            <w:pPr>
              <w:rPr>
                <w:lang w:val="en-CA"/>
              </w:rPr>
            </w:pPr>
            <w:r w:rsidRPr="00A95FC0">
              <w:rPr>
                <w:lang w:val="en-CA"/>
              </w:rPr>
              <w:t xml:space="preserve"> Thalamus</w:t>
            </w:r>
          </w:p>
        </w:tc>
        <w:tc>
          <w:tcPr>
            <w:tcW w:w="4428" w:type="dxa"/>
          </w:tcPr>
          <w:p w14:paraId="1C0BBD75" w14:textId="77777777" w:rsidR="00342419" w:rsidRPr="00A95FC0" w:rsidRDefault="00BD33B6" w:rsidP="00BD33B6">
            <w:pPr>
              <w:rPr>
                <w:lang w:val="en-CA"/>
              </w:rPr>
            </w:pPr>
            <w:r w:rsidRPr="00A95FC0">
              <w:rPr>
                <w:lang w:val="en-CA"/>
              </w:rPr>
              <w:t xml:space="preserve"> The brains sensory switchboard, located on top of the brainstem. It directs messages to the sensory receiving areas in the cortex and transmits replies to the cerebellum and medulla</w:t>
            </w:r>
          </w:p>
        </w:tc>
      </w:tr>
      <w:tr w:rsidR="00342419" w:rsidRPr="00A95FC0" w14:paraId="15751F1F" w14:textId="77777777" w:rsidTr="001C40D5">
        <w:tc>
          <w:tcPr>
            <w:tcW w:w="4428" w:type="dxa"/>
          </w:tcPr>
          <w:p w14:paraId="23F28B65" w14:textId="77777777" w:rsidR="00342419" w:rsidRPr="00A95FC0" w:rsidRDefault="00BD33B6">
            <w:pPr>
              <w:rPr>
                <w:lang w:val="en-CA"/>
              </w:rPr>
            </w:pPr>
            <w:r w:rsidRPr="00A95FC0">
              <w:rPr>
                <w:lang w:val="en-CA"/>
              </w:rPr>
              <w:t xml:space="preserve"> Threshold</w:t>
            </w:r>
          </w:p>
        </w:tc>
        <w:tc>
          <w:tcPr>
            <w:tcW w:w="4428" w:type="dxa"/>
          </w:tcPr>
          <w:p w14:paraId="2ADA582A" w14:textId="77777777" w:rsidR="00342419" w:rsidRPr="00A95FC0" w:rsidRDefault="00BD33B6" w:rsidP="00BD33B6">
            <w:pPr>
              <w:rPr>
                <w:lang w:val="en-CA"/>
              </w:rPr>
            </w:pPr>
            <w:r w:rsidRPr="00A95FC0">
              <w:rPr>
                <w:lang w:val="en-CA"/>
              </w:rPr>
              <w:t xml:space="preserve"> The level of simulation required to trigger a neural impulse</w:t>
            </w:r>
          </w:p>
        </w:tc>
      </w:tr>
      <w:tr w:rsidR="00342419" w:rsidRPr="00A95FC0" w14:paraId="40D9CA90" w14:textId="77777777" w:rsidTr="001C40D5">
        <w:tc>
          <w:tcPr>
            <w:tcW w:w="4428" w:type="dxa"/>
          </w:tcPr>
          <w:p w14:paraId="4937B643" w14:textId="77777777" w:rsidR="00342419" w:rsidRPr="00A95FC0" w:rsidRDefault="003403E8" w:rsidP="003403E8">
            <w:pPr>
              <w:rPr>
                <w:lang w:val="en-CA"/>
              </w:rPr>
            </w:pPr>
            <w:r w:rsidRPr="00A95FC0">
              <w:rPr>
                <w:lang w:val="en-CA"/>
              </w:rPr>
              <w:t xml:space="preserve"> </w:t>
            </w:r>
          </w:p>
        </w:tc>
        <w:tc>
          <w:tcPr>
            <w:tcW w:w="4428" w:type="dxa"/>
          </w:tcPr>
          <w:p w14:paraId="7958058C" w14:textId="77777777" w:rsidR="00342419" w:rsidRPr="00A95FC0" w:rsidRDefault="00342419">
            <w:pPr>
              <w:rPr>
                <w:lang w:val="en-CA"/>
              </w:rPr>
            </w:pPr>
          </w:p>
        </w:tc>
      </w:tr>
      <w:tr w:rsidR="00342419" w:rsidRPr="00A95FC0" w14:paraId="5F5ADDE5" w14:textId="77777777" w:rsidTr="001C40D5">
        <w:tc>
          <w:tcPr>
            <w:tcW w:w="4428" w:type="dxa"/>
          </w:tcPr>
          <w:p w14:paraId="7E3CD624" w14:textId="77777777" w:rsidR="00342419" w:rsidRPr="00A95FC0" w:rsidRDefault="00BD33B6">
            <w:pPr>
              <w:rPr>
                <w:b/>
                <w:i/>
                <w:sz w:val="32"/>
                <w:szCs w:val="32"/>
                <w:lang w:val="en-CA"/>
              </w:rPr>
            </w:pPr>
            <w:r w:rsidRPr="00A95FC0">
              <w:rPr>
                <w:b/>
                <w:i/>
                <w:sz w:val="32"/>
                <w:szCs w:val="32"/>
                <w:lang w:val="en-CA"/>
              </w:rPr>
              <w:t>Chapter 3</w:t>
            </w:r>
          </w:p>
        </w:tc>
        <w:tc>
          <w:tcPr>
            <w:tcW w:w="4428" w:type="dxa"/>
          </w:tcPr>
          <w:p w14:paraId="7EF02F7E" w14:textId="77777777" w:rsidR="00342419" w:rsidRPr="00A95FC0" w:rsidRDefault="00342419">
            <w:pPr>
              <w:rPr>
                <w:lang w:val="en-CA"/>
              </w:rPr>
            </w:pPr>
          </w:p>
        </w:tc>
      </w:tr>
      <w:tr w:rsidR="00342419" w:rsidRPr="00A95FC0" w14:paraId="5ADB3FEC" w14:textId="77777777" w:rsidTr="001C40D5">
        <w:tc>
          <w:tcPr>
            <w:tcW w:w="4428" w:type="dxa"/>
          </w:tcPr>
          <w:p w14:paraId="3BFF9466" w14:textId="77777777" w:rsidR="00342419" w:rsidRPr="00A95FC0" w:rsidRDefault="003317B6">
            <w:pPr>
              <w:rPr>
                <w:lang w:val="en-CA"/>
              </w:rPr>
            </w:pPr>
            <w:r w:rsidRPr="00A95FC0">
              <w:rPr>
                <w:lang w:val="en-CA"/>
              </w:rPr>
              <w:t xml:space="preserve"> Addiction</w:t>
            </w:r>
          </w:p>
        </w:tc>
        <w:tc>
          <w:tcPr>
            <w:tcW w:w="4428" w:type="dxa"/>
          </w:tcPr>
          <w:p w14:paraId="56ECF0B5" w14:textId="77777777" w:rsidR="00342419" w:rsidRPr="00A95FC0" w:rsidRDefault="00BD7E52">
            <w:pPr>
              <w:rPr>
                <w:lang w:val="en-CA"/>
              </w:rPr>
            </w:pPr>
            <w:r w:rsidRPr="00A95FC0">
              <w:rPr>
                <w:lang w:val="en-CA"/>
              </w:rPr>
              <w:t xml:space="preserve"> Compulsive drug craving and use, despite adverse consequences</w:t>
            </w:r>
          </w:p>
        </w:tc>
      </w:tr>
      <w:tr w:rsidR="00342419" w:rsidRPr="00A95FC0" w14:paraId="141127FF" w14:textId="77777777" w:rsidTr="001C40D5">
        <w:tc>
          <w:tcPr>
            <w:tcW w:w="4428" w:type="dxa"/>
          </w:tcPr>
          <w:p w14:paraId="2830175A" w14:textId="77777777" w:rsidR="00342419" w:rsidRPr="00A95FC0" w:rsidRDefault="003317B6">
            <w:pPr>
              <w:rPr>
                <w:lang w:val="en-CA"/>
              </w:rPr>
            </w:pPr>
            <w:r w:rsidRPr="00A95FC0">
              <w:rPr>
                <w:lang w:val="en-CA"/>
              </w:rPr>
              <w:t xml:space="preserve"> Alcohol Dependence</w:t>
            </w:r>
          </w:p>
        </w:tc>
        <w:tc>
          <w:tcPr>
            <w:tcW w:w="4428" w:type="dxa"/>
          </w:tcPr>
          <w:p w14:paraId="57FCB0A2" w14:textId="77777777" w:rsidR="00342419" w:rsidRPr="00A95FC0" w:rsidRDefault="00BD7E52">
            <w:pPr>
              <w:rPr>
                <w:lang w:val="en-CA"/>
              </w:rPr>
            </w:pPr>
            <w:r w:rsidRPr="00A95FC0">
              <w:rPr>
                <w:lang w:val="en-CA"/>
              </w:rPr>
              <w:t xml:space="preserve"> Alcohol use marked by tolerance, withdrawal if suspended, and a drive to continue use. Popularly known as alcoholism</w:t>
            </w:r>
          </w:p>
        </w:tc>
      </w:tr>
      <w:tr w:rsidR="00342419" w:rsidRPr="00A95FC0" w14:paraId="1F25461F" w14:textId="77777777" w:rsidTr="001C40D5">
        <w:tc>
          <w:tcPr>
            <w:tcW w:w="4428" w:type="dxa"/>
          </w:tcPr>
          <w:p w14:paraId="71381FC0" w14:textId="77777777" w:rsidR="00342419" w:rsidRPr="00A95FC0" w:rsidRDefault="003317B6">
            <w:pPr>
              <w:rPr>
                <w:lang w:val="en-CA"/>
              </w:rPr>
            </w:pPr>
            <w:r w:rsidRPr="00A95FC0">
              <w:rPr>
                <w:lang w:val="en-CA"/>
              </w:rPr>
              <w:t xml:space="preserve"> Alpha Waves</w:t>
            </w:r>
          </w:p>
        </w:tc>
        <w:tc>
          <w:tcPr>
            <w:tcW w:w="4428" w:type="dxa"/>
          </w:tcPr>
          <w:p w14:paraId="1126F8D9" w14:textId="77777777" w:rsidR="00342419" w:rsidRPr="00A95FC0" w:rsidRDefault="00BD7E52">
            <w:pPr>
              <w:rPr>
                <w:lang w:val="en-CA"/>
              </w:rPr>
            </w:pPr>
            <w:r w:rsidRPr="00A95FC0">
              <w:rPr>
                <w:lang w:val="en-CA"/>
              </w:rPr>
              <w:t xml:space="preserve"> The relative</w:t>
            </w:r>
            <w:r w:rsidR="003317B6" w:rsidRPr="00A95FC0">
              <w:rPr>
                <w:lang w:val="en-CA"/>
              </w:rPr>
              <w:t>ly slow brain waves of a relaxed, awake state</w:t>
            </w:r>
          </w:p>
        </w:tc>
      </w:tr>
      <w:tr w:rsidR="00342419" w:rsidRPr="00A95FC0" w14:paraId="3D37E9A4" w14:textId="77777777" w:rsidTr="001C40D5">
        <w:tc>
          <w:tcPr>
            <w:tcW w:w="4428" w:type="dxa"/>
          </w:tcPr>
          <w:p w14:paraId="73FFC9F5" w14:textId="77777777" w:rsidR="00342419" w:rsidRPr="00A95FC0" w:rsidRDefault="003317B6">
            <w:pPr>
              <w:rPr>
                <w:lang w:val="en-CA"/>
              </w:rPr>
            </w:pPr>
            <w:r w:rsidRPr="00A95FC0">
              <w:rPr>
                <w:lang w:val="en-CA"/>
              </w:rPr>
              <w:t xml:space="preserve"> Amphetamines</w:t>
            </w:r>
          </w:p>
        </w:tc>
        <w:tc>
          <w:tcPr>
            <w:tcW w:w="4428" w:type="dxa"/>
          </w:tcPr>
          <w:p w14:paraId="36F3ACC6" w14:textId="77777777" w:rsidR="00342419" w:rsidRPr="00A95FC0" w:rsidRDefault="00BD7E52">
            <w:pPr>
              <w:rPr>
                <w:lang w:val="en-CA"/>
              </w:rPr>
            </w:pPr>
            <w:r w:rsidRPr="00A95FC0">
              <w:rPr>
                <w:lang w:val="en-CA"/>
              </w:rPr>
              <w:t xml:space="preserve"> Drugs that stimulate neural activity, causing </w:t>
            </w:r>
            <w:proofErr w:type="spellStart"/>
            <w:r w:rsidRPr="00A95FC0">
              <w:rPr>
                <w:lang w:val="en-CA"/>
              </w:rPr>
              <w:t>speededup</w:t>
            </w:r>
            <w:proofErr w:type="spellEnd"/>
            <w:r w:rsidRPr="00A95FC0">
              <w:rPr>
                <w:lang w:val="en-CA"/>
              </w:rPr>
              <w:t xml:space="preserve"> body functions and associated energy and mood changes</w:t>
            </w:r>
          </w:p>
        </w:tc>
      </w:tr>
      <w:tr w:rsidR="00342419" w:rsidRPr="00A95FC0" w14:paraId="55094B28" w14:textId="77777777" w:rsidTr="001C40D5">
        <w:tc>
          <w:tcPr>
            <w:tcW w:w="4428" w:type="dxa"/>
          </w:tcPr>
          <w:p w14:paraId="250B1DE2" w14:textId="77777777" w:rsidR="00342419" w:rsidRPr="00A95FC0" w:rsidRDefault="003317B6">
            <w:pPr>
              <w:rPr>
                <w:lang w:val="en-CA"/>
              </w:rPr>
            </w:pPr>
            <w:r w:rsidRPr="00A95FC0">
              <w:rPr>
                <w:lang w:val="en-CA"/>
              </w:rPr>
              <w:t xml:space="preserve"> Barbiturates</w:t>
            </w:r>
          </w:p>
        </w:tc>
        <w:tc>
          <w:tcPr>
            <w:tcW w:w="4428" w:type="dxa"/>
          </w:tcPr>
          <w:p w14:paraId="368630C2" w14:textId="77777777" w:rsidR="00342419" w:rsidRPr="00A95FC0" w:rsidRDefault="00BD7E52" w:rsidP="003317B6">
            <w:pPr>
              <w:rPr>
                <w:lang w:val="en-CA"/>
              </w:rPr>
            </w:pPr>
            <w:r w:rsidRPr="00A95FC0">
              <w:rPr>
                <w:lang w:val="en-CA"/>
              </w:rPr>
              <w:t xml:space="preserve"> Drugs that depress central nervous system activity, reducing anxiety</w:t>
            </w:r>
            <w:r w:rsidR="003317B6" w:rsidRPr="00A95FC0">
              <w:rPr>
                <w:lang w:val="en-CA"/>
              </w:rPr>
              <w:t xml:space="preserve"> but impairing memory and judgment</w:t>
            </w:r>
          </w:p>
        </w:tc>
      </w:tr>
      <w:tr w:rsidR="00342419" w:rsidRPr="00A95FC0" w14:paraId="3EFA92C0" w14:textId="77777777" w:rsidTr="001C40D5">
        <w:tc>
          <w:tcPr>
            <w:tcW w:w="4428" w:type="dxa"/>
          </w:tcPr>
          <w:p w14:paraId="60951EB6" w14:textId="77777777" w:rsidR="00342419" w:rsidRPr="00A95FC0" w:rsidRDefault="003317B6">
            <w:pPr>
              <w:rPr>
                <w:lang w:val="en-CA"/>
              </w:rPr>
            </w:pPr>
            <w:r w:rsidRPr="00A95FC0">
              <w:rPr>
                <w:lang w:val="en-CA"/>
              </w:rPr>
              <w:t xml:space="preserve"> </w:t>
            </w:r>
            <w:proofErr w:type="spellStart"/>
            <w:r w:rsidRPr="00A95FC0">
              <w:rPr>
                <w:lang w:val="en-CA"/>
              </w:rPr>
              <w:t>Blindsight</w:t>
            </w:r>
            <w:proofErr w:type="spellEnd"/>
          </w:p>
        </w:tc>
        <w:tc>
          <w:tcPr>
            <w:tcW w:w="4428" w:type="dxa"/>
          </w:tcPr>
          <w:p w14:paraId="53C81C82" w14:textId="77777777" w:rsidR="00342419" w:rsidRPr="00A95FC0" w:rsidRDefault="003317B6">
            <w:pPr>
              <w:rPr>
                <w:lang w:val="en-CA"/>
              </w:rPr>
            </w:pPr>
            <w:r w:rsidRPr="00A95FC0">
              <w:rPr>
                <w:lang w:val="en-CA"/>
              </w:rPr>
              <w:t xml:space="preserve"> A condition in which a person can respond to visual stimulus without consciously experiencing it</w:t>
            </w:r>
          </w:p>
        </w:tc>
      </w:tr>
      <w:tr w:rsidR="00342419" w:rsidRPr="00A95FC0" w14:paraId="7D43F8C8" w14:textId="77777777" w:rsidTr="001C40D5">
        <w:tc>
          <w:tcPr>
            <w:tcW w:w="4428" w:type="dxa"/>
          </w:tcPr>
          <w:p w14:paraId="2DDC9C54" w14:textId="77777777" w:rsidR="00342419" w:rsidRPr="00A95FC0" w:rsidRDefault="003317B6">
            <w:pPr>
              <w:rPr>
                <w:lang w:val="en-CA"/>
              </w:rPr>
            </w:pPr>
            <w:r w:rsidRPr="00A95FC0">
              <w:rPr>
                <w:lang w:val="en-CA"/>
              </w:rPr>
              <w:t xml:space="preserve"> Change Blindness</w:t>
            </w:r>
          </w:p>
        </w:tc>
        <w:tc>
          <w:tcPr>
            <w:tcW w:w="4428" w:type="dxa"/>
          </w:tcPr>
          <w:p w14:paraId="03660E6C" w14:textId="77777777" w:rsidR="00342419" w:rsidRPr="00A95FC0" w:rsidRDefault="00BD7E52">
            <w:pPr>
              <w:rPr>
                <w:lang w:val="en-CA"/>
              </w:rPr>
            </w:pPr>
            <w:r w:rsidRPr="00A95FC0">
              <w:rPr>
                <w:lang w:val="en-CA"/>
              </w:rPr>
              <w:t xml:space="preserve"> Failing to notice changes in the environment</w:t>
            </w:r>
          </w:p>
        </w:tc>
      </w:tr>
      <w:tr w:rsidR="00342419" w:rsidRPr="00A95FC0" w14:paraId="6C20773A" w14:textId="77777777" w:rsidTr="001C40D5">
        <w:tc>
          <w:tcPr>
            <w:tcW w:w="4428" w:type="dxa"/>
          </w:tcPr>
          <w:p w14:paraId="33AC0FA9" w14:textId="77777777" w:rsidR="00342419" w:rsidRPr="00A95FC0" w:rsidRDefault="003317B6">
            <w:pPr>
              <w:rPr>
                <w:lang w:val="en-CA"/>
              </w:rPr>
            </w:pPr>
            <w:r w:rsidRPr="00A95FC0">
              <w:rPr>
                <w:lang w:val="en-CA"/>
              </w:rPr>
              <w:t xml:space="preserve"> Circadian </w:t>
            </w:r>
          </w:p>
        </w:tc>
        <w:tc>
          <w:tcPr>
            <w:tcW w:w="4428" w:type="dxa"/>
          </w:tcPr>
          <w:p w14:paraId="6AE19BBC" w14:textId="77777777" w:rsidR="00342419" w:rsidRPr="00A95FC0" w:rsidRDefault="00BD7E52">
            <w:pPr>
              <w:rPr>
                <w:lang w:val="en-CA"/>
              </w:rPr>
            </w:pPr>
            <w:r w:rsidRPr="00A95FC0">
              <w:rPr>
                <w:lang w:val="en-CA"/>
              </w:rPr>
              <w:t xml:space="preserve"> Rhythm the biological clock, re</w:t>
            </w:r>
            <w:r w:rsidR="003317B6" w:rsidRPr="00A95FC0">
              <w:rPr>
                <w:lang w:val="en-CA"/>
              </w:rPr>
              <w:t>gular bodily rhythms for example, of temperature and wakefulness, that occur on a 24 hour cycle</w:t>
            </w:r>
          </w:p>
        </w:tc>
      </w:tr>
      <w:tr w:rsidR="00342419" w:rsidRPr="00A95FC0" w14:paraId="3E5D7D32" w14:textId="77777777" w:rsidTr="001C40D5">
        <w:tc>
          <w:tcPr>
            <w:tcW w:w="4428" w:type="dxa"/>
          </w:tcPr>
          <w:p w14:paraId="348AD6B2" w14:textId="77777777" w:rsidR="00342419" w:rsidRPr="00A95FC0" w:rsidRDefault="003317B6">
            <w:pPr>
              <w:rPr>
                <w:lang w:val="en-CA"/>
              </w:rPr>
            </w:pPr>
            <w:r w:rsidRPr="00A95FC0">
              <w:rPr>
                <w:lang w:val="en-CA"/>
              </w:rPr>
              <w:t xml:space="preserve"> Cognitive Neuroscience</w:t>
            </w:r>
          </w:p>
        </w:tc>
        <w:tc>
          <w:tcPr>
            <w:tcW w:w="4428" w:type="dxa"/>
          </w:tcPr>
          <w:p w14:paraId="4D5B306C" w14:textId="77777777" w:rsidR="00342419" w:rsidRPr="00A95FC0" w:rsidRDefault="00BD7E52">
            <w:pPr>
              <w:rPr>
                <w:lang w:val="en-CA"/>
              </w:rPr>
            </w:pPr>
            <w:r w:rsidRPr="00A95FC0">
              <w:rPr>
                <w:lang w:val="en-CA"/>
              </w:rPr>
              <w:t xml:space="preserve"> The interdisciplinary study of the brain activity linked with condition including perception, thinking, memory and language</w:t>
            </w:r>
          </w:p>
        </w:tc>
      </w:tr>
      <w:tr w:rsidR="00342419" w:rsidRPr="00A95FC0" w14:paraId="78A5AC1F" w14:textId="77777777" w:rsidTr="001C40D5">
        <w:tc>
          <w:tcPr>
            <w:tcW w:w="4428" w:type="dxa"/>
          </w:tcPr>
          <w:p w14:paraId="2398B877" w14:textId="77777777" w:rsidR="00342419" w:rsidRPr="00A95FC0" w:rsidRDefault="003317B6">
            <w:pPr>
              <w:rPr>
                <w:lang w:val="en-CA"/>
              </w:rPr>
            </w:pPr>
            <w:r w:rsidRPr="00A95FC0">
              <w:rPr>
                <w:lang w:val="en-CA"/>
              </w:rPr>
              <w:t xml:space="preserve"> Consciousness</w:t>
            </w:r>
          </w:p>
        </w:tc>
        <w:tc>
          <w:tcPr>
            <w:tcW w:w="4428" w:type="dxa"/>
          </w:tcPr>
          <w:p w14:paraId="34E963C7" w14:textId="77777777" w:rsidR="00342419" w:rsidRPr="00A95FC0" w:rsidRDefault="00BD7E52">
            <w:pPr>
              <w:rPr>
                <w:lang w:val="en-CA"/>
              </w:rPr>
            </w:pPr>
            <w:r w:rsidRPr="00A95FC0">
              <w:rPr>
                <w:lang w:val="en-CA"/>
              </w:rPr>
              <w:t xml:space="preserve"> Our awareness of ourselves and our environment</w:t>
            </w:r>
          </w:p>
        </w:tc>
      </w:tr>
      <w:tr w:rsidR="00342419" w:rsidRPr="00A95FC0" w14:paraId="31AD5357" w14:textId="77777777" w:rsidTr="001C40D5">
        <w:tc>
          <w:tcPr>
            <w:tcW w:w="4428" w:type="dxa"/>
          </w:tcPr>
          <w:p w14:paraId="06C91182" w14:textId="77777777" w:rsidR="00342419" w:rsidRPr="00A95FC0" w:rsidRDefault="003317B6">
            <w:pPr>
              <w:rPr>
                <w:lang w:val="en-CA"/>
              </w:rPr>
            </w:pPr>
            <w:r w:rsidRPr="00A95FC0">
              <w:rPr>
                <w:lang w:val="en-CA"/>
              </w:rPr>
              <w:t xml:space="preserve"> Delta Waves</w:t>
            </w:r>
          </w:p>
        </w:tc>
        <w:tc>
          <w:tcPr>
            <w:tcW w:w="4428" w:type="dxa"/>
          </w:tcPr>
          <w:p w14:paraId="6AB15F99" w14:textId="77777777" w:rsidR="00342419" w:rsidRPr="00A95FC0" w:rsidRDefault="00BD7E52">
            <w:pPr>
              <w:rPr>
                <w:lang w:val="en-CA"/>
              </w:rPr>
            </w:pPr>
            <w:r w:rsidRPr="00A95FC0">
              <w:rPr>
                <w:lang w:val="en-CA"/>
              </w:rPr>
              <w:t xml:space="preserve"> The large, slow brain waves associated with deep sleep</w:t>
            </w:r>
          </w:p>
        </w:tc>
      </w:tr>
      <w:tr w:rsidR="00342419" w:rsidRPr="00A95FC0" w14:paraId="203157D7" w14:textId="77777777" w:rsidTr="001C40D5">
        <w:tc>
          <w:tcPr>
            <w:tcW w:w="4428" w:type="dxa"/>
          </w:tcPr>
          <w:p w14:paraId="6162F384" w14:textId="77777777" w:rsidR="00342419" w:rsidRPr="00A95FC0" w:rsidRDefault="003317B6">
            <w:pPr>
              <w:rPr>
                <w:lang w:val="en-CA"/>
              </w:rPr>
            </w:pPr>
            <w:r w:rsidRPr="00A95FC0">
              <w:rPr>
                <w:lang w:val="en-CA"/>
              </w:rPr>
              <w:t xml:space="preserve"> Depressants</w:t>
            </w:r>
          </w:p>
        </w:tc>
        <w:tc>
          <w:tcPr>
            <w:tcW w:w="4428" w:type="dxa"/>
          </w:tcPr>
          <w:p w14:paraId="2C24F0A9" w14:textId="77777777" w:rsidR="00342419" w:rsidRPr="00A95FC0" w:rsidRDefault="00BD7E52" w:rsidP="003317B6">
            <w:pPr>
              <w:rPr>
                <w:lang w:val="en-CA"/>
              </w:rPr>
            </w:pPr>
            <w:r w:rsidRPr="00A95FC0">
              <w:rPr>
                <w:lang w:val="en-CA"/>
              </w:rPr>
              <w:t xml:space="preserve"> Drugs (such as alcohol, barbiturates, and opiates) that reduce neural activity and slow body functions</w:t>
            </w:r>
          </w:p>
        </w:tc>
      </w:tr>
      <w:tr w:rsidR="00342419" w:rsidRPr="00A95FC0" w14:paraId="42F85F2C" w14:textId="77777777" w:rsidTr="001C40D5">
        <w:tc>
          <w:tcPr>
            <w:tcW w:w="4428" w:type="dxa"/>
          </w:tcPr>
          <w:p w14:paraId="2003A1C8" w14:textId="77777777" w:rsidR="00342419" w:rsidRPr="00A95FC0" w:rsidRDefault="003317B6">
            <w:pPr>
              <w:rPr>
                <w:lang w:val="en-CA"/>
              </w:rPr>
            </w:pPr>
            <w:r w:rsidRPr="00A95FC0">
              <w:rPr>
                <w:lang w:val="en-CA"/>
              </w:rPr>
              <w:t xml:space="preserve"> Dissociation</w:t>
            </w:r>
          </w:p>
        </w:tc>
        <w:tc>
          <w:tcPr>
            <w:tcW w:w="4428" w:type="dxa"/>
          </w:tcPr>
          <w:p w14:paraId="466244DB" w14:textId="77777777" w:rsidR="00342419" w:rsidRPr="00A95FC0" w:rsidRDefault="003317B6">
            <w:pPr>
              <w:rPr>
                <w:lang w:val="en-CA"/>
              </w:rPr>
            </w:pPr>
            <w:r w:rsidRPr="00A95FC0">
              <w:rPr>
                <w:lang w:val="en-CA"/>
              </w:rPr>
              <w:t xml:space="preserve"> I split in consciousness, which allows some thoughts and </w:t>
            </w:r>
            <w:proofErr w:type="spellStart"/>
            <w:r w:rsidRPr="00A95FC0">
              <w:rPr>
                <w:lang w:val="en-CA"/>
              </w:rPr>
              <w:t>behaviors</w:t>
            </w:r>
            <w:proofErr w:type="spellEnd"/>
            <w:r w:rsidRPr="00A95FC0">
              <w:rPr>
                <w:lang w:val="en-CA"/>
              </w:rPr>
              <w:t xml:space="preserve"> to occur simultaneously with others</w:t>
            </w:r>
          </w:p>
        </w:tc>
      </w:tr>
      <w:tr w:rsidR="00342419" w:rsidRPr="00A95FC0" w14:paraId="0EBBD7FD" w14:textId="77777777" w:rsidTr="001C40D5">
        <w:tc>
          <w:tcPr>
            <w:tcW w:w="4428" w:type="dxa"/>
          </w:tcPr>
          <w:p w14:paraId="4D67FE1D" w14:textId="77777777" w:rsidR="00342419" w:rsidRPr="00A95FC0" w:rsidRDefault="003317B6">
            <w:pPr>
              <w:rPr>
                <w:lang w:val="en-CA"/>
              </w:rPr>
            </w:pPr>
            <w:r w:rsidRPr="00A95FC0">
              <w:rPr>
                <w:lang w:val="en-CA"/>
              </w:rPr>
              <w:t xml:space="preserve"> Dream</w:t>
            </w:r>
          </w:p>
        </w:tc>
        <w:tc>
          <w:tcPr>
            <w:tcW w:w="4428" w:type="dxa"/>
          </w:tcPr>
          <w:p w14:paraId="298C844A" w14:textId="77777777" w:rsidR="00342419" w:rsidRPr="00A95FC0" w:rsidRDefault="003317B6">
            <w:pPr>
              <w:rPr>
                <w:lang w:val="en-CA"/>
              </w:rPr>
            </w:pPr>
            <w:r w:rsidRPr="00A95FC0">
              <w:rPr>
                <w:lang w:val="en-CA"/>
              </w:rPr>
              <w:t xml:space="preserve"> A sequence of images, emotions, and thoughts passing through a sleeping person's mind. Dreams are notable for their hallucinatory imagery and, discontinuities, and incongruities, and for the dreamers delusional acceptance of the content and later difficulties remembering that</w:t>
            </w:r>
          </w:p>
        </w:tc>
      </w:tr>
      <w:tr w:rsidR="00342419" w:rsidRPr="00A95FC0" w14:paraId="6A56F8BE" w14:textId="77777777" w:rsidTr="001C40D5">
        <w:tc>
          <w:tcPr>
            <w:tcW w:w="4428" w:type="dxa"/>
          </w:tcPr>
          <w:p w14:paraId="5759B4DD" w14:textId="77777777" w:rsidR="00342419" w:rsidRPr="00A95FC0" w:rsidRDefault="003317B6">
            <w:pPr>
              <w:rPr>
                <w:lang w:val="en-CA"/>
              </w:rPr>
            </w:pPr>
            <w:r w:rsidRPr="00A95FC0">
              <w:rPr>
                <w:lang w:val="en-CA"/>
              </w:rPr>
              <w:t xml:space="preserve"> Dual Processing</w:t>
            </w:r>
          </w:p>
        </w:tc>
        <w:tc>
          <w:tcPr>
            <w:tcW w:w="4428" w:type="dxa"/>
          </w:tcPr>
          <w:p w14:paraId="277C65B8" w14:textId="77777777" w:rsidR="00342419" w:rsidRPr="00A95FC0" w:rsidRDefault="00BD7E52">
            <w:pPr>
              <w:rPr>
                <w:lang w:val="en-CA"/>
              </w:rPr>
            </w:pPr>
            <w:r w:rsidRPr="00A95FC0">
              <w:rPr>
                <w:lang w:val="en-CA"/>
              </w:rPr>
              <w:t xml:space="preserve"> The principle that information is often simultaneously processed on separate conscious and unconscious</w:t>
            </w:r>
            <w:r w:rsidR="003317B6" w:rsidRPr="00A95FC0">
              <w:rPr>
                <w:lang w:val="en-CA"/>
              </w:rPr>
              <w:t xml:space="preserve"> tracks</w:t>
            </w:r>
          </w:p>
        </w:tc>
      </w:tr>
      <w:tr w:rsidR="00906F8F" w:rsidRPr="00A95FC0" w14:paraId="4A58140E" w14:textId="77777777" w:rsidTr="001C40D5">
        <w:tc>
          <w:tcPr>
            <w:tcW w:w="4428" w:type="dxa"/>
          </w:tcPr>
          <w:p w14:paraId="25917401" w14:textId="77777777" w:rsidR="00906F8F" w:rsidRPr="00A95FC0" w:rsidRDefault="003317B6">
            <w:pPr>
              <w:rPr>
                <w:lang w:val="en-CA"/>
              </w:rPr>
            </w:pPr>
            <w:r w:rsidRPr="00A95FC0">
              <w:rPr>
                <w:lang w:val="en-CA"/>
              </w:rPr>
              <w:t xml:space="preserve"> Ecstasy</w:t>
            </w:r>
          </w:p>
        </w:tc>
        <w:tc>
          <w:tcPr>
            <w:tcW w:w="4428" w:type="dxa"/>
          </w:tcPr>
          <w:p w14:paraId="581C222E" w14:textId="77777777" w:rsidR="00906F8F" w:rsidRPr="00A95FC0" w:rsidRDefault="003317B6">
            <w:pPr>
              <w:rPr>
                <w:lang w:val="en-CA"/>
              </w:rPr>
            </w:pPr>
            <w:r w:rsidRPr="00A95FC0">
              <w:rPr>
                <w:lang w:val="en-CA"/>
              </w:rPr>
              <w:t xml:space="preserve"> A synthetic stimulant and mild hallucinogen. Produces euphoria and social intimacy, but with short-term health risks and long-term harm to serotonin producing neurons and to mood and condition</w:t>
            </w:r>
          </w:p>
        </w:tc>
      </w:tr>
      <w:tr w:rsidR="00906F8F" w:rsidRPr="00A95FC0" w14:paraId="2F681230" w14:textId="77777777" w:rsidTr="001C40D5">
        <w:tc>
          <w:tcPr>
            <w:tcW w:w="4428" w:type="dxa"/>
          </w:tcPr>
          <w:p w14:paraId="300632A8" w14:textId="77777777" w:rsidR="00906F8F" w:rsidRPr="00A95FC0" w:rsidRDefault="003317B6">
            <w:pPr>
              <w:rPr>
                <w:lang w:val="en-CA"/>
              </w:rPr>
            </w:pPr>
            <w:r w:rsidRPr="00A95FC0">
              <w:rPr>
                <w:lang w:val="en-CA"/>
              </w:rPr>
              <w:t xml:space="preserve"> Hallucinations</w:t>
            </w:r>
          </w:p>
        </w:tc>
        <w:tc>
          <w:tcPr>
            <w:tcW w:w="4428" w:type="dxa"/>
          </w:tcPr>
          <w:p w14:paraId="78D21B23" w14:textId="77777777" w:rsidR="00906F8F" w:rsidRPr="00A95FC0" w:rsidRDefault="00BD7E52">
            <w:pPr>
              <w:rPr>
                <w:lang w:val="en-CA"/>
              </w:rPr>
            </w:pPr>
            <w:r w:rsidRPr="00A95FC0">
              <w:rPr>
                <w:lang w:val="en-CA"/>
              </w:rPr>
              <w:t xml:space="preserve"> False sensory experiences,</w:t>
            </w:r>
            <w:r w:rsidR="003127EE" w:rsidRPr="00A95FC0">
              <w:rPr>
                <w:lang w:val="en-CA"/>
              </w:rPr>
              <w:t xml:space="preserve"> such as seeing something in the absence of an external visual stimulus</w:t>
            </w:r>
          </w:p>
        </w:tc>
      </w:tr>
      <w:tr w:rsidR="00906F8F" w:rsidRPr="00A95FC0" w14:paraId="46C3F4BF" w14:textId="77777777" w:rsidTr="001C40D5">
        <w:tc>
          <w:tcPr>
            <w:tcW w:w="4428" w:type="dxa"/>
          </w:tcPr>
          <w:p w14:paraId="468E9AAC" w14:textId="77777777" w:rsidR="00906F8F" w:rsidRPr="00A95FC0" w:rsidRDefault="003317B6">
            <w:pPr>
              <w:rPr>
                <w:lang w:val="en-CA"/>
              </w:rPr>
            </w:pPr>
            <w:r w:rsidRPr="00A95FC0">
              <w:rPr>
                <w:lang w:val="en-CA"/>
              </w:rPr>
              <w:t xml:space="preserve"> Hallucinogens </w:t>
            </w:r>
          </w:p>
        </w:tc>
        <w:tc>
          <w:tcPr>
            <w:tcW w:w="4428" w:type="dxa"/>
          </w:tcPr>
          <w:p w14:paraId="67D08D27" w14:textId="77777777" w:rsidR="00906F8F" w:rsidRPr="00A95FC0" w:rsidRDefault="003127EE">
            <w:pPr>
              <w:rPr>
                <w:lang w:val="en-CA"/>
              </w:rPr>
            </w:pPr>
            <w:r w:rsidRPr="00A95FC0">
              <w:rPr>
                <w:lang w:val="en-CA"/>
              </w:rPr>
              <w:t xml:space="preserve"> </w:t>
            </w:r>
            <w:r w:rsidR="00BD7E52" w:rsidRPr="00A95FC0">
              <w:rPr>
                <w:lang w:val="en-CA"/>
              </w:rPr>
              <w:t xml:space="preserve">Psychedelic </w:t>
            </w:r>
            <w:r w:rsidRPr="00A95FC0">
              <w:rPr>
                <w:lang w:val="en-CA"/>
              </w:rPr>
              <w:t>mind-manifesting drugs such as LSD, that distort perceptions and evoke sensory images in the absence of sensory input</w:t>
            </w:r>
          </w:p>
        </w:tc>
      </w:tr>
      <w:tr w:rsidR="00906F8F" w:rsidRPr="00A95FC0" w14:paraId="3F011D00" w14:textId="77777777" w:rsidTr="001C40D5">
        <w:tc>
          <w:tcPr>
            <w:tcW w:w="4428" w:type="dxa"/>
          </w:tcPr>
          <w:p w14:paraId="66912C96" w14:textId="77777777" w:rsidR="00906F8F" w:rsidRPr="00A95FC0" w:rsidRDefault="003317B6">
            <w:pPr>
              <w:rPr>
                <w:lang w:val="en-CA"/>
              </w:rPr>
            </w:pPr>
            <w:r w:rsidRPr="00A95FC0">
              <w:rPr>
                <w:lang w:val="en-CA"/>
              </w:rPr>
              <w:t xml:space="preserve"> Hypnosis</w:t>
            </w:r>
          </w:p>
        </w:tc>
        <w:tc>
          <w:tcPr>
            <w:tcW w:w="4428" w:type="dxa"/>
          </w:tcPr>
          <w:p w14:paraId="6A68513A" w14:textId="77777777" w:rsidR="00906F8F" w:rsidRPr="00A95FC0" w:rsidRDefault="003127EE" w:rsidP="003127EE">
            <w:pPr>
              <w:rPr>
                <w:lang w:val="en-CA"/>
              </w:rPr>
            </w:pPr>
            <w:r w:rsidRPr="00A95FC0">
              <w:rPr>
                <w:lang w:val="en-CA"/>
              </w:rPr>
              <w:t xml:space="preserve">A social interaction in which one person (hypnotist) suggest to another (the subject) that certain perceptions, feelings, thoughts or </w:t>
            </w:r>
            <w:proofErr w:type="spellStart"/>
            <w:r w:rsidRPr="00A95FC0">
              <w:rPr>
                <w:lang w:val="en-CA"/>
              </w:rPr>
              <w:t>behaviors</w:t>
            </w:r>
            <w:proofErr w:type="spellEnd"/>
            <w:r w:rsidRPr="00A95FC0">
              <w:rPr>
                <w:lang w:val="en-CA"/>
              </w:rPr>
              <w:t xml:space="preserve"> will spontaneously occur</w:t>
            </w:r>
          </w:p>
        </w:tc>
      </w:tr>
      <w:tr w:rsidR="00906F8F" w:rsidRPr="00A95FC0" w14:paraId="747A2F84" w14:textId="77777777" w:rsidTr="001C40D5">
        <w:tc>
          <w:tcPr>
            <w:tcW w:w="4428" w:type="dxa"/>
          </w:tcPr>
          <w:p w14:paraId="28C2574D" w14:textId="77777777" w:rsidR="00906F8F" w:rsidRPr="00A95FC0" w:rsidRDefault="003317B6">
            <w:pPr>
              <w:rPr>
                <w:lang w:val="en-CA"/>
              </w:rPr>
            </w:pPr>
            <w:r w:rsidRPr="00A95FC0">
              <w:rPr>
                <w:lang w:val="en-CA"/>
              </w:rPr>
              <w:t xml:space="preserve"> </w:t>
            </w:r>
            <w:proofErr w:type="spellStart"/>
            <w:r w:rsidRPr="00A95FC0">
              <w:rPr>
                <w:lang w:val="en-CA"/>
              </w:rPr>
              <w:t>Inattentional</w:t>
            </w:r>
            <w:proofErr w:type="spellEnd"/>
            <w:r w:rsidRPr="00A95FC0">
              <w:rPr>
                <w:lang w:val="en-CA"/>
              </w:rPr>
              <w:t xml:space="preserve"> Blindness</w:t>
            </w:r>
          </w:p>
        </w:tc>
        <w:tc>
          <w:tcPr>
            <w:tcW w:w="4428" w:type="dxa"/>
          </w:tcPr>
          <w:p w14:paraId="429BF7B2" w14:textId="77777777" w:rsidR="00906F8F" w:rsidRPr="00A95FC0" w:rsidRDefault="00BD7E52" w:rsidP="003127EE">
            <w:pPr>
              <w:rPr>
                <w:lang w:val="en-CA"/>
              </w:rPr>
            </w:pPr>
            <w:r w:rsidRPr="00A95FC0">
              <w:rPr>
                <w:lang w:val="en-CA"/>
              </w:rPr>
              <w:t xml:space="preserve"> Failing to see visible objects when our attention is directed elsewhere</w:t>
            </w:r>
          </w:p>
        </w:tc>
      </w:tr>
      <w:tr w:rsidR="00906F8F" w:rsidRPr="00A95FC0" w14:paraId="118ADA33" w14:textId="77777777" w:rsidTr="001C40D5">
        <w:tc>
          <w:tcPr>
            <w:tcW w:w="4428" w:type="dxa"/>
          </w:tcPr>
          <w:p w14:paraId="0E7DE294" w14:textId="77777777" w:rsidR="00906F8F" w:rsidRPr="00A95FC0" w:rsidRDefault="003317B6">
            <w:pPr>
              <w:rPr>
                <w:lang w:val="en-CA"/>
              </w:rPr>
            </w:pPr>
            <w:r w:rsidRPr="00A95FC0">
              <w:rPr>
                <w:lang w:val="en-CA"/>
              </w:rPr>
              <w:t xml:space="preserve"> Insomnia</w:t>
            </w:r>
          </w:p>
        </w:tc>
        <w:tc>
          <w:tcPr>
            <w:tcW w:w="4428" w:type="dxa"/>
          </w:tcPr>
          <w:p w14:paraId="0E69F28E" w14:textId="77777777" w:rsidR="00906F8F" w:rsidRPr="00A95FC0" w:rsidRDefault="00BD7E52">
            <w:pPr>
              <w:rPr>
                <w:lang w:val="en-CA"/>
              </w:rPr>
            </w:pPr>
            <w:r w:rsidRPr="00A95FC0">
              <w:rPr>
                <w:lang w:val="en-CA"/>
              </w:rPr>
              <w:t xml:space="preserve"> R</w:t>
            </w:r>
            <w:r w:rsidR="003127EE" w:rsidRPr="00A95FC0">
              <w:rPr>
                <w:lang w:val="en-CA"/>
              </w:rPr>
              <w:t>ecurring problems and falling or staying asleep</w:t>
            </w:r>
          </w:p>
        </w:tc>
      </w:tr>
      <w:tr w:rsidR="00906F8F" w:rsidRPr="00A95FC0" w14:paraId="5ECEC783" w14:textId="77777777" w:rsidTr="001C40D5">
        <w:tc>
          <w:tcPr>
            <w:tcW w:w="4428" w:type="dxa"/>
          </w:tcPr>
          <w:p w14:paraId="16E19B3D" w14:textId="77777777" w:rsidR="00906F8F" w:rsidRPr="00A95FC0" w:rsidRDefault="003317B6">
            <w:pPr>
              <w:rPr>
                <w:lang w:val="en-CA"/>
              </w:rPr>
            </w:pPr>
            <w:r w:rsidRPr="00A95FC0">
              <w:rPr>
                <w:lang w:val="en-CA"/>
              </w:rPr>
              <w:t xml:space="preserve"> Latent Content</w:t>
            </w:r>
          </w:p>
        </w:tc>
        <w:tc>
          <w:tcPr>
            <w:tcW w:w="4428" w:type="dxa"/>
          </w:tcPr>
          <w:p w14:paraId="680D3C4A" w14:textId="77777777" w:rsidR="00906F8F" w:rsidRPr="00A95FC0" w:rsidRDefault="003127EE" w:rsidP="003127EE">
            <w:pPr>
              <w:rPr>
                <w:lang w:val="en-CA"/>
              </w:rPr>
            </w:pPr>
            <w:r w:rsidRPr="00A95FC0">
              <w:rPr>
                <w:lang w:val="en-CA"/>
              </w:rPr>
              <w:t xml:space="preserve"> </w:t>
            </w:r>
            <w:r w:rsidR="00BD7E52" w:rsidRPr="00A95FC0">
              <w:rPr>
                <w:lang w:val="en-CA"/>
              </w:rPr>
              <w:t xml:space="preserve">According </w:t>
            </w:r>
            <w:r w:rsidRPr="00A95FC0">
              <w:rPr>
                <w:lang w:val="en-CA"/>
              </w:rPr>
              <w:t>to Freud, the underlying meaning of a dream (as distinct from its manifest content)</w:t>
            </w:r>
          </w:p>
        </w:tc>
      </w:tr>
      <w:tr w:rsidR="00906F8F" w:rsidRPr="00A95FC0" w14:paraId="470F9069" w14:textId="77777777" w:rsidTr="001C40D5">
        <w:tc>
          <w:tcPr>
            <w:tcW w:w="4428" w:type="dxa"/>
          </w:tcPr>
          <w:p w14:paraId="3DC8C442" w14:textId="77777777" w:rsidR="00906F8F" w:rsidRPr="00A95FC0" w:rsidRDefault="003317B6">
            <w:pPr>
              <w:rPr>
                <w:lang w:val="en-CA"/>
              </w:rPr>
            </w:pPr>
            <w:r w:rsidRPr="00A95FC0">
              <w:rPr>
                <w:lang w:val="en-CA"/>
              </w:rPr>
              <w:t xml:space="preserve"> LSD</w:t>
            </w:r>
          </w:p>
        </w:tc>
        <w:tc>
          <w:tcPr>
            <w:tcW w:w="4428" w:type="dxa"/>
          </w:tcPr>
          <w:p w14:paraId="5A1DDF62" w14:textId="77777777" w:rsidR="00906F8F" w:rsidRPr="00A95FC0" w:rsidRDefault="003127EE" w:rsidP="003127EE">
            <w:pPr>
              <w:rPr>
                <w:lang w:val="en-CA"/>
              </w:rPr>
            </w:pPr>
            <w:r w:rsidRPr="00A95FC0">
              <w:rPr>
                <w:lang w:val="en-CA"/>
              </w:rPr>
              <w:t xml:space="preserve"> A powerful a Lucinda </w:t>
            </w:r>
            <w:proofErr w:type="spellStart"/>
            <w:r w:rsidRPr="00A95FC0">
              <w:rPr>
                <w:lang w:val="en-CA"/>
              </w:rPr>
              <w:t>janik</w:t>
            </w:r>
            <w:proofErr w:type="spellEnd"/>
            <w:r w:rsidRPr="00A95FC0">
              <w:rPr>
                <w:lang w:val="en-CA"/>
              </w:rPr>
              <w:t xml:space="preserve"> drug, also known as acid (lysergic acid diethylamide)</w:t>
            </w:r>
          </w:p>
        </w:tc>
      </w:tr>
      <w:tr w:rsidR="00906F8F" w:rsidRPr="00A95FC0" w14:paraId="1B22DC8E" w14:textId="77777777" w:rsidTr="001C40D5">
        <w:tc>
          <w:tcPr>
            <w:tcW w:w="4428" w:type="dxa"/>
          </w:tcPr>
          <w:p w14:paraId="3B23F5DE" w14:textId="77777777" w:rsidR="00906F8F" w:rsidRPr="00A95FC0" w:rsidRDefault="003317B6">
            <w:pPr>
              <w:rPr>
                <w:lang w:val="en-CA"/>
              </w:rPr>
            </w:pPr>
            <w:r w:rsidRPr="00A95FC0">
              <w:rPr>
                <w:lang w:val="en-CA"/>
              </w:rPr>
              <w:t xml:space="preserve"> Manifest Content</w:t>
            </w:r>
          </w:p>
        </w:tc>
        <w:tc>
          <w:tcPr>
            <w:tcW w:w="4428" w:type="dxa"/>
          </w:tcPr>
          <w:p w14:paraId="6D9C2ACD" w14:textId="77777777" w:rsidR="00906F8F" w:rsidRPr="00A95FC0" w:rsidRDefault="003127EE" w:rsidP="003127EE">
            <w:pPr>
              <w:rPr>
                <w:lang w:val="en-CA"/>
              </w:rPr>
            </w:pPr>
            <w:r w:rsidRPr="00A95FC0">
              <w:rPr>
                <w:lang w:val="en-CA"/>
              </w:rPr>
              <w:t xml:space="preserve"> </w:t>
            </w:r>
            <w:r w:rsidR="00BD7E52" w:rsidRPr="00A95FC0">
              <w:rPr>
                <w:lang w:val="en-CA"/>
              </w:rPr>
              <w:t xml:space="preserve">According </w:t>
            </w:r>
            <w:r w:rsidRPr="00A95FC0">
              <w:rPr>
                <w:lang w:val="en-CA"/>
              </w:rPr>
              <w:t>to Freud, the remembered storyline of the dream (as distinct from its latent, or hidden, content)</w:t>
            </w:r>
          </w:p>
        </w:tc>
      </w:tr>
      <w:tr w:rsidR="00906F8F" w:rsidRPr="00A95FC0" w14:paraId="2ABAC15C" w14:textId="77777777" w:rsidTr="001C40D5">
        <w:tc>
          <w:tcPr>
            <w:tcW w:w="4428" w:type="dxa"/>
          </w:tcPr>
          <w:p w14:paraId="23740496" w14:textId="77777777" w:rsidR="00906F8F" w:rsidRPr="00A95FC0" w:rsidRDefault="003317B6">
            <w:pPr>
              <w:rPr>
                <w:lang w:val="en-CA"/>
              </w:rPr>
            </w:pPr>
            <w:r w:rsidRPr="00A95FC0">
              <w:rPr>
                <w:lang w:val="en-CA"/>
              </w:rPr>
              <w:t xml:space="preserve"> Methamphetamine</w:t>
            </w:r>
          </w:p>
        </w:tc>
        <w:tc>
          <w:tcPr>
            <w:tcW w:w="4428" w:type="dxa"/>
          </w:tcPr>
          <w:p w14:paraId="34E0AF88" w14:textId="77777777" w:rsidR="00906F8F" w:rsidRPr="00A95FC0" w:rsidRDefault="003127EE">
            <w:pPr>
              <w:rPr>
                <w:lang w:val="en-CA"/>
              </w:rPr>
            </w:pPr>
            <w:r w:rsidRPr="00A95FC0">
              <w:rPr>
                <w:lang w:val="en-CA"/>
              </w:rPr>
              <w:t xml:space="preserve"> A powerfully addictive drug that stimulates the central nervous system, with speeded up body functions and associated energy and mood changes. Overtime appears to reduce baseline dopamine levels</w:t>
            </w:r>
          </w:p>
        </w:tc>
      </w:tr>
      <w:tr w:rsidR="00906F8F" w:rsidRPr="00A95FC0" w14:paraId="579B97F4" w14:textId="77777777" w:rsidTr="001C40D5">
        <w:tc>
          <w:tcPr>
            <w:tcW w:w="4428" w:type="dxa"/>
          </w:tcPr>
          <w:p w14:paraId="5998AECD" w14:textId="77777777" w:rsidR="00906F8F" w:rsidRPr="00A95FC0" w:rsidRDefault="003317B6">
            <w:pPr>
              <w:rPr>
                <w:lang w:val="en-CA"/>
              </w:rPr>
            </w:pPr>
            <w:r w:rsidRPr="00A95FC0">
              <w:rPr>
                <w:lang w:val="en-CA"/>
              </w:rPr>
              <w:t xml:space="preserve"> Narcolepsy</w:t>
            </w:r>
          </w:p>
        </w:tc>
        <w:tc>
          <w:tcPr>
            <w:tcW w:w="4428" w:type="dxa"/>
          </w:tcPr>
          <w:p w14:paraId="5176DA25" w14:textId="77777777" w:rsidR="00906F8F" w:rsidRPr="00A95FC0" w:rsidRDefault="003127EE" w:rsidP="003127EE">
            <w:pPr>
              <w:rPr>
                <w:lang w:val="en-CA"/>
              </w:rPr>
            </w:pPr>
            <w:r w:rsidRPr="00A95FC0">
              <w:rPr>
                <w:lang w:val="en-CA"/>
              </w:rPr>
              <w:t xml:space="preserve"> A sleep disorder characterized by uncontrollable sleep attacks. The sufferer may lapse directly into REM sleep, often at inopportune times</w:t>
            </w:r>
          </w:p>
        </w:tc>
      </w:tr>
      <w:tr w:rsidR="00906F8F" w:rsidRPr="00A95FC0" w14:paraId="486E41D5" w14:textId="77777777" w:rsidTr="001C40D5">
        <w:tc>
          <w:tcPr>
            <w:tcW w:w="4428" w:type="dxa"/>
          </w:tcPr>
          <w:p w14:paraId="072155AB" w14:textId="77777777" w:rsidR="00906F8F" w:rsidRPr="00A95FC0" w:rsidRDefault="003317B6">
            <w:pPr>
              <w:rPr>
                <w:lang w:val="en-CA"/>
              </w:rPr>
            </w:pPr>
            <w:r w:rsidRPr="00A95FC0">
              <w:rPr>
                <w:lang w:val="en-CA"/>
              </w:rPr>
              <w:t xml:space="preserve"> Near Death Experience</w:t>
            </w:r>
          </w:p>
        </w:tc>
        <w:tc>
          <w:tcPr>
            <w:tcW w:w="4428" w:type="dxa"/>
          </w:tcPr>
          <w:p w14:paraId="24E0356C" w14:textId="77777777" w:rsidR="00906F8F" w:rsidRPr="00A95FC0" w:rsidRDefault="003127EE">
            <w:pPr>
              <w:rPr>
                <w:lang w:val="en-CA"/>
              </w:rPr>
            </w:pPr>
            <w:r w:rsidRPr="00A95FC0">
              <w:rPr>
                <w:lang w:val="en-CA"/>
              </w:rPr>
              <w:t xml:space="preserve"> </w:t>
            </w:r>
            <w:r w:rsidR="00BD7E52" w:rsidRPr="00A95FC0">
              <w:rPr>
                <w:lang w:val="en-CA"/>
              </w:rPr>
              <w:t>An altered state of consciousness reported after a close brush with death such as through cardiac arrest. Often similar to drug-induced hallucinations</w:t>
            </w:r>
          </w:p>
        </w:tc>
      </w:tr>
      <w:tr w:rsidR="00906F8F" w:rsidRPr="00A95FC0" w14:paraId="71120FAA" w14:textId="77777777" w:rsidTr="001C40D5">
        <w:tc>
          <w:tcPr>
            <w:tcW w:w="4428" w:type="dxa"/>
          </w:tcPr>
          <w:p w14:paraId="48E05ACD" w14:textId="77777777" w:rsidR="00906F8F" w:rsidRPr="00A95FC0" w:rsidRDefault="003317B6">
            <w:pPr>
              <w:rPr>
                <w:lang w:val="en-CA"/>
              </w:rPr>
            </w:pPr>
            <w:r w:rsidRPr="00A95FC0">
              <w:rPr>
                <w:lang w:val="en-CA"/>
              </w:rPr>
              <w:t xml:space="preserve"> Nicotine</w:t>
            </w:r>
          </w:p>
        </w:tc>
        <w:tc>
          <w:tcPr>
            <w:tcW w:w="4428" w:type="dxa"/>
          </w:tcPr>
          <w:p w14:paraId="62083CD1" w14:textId="77777777" w:rsidR="00906F8F" w:rsidRPr="00A95FC0" w:rsidRDefault="00BD7E52">
            <w:pPr>
              <w:rPr>
                <w:lang w:val="en-CA"/>
              </w:rPr>
            </w:pPr>
            <w:r w:rsidRPr="00A95FC0">
              <w:rPr>
                <w:lang w:val="en-CA"/>
              </w:rPr>
              <w:t xml:space="preserve"> Stimulating and highly addictive psychoactive drug in tobacco</w:t>
            </w:r>
          </w:p>
        </w:tc>
      </w:tr>
      <w:tr w:rsidR="00906F8F" w:rsidRPr="00A95FC0" w14:paraId="17BF02FC" w14:textId="77777777" w:rsidTr="001C40D5">
        <w:tc>
          <w:tcPr>
            <w:tcW w:w="4428" w:type="dxa"/>
          </w:tcPr>
          <w:p w14:paraId="5CEFE29E" w14:textId="77777777" w:rsidR="00906F8F" w:rsidRPr="00A95FC0" w:rsidRDefault="003317B6">
            <w:pPr>
              <w:rPr>
                <w:lang w:val="en-CA"/>
              </w:rPr>
            </w:pPr>
            <w:r w:rsidRPr="00A95FC0">
              <w:rPr>
                <w:lang w:val="en-CA"/>
              </w:rPr>
              <w:t xml:space="preserve"> Night Terrors</w:t>
            </w:r>
          </w:p>
        </w:tc>
        <w:tc>
          <w:tcPr>
            <w:tcW w:w="4428" w:type="dxa"/>
          </w:tcPr>
          <w:p w14:paraId="79D5BCF5" w14:textId="77777777" w:rsidR="00906F8F" w:rsidRPr="00A95FC0" w:rsidRDefault="00BD7E52">
            <w:pPr>
              <w:rPr>
                <w:lang w:val="en-CA"/>
              </w:rPr>
            </w:pPr>
            <w:r w:rsidRPr="00A95FC0">
              <w:rPr>
                <w:lang w:val="en-CA"/>
              </w:rPr>
              <w:t xml:space="preserve"> A sleep disorder characterized by high arousal and an appearance of being terrified. Unlike nightmares, night terrors occurred during nrem-3 sleep, within two or three hours of falling asleep, and are seldom remembered</w:t>
            </w:r>
          </w:p>
        </w:tc>
      </w:tr>
      <w:tr w:rsidR="00906F8F" w:rsidRPr="00A95FC0" w14:paraId="1E33C308" w14:textId="77777777" w:rsidTr="001C40D5">
        <w:tc>
          <w:tcPr>
            <w:tcW w:w="4428" w:type="dxa"/>
          </w:tcPr>
          <w:p w14:paraId="15E23A51" w14:textId="77777777" w:rsidR="00906F8F" w:rsidRPr="00A95FC0" w:rsidRDefault="003317B6">
            <w:pPr>
              <w:rPr>
                <w:lang w:val="en-CA"/>
              </w:rPr>
            </w:pPr>
            <w:r w:rsidRPr="00A95FC0">
              <w:rPr>
                <w:lang w:val="en-CA"/>
              </w:rPr>
              <w:t xml:space="preserve"> Opiates</w:t>
            </w:r>
          </w:p>
        </w:tc>
        <w:tc>
          <w:tcPr>
            <w:tcW w:w="4428" w:type="dxa"/>
          </w:tcPr>
          <w:p w14:paraId="22E3F4D1" w14:textId="77777777" w:rsidR="00906F8F" w:rsidRPr="00A95FC0" w:rsidRDefault="003127EE" w:rsidP="003127EE">
            <w:pPr>
              <w:rPr>
                <w:lang w:val="en-CA"/>
              </w:rPr>
            </w:pPr>
            <w:r w:rsidRPr="00A95FC0">
              <w:rPr>
                <w:lang w:val="en-CA"/>
              </w:rPr>
              <w:t xml:space="preserve"> Opium and its derivatives, such as morphine and heroin. They depress neural activity, temporarily lessening pain and anxiety </w:t>
            </w:r>
          </w:p>
        </w:tc>
      </w:tr>
      <w:tr w:rsidR="00906F8F" w:rsidRPr="00A95FC0" w14:paraId="256027F6" w14:textId="77777777" w:rsidTr="001C40D5">
        <w:tc>
          <w:tcPr>
            <w:tcW w:w="4428" w:type="dxa"/>
          </w:tcPr>
          <w:p w14:paraId="42CDB9DC" w14:textId="77777777" w:rsidR="00906F8F" w:rsidRPr="00A95FC0" w:rsidRDefault="003317B6">
            <w:pPr>
              <w:rPr>
                <w:lang w:val="en-CA"/>
              </w:rPr>
            </w:pPr>
            <w:r w:rsidRPr="00A95FC0">
              <w:rPr>
                <w:lang w:val="en-CA"/>
              </w:rPr>
              <w:t xml:space="preserve"> Physical Dependence</w:t>
            </w:r>
          </w:p>
        </w:tc>
        <w:tc>
          <w:tcPr>
            <w:tcW w:w="4428" w:type="dxa"/>
          </w:tcPr>
          <w:p w14:paraId="69601059" w14:textId="77777777" w:rsidR="00906F8F" w:rsidRPr="00A95FC0" w:rsidRDefault="00BD7E52">
            <w:pPr>
              <w:rPr>
                <w:lang w:val="en-CA"/>
              </w:rPr>
            </w:pPr>
            <w:r w:rsidRPr="00A95FC0">
              <w:rPr>
                <w:lang w:val="en-CA"/>
              </w:rPr>
              <w:t xml:space="preserve"> Physiological need for a drug, marked by a pleasant withdrawal symptoms when the drug is discontinued</w:t>
            </w:r>
          </w:p>
        </w:tc>
      </w:tr>
      <w:tr w:rsidR="00906F8F" w:rsidRPr="00A95FC0" w14:paraId="1CBDF822" w14:textId="77777777" w:rsidTr="001C40D5">
        <w:tc>
          <w:tcPr>
            <w:tcW w:w="4428" w:type="dxa"/>
          </w:tcPr>
          <w:p w14:paraId="74E9C4FB" w14:textId="77777777" w:rsidR="00906F8F" w:rsidRPr="00A95FC0" w:rsidRDefault="003317B6">
            <w:pPr>
              <w:rPr>
                <w:lang w:val="en-CA"/>
              </w:rPr>
            </w:pPr>
            <w:r w:rsidRPr="00A95FC0">
              <w:rPr>
                <w:lang w:val="en-CA"/>
              </w:rPr>
              <w:t xml:space="preserve"> </w:t>
            </w:r>
            <w:r w:rsidR="00906F8F" w:rsidRPr="00A95FC0">
              <w:rPr>
                <w:lang w:val="en-CA"/>
              </w:rPr>
              <w:t xml:space="preserve">Post </w:t>
            </w:r>
            <w:r w:rsidRPr="00A95FC0">
              <w:rPr>
                <w:lang w:val="en-CA"/>
              </w:rPr>
              <w:t>Hypnotic Suggestion</w:t>
            </w:r>
          </w:p>
        </w:tc>
        <w:tc>
          <w:tcPr>
            <w:tcW w:w="4428" w:type="dxa"/>
          </w:tcPr>
          <w:p w14:paraId="4736CF5D" w14:textId="77777777" w:rsidR="00906F8F" w:rsidRPr="00A95FC0" w:rsidRDefault="003127EE">
            <w:pPr>
              <w:rPr>
                <w:lang w:val="en-CA"/>
              </w:rPr>
            </w:pPr>
            <w:r w:rsidRPr="00A95FC0">
              <w:rPr>
                <w:lang w:val="en-CA"/>
              </w:rPr>
              <w:t xml:space="preserve"> A suggestion, made during hypnosis session, to be carried out after the su</w:t>
            </w:r>
            <w:r w:rsidR="007D4596" w:rsidRPr="00A95FC0">
              <w:rPr>
                <w:lang w:val="en-CA"/>
              </w:rPr>
              <w:t>bject is no longer hypnotized; u</w:t>
            </w:r>
            <w:r w:rsidRPr="00A95FC0">
              <w:rPr>
                <w:lang w:val="en-CA"/>
              </w:rPr>
              <w:t xml:space="preserve">sed by some clinicians to help control undesired symptoms and </w:t>
            </w:r>
            <w:proofErr w:type="spellStart"/>
            <w:r w:rsidRPr="00A95FC0">
              <w:rPr>
                <w:lang w:val="en-CA"/>
              </w:rPr>
              <w:t>behaviors</w:t>
            </w:r>
            <w:proofErr w:type="spellEnd"/>
          </w:p>
        </w:tc>
      </w:tr>
      <w:tr w:rsidR="00906F8F" w:rsidRPr="00A95FC0" w14:paraId="453D5E8F" w14:textId="77777777" w:rsidTr="001C40D5">
        <w:tc>
          <w:tcPr>
            <w:tcW w:w="4428" w:type="dxa"/>
          </w:tcPr>
          <w:p w14:paraId="3EE4DF8F" w14:textId="77777777" w:rsidR="00906F8F" w:rsidRPr="00A95FC0" w:rsidRDefault="003317B6">
            <w:pPr>
              <w:rPr>
                <w:lang w:val="en-CA"/>
              </w:rPr>
            </w:pPr>
            <w:r w:rsidRPr="00A95FC0">
              <w:rPr>
                <w:lang w:val="en-CA"/>
              </w:rPr>
              <w:t xml:space="preserve"> Psychoactive Drug</w:t>
            </w:r>
          </w:p>
        </w:tc>
        <w:tc>
          <w:tcPr>
            <w:tcW w:w="4428" w:type="dxa"/>
          </w:tcPr>
          <w:p w14:paraId="6D61350E" w14:textId="77777777" w:rsidR="00906F8F" w:rsidRPr="00A95FC0" w:rsidRDefault="007D4596">
            <w:pPr>
              <w:rPr>
                <w:lang w:val="en-CA"/>
              </w:rPr>
            </w:pPr>
            <w:r w:rsidRPr="00A95FC0">
              <w:rPr>
                <w:lang w:val="en-CA"/>
              </w:rPr>
              <w:t xml:space="preserve"> A chemical substance that alters perceptions and moods</w:t>
            </w:r>
          </w:p>
        </w:tc>
      </w:tr>
      <w:tr w:rsidR="00906F8F" w:rsidRPr="00A95FC0" w14:paraId="3DE5AA9B" w14:textId="77777777" w:rsidTr="001C40D5">
        <w:tc>
          <w:tcPr>
            <w:tcW w:w="4428" w:type="dxa"/>
          </w:tcPr>
          <w:p w14:paraId="5E61732E" w14:textId="77777777" w:rsidR="00906F8F" w:rsidRPr="00A95FC0" w:rsidRDefault="003317B6">
            <w:pPr>
              <w:rPr>
                <w:lang w:val="en-CA"/>
              </w:rPr>
            </w:pPr>
            <w:r w:rsidRPr="00A95FC0">
              <w:rPr>
                <w:lang w:val="en-CA"/>
              </w:rPr>
              <w:t xml:space="preserve"> Psychological Dependence</w:t>
            </w:r>
          </w:p>
        </w:tc>
        <w:tc>
          <w:tcPr>
            <w:tcW w:w="4428" w:type="dxa"/>
          </w:tcPr>
          <w:p w14:paraId="5B8CA6BE" w14:textId="77777777" w:rsidR="00906F8F" w:rsidRPr="00A95FC0" w:rsidRDefault="007D4596">
            <w:pPr>
              <w:rPr>
                <w:lang w:val="en-CA"/>
              </w:rPr>
            </w:pPr>
            <w:r w:rsidRPr="00A95FC0">
              <w:rPr>
                <w:lang w:val="en-CA"/>
              </w:rPr>
              <w:t>A psychological need to use a drug, such as to relieve negative emotions</w:t>
            </w:r>
          </w:p>
        </w:tc>
      </w:tr>
      <w:tr w:rsidR="00906F8F" w:rsidRPr="00A95FC0" w14:paraId="103DC248" w14:textId="77777777" w:rsidTr="001C40D5">
        <w:tc>
          <w:tcPr>
            <w:tcW w:w="4428" w:type="dxa"/>
          </w:tcPr>
          <w:p w14:paraId="2ECEBF25" w14:textId="77777777" w:rsidR="00906F8F" w:rsidRPr="00A95FC0" w:rsidRDefault="003317B6">
            <w:pPr>
              <w:rPr>
                <w:lang w:val="en-CA"/>
              </w:rPr>
            </w:pPr>
            <w:r w:rsidRPr="00A95FC0">
              <w:rPr>
                <w:lang w:val="en-CA"/>
              </w:rPr>
              <w:t xml:space="preserve"> </w:t>
            </w:r>
            <w:r w:rsidR="00906F8F" w:rsidRPr="00A95FC0">
              <w:rPr>
                <w:lang w:val="en-CA"/>
              </w:rPr>
              <w:t xml:space="preserve">REM </w:t>
            </w:r>
            <w:r w:rsidRPr="00A95FC0">
              <w:rPr>
                <w:lang w:val="en-CA"/>
              </w:rPr>
              <w:t>Rebound</w:t>
            </w:r>
          </w:p>
        </w:tc>
        <w:tc>
          <w:tcPr>
            <w:tcW w:w="4428" w:type="dxa"/>
          </w:tcPr>
          <w:p w14:paraId="4C87C92E" w14:textId="77777777" w:rsidR="00906F8F" w:rsidRPr="00A95FC0" w:rsidRDefault="007D4596">
            <w:pPr>
              <w:rPr>
                <w:lang w:val="en-CA"/>
              </w:rPr>
            </w:pPr>
            <w:r w:rsidRPr="00A95FC0">
              <w:rPr>
                <w:lang w:val="en-CA"/>
              </w:rPr>
              <w:t xml:space="preserve"> </w:t>
            </w:r>
            <w:r w:rsidR="00BD7E52" w:rsidRPr="00A95FC0">
              <w:rPr>
                <w:lang w:val="en-CA"/>
              </w:rPr>
              <w:t xml:space="preserve">The </w:t>
            </w:r>
            <w:r w:rsidRPr="00A95FC0">
              <w:rPr>
                <w:lang w:val="en-CA"/>
              </w:rPr>
              <w:t>tendency for REM sleep to increase following REM sleep deprivation (created by repeated awakenings during REM sleep)</w:t>
            </w:r>
          </w:p>
        </w:tc>
      </w:tr>
      <w:tr w:rsidR="00906F8F" w:rsidRPr="00A95FC0" w14:paraId="794DE1E7" w14:textId="77777777" w:rsidTr="001C40D5">
        <w:tc>
          <w:tcPr>
            <w:tcW w:w="4428" w:type="dxa"/>
          </w:tcPr>
          <w:p w14:paraId="2C52EC18" w14:textId="77777777" w:rsidR="00906F8F" w:rsidRPr="00A95FC0" w:rsidRDefault="003317B6">
            <w:pPr>
              <w:rPr>
                <w:lang w:val="en-CA"/>
              </w:rPr>
            </w:pPr>
            <w:r w:rsidRPr="00A95FC0">
              <w:rPr>
                <w:lang w:val="en-CA"/>
              </w:rPr>
              <w:t xml:space="preserve"> </w:t>
            </w:r>
            <w:r w:rsidR="00906F8F" w:rsidRPr="00A95FC0">
              <w:rPr>
                <w:lang w:val="en-CA"/>
              </w:rPr>
              <w:t xml:space="preserve">REM </w:t>
            </w:r>
            <w:r w:rsidRPr="00A95FC0">
              <w:rPr>
                <w:lang w:val="en-CA"/>
              </w:rPr>
              <w:t>Sleep</w:t>
            </w:r>
          </w:p>
        </w:tc>
        <w:tc>
          <w:tcPr>
            <w:tcW w:w="4428" w:type="dxa"/>
          </w:tcPr>
          <w:p w14:paraId="04382772" w14:textId="77777777" w:rsidR="00906F8F" w:rsidRPr="00A95FC0" w:rsidRDefault="007D4596">
            <w:pPr>
              <w:rPr>
                <w:lang w:val="en-CA"/>
              </w:rPr>
            </w:pPr>
            <w:r w:rsidRPr="00A95FC0">
              <w:rPr>
                <w:lang w:val="en-CA"/>
              </w:rPr>
              <w:t>Rapid eye movement sleep, a recurring sleep stage during which vivid dreams commonly occur. Also known as paradoxical sleep, because the muscles are relaxed (except for minor twitches) but other body systems are active</w:t>
            </w:r>
          </w:p>
        </w:tc>
      </w:tr>
      <w:tr w:rsidR="00906F8F" w:rsidRPr="00A95FC0" w14:paraId="38A3AE22" w14:textId="77777777" w:rsidTr="001C40D5">
        <w:tc>
          <w:tcPr>
            <w:tcW w:w="4428" w:type="dxa"/>
          </w:tcPr>
          <w:p w14:paraId="3BE0628A" w14:textId="77777777" w:rsidR="00906F8F" w:rsidRPr="00A95FC0" w:rsidRDefault="003317B6">
            <w:pPr>
              <w:rPr>
                <w:lang w:val="en-CA"/>
              </w:rPr>
            </w:pPr>
            <w:r w:rsidRPr="00A95FC0">
              <w:rPr>
                <w:lang w:val="en-CA"/>
              </w:rPr>
              <w:t xml:space="preserve"> Selective Attention</w:t>
            </w:r>
          </w:p>
        </w:tc>
        <w:tc>
          <w:tcPr>
            <w:tcW w:w="4428" w:type="dxa"/>
          </w:tcPr>
          <w:p w14:paraId="2A311948" w14:textId="77777777" w:rsidR="00906F8F" w:rsidRPr="00A95FC0" w:rsidRDefault="00BD7E52">
            <w:pPr>
              <w:rPr>
                <w:lang w:val="en-CA"/>
              </w:rPr>
            </w:pPr>
            <w:r w:rsidRPr="00A95FC0">
              <w:rPr>
                <w:lang w:val="en-CA"/>
              </w:rPr>
              <w:t xml:space="preserve"> The focusing of conscious awareness on a </w:t>
            </w:r>
            <w:r w:rsidR="007D4596" w:rsidRPr="00A95FC0">
              <w:rPr>
                <w:lang w:val="en-CA"/>
              </w:rPr>
              <w:t>particular stimulus</w:t>
            </w:r>
          </w:p>
        </w:tc>
      </w:tr>
      <w:tr w:rsidR="00906F8F" w:rsidRPr="00A95FC0" w14:paraId="69DAA32D" w14:textId="77777777" w:rsidTr="001C40D5">
        <w:tc>
          <w:tcPr>
            <w:tcW w:w="4428" w:type="dxa"/>
          </w:tcPr>
          <w:p w14:paraId="7A5C130F" w14:textId="77777777" w:rsidR="00906F8F" w:rsidRPr="00A95FC0" w:rsidRDefault="003317B6">
            <w:pPr>
              <w:rPr>
                <w:lang w:val="en-CA"/>
              </w:rPr>
            </w:pPr>
            <w:r w:rsidRPr="00A95FC0">
              <w:rPr>
                <w:lang w:val="en-CA"/>
              </w:rPr>
              <w:t xml:space="preserve"> Sleep </w:t>
            </w:r>
            <w:proofErr w:type="spellStart"/>
            <w:r w:rsidRPr="00A95FC0">
              <w:rPr>
                <w:lang w:val="en-CA"/>
              </w:rPr>
              <w:t>Apnea</w:t>
            </w:r>
            <w:proofErr w:type="spellEnd"/>
          </w:p>
        </w:tc>
        <w:tc>
          <w:tcPr>
            <w:tcW w:w="4428" w:type="dxa"/>
          </w:tcPr>
          <w:p w14:paraId="395415F1" w14:textId="77777777" w:rsidR="00906F8F" w:rsidRPr="00A95FC0" w:rsidRDefault="007D4596">
            <w:pPr>
              <w:rPr>
                <w:lang w:val="en-CA"/>
              </w:rPr>
            </w:pPr>
            <w:r w:rsidRPr="00A95FC0">
              <w:rPr>
                <w:lang w:val="en-CA"/>
              </w:rPr>
              <w:t>Periodic, natural, reversible loss of cautiousness as distinct from unconsciousness resulting from a coma, general anaesthesia, or hibernation</w:t>
            </w:r>
          </w:p>
        </w:tc>
      </w:tr>
      <w:tr w:rsidR="00906F8F" w:rsidRPr="00A95FC0" w14:paraId="53D972C0" w14:textId="77777777" w:rsidTr="001C40D5">
        <w:tc>
          <w:tcPr>
            <w:tcW w:w="4428" w:type="dxa"/>
          </w:tcPr>
          <w:p w14:paraId="03B2F362" w14:textId="77777777" w:rsidR="00906F8F" w:rsidRPr="00A95FC0" w:rsidRDefault="003317B6">
            <w:pPr>
              <w:rPr>
                <w:lang w:val="en-CA"/>
              </w:rPr>
            </w:pPr>
            <w:r w:rsidRPr="00A95FC0">
              <w:rPr>
                <w:lang w:val="en-CA"/>
              </w:rPr>
              <w:t xml:space="preserve"> Sleep</w:t>
            </w:r>
          </w:p>
        </w:tc>
        <w:tc>
          <w:tcPr>
            <w:tcW w:w="4428" w:type="dxa"/>
          </w:tcPr>
          <w:p w14:paraId="032F97A6" w14:textId="77777777" w:rsidR="00906F8F" w:rsidRPr="00A95FC0" w:rsidRDefault="00BD7E52">
            <w:pPr>
              <w:rPr>
                <w:lang w:val="en-CA"/>
              </w:rPr>
            </w:pPr>
            <w:r w:rsidRPr="00A95FC0">
              <w:rPr>
                <w:lang w:val="en-CA"/>
              </w:rPr>
              <w:t xml:space="preserve"> Sleep disorder characterized by temporary cessations of breathing duri</w:t>
            </w:r>
            <w:r w:rsidR="007D4596" w:rsidRPr="00A95FC0">
              <w:rPr>
                <w:lang w:val="en-CA"/>
              </w:rPr>
              <w:t>ng sleep and repeated momentary awakenings</w:t>
            </w:r>
          </w:p>
        </w:tc>
      </w:tr>
      <w:tr w:rsidR="00906F8F" w:rsidRPr="00A95FC0" w14:paraId="390FB88D" w14:textId="77777777" w:rsidTr="001C40D5">
        <w:tc>
          <w:tcPr>
            <w:tcW w:w="4428" w:type="dxa"/>
          </w:tcPr>
          <w:p w14:paraId="5814197A" w14:textId="77777777" w:rsidR="00906F8F" w:rsidRPr="00A95FC0" w:rsidRDefault="003317B6">
            <w:pPr>
              <w:rPr>
                <w:lang w:val="en-CA"/>
              </w:rPr>
            </w:pPr>
            <w:r w:rsidRPr="00A95FC0">
              <w:rPr>
                <w:lang w:val="en-CA"/>
              </w:rPr>
              <w:t xml:space="preserve"> Stimulant</w:t>
            </w:r>
          </w:p>
        </w:tc>
        <w:tc>
          <w:tcPr>
            <w:tcW w:w="4428" w:type="dxa"/>
          </w:tcPr>
          <w:p w14:paraId="1622331E" w14:textId="77777777" w:rsidR="00906F8F" w:rsidRPr="00A95FC0" w:rsidRDefault="00BD7E52">
            <w:pPr>
              <w:rPr>
                <w:lang w:val="en-CA"/>
              </w:rPr>
            </w:pPr>
            <w:r w:rsidRPr="00A95FC0">
              <w:rPr>
                <w:lang w:val="en-CA"/>
              </w:rPr>
              <w:t xml:space="preserve"> Drug is a such as caffeine, nicotine, and the more powerful amphetamines, cocaine, ecstasy, and methamphetamine, that excite neural activity and speed up body functions</w:t>
            </w:r>
          </w:p>
        </w:tc>
      </w:tr>
      <w:tr w:rsidR="00906F8F" w:rsidRPr="00A95FC0" w14:paraId="6227683E" w14:textId="77777777" w:rsidTr="001C40D5">
        <w:tc>
          <w:tcPr>
            <w:tcW w:w="4428" w:type="dxa"/>
          </w:tcPr>
          <w:p w14:paraId="2B27CAF9" w14:textId="77777777" w:rsidR="00906F8F" w:rsidRPr="00A95FC0" w:rsidRDefault="003317B6">
            <w:pPr>
              <w:rPr>
                <w:lang w:val="en-CA"/>
              </w:rPr>
            </w:pPr>
            <w:r w:rsidRPr="00A95FC0">
              <w:rPr>
                <w:lang w:val="en-CA"/>
              </w:rPr>
              <w:t xml:space="preserve"> THC</w:t>
            </w:r>
          </w:p>
        </w:tc>
        <w:tc>
          <w:tcPr>
            <w:tcW w:w="4428" w:type="dxa"/>
          </w:tcPr>
          <w:p w14:paraId="30A26C74" w14:textId="77777777" w:rsidR="00906F8F" w:rsidRPr="00A95FC0" w:rsidRDefault="00BD7E52" w:rsidP="007D4596">
            <w:pPr>
              <w:rPr>
                <w:lang w:val="en-CA"/>
              </w:rPr>
            </w:pPr>
            <w:r w:rsidRPr="00A95FC0">
              <w:rPr>
                <w:lang w:val="en-CA"/>
              </w:rPr>
              <w:t xml:space="preserve"> The major active ingredi</w:t>
            </w:r>
            <w:r w:rsidR="007D4596" w:rsidRPr="00A95FC0">
              <w:rPr>
                <w:lang w:val="en-CA"/>
              </w:rPr>
              <w:t>ent in marijuana, triggers a variety of effects, including mild hallucinations</w:t>
            </w:r>
          </w:p>
        </w:tc>
      </w:tr>
      <w:tr w:rsidR="00906F8F" w:rsidRPr="00A95FC0" w14:paraId="09F5E0ED" w14:textId="77777777" w:rsidTr="001C40D5">
        <w:tc>
          <w:tcPr>
            <w:tcW w:w="4428" w:type="dxa"/>
          </w:tcPr>
          <w:p w14:paraId="1CD70504" w14:textId="77777777" w:rsidR="00906F8F" w:rsidRPr="00A95FC0" w:rsidRDefault="007D4596">
            <w:pPr>
              <w:rPr>
                <w:lang w:val="en-CA"/>
              </w:rPr>
            </w:pPr>
            <w:r w:rsidRPr="00A95FC0">
              <w:rPr>
                <w:lang w:val="en-CA"/>
              </w:rPr>
              <w:t>Tolerance</w:t>
            </w:r>
          </w:p>
        </w:tc>
        <w:tc>
          <w:tcPr>
            <w:tcW w:w="4428" w:type="dxa"/>
          </w:tcPr>
          <w:p w14:paraId="7FE832E8" w14:textId="77777777" w:rsidR="00906F8F" w:rsidRPr="00A95FC0" w:rsidRDefault="00BD7E52">
            <w:pPr>
              <w:rPr>
                <w:lang w:val="en-CA"/>
              </w:rPr>
            </w:pPr>
            <w:r w:rsidRPr="00A95FC0">
              <w:rPr>
                <w:lang w:val="en-CA"/>
              </w:rPr>
              <w:t xml:space="preserve"> The diminishing effect with regular use of the same dose of the drug, requiring the user to take larger and larger doses before experiencing the drugs affect</w:t>
            </w:r>
          </w:p>
        </w:tc>
      </w:tr>
      <w:tr w:rsidR="00906F8F" w:rsidRPr="00A95FC0" w14:paraId="1217E31B" w14:textId="77777777" w:rsidTr="001C40D5">
        <w:tc>
          <w:tcPr>
            <w:tcW w:w="4428" w:type="dxa"/>
          </w:tcPr>
          <w:p w14:paraId="38C29447" w14:textId="77777777" w:rsidR="00906F8F" w:rsidRPr="00A95FC0" w:rsidRDefault="007D4596" w:rsidP="007D4596">
            <w:pPr>
              <w:rPr>
                <w:lang w:val="en-CA"/>
              </w:rPr>
            </w:pPr>
            <w:r w:rsidRPr="00A95FC0">
              <w:rPr>
                <w:lang w:val="en-CA"/>
              </w:rPr>
              <w:t>Withdrawal</w:t>
            </w:r>
          </w:p>
        </w:tc>
        <w:tc>
          <w:tcPr>
            <w:tcW w:w="4428" w:type="dxa"/>
          </w:tcPr>
          <w:p w14:paraId="1BBF39C4" w14:textId="77777777" w:rsidR="00906F8F" w:rsidRPr="00A95FC0" w:rsidRDefault="00BD7E52" w:rsidP="007D4596">
            <w:pPr>
              <w:rPr>
                <w:lang w:val="en-CA"/>
              </w:rPr>
            </w:pPr>
            <w:r w:rsidRPr="00A95FC0">
              <w:rPr>
                <w:lang w:val="en-CA"/>
              </w:rPr>
              <w:t xml:space="preserve"> The discomfort and distress that follow discontinuing the use of an addictive drug</w:t>
            </w:r>
          </w:p>
        </w:tc>
      </w:tr>
      <w:tr w:rsidR="00906F8F" w:rsidRPr="00A95FC0" w14:paraId="3828BC36" w14:textId="77777777" w:rsidTr="001C40D5">
        <w:tc>
          <w:tcPr>
            <w:tcW w:w="4428" w:type="dxa"/>
          </w:tcPr>
          <w:p w14:paraId="3970408D" w14:textId="77777777" w:rsidR="00906F8F" w:rsidRPr="00A95FC0" w:rsidRDefault="007D4596" w:rsidP="007D4596">
            <w:pPr>
              <w:rPr>
                <w:lang w:val="en-CA"/>
              </w:rPr>
            </w:pPr>
            <w:r w:rsidRPr="00A95FC0">
              <w:rPr>
                <w:lang w:val="en-CA"/>
              </w:rPr>
              <w:t xml:space="preserve"> </w:t>
            </w:r>
          </w:p>
        </w:tc>
        <w:tc>
          <w:tcPr>
            <w:tcW w:w="4428" w:type="dxa"/>
          </w:tcPr>
          <w:p w14:paraId="22692E7A" w14:textId="77777777" w:rsidR="00906F8F" w:rsidRPr="00A95FC0" w:rsidRDefault="00906F8F">
            <w:pPr>
              <w:rPr>
                <w:lang w:val="en-CA"/>
              </w:rPr>
            </w:pPr>
          </w:p>
        </w:tc>
      </w:tr>
      <w:tr w:rsidR="007D4596" w:rsidRPr="00A95FC0" w14:paraId="1F73A0C5" w14:textId="77777777" w:rsidTr="001C40D5">
        <w:tc>
          <w:tcPr>
            <w:tcW w:w="4428" w:type="dxa"/>
          </w:tcPr>
          <w:p w14:paraId="0DC93ECF" w14:textId="77777777" w:rsidR="007D4596" w:rsidRPr="00A95FC0" w:rsidRDefault="007D4596" w:rsidP="007D4596">
            <w:pPr>
              <w:rPr>
                <w:b/>
                <w:i/>
                <w:sz w:val="32"/>
                <w:szCs w:val="32"/>
                <w:lang w:val="en-CA"/>
              </w:rPr>
            </w:pPr>
            <w:r w:rsidRPr="00A95FC0">
              <w:rPr>
                <w:b/>
                <w:i/>
                <w:sz w:val="32"/>
                <w:szCs w:val="32"/>
                <w:lang w:val="en-CA"/>
              </w:rPr>
              <w:t>Chapter 6</w:t>
            </w:r>
          </w:p>
        </w:tc>
        <w:tc>
          <w:tcPr>
            <w:tcW w:w="4428" w:type="dxa"/>
          </w:tcPr>
          <w:p w14:paraId="7C7B40D8" w14:textId="77777777" w:rsidR="007D4596" w:rsidRPr="00A95FC0" w:rsidRDefault="007D4596">
            <w:pPr>
              <w:rPr>
                <w:lang w:val="en-CA"/>
              </w:rPr>
            </w:pPr>
          </w:p>
        </w:tc>
      </w:tr>
      <w:tr w:rsidR="007D4596" w:rsidRPr="00A95FC0" w14:paraId="69C8E487" w14:textId="77777777" w:rsidTr="001C40D5">
        <w:tc>
          <w:tcPr>
            <w:tcW w:w="4428" w:type="dxa"/>
          </w:tcPr>
          <w:p w14:paraId="31EB7A9C" w14:textId="77777777" w:rsidR="007D4596" w:rsidRPr="00A95FC0" w:rsidRDefault="00BD7E52" w:rsidP="007D4596">
            <w:pPr>
              <w:rPr>
                <w:lang w:val="en-CA"/>
              </w:rPr>
            </w:pPr>
            <w:r w:rsidRPr="00A95FC0">
              <w:rPr>
                <w:lang w:val="en-CA"/>
              </w:rPr>
              <w:t xml:space="preserve"> Absolute Threshold</w:t>
            </w:r>
          </w:p>
        </w:tc>
        <w:tc>
          <w:tcPr>
            <w:tcW w:w="4428" w:type="dxa"/>
          </w:tcPr>
          <w:p w14:paraId="31CB92BB" w14:textId="77777777" w:rsidR="007D4596" w:rsidRPr="00A95FC0" w:rsidRDefault="00BD7E52">
            <w:pPr>
              <w:rPr>
                <w:lang w:val="en-CA"/>
              </w:rPr>
            </w:pPr>
            <w:r w:rsidRPr="00A95FC0">
              <w:rPr>
                <w:lang w:val="en-CA"/>
              </w:rPr>
              <w:t xml:space="preserve"> The minimum stimulation needed to detect a particular stimulus 50% of the time</w:t>
            </w:r>
          </w:p>
        </w:tc>
      </w:tr>
      <w:tr w:rsidR="007D4596" w:rsidRPr="00A95FC0" w14:paraId="6D108E45" w14:textId="77777777" w:rsidTr="001C40D5">
        <w:tc>
          <w:tcPr>
            <w:tcW w:w="4428" w:type="dxa"/>
          </w:tcPr>
          <w:p w14:paraId="5AF3EBA7" w14:textId="77777777" w:rsidR="007D4596" w:rsidRPr="00A95FC0" w:rsidRDefault="00BD7E52" w:rsidP="007D4596">
            <w:pPr>
              <w:rPr>
                <w:lang w:val="en-CA"/>
              </w:rPr>
            </w:pPr>
            <w:r w:rsidRPr="00A95FC0">
              <w:rPr>
                <w:lang w:val="en-CA"/>
              </w:rPr>
              <w:t xml:space="preserve"> Accommodation</w:t>
            </w:r>
          </w:p>
        </w:tc>
        <w:tc>
          <w:tcPr>
            <w:tcW w:w="4428" w:type="dxa"/>
          </w:tcPr>
          <w:p w14:paraId="5AA452FD" w14:textId="77777777" w:rsidR="007D4596" w:rsidRPr="00A95FC0" w:rsidRDefault="00BD7E52">
            <w:pPr>
              <w:rPr>
                <w:lang w:val="en-CA"/>
              </w:rPr>
            </w:pPr>
            <w:r w:rsidRPr="00A95FC0">
              <w:rPr>
                <w:lang w:val="en-CA"/>
              </w:rPr>
              <w:t xml:space="preserve"> The process by which the eyes len</w:t>
            </w:r>
            <w:r w:rsidR="00025F45" w:rsidRPr="00A95FC0">
              <w:rPr>
                <w:lang w:val="en-CA"/>
              </w:rPr>
              <w:t>s changes shape to focus near or far objects on the retina</w:t>
            </w:r>
          </w:p>
        </w:tc>
      </w:tr>
      <w:tr w:rsidR="007D4596" w:rsidRPr="00A95FC0" w14:paraId="529711A4" w14:textId="77777777" w:rsidTr="001C40D5">
        <w:tc>
          <w:tcPr>
            <w:tcW w:w="4428" w:type="dxa"/>
          </w:tcPr>
          <w:p w14:paraId="2F2EEF85" w14:textId="77777777" w:rsidR="007D4596" w:rsidRPr="00A95FC0" w:rsidRDefault="00BD7E52" w:rsidP="007D4596">
            <w:pPr>
              <w:rPr>
                <w:lang w:val="en-CA"/>
              </w:rPr>
            </w:pPr>
            <w:r w:rsidRPr="00A95FC0">
              <w:rPr>
                <w:lang w:val="en-CA"/>
              </w:rPr>
              <w:t xml:space="preserve"> Audition</w:t>
            </w:r>
          </w:p>
        </w:tc>
        <w:tc>
          <w:tcPr>
            <w:tcW w:w="4428" w:type="dxa"/>
          </w:tcPr>
          <w:p w14:paraId="36A77DEF" w14:textId="77777777" w:rsidR="007D4596" w:rsidRPr="00A95FC0" w:rsidRDefault="00BD7E52">
            <w:pPr>
              <w:rPr>
                <w:lang w:val="en-CA"/>
              </w:rPr>
            </w:pPr>
            <w:r w:rsidRPr="00A95FC0">
              <w:rPr>
                <w:lang w:val="en-CA"/>
              </w:rPr>
              <w:t xml:space="preserve"> The sense or act of hearing</w:t>
            </w:r>
          </w:p>
        </w:tc>
      </w:tr>
      <w:tr w:rsidR="007D4596" w:rsidRPr="00A95FC0" w14:paraId="4E8EF872" w14:textId="77777777" w:rsidTr="001C40D5">
        <w:tc>
          <w:tcPr>
            <w:tcW w:w="4428" w:type="dxa"/>
          </w:tcPr>
          <w:p w14:paraId="088C95ED" w14:textId="77777777" w:rsidR="007D4596" w:rsidRPr="00A95FC0" w:rsidRDefault="00BD7E52" w:rsidP="007D4596">
            <w:pPr>
              <w:rPr>
                <w:lang w:val="en-CA"/>
              </w:rPr>
            </w:pPr>
            <w:r w:rsidRPr="00A95FC0">
              <w:rPr>
                <w:lang w:val="en-CA"/>
              </w:rPr>
              <w:t xml:space="preserve"> Binocular Cues</w:t>
            </w:r>
          </w:p>
        </w:tc>
        <w:tc>
          <w:tcPr>
            <w:tcW w:w="4428" w:type="dxa"/>
          </w:tcPr>
          <w:p w14:paraId="1460544E" w14:textId="77777777" w:rsidR="007D4596" w:rsidRPr="00A95FC0" w:rsidRDefault="00BD7E52">
            <w:pPr>
              <w:rPr>
                <w:lang w:val="en-CA"/>
              </w:rPr>
            </w:pPr>
            <w:r w:rsidRPr="00A95FC0">
              <w:rPr>
                <w:lang w:val="en-CA"/>
              </w:rPr>
              <w:t xml:space="preserve"> Depth cues, such as retinal disparity, that depend on the use of two eyes</w:t>
            </w:r>
          </w:p>
        </w:tc>
      </w:tr>
      <w:tr w:rsidR="007D4596" w:rsidRPr="00A95FC0" w14:paraId="30AFCFAE" w14:textId="77777777" w:rsidTr="001C40D5">
        <w:tc>
          <w:tcPr>
            <w:tcW w:w="4428" w:type="dxa"/>
          </w:tcPr>
          <w:p w14:paraId="5DDE0B86" w14:textId="77777777" w:rsidR="007D4596" w:rsidRPr="00A95FC0" w:rsidRDefault="00BD7E52" w:rsidP="007D4596">
            <w:pPr>
              <w:rPr>
                <w:lang w:val="en-CA"/>
              </w:rPr>
            </w:pPr>
            <w:r w:rsidRPr="00A95FC0">
              <w:rPr>
                <w:lang w:val="en-CA"/>
              </w:rPr>
              <w:t xml:space="preserve"> Blind Spot</w:t>
            </w:r>
          </w:p>
        </w:tc>
        <w:tc>
          <w:tcPr>
            <w:tcW w:w="4428" w:type="dxa"/>
          </w:tcPr>
          <w:p w14:paraId="2A6CF2EA" w14:textId="77777777" w:rsidR="007D4596" w:rsidRPr="00A95FC0" w:rsidRDefault="00BD7E52">
            <w:pPr>
              <w:rPr>
                <w:lang w:val="en-CA"/>
              </w:rPr>
            </w:pPr>
            <w:r w:rsidRPr="00A95FC0">
              <w:rPr>
                <w:lang w:val="en-CA"/>
              </w:rPr>
              <w:t xml:space="preserve"> The point at which the optic nerve leaves the eye, </w:t>
            </w:r>
            <w:r w:rsidR="00025F45" w:rsidRPr="00A95FC0">
              <w:rPr>
                <w:lang w:val="en-CA"/>
              </w:rPr>
              <w:t>creating a blind spot because no receptor cells are located there</w:t>
            </w:r>
          </w:p>
        </w:tc>
      </w:tr>
      <w:tr w:rsidR="007D4596" w:rsidRPr="00A95FC0" w14:paraId="5F2F4DD9" w14:textId="77777777" w:rsidTr="001C40D5">
        <w:tc>
          <w:tcPr>
            <w:tcW w:w="4428" w:type="dxa"/>
          </w:tcPr>
          <w:p w14:paraId="63BF036D" w14:textId="77777777" w:rsidR="007D4596" w:rsidRPr="00A95FC0" w:rsidRDefault="00BD7E52" w:rsidP="007D4596">
            <w:pPr>
              <w:rPr>
                <w:lang w:val="en-CA"/>
              </w:rPr>
            </w:pPr>
            <w:r w:rsidRPr="00A95FC0">
              <w:rPr>
                <w:lang w:val="en-CA"/>
              </w:rPr>
              <w:t xml:space="preserve"> Bottom Up Processing</w:t>
            </w:r>
          </w:p>
        </w:tc>
        <w:tc>
          <w:tcPr>
            <w:tcW w:w="4428" w:type="dxa"/>
          </w:tcPr>
          <w:p w14:paraId="31F355CC" w14:textId="77777777" w:rsidR="007D4596" w:rsidRPr="00A95FC0" w:rsidRDefault="00BD7E52" w:rsidP="00025F45">
            <w:pPr>
              <w:rPr>
                <w:lang w:val="en-CA"/>
              </w:rPr>
            </w:pPr>
            <w:r w:rsidRPr="00A95FC0">
              <w:rPr>
                <w:lang w:val="en-CA"/>
              </w:rPr>
              <w:t xml:space="preserve"> Analysis that begins with the sensory receptors and works to the brains integration of sensory information</w:t>
            </w:r>
          </w:p>
        </w:tc>
      </w:tr>
      <w:tr w:rsidR="007D4596" w:rsidRPr="00A95FC0" w14:paraId="1E1456C8" w14:textId="77777777" w:rsidTr="001C40D5">
        <w:tc>
          <w:tcPr>
            <w:tcW w:w="4428" w:type="dxa"/>
          </w:tcPr>
          <w:p w14:paraId="34CA5666" w14:textId="77777777" w:rsidR="007D4596" w:rsidRPr="00A95FC0" w:rsidRDefault="00BD7E52" w:rsidP="007D4596">
            <w:pPr>
              <w:rPr>
                <w:lang w:val="en-CA"/>
              </w:rPr>
            </w:pPr>
            <w:r w:rsidRPr="00A95FC0">
              <w:rPr>
                <w:lang w:val="en-CA"/>
              </w:rPr>
              <w:t xml:space="preserve"> Cochlea</w:t>
            </w:r>
          </w:p>
        </w:tc>
        <w:tc>
          <w:tcPr>
            <w:tcW w:w="4428" w:type="dxa"/>
          </w:tcPr>
          <w:p w14:paraId="5161555B" w14:textId="77777777" w:rsidR="007D4596" w:rsidRPr="00A95FC0" w:rsidRDefault="00025F45" w:rsidP="00025F45">
            <w:pPr>
              <w:rPr>
                <w:lang w:val="en-CA"/>
              </w:rPr>
            </w:pPr>
            <w:r w:rsidRPr="00A95FC0">
              <w:rPr>
                <w:lang w:val="en-CA"/>
              </w:rPr>
              <w:t xml:space="preserve"> A coiled, bony, fluid filled tube in the inner ear. Sound waves traveling through the cochlear fluid trigger nerve impulses</w:t>
            </w:r>
          </w:p>
        </w:tc>
      </w:tr>
      <w:tr w:rsidR="007D4596" w:rsidRPr="00A95FC0" w14:paraId="492EFDD4" w14:textId="77777777" w:rsidTr="001C40D5">
        <w:tc>
          <w:tcPr>
            <w:tcW w:w="4428" w:type="dxa"/>
          </w:tcPr>
          <w:p w14:paraId="0D51FE84" w14:textId="77777777" w:rsidR="007D4596" w:rsidRPr="00A95FC0" w:rsidRDefault="00BD7E52" w:rsidP="007D4596">
            <w:pPr>
              <w:rPr>
                <w:lang w:val="en-CA"/>
              </w:rPr>
            </w:pPr>
            <w:r w:rsidRPr="00A95FC0">
              <w:rPr>
                <w:lang w:val="en-CA"/>
              </w:rPr>
              <w:t xml:space="preserve"> Cochlear Implant</w:t>
            </w:r>
          </w:p>
        </w:tc>
        <w:tc>
          <w:tcPr>
            <w:tcW w:w="4428" w:type="dxa"/>
          </w:tcPr>
          <w:p w14:paraId="1D9DC8D9" w14:textId="77777777" w:rsidR="007D4596" w:rsidRPr="00A95FC0" w:rsidRDefault="001D6F6B" w:rsidP="001D6F6B">
            <w:pPr>
              <w:rPr>
                <w:lang w:val="en-CA"/>
              </w:rPr>
            </w:pPr>
            <w:r w:rsidRPr="00A95FC0">
              <w:rPr>
                <w:lang w:val="en-CA"/>
              </w:rPr>
              <w:t xml:space="preserve"> A device for converting sounds into electrical signals and stimulating the auditory nerve through electrodes threaded into the cochlea</w:t>
            </w:r>
          </w:p>
        </w:tc>
      </w:tr>
      <w:tr w:rsidR="007D4596" w:rsidRPr="00A95FC0" w14:paraId="0BE5C509" w14:textId="77777777" w:rsidTr="001C40D5">
        <w:tc>
          <w:tcPr>
            <w:tcW w:w="4428" w:type="dxa"/>
          </w:tcPr>
          <w:p w14:paraId="2ACC956B" w14:textId="77777777" w:rsidR="007D4596" w:rsidRPr="00A95FC0" w:rsidRDefault="00BD7E52" w:rsidP="007D4596">
            <w:pPr>
              <w:rPr>
                <w:lang w:val="en-CA"/>
              </w:rPr>
            </w:pPr>
            <w:r w:rsidRPr="00A95FC0">
              <w:rPr>
                <w:lang w:val="en-CA"/>
              </w:rPr>
              <w:t xml:space="preserve"> </w:t>
            </w:r>
            <w:r w:rsidR="007D4596" w:rsidRPr="00A95FC0">
              <w:rPr>
                <w:lang w:val="en-CA"/>
              </w:rPr>
              <w:t xml:space="preserve">Color </w:t>
            </w:r>
            <w:r w:rsidRPr="00A95FC0">
              <w:rPr>
                <w:lang w:val="en-CA"/>
              </w:rPr>
              <w:t>Constancy</w:t>
            </w:r>
          </w:p>
        </w:tc>
        <w:tc>
          <w:tcPr>
            <w:tcW w:w="4428" w:type="dxa"/>
          </w:tcPr>
          <w:p w14:paraId="058CF6D4" w14:textId="77777777" w:rsidR="007D4596" w:rsidRPr="00A95FC0" w:rsidRDefault="00BD7E52">
            <w:pPr>
              <w:rPr>
                <w:lang w:val="en-CA"/>
              </w:rPr>
            </w:pPr>
            <w:r w:rsidRPr="00A95FC0">
              <w:rPr>
                <w:lang w:val="en-CA"/>
              </w:rPr>
              <w:t xml:space="preserve"> Percei</w:t>
            </w:r>
            <w:r w:rsidR="001D6F6B" w:rsidRPr="00A95FC0">
              <w:rPr>
                <w:lang w:val="en-CA"/>
              </w:rPr>
              <w:t>ving familiar objects as having consistent color, even if changing illumination alters the wavelengths reflected by the object</w:t>
            </w:r>
          </w:p>
        </w:tc>
      </w:tr>
      <w:tr w:rsidR="007D4596" w:rsidRPr="00A95FC0" w14:paraId="52A1DCD1" w14:textId="77777777" w:rsidTr="001C40D5">
        <w:tc>
          <w:tcPr>
            <w:tcW w:w="4428" w:type="dxa"/>
          </w:tcPr>
          <w:p w14:paraId="08C4AF95" w14:textId="77777777" w:rsidR="007D4596" w:rsidRPr="00A95FC0" w:rsidRDefault="00BD7E52" w:rsidP="007D4596">
            <w:pPr>
              <w:rPr>
                <w:lang w:val="en-CA"/>
              </w:rPr>
            </w:pPr>
            <w:r w:rsidRPr="00A95FC0">
              <w:rPr>
                <w:lang w:val="en-CA"/>
              </w:rPr>
              <w:t xml:space="preserve"> Conduction Hearing Loss</w:t>
            </w:r>
          </w:p>
        </w:tc>
        <w:tc>
          <w:tcPr>
            <w:tcW w:w="4428" w:type="dxa"/>
          </w:tcPr>
          <w:p w14:paraId="7C909B47" w14:textId="77777777" w:rsidR="007D4596" w:rsidRPr="00A95FC0" w:rsidRDefault="00BD7E52">
            <w:pPr>
              <w:rPr>
                <w:lang w:val="en-CA"/>
              </w:rPr>
            </w:pPr>
            <w:r w:rsidRPr="00A95FC0">
              <w:rPr>
                <w:lang w:val="en-CA"/>
              </w:rPr>
              <w:t xml:space="preserve"> Hearing loss caused by damage to the mechanical system that conducts </w:t>
            </w:r>
            <w:proofErr w:type="spellStart"/>
            <w:r w:rsidRPr="00A95FC0">
              <w:rPr>
                <w:lang w:val="en-CA"/>
              </w:rPr>
              <w:t>soundwaves</w:t>
            </w:r>
            <w:proofErr w:type="spellEnd"/>
            <w:r w:rsidRPr="00A95FC0">
              <w:rPr>
                <w:lang w:val="en-CA"/>
              </w:rPr>
              <w:t xml:space="preserve"> to the cochlea</w:t>
            </w:r>
          </w:p>
        </w:tc>
      </w:tr>
      <w:tr w:rsidR="007D4596" w:rsidRPr="00A95FC0" w14:paraId="5364E074" w14:textId="77777777" w:rsidTr="001C40D5">
        <w:tc>
          <w:tcPr>
            <w:tcW w:w="4428" w:type="dxa"/>
          </w:tcPr>
          <w:p w14:paraId="26A118AA" w14:textId="77777777" w:rsidR="007D4596" w:rsidRPr="00A95FC0" w:rsidRDefault="00BD7E52" w:rsidP="007D4596">
            <w:pPr>
              <w:rPr>
                <w:lang w:val="en-CA"/>
              </w:rPr>
            </w:pPr>
            <w:r w:rsidRPr="00A95FC0">
              <w:rPr>
                <w:lang w:val="en-CA"/>
              </w:rPr>
              <w:t xml:space="preserve"> Cones</w:t>
            </w:r>
          </w:p>
        </w:tc>
        <w:tc>
          <w:tcPr>
            <w:tcW w:w="4428" w:type="dxa"/>
          </w:tcPr>
          <w:p w14:paraId="0D3C0A54" w14:textId="77777777" w:rsidR="007D4596" w:rsidRPr="00A95FC0" w:rsidRDefault="00BD7E52" w:rsidP="001D6F6B">
            <w:pPr>
              <w:rPr>
                <w:lang w:val="en-CA"/>
              </w:rPr>
            </w:pPr>
            <w:r w:rsidRPr="00A95FC0">
              <w:rPr>
                <w:lang w:val="en-CA"/>
              </w:rPr>
              <w:t xml:space="preserve"> Retinal receptor cells that are concentrated near the center of the retina and that function in daylight or in </w:t>
            </w:r>
            <w:proofErr w:type="gramStart"/>
            <w:r w:rsidRPr="00A95FC0">
              <w:rPr>
                <w:lang w:val="en-CA"/>
              </w:rPr>
              <w:t>well lit</w:t>
            </w:r>
            <w:proofErr w:type="gramEnd"/>
            <w:r w:rsidRPr="00A95FC0">
              <w:rPr>
                <w:lang w:val="en-CA"/>
              </w:rPr>
              <w:t xml:space="preserve"> conditions. The cones detect fine detail and give rise to color sensations</w:t>
            </w:r>
          </w:p>
        </w:tc>
      </w:tr>
      <w:tr w:rsidR="007D4596" w:rsidRPr="00A95FC0" w14:paraId="3DF60856" w14:textId="77777777" w:rsidTr="001C40D5">
        <w:tc>
          <w:tcPr>
            <w:tcW w:w="4428" w:type="dxa"/>
          </w:tcPr>
          <w:p w14:paraId="600394DC" w14:textId="77777777" w:rsidR="007D4596" w:rsidRPr="00A95FC0" w:rsidRDefault="00BD7E52" w:rsidP="007D4596">
            <w:pPr>
              <w:rPr>
                <w:lang w:val="en-CA"/>
              </w:rPr>
            </w:pPr>
            <w:r w:rsidRPr="00A95FC0">
              <w:rPr>
                <w:lang w:val="en-CA"/>
              </w:rPr>
              <w:t xml:space="preserve"> Depth Perception</w:t>
            </w:r>
          </w:p>
        </w:tc>
        <w:tc>
          <w:tcPr>
            <w:tcW w:w="4428" w:type="dxa"/>
          </w:tcPr>
          <w:p w14:paraId="0472AA25" w14:textId="77777777" w:rsidR="007D4596" w:rsidRPr="00A95FC0" w:rsidRDefault="00BD7E52">
            <w:pPr>
              <w:rPr>
                <w:lang w:val="en-CA"/>
              </w:rPr>
            </w:pPr>
            <w:r w:rsidRPr="00A95FC0">
              <w:rPr>
                <w:lang w:val="en-CA"/>
              </w:rPr>
              <w:t xml:space="preserve"> The ability to see objects in three dim</w:t>
            </w:r>
            <w:r w:rsidR="001D6F6B" w:rsidRPr="00A95FC0">
              <w:rPr>
                <w:lang w:val="en-CA"/>
              </w:rPr>
              <w:t>ensions although the images that strike the retina are two dimensional, allows us to judge distance</w:t>
            </w:r>
          </w:p>
        </w:tc>
      </w:tr>
      <w:tr w:rsidR="007D4596" w:rsidRPr="00A95FC0" w14:paraId="48E6DC43" w14:textId="77777777" w:rsidTr="001C40D5">
        <w:tc>
          <w:tcPr>
            <w:tcW w:w="4428" w:type="dxa"/>
          </w:tcPr>
          <w:p w14:paraId="22AA9C3E" w14:textId="77777777" w:rsidR="007D4596" w:rsidRPr="00A95FC0" w:rsidRDefault="00BD7E52" w:rsidP="007D4596">
            <w:pPr>
              <w:rPr>
                <w:lang w:val="en-CA"/>
              </w:rPr>
            </w:pPr>
            <w:r w:rsidRPr="00A95FC0">
              <w:rPr>
                <w:lang w:val="en-CA"/>
              </w:rPr>
              <w:t xml:space="preserve"> Difference Threshold</w:t>
            </w:r>
          </w:p>
        </w:tc>
        <w:tc>
          <w:tcPr>
            <w:tcW w:w="4428" w:type="dxa"/>
          </w:tcPr>
          <w:p w14:paraId="0638B791" w14:textId="77777777" w:rsidR="007D4596" w:rsidRPr="00A95FC0" w:rsidRDefault="00BD7E52">
            <w:pPr>
              <w:rPr>
                <w:lang w:val="en-CA"/>
              </w:rPr>
            </w:pPr>
            <w:r w:rsidRPr="00A95FC0">
              <w:rPr>
                <w:lang w:val="en-CA"/>
              </w:rPr>
              <w:t xml:space="preserve"> The minimum difference between two stimuli required for detection 50% of the time. We experience the difference threshold as a just </w:t>
            </w:r>
            <w:r w:rsidR="001D6F6B" w:rsidRPr="00A95FC0">
              <w:rPr>
                <w:lang w:val="en-CA"/>
              </w:rPr>
              <w:t>noticeable difference</w:t>
            </w:r>
          </w:p>
        </w:tc>
      </w:tr>
      <w:tr w:rsidR="007D4596" w:rsidRPr="00A95FC0" w14:paraId="70B55E7C" w14:textId="77777777" w:rsidTr="001C40D5">
        <w:tc>
          <w:tcPr>
            <w:tcW w:w="4428" w:type="dxa"/>
          </w:tcPr>
          <w:p w14:paraId="5B9CE515" w14:textId="77777777" w:rsidR="007D4596" w:rsidRPr="00A95FC0" w:rsidRDefault="00BD7E52" w:rsidP="001D6F6B">
            <w:pPr>
              <w:rPr>
                <w:lang w:val="en-CA"/>
              </w:rPr>
            </w:pPr>
            <w:r w:rsidRPr="00A95FC0">
              <w:rPr>
                <w:lang w:val="en-CA"/>
              </w:rPr>
              <w:t xml:space="preserve"> Embodied Cognition</w:t>
            </w:r>
          </w:p>
        </w:tc>
        <w:tc>
          <w:tcPr>
            <w:tcW w:w="4428" w:type="dxa"/>
          </w:tcPr>
          <w:p w14:paraId="2D0D424D" w14:textId="77777777" w:rsidR="007D4596" w:rsidRPr="00A95FC0" w:rsidRDefault="00BD7E52">
            <w:pPr>
              <w:rPr>
                <w:lang w:val="en-CA"/>
              </w:rPr>
            </w:pPr>
            <w:r w:rsidRPr="00A95FC0">
              <w:rPr>
                <w:lang w:val="en-CA"/>
              </w:rPr>
              <w:t xml:space="preserve"> And psychological science, the influence of bodily sensations, gestures, and other states on cognitive preferences and judgments</w:t>
            </w:r>
          </w:p>
        </w:tc>
      </w:tr>
      <w:tr w:rsidR="007D4596" w:rsidRPr="00A95FC0" w14:paraId="6B24426E" w14:textId="77777777" w:rsidTr="001C40D5">
        <w:tc>
          <w:tcPr>
            <w:tcW w:w="4428" w:type="dxa"/>
          </w:tcPr>
          <w:p w14:paraId="78F6A511" w14:textId="77777777" w:rsidR="007D4596" w:rsidRPr="00A95FC0" w:rsidRDefault="00BD7E52" w:rsidP="007D4596">
            <w:pPr>
              <w:rPr>
                <w:lang w:val="en-CA"/>
              </w:rPr>
            </w:pPr>
            <w:r w:rsidRPr="00A95FC0">
              <w:rPr>
                <w:lang w:val="en-CA"/>
              </w:rPr>
              <w:t xml:space="preserve"> Extrasensory Perception (</w:t>
            </w:r>
            <w:r w:rsidR="001D6F6B" w:rsidRPr="00A95FC0">
              <w:rPr>
                <w:lang w:val="en-CA"/>
              </w:rPr>
              <w:t>ESP</w:t>
            </w:r>
            <w:r w:rsidRPr="00A95FC0">
              <w:rPr>
                <w:lang w:val="en-CA"/>
              </w:rPr>
              <w:t>)</w:t>
            </w:r>
          </w:p>
        </w:tc>
        <w:tc>
          <w:tcPr>
            <w:tcW w:w="4428" w:type="dxa"/>
          </w:tcPr>
          <w:p w14:paraId="29277E47" w14:textId="77777777" w:rsidR="007D4596" w:rsidRPr="00A95FC0" w:rsidRDefault="00BD7E52" w:rsidP="001D6F6B">
            <w:pPr>
              <w:rPr>
                <w:lang w:val="en-CA"/>
              </w:rPr>
            </w:pPr>
            <w:r w:rsidRPr="00A95FC0">
              <w:rPr>
                <w:lang w:val="en-CA"/>
              </w:rPr>
              <w:t xml:space="preserve"> The controversial claim that perception can occur </w:t>
            </w:r>
            <w:r w:rsidR="001D6F6B" w:rsidRPr="00A95FC0">
              <w:rPr>
                <w:lang w:val="en-CA"/>
              </w:rPr>
              <w:t>apart from sensory input, includes telepathy, clairvoyance, and precognition</w:t>
            </w:r>
          </w:p>
        </w:tc>
      </w:tr>
      <w:tr w:rsidR="007D4596" w:rsidRPr="00A95FC0" w14:paraId="647FDA42" w14:textId="77777777" w:rsidTr="001C40D5">
        <w:tc>
          <w:tcPr>
            <w:tcW w:w="4428" w:type="dxa"/>
          </w:tcPr>
          <w:p w14:paraId="69157197" w14:textId="77777777" w:rsidR="007D4596" w:rsidRPr="00A95FC0" w:rsidRDefault="00BD7E52" w:rsidP="007D4596">
            <w:pPr>
              <w:rPr>
                <w:lang w:val="en-CA"/>
              </w:rPr>
            </w:pPr>
            <w:r w:rsidRPr="00A95FC0">
              <w:rPr>
                <w:lang w:val="en-CA"/>
              </w:rPr>
              <w:t xml:space="preserve"> Features Detectors</w:t>
            </w:r>
          </w:p>
        </w:tc>
        <w:tc>
          <w:tcPr>
            <w:tcW w:w="4428" w:type="dxa"/>
          </w:tcPr>
          <w:p w14:paraId="76B3A2F7" w14:textId="77777777" w:rsidR="007D4596" w:rsidRPr="00A95FC0" w:rsidRDefault="00BD7E52">
            <w:pPr>
              <w:rPr>
                <w:lang w:val="en-CA"/>
              </w:rPr>
            </w:pPr>
            <w:r w:rsidRPr="00A95FC0">
              <w:rPr>
                <w:lang w:val="en-CA"/>
              </w:rPr>
              <w:t xml:space="preserve"> Nerve cells in the brain that respond to specific features of the stimulus, such as shape, angle, or movement</w:t>
            </w:r>
          </w:p>
        </w:tc>
      </w:tr>
      <w:tr w:rsidR="001D6F6B" w:rsidRPr="00A95FC0" w14:paraId="0CFDC31E" w14:textId="77777777" w:rsidTr="001C40D5">
        <w:tc>
          <w:tcPr>
            <w:tcW w:w="4428" w:type="dxa"/>
          </w:tcPr>
          <w:p w14:paraId="17E511FC" w14:textId="77777777" w:rsidR="001D6F6B" w:rsidRPr="00A95FC0" w:rsidRDefault="00BD7E52" w:rsidP="007D4596">
            <w:pPr>
              <w:rPr>
                <w:lang w:val="en-CA"/>
              </w:rPr>
            </w:pPr>
            <w:r w:rsidRPr="00A95FC0">
              <w:rPr>
                <w:lang w:val="en-CA"/>
              </w:rPr>
              <w:t xml:space="preserve"> Figure Ground</w:t>
            </w:r>
          </w:p>
        </w:tc>
        <w:tc>
          <w:tcPr>
            <w:tcW w:w="4428" w:type="dxa"/>
          </w:tcPr>
          <w:p w14:paraId="49EFBBA0" w14:textId="77777777" w:rsidR="001D6F6B" w:rsidRPr="00A95FC0" w:rsidRDefault="00BD7E52">
            <w:pPr>
              <w:rPr>
                <w:lang w:val="en-CA"/>
              </w:rPr>
            </w:pPr>
            <w:r w:rsidRPr="00A95FC0">
              <w:rPr>
                <w:lang w:val="en-CA"/>
              </w:rPr>
              <w:t xml:space="preserve"> The organization of the visual</w:t>
            </w:r>
            <w:r w:rsidR="001D6F6B" w:rsidRPr="00A95FC0">
              <w:rPr>
                <w:lang w:val="en-CA"/>
              </w:rPr>
              <w:t xml:space="preserve"> field into objects (the figures) that stand out from their surroundings (the ground)</w:t>
            </w:r>
          </w:p>
        </w:tc>
      </w:tr>
      <w:tr w:rsidR="007D4596" w:rsidRPr="00A95FC0" w14:paraId="23A0A2E8" w14:textId="77777777" w:rsidTr="001C40D5">
        <w:tc>
          <w:tcPr>
            <w:tcW w:w="4428" w:type="dxa"/>
          </w:tcPr>
          <w:p w14:paraId="7E330F24" w14:textId="77777777" w:rsidR="007D4596" w:rsidRPr="00A95FC0" w:rsidRDefault="00BD7E52" w:rsidP="007D4596">
            <w:pPr>
              <w:rPr>
                <w:lang w:val="en-CA"/>
              </w:rPr>
            </w:pPr>
            <w:r w:rsidRPr="00A95FC0">
              <w:rPr>
                <w:lang w:val="en-CA"/>
              </w:rPr>
              <w:t xml:space="preserve"> Fovea</w:t>
            </w:r>
          </w:p>
        </w:tc>
        <w:tc>
          <w:tcPr>
            <w:tcW w:w="4428" w:type="dxa"/>
          </w:tcPr>
          <w:p w14:paraId="07D8CF98" w14:textId="77777777" w:rsidR="007D4596" w:rsidRPr="00A95FC0" w:rsidRDefault="00BD7E52">
            <w:pPr>
              <w:rPr>
                <w:lang w:val="en-CA"/>
              </w:rPr>
            </w:pPr>
            <w:r w:rsidRPr="00A95FC0">
              <w:rPr>
                <w:lang w:val="en-CA"/>
              </w:rPr>
              <w:t xml:space="preserve"> The central focal point in the retina, around which the eyes cones cluster</w:t>
            </w:r>
          </w:p>
        </w:tc>
      </w:tr>
      <w:tr w:rsidR="007D4596" w:rsidRPr="00A95FC0" w14:paraId="36CC92E1" w14:textId="77777777" w:rsidTr="001C40D5">
        <w:tc>
          <w:tcPr>
            <w:tcW w:w="4428" w:type="dxa"/>
          </w:tcPr>
          <w:p w14:paraId="649669F5" w14:textId="77777777" w:rsidR="007D4596" w:rsidRPr="00A95FC0" w:rsidRDefault="00BD7E52" w:rsidP="007D4596">
            <w:pPr>
              <w:rPr>
                <w:lang w:val="en-CA"/>
              </w:rPr>
            </w:pPr>
            <w:r w:rsidRPr="00A95FC0">
              <w:rPr>
                <w:lang w:val="en-CA"/>
              </w:rPr>
              <w:t xml:space="preserve"> Frequency</w:t>
            </w:r>
          </w:p>
        </w:tc>
        <w:tc>
          <w:tcPr>
            <w:tcW w:w="4428" w:type="dxa"/>
          </w:tcPr>
          <w:p w14:paraId="796BC75F" w14:textId="77777777" w:rsidR="007D4596" w:rsidRPr="00A95FC0" w:rsidRDefault="00BD7E52">
            <w:pPr>
              <w:rPr>
                <w:lang w:val="en-CA"/>
              </w:rPr>
            </w:pPr>
            <w:r w:rsidRPr="00A95FC0">
              <w:rPr>
                <w:lang w:val="en-CA"/>
              </w:rPr>
              <w:t xml:space="preserve"> The number of complete wavelengths that pass a point in a given time (for</w:t>
            </w:r>
            <w:r w:rsidR="001D6F6B" w:rsidRPr="00A95FC0">
              <w:rPr>
                <w:lang w:val="en-CA"/>
              </w:rPr>
              <w:t xml:space="preserve"> example per second)</w:t>
            </w:r>
          </w:p>
        </w:tc>
      </w:tr>
      <w:tr w:rsidR="007D4596" w:rsidRPr="00A95FC0" w14:paraId="0D728864" w14:textId="77777777" w:rsidTr="001C40D5">
        <w:tc>
          <w:tcPr>
            <w:tcW w:w="4428" w:type="dxa"/>
          </w:tcPr>
          <w:p w14:paraId="612B95E2" w14:textId="77777777" w:rsidR="007D4596" w:rsidRPr="00A95FC0" w:rsidRDefault="00BD7E52" w:rsidP="007D4596">
            <w:pPr>
              <w:rPr>
                <w:lang w:val="en-CA"/>
              </w:rPr>
            </w:pPr>
            <w:r w:rsidRPr="00A95FC0">
              <w:rPr>
                <w:lang w:val="en-CA"/>
              </w:rPr>
              <w:t xml:space="preserve"> Frequency Theory</w:t>
            </w:r>
          </w:p>
        </w:tc>
        <w:tc>
          <w:tcPr>
            <w:tcW w:w="4428" w:type="dxa"/>
          </w:tcPr>
          <w:p w14:paraId="6021D844" w14:textId="77777777" w:rsidR="007D4596" w:rsidRPr="00A95FC0" w:rsidRDefault="00BD7E52">
            <w:pPr>
              <w:rPr>
                <w:lang w:val="en-CA"/>
              </w:rPr>
            </w:pPr>
            <w:r w:rsidRPr="00A95FC0">
              <w:rPr>
                <w:lang w:val="en-CA"/>
              </w:rPr>
              <w:t xml:space="preserve"> In hearing, the theory that the rate of nerve impulses traveling up the auditory nerve matches the frequency of a tone thus enabling us to sense it's pitch</w:t>
            </w:r>
          </w:p>
        </w:tc>
      </w:tr>
      <w:tr w:rsidR="007D4596" w:rsidRPr="00A95FC0" w14:paraId="2D37D035" w14:textId="77777777" w:rsidTr="001C40D5">
        <w:tc>
          <w:tcPr>
            <w:tcW w:w="4428" w:type="dxa"/>
          </w:tcPr>
          <w:p w14:paraId="7DE71614" w14:textId="77777777" w:rsidR="007D4596" w:rsidRPr="00A95FC0" w:rsidRDefault="00BD7E52" w:rsidP="007D4596">
            <w:pPr>
              <w:rPr>
                <w:lang w:val="en-CA"/>
              </w:rPr>
            </w:pPr>
            <w:r w:rsidRPr="00A95FC0">
              <w:rPr>
                <w:lang w:val="en-CA"/>
              </w:rPr>
              <w:t xml:space="preserve"> </w:t>
            </w:r>
            <w:r w:rsidR="00F144BF" w:rsidRPr="00A95FC0">
              <w:rPr>
                <w:lang w:val="en-CA"/>
              </w:rPr>
              <w:t xml:space="preserve">Gate </w:t>
            </w:r>
            <w:r w:rsidRPr="00A95FC0">
              <w:rPr>
                <w:lang w:val="en-CA"/>
              </w:rPr>
              <w:t>Control Theory</w:t>
            </w:r>
          </w:p>
        </w:tc>
        <w:tc>
          <w:tcPr>
            <w:tcW w:w="4428" w:type="dxa"/>
          </w:tcPr>
          <w:p w14:paraId="2546EE7C" w14:textId="77777777" w:rsidR="007D4596" w:rsidRPr="00A95FC0" w:rsidRDefault="00BD7E52" w:rsidP="001D6F6B">
            <w:pPr>
              <w:rPr>
                <w:lang w:val="en-CA"/>
              </w:rPr>
            </w:pPr>
            <w:r w:rsidRPr="00A95FC0">
              <w:rPr>
                <w:lang w:val="en-CA"/>
              </w:rPr>
              <w:t xml:space="preserve"> The theory that the spinal cord cont</w:t>
            </w:r>
            <w:r w:rsidR="001D6F6B" w:rsidRPr="00A95FC0">
              <w:rPr>
                <w:lang w:val="en-CA"/>
              </w:rPr>
              <w:t xml:space="preserve">ains a neurological "gate" that blocks pain signals or allows them to pass on the brain. The "gate" is open by the activity of pain signals traveling up small nerve </w:t>
            </w:r>
            <w:proofErr w:type="spellStart"/>
            <w:r w:rsidR="001D6F6B" w:rsidRPr="00A95FC0">
              <w:rPr>
                <w:lang w:val="en-CA"/>
              </w:rPr>
              <w:t>fibers</w:t>
            </w:r>
            <w:proofErr w:type="spellEnd"/>
            <w:r w:rsidR="001D6F6B" w:rsidRPr="00A95FC0">
              <w:rPr>
                <w:lang w:val="en-CA"/>
              </w:rPr>
              <w:t xml:space="preserve"> and is closed by activity in larger </w:t>
            </w:r>
            <w:proofErr w:type="spellStart"/>
            <w:r w:rsidR="001D6F6B" w:rsidRPr="00A95FC0">
              <w:rPr>
                <w:lang w:val="en-CA"/>
              </w:rPr>
              <w:t>fibers</w:t>
            </w:r>
            <w:proofErr w:type="spellEnd"/>
            <w:r w:rsidR="001D6F6B" w:rsidRPr="00A95FC0">
              <w:rPr>
                <w:lang w:val="en-CA"/>
              </w:rPr>
              <w:t xml:space="preserve"> or by information coming from the brain</w:t>
            </w:r>
          </w:p>
        </w:tc>
      </w:tr>
      <w:tr w:rsidR="007D4596" w:rsidRPr="00A95FC0" w14:paraId="1FE89413" w14:textId="77777777" w:rsidTr="001C40D5">
        <w:tc>
          <w:tcPr>
            <w:tcW w:w="4428" w:type="dxa"/>
          </w:tcPr>
          <w:p w14:paraId="513B4DD4" w14:textId="77777777" w:rsidR="007D4596" w:rsidRPr="00A95FC0" w:rsidRDefault="00BD7E52" w:rsidP="007D4596">
            <w:pPr>
              <w:rPr>
                <w:lang w:val="en-CA"/>
              </w:rPr>
            </w:pPr>
            <w:r w:rsidRPr="00A95FC0">
              <w:rPr>
                <w:lang w:val="en-CA"/>
              </w:rPr>
              <w:t xml:space="preserve"> Gestalt</w:t>
            </w:r>
          </w:p>
        </w:tc>
        <w:tc>
          <w:tcPr>
            <w:tcW w:w="4428" w:type="dxa"/>
          </w:tcPr>
          <w:p w14:paraId="6B25B047" w14:textId="77777777" w:rsidR="007D4596" w:rsidRPr="00A95FC0" w:rsidRDefault="00BD7E52" w:rsidP="001D6F6B">
            <w:pPr>
              <w:rPr>
                <w:lang w:val="en-CA"/>
              </w:rPr>
            </w:pPr>
            <w:r w:rsidRPr="00A95FC0">
              <w:rPr>
                <w:lang w:val="en-CA"/>
              </w:rPr>
              <w:t xml:space="preserve"> An organized hole. Gestalt psychologist emphasized our tendency to integrate pieces of information into meaningful holes</w:t>
            </w:r>
          </w:p>
        </w:tc>
      </w:tr>
      <w:tr w:rsidR="007D4596" w:rsidRPr="00A95FC0" w14:paraId="1BD0A7C9" w14:textId="77777777" w:rsidTr="001C40D5">
        <w:tc>
          <w:tcPr>
            <w:tcW w:w="4428" w:type="dxa"/>
          </w:tcPr>
          <w:p w14:paraId="38854F2E" w14:textId="77777777" w:rsidR="007D4596" w:rsidRPr="00A95FC0" w:rsidRDefault="00BD7E52" w:rsidP="007D4596">
            <w:pPr>
              <w:rPr>
                <w:lang w:val="en-CA"/>
              </w:rPr>
            </w:pPr>
            <w:r w:rsidRPr="00A95FC0">
              <w:rPr>
                <w:lang w:val="en-CA"/>
              </w:rPr>
              <w:t xml:space="preserve"> Grouping</w:t>
            </w:r>
          </w:p>
        </w:tc>
        <w:tc>
          <w:tcPr>
            <w:tcW w:w="4428" w:type="dxa"/>
          </w:tcPr>
          <w:p w14:paraId="6D3B6CFA" w14:textId="77777777" w:rsidR="007D4596" w:rsidRPr="00A95FC0" w:rsidRDefault="00BD7E52" w:rsidP="00080BB8">
            <w:pPr>
              <w:rPr>
                <w:lang w:val="en-CA"/>
              </w:rPr>
            </w:pPr>
            <w:r w:rsidRPr="00A95FC0">
              <w:rPr>
                <w:lang w:val="en-CA"/>
              </w:rPr>
              <w:t xml:space="preserve"> The perceptual tendency to organize stimuli into </w:t>
            </w:r>
            <w:r w:rsidR="00080BB8" w:rsidRPr="00A95FC0">
              <w:rPr>
                <w:lang w:val="en-CA"/>
              </w:rPr>
              <w:t>coherent</w:t>
            </w:r>
            <w:r w:rsidR="001D6F6B" w:rsidRPr="00A95FC0">
              <w:rPr>
                <w:lang w:val="en-CA"/>
              </w:rPr>
              <w:t xml:space="preserve"> groups</w:t>
            </w:r>
          </w:p>
        </w:tc>
      </w:tr>
      <w:tr w:rsidR="00080BB8" w:rsidRPr="00A95FC0" w14:paraId="429ED631" w14:textId="77777777" w:rsidTr="001C40D5">
        <w:tc>
          <w:tcPr>
            <w:tcW w:w="4428" w:type="dxa"/>
          </w:tcPr>
          <w:p w14:paraId="2EC19254" w14:textId="77777777" w:rsidR="00080BB8" w:rsidRPr="00A95FC0" w:rsidRDefault="00BD7E52" w:rsidP="00080BB8">
            <w:pPr>
              <w:rPr>
                <w:lang w:val="en-CA"/>
              </w:rPr>
            </w:pPr>
            <w:r w:rsidRPr="00A95FC0">
              <w:rPr>
                <w:lang w:val="en-CA"/>
              </w:rPr>
              <w:t>Hue</w:t>
            </w:r>
          </w:p>
        </w:tc>
        <w:tc>
          <w:tcPr>
            <w:tcW w:w="4428" w:type="dxa"/>
          </w:tcPr>
          <w:p w14:paraId="53175EDB" w14:textId="77777777" w:rsidR="00080BB8" w:rsidRPr="00A95FC0" w:rsidRDefault="00BD7E52" w:rsidP="00080BB8">
            <w:pPr>
              <w:rPr>
                <w:lang w:val="en-CA"/>
              </w:rPr>
            </w:pPr>
            <w:r w:rsidRPr="00A95FC0">
              <w:rPr>
                <w:lang w:val="en-CA"/>
              </w:rPr>
              <w:t xml:space="preserve"> The dimension of color that is determined </w:t>
            </w:r>
            <w:r w:rsidR="00080BB8" w:rsidRPr="00A95FC0">
              <w:rPr>
                <w:lang w:val="en-CA"/>
              </w:rPr>
              <w:t>by the wavelength of light. What we know as the color names blue, green, and so forth</w:t>
            </w:r>
          </w:p>
        </w:tc>
      </w:tr>
      <w:tr w:rsidR="007D4596" w:rsidRPr="00A95FC0" w14:paraId="69050F91" w14:textId="77777777" w:rsidTr="001C40D5">
        <w:tc>
          <w:tcPr>
            <w:tcW w:w="4428" w:type="dxa"/>
          </w:tcPr>
          <w:p w14:paraId="628BFF73" w14:textId="77777777" w:rsidR="007D4596" w:rsidRPr="00A95FC0" w:rsidRDefault="00BD7E52" w:rsidP="00080BB8">
            <w:pPr>
              <w:rPr>
                <w:lang w:val="en-CA"/>
              </w:rPr>
            </w:pPr>
            <w:r w:rsidRPr="00A95FC0">
              <w:rPr>
                <w:lang w:val="en-CA"/>
              </w:rPr>
              <w:t xml:space="preserve"> Inner </w:t>
            </w:r>
            <w:proofErr w:type="gramStart"/>
            <w:r w:rsidRPr="00A95FC0">
              <w:rPr>
                <w:lang w:val="en-CA"/>
              </w:rPr>
              <w:t xml:space="preserve">Ear  </w:t>
            </w:r>
            <w:proofErr w:type="gramEnd"/>
          </w:p>
        </w:tc>
        <w:tc>
          <w:tcPr>
            <w:tcW w:w="4428" w:type="dxa"/>
          </w:tcPr>
          <w:p w14:paraId="2FD3BCF7" w14:textId="77777777" w:rsidR="007D4596" w:rsidRPr="00A95FC0" w:rsidRDefault="00BD7E52">
            <w:pPr>
              <w:rPr>
                <w:lang w:val="en-CA"/>
              </w:rPr>
            </w:pPr>
            <w:r w:rsidRPr="00A95FC0">
              <w:rPr>
                <w:lang w:val="en-CA"/>
              </w:rPr>
              <w:t xml:space="preserve"> The innermost part of the air, containing the cochlea, semicircular canals, and vestibular sacs</w:t>
            </w:r>
          </w:p>
        </w:tc>
      </w:tr>
      <w:tr w:rsidR="007D4596" w:rsidRPr="00A95FC0" w14:paraId="0EA66519" w14:textId="77777777" w:rsidTr="001C40D5">
        <w:tc>
          <w:tcPr>
            <w:tcW w:w="4428" w:type="dxa"/>
          </w:tcPr>
          <w:p w14:paraId="02332497" w14:textId="77777777" w:rsidR="007D4596" w:rsidRPr="00A95FC0" w:rsidRDefault="00BD7E52" w:rsidP="00080BB8">
            <w:pPr>
              <w:rPr>
                <w:lang w:val="en-CA"/>
              </w:rPr>
            </w:pPr>
            <w:r w:rsidRPr="00A95FC0">
              <w:rPr>
                <w:lang w:val="en-CA"/>
              </w:rPr>
              <w:t xml:space="preserve"> Intensity</w:t>
            </w:r>
          </w:p>
        </w:tc>
        <w:tc>
          <w:tcPr>
            <w:tcW w:w="4428" w:type="dxa"/>
          </w:tcPr>
          <w:p w14:paraId="7F0F7271" w14:textId="77777777" w:rsidR="007D4596" w:rsidRPr="00A95FC0" w:rsidRDefault="00BD7E52">
            <w:pPr>
              <w:rPr>
                <w:lang w:val="en-CA"/>
              </w:rPr>
            </w:pPr>
            <w:r w:rsidRPr="00A95FC0">
              <w:rPr>
                <w:lang w:val="en-CA"/>
              </w:rPr>
              <w:t xml:space="preserve"> The amount of energy in a light or </w:t>
            </w:r>
            <w:proofErr w:type="spellStart"/>
            <w:r w:rsidRPr="00A95FC0">
              <w:rPr>
                <w:lang w:val="en-CA"/>
              </w:rPr>
              <w:t>soundwave</w:t>
            </w:r>
            <w:proofErr w:type="spellEnd"/>
            <w:r w:rsidRPr="00A95FC0">
              <w:rPr>
                <w:lang w:val="en-CA"/>
              </w:rPr>
              <w:t xml:space="preserve">, </w:t>
            </w:r>
            <w:r w:rsidR="00080BB8" w:rsidRPr="00A95FC0">
              <w:rPr>
                <w:lang w:val="en-CA"/>
              </w:rPr>
              <w:t>which we perceive as brightness or loudness, as determined by the wave's amplitude</w:t>
            </w:r>
          </w:p>
        </w:tc>
      </w:tr>
      <w:tr w:rsidR="007D4596" w:rsidRPr="00A95FC0" w14:paraId="79453E56" w14:textId="77777777" w:rsidTr="001C40D5">
        <w:tc>
          <w:tcPr>
            <w:tcW w:w="4428" w:type="dxa"/>
          </w:tcPr>
          <w:p w14:paraId="208126DB" w14:textId="77777777" w:rsidR="007D4596" w:rsidRPr="00A95FC0" w:rsidRDefault="00BD7E52" w:rsidP="007D4596">
            <w:pPr>
              <w:rPr>
                <w:lang w:val="en-CA"/>
              </w:rPr>
            </w:pPr>
            <w:r w:rsidRPr="00A95FC0">
              <w:rPr>
                <w:lang w:val="en-CA"/>
              </w:rPr>
              <w:t xml:space="preserve"> Iris</w:t>
            </w:r>
          </w:p>
        </w:tc>
        <w:tc>
          <w:tcPr>
            <w:tcW w:w="4428" w:type="dxa"/>
          </w:tcPr>
          <w:p w14:paraId="15BC70EF" w14:textId="77777777" w:rsidR="007D4596" w:rsidRPr="00A95FC0" w:rsidRDefault="00080BB8" w:rsidP="00080BB8">
            <w:pPr>
              <w:rPr>
                <w:lang w:val="en-CA"/>
              </w:rPr>
            </w:pPr>
            <w:r w:rsidRPr="00A95FC0">
              <w:rPr>
                <w:lang w:val="en-CA"/>
              </w:rPr>
              <w:t xml:space="preserve"> A ring of muscle tissue that forms the </w:t>
            </w:r>
            <w:proofErr w:type="spellStart"/>
            <w:r w:rsidRPr="00A95FC0">
              <w:rPr>
                <w:lang w:val="en-CA"/>
              </w:rPr>
              <w:t>colored</w:t>
            </w:r>
            <w:proofErr w:type="spellEnd"/>
            <w:r w:rsidRPr="00A95FC0">
              <w:rPr>
                <w:lang w:val="en-CA"/>
              </w:rPr>
              <w:t xml:space="preserve"> portion of the eye around the pupil and controls the size of the pupil opening</w:t>
            </w:r>
          </w:p>
        </w:tc>
      </w:tr>
      <w:tr w:rsidR="007D4596" w:rsidRPr="00A95FC0" w14:paraId="36CC645A" w14:textId="77777777" w:rsidTr="001C40D5">
        <w:tc>
          <w:tcPr>
            <w:tcW w:w="4428" w:type="dxa"/>
          </w:tcPr>
          <w:p w14:paraId="70756E50" w14:textId="77777777" w:rsidR="007D4596" w:rsidRPr="00A95FC0" w:rsidRDefault="00BD7E52" w:rsidP="007D4596">
            <w:pPr>
              <w:rPr>
                <w:lang w:val="en-CA"/>
              </w:rPr>
            </w:pPr>
            <w:r w:rsidRPr="00A95FC0">
              <w:rPr>
                <w:lang w:val="en-CA"/>
              </w:rPr>
              <w:t xml:space="preserve"> Kinesthesis</w:t>
            </w:r>
          </w:p>
        </w:tc>
        <w:tc>
          <w:tcPr>
            <w:tcW w:w="4428" w:type="dxa"/>
          </w:tcPr>
          <w:p w14:paraId="6415E3AE" w14:textId="77777777" w:rsidR="007D4596" w:rsidRPr="00A95FC0" w:rsidRDefault="00BD7E52">
            <w:pPr>
              <w:rPr>
                <w:lang w:val="en-CA"/>
              </w:rPr>
            </w:pPr>
            <w:r w:rsidRPr="00A95FC0">
              <w:rPr>
                <w:lang w:val="en-CA"/>
              </w:rPr>
              <w:t xml:space="preserve"> The system for sensing t</w:t>
            </w:r>
            <w:r w:rsidR="00080BB8" w:rsidRPr="00A95FC0">
              <w:rPr>
                <w:lang w:val="en-CA"/>
              </w:rPr>
              <w:t>he position and movement of individual body parts</w:t>
            </w:r>
          </w:p>
        </w:tc>
      </w:tr>
      <w:tr w:rsidR="007D4596" w:rsidRPr="00A95FC0" w14:paraId="363D98AB" w14:textId="77777777" w:rsidTr="001C40D5">
        <w:tc>
          <w:tcPr>
            <w:tcW w:w="4428" w:type="dxa"/>
          </w:tcPr>
          <w:p w14:paraId="5A3297E0" w14:textId="77777777" w:rsidR="007D4596" w:rsidRPr="00A95FC0" w:rsidRDefault="00BD7E52" w:rsidP="007D4596">
            <w:pPr>
              <w:rPr>
                <w:lang w:val="en-CA"/>
              </w:rPr>
            </w:pPr>
            <w:r w:rsidRPr="00A95FC0">
              <w:rPr>
                <w:lang w:val="en-CA"/>
              </w:rPr>
              <w:t xml:space="preserve"> Lens</w:t>
            </w:r>
          </w:p>
        </w:tc>
        <w:tc>
          <w:tcPr>
            <w:tcW w:w="4428" w:type="dxa"/>
          </w:tcPr>
          <w:p w14:paraId="61F95BA4" w14:textId="77777777" w:rsidR="007D4596" w:rsidRPr="00A95FC0" w:rsidRDefault="00BD7E52" w:rsidP="00080BB8">
            <w:pPr>
              <w:rPr>
                <w:lang w:val="en-CA"/>
              </w:rPr>
            </w:pPr>
            <w:r w:rsidRPr="00A95FC0">
              <w:rPr>
                <w:lang w:val="en-CA"/>
              </w:rPr>
              <w:t xml:space="preserve"> The transparent structure behind the pupil that changes shape to help focus images on the retina</w:t>
            </w:r>
          </w:p>
        </w:tc>
      </w:tr>
      <w:tr w:rsidR="00906F8F" w:rsidRPr="00A95FC0" w14:paraId="5A275E48" w14:textId="77777777" w:rsidTr="001C40D5">
        <w:tc>
          <w:tcPr>
            <w:tcW w:w="4428" w:type="dxa"/>
          </w:tcPr>
          <w:p w14:paraId="741695C9" w14:textId="77777777" w:rsidR="00906F8F" w:rsidRPr="00A95FC0" w:rsidRDefault="00BD7E52">
            <w:pPr>
              <w:rPr>
                <w:lang w:val="en-CA"/>
              </w:rPr>
            </w:pPr>
            <w:r w:rsidRPr="00A95FC0">
              <w:rPr>
                <w:lang w:val="en-CA"/>
              </w:rPr>
              <w:t xml:space="preserve"> Middle Ear</w:t>
            </w:r>
          </w:p>
        </w:tc>
        <w:tc>
          <w:tcPr>
            <w:tcW w:w="4428" w:type="dxa"/>
          </w:tcPr>
          <w:p w14:paraId="217D2CAB" w14:textId="77777777" w:rsidR="00906F8F" w:rsidRPr="00A95FC0" w:rsidRDefault="00BD7E52">
            <w:pPr>
              <w:rPr>
                <w:lang w:val="en-CA"/>
              </w:rPr>
            </w:pPr>
            <w:r w:rsidRPr="00A95FC0">
              <w:rPr>
                <w:lang w:val="en-CA"/>
              </w:rPr>
              <w:t xml:space="preserve"> The chamber between the eardrum and cochlea containing three tiny bones (hammer, </w:t>
            </w:r>
            <w:proofErr w:type="spellStart"/>
            <w:r w:rsidRPr="00A95FC0">
              <w:rPr>
                <w:lang w:val="en-CA"/>
              </w:rPr>
              <w:t>anvill</w:t>
            </w:r>
            <w:r w:rsidR="00080BB8" w:rsidRPr="00A95FC0">
              <w:rPr>
                <w:lang w:val="en-CA"/>
              </w:rPr>
              <w:t>e</w:t>
            </w:r>
            <w:proofErr w:type="spellEnd"/>
            <w:r w:rsidR="00080BB8" w:rsidRPr="00A95FC0">
              <w:rPr>
                <w:lang w:val="en-CA"/>
              </w:rPr>
              <w:t>, and stirrup) that concentrate the vibrations of the eardrum on the cochlea's oval window</w:t>
            </w:r>
          </w:p>
        </w:tc>
      </w:tr>
      <w:tr w:rsidR="00F144BF" w:rsidRPr="00A95FC0" w14:paraId="1CA9B955" w14:textId="77777777" w:rsidTr="001C40D5">
        <w:tc>
          <w:tcPr>
            <w:tcW w:w="4428" w:type="dxa"/>
          </w:tcPr>
          <w:p w14:paraId="3358D8E8" w14:textId="77777777" w:rsidR="00F144BF" w:rsidRPr="00A95FC0" w:rsidRDefault="00BD7E52">
            <w:pPr>
              <w:rPr>
                <w:lang w:val="en-CA"/>
              </w:rPr>
            </w:pPr>
            <w:r w:rsidRPr="00A95FC0">
              <w:rPr>
                <w:lang w:val="en-CA"/>
              </w:rPr>
              <w:t xml:space="preserve"> Monocular Cues</w:t>
            </w:r>
          </w:p>
        </w:tc>
        <w:tc>
          <w:tcPr>
            <w:tcW w:w="4428" w:type="dxa"/>
          </w:tcPr>
          <w:p w14:paraId="72861392" w14:textId="77777777" w:rsidR="00F144BF" w:rsidRPr="00A95FC0" w:rsidRDefault="00BD7E52" w:rsidP="00080BB8">
            <w:pPr>
              <w:rPr>
                <w:lang w:val="en-CA"/>
              </w:rPr>
            </w:pPr>
            <w:r w:rsidRPr="00A95FC0">
              <w:rPr>
                <w:lang w:val="en-CA"/>
              </w:rPr>
              <w:t xml:space="preserve"> Depth cues such as interposition and linear perspective, available to either eye alone</w:t>
            </w:r>
          </w:p>
        </w:tc>
      </w:tr>
      <w:tr w:rsidR="00F144BF" w:rsidRPr="00A95FC0" w14:paraId="6CB63C75" w14:textId="77777777" w:rsidTr="001C40D5">
        <w:tc>
          <w:tcPr>
            <w:tcW w:w="4428" w:type="dxa"/>
          </w:tcPr>
          <w:p w14:paraId="3637BDEF" w14:textId="77777777" w:rsidR="00F144BF" w:rsidRPr="00A95FC0" w:rsidRDefault="00BD7E52">
            <w:pPr>
              <w:rPr>
                <w:lang w:val="en-CA"/>
              </w:rPr>
            </w:pPr>
            <w:r w:rsidRPr="00A95FC0">
              <w:rPr>
                <w:lang w:val="en-CA"/>
              </w:rPr>
              <w:t xml:space="preserve"> Opponent Process Theory</w:t>
            </w:r>
          </w:p>
        </w:tc>
        <w:tc>
          <w:tcPr>
            <w:tcW w:w="4428" w:type="dxa"/>
          </w:tcPr>
          <w:p w14:paraId="137E3B51" w14:textId="77777777" w:rsidR="00F144BF" w:rsidRPr="00A95FC0" w:rsidRDefault="00BD7E52">
            <w:pPr>
              <w:rPr>
                <w:lang w:val="en-CA"/>
              </w:rPr>
            </w:pPr>
            <w:r w:rsidRPr="00A95FC0">
              <w:rPr>
                <w:lang w:val="en-CA"/>
              </w:rPr>
              <w:t xml:space="preserve"> The theory that opposing retinal</w:t>
            </w:r>
            <w:r w:rsidR="00080BB8" w:rsidRPr="00A95FC0">
              <w:rPr>
                <w:lang w:val="en-CA"/>
              </w:rPr>
              <w:t xml:space="preserve"> processes (red-green, yellow-blue, white-black) enable color vision. For example, some cells are stimulated by green and inhibited by </w:t>
            </w:r>
            <w:proofErr w:type="gramStart"/>
            <w:r w:rsidR="00080BB8" w:rsidRPr="00A95FC0">
              <w:rPr>
                <w:lang w:val="en-CA"/>
              </w:rPr>
              <w:t>red,</w:t>
            </w:r>
            <w:proofErr w:type="gramEnd"/>
            <w:r w:rsidR="00080BB8" w:rsidRPr="00A95FC0">
              <w:rPr>
                <w:lang w:val="en-CA"/>
              </w:rPr>
              <w:t xml:space="preserve"> others are stimulated by red and inhibited by green.</w:t>
            </w:r>
          </w:p>
        </w:tc>
      </w:tr>
      <w:tr w:rsidR="00F144BF" w:rsidRPr="00A95FC0" w14:paraId="2E2E9791" w14:textId="77777777" w:rsidTr="001C40D5">
        <w:tc>
          <w:tcPr>
            <w:tcW w:w="4428" w:type="dxa"/>
          </w:tcPr>
          <w:p w14:paraId="263A50E3" w14:textId="77777777" w:rsidR="00F144BF" w:rsidRPr="00A95FC0" w:rsidRDefault="00BD7E52">
            <w:pPr>
              <w:rPr>
                <w:lang w:val="en-CA"/>
              </w:rPr>
            </w:pPr>
            <w:r w:rsidRPr="00A95FC0">
              <w:rPr>
                <w:lang w:val="en-CA"/>
              </w:rPr>
              <w:t xml:space="preserve"> Optic Nerve</w:t>
            </w:r>
          </w:p>
        </w:tc>
        <w:tc>
          <w:tcPr>
            <w:tcW w:w="4428" w:type="dxa"/>
          </w:tcPr>
          <w:p w14:paraId="263DDC06" w14:textId="77777777" w:rsidR="00F144BF" w:rsidRPr="00A95FC0" w:rsidRDefault="00BD7E52">
            <w:pPr>
              <w:rPr>
                <w:lang w:val="en-CA"/>
              </w:rPr>
            </w:pPr>
            <w:r w:rsidRPr="00A95FC0">
              <w:rPr>
                <w:lang w:val="en-CA"/>
              </w:rPr>
              <w:t xml:space="preserve"> The nerve that carries neural impulses from the </w:t>
            </w:r>
            <w:r w:rsidR="00080BB8" w:rsidRPr="00A95FC0">
              <w:rPr>
                <w:lang w:val="en-CA"/>
              </w:rPr>
              <w:t>eye to the brain</w:t>
            </w:r>
          </w:p>
        </w:tc>
      </w:tr>
      <w:tr w:rsidR="00F144BF" w:rsidRPr="00A95FC0" w14:paraId="3337F858" w14:textId="77777777" w:rsidTr="001C40D5">
        <w:tc>
          <w:tcPr>
            <w:tcW w:w="4428" w:type="dxa"/>
          </w:tcPr>
          <w:p w14:paraId="4C7950CB" w14:textId="77777777" w:rsidR="00F144BF" w:rsidRPr="00A95FC0" w:rsidRDefault="00BD7E52">
            <w:pPr>
              <w:rPr>
                <w:lang w:val="en-CA"/>
              </w:rPr>
            </w:pPr>
            <w:r w:rsidRPr="00A95FC0">
              <w:rPr>
                <w:lang w:val="en-CA"/>
              </w:rPr>
              <w:t xml:space="preserve"> Parallel Processing</w:t>
            </w:r>
          </w:p>
        </w:tc>
        <w:tc>
          <w:tcPr>
            <w:tcW w:w="4428" w:type="dxa"/>
          </w:tcPr>
          <w:p w14:paraId="651D61A6" w14:textId="77777777" w:rsidR="00F144BF" w:rsidRPr="00A95FC0" w:rsidRDefault="00BD7E52" w:rsidP="00080BB8">
            <w:pPr>
              <w:rPr>
                <w:lang w:val="en-CA"/>
              </w:rPr>
            </w:pPr>
            <w:r w:rsidRPr="00A95FC0">
              <w:rPr>
                <w:lang w:val="en-CA"/>
              </w:rPr>
              <w:t xml:space="preserve"> The processing of many aspects of a problem simultaneously; the brain's natural mode of information processing for many functions, including vision. Contrasts with step-by-step (serial) processing of most computers a</w:t>
            </w:r>
            <w:r w:rsidR="00080BB8" w:rsidRPr="00A95FC0">
              <w:rPr>
                <w:lang w:val="en-CA"/>
              </w:rPr>
              <w:t>nd of conscious problem-solving</w:t>
            </w:r>
          </w:p>
        </w:tc>
      </w:tr>
      <w:tr w:rsidR="00F144BF" w:rsidRPr="00A95FC0" w14:paraId="339DFA91" w14:textId="77777777" w:rsidTr="001C40D5">
        <w:tc>
          <w:tcPr>
            <w:tcW w:w="4428" w:type="dxa"/>
          </w:tcPr>
          <w:p w14:paraId="053F160C" w14:textId="77777777" w:rsidR="00F144BF" w:rsidRPr="00A95FC0" w:rsidRDefault="00BD7E52">
            <w:pPr>
              <w:rPr>
                <w:lang w:val="en-CA"/>
              </w:rPr>
            </w:pPr>
            <w:r w:rsidRPr="00A95FC0">
              <w:rPr>
                <w:lang w:val="en-CA"/>
              </w:rPr>
              <w:t xml:space="preserve"> Parapsychology</w:t>
            </w:r>
          </w:p>
        </w:tc>
        <w:tc>
          <w:tcPr>
            <w:tcW w:w="4428" w:type="dxa"/>
          </w:tcPr>
          <w:p w14:paraId="603D882C" w14:textId="77777777" w:rsidR="00F144BF" w:rsidRPr="00A95FC0" w:rsidRDefault="00D84403" w:rsidP="00D84403">
            <w:pPr>
              <w:rPr>
                <w:lang w:val="en-CA"/>
              </w:rPr>
            </w:pPr>
            <w:r w:rsidRPr="00A95FC0">
              <w:rPr>
                <w:lang w:val="en-CA"/>
              </w:rPr>
              <w:t xml:space="preserve"> </w:t>
            </w:r>
            <w:r w:rsidR="00BD7E52" w:rsidRPr="00A95FC0">
              <w:rPr>
                <w:lang w:val="en-CA"/>
              </w:rPr>
              <w:t xml:space="preserve">The </w:t>
            </w:r>
            <w:r w:rsidRPr="00A95FC0">
              <w:rPr>
                <w:lang w:val="en-CA"/>
              </w:rPr>
              <w:t xml:space="preserve">study of paranormal phenomena, including ESP and </w:t>
            </w:r>
            <w:proofErr w:type="spellStart"/>
            <w:r w:rsidRPr="00A95FC0">
              <w:rPr>
                <w:lang w:val="en-CA"/>
              </w:rPr>
              <w:t>psychokinesis</w:t>
            </w:r>
            <w:proofErr w:type="spellEnd"/>
          </w:p>
        </w:tc>
      </w:tr>
      <w:tr w:rsidR="00F144BF" w:rsidRPr="00A95FC0" w14:paraId="389D3D55" w14:textId="77777777" w:rsidTr="001C40D5">
        <w:tc>
          <w:tcPr>
            <w:tcW w:w="4428" w:type="dxa"/>
          </w:tcPr>
          <w:p w14:paraId="4EA26CCF" w14:textId="77777777" w:rsidR="00F144BF" w:rsidRPr="00A95FC0" w:rsidRDefault="00BD7E52">
            <w:pPr>
              <w:rPr>
                <w:lang w:val="en-CA"/>
              </w:rPr>
            </w:pPr>
            <w:r w:rsidRPr="00A95FC0">
              <w:rPr>
                <w:lang w:val="en-CA"/>
              </w:rPr>
              <w:t xml:space="preserve"> Perception</w:t>
            </w:r>
          </w:p>
        </w:tc>
        <w:tc>
          <w:tcPr>
            <w:tcW w:w="4428" w:type="dxa"/>
          </w:tcPr>
          <w:p w14:paraId="48351CC3" w14:textId="77777777" w:rsidR="00F144BF" w:rsidRPr="00A95FC0" w:rsidRDefault="00BD7E52">
            <w:pPr>
              <w:rPr>
                <w:lang w:val="en-CA"/>
              </w:rPr>
            </w:pPr>
            <w:r w:rsidRPr="00A95FC0">
              <w:rPr>
                <w:lang w:val="en-CA"/>
              </w:rPr>
              <w:t xml:space="preserve"> The process of organizing and interpreting sensory information, enabling us to recognize meaningful objects and events</w:t>
            </w:r>
          </w:p>
        </w:tc>
      </w:tr>
      <w:tr w:rsidR="00F144BF" w:rsidRPr="00A95FC0" w14:paraId="6043C159" w14:textId="77777777" w:rsidTr="001C40D5">
        <w:tc>
          <w:tcPr>
            <w:tcW w:w="4428" w:type="dxa"/>
          </w:tcPr>
          <w:p w14:paraId="0346AD37" w14:textId="77777777" w:rsidR="00F144BF" w:rsidRPr="00A95FC0" w:rsidRDefault="00BD7E52">
            <w:pPr>
              <w:rPr>
                <w:lang w:val="en-CA"/>
              </w:rPr>
            </w:pPr>
            <w:r w:rsidRPr="00A95FC0">
              <w:rPr>
                <w:lang w:val="en-CA"/>
              </w:rPr>
              <w:t xml:space="preserve"> Perceptual Adaptation</w:t>
            </w:r>
          </w:p>
        </w:tc>
        <w:tc>
          <w:tcPr>
            <w:tcW w:w="4428" w:type="dxa"/>
          </w:tcPr>
          <w:p w14:paraId="496FC775" w14:textId="77777777" w:rsidR="00F144BF" w:rsidRPr="00A95FC0" w:rsidRDefault="00BD7E52">
            <w:pPr>
              <w:rPr>
                <w:lang w:val="en-CA"/>
              </w:rPr>
            </w:pPr>
            <w:r w:rsidRPr="00A95FC0">
              <w:rPr>
                <w:lang w:val="en-CA"/>
              </w:rPr>
              <w:t xml:space="preserve"> In the vision, the ability to adjust to an artificially displaced or even inverted visual field</w:t>
            </w:r>
          </w:p>
        </w:tc>
      </w:tr>
      <w:tr w:rsidR="00F144BF" w:rsidRPr="00A95FC0" w14:paraId="457D00E4" w14:textId="77777777" w:rsidTr="001C40D5">
        <w:tc>
          <w:tcPr>
            <w:tcW w:w="4428" w:type="dxa"/>
          </w:tcPr>
          <w:p w14:paraId="225D6F1E" w14:textId="77777777" w:rsidR="00F144BF" w:rsidRPr="00A95FC0" w:rsidRDefault="00BD7E52">
            <w:pPr>
              <w:rPr>
                <w:lang w:val="en-CA"/>
              </w:rPr>
            </w:pPr>
            <w:r w:rsidRPr="00A95FC0">
              <w:rPr>
                <w:lang w:val="en-CA"/>
              </w:rPr>
              <w:t xml:space="preserve"> Perceptual Constancy</w:t>
            </w:r>
          </w:p>
        </w:tc>
        <w:tc>
          <w:tcPr>
            <w:tcW w:w="4428" w:type="dxa"/>
          </w:tcPr>
          <w:p w14:paraId="757C8812" w14:textId="77777777" w:rsidR="00F144BF" w:rsidRPr="00A95FC0" w:rsidRDefault="00BD7E52" w:rsidP="00D84403">
            <w:pPr>
              <w:rPr>
                <w:lang w:val="en-CA"/>
              </w:rPr>
            </w:pPr>
            <w:r w:rsidRPr="00A95FC0">
              <w:rPr>
                <w:lang w:val="en-CA"/>
              </w:rPr>
              <w:t xml:space="preserve"> Perceiving objects as unchanging (having consistent shapes, sizes, brightness, and color) even as illumination and re</w:t>
            </w:r>
            <w:r w:rsidR="00D84403" w:rsidRPr="00A95FC0">
              <w:rPr>
                <w:lang w:val="en-CA"/>
              </w:rPr>
              <w:t>tinal images change</w:t>
            </w:r>
          </w:p>
        </w:tc>
      </w:tr>
      <w:tr w:rsidR="00F144BF" w:rsidRPr="00A95FC0" w14:paraId="4BD1EF23" w14:textId="77777777" w:rsidTr="001C40D5">
        <w:tc>
          <w:tcPr>
            <w:tcW w:w="4428" w:type="dxa"/>
          </w:tcPr>
          <w:p w14:paraId="67980976" w14:textId="77777777" w:rsidR="00F144BF" w:rsidRPr="00A95FC0" w:rsidRDefault="00BD7E52">
            <w:pPr>
              <w:rPr>
                <w:lang w:val="en-CA"/>
              </w:rPr>
            </w:pPr>
            <w:r w:rsidRPr="00A95FC0">
              <w:rPr>
                <w:lang w:val="en-CA"/>
              </w:rPr>
              <w:t xml:space="preserve"> Perceptual Set</w:t>
            </w:r>
          </w:p>
        </w:tc>
        <w:tc>
          <w:tcPr>
            <w:tcW w:w="4428" w:type="dxa"/>
          </w:tcPr>
          <w:p w14:paraId="4EAFDD84" w14:textId="77777777" w:rsidR="00F144BF" w:rsidRPr="00A95FC0" w:rsidRDefault="00D84403">
            <w:pPr>
              <w:rPr>
                <w:lang w:val="en-CA"/>
              </w:rPr>
            </w:pPr>
            <w:r w:rsidRPr="00A95FC0">
              <w:rPr>
                <w:lang w:val="en-CA"/>
              </w:rPr>
              <w:t xml:space="preserve"> A mental predisposition to perceive one thing and not another</w:t>
            </w:r>
          </w:p>
        </w:tc>
      </w:tr>
      <w:tr w:rsidR="00F144BF" w:rsidRPr="00A95FC0" w14:paraId="19509554" w14:textId="77777777" w:rsidTr="001C40D5">
        <w:tc>
          <w:tcPr>
            <w:tcW w:w="4428" w:type="dxa"/>
          </w:tcPr>
          <w:p w14:paraId="4FCFF7EB" w14:textId="77777777" w:rsidR="00F144BF" w:rsidRPr="00A95FC0" w:rsidRDefault="00BD7E52">
            <w:pPr>
              <w:rPr>
                <w:lang w:val="en-CA"/>
              </w:rPr>
            </w:pPr>
            <w:r w:rsidRPr="00A95FC0">
              <w:rPr>
                <w:lang w:val="en-CA"/>
              </w:rPr>
              <w:t xml:space="preserve"> Phi Phenomenon</w:t>
            </w:r>
          </w:p>
        </w:tc>
        <w:tc>
          <w:tcPr>
            <w:tcW w:w="4428" w:type="dxa"/>
          </w:tcPr>
          <w:p w14:paraId="7866C2EA" w14:textId="77777777" w:rsidR="00F144BF" w:rsidRPr="00A95FC0" w:rsidRDefault="00BD7E52" w:rsidP="008C3CD9">
            <w:pPr>
              <w:rPr>
                <w:lang w:val="en-CA"/>
              </w:rPr>
            </w:pPr>
            <w:r w:rsidRPr="00A95FC0">
              <w:rPr>
                <w:lang w:val="en-CA"/>
              </w:rPr>
              <w:t xml:space="preserve"> An illusion of movement created when two or more adjacent lights blink on and off in quick succession</w:t>
            </w:r>
          </w:p>
        </w:tc>
      </w:tr>
      <w:tr w:rsidR="00F144BF" w:rsidRPr="00A95FC0" w14:paraId="20CF42D0" w14:textId="77777777" w:rsidTr="001C40D5">
        <w:tc>
          <w:tcPr>
            <w:tcW w:w="4428" w:type="dxa"/>
          </w:tcPr>
          <w:p w14:paraId="437D76FB" w14:textId="77777777" w:rsidR="00F144BF" w:rsidRPr="00A95FC0" w:rsidRDefault="00BD7E52">
            <w:pPr>
              <w:rPr>
                <w:lang w:val="en-CA"/>
              </w:rPr>
            </w:pPr>
            <w:r w:rsidRPr="00A95FC0">
              <w:rPr>
                <w:lang w:val="en-CA"/>
              </w:rPr>
              <w:t xml:space="preserve"> Pitch</w:t>
            </w:r>
          </w:p>
        </w:tc>
        <w:tc>
          <w:tcPr>
            <w:tcW w:w="4428" w:type="dxa"/>
          </w:tcPr>
          <w:p w14:paraId="3F4A4F41" w14:textId="77777777" w:rsidR="00F144BF" w:rsidRPr="00A95FC0" w:rsidRDefault="008C3CD9">
            <w:pPr>
              <w:rPr>
                <w:lang w:val="en-CA"/>
              </w:rPr>
            </w:pPr>
            <w:r w:rsidRPr="00A95FC0">
              <w:rPr>
                <w:lang w:val="en-CA"/>
              </w:rPr>
              <w:t xml:space="preserve"> A tones experienced highness or lowness, depends on frequency</w:t>
            </w:r>
          </w:p>
        </w:tc>
      </w:tr>
      <w:tr w:rsidR="00F144BF" w:rsidRPr="00A95FC0" w14:paraId="69985B2E" w14:textId="77777777" w:rsidTr="001C40D5">
        <w:tc>
          <w:tcPr>
            <w:tcW w:w="4428" w:type="dxa"/>
          </w:tcPr>
          <w:p w14:paraId="4A42E301" w14:textId="77777777" w:rsidR="00F144BF" w:rsidRPr="00A95FC0" w:rsidRDefault="00BD7E52">
            <w:pPr>
              <w:rPr>
                <w:lang w:val="en-CA"/>
              </w:rPr>
            </w:pPr>
            <w:r w:rsidRPr="00A95FC0">
              <w:rPr>
                <w:lang w:val="en-CA"/>
              </w:rPr>
              <w:t xml:space="preserve"> Place Theory</w:t>
            </w:r>
          </w:p>
        </w:tc>
        <w:tc>
          <w:tcPr>
            <w:tcW w:w="4428" w:type="dxa"/>
          </w:tcPr>
          <w:p w14:paraId="030B751C" w14:textId="77777777" w:rsidR="00F144BF" w:rsidRPr="00A95FC0" w:rsidRDefault="008C3CD9">
            <w:pPr>
              <w:rPr>
                <w:lang w:val="en-CA"/>
              </w:rPr>
            </w:pPr>
            <w:r w:rsidRPr="00A95FC0">
              <w:rPr>
                <w:lang w:val="en-CA"/>
              </w:rPr>
              <w:t xml:space="preserve"> In hearing, the theory that links the pitch we here with the place where the cochlea's membrane is stimulated</w:t>
            </w:r>
          </w:p>
        </w:tc>
      </w:tr>
      <w:tr w:rsidR="00F144BF" w:rsidRPr="00A95FC0" w14:paraId="6401761D" w14:textId="77777777" w:rsidTr="001C40D5">
        <w:tc>
          <w:tcPr>
            <w:tcW w:w="4428" w:type="dxa"/>
          </w:tcPr>
          <w:p w14:paraId="14EEF3C5" w14:textId="77777777" w:rsidR="00F144BF" w:rsidRPr="00A95FC0" w:rsidRDefault="00BD7E52" w:rsidP="00F144BF">
            <w:pPr>
              <w:rPr>
                <w:lang w:val="en-CA"/>
              </w:rPr>
            </w:pPr>
            <w:r w:rsidRPr="00A95FC0">
              <w:rPr>
                <w:lang w:val="en-CA"/>
              </w:rPr>
              <w:t xml:space="preserve"> Priming</w:t>
            </w:r>
          </w:p>
        </w:tc>
        <w:tc>
          <w:tcPr>
            <w:tcW w:w="4428" w:type="dxa"/>
          </w:tcPr>
          <w:p w14:paraId="2E0A80F1" w14:textId="77777777" w:rsidR="00F144BF" w:rsidRPr="00A95FC0" w:rsidRDefault="00BD7E52">
            <w:pPr>
              <w:rPr>
                <w:lang w:val="en-CA"/>
              </w:rPr>
            </w:pPr>
            <w:r w:rsidRPr="00A95FC0">
              <w:rPr>
                <w:lang w:val="en-CA"/>
              </w:rPr>
              <w:t xml:space="preserve"> The activation, often unconsciously, of certain associations, thus predisposing one'</w:t>
            </w:r>
            <w:r w:rsidR="008C3CD9" w:rsidRPr="00A95FC0">
              <w:rPr>
                <w:lang w:val="en-CA"/>
              </w:rPr>
              <w:t>s perception, memory, or response</w:t>
            </w:r>
          </w:p>
        </w:tc>
      </w:tr>
      <w:tr w:rsidR="00F144BF" w:rsidRPr="00A95FC0" w14:paraId="4ED55D1B" w14:textId="77777777" w:rsidTr="001C40D5">
        <w:tc>
          <w:tcPr>
            <w:tcW w:w="4428" w:type="dxa"/>
          </w:tcPr>
          <w:p w14:paraId="271D2B33" w14:textId="77777777" w:rsidR="00F144BF" w:rsidRPr="00A95FC0" w:rsidRDefault="00BD7E52">
            <w:pPr>
              <w:rPr>
                <w:lang w:val="en-CA"/>
              </w:rPr>
            </w:pPr>
            <w:r w:rsidRPr="00A95FC0">
              <w:rPr>
                <w:lang w:val="en-CA"/>
              </w:rPr>
              <w:t xml:space="preserve"> Psychophysics</w:t>
            </w:r>
          </w:p>
        </w:tc>
        <w:tc>
          <w:tcPr>
            <w:tcW w:w="4428" w:type="dxa"/>
          </w:tcPr>
          <w:p w14:paraId="250F1640" w14:textId="77777777" w:rsidR="00F144BF" w:rsidRPr="00A95FC0" w:rsidRDefault="00BD7E52">
            <w:pPr>
              <w:rPr>
                <w:lang w:val="en-CA"/>
              </w:rPr>
            </w:pPr>
            <w:r w:rsidRPr="00A95FC0">
              <w:rPr>
                <w:lang w:val="en-CA"/>
              </w:rPr>
              <w:t xml:space="preserve"> The study of relationships between the physical characteristics of stimuli, such as their intensity, and our psychological experience of them</w:t>
            </w:r>
          </w:p>
        </w:tc>
      </w:tr>
      <w:tr w:rsidR="00F144BF" w:rsidRPr="00A95FC0" w14:paraId="2B8C2E63" w14:textId="77777777" w:rsidTr="001C40D5">
        <w:tc>
          <w:tcPr>
            <w:tcW w:w="4428" w:type="dxa"/>
          </w:tcPr>
          <w:p w14:paraId="6A61B610" w14:textId="77777777" w:rsidR="00F144BF" w:rsidRPr="00A95FC0" w:rsidRDefault="00BD7E52">
            <w:pPr>
              <w:rPr>
                <w:lang w:val="en-CA"/>
              </w:rPr>
            </w:pPr>
            <w:r w:rsidRPr="00A95FC0">
              <w:rPr>
                <w:lang w:val="en-CA"/>
              </w:rPr>
              <w:t>Pupil</w:t>
            </w:r>
          </w:p>
        </w:tc>
        <w:tc>
          <w:tcPr>
            <w:tcW w:w="4428" w:type="dxa"/>
          </w:tcPr>
          <w:p w14:paraId="41927B2C" w14:textId="77777777" w:rsidR="00F144BF" w:rsidRPr="00A95FC0" w:rsidRDefault="008C3CD9">
            <w:pPr>
              <w:rPr>
                <w:lang w:val="en-CA"/>
              </w:rPr>
            </w:pPr>
            <w:r w:rsidRPr="00A95FC0">
              <w:rPr>
                <w:lang w:val="en-CA"/>
              </w:rPr>
              <w:t xml:space="preserve"> Adjustable opening in the center of the eye through which light enters</w:t>
            </w:r>
          </w:p>
        </w:tc>
      </w:tr>
      <w:tr w:rsidR="00F144BF" w:rsidRPr="00A95FC0" w14:paraId="706C6C6B" w14:textId="77777777" w:rsidTr="001C40D5">
        <w:tc>
          <w:tcPr>
            <w:tcW w:w="4428" w:type="dxa"/>
          </w:tcPr>
          <w:p w14:paraId="3BDC58EB" w14:textId="77777777" w:rsidR="00F144BF" w:rsidRPr="00A95FC0" w:rsidRDefault="00BD7E52" w:rsidP="00F144BF">
            <w:pPr>
              <w:rPr>
                <w:lang w:val="en-CA"/>
              </w:rPr>
            </w:pPr>
            <w:r w:rsidRPr="00A95FC0">
              <w:rPr>
                <w:lang w:val="en-CA"/>
              </w:rPr>
              <w:t xml:space="preserve"> Retina</w:t>
            </w:r>
          </w:p>
        </w:tc>
        <w:tc>
          <w:tcPr>
            <w:tcW w:w="4428" w:type="dxa"/>
          </w:tcPr>
          <w:p w14:paraId="0F4BF7C1" w14:textId="77777777" w:rsidR="00F144BF" w:rsidRPr="00A95FC0" w:rsidRDefault="00BD7E52" w:rsidP="008C3CD9">
            <w:pPr>
              <w:rPr>
                <w:lang w:val="en-CA"/>
              </w:rPr>
            </w:pPr>
            <w:r w:rsidRPr="00A95FC0">
              <w:rPr>
                <w:lang w:val="en-CA"/>
              </w:rPr>
              <w:t xml:space="preserve"> The light-sensitive inner surface of the eye, containing the receptor rods and cones plus layers of neurons that begin the processing of visual information</w:t>
            </w:r>
          </w:p>
        </w:tc>
      </w:tr>
      <w:tr w:rsidR="00F144BF" w:rsidRPr="00A95FC0" w14:paraId="7E7888CE" w14:textId="77777777" w:rsidTr="001C40D5">
        <w:tc>
          <w:tcPr>
            <w:tcW w:w="4428" w:type="dxa"/>
          </w:tcPr>
          <w:p w14:paraId="0A8845C0" w14:textId="77777777" w:rsidR="00F144BF" w:rsidRPr="00A95FC0" w:rsidRDefault="00BD7E52">
            <w:pPr>
              <w:rPr>
                <w:lang w:val="en-CA"/>
              </w:rPr>
            </w:pPr>
            <w:r w:rsidRPr="00A95FC0">
              <w:rPr>
                <w:lang w:val="en-CA"/>
              </w:rPr>
              <w:t xml:space="preserve"> Retinal Disparity</w:t>
            </w:r>
          </w:p>
        </w:tc>
        <w:tc>
          <w:tcPr>
            <w:tcW w:w="4428" w:type="dxa"/>
          </w:tcPr>
          <w:p w14:paraId="28E89A69" w14:textId="77777777" w:rsidR="00F144BF" w:rsidRPr="00A95FC0" w:rsidRDefault="008C3CD9" w:rsidP="008C3CD9">
            <w:pPr>
              <w:rPr>
                <w:lang w:val="en-CA"/>
              </w:rPr>
            </w:pPr>
            <w:r w:rsidRPr="00A95FC0">
              <w:rPr>
                <w:lang w:val="en-CA"/>
              </w:rPr>
              <w:t>Binocular cue for perceiving depth: By comparing images from the retinas in the two eyes, the brain computes distance- the greater the disparity (difference) between the two images, the closer the object</w:t>
            </w:r>
          </w:p>
        </w:tc>
      </w:tr>
      <w:tr w:rsidR="00F144BF" w:rsidRPr="00A95FC0" w14:paraId="01C315B4" w14:textId="77777777" w:rsidTr="001C40D5">
        <w:tc>
          <w:tcPr>
            <w:tcW w:w="4428" w:type="dxa"/>
          </w:tcPr>
          <w:p w14:paraId="71253ECB" w14:textId="77777777" w:rsidR="00F144BF" w:rsidRPr="00A95FC0" w:rsidRDefault="00BD7E52">
            <w:pPr>
              <w:rPr>
                <w:lang w:val="en-CA"/>
              </w:rPr>
            </w:pPr>
            <w:r w:rsidRPr="00A95FC0">
              <w:rPr>
                <w:lang w:val="en-CA"/>
              </w:rPr>
              <w:t xml:space="preserve"> Rods</w:t>
            </w:r>
          </w:p>
        </w:tc>
        <w:tc>
          <w:tcPr>
            <w:tcW w:w="4428" w:type="dxa"/>
          </w:tcPr>
          <w:p w14:paraId="3CE6EA9B" w14:textId="77777777" w:rsidR="00F144BF" w:rsidRPr="00A95FC0" w:rsidRDefault="00BD7E52" w:rsidP="008C3CD9">
            <w:pPr>
              <w:rPr>
                <w:lang w:val="en-CA"/>
              </w:rPr>
            </w:pPr>
            <w:r w:rsidRPr="00A95FC0">
              <w:rPr>
                <w:lang w:val="en-CA"/>
              </w:rPr>
              <w:t xml:space="preserve"> Retinal receptors that detect black, white, and grey; necessary for the peripheral and twilight vi</w:t>
            </w:r>
            <w:r w:rsidR="008C3CD9" w:rsidRPr="00A95FC0">
              <w:rPr>
                <w:lang w:val="en-CA"/>
              </w:rPr>
              <w:t>sion, when rods don't respond</w:t>
            </w:r>
          </w:p>
        </w:tc>
      </w:tr>
      <w:tr w:rsidR="00F144BF" w:rsidRPr="00A95FC0" w14:paraId="3DD29021" w14:textId="77777777" w:rsidTr="001C40D5">
        <w:tc>
          <w:tcPr>
            <w:tcW w:w="4428" w:type="dxa"/>
          </w:tcPr>
          <w:p w14:paraId="34244241" w14:textId="77777777" w:rsidR="00F144BF" w:rsidRPr="00A95FC0" w:rsidRDefault="00BD7E52">
            <w:pPr>
              <w:rPr>
                <w:lang w:val="en-CA"/>
              </w:rPr>
            </w:pPr>
            <w:r w:rsidRPr="00A95FC0">
              <w:rPr>
                <w:lang w:val="en-CA"/>
              </w:rPr>
              <w:t xml:space="preserve"> Sensation</w:t>
            </w:r>
          </w:p>
        </w:tc>
        <w:tc>
          <w:tcPr>
            <w:tcW w:w="4428" w:type="dxa"/>
          </w:tcPr>
          <w:p w14:paraId="6E0E835E" w14:textId="77777777" w:rsidR="00F144BF" w:rsidRPr="00A95FC0" w:rsidRDefault="00BD7E52">
            <w:pPr>
              <w:rPr>
                <w:lang w:val="en-CA"/>
              </w:rPr>
            </w:pPr>
            <w:r w:rsidRPr="00A95FC0">
              <w:rPr>
                <w:lang w:val="en-CA"/>
              </w:rPr>
              <w:t xml:space="preserve"> Process by which our sensory receptors and nervous system receive and represent stimulus energies from our environment</w:t>
            </w:r>
          </w:p>
        </w:tc>
      </w:tr>
      <w:tr w:rsidR="00F144BF" w:rsidRPr="00A95FC0" w14:paraId="23EB292C" w14:textId="77777777" w:rsidTr="001C40D5">
        <w:tc>
          <w:tcPr>
            <w:tcW w:w="4428" w:type="dxa"/>
          </w:tcPr>
          <w:p w14:paraId="51F019E1" w14:textId="77777777" w:rsidR="00F144BF" w:rsidRPr="00A95FC0" w:rsidRDefault="00BD7E52">
            <w:pPr>
              <w:rPr>
                <w:lang w:val="en-CA"/>
              </w:rPr>
            </w:pPr>
            <w:r w:rsidRPr="00A95FC0">
              <w:rPr>
                <w:lang w:val="en-CA"/>
              </w:rPr>
              <w:t xml:space="preserve"> </w:t>
            </w:r>
            <w:proofErr w:type="spellStart"/>
            <w:r w:rsidRPr="00A95FC0">
              <w:rPr>
                <w:lang w:val="en-CA"/>
              </w:rPr>
              <w:t>Sensorineural</w:t>
            </w:r>
            <w:proofErr w:type="spellEnd"/>
            <w:r w:rsidRPr="00A95FC0">
              <w:rPr>
                <w:lang w:val="en-CA"/>
              </w:rPr>
              <w:t xml:space="preserve"> Hearing Loss</w:t>
            </w:r>
          </w:p>
        </w:tc>
        <w:tc>
          <w:tcPr>
            <w:tcW w:w="4428" w:type="dxa"/>
          </w:tcPr>
          <w:p w14:paraId="031DA90E" w14:textId="77777777" w:rsidR="00F144BF" w:rsidRPr="00A95FC0" w:rsidRDefault="00BD7E52" w:rsidP="008C3CD9">
            <w:pPr>
              <w:rPr>
                <w:lang w:val="en-CA"/>
              </w:rPr>
            </w:pPr>
            <w:r w:rsidRPr="00A95FC0">
              <w:rPr>
                <w:lang w:val="en-CA"/>
              </w:rPr>
              <w:t xml:space="preserve"> Hearing a loss caused by damage to the cochlea's receptor cells </w:t>
            </w:r>
            <w:r w:rsidR="008C3CD9" w:rsidRPr="00A95FC0">
              <w:rPr>
                <w:lang w:val="en-CA"/>
              </w:rPr>
              <w:t>or to the auditory nerves (also called nerve deafness)</w:t>
            </w:r>
          </w:p>
        </w:tc>
      </w:tr>
      <w:tr w:rsidR="00F144BF" w:rsidRPr="00A95FC0" w14:paraId="743D14FF" w14:textId="77777777" w:rsidTr="001C40D5">
        <w:tc>
          <w:tcPr>
            <w:tcW w:w="4428" w:type="dxa"/>
          </w:tcPr>
          <w:p w14:paraId="0F974179" w14:textId="77777777" w:rsidR="00F144BF" w:rsidRPr="00A95FC0" w:rsidRDefault="00BD7E52">
            <w:pPr>
              <w:rPr>
                <w:lang w:val="en-CA"/>
              </w:rPr>
            </w:pPr>
            <w:r w:rsidRPr="00A95FC0">
              <w:rPr>
                <w:lang w:val="en-CA"/>
              </w:rPr>
              <w:t xml:space="preserve"> Sensory Adaptation</w:t>
            </w:r>
          </w:p>
        </w:tc>
        <w:tc>
          <w:tcPr>
            <w:tcW w:w="4428" w:type="dxa"/>
          </w:tcPr>
          <w:p w14:paraId="38B78A30" w14:textId="77777777" w:rsidR="00F144BF" w:rsidRPr="00A95FC0" w:rsidRDefault="00BD7E52">
            <w:pPr>
              <w:rPr>
                <w:lang w:val="en-CA"/>
              </w:rPr>
            </w:pPr>
            <w:r w:rsidRPr="00A95FC0">
              <w:rPr>
                <w:lang w:val="en-CA"/>
              </w:rPr>
              <w:t xml:space="preserve"> Diminished sensitivity as a consequence of constant stimulation</w:t>
            </w:r>
          </w:p>
        </w:tc>
      </w:tr>
      <w:tr w:rsidR="00F144BF" w:rsidRPr="00A95FC0" w14:paraId="5FB3D408" w14:textId="77777777" w:rsidTr="001C40D5">
        <w:tc>
          <w:tcPr>
            <w:tcW w:w="4428" w:type="dxa"/>
          </w:tcPr>
          <w:p w14:paraId="665B785D" w14:textId="77777777" w:rsidR="00F144BF" w:rsidRPr="00A95FC0" w:rsidRDefault="00BD7E52">
            <w:pPr>
              <w:rPr>
                <w:lang w:val="en-CA"/>
              </w:rPr>
            </w:pPr>
            <w:r w:rsidRPr="00A95FC0">
              <w:rPr>
                <w:lang w:val="en-CA"/>
              </w:rPr>
              <w:t xml:space="preserve"> Sensory Interaction</w:t>
            </w:r>
          </w:p>
        </w:tc>
        <w:tc>
          <w:tcPr>
            <w:tcW w:w="4428" w:type="dxa"/>
          </w:tcPr>
          <w:p w14:paraId="5E258032" w14:textId="77777777" w:rsidR="00F144BF" w:rsidRPr="00A95FC0" w:rsidRDefault="00BD7E52" w:rsidP="008C3CD9">
            <w:pPr>
              <w:rPr>
                <w:lang w:val="en-CA"/>
              </w:rPr>
            </w:pPr>
            <w:r w:rsidRPr="00A95FC0">
              <w:rPr>
                <w:lang w:val="en-CA"/>
              </w:rPr>
              <w:t xml:space="preserve"> The principle that one sense may influence another; as when the smell of food influences its</w:t>
            </w:r>
            <w:r w:rsidR="008C3CD9" w:rsidRPr="00A95FC0">
              <w:rPr>
                <w:lang w:val="en-CA"/>
              </w:rPr>
              <w:t xml:space="preserve"> taste</w:t>
            </w:r>
          </w:p>
        </w:tc>
      </w:tr>
      <w:tr w:rsidR="00F144BF" w:rsidRPr="00A95FC0" w14:paraId="1B77A0E0" w14:textId="77777777" w:rsidTr="001C40D5">
        <w:tc>
          <w:tcPr>
            <w:tcW w:w="4428" w:type="dxa"/>
          </w:tcPr>
          <w:p w14:paraId="10DA16E5" w14:textId="77777777" w:rsidR="00F144BF" w:rsidRPr="00A95FC0" w:rsidRDefault="00BD7E52">
            <w:pPr>
              <w:rPr>
                <w:lang w:val="en-CA"/>
              </w:rPr>
            </w:pPr>
            <w:r w:rsidRPr="00A95FC0">
              <w:rPr>
                <w:lang w:val="en-CA"/>
              </w:rPr>
              <w:t xml:space="preserve"> </w:t>
            </w:r>
            <w:r w:rsidR="00F144BF" w:rsidRPr="00A95FC0">
              <w:rPr>
                <w:lang w:val="en-CA"/>
              </w:rPr>
              <w:t xml:space="preserve">Signal </w:t>
            </w:r>
            <w:r w:rsidRPr="00A95FC0">
              <w:rPr>
                <w:lang w:val="en-CA"/>
              </w:rPr>
              <w:t>Detection Theory</w:t>
            </w:r>
          </w:p>
        </w:tc>
        <w:tc>
          <w:tcPr>
            <w:tcW w:w="4428" w:type="dxa"/>
          </w:tcPr>
          <w:p w14:paraId="19ACF675" w14:textId="77777777" w:rsidR="00F144BF" w:rsidRPr="00A95FC0" w:rsidRDefault="008C3CD9" w:rsidP="008C3CD9">
            <w:pPr>
              <w:rPr>
                <w:lang w:val="en-CA"/>
              </w:rPr>
            </w:pPr>
            <w:r w:rsidRPr="00A95FC0">
              <w:rPr>
                <w:lang w:val="en-CA"/>
              </w:rPr>
              <w:t xml:space="preserve"> A theory predicting how and when we detect the presence of a faint stimulus (signal) amid background stimulation (noise). Assumes there is no single absolute threshold and that detection depends partly on a person's experience, expectations, motivation and alertness</w:t>
            </w:r>
          </w:p>
        </w:tc>
      </w:tr>
      <w:tr w:rsidR="00F144BF" w:rsidRPr="00A95FC0" w14:paraId="2D1D2829" w14:textId="77777777" w:rsidTr="001C40D5">
        <w:tc>
          <w:tcPr>
            <w:tcW w:w="4428" w:type="dxa"/>
          </w:tcPr>
          <w:p w14:paraId="576377F5" w14:textId="77777777" w:rsidR="00F144BF" w:rsidRPr="00A95FC0" w:rsidRDefault="00BD7E52">
            <w:pPr>
              <w:rPr>
                <w:lang w:val="en-CA"/>
              </w:rPr>
            </w:pPr>
            <w:r w:rsidRPr="00A95FC0">
              <w:rPr>
                <w:lang w:val="en-CA"/>
              </w:rPr>
              <w:t xml:space="preserve"> Subliminal</w:t>
            </w:r>
          </w:p>
        </w:tc>
        <w:tc>
          <w:tcPr>
            <w:tcW w:w="4428" w:type="dxa"/>
          </w:tcPr>
          <w:p w14:paraId="1DFDCFE4" w14:textId="77777777" w:rsidR="00F144BF" w:rsidRPr="00A95FC0" w:rsidRDefault="00BD7E52" w:rsidP="00BD7E52">
            <w:pPr>
              <w:rPr>
                <w:lang w:val="en-CA"/>
              </w:rPr>
            </w:pPr>
            <w:r w:rsidRPr="00A95FC0">
              <w:rPr>
                <w:lang w:val="en-CA"/>
              </w:rPr>
              <w:t xml:space="preserve"> Below ones absolute threshold for conscious awareness</w:t>
            </w:r>
          </w:p>
        </w:tc>
      </w:tr>
      <w:tr w:rsidR="00F144BF" w:rsidRPr="00A95FC0" w14:paraId="46790FF8" w14:textId="77777777" w:rsidTr="001C40D5">
        <w:tc>
          <w:tcPr>
            <w:tcW w:w="4428" w:type="dxa"/>
          </w:tcPr>
          <w:p w14:paraId="529A6790" w14:textId="77777777" w:rsidR="00F144BF" w:rsidRPr="00A95FC0" w:rsidRDefault="00BD7E52">
            <w:pPr>
              <w:rPr>
                <w:lang w:val="en-CA"/>
              </w:rPr>
            </w:pPr>
            <w:r w:rsidRPr="00A95FC0">
              <w:rPr>
                <w:lang w:val="en-CA"/>
              </w:rPr>
              <w:t xml:space="preserve"> Top-Down Processing</w:t>
            </w:r>
          </w:p>
        </w:tc>
        <w:tc>
          <w:tcPr>
            <w:tcW w:w="4428" w:type="dxa"/>
          </w:tcPr>
          <w:p w14:paraId="0883E1C6" w14:textId="77777777" w:rsidR="00F144BF" w:rsidRPr="00A95FC0" w:rsidRDefault="00BD7E52">
            <w:pPr>
              <w:rPr>
                <w:lang w:val="en-CA"/>
              </w:rPr>
            </w:pPr>
            <w:r w:rsidRPr="00A95FC0">
              <w:rPr>
                <w:lang w:val="en-CA"/>
              </w:rPr>
              <w:t xml:space="preserve"> Information processing guided by higher level mental processes, as when we construct perceptions drawing on our experience and expectations</w:t>
            </w:r>
          </w:p>
        </w:tc>
      </w:tr>
      <w:tr w:rsidR="00F144BF" w:rsidRPr="00A95FC0" w14:paraId="7AF807F8" w14:textId="77777777" w:rsidTr="001C40D5">
        <w:tc>
          <w:tcPr>
            <w:tcW w:w="4428" w:type="dxa"/>
          </w:tcPr>
          <w:p w14:paraId="2D6668EC" w14:textId="77777777" w:rsidR="00F144BF" w:rsidRPr="00A95FC0" w:rsidRDefault="00BD7E52">
            <w:pPr>
              <w:rPr>
                <w:lang w:val="en-CA"/>
              </w:rPr>
            </w:pPr>
            <w:r w:rsidRPr="00A95FC0">
              <w:rPr>
                <w:lang w:val="en-CA"/>
              </w:rPr>
              <w:t xml:space="preserve"> Transduction</w:t>
            </w:r>
          </w:p>
        </w:tc>
        <w:tc>
          <w:tcPr>
            <w:tcW w:w="4428" w:type="dxa"/>
          </w:tcPr>
          <w:p w14:paraId="4CD3F8AE" w14:textId="77777777" w:rsidR="00F144BF" w:rsidRPr="00A95FC0" w:rsidRDefault="00BD7E52">
            <w:pPr>
              <w:rPr>
                <w:lang w:val="en-CA"/>
              </w:rPr>
            </w:pPr>
            <w:r w:rsidRPr="00A95FC0">
              <w:rPr>
                <w:lang w:val="en-CA"/>
              </w:rPr>
              <w:t xml:space="preserve"> Conversion of one form of energy into another. In sensation, the transforming of stimulus energies, such as sights, sounds, and smells, into neural impulses our brain can interpret</w:t>
            </w:r>
          </w:p>
        </w:tc>
      </w:tr>
      <w:tr w:rsidR="00F144BF" w:rsidRPr="00A95FC0" w14:paraId="475194A2" w14:textId="77777777" w:rsidTr="001C40D5">
        <w:tc>
          <w:tcPr>
            <w:tcW w:w="4428" w:type="dxa"/>
          </w:tcPr>
          <w:p w14:paraId="1856B05B" w14:textId="77777777" w:rsidR="00F144BF" w:rsidRPr="00A95FC0" w:rsidRDefault="00BD7E52">
            <w:pPr>
              <w:rPr>
                <w:lang w:val="en-CA"/>
              </w:rPr>
            </w:pPr>
            <w:r w:rsidRPr="00A95FC0">
              <w:rPr>
                <w:lang w:val="en-CA"/>
              </w:rPr>
              <w:t xml:space="preserve"> Vestibular Sense</w:t>
            </w:r>
          </w:p>
        </w:tc>
        <w:tc>
          <w:tcPr>
            <w:tcW w:w="4428" w:type="dxa"/>
          </w:tcPr>
          <w:p w14:paraId="50B83EE4" w14:textId="77777777" w:rsidR="00F144BF" w:rsidRPr="00A95FC0" w:rsidRDefault="00BD7E52">
            <w:pPr>
              <w:rPr>
                <w:lang w:val="en-CA"/>
              </w:rPr>
            </w:pPr>
            <w:r w:rsidRPr="00A95FC0">
              <w:rPr>
                <w:lang w:val="en-CA"/>
              </w:rPr>
              <w:t xml:space="preserve"> The sense of body movement and position, including the sense of ball</w:t>
            </w:r>
          </w:p>
        </w:tc>
      </w:tr>
      <w:tr w:rsidR="00F144BF" w:rsidRPr="00A95FC0" w14:paraId="74B133E8" w14:textId="77777777" w:rsidTr="001C40D5">
        <w:tc>
          <w:tcPr>
            <w:tcW w:w="4428" w:type="dxa"/>
          </w:tcPr>
          <w:p w14:paraId="1FBFE298" w14:textId="77777777" w:rsidR="00F144BF" w:rsidRPr="00A95FC0" w:rsidRDefault="00BD7E52">
            <w:pPr>
              <w:rPr>
                <w:lang w:val="en-CA"/>
              </w:rPr>
            </w:pPr>
            <w:r w:rsidRPr="00A95FC0">
              <w:rPr>
                <w:lang w:val="en-CA"/>
              </w:rPr>
              <w:t xml:space="preserve"> </w:t>
            </w:r>
            <w:r w:rsidR="00F144BF" w:rsidRPr="00A95FC0">
              <w:rPr>
                <w:lang w:val="en-CA"/>
              </w:rPr>
              <w:t xml:space="preserve">Visual </w:t>
            </w:r>
            <w:r w:rsidRPr="00A95FC0">
              <w:rPr>
                <w:lang w:val="en-CA"/>
              </w:rPr>
              <w:t>Cliff</w:t>
            </w:r>
          </w:p>
        </w:tc>
        <w:tc>
          <w:tcPr>
            <w:tcW w:w="4428" w:type="dxa"/>
          </w:tcPr>
          <w:p w14:paraId="1F64AF99" w14:textId="77777777" w:rsidR="00F144BF" w:rsidRPr="00A95FC0" w:rsidRDefault="00BD7E52" w:rsidP="00BD7E52">
            <w:pPr>
              <w:rPr>
                <w:lang w:val="en-CA"/>
              </w:rPr>
            </w:pPr>
            <w:r w:rsidRPr="00A95FC0">
              <w:rPr>
                <w:lang w:val="en-CA"/>
              </w:rPr>
              <w:t>A laboratory device for testing depth perception in infants and young animals</w:t>
            </w:r>
          </w:p>
        </w:tc>
      </w:tr>
      <w:tr w:rsidR="00F144BF" w:rsidRPr="00A95FC0" w14:paraId="2413577D" w14:textId="77777777" w:rsidTr="001C40D5">
        <w:tc>
          <w:tcPr>
            <w:tcW w:w="4428" w:type="dxa"/>
          </w:tcPr>
          <w:p w14:paraId="4D213561" w14:textId="77777777" w:rsidR="00F144BF" w:rsidRPr="00A95FC0" w:rsidRDefault="00BD7E52">
            <w:pPr>
              <w:rPr>
                <w:lang w:val="en-CA"/>
              </w:rPr>
            </w:pPr>
            <w:r w:rsidRPr="00A95FC0">
              <w:rPr>
                <w:lang w:val="en-CA"/>
              </w:rPr>
              <w:t xml:space="preserve"> Wavelength</w:t>
            </w:r>
          </w:p>
        </w:tc>
        <w:tc>
          <w:tcPr>
            <w:tcW w:w="4428" w:type="dxa"/>
          </w:tcPr>
          <w:p w14:paraId="0E09ABE0" w14:textId="77777777" w:rsidR="00F144BF" w:rsidRPr="00A95FC0" w:rsidRDefault="00BD7E52">
            <w:pPr>
              <w:rPr>
                <w:lang w:val="en-CA"/>
              </w:rPr>
            </w:pPr>
            <w:r w:rsidRPr="00A95FC0">
              <w:rPr>
                <w:lang w:val="en-CA"/>
              </w:rPr>
              <w:t xml:space="preserve"> The distance from the peak of one light or sound wave to the peak of the next. Electromagnetic wavelengths vary from the short blips of cosmic rays to the long pulses of radio transmission</w:t>
            </w:r>
          </w:p>
        </w:tc>
      </w:tr>
      <w:tr w:rsidR="00F144BF" w:rsidRPr="00A95FC0" w14:paraId="150ECD68" w14:textId="77777777" w:rsidTr="001C40D5">
        <w:tc>
          <w:tcPr>
            <w:tcW w:w="4428" w:type="dxa"/>
          </w:tcPr>
          <w:p w14:paraId="15102935" w14:textId="77777777" w:rsidR="00F144BF" w:rsidRPr="00A95FC0" w:rsidRDefault="00BD7E52">
            <w:pPr>
              <w:rPr>
                <w:lang w:val="en-CA"/>
              </w:rPr>
            </w:pPr>
            <w:r w:rsidRPr="00A95FC0">
              <w:rPr>
                <w:lang w:val="en-CA"/>
              </w:rPr>
              <w:t xml:space="preserve"> </w:t>
            </w:r>
            <w:proofErr w:type="spellStart"/>
            <w:r w:rsidR="00F144BF" w:rsidRPr="00A95FC0">
              <w:rPr>
                <w:lang w:val="en-CA"/>
              </w:rPr>
              <w:t>Webers</w:t>
            </w:r>
            <w:proofErr w:type="spellEnd"/>
            <w:r w:rsidR="00F144BF" w:rsidRPr="00A95FC0">
              <w:rPr>
                <w:lang w:val="en-CA"/>
              </w:rPr>
              <w:t xml:space="preserve"> </w:t>
            </w:r>
            <w:r w:rsidRPr="00A95FC0">
              <w:rPr>
                <w:lang w:val="en-CA"/>
              </w:rPr>
              <w:t>Law</w:t>
            </w:r>
          </w:p>
        </w:tc>
        <w:tc>
          <w:tcPr>
            <w:tcW w:w="4428" w:type="dxa"/>
          </w:tcPr>
          <w:p w14:paraId="2809A515" w14:textId="77777777" w:rsidR="00F144BF" w:rsidRPr="00A95FC0" w:rsidRDefault="00BD7E52" w:rsidP="00BD7E52">
            <w:pPr>
              <w:rPr>
                <w:lang w:val="en-CA"/>
              </w:rPr>
            </w:pPr>
            <w:r w:rsidRPr="00A95FC0">
              <w:rPr>
                <w:lang w:val="en-CA"/>
              </w:rPr>
              <w:t xml:space="preserve"> The principle that, to be perceived as different, two stimuli must differ by constant minimum percentage (rather than a constant amount)</w:t>
            </w:r>
          </w:p>
        </w:tc>
      </w:tr>
      <w:tr w:rsidR="00F144BF" w:rsidRPr="00A95FC0" w14:paraId="36BB0F20" w14:textId="77777777" w:rsidTr="001C40D5">
        <w:tc>
          <w:tcPr>
            <w:tcW w:w="4428" w:type="dxa"/>
          </w:tcPr>
          <w:p w14:paraId="73EAB9CA" w14:textId="77777777" w:rsidR="00F144BF" w:rsidRPr="00A95FC0" w:rsidRDefault="00BD7E52">
            <w:pPr>
              <w:rPr>
                <w:lang w:val="en-CA"/>
              </w:rPr>
            </w:pPr>
            <w:r w:rsidRPr="00A95FC0">
              <w:rPr>
                <w:lang w:val="en-CA"/>
              </w:rPr>
              <w:t>Young-Helmholtz Trichromatic (Three-Color) Theory</w:t>
            </w:r>
          </w:p>
        </w:tc>
        <w:tc>
          <w:tcPr>
            <w:tcW w:w="4428" w:type="dxa"/>
          </w:tcPr>
          <w:p w14:paraId="0EE65E44" w14:textId="77777777" w:rsidR="00F144BF" w:rsidRPr="00A95FC0" w:rsidRDefault="00BD7E52" w:rsidP="00BD7E52">
            <w:pPr>
              <w:rPr>
                <w:lang w:val="en-CA"/>
              </w:rPr>
            </w:pPr>
            <w:r w:rsidRPr="00A95FC0">
              <w:rPr>
                <w:lang w:val="en-CA"/>
              </w:rPr>
              <w:t xml:space="preserve"> The theory that the retina contains three different color receptors-one most sensitive to red, one to green, one to blue, which when stimulated in combination, can produce the perception of any color</w:t>
            </w:r>
          </w:p>
        </w:tc>
      </w:tr>
      <w:tr w:rsidR="00F144BF" w:rsidRPr="00A95FC0" w14:paraId="6D5F0BE1" w14:textId="77777777" w:rsidTr="001C40D5">
        <w:tc>
          <w:tcPr>
            <w:tcW w:w="4428" w:type="dxa"/>
          </w:tcPr>
          <w:p w14:paraId="41400FD9" w14:textId="77777777" w:rsidR="00F144BF" w:rsidRPr="00A95FC0" w:rsidRDefault="00F144BF">
            <w:pPr>
              <w:rPr>
                <w:lang w:val="en-CA"/>
              </w:rPr>
            </w:pPr>
          </w:p>
        </w:tc>
        <w:tc>
          <w:tcPr>
            <w:tcW w:w="4428" w:type="dxa"/>
          </w:tcPr>
          <w:p w14:paraId="51ACCDC6" w14:textId="77777777" w:rsidR="00F144BF" w:rsidRPr="00A95FC0" w:rsidRDefault="00F144BF">
            <w:pPr>
              <w:rPr>
                <w:lang w:val="en-CA"/>
              </w:rPr>
            </w:pPr>
          </w:p>
        </w:tc>
      </w:tr>
      <w:tr w:rsidR="00F144BF" w:rsidRPr="00A95FC0" w14:paraId="299ED0E1" w14:textId="77777777" w:rsidTr="001C40D5">
        <w:tc>
          <w:tcPr>
            <w:tcW w:w="4428" w:type="dxa"/>
          </w:tcPr>
          <w:p w14:paraId="7257A69A" w14:textId="77777777" w:rsidR="00F144BF" w:rsidRPr="00A95FC0" w:rsidRDefault="00BD7E52">
            <w:pPr>
              <w:rPr>
                <w:b/>
                <w:i/>
                <w:sz w:val="32"/>
                <w:szCs w:val="32"/>
                <w:lang w:val="en-CA"/>
              </w:rPr>
            </w:pPr>
            <w:r w:rsidRPr="00A95FC0">
              <w:rPr>
                <w:b/>
                <w:i/>
                <w:sz w:val="32"/>
                <w:szCs w:val="32"/>
                <w:lang w:val="en-CA"/>
              </w:rPr>
              <w:t>Chapter 7</w:t>
            </w:r>
          </w:p>
        </w:tc>
        <w:tc>
          <w:tcPr>
            <w:tcW w:w="4428" w:type="dxa"/>
          </w:tcPr>
          <w:p w14:paraId="279F697E" w14:textId="77777777" w:rsidR="00F144BF" w:rsidRPr="00A95FC0" w:rsidRDefault="00F144BF">
            <w:pPr>
              <w:rPr>
                <w:lang w:val="en-CA"/>
              </w:rPr>
            </w:pPr>
          </w:p>
        </w:tc>
      </w:tr>
      <w:tr w:rsidR="00F144BF" w:rsidRPr="00A95FC0" w14:paraId="0E8F7C17" w14:textId="77777777" w:rsidTr="001C40D5">
        <w:tc>
          <w:tcPr>
            <w:tcW w:w="4428" w:type="dxa"/>
          </w:tcPr>
          <w:p w14:paraId="4CC013DD" w14:textId="77777777" w:rsidR="00F144BF" w:rsidRPr="00A95FC0" w:rsidRDefault="00BD7E52">
            <w:pPr>
              <w:rPr>
                <w:lang w:val="en-CA"/>
              </w:rPr>
            </w:pPr>
            <w:r w:rsidRPr="00A95FC0">
              <w:rPr>
                <w:lang w:val="en-CA"/>
              </w:rPr>
              <w:t>Acquisition</w:t>
            </w:r>
          </w:p>
        </w:tc>
        <w:tc>
          <w:tcPr>
            <w:tcW w:w="4428" w:type="dxa"/>
          </w:tcPr>
          <w:p w14:paraId="7FC6F41A" w14:textId="77777777" w:rsidR="00F144BF" w:rsidRPr="00A95FC0" w:rsidRDefault="00A95FC0" w:rsidP="00683D58">
            <w:pPr>
              <w:rPr>
                <w:lang w:val="en-CA"/>
              </w:rPr>
            </w:pPr>
            <w:r w:rsidRPr="00A95FC0">
              <w:rPr>
                <w:lang w:val="en-CA"/>
              </w:rPr>
              <w:t xml:space="preserve"> In classical conditioning, the initial stage, when one links a neutral stimulus and an unconditioned stimulus so that the neutral stimulus begins triggering the conditioned response. In operant conditioning, the strengthening of a reinforced resp</w:t>
            </w:r>
            <w:r w:rsidR="00683D58" w:rsidRPr="00A95FC0">
              <w:rPr>
                <w:lang w:val="en-CA"/>
              </w:rPr>
              <w:t>onse</w:t>
            </w:r>
          </w:p>
        </w:tc>
      </w:tr>
      <w:tr w:rsidR="00F144BF" w:rsidRPr="00A95FC0" w14:paraId="05EEBAED" w14:textId="77777777" w:rsidTr="001C40D5">
        <w:tc>
          <w:tcPr>
            <w:tcW w:w="4428" w:type="dxa"/>
          </w:tcPr>
          <w:p w14:paraId="31982E89" w14:textId="77777777" w:rsidR="00F144BF" w:rsidRPr="00A95FC0" w:rsidRDefault="00A95FC0">
            <w:pPr>
              <w:rPr>
                <w:lang w:val="en-CA"/>
              </w:rPr>
            </w:pPr>
            <w:r w:rsidRPr="00A95FC0">
              <w:rPr>
                <w:lang w:val="en-CA"/>
              </w:rPr>
              <w:t xml:space="preserve"> Associative Learning</w:t>
            </w:r>
          </w:p>
        </w:tc>
        <w:tc>
          <w:tcPr>
            <w:tcW w:w="4428" w:type="dxa"/>
          </w:tcPr>
          <w:p w14:paraId="363E0FBE" w14:textId="77777777" w:rsidR="00F144BF" w:rsidRPr="00A95FC0" w:rsidRDefault="00A95FC0" w:rsidP="00683D58">
            <w:pPr>
              <w:rPr>
                <w:lang w:val="en-CA"/>
              </w:rPr>
            </w:pPr>
            <w:r w:rsidRPr="00A95FC0">
              <w:rPr>
                <w:lang w:val="en-CA"/>
              </w:rPr>
              <w:t xml:space="preserve"> Learning that certain events occur together. The kids may be to stimuli (as in classical conditioning) or response and it's consequences (as an operant conditioning)</w:t>
            </w:r>
          </w:p>
        </w:tc>
      </w:tr>
      <w:tr w:rsidR="00F144BF" w:rsidRPr="00A95FC0" w14:paraId="0E0D0351" w14:textId="77777777" w:rsidTr="001C40D5">
        <w:tc>
          <w:tcPr>
            <w:tcW w:w="4428" w:type="dxa"/>
          </w:tcPr>
          <w:p w14:paraId="3285D3D7" w14:textId="77777777" w:rsidR="00F144BF" w:rsidRPr="00A95FC0" w:rsidRDefault="00A95FC0">
            <w:pPr>
              <w:rPr>
                <w:lang w:val="en-CA"/>
              </w:rPr>
            </w:pPr>
            <w:r w:rsidRPr="00A95FC0">
              <w:rPr>
                <w:lang w:val="en-CA"/>
              </w:rPr>
              <w:t xml:space="preserve"> </w:t>
            </w:r>
            <w:proofErr w:type="spellStart"/>
            <w:r w:rsidRPr="00A95FC0">
              <w:rPr>
                <w:lang w:val="en-CA"/>
              </w:rPr>
              <w:t>Behaviorism</w:t>
            </w:r>
            <w:proofErr w:type="spellEnd"/>
          </w:p>
        </w:tc>
        <w:tc>
          <w:tcPr>
            <w:tcW w:w="4428" w:type="dxa"/>
          </w:tcPr>
          <w:p w14:paraId="531CAC5B" w14:textId="77777777" w:rsidR="00F144BF" w:rsidRPr="00A95FC0" w:rsidRDefault="00A95FC0">
            <w:pPr>
              <w:rPr>
                <w:lang w:val="en-CA"/>
              </w:rPr>
            </w:pPr>
            <w:r w:rsidRPr="00A95FC0">
              <w:rPr>
                <w:lang w:val="en-CA"/>
              </w:rPr>
              <w:t xml:space="preserve"> The view that psychology should be an objectiv</w:t>
            </w:r>
            <w:r w:rsidR="00683D58" w:rsidRPr="00A95FC0">
              <w:rPr>
                <w:lang w:val="en-CA"/>
              </w:rPr>
              <w:t xml:space="preserve">e science that studies </w:t>
            </w:r>
            <w:proofErr w:type="spellStart"/>
            <w:r w:rsidR="00683D58" w:rsidRPr="00A95FC0">
              <w:rPr>
                <w:lang w:val="en-CA"/>
              </w:rPr>
              <w:t>behavior</w:t>
            </w:r>
            <w:proofErr w:type="spellEnd"/>
            <w:r w:rsidR="00683D58" w:rsidRPr="00A95FC0">
              <w:rPr>
                <w:lang w:val="en-CA"/>
              </w:rPr>
              <w:t xml:space="preserve"> without reference to mental processes</w:t>
            </w:r>
          </w:p>
        </w:tc>
      </w:tr>
      <w:tr w:rsidR="00F144BF" w:rsidRPr="00A95FC0" w14:paraId="76E35446" w14:textId="77777777" w:rsidTr="001C40D5">
        <w:tc>
          <w:tcPr>
            <w:tcW w:w="4428" w:type="dxa"/>
          </w:tcPr>
          <w:p w14:paraId="2444EF41" w14:textId="77777777" w:rsidR="00F144BF" w:rsidRPr="00A95FC0" w:rsidRDefault="00A95FC0">
            <w:pPr>
              <w:rPr>
                <w:lang w:val="en-CA"/>
              </w:rPr>
            </w:pPr>
            <w:r w:rsidRPr="00A95FC0">
              <w:rPr>
                <w:lang w:val="en-CA"/>
              </w:rPr>
              <w:t xml:space="preserve"> Classical Conditioning</w:t>
            </w:r>
          </w:p>
        </w:tc>
        <w:tc>
          <w:tcPr>
            <w:tcW w:w="4428" w:type="dxa"/>
          </w:tcPr>
          <w:p w14:paraId="039B4644" w14:textId="77777777" w:rsidR="00F144BF" w:rsidRPr="00A95FC0" w:rsidRDefault="004715A0" w:rsidP="004715A0">
            <w:pPr>
              <w:rPr>
                <w:lang w:val="en-CA"/>
              </w:rPr>
            </w:pPr>
            <w:r w:rsidRPr="00A95FC0">
              <w:rPr>
                <w:lang w:val="en-CA"/>
              </w:rPr>
              <w:t xml:space="preserve"> A type of learning in</w:t>
            </w:r>
            <w:r w:rsidR="00683D58" w:rsidRPr="00A95FC0">
              <w:rPr>
                <w:lang w:val="en-CA"/>
              </w:rPr>
              <w:t xml:space="preserve"> which one learns to link t</w:t>
            </w:r>
            <w:r w:rsidRPr="00A95FC0">
              <w:rPr>
                <w:lang w:val="en-CA"/>
              </w:rPr>
              <w:t>w</w:t>
            </w:r>
            <w:r w:rsidR="00683D58" w:rsidRPr="00A95FC0">
              <w:rPr>
                <w:lang w:val="en-CA"/>
              </w:rPr>
              <w:t>o</w:t>
            </w:r>
            <w:r w:rsidRPr="00A95FC0">
              <w:rPr>
                <w:lang w:val="en-CA"/>
              </w:rPr>
              <w:t xml:space="preserve"> or</w:t>
            </w:r>
            <w:r w:rsidR="00683D58" w:rsidRPr="00A95FC0">
              <w:rPr>
                <w:lang w:val="en-CA"/>
              </w:rPr>
              <w:t xml:space="preserve"> more </w:t>
            </w:r>
            <w:r w:rsidRPr="00A95FC0">
              <w:rPr>
                <w:lang w:val="en-CA"/>
              </w:rPr>
              <w:t>stimuli and anticipate events</w:t>
            </w:r>
          </w:p>
        </w:tc>
      </w:tr>
      <w:tr w:rsidR="00F144BF" w:rsidRPr="00A95FC0" w14:paraId="011A4BEC" w14:textId="77777777" w:rsidTr="001C40D5">
        <w:tc>
          <w:tcPr>
            <w:tcW w:w="4428" w:type="dxa"/>
          </w:tcPr>
          <w:p w14:paraId="0A24FCC4" w14:textId="77777777" w:rsidR="00F144BF" w:rsidRPr="00A95FC0" w:rsidRDefault="00A95FC0">
            <w:pPr>
              <w:rPr>
                <w:lang w:val="en-CA"/>
              </w:rPr>
            </w:pPr>
            <w:r w:rsidRPr="00A95FC0">
              <w:rPr>
                <w:lang w:val="en-CA"/>
              </w:rPr>
              <w:t xml:space="preserve"> Cognitive Learning</w:t>
            </w:r>
          </w:p>
        </w:tc>
        <w:tc>
          <w:tcPr>
            <w:tcW w:w="4428" w:type="dxa"/>
          </w:tcPr>
          <w:p w14:paraId="48019E14" w14:textId="77777777" w:rsidR="00F144BF" w:rsidRPr="00A95FC0" w:rsidRDefault="00A95FC0" w:rsidP="004715A0">
            <w:pPr>
              <w:rPr>
                <w:lang w:val="en-CA"/>
              </w:rPr>
            </w:pPr>
            <w:r w:rsidRPr="00A95FC0">
              <w:rPr>
                <w:lang w:val="en-CA"/>
              </w:rPr>
              <w:t xml:space="preserve"> Acquisition of mental information, whether by obs</w:t>
            </w:r>
            <w:r w:rsidR="004715A0" w:rsidRPr="00A95FC0">
              <w:rPr>
                <w:lang w:val="en-CA"/>
              </w:rPr>
              <w:t>erving events, by watching others, or through language</w:t>
            </w:r>
          </w:p>
        </w:tc>
      </w:tr>
      <w:tr w:rsidR="00F144BF" w:rsidRPr="00A95FC0" w14:paraId="58382D43" w14:textId="77777777" w:rsidTr="001C40D5">
        <w:tc>
          <w:tcPr>
            <w:tcW w:w="4428" w:type="dxa"/>
          </w:tcPr>
          <w:p w14:paraId="68DF4A5D" w14:textId="77777777" w:rsidR="00F144BF" w:rsidRPr="00A95FC0" w:rsidRDefault="00A95FC0">
            <w:pPr>
              <w:rPr>
                <w:lang w:val="en-CA"/>
              </w:rPr>
            </w:pPr>
            <w:r w:rsidRPr="00A95FC0">
              <w:rPr>
                <w:lang w:val="en-CA"/>
              </w:rPr>
              <w:t xml:space="preserve"> Cognitive Map</w:t>
            </w:r>
          </w:p>
        </w:tc>
        <w:tc>
          <w:tcPr>
            <w:tcW w:w="4428" w:type="dxa"/>
          </w:tcPr>
          <w:p w14:paraId="5934C360" w14:textId="77777777" w:rsidR="00F144BF" w:rsidRPr="00A95FC0" w:rsidRDefault="004715A0">
            <w:pPr>
              <w:rPr>
                <w:lang w:val="en-CA"/>
              </w:rPr>
            </w:pPr>
            <w:r w:rsidRPr="00A95FC0">
              <w:rPr>
                <w:lang w:val="en-CA"/>
              </w:rPr>
              <w:t xml:space="preserve"> A mental representation of the layout of one's environment. For example, after exploring a maze, rats act as if they have learned a cognitive map of it</w:t>
            </w:r>
          </w:p>
        </w:tc>
      </w:tr>
      <w:tr w:rsidR="00F144BF" w:rsidRPr="00A95FC0" w14:paraId="17286B78" w14:textId="77777777" w:rsidTr="001C40D5">
        <w:tc>
          <w:tcPr>
            <w:tcW w:w="4428" w:type="dxa"/>
          </w:tcPr>
          <w:p w14:paraId="7E2D590C" w14:textId="77777777" w:rsidR="00F144BF" w:rsidRPr="00A95FC0" w:rsidRDefault="00A95FC0">
            <w:pPr>
              <w:rPr>
                <w:lang w:val="en-CA"/>
              </w:rPr>
            </w:pPr>
            <w:r w:rsidRPr="00A95FC0">
              <w:rPr>
                <w:lang w:val="en-CA"/>
              </w:rPr>
              <w:t xml:space="preserve"> Conditioned </w:t>
            </w:r>
            <w:proofErr w:type="spellStart"/>
            <w:r w:rsidRPr="00A95FC0">
              <w:rPr>
                <w:lang w:val="en-CA"/>
              </w:rPr>
              <w:t>Reinforcer</w:t>
            </w:r>
            <w:proofErr w:type="spellEnd"/>
          </w:p>
        </w:tc>
        <w:tc>
          <w:tcPr>
            <w:tcW w:w="4428" w:type="dxa"/>
          </w:tcPr>
          <w:p w14:paraId="2CBE2F46" w14:textId="77777777" w:rsidR="00F144BF" w:rsidRPr="00A95FC0" w:rsidRDefault="00A95FC0">
            <w:pPr>
              <w:rPr>
                <w:lang w:val="en-CA"/>
              </w:rPr>
            </w:pPr>
            <w:r w:rsidRPr="00A95FC0">
              <w:rPr>
                <w:lang w:val="en-CA"/>
              </w:rPr>
              <w:t xml:space="preserve"> Stimul</w:t>
            </w:r>
            <w:r w:rsidR="004715A0" w:rsidRPr="00A95FC0">
              <w:rPr>
                <w:lang w:val="en-CA"/>
              </w:rPr>
              <w:t xml:space="preserve">us that gains it's reinforcing power through its association with a primary </w:t>
            </w:r>
            <w:proofErr w:type="spellStart"/>
            <w:r w:rsidR="004715A0" w:rsidRPr="00A95FC0">
              <w:rPr>
                <w:lang w:val="en-CA"/>
              </w:rPr>
              <w:t>reinforcer</w:t>
            </w:r>
            <w:proofErr w:type="spellEnd"/>
            <w:r w:rsidR="004715A0" w:rsidRPr="00A95FC0">
              <w:rPr>
                <w:lang w:val="en-CA"/>
              </w:rPr>
              <w:t xml:space="preserve">, also known as a secondary </w:t>
            </w:r>
            <w:proofErr w:type="spellStart"/>
            <w:r w:rsidR="004715A0" w:rsidRPr="00A95FC0">
              <w:rPr>
                <w:lang w:val="en-CA"/>
              </w:rPr>
              <w:t>reinforcer</w:t>
            </w:r>
            <w:proofErr w:type="spellEnd"/>
          </w:p>
        </w:tc>
      </w:tr>
      <w:tr w:rsidR="00F144BF" w:rsidRPr="00A95FC0" w14:paraId="64A13A31" w14:textId="77777777" w:rsidTr="001C40D5">
        <w:tc>
          <w:tcPr>
            <w:tcW w:w="4428" w:type="dxa"/>
          </w:tcPr>
          <w:p w14:paraId="04AFA8AC" w14:textId="77777777" w:rsidR="00F144BF" w:rsidRPr="00A95FC0" w:rsidRDefault="00A95FC0">
            <w:pPr>
              <w:rPr>
                <w:lang w:val="en-CA"/>
              </w:rPr>
            </w:pPr>
            <w:r w:rsidRPr="00A95FC0">
              <w:rPr>
                <w:lang w:val="en-CA"/>
              </w:rPr>
              <w:t xml:space="preserve"> Conditioned Response</w:t>
            </w:r>
          </w:p>
        </w:tc>
        <w:tc>
          <w:tcPr>
            <w:tcW w:w="4428" w:type="dxa"/>
          </w:tcPr>
          <w:p w14:paraId="61E68C4C" w14:textId="77777777" w:rsidR="00F144BF" w:rsidRPr="00A95FC0" w:rsidRDefault="00A95FC0">
            <w:pPr>
              <w:rPr>
                <w:lang w:val="en-CA"/>
              </w:rPr>
            </w:pPr>
            <w:r w:rsidRPr="00A95FC0">
              <w:rPr>
                <w:lang w:val="en-CA"/>
              </w:rPr>
              <w:t>In classical conditioning, a learned response to a previously neutral but now conditioned stimulus</w:t>
            </w:r>
          </w:p>
        </w:tc>
      </w:tr>
      <w:tr w:rsidR="00F144BF" w:rsidRPr="00A95FC0" w14:paraId="28427B75" w14:textId="77777777" w:rsidTr="001C40D5">
        <w:tc>
          <w:tcPr>
            <w:tcW w:w="4428" w:type="dxa"/>
          </w:tcPr>
          <w:p w14:paraId="184249F0" w14:textId="77777777" w:rsidR="00F144BF" w:rsidRPr="00A95FC0" w:rsidRDefault="00A95FC0">
            <w:pPr>
              <w:rPr>
                <w:lang w:val="en-CA"/>
              </w:rPr>
            </w:pPr>
            <w:r w:rsidRPr="00A95FC0">
              <w:rPr>
                <w:lang w:val="en-CA"/>
              </w:rPr>
              <w:t xml:space="preserve"> Conditioned Stimulus</w:t>
            </w:r>
          </w:p>
        </w:tc>
        <w:tc>
          <w:tcPr>
            <w:tcW w:w="4428" w:type="dxa"/>
          </w:tcPr>
          <w:p w14:paraId="421B3163" w14:textId="77777777" w:rsidR="00F144BF" w:rsidRPr="00A95FC0" w:rsidRDefault="00A95FC0" w:rsidP="004715A0">
            <w:pPr>
              <w:rPr>
                <w:lang w:val="en-CA"/>
              </w:rPr>
            </w:pPr>
            <w:r w:rsidRPr="00A95FC0">
              <w:rPr>
                <w:lang w:val="en-CA"/>
              </w:rPr>
              <w:t xml:space="preserve"> In classical conditioning, an originally irrelevant stimulus, that after association with an unconditioned stimulus, comes to trigger a conditioned response</w:t>
            </w:r>
          </w:p>
        </w:tc>
      </w:tr>
      <w:tr w:rsidR="00F144BF" w:rsidRPr="00A95FC0" w14:paraId="5B66F7F9" w14:textId="77777777" w:rsidTr="001C40D5">
        <w:tc>
          <w:tcPr>
            <w:tcW w:w="4428" w:type="dxa"/>
          </w:tcPr>
          <w:p w14:paraId="1986FED7" w14:textId="77777777" w:rsidR="00F144BF" w:rsidRPr="00A95FC0" w:rsidRDefault="00A95FC0">
            <w:pPr>
              <w:rPr>
                <w:lang w:val="en-CA"/>
              </w:rPr>
            </w:pPr>
            <w:r w:rsidRPr="00A95FC0">
              <w:rPr>
                <w:lang w:val="en-CA"/>
              </w:rPr>
              <w:t xml:space="preserve"> Continuous Reinforcement</w:t>
            </w:r>
          </w:p>
        </w:tc>
        <w:tc>
          <w:tcPr>
            <w:tcW w:w="4428" w:type="dxa"/>
          </w:tcPr>
          <w:p w14:paraId="6AEB2E95" w14:textId="77777777" w:rsidR="00F144BF" w:rsidRPr="00A95FC0" w:rsidRDefault="00A95FC0" w:rsidP="004715A0">
            <w:pPr>
              <w:rPr>
                <w:lang w:val="en-CA"/>
              </w:rPr>
            </w:pPr>
            <w:r>
              <w:rPr>
                <w:lang w:val="en-CA"/>
              </w:rPr>
              <w:t xml:space="preserve"> Reinforcing t</w:t>
            </w:r>
            <w:r w:rsidRPr="00A95FC0">
              <w:rPr>
                <w:lang w:val="en-CA"/>
              </w:rPr>
              <w:t>he desired response every time it occurs</w:t>
            </w:r>
          </w:p>
        </w:tc>
      </w:tr>
      <w:tr w:rsidR="00F144BF" w:rsidRPr="00A95FC0" w14:paraId="53D5E95D" w14:textId="77777777" w:rsidTr="001C40D5">
        <w:tc>
          <w:tcPr>
            <w:tcW w:w="4428" w:type="dxa"/>
          </w:tcPr>
          <w:p w14:paraId="1843F063" w14:textId="77777777" w:rsidR="00F144BF" w:rsidRPr="00A95FC0" w:rsidRDefault="00A95FC0">
            <w:pPr>
              <w:rPr>
                <w:lang w:val="en-CA"/>
              </w:rPr>
            </w:pPr>
            <w:r w:rsidRPr="00A95FC0">
              <w:rPr>
                <w:lang w:val="en-CA"/>
              </w:rPr>
              <w:t xml:space="preserve"> Discrimination</w:t>
            </w:r>
          </w:p>
        </w:tc>
        <w:tc>
          <w:tcPr>
            <w:tcW w:w="4428" w:type="dxa"/>
          </w:tcPr>
          <w:p w14:paraId="0169D325" w14:textId="77777777" w:rsidR="00F144BF" w:rsidRPr="00A95FC0" w:rsidRDefault="00A95FC0" w:rsidP="004715A0">
            <w:pPr>
              <w:rPr>
                <w:lang w:val="en-CA"/>
              </w:rPr>
            </w:pPr>
            <w:r w:rsidRPr="00A95FC0">
              <w:rPr>
                <w:lang w:val="en-CA"/>
              </w:rPr>
              <w:t xml:space="preserve"> In classical conditioning, the learned ability to distinguish between a conditioned stimulus and stimuli that do not signal an unconditioned stimulus </w:t>
            </w:r>
            <w:proofErr w:type="spellStart"/>
            <w:r w:rsidRPr="00A95FC0">
              <w:rPr>
                <w:lang w:val="en-CA"/>
              </w:rPr>
              <w:t>stimulus</w:t>
            </w:r>
            <w:proofErr w:type="spellEnd"/>
          </w:p>
        </w:tc>
      </w:tr>
      <w:tr w:rsidR="00F144BF" w:rsidRPr="00A95FC0" w14:paraId="331986BB" w14:textId="77777777" w:rsidTr="001C40D5">
        <w:tc>
          <w:tcPr>
            <w:tcW w:w="4428" w:type="dxa"/>
          </w:tcPr>
          <w:p w14:paraId="50667418" w14:textId="77777777" w:rsidR="00F144BF" w:rsidRPr="00A95FC0" w:rsidRDefault="00A95FC0">
            <w:pPr>
              <w:rPr>
                <w:lang w:val="en-CA"/>
              </w:rPr>
            </w:pPr>
            <w:r w:rsidRPr="00A95FC0">
              <w:rPr>
                <w:lang w:val="en-CA"/>
              </w:rPr>
              <w:t xml:space="preserve"> Extinction</w:t>
            </w:r>
          </w:p>
        </w:tc>
        <w:tc>
          <w:tcPr>
            <w:tcW w:w="4428" w:type="dxa"/>
          </w:tcPr>
          <w:p w14:paraId="0580A3D3" w14:textId="77777777" w:rsidR="00F144BF" w:rsidRPr="00A95FC0" w:rsidRDefault="00A95FC0">
            <w:pPr>
              <w:rPr>
                <w:rFonts w:ascii="Cambria" w:hAnsi="Cambria"/>
                <w:lang w:val="en-CA"/>
              </w:rPr>
            </w:pPr>
            <w:r w:rsidRPr="00A95FC0">
              <w:rPr>
                <w:rFonts w:ascii="Cambria" w:hAnsi="Cambria" w:cs="Verdana"/>
                <w:lang w:val="en-CA"/>
              </w:rPr>
              <w:t xml:space="preserve">The </w:t>
            </w:r>
            <w:r w:rsidR="004715A0" w:rsidRPr="00A95FC0">
              <w:rPr>
                <w:rFonts w:ascii="Cambria" w:hAnsi="Cambria" w:cs="Verdana"/>
                <w:lang w:val="en-CA"/>
              </w:rPr>
              <w:t>diminishing of a conditioned response; occurs in classical conditioning when an unconditioned stimulus (US) does not follow a conditioned stimulus (CS); occurs in operant conditioning when a response is no longer reinforced.</w:t>
            </w:r>
          </w:p>
        </w:tc>
      </w:tr>
      <w:tr w:rsidR="00F144BF" w:rsidRPr="00A95FC0" w14:paraId="7177AAD4" w14:textId="77777777" w:rsidTr="001C40D5">
        <w:tc>
          <w:tcPr>
            <w:tcW w:w="4428" w:type="dxa"/>
          </w:tcPr>
          <w:p w14:paraId="75528CCC" w14:textId="77777777" w:rsidR="00F144BF" w:rsidRPr="00A95FC0" w:rsidRDefault="00A95FC0">
            <w:pPr>
              <w:rPr>
                <w:lang w:val="en-CA"/>
              </w:rPr>
            </w:pPr>
            <w:r w:rsidRPr="00A95FC0">
              <w:rPr>
                <w:lang w:val="en-CA"/>
              </w:rPr>
              <w:t xml:space="preserve"> Extrinsic Motivation</w:t>
            </w:r>
          </w:p>
        </w:tc>
        <w:tc>
          <w:tcPr>
            <w:tcW w:w="4428" w:type="dxa"/>
          </w:tcPr>
          <w:p w14:paraId="7AF05848" w14:textId="77777777" w:rsidR="00F144BF" w:rsidRPr="00A95FC0" w:rsidRDefault="00A95FC0">
            <w:pPr>
              <w:rPr>
                <w:rFonts w:ascii="Cambria" w:hAnsi="Cambria"/>
                <w:lang w:val="en-CA"/>
              </w:rPr>
            </w:pPr>
            <w:proofErr w:type="gramStart"/>
            <w:r w:rsidRPr="00A95FC0">
              <w:rPr>
                <w:rFonts w:ascii="Cambria" w:hAnsi="Cambria" w:cs="Verdana"/>
                <w:lang w:val="en-CA"/>
              </w:rPr>
              <w:t xml:space="preserve">A desire to perform a </w:t>
            </w:r>
            <w:proofErr w:type="spellStart"/>
            <w:r w:rsidRPr="00A95FC0">
              <w:rPr>
                <w:rFonts w:ascii="Cambria" w:hAnsi="Cambria" w:cs="Verdana"/>
                <w:lang w:val="en-CA"/>
              </w:rPr>
              <w:t>behavior</w:t>
            </w:r>
            <w:proofErr w:type="spellEnd"/>
            <w:r w:rsidRPr="00A95FC0">
              <w:rPr>
                <w:rFonts w:ascii="Cambria" w:hAnsi="Cambria" w:cs="Verdana"/>
                <w:lang w:val="en-CA"/>
              </w:rPr>
              <w:t xml:space="preserve"> to receive promised rewards or avoid</w:t>
            </w:r>
            <w:proofErr w:type="gramEnd"/>
            <w:r w:rsidRPr="00A95FC0">
              <w:rPr>
                <w:rFonts w:ascii="Cambria" w:hAnsi="Cambria" w:cs="Verdana"/>
                <w:lang w:val="en-CA"/>
              </w:rPr>
              <w:t xml:space="preserve"> threa</w:t>
            </w:r>
            <w:r w:rsidR="004715A0" w:rsidRPr="00A95FC0">
              <w:rPr>
                <w:rFonts w:ascii="Cambria" w:hAnsi="Cambria" w:cs="Verdana"/>
                <w:lang w:val="en-CA"/>
              </w:rPr>
              <w:t>tened punishment.</w:t>
            </w:r>
          </w:p>
        </w:tc>
      </w:tr>
      <w:tr w:rsidR="00F144BF" w:rsidRPr="00A95FC0" w14:paraId="01DED17E" w14:textId="77777777" w:rsidTr="001C40D5">
        <w:tc>
          <w:tcPr>
            <w:tcW w:w="4428" w:type="dxa"/>
          </w:tcPr>
          <w:p w14:paraId="16E17DC8" w14:textId="77777777" w:rsidR="00F144BF" w:rsidRPr="00A95FC0" w:rsidRDefault="00A95FC0">
            <w:pPr>
              <w:rPr>
                <w:lang w:val="en-CA"/>
              </w:rPr>
            </w:pPr>
            <w:r w:rsidRPr="00A95FC0">
              <w:rPr>
                <w:lang w:val="en-CA"/>
              </w:rPr>
              <w:t xml:space="preserve"> Fixed Interval Schedule</w:t>
            </w:r>
          </w:p>
        </w:tc>
        <w:tc>
          <w:tcPr>
            <w:tcW w:w="4428" w:type="dxa"/>
          </w:tcPr>
          <w:p w14:paraId="63A31162" w14:textId="77777777" w:rsidR="00F144BF" w:rsidRPr="00A95FC0" w:rsidRDefault="00A95FC0">
            <w:pPr>
              <w:rPr>
                <w:rFonts w:ascii="Cambria" w:hAnsi="Cambria"/>
                <w:lang w:val="en-CA"/>
              </w:rPr>
            </w:pPr>
            <w:r w:rsidRPr="00A95FC0">
              <w:rPr>
                <w:rFonts w:ascii="Cambria" w:hAnsi="Cambria" w:cs="Verdana"/>
                <w:lang w:val="en-CA"/>
              </w:rPr>
              <w:t>In operant conditioning, a reinforcement schedule that reinforces a response only after a specified time has elapsed.</w:t>
            </w:r>
          </w:p>
        </w:tc>
      </w:tr>
      <w:tr w:rsidR="00F144BF" w:rsidRPr="00A95FC0" w14:paraId="2FCF4403" w14:textId="77777777" w:rsidTr="001C40D5">
        <w:tc>
          <w:tcPr>
            <w:tcW w:w="4428" w:type="dxa"/>
          </w:tcPr>
          <w:p w14:paraId="5C179009" w14:textId="77777777" w:rsidR="00F144BF" w:rsidRPr="00A95FC0" w:rsidRDefault="00A95FC0">
            <w:pPr>
              <w:rPr>
                <w:lang w:val="en-CA"/>
              </w:rPr>
            </w:pPr>
            <w:r w:rsidRPr="00A95FC0">
              <w:rPr>
                <w:lang w:val="en-CA"/>
              </w:rPr>
              <w:t xml:space="preserve"> Fixed Ratio Schedule</w:t>
            </w:r>
          </w:p>
        </w:tc>
        <w:tc>
          <w:tcPr>
            <w:tcW w:w="4428" w:type="dxa"/>
          </w:tcPr>
          <w:p w14:paraId="0EFD8B22" w14:textId="77777777" w:rsidR="00F144BF" w:rsidRPr="00A95FC0" w:rsidRDefault="00A95FC0">
            <w:pPr>
              <w:rPr>
                <w:rFonts w:ascii="Cambria" w:hAnsi="Cambria"/>
                <w:lang w:val="en-CA"/>
              </w:rPr>
            </w:pPr>
            <w:r w:rsidRPr="00A95FC0">
              <w:rPr>
                <w:rFonts w:ascii="Cambria" w:hAnsi="Cambria" w:cs="Verdana"/>
                <w:lang w:val="en-CA"/>
              </w:rPr>
              <w:t>In operant conditioning, a reinforcement schedule that reinforces a res</w:t>
            </w:r>
            <w:r w:rsidR="004715A0" w:rsidRPr="00A95FC0">
              <w:rPr>
                <w:rFonts w:ascii="Cambria" w:hAnsi="Cambria" w:cs="Verdana"/>
                <w:lang w:val="en-CA"/>
              </w:rPr>
              <w:t>ponse only after a specified number of responses</w:t>
            </w:r>
          </w:p>
        </w:tc>
      </w:tr>
      <w:tr w:rsidR="00F144BF" w:rsidRPr="00A95FC0" w14:paraId="284ACF4A" w14:textId="77777777" w:rsidTr="001C40D5">
        <w:tc>
          <w:tcPr>
            <w:tcW w:w="4428" w:type="dxa"/>
          </w:tcPr>
          <w:p w14:paraId="3D70E475" w14:textId="77777777" w:rsidR="00F144BF" w:rsidRPr="00A95FC0" w:rsidRDefault="00A95FC0">
            <w:pPr>
              <w:rPr>
                <w:lang w:val="en-CA"/>
              </w:rPr>
            </w:pPr>
            <w:r w:rsidRPr="00A95FC0">
              <w:rPr>
                <w:lang w:val="en-CA"/>
              </w:rPr>
              <w:t xml:space="preserve"> Generalization</w:t>
            </w:r>
          </w:p>
        </w:tc>
        <w:tc>
          <w:tcPr>
            <w:tcW w:w="4428" w:type="dxa"/>
          </w:tcPr>
          <w:p w14:paraId="2EF92D47" w14:textId="77777777" w:rsidR="00F144BF" w:rsidRPr="00A95FC0" w:rsidRDefault="00A95FC0">
            <w:pPr>
              <w:rPr>
                <w:rFonts w:ascii="Cambria" w:hAnsi="Cambria"/>
                <w:lang w:val="en-CA"/>
              </w:rPr>
            </w:pPr>
            <w:r w:rsidRPr="00A95FC0">
              <w:rPr>
                <w:rFonts w:ascii="Cambria" w:hAnsi="Cambria" w:cs="Verdana"/>
                <w:lang w:val="en-CA"/>
              </w:rPr>
              <w:t>The tendency, once a response has been conditioned, for stimuli similar to the conditioned stimulus to elicit similar responses.</w:t>
            </w:r>
          </w:p>
        </w:tc>
      </w:tr>
      <w:tr w:rsidR="00F144BF" w:rsidRPr="00A95FC0" w14:paraId="53A148E4" w14:textId="77777777" w:rsidTr="001C40D5">
        <w:tc>
          <w:tcPr>
            <w:tcW w:w="4428" w:type="dxa"/>
          </w:tcPr>
          <w:p w14:paraId="58FF2332" w14:textId="77777777" w:rsidR="00F144BF" w:rsidRPr="00A95FC0" w:rsidRDefault="00A95FC0">
            <w:pPr>
              <w:rPr>
                <w:lang w:val="en-CA"/>
              </w:rPr>
            </w:pPr>
            <w:r w:rsidRPr="00A95FC0">
              <w:rPr>
                <w:lang w:val="en-CA"/>
              </w:rPr>
              <w:t xml:space="preserve"> Higher Order Conditioning</w:t>
            </w:r>
          </w:p>
        </w:tc>
        <w:tc>
          <w:tcPr>
            <w:tcW w:w="4428" w:type="dxa"/>
          </w:tcPr>
          <w:p w14:paraId="4EF622C9" w14:textId="77777777" w:rsidR="00F144BF" w:rsidRPr="00A95FC0" w:rsidRDefault="00A95FC0">
            <w:pPr>
              <w:rPr>
                <w:rFonts w:ascii="Cambria" w:hAnsi="Cambria"/>
                <w:lang w:val="en-CA"/>
              </w:rPr>
            </w:pPr>
            <w:r w:rsidRPr="00A95FC0">
              <w:rPr>
                <w:rFonts w:ascii="Cambria" w:hAnsi="Cambria" w:cs="Verdana"/>
                <w:lang w:val="en-CA"/>
              </w:rPr>
              <w:t>A procedure in which the conditio</w:t>
            </w:r>
            <w:r w:rsidR="004715A0" w:rsidRPr="00A95FC0">
              <w:rPr>
                <w:rFonts w:ascii="Cambria" w:hAnsi="Cambria" w:cs="Verdana"/>
                <w:lang w:val="en-CA"/>
              </w:rPr>
              <w:t>ned stimulus in one conditioning experience is paired with a new neutral stimulus, creating a second (often weaker) conditioned stimulus</w:t>
            </w:r>
          </w:p>
        </w:tc>
      </w:tr>
      <w:tr w:rsidR="00F144BF" w:rsidRPr="00A95FC0" w14:paraId="65BE0EED" w14:textId="77777777" w:rsidTr="001C40D5">
        <w:tc>
          <w:tcPr>
            <w:tcW w:w="4428" w:type="dxa"/>
          </w:tcPr>
          <w:p w14:paraId="6D7644CB" w14:textId="77777777" w:rsidR="00F144BF" w:rsidRPr="00A95FC0" w:rsidRDefault="00A95FC0">
            <w:pPr>
              <w:rPr>
                <w:lang w:val="en-CA"/>
              </w:rPr>
            </w:pPr>
            <w:r w:rsidRPr="00A95FC0">
              <w:rPr>
                <w:lang w:val="en-CA"/>
              </w:rPr>
              <w:t xml:space="preserve"> Intrinsic Motivation</w:t>
            </w:r>
          </w:p>
        </w:tc>
        <w:tc>
          <w:tcPr>
            <w:tcW w:w="4428" w:type="dxa"/>
          </w:tcPr>
          <w:p w14:paraId="6D3A0426" w14:textId="77777777" w:rsidR="00F144BF" w:rsidRPr="00A95FC0" w:rsidRDefault="00A95FC0">
            <w:pPr>
              <w:rPr>
                <w:rFonts w:ascii="Cambria" w:hAnsi="Cambria"/>
                <w:lang w:val="en-CA"/>
              </w:rPr>
            </w:pPr>
            <w:r w:rsidRPr="00A95FC0">
              <w:rPr>
                <w:rFonts w:ascii="Cambria" w:hAnsi="Cambria" w:cs="Verdana"/>
                <w:lang w:val="en-CA"/>
              </w:rPr>
              <w:t xml:space="preserve">A desire to perform a </w:t>
            </w:r>
            <w:proofErr w:type="spellStart"/>
            <w:r w:rsidRPr="00A95FC0">
              <w:rPr>
                <w:rFonts w:ascii="Cambria" w:hAnsi="Cambria" w:cs="Verdana"/>
                <w:lang w:val="en-CA"/>
              </w:rPr>
              <w:t>behavior</w:t>
            </w:r>
            <w:proofErr w:type="spellEnd"/>
            <w:r w:rsidRPr="00A95FC0">
              <w:rPr>
                <w:rFonts w:ascii="Cambria" w:hAnsi="Cambria" w:cs="Verdana"/>
                <w:lang w:val="en-CA"/>
              </w:rPr>
              <w:t xml:space="preserve"> effectively for its own sake.</w:t>
            </w:r>
          </w:p>
        </w:tc>
      </w:tr>
      <w:tr w:rsidR="00F144BF" w:rsidRPr="00A95FC0" w14:paraId="42B17514" w14:textId="77777777" w:rsidTr="001C40D5">
        <w:tc>
          <w:tcPr>
            <w:tcW w:w="4428" w:type="dxa"/>
          </w:tcPr>
          <w:p w14:paraId="474F944E" w14:textId="77777777" w:rsidR="00F144BF" w:rsidRPr="00A95FC0" w:rsidRDefault="00A95FC0">
            <w:pPr>
              <w:rPr>
                <w:lang w:val="en-CA"/>
              </w:rPr>
            </w:pPr>
            <w:r w:rsidRPr="00A95FC0">
              <w:rPr>
                <w:lang w:val="en-CA"/>
              </w:rPr>
              <w:t xml:space="preserve"> Latent Learning</w:t>
            </w:r>
          </w:p>
        </w:tc>
        <w:tc>
          <w:tcPr>
            <w:tcW w:w="4428" w:type="dxa"/>
          </w:tcPr>
          <w:p w14:paraId="52F957FD" w14:textId="77777777" w:rsidR="00F144BF" w:rsidRPr="00A95FC0" w:rsidRDefault="00A95FC0">
            <w:pPr>
              <w:rPr>
                <w:rFonts w:ascii="Cambria" w:hAnsi="Cambria"/>
                <w:lang w:val="en-CA"/>
              </w:rPr>
            </w:pPr>
            <w:r w:rsidRPr="00A95FC0">
              <w:rPr>
                <w:rFonts w:ascii="Cambria" w:hAnsi="Cambria" w:cs="Verdana"/>
                <w:lang w:val="en-CA"/>
              </w:rPr>
              <w:t>Learning that occ</w:t>
            </w:r>
            <w:r w:rsidR="004715A0" w:rsidRPr="00A95FC0">
              <w:rPr>
                <w:rFonts w:ascii="Cambria" w:hAnsi="Cambria" w:cs="Verdana"/>
                <w:lang w:val="en-CA"/>
              </w:rPr>
              <w:t>urs but is not apparent until there is an incentive to demonstrate it.</w:t>
            </w:r>
          </w:p>
        </w:tc>
      </w:tr>
      <w:tr w:rsidR="00F144BF" w:rsidRPr="00A95FC0" w14:paraId="24BF71C7" w14:textId="77777777" w:rsidTr="001C40D5">
        <w:tc>
          <w:tcPr>
            <w:tcW w:w="4428" w:type="dxa"/>
          </w:tcPr>
          <w:p w14:paraId="2CE556E2" w14:textId="77777777" w:rsidR="00F144BF" w:rsidRPr="00A95FC0" w:rsidRDefault="00A95FC0">
            <w:pPr>
              <w:rPr>
                <w:lang w:val="en-CA"/>
              </w:rPr>
            </w:pPr>
            <w:r w:rsidRPr="00A95FC0">
              <w:rPr>
                <w:lang w:val="en-CA"/>
              </w:rPr>
              <w:t xml:space="preserve"> Law Of Effect</w:t>
            </w:r>
          </w:p>
        </w:tc>
        <w:tc>
          <w:tcPr>
            <w:tcW w:w="4428" w:type="dxa"/>
          </w:tcPr>
          <w:p w14:paraId="7542F50A" w14:textId="77777777" w:rsidR="00F144BF" w:rsidRPr="00A95FC0" w:rsidRDefault="004715A0">
            <w:pPr>
              <w:rPr>
                <w:rFonts w:ascii="Cambria" w:hAnsi="Cambria"/>
                <w:lang w:val="en-CA"/>
              </w:rPr>
            </w:pPr>
            <w:r w:rsidRPr="00A95FC0">
              <w:rPr>
                <w:rFonts w:ascii="Cambria" w:hAnsi="Cambria" w:cs="Verdana"/>
                <w:lang w:val="en-CA"/>
              </w:rPr>
              <w:t xml:space="preserve">Thorndike's </w:t>
            </w:r>
            <w:proofErr w:type="gramStart"/>
            <w:r w:rsidRPr="00A95FC0">
              <w:rPr>
                <w:rFonts w:ascii="Cambria" w:hAnsi="Cambria" w:cs="Verdana"/>
                <w:lang w:val="en-CA"/>
              </w:rPr>
              <w:t>principle</w:t>
            </w:r>
            <w:proofErr w:type="gramEnd"/>
            <w:r w:rsidRPr="00A95FC0">
              <w:rPr>
                <w:rFonts w:ascii="Cambria" w:hAnsi="Cambria" w:cs="Verdana"/>
                <w:lang w:val="en-CA"/>
              </w:rPr>
              <w:t xml:space="preserve"> that </w:t>
            </w:r>
            <w:proofErr w:type="spellStart"/>
            <w:r w:rsidRPr="00A95FC0">
              <w:rPr>
                <w:rFonts w:ascii="Cambria" w:hAnsi="Cambria" w:cs="Verdana"/>
                <w:lang w:val="en-CA"/>
              </w:rPr>
              <w:t>behaviors</w:t>
            </w:r>
            <w:proofErr w:type="spellEnd"/>
            <w:r w:rsidRPr="00A95FC0">
              <w:rPr>
                <w:rFonts w:ascii="Cambria" w:hAnsi="Cambria" w:cs="Verdana"/>
                <w:lang w:val="en-CA"/>
              </w:rPr>
              <w:t xml:space="preserve"> followed by </w:t>
            </w:r>
            <w:proofErr w:type="spellStart"/>
            <w:r w:rsidRPr="00A95FC0">
              <w:rPr>
                <w:rFonts w:ascii="Cambria" w:hAnsi="Cambria" w:cs="Verdana"/>
                <w:lang w:val="en-CA"/>
              </w:rPr>
              <w:t>favorable</w:t>
            </w:r>
            <w:proofErr w:type="spellEnd"/>
            <w:r w:rsidRPr="00A95FC0">
              <w:rPr>
                <w:rFonts w:ascii="Cambria" w:hAnsi="Cambria" w:cs="Verdana"/>
                <w:lang w:val="en-CA"/>
              </w:rPr>
              <w:t xml:space="preserve"> consequences become more likely, and that </w:t>
            </w:r>
            <w:proofErr w:type="spellStart"/>
            <w:r w:rsidRPr="00A95FC0">
              <w:rPr>
                <w:rFonts w:ascii="Cambria" w:hAnsi="Cambria" w:cs="Verdana"/>
                <w:lang w:val="en-CA"/>
              </w:rPr>
              <w:t>behaviors</w:t>
            </w:r>
            <w:proofErr w:type="spellEnd"/>
            <w:r w:rsidRPr="00A95FC0">
              <w:rPr>
                <w:rFonts w:ascii="Cambria" w:hAnsi="Cambria" w:cs="Verdana"/>
                <w:lang w:val="en-CA"/>
              </w:rPr>
              <w:t xml:space="preserve"> followed by </w:t>
            </w:r>
            <w:proofErr w:type="spellStart"/>
            <w:r w:rsidRPr="00A95FC0">
              <w:rPr>
                <w:rFonts w:ascii="Cambria" w:hAnsi="Cambria" w:cs="Verdana"/>
                <w:lang w:val="en-CA"/>
              </w:rPr>
              <w:t>unfavorable</w:t>
            </w:r>
            <w:proofErr w:type="spellEnd"/>
            <w:r w:rsidRPr="00A95FC0">
              <w:rPr>
                <w:rFonts w:ascii="Cambria" w:hAnsi="Cambria" w:cs="Verdana"/>
                <w:lang w:val="en-CA"/>
              </w:rPr>
              <w:t xml:space="preserve"> consequences become less likely.</w:t>
            </w:r>
          </w:p>
        </w:tc>
      </w:tr>
      <w:tr w:rsidR="00F144BF" w:rsidRPr="00A95FC0" w14:paraId="2895CACF" w14:textId="77777777" w:rsidTr="001C40D5">
        <w:tc>
          <w:tcPr>
            <w:tcW w:w="4428" w:type="dxa"/>
          </w:tcPr>
          <w:p w14:paraId="5F7C9D8F" w14:textId="77777777" w:rsidR="00F144BF" w:rsidRPr="00A95FC0" w:rsidRDefault="00A95FC0">
            <w:pPr>
              <w:rPr>
                <w:lang w:val="en-CA"/>
              </w:rPr>
            </w:pPr>
            <w:r w:rsidRPr="00A95FC0">
              <w:rPr>
                <w:lang w:val="en-CA"/>
              </w:rPr>
              <w:t xml:space="preserve"> Learning</w:t>
            </w:r>
          </w:p>
        </w:tc>
        <w:tc>
          <w:tcPr>
            <w:tcW w:w="4428" w:type="dxa"/>
          </w:tcPr>
          <w:p w14:paraId="4AB54E9D" w14:textId="77777777" w:rsidR="00F144BF" w:rsidRPr="00A95FC0" w:rsidRDefault="00A95FC0">
            <w:pPr>
              <w:rPr>
                <w:rFonts w:ascii="Cambria" w:hAnsi="Cambria"/>
                <w:lang w:val="en-CA"/>
              </w:rPr>
            </w:pPr>
            <w:r w:rsidRPr="00A95FC0">
              <w:rPr>
                <w:rFonts w:ascii="Cambria" w:hAnsi="Cambria" w:cs="Verdana"/>
                <w:lang w:val="en-CA"/>
              </w:rPr>
              <w:t xml:space="preserve">The process of acquiring new and relatively enduring information or </w:t>
            </w:r>
            <w:proofErr w:type="spellStart"/>
            <w:r w:rsidRPr="00A95FC0">
              <w:rPr>
                <w:rFonts w:ascii="Cambria" w:hAnsi="Cambria" w:cs="Verdana"/>
                <w:lang w:val="en-CA"/>
              </w:rPr>
              <w:t>behaviors</w:t>
            </w:r>
            <w:proofErr w:type="spellEnd"/>
            <w:r w:rsidRPr="00A95FC0">
              <w:rPr>
                <w:rFonts w:ascii="Cambria" w:hAnsi="Cambria" w:cs="Verdana"/>
                <w:lang w:val="en-CA"/>
              </w:rPr>
              <w:t>.</w:t>
            </w:r>
          </w:p>
        </w:tc>
      </w:tr>
      <w:tr w:rsidR="00F144BF" w:rsidRPr="00A95FC0" w14:paraId="3FE423E9" w14:textId="77777777" w:rsidTr="001C40D5">
        <w:tc>
          <w:tcPr>
            <w:tcW w:w="4428" w:type="dxa"/>
          </w:tcPr>
          <w:p w14:paraId="15921EA6" w14:textId="77777777" w:rsidR="00F144BF" w:rsidRPr="00A95FC0" w:rsidRDefault="00A95FC0">
            <w:pPr>
              <w:rPr>
                <w:lang w:val="en-CA"/>
              </w:rPr>
            </w:pPr>
            <w:r w:rsidRPr="00A95FC0">
              <w:rPr>
                <w:lang w:val="en-CA"/>
              </w:rPr>
              <w:t xml:space="preserve"> Mirror Neurons</w:t>
            </w:r>
          </w:p>
        </w:tc>
        <w:tc>
          <w:tcPr>
            <w:tcW w:w="4428" w:type="dxa"/>
          </w:tcPr>
          <w:p w14:paraId="21AE89AB" w14:textId="77777777" w:rsidR="00F144BF" w:rsidRPr="00A95FC0" w:rsidRDefault="00A95FC0">
            <w:pPr>
              <w:rPr>
                <w:rFonts w:ascii="Cambria" w:hAnsi="Cambria"/>
                <w:lang w:val="en-CA"/>
              </w:rPr>
            </w:pPr>
            <w:r w:rsidRPr="00A95FC0">
              <w:rPr>
                <w:rFonts w:ascii="Cambria" w:hAnsi="Cambria" w:cs="Verdana"/>
                <w:lang w:val="en-CA"/>
              </w:rPr>
              <w:t>Frontal lobe neurons that fire when performing certain actions or when observing another doing so. The brain's mirroring of another's action may enabl</w:t>
            </w:r>
            <w:r w:rsidR="004715A0" w:rsidRPr="00A95FC0">
              <w:rPr>
                <w:rFonts w:ascii="Cambria" w:hAnsi="Cambria" w:cs="Verdana"/>
                <w:lang w:val="en-CA"/>
              </w:rPr>
              <w:t>e imitation and empathy.</w:t>
            </w:r>
          </w:p>
        </w:tc>
      </w:tr>
      <w:tr w:rsidR="00F144BF" w:rsidRPr="00A95FC0" w14:paraId="2CF78D35" w14:textId="77777777" w:rsidTr="001C40D5">
        <w:tc>
          <w:tcPr>
            <w:tcW w:w="4428" w:type="dxa"/>
          </w:tcPr>
          <w:p w14:paraId="2E4283BA" w14:textId="77777777" w:rsidR="00F144BF" w:rsidRPr="00A95FC0" w:rsidRDefault="00A95FC0">
            <w:pPr>
              <w:rPr>
                <w:lang w:val="en-CA"/>
              </w:rPr>
            </w:pPr>
            <w:r w:rsidRPr="00A95FC0">
              <w:rPr>
                <w:lang w:val="en-CA"/>
              </w:rPr>
              <w:t xml:space="preserve"> Modeling</w:t>
            </w:r>
          </w:p>
        </w:tc>
        <w:tc>
          <w:tcPr>
            <w:tcW w:w="4428" w:type="dxa"/>
          </w:tcPr>
          <w:p w14:paraId="48C4477E" w14:textId="77777777" w:rsidR="00F144BF" w:rsidRPr="00A95FC0" w:rsidRDefault="00A95FC0">
            <w:pPr>
              <w:rPr>
                <w:rFonts w:ascii="Cambria" w:hAnsi="Cambria"/>
                <w:lang w:val="en-CA"/>
              </w:rPr>
            </w:pPr>
            <w:r w:rsidRPr="00A95FC0">
              <w:rPr>
                <w:rFonts w:ascii="Cambria" w:hAnsi="Cambria" w:cs="Verdana"/>
                <w:lang w:val="en-CA"/>
              </w:rPr>
              <w:t xml:space="preserve">The process of observing and imitating a specific </w:t>
            </w:r>
            <w:proofErr w:type="spellStart"/>
            <w:r w:rsidRPr="00A95FC0">
              <w:rPr>
                <w:rFonts w:ascii="Cambria" w:hAnsi="Cambria" w:cs="Verdana"/>
                <w:lang w:val="en-CA"/>
              </w:rPr>
              <w:t>behavior</w:t>
            </w:r>
            <w:proofErr w:type="spellEnd"/>
            <w:r w:rsidRPr="00A95FC0">
              <w:rPr>
                <w:rFonts w:ascii="Cambria" w:hAnsi="Cambria" w:cs="Verdana"/>
                <w:lang w:val="en-CA"/>
              </w:rPr>
              <w:t>.</w:t>
            </w:r>
          </w:p>
        </w:tc>
      </w:tr>
      <w:tr w:rsidR="00F144BF" w:rsidRPr="00A95FC0" w14:paraId="09D01683" w14:textId="77777777" w:rsidTr="001C40D5">
        <w:tc>
          <w:tcPr>
            <w:tcW w:w="4428" w:type="dxa"/>
          </w:tcPr>
          <w:p w14:paraId="2FF0FB54" w14:textId="77777777" w:rsidR="00F144BF" w:rsidRPr="00A95FC0" w:rsidRDefault="00A95FC0">
            <w:pPr>
              <w:rPr>
                <w:lang w:val="en-CA"/>
              </w:rPr>
            </w:pPr>
            <w:r w:rsidRPr="00A95FC0">
              <w:rPr>
                <w:lang w:val="en-CA"/>
              </w:rPr>
              <w:t xml:space="preserve"> Negative Reinforcement</w:t>
            </w:r>
          </w:p>
        </w:tc>
        <w:tc>
          <w:tcPr>
            <w:tcW w:w="4428" w:type="dxa"/>
          </w:tcPr>
          <w:p w14:paraId="4AE68D85" w14:textId="77777777" w:rsidR="00F144BF" w:rsidRPr="00A95FC0" w:rsidRDefault="00A95FC0">
            <w:pPr>
              <w:rPr>
                <w:rFonts w:ascii="Cambria" w:hAnsi="Cambria"/>
                <w:lang w:val="en-CA"/>
              </w:rPr>
            </w:pPr>
            <w:r w:rsidRPr="00A95FC0">
              <w:rPr>
                <w:rFonts w:ascii="Cambria" w:hAnsi="Cambria" w:cs="Verdana"/>
                <w:lang w:val="en-CA"/>
              </w:rPr>
              <w:t xml:space="preserve">Increasing </w:t>
            </w:r>
            <w:proofErr w:type="spellStart"/>
            <w:r w:rsidRPr="00A95FC0">
              <w:rPr>
                <w:rFonts w:ascii="Cambria" w:hAnsi="Cambria" w:cs="Verdana"/>
                <w:lang w:val="en-CA"/>
              </w:rPr>
              <w:t>behaviors</w:t>
            </w:r>
            <w:proofErr w:type="spellEnd"/>
            <w:r w:rsidRPr="00A95FC0">
              <w:rPr>
                <w:rFonts w:ascii="Cambria" w:hAnsi="Cambria" w:cs="Verdana"/>
                <w:lang w:val="en-CA"/>
              </w:rPr>
              <w:t xml:space="preserve"> by stopping or reducing negative stimuli. A negative </w:t>
            </w:r>
            <w:proofErr w:type="spellStart"/>
            <w:r w:rsidRPr="00A95FC0">
              <w:rPr>
                <w:rFonts w:ascii="Cambria" w:hAnsi="Cambria" w:cs="Verdana"/>
                <w:lang w:val="en-CA"/>
              </w:rPr>
              <w:t>reinforcer</w:t>
            </w:r>
            <w:proofErr w:type="spellEnd"/>
            <w:r w:rsidRPr="00A95FC0">
              <w:rPr>
                <w:rFonts w:ascii="Cambria" w:hAnsi="Cambria" w:cs="Verdana"/>
                <w:lang w:val="en-CA"/>
              </w:rPr>
              <w:t xml:space="preserve"> is any stimulus that, when removed after a response, strengthens the response. (</w:t>
            </w:r>
            <w:proofErr w:type="gramStart"/>
            <w:r w:rsidRPr="00A95FC0">
              <w:rPr>
                <w:rFonts w:ascii="Cambria" w:hAnsi="Cambria" w:cs="Verdana"/>
                <w:lang w:val="en-CA"/>
              </w:rPr>
              <w:t>note</w:t>
            </w:r>
            <w:proofErr w:type="gramEnd"/>
            <w:r w:rsidRPr="00A95FC0">
              <w:rPr>
                <w:rFonts w:ascii="Cambria" w:hAnsi="Cambria" w:cs="Verdana"/>
                <w:lang w:val="en-CA"/>
              </w:rPr>
              <w:t>: negative reinforcement is not punishment.)</w:t>
            </w:r>
          </w:p>
        </w:tc>
      </w:tr>
      <w:tr w:rsidR="00F144BF" w:rsidRPr="00A95FC0" w14:paraId="0811CB2C" w14:textId="77777777" w:rsidTr="001C40D5">
        <w:tc>
          <w:tcPr>
            <w:tcW w:w="4428" w:type="dxa"/>
          </w:tcPr>
          <w:p w14:paraId="0EFC6859" w14:textId="77777777" w:rsidR="00F144BF" w:rsidRPr="00A95FC0" w:rsidRDefault="00A95FC0">
            <w:pPr>
              <w:rPr>
                <w:lang w:val="en-CA"/>
              </w:rPr>
            </w:pPr>
            <w:r w:rsidRPr="00A95FC0">
              <w:rPr>
                <w:lang w:val="en-CA"/>
              </w:rPr>
              <w:t xml:space="preserve"> Neutral Stimulus</w:t>
            </w:r>
          </w:p>
        </w:tc>
        <w:tc>
          <w:tcPr>
            <w:tcW w:w="4428" w:type="dxa"/>
          </w:tcPr>
          <w:p w14:paraId="043BE020" w14:textId="77777777" w:rsidR="00F144BF" w:rsidRPr="00A95FC0" w:rsidRDefault="00A95FC0">
            <w:pPr>
              <w:rPr>
                <w:rFonts w:ascii="Cambria" w:hAnsi="Cambria"/>
                <w:lang w:val="en-CA"/>
              </w:rPr>
            </w:pPr>
            <w:r w:rsidRPr="00A95FC0">
              <w:rPr>
                <w:rFonts w:ascii="Cambria" w:hAnsi="Cambria" w:cs="Verdana"/>
                <w:lang w:val="en-CA"/>
              </w:rPr>
              <w:t>In classical conditioning, a stimulus that elicits no response before conditioning.</w:t>
            </w:r>
          </w:p>
        </w:tc>
      </w:tr>
      <w:tr w:rsidR="00F144BF" w:rsidRPr="00A95FC0" w14:paraId="21F5912D" w14:textId="77777777" w:rsidTr="001C40D5">
        <w:tc>
          <w:tcPr>
            <w:tcW w:w="4428" w:type="dxa"/>
          </w:tcPr>
          <w:p w14:paraId="2DAC1C85" w14:textId="77777777" w:rsidR="00F144BF" w:rsidRPr="00A95FC0" w:rsidRDefault="00A95FC0">
            <w:pPr>
              <w:rPr>
                <w:lang w:val="en-CA"/>
              </w:rPr>
            </w:pPr>
            <w:r w:rsidRPr="00A95FC0">
              <w:rPr>
                <w:lang w:val="en-CA"/>
              </w:rPr>
              <w:t xml:space="preserve"> Observational Learning</w:t>
            </w:r>
          </w:p>
        </w:tc>
        <w:tc>
          <w:tcPr>
            <w:tcW w:w="4428" w:type="dxa"/>
          </w:tcPr>
          <w:p w14:paraId="3ECEE35F" w14:textId="77777777" w:rsidR="00F144BF" w:rsidRPr="00A95FC0" w:rsidRDefault="00A95FC0">
            <w:pPr>
              <w:rPr>
                <w:rFonts w:ascii="Cambria" w:hAnsi="Cambria"/>
                <w:lang w:val="en-CA"/>
              </w:rPr>
            </w:pPr>
            <w:r w:rsidRPr="00A95FC0">
              <w:rPr>
                <w:rFonts w:ascii="Cambria" w:hAnsi="Cambria" w:cs="Verdana"/>
                <w:lang w:val="en-CA"/>
              </w:rPr>
              <w:t>Learning by observing others</w:t>
            </w:r>
          </w:p>
        </w:tc>
      </w:tr>
      <w:tr w:rsidR="00F144BF" w:rsidRPr="00A95FC0" w14:paraId="37C948B3" w14:textId="77777777" w:rsidTr="001C40D5">
        <w:tc>
          <w:tcPr>
            <w:tcW w:w="4428" w:type="dxa"/>
          </w:tcPr>
          <w:p w14:paraId="64CF20C5" w14:textId="77777777" w:rsidR="00F144BF" w:rsidRPr="00A95FC0" w:rsidRDefault="00A95FC0">
            <w:pPr>
              <w:rPr>
                <w:lang w:val="en-CA"/>
              </w:rPr>
            </w:pPr>
            <w:r w:rsidRPr="00A95FC0">
              <w:rPr>
                <w:lang w:val="en-CA"/>
              </w:rPr>
              <w:t xml:space="preserve"> Operant </w:t>
            </w:r>
            <w:proofErr w:type="spellStart"/>
            <w:r w:rsidRPr="00A95FC0">
              <w:rPr>
                <w:lang w:val="en-CA"/>
              </w:rPr>
              <w:t>Behavior</w:t>
            </w:r>
            <w:proofErr w:type="spellEnd"/>
          </w:p>
        </w:tc>
        <w:tc>
          <w:tcPr>
            <w:tcW w:w="4428" w:type="dxa"/>
          </w:tcPr>
          <w:p w14:paraId="792912F5" w14:textId="77777777" w:rsidR="00F144BF" w:rsidRPr="00A95FC0" w:rsidRDefault="00A95FC0">
            <w:pPr>
              <w:rPr>
                <w:rFonts w:ascii="Cambria" w:hAnsi="Cambria"/>
                <w:lang w:val="en-CA"/>
              </w:rPr>
            </w:pPr>
            <w:proofErr w:type="spellStart"/>
            <w:r w:rsidRPr="00A95FC0">
              <w:rPr>
                <w:rFonts w:ascii="Cambria" w:hAnsi="Cambria" w:cs="Verdana"/>
                <w:lang w:val="en-CA"/>
              </w:rPr>
              <w:t>Behavior</w:t>
            </w:r>
            <w:proofErr w:type="spellEnd"/>
            <w:r w:rsidRPr="00A95FC0">
              <w:rPr>
                <w:rFonts w:ascii="Cambria" w:hAnsi="Cambria" w:cs="Verdana"/>
                <w:lang w:val="en-CA"/>
              </w:rPr>
              <w:t xml:space="preserve"> that operates on the environment, producing consequences.</w:t>
            </w:r>
          </w:p>
        </w:tc>
      </w:tr>
      <w:tr w:rsidR="00F144BF" w:rsidRPr="00A95FC0" w14:paraId="1AD1A7CE" w14:textId="77777777" w:rsidTr="001C40D5">
        <w:tc>
          <w:tcPr>
            <w:tcW w:w="4428" w:type="dxa"/>
          </w:tcPr>
          <w:p w14:paraId="3FF6D312" w14:textId="77777777" w:rsidR="00F144BF" w:rsidRPr="00A95FC0" w:rsidRDefault="00A95FC0">
            <w:pPr>
              <w:rPr>
                <w:lang w:val="en-CA"/>
              </w:rPr>
            </w:pPr>
            <w:r w:rsidRPr="00A95FC0">
              <w:rPr>
                <w:lang w:val="en-CA"/>
              </w:rPr>
              <w:t xml:space="preserve"> Operant Chamber</w:t>
            </w:r>
          </w:p>
        </w:tc>
        <w:tc>
          <w:tcPr>
            <w:tcW w:w="4428" w:type="dxa"/>
          </w:tcPr>
          <w:p w14:paraId="7B0C1D6C" w14:textId="77777777" w:rsidR="00F144BF" w:rsidRPr="00A95FC0" w:rsidRDefault="00A95FC0">
            <w:pPr>
              <w:rPr>
                <w:rFonts w:ascii="Cambria" w:hAnsi="Cambria"/>
                <w:lang w:val="en-CA"/>
              </w:rPr>
            </w:pPr>
            <w:r w:rsidRPr="00A95FC0">
              <w:rPr>
                <w:rFonts w:ascii="Cambria" w:hAnsi="Cambria" w:cs="Verdana"/>
                <w:lang w:val="en-CA"/>
              </w:rPr>
              <w:t xml:space="preserve">In operant conditioning research, a chamber (also known as a Skinner box) containing a bar or key that an animal can manipulate to obtain a food or water </w:t>
            </w:r>
            <w:proofErr w:type="spellStart"/>
            <w:r w:rsidRPr="00A95FC0">
              <w:rPr>
                <w:rFonts w:ascii="Cambria" w:hAnsi="Cambria" w:cs="Verdana"/>
                <w:lang w:val="en-CA"/>
              </w:rPr>
              <w:t>reinforcer</w:t>
            </w:r>
            <w:proofErr w:type="spellEnd"/>
            <w:r w:rsidRPr="00A95FC0">
              <w:rPr>
                <w:rFonts w:ascii="Cambria" w:hAnsi="Cambria" w:cs="Verdana"/>
                <w:lang w:val="en-CA"/>
              </w:rPr>
              <w:t>; attached devices record the animal's rate of bar pressing or key pecking.</w:t>
            </w:r>
          </w:p>
        </w:tc>
      </w:tr>
      <w:tr w:rsidR="00F144BF" w:rsidRPr="00A95FC0" w14:paraId="0AC632AB" w14:textId="77777777" w:rsidTr="001C40D5">
        <w:tc>
          <w:tcPr>
            <w:tcW w:w="4428" w:type="dxa"/>
          </w:tcPr>
          <w:p w14:paraId="781F4F24" w14:textId="77777777" w:rsidR="00F144BF" w:rsidRPr="00A95FC0" w:rsidRDefault="00A95FC0">
            <w:pPr>
              <w:rPr>
                <w:lang w:val="en-CA"/>
              </w:rPr>
            </w:pPr>
            <w:r w:rsidRPr="00A95FC0">
              <w:rPr>
                <w:lang w:val="en-CA"/>
              </w:rPr>
              <w:t xml:space="preserve"> Operant Conditioning</w:t>
            </w:r>
          </w:p>
        </w:tc>
        <w:tc>
          <w:tcPr>
            <w:tcW w:w="4428" w:type="dxa"/>
          </w:tcPr>
          <w:p w14:paraId="642C18F4" w14:textId="77777777" w:rsidR="00F144BF" w:rsidRPr="00A95FC0" w:rsidRDefault="00A95FC0">
            <w:pPr>
              <w:rPr>
                <w:rFonts w:ascii="Cambria" w:hAnsi="Cambria"/>
                <w:lang w:val="en-CA"/>
              </w:rPr>
            </w:pPr>
            <w:r w:rsidRPr="00A95FC0">
              <w:rPr>
                <w:rFonts w:ascii="Cambria" w:hAnsi="Cambria" w:cs="Verdana"/>
                <w:lang w:val="en-CA"/>
              </w:rPr>
              <w:t xml:space="preserve">A type of learning in which </w:t>
            </w:r>
            <w:proofErr w:type="spellStart"/>
            <w:r w:rsidRPr="00A95FC0">
              <w:rPr>
                <w:rFonts w:ascii="Cambria" w:hAnsi="Cambria" w:cs="Verdana"/>
                <w:lang w:val="en-CA"/>
              </w:rPr>
              <w:t>behavior</w:t>
            </w:r>
            <w:proofErr w:type="spellEnd"/>
            <w:r w:rsidRPr="00A95FC0">
              <w:rPr>
                <w:rFonts w:ascii="Cambria" w:hAnsi="Cambria" w:cs="Verdana"/>
                <w:lang w:val="en-CA"/>
              </w:rPr>
              <w:t xml:space="preserve"> is strengthened if followed by a </w:t>
            </w:r>
            <w:proofErr w:type="spellStart"/>
            <w:r w:rsidRPr="00A95FC0">
              <w:rPr>
                <w:rFonts w:ascii="Cambria" w:hAnsi="Cambria" w:cs="Verdana"/>
                <w:lang w:val="en-CA"/>
              </w:rPr>
              <w:t>reinforcer</w:t>
            </w:r>
            <w:proofErr w:type="spellEnd"/>
            <w:r w:rsidRPr="00A95FC0">
              <w:rPr>
                <w:rFonts w:ascii="Cambria" w:hAnsi="Cambria" w:cs="Verdana"/>
                <w:lang w:val="en-CA"/>
              </w:rPr>
              <w:t xml:space="preserve"> or diminished if followed by a punisher.</w:t>
            </w:r>
          </w:p>
        </w:tc>
      </w:tr>
      <w:tr w:rsidR="00F144BF" w:rsidRPr="00A95FC0" w14:paraId="4EC0ABE0" w14:textId="77777777" w:rsidTr="001C40D5">
        <w:tc>
          <w:tcPr>
            <w:tcW w:w="4428" w:type="dxa"/>
          </w:tcPr>
          <w:p w14:paraId="70927E6B" w14:textId="77777777" w:rsidR="00F144BF" w:rsidRPr="00A95FC0" w:rsidRDefault="00A95FC0">
            <w:pPr>
              <w:rPr>
                <w:lang w:val="en-CA"/>
              </w:rPr>
            </w:pPr>
            <w:r w:rsidRPr="00A95FC0">
              <w:rPr>
                <w:lang w:val="en-CA"/>
              </w:rPr>
              <w:t xml:space="preserve"> Partial Intermittent Reinforcement</w:t>
            </w:r>
          </w:p>
        </w:tc>
        <w:tc>
          <w:tcPr>
            <w:tcW w:w="4428" w:type="dxa"/>
          </w:tcPr>
          <w:p w14:paraId="3F08C6D5" w14:textId="77777777" w:rsidR="00F144BF" w:rsidRPr="00A95FC0" w:rsidRDefault="00A95FC0">
            <w:pPr>
              <w:rPr>
                <w:rFonts w:ascii="Cambria" w:hAnsi="Cambria"/>
                <w:lang w:val="en-CA"/>
              </w:rPr>
            </w:pPr>
            <w:r w:rsidRPr="00A95FC0">
              <w:rPr>
                <w:rFonts w:ascii="Cambria" w:hAnsi="Cambria" w:cs="Verdana"/>
                <w:lang w:val="en-CA"/>
              </w:rPr>
              <w:t>Reinforcing a response only part of the time; results in slower acquisition of a response but much greater resistance to extinction than does continuous reinforcement</w:t>
            </w:r>
          </w:p>
        </w:tc>
      </w:tr>
      <w:tr w:rsidR="00F144BF" w:rsidRPr="00A95FC0" w14:paraId="7FE5C7D2" w14:textId="77777777" w:rsidTr="001C40D5">
        <w:tc>
          <w:tcPr>
            <w:tcW w:w="4428" w:type="dxa"/>
          </w:tcPr>
          <w:p w14:paraId="508E89B0" w14:textId="77777777" w:rsidR="00F144BF" w:rsidRPr="00A95FC0" w:rsidRDefault="00A95FC0">
            <w:pPr>
              <w:rPr>
                <w:lang w:val="en-CA"/>
              </w:rPr>
            </w:pPr>
            <w:r w:rsidRPr="00A95FC0">
              <w:rPr>
                <w:lang w:val="en-CA"/>
              </w:rPr>
              <w:t xml:space="preserve"> Positive Reinforcement</w:t>
            </w:r>
          </w:p>
        </w:tc>
        <w:tc>
          <w:tcPr>
            <w:tcW w:w="4428" w:type="dxa"/>
          </w:tcPr>
          <w:p w14:paraId="07451290" w14:textId="77777777" w:rsidR="00F144BF" w:rsidRPr="00A95FC0" w:rsidRDefault="00A95FC0">
            <w:pPr>
              <w:rPr>
                <w:rFonts w:ascii="Cambria" w:hAnsi="Cambria"/>
                <w:lang w:val="en-CA"/>
              </w:rPr>
            </w:pPr>
            <w:r w:rsidRPr="00A95FC0">
              <w:rPr>
                <w:rFonts w:ascii="Cambria" w:hAnsi="Cambria" w:cs="Verdana"/>
                <w:lang w:val="en-CA"/>
              </w:rPr>
              <w:t xml:space="preserve">Increasing </w:t>
            </w:r>
            <w:proofErr w:type="spellStart"/>
            <w:r w:rsidRPr="00A95FC0">
              <w:rPr>
                <w:rFonts w:ascii="Cambria" w:hAnsi="Cambria" w:cs="Verdana"/>
                <w:lang w:val="en-CA"/>
              </w:rPr>
              <w:t>behaviors</w:t>
            </w:r>
            <w:proofErr w:type="spellEnd"/>
            <w:r w:rsidRPr="00A95FC0">
              <w:rPr>
                <w:rFonts w:ascii="Cambria" w:hAnsi="Cambria" w:cs="Verdana"/>
                <w:lang w:val="en-CA"/>
              </w:rPr>
              <w:t xml:space="preserve"> by presenting positive </w:t>
            </w:r>
            <w:proofErr w:type="spellStart"/>
            <w:r w:rsidRPr="00A95FC0">
              <w:rPr>
                <w:rFonts w:ascii="Cambria" w:hAnsi="Cambria" w:cs="Verdana"/>
                <w:lang w:val="en-CA"/>
              </w:rPr>
              <w:t>reinforcers</w:t>
            </w:r>
            <w:proofErr w:type="spellEnd"/>
            <w:r w:rsidRPr="00A95FC0">
              <w:rPr>
                <w:rFonts w:ascii="Cambria" w:hAnsi="Cambria" w:cs="Verdana"/>
                <w:lang w:val="en-CA"/>
              </w:rPr>
              <w:t xml:space="preserve">. A positive </w:t>
            </w:r>
            <w:proofErr w:type="spellStart"/>
            <w:r w:rsidRPr="00A95FC0">
              <w:rPr>
                <w:rFonts w:ascii="Cambria" w:hAnsi="Cambria" w:cs="Verdana"/>
                <w:lang w:val="en-CA"/>
              </w:rPr>
              <w:t>reinforcer</w:t>
            </w:r>
            <w:proofErr w:type="spellEnd"/>
            <w:r w:rsidRPr="00A95FC0">
              <w:rPr>
                <w:rFonts w:ascii="Cambria" w:hAnsi="Cambria" w:cs="Verdana"/>
                <w:lang w:val="en-CA"/>
              </w:rPr>
              <w:t xml:space="preserve"> is any stimulus that, when presented after a response, strengthens the response</w:t>
            </w:r>
          </w:p>
        </w:tc>
      </w:tr>
      <w:tr w:rsidR="00F144BF" w:rsidRPr="00A95FC0" w14:paraId="0C6B5974" w14:textId="77777777" w:rsidTr="001C40D5">
        <w:tc>
          <w:tcPr>
            <w:tcW w:w="4428" w:type="dxa"/>
          </w:tcPr>
          <w:p w14:paraId="2D2FB542" w14:textId="77777777" w:rsidR="00F144BF" w:rsidRPr="00A95FC0" w:rsidRDefault="00A95FC0">
            <w:pPr>
              <w:rPr>
                <w:lang w:val="en-CA"/>
              </w:rPr>
            </w:pPr>
            <w:r w:rsidRPr="00A95FC0">
              <w:rPr>
                <w:lang w:val="en-CA"/>
              </w:rPr>
              <w:t xml:space="preserve"> Primary </w:t>
            </w:r>
            <w:proofErr w:type="spellStart"/>
            <w:r w:rsidRPr="00A95FC0">
              <w:rPr>
                <w:lang w:val="en-CA"/>
              </w:rPr>
              <w:t>Reinforcer</w:t>
            </w:r>
            <w:proofErr w:type="spellEnd"/>
          </w:p>
        </w:tc>
        <w:tc>
          <w:tcPr>
            <w:tcW w:w="4428" w:type="dxa"/>
          </w:tcPr>
          <w:p w14:paraId="1A496318" w14:textId="77777777" w:rsidR="00F144BF" w:rsidRPr="00A95FC0" w:rsidRDefault="00A95FC0">
            <w:pPr>
              <w:rPr>
                <w:rFonts w:ascii="Cambria" w:hAnsi="Cambria"/>
                <w:lang w:val="en-CA"/>
              </w:rPr>
            </w:pPr>
            <w:r w:rsidRPr="00A95FC0">
              <w:rPr>
                <w:rFonts w:ascii="Cambria" w:hAnsi="Cambria" w:cs="Verdana"/>
                <w:lang w:val="en-CA"/>
              </w:rPr>
              <w:t>An innately reinforcing stimulus, such as one that satisfies a biological need</w:t>
            </w:r>
          </w:p>
        </w:tc>
      </w:tr>
      <w:tr w:rsidR="00F144BF" w:rsidRPr="00A95FC0" w14:paraId="6E83A7CC" w14:textId="77777777" w:rsidTr="001C40D5">
        <w:tc>
          <w:tcPr>
            <w:tcW w:w="4428" w:type="dxa"/>
          </w:tcPr>
          <w:p w14:paraId="0D53606E" w14:textId="77777777" w:rsidR="00F144BF" w:rsidRPr="00A95FC0" w:rsidRDefault="00A95FC0">
            <w:pPr>
              <w:rPr>
                <w:lang w:val="en-CA"/>
              </w:rPr>
            </w:pPr>
            <w:r w:rsidRPr="00A95FC0">
              <w:rPr>
                <w:lang w:val="en-CA"/>
              </w:rPr>
              <w:t xml:space="preserve"> </w:t>
            </w:r>
            <w:proofErr w:type="spellStart"/>
            <w:r w:rsidRPr="00A95FC0">
              <w:rPr>
                <w:lang w:val="en-CA"/>
              </w:rPr>
              <w:t>Prosocial</w:t>
            </w:r>
            <w:proofErr w:type="spellEnd"/>
            <w:r w:rsidRPr="00A95FC0">
              <w:rPr>
                <w:lang w:val="en-CA"/>
              </w:rPr>
              <w:t xml:space="preserve"> </w:t>
            </w:r>
            <w:proofErr w:type="spellStart"/>
            <w:r w:rsidRPr="00A95FC0">
              <w:rPr>
                <w:lang w:val="en-CA"/>
              </w:rPr>
              <w:t>Behavior</w:t>
            </w:r>
            <w:proofErr w:type="spellEnd"/>
          </w:p>
        </w:tc>
        <w:tc>
          <w:tcPr>
            <w:tcW w:w="4428" w:type="dxa"/>
          </w:tcPr>
          <w:p w14:paraId="52A712A8" w14:textId="77777777" w:rsidR="00F144BF" w:rsidRPr="00A95FC0" w:rsidRDefault="00A95FC0">
            <w:pPr>
              <w:rPr>
                <w:rFonts w:ascii="Cambria" w:hAnsi="Cambria"/>
                <w:lang w:val="en-CA"/>
              </w:rPr>
            </w:pPr>
            <w:r w:rsidRPr="00A95FC0">
              <w:rPr>
                <w:rFonts w:ascii="Cambria" w:hAnsi="Cambria" w:cs="Verdana"/>
                <w:lang w:val="en-CA"/>
              </w:rPr>
              <w:t xml:space="preserve">Positive, constructive, helpful </w:t>
            </w:r>
            <w:proofErr w:type="spellStart"/>
            <w:r w:rsidRPr="00A95FC0">
              <w:rPr>
                <w:rFonts w:ascii="Cambria" w:hAnsi="Cambria" w:cs="Verdana"/>
                <w:lang w:val="en-CA"/>
              </w:rPr>
              <w:t>behavior</w:t>
            </w:r>
            <w:proofErr w:type="spellEnd"/>
            <w:r w:rsidRPr="00A95FC0">
              <w:rPr>
                <w:rFonts w:ascii="Cambria" w:hAnsi="Cambria" w:cs="Verdana"/>
                <w:lang w:val="en-CA"/>
              </w:rPr>
              <w:t xml:space="preserve">. The opposite of antisocial </w:t>
            </w:r>
            <w:proofErr w:type="spellStart"/>
            <w:r w:rsidRPr="00A95FC0">
              <w:rPr>
                <w:rFonts w:ascii="Cambria" w:hAnsi="Cambria" w:cs="Verdana"/>
                <w:lang w:val="en-CA"/>
              </w:rPr>
              <w:t>behavior</w:t>
            </w:r>
            <w:proofErr w:type="spellEnd"/>
          </w:p>
        </w:tc>
      </w:tr>
      <w:tr w:rsidR="00F144BF" w:rsidRPr="00A95FC0" w14:paraId="14F22601" w14:textId="77777777" w:rsidTr="001C40D5">
        <w:tc>
          <w:tcPr>
            <w:tcW w:w="4428" w:type="dxa"/>
          </w:tcPr>
          <w:p w14:paraId="4BC9251C" w14:textId="77777777" w:rsidR="00F144BF" w:rsidRPr="00A95FC0" w:rsidRDefault="00A95FC0">
            <w:pPr>
              <w:rPr>
                <w:lang w:val="en-CA"/>
              </w:rPr>
            </w:pPr>
            <w:r w:rsidRPr="00A95FC0">
              <w:rPr>
                <w:lang w:val="en-CA"/>
              </w:rPr>
              <w:t xml:space="preserve"> Punishment</w:t>
            </w:r>
          </w:p>
        </w:tc>
        <w:tc>
          <w:tcPr>
            <w:tcW w:w="4428" w:type="dxa"/>
          </w:tcPr>
          <w:p w14:paraId="7EA18181" w14:textId="77777777" w:rsidR="00F144BF" w:rsidRPr="00A95FC0" w:rsidRDefault="00A95FC0">
            <w:pPr>
              <w:rPr>
                <w:rFonts w:ascii="Cambria" w:hAnsi="Cambria"/>
                <w:lang w:val="en-CA"/>
              </w:rPr>
            </w:pPr>
            <w:r w:rsidRPr="00A95FC0">
              <w:rPr>
                <w:rFonts w:ascii="Cambria" w:hAnsi="Cambria" w:cs="Verdana"/>
                <w:lang w:val="en-CA"/>
              </w:rPr>
              <w:t xml:space="preserve">An event that tends to decrease the </w:t>
            </w:r>
            <w:proofErr w:type="spellStart"/>
            <w:r w:rsidRPr="00A95FC0">
              <w:rPr>
                <w:rFonts w:ascii="Cambria" w:hAnsi="Cambria" w:cs="Verdana"/>
                <w:lang w:val="en-CA"/>
              </w:rPr>
              <w:t>behavior</w:t>
            </w:r>
            <w:proofErr w:type="spellEnd"/>
            <w:r w:rsidRPr="00A95FC0">
              <w:rPr>
                <w:rFonts w:ascii="Cambria" w:hAnsi="Cambria" w:cs="Verdana"/>
                <w:lang w:val="en-CA"/>
              </w:rPr>
              <w:t xml:space="preserve"> that it follows</w:t>
            </w:r>
          </w:p>
        </w:tc>
      </w:tr>
      <w:tr w:rsidR="00F144BF" w:rsidRPr="00A95FC0" w14:paraId="4F96E111" w14:textId="77777777" w:rsidTr="001C40D5">
        <w:tc>
          <w:tcPr>
            <w:tcW w:w="4428" w:type="dxa"/>
          </w:tcPr>
          <w:p w14:paraId="28A8BCD2" w14:textId="77777777" w:rsidR="00F144BF" w:rsidRPr="00A95FC0" w:rsidRDefault="00A95FC0">
            <w:pPr>
              <w:rPr>
                <w:lang w:val="en-CA"/>
              </w:rPr>
            </w:pPr>
            <w:r w:rsidRPr="00A95FC0">
              <w:rPr>
                <w:lang w:val="en-CA"/>
              </w:rPr>
              <w:t xml:space="preserve"> Reinforcement</w:t>
            </w:r>
          </w:p>
        </w:tc>
        <w:tc>
          <w:tcPr>
            <w:tcW w:w="4428" w:type="dxa"/>
          </w:tcPr>
          <w:p w14:paraId="6C609090" w14:textId="77777777" w:rsidR="00F144BF" w:rsidRPr="00A95FC0" w:rsidRDefault="00A95FC0">
            <w:pPr>
              <w:rPr>
                <w:rFonts w:ascii="Cambria" w:hAnsi="Cambria"/>
                <w:lang w:val="en-CA"/>
              </w:rPr>
            </w:pPr>
            <w:r w:rsidRPr="00A95FC0">
              <w:rPr>
                <w:rFonts w:ascii="Cambria" w:hAnsi="Cambria" w:cs="Verdana"/>
                <w:lang w:val="en-CA"/>
              </w:rPr>
              <w:t xml:space="preserve">In operant conditioning, any event that strengthens the </w:t>
            </w:r>
            <w:proofErr w:type="spellStart"/>
            <w:r w:rsidRPr="00A95FC0">
              <w:rPr>
                <w:rFonts w:ascii="Cambria" w:hAnsi="Cambria" w:cs="Verdana"/>
                <w:lang w:val="en-CA"/>
              </w:rPr>
              <w:t>behavior</w:t>
            </w:r>
            <w:proofErr w:type="spellEnd"/>
            <w:r w:rsidRPr="00A95FC0">
              <w:rPr>
                <w:rFonts w:ascii="Cambria" w:hAnsi="Cambria" w:cs="Verdana"/>
                <w:lang w:val="en-CA"/>
              </w:rPr>
              <w:t xml:space="preserve"> it follows</w:t>
            </w:r>
          </w:p>
        </w:tc>
      </w:tr>
      <w:tr w:rsidR="00F144BF" w:rsidRPr="00A95FC0" w14:paraId="2602D2BE" w14:textId="77777777" w:rsidTr="001C40D5">
        <w:tc>
          <w:tcPr>
            <w:tcW w:w="4428" w:type="dxa"/>
          </w:tcPr>
          <w:p w14:paraId="6A4533A6" w14:textId="77777777" w:rsidR="00F144BF" w:rsidRPr="00A95FC0" w:rsidRDefault="00A95FC0">
            <w:pPr>
              <w:rPr>
                <w:lang w:val="en-CA"/>
              </w:rPr>
            </w:pPr>
            <w:r w:rsidRPr="00A95FC0">
              <w:rPr>
                <w:lang w:val="en-CA"/>
              </w:rPr>
              <w:t xml:space="preserve"> Reinforcement Schedule</w:t>
            </w:r>
          </w:p>
        </w:tc>
        <w:tc>
          <w:tcPr>
            <w:tcW w:w="4428" w:type="dxa"/>
          </w:tcPr>
          <w:p w14:paraId="7BDB4569" w14:textId="77777777" w:rsidR="00F144BF" w:rsidRPr="00A95FC0" w:rsidRDefault="00A95FC0">
            <w:pPr>
              <w:rPr>
                <w:rFonts w:ascii="Cambria" w:hAnsi="Cambria"/>
                <w:lang w:val="en-CA"/>
              </w:rPr>
            </w:pPr>
            <w:r w:rsidRPr="00A95FC0">
              <w:rPr>
                <w:rFonts w:ascii="Cambria" w:hAnsi="Cambria" w:cs="Verdana"/>
                <w:lang w:val="en-CA"/>
              </w:rPr>
              <w:t>A pattern that defines how often a desired response will be reinforced</w:t>
            </w:r>
          </w:p>
        </w:tc>
      </w:tr>
      <w:tr w:rsidR="00F144BF" w:rsidRPr="00A95FC0" w14:paraId="0CC0BED5" w14:textId="77777777" w:rsidTr="001C40D5">
        <w:tc>
          <w:tcPr>
            <w:tcW w:w="4428" w:type="dxa"/>
          </w:tcPr>
          <w:p w14:paraId="555B97C4" w14:textId="77777777" w:rsidR="00F144BF" w:rsidRPr="00A95FC0" w:rsidRDefault="00A95FC0">
            <w:pPr>
              <w:rPr>
                <w:lang w:val="en-CA"/>
              </w:rPr>
            </w:pPr>
            <w:r w:rsidRPr="00A95FC0">
              <w:rPr>
                <w:lang w:val="en-CA"/>
              </w:rPr>
              <w:t xml:space="preserve"> Respondent </w:t>
            </w:r>
            <w:proofErr w:type="spellStart"/>
            <w:r w:rsidRPr="00A95FC0">
              <w:rPr>
                <w:lang w:val="en-CA"/>
              </w:rPr>
              <w:t>Behavior</w:t>
            </w:r>
            <w:proofErr w:type="spellEnd"/>
          </w:p>
        </w:tc>
        <w:tc>
          <w:tcPr>
            <w:tcW w:w="4428" w:type="dxa"/>
          </w:tcPr>
          <w:p w14:paraId="35DA24C1" w14:textId="77777777" w:rsidR="00F144BF" w:rsidRPr="00A95FC0" w:rsidRDefault="00A95FC0">
            <w:pPr>
              <w:rPr>
                <w:rFonts w:ascii="Cambria" w:hAnsi="Cambria"/>
                <w:lang w:val="en-CA"/>
              </w:rPr>
            </w:pPr>
            <w:proofErr w:type="spellStart"/>
            <w:r w:rsidRPr="00A95FC0">
              <w:rPr>
                <w:rFonts w:ascii="Cambria" w:hAnsi="Cambria" w:cs="Verdana"/>
                <w:lang w:val="en-CA"/>
              </w:rPr>
              <w:t>Behavior</w:t>
            </w:r>
            <w:proofErr w:type="spellEnd"/>
            <w:r w:rsidRPr="00A95FC0">
              <w:rPr>
                <w:rFonts w:ascii="Cambria" w:hAnsi="Cambria" w:cs="Verdana"/>
                <w:lang w:val="en-CA"/>
              </w:rPr>
              <w:t xml:space="preserve"> that occurs as an automatic response to some stimulus</w:t>
            </w:r>
          </w:p>
        </w:tc>
      </w:tr>
      <w:tr w:rsidR="00F144BF" w:rsidRPr="00A95FC0" w14:paraId="2A6AB3F7" w14:textId="77777777" w:rsidTr="001C40D5">
        <w:tc>
          <w:tcPr>
            <w:tcW w:w="4428" w:type="dxa"/>
          </w:tcPr>
          <w:p w14:paraId="5965A621" w14:textId="77777777" w:rsidR="00F144BF" w:rsidRPr="00A95FC0" w:rsidRDefault="00A95FC0">
            <w:pPr>
              <w:rPr>
                <w:lang w:val="en-CA"/>
              </w:rPr>
            </w:pPr>
            <w:r w:rsidRPr="00A95FC0">
              <w:rPr>
                <w:lang w:val="en-CA"/>
              </w:rPr>
              <w:t xml:space="preserve"> Shaping</w:t>
            </w:r>
          </w:p>
        </w:tc>
        <w:tc>
          <w:tcPr>
            <w:tcW w:w="4428" w:type="dxa"/>
          </w:tcPr>
          <w:p w14:paraId="2BA31509" w14:textId="77777777" w:rsidR="00F144BF" w:rsidRPr="00A95FC0" w:rsidRDefault="00A95FC0">
            <w:pPr>
              <w:rPr>
                <w:rFonts w:ascii="Cambria" w:hAnsi="Cambria"/>
                <w:lang w:val="en-CA"/>
              </w:rPr>
            </w:pPr>
            <w:r w:rsidRPr="00A95FC0">
              <w:rPr>
                <w:rFonts w:ascii="Cambria" w:hAnsi="Cambria" w:cs="Verdana"/>
                <w:lang w:val="en-CA"/>
              </w:rPr>
              <w:t xml:space="preserve">An operant conditioning procedure in which </w:t>
            </w:r>
            <w:proofErr w:type="spellStart"/>
            <w:r w:rsidRPr="00A95FC0">
              <w:rPr>
                <w:rFonts w:ascii="Cambria" w:hAnsi="Cambria" w:cs="Verdana"/>
                <w:lang w:val="en-CA"/>
              </w:rPr>
              <w:t>reinforcers</w:t>
            </w:r>
            <w:proofErr w:type="spellEnd"/>
            <w:r w:rsidRPr="00A95FC0">
              <w:rPr>
                <w:rFonts w:ascii="Cambria" w:hAnsi="Cambria" w:cs="Verdana"/>
                <w:lang w:val="en-CA"/>
              </w:rPr>
              <w:t xml:space="preserve"> guide </w:t>
            </w:r>
            <w:proofErr w:type="spellStart"/>
            <w:r w:rsidRPr="00A95FC0">
              <w:rPr>
                <w:rFonts w:ascii="Cambria" w:hAnsi="Cambria" w:cs="Verdana"/>
                <w:lang w:val="en-CA"/>
              </w:rPr>
              <w:t>behavior</w:t>
            </w:r>
            <w:proofErr w:type="spellEnd"/>
            <w:r w:rsidRPr="00A95FC0">
              <w:rPr>
                <w:rFonts w:ascii="Cambria" w:hAnsi="Cambria" w:cs="Verdana"/>
                <w:lang w:val="en-CA"/>
              </w:rPr>
              <w:t xml:space="preserve"> toward closer and closer approximations of the desired </w:t>
            </w:r>
            <w:proofErr w:type="spellStart"/>
            <w:r w:rsidRPr="00A95FC0">
              <w:rPr>
                <w:rFonts w:ascii="Cambria" w:hAnsi="Cambria" w:cs="Verdana"/>
                <w:lang w:val="en-CA"/>
              </w:rPr>
              <w:t>behavior</w:t>
            </w:r>
            <w:proofErr w:type="spellEnd"/>
          </w:p>
        </w:tc>
      </w:tr>
      <w:tr w:rsidR="00F144BF" w:rsidRPr="00A95FC0" w14:paraId="3C2AD929" w14:textId="77777777" w:rsidTr="001C40D5">
        <w:tc>
          <w:tcPr>
            <w:tcW w:w="4428" w:type="dxa"/>
          </w:tcPr>
          <w:p w14:paraId="5A86DF53" w14:textId="77777777" w:rsidR="00F144BF" w:rsidRPr="00A95FC0" w:rsidRDefault="00A95FC0">
            <w:pPr>
              <w:rPr>
                <w:lang w:val="en-CA"/>
              </w:rPr>
            </w:pPr>
            <w:r w:rsidRPr="00A95FC0">
              <w:rPr>
                <w:lang w:val="en-CA"/>
              </w:rPr>
              <w:t xml:space="preserve"> Spontaneous Recovery</w:t>
            </w:r>
          </w:p>
        </w:tc>
        <w:tc>
          <w:tcPr>
            <w:tcW w:w="4428" w:type="dxa"/>
          </w:tcPr>
          <w:p w14:paraId="03324FC5" w14:textId="77777777" w:rsidR="00F144BF" w:rsidRPr="00A95FC0" w:rsidRDefault="00A95FC0">
            <w:pPr>
              <w:rPr>
                <w:rFonts w:ascii="Cambria" w:hAnsi="Cambria"/>
                <w:lang w:val="en-CA"/>
              </w:rPr>
            </w:pPr>
            <w:r w:rsidRPr="00A95FC0">
              <w:rPr>
                <w:rFonts w:ascii="Cambria" w:hAnsi="Cambria" w:cs="Verdana"/>
                <w:lang w:val="en-CA"/>
              </w:rPr>
              <w:t>The reappearance, after a pause, of an extinguished conditioned response</w:t>
            </w:r>
          </w:p>
        </w:tc>
      </w:tr>
      <w:tr w:rsidR="00F144BF" w:rsidRPr="00A95FC0" w14:paraId="60D0F503" w14:textId="77777777" w:rsidTr="001C40D5">
        <w:tc>
          <w:tcPr>
            <w:tcW w:w="4428" w:type="dxa"/>
          </w:tcPr>
          <w:p w14:paraId="52D9D442" w14:textId="77777777" w:rsidR="00F144BF" w:rsidRPr="00A95FC0" w:rsidRDefault="00A95FC0">
            <w:pPr>
              <w:rPr>
                <w:lang w:val="en-CA"/>
              </w:rPr>
            </w:pPr>
            <w:r w:rsidRPr="00A95FC0">
              <w:rPr>
                <w:lang w:val="en-CA"/>
              </w:rPr>
              <w:t xml:space="preserve"> Stimulus</w:t>
            </w:r>
          </w:p>
        </w:tc>
        <w:tc>
          <w:tcPr>
            <w:tcW w:w="4428" w:type="dxa"/>
          </w:tcPr>
          <w:p w14:paraId="09B0DB12" w14:textId="77777777" w:rsidR="00F144BF" w:rsidRPr="00A95FC0" w:rsidRDefault="00A95FC0">
            <w:pPr>
              <w:rPr>
                <w:rFonts w:ascii="Cambria" w:hAnsi="Cambria"/>
                <w:lang w:val="en-CA"/>
              </w:rPr>
            </w:pPr>
            <w:r w:rsidRPr="00A95FC0">
              <w:rPr>
                <w:rFonts w:ascii="Cambria" w:hAnsi="Cambria" w:cs="Verdana"/>
                <w:lang w:val="en-CA"/>
              </w:rPr>
              <w:t>Any event or situation that evokes a response</w:t>
            </w:r>
          </w:p>
        </w:tc>
      </w:tr>
      <w:tr w:rsidR="00F144BF" w:rsidRPr="00A95FC0" w14:paraId="1BF924AE" w14:textId="77777777" w:rsidTr="001C40D5">
        <w:tc>
          <w:tcPr>
            <w:tcW w:w="4428" w:type="dxa"/>
          </w:tcPr>
          <w:p w14:paraId="4B546C20" w14:textId="77777777" w:rsidR="00F144BF" w:rsidRPr="00A95FC0" w:rsidRDefault="00A95FC0">
            <w:pPr>
              <w:rPr>
                <w:lang w:val="en-CA"/>
              </w:rPr>
            </w:pPr>
            <w:r w:rsidRPr="00A95FC0">
              <w:rPr>
                <w:lang w:val="en-CA"/>
              </w:rPr>
              <w:t xml:space="preserve"> Unconditioned Response</w:t>
            </w:r>
          </w:p>
        </w:tc>
        <w:tc>
          <w:tcPr>
            <w:tcW w:w="4428" w:type="dxa"/>
          </w:tcPr>
          <w:p w14:paraId="00C4E105" w14:textId="77777777" w:rsidR="00F144BF" w:rsidRPr="00A95FC0" w:rsidRDefault="00A95FC0">
            <w:pPr>
              <w:rPr>
                <w:rFonts w:ascii="Cambria" w:hAnsi="Cambria"/>
                <w:lang w:val="en-CA"/>
              </w:rPr>
            </w:pPr>
            <w:r w:rsidRPr="00A95FC0">
              <w:rPr>
                <w:rFonts w:ascii="Cambria" w:hAnsi="Cambria" w:cs="Verdana"/>
                <w:lang w:val="en-CA"/>
              </w:rPr>
              <w:t>In classical conditioning, an unlearned, naturally occurring response (such as salivation) to an unconditioned stimulus (US) (such as food in the mouth)</w:t>
            </w:r>
          </w:p>
        </w:tc>
      </w:tr>
      <w:tr w:rsidR="00F144BF" w:rsidRPr="00A95FC0" w14:paraId="641B71BF" w14:textId="77777777" w:rsidTr="001C40D5">
        <w:tc>
          <w:tcPr>
            <w:tcW w:w="4428" w:type="dxa"/>
          </w:tcPr>
          <w:p w14:paraId="4000F2F7" w14:textId="77777777" w:rsidR="00F144BF" w:rsidRPr="00A95FC0" w:rsidRDefault="00A95FC0">
            <w:pPr>
              <w:rPr>
                <w:lang w:val="en-CA"/>
              </w:rPr>
            </w:pPr>
            <w:r w:rsidRPr="00A95FC0">
              <w:rPr>
                <w:lang w:val="en-CA"/>
              </w:rPr>
              <w:t xml:space="preserve"> Unconditioned Stimulus</w:t>
            </w:r>
          </w:p>
        </w:tc>
        <w:tc>
          <w:tcPr>
            <w:tcW w:w="4428" w:type="dxa"/>
          </w:tcPr>
          <w:p w14:paraId="7F75C535" w14:textId="77777777" w:rsidR="00F144BF" w:rsidRPr="00A95FC0" w:rsidRDefault="00A95FC0">
            <w:pPr>
              <w:rPr>
                <w:rFonts w:ascii="Cambria" w:hAnsi="Cambria"/>
                <w:lang w:val="en-CA"/>
              </w:rPr>
            </w:pPr>
            <w:r w:rsidRPr="00A95FC0">
              <w:rPr>
                <w:rFonts w:ascii="Cambria" w:hAnsi="Cambria" w:cs="Verdana"/>
                <w:lang w:val="en-CA"/>
              </w:rPr>
              <w:t>In classical conditioning, a stimulus that unconditionally-naturally and automatically-triggers a response (UR).</w:t>
            </w:r>
          </w:p>
        </w:tc>
      </w:tr>
      <w:tr w:rsidR="00F144BF" w:rsidRPr="00A95FC0" w14:paraId="6B9752AB" w14:textId="77777777" w:rsidTr="001C40D5">
        <w:tc>
          <w:tcPr>
            <w:tcW w:w="4428" w:type="dxa"/>
          </w:tcPr>
          <w:p w14:paraId="0BE79105" w14:textId="77777777" w:rsidR="00F144BF" w:rsidRPr="00A95FC0" w:rsidRDefault="00A95FC0">
            <w:pPr>
              <w:rPr>
                <w:lang w:val="en-CA"/>
              </w:rPr>
            </w:pPr>
            <w:r w:rsidRPr="00A95FC0">
              <w:rPr>
                <w:lang w:val="en-CA"/>
              </w:rPr>
              <w:t xml:space="preserve"> Variable Interval Schedule</w:t>
            </w:r>
          </w:p>
        </w:tc>
        <w:tc>
          <w:tcPr>
            <w:tcW w:w="4428" w:type="dxa"/>
          </w:tcPr>
          <w:p w14:paraId="4DB31E1E" w14:textId="77777777" w:rsidR="00F144BF" w:rsidRPr="00A95FC0" w:rsidRDefault="00A95FC0">
            <w:pPr>
              <w:rPr>
                <w:rFonts w:ascii="Cambria" w:hAnsi="Cambria"/>
                <w:lang w:val="en-CA"/>
              </w:rPr>
            </w:pPr>
            <w:r w:rsidRPr="00A95FC0">
              <w:rPr>
                <w:rFonts w:ascii="Cambria" w:hAnsi="Cambria" w:cs="Verdana"/>
                <w:lang w:val="en-CA"/>
              </w:rPr>
              <w:t>In operant conditioning, a reinforcement schedule that reinforces a response at unpredictable time intervals</w:t>
            </w:r>
          </w:p>
        </w:tc>
      </w:tr>
      <w:tr w:rsidR="00F144BF" w:rsidRPr="00A95FC0" w14:paraId="1837733B" w14:textId="77777777" w:rsidTr="001C40D5">
        <w:tc>
          <w:tcPr>
            <w:tcW w:w="4428" w:type="dxa"/>
          </w:tcPr>
          <w:p w14:paraId="274B47EF" w14:textId="77777777" w:rsidR="00F144BF" w:rsidRPr="00A95FC0" w:rsidRDefault="00A95FC0">
            <w:pPr>
              <w:rPr>
                <w:lang w:val="en-CA"/>
              </w:rPr>
            </w:pPr>
            <w:r w:rsidRPr="00A95FC0">
              <w:rPr>
                <w:lang w:val="en-CA"/>
              </w:rPr>
              <w:t xml:space="preserve"> Variable Ratio Schedule</w:t>
            </w:r>
          </w:p>
        </w:tc>
        <w:tc>
          <w:tcPr>
            <w:tcW w:w="4428" w:type="dxa"/>
          </w:tcPr>
          <w:p w14:paraId="0E135F30" w14:textId="77777777" w:rsidR="00F144BF" w:rsidRPr="00A95FC0" w:rsidRDefault="00A95FC0">
            <w:pPr>
              <w:rPr>
                <w:rFonts w:ascii="Cambria" w:hAnsi="Cambria"/>
                <w:lang w:val="en-CA"/>
              </w:rPr>
            </w:pPr>
            <w:r w:rsidRPr="00A95FC0">
              <w:rPr>
                <w:rFonts w:ascii="Cambria" w:hAnsi="Cambria" w:cs="Verdana"/>
                <w:lang w:val="en-CA"/>
              </w:rPr>
              <w:t>In operant conditioning, a reinforcement schedule that reinforces a response after an unpredictable number of responses</w:t>
            </w:r>
          </w:p>
        </w:tc>
      </w:tr>
      <w:tr w:rsidR="00F144BF" w:rsidRPr="00A95FC0" w14:paraId="285261CA" w14:textId="77777777" w:rsidTr="001C40D5">
        <w:tc>
          <w:tcPr>
            <w:tcW w:w="4428" w:type="dxa"/>
          </w:tcPr>
          <w:p w14:paraId="224C5A27" w14:textId="77777777" w:rsidR="00F144BF" w:rsidRPr="00A95FC0" w:rsidRDefault="00F144BF">
            <w:pPr>
              <w:rPr>
                <w:lang w:val="en-CA"/>
              </w:rPr>
            </w:pPr>
          </w:p>
        </w:tc>
        <w:tc>
          <w:tcPr>
            <w:tcW w:w="4428" w:type="dxa"/>
          </w:tcPr>
          <w:p w14:paraId="662B5B17" w14:textId="77777777" w:rsidR="00F144BF" w:rsidRPr="00A95FC0" w:rsidRDefault="00F144BF">
            <w:pPr>
              <w:rPr>
                <w:lang w:val="en-CA"/>
              </w:rPr>
            </w:pPr>
          </w:p>
        </w:tc>
      </w:tr>
      <w:tr w:rsidR="00F144BF" w:rsidRPr="00A95FC0" w14:paraId="1B79A57F" w14:textId="77777777" w:rsidTr="001C40D5">
        <w:tc>
          <w:tcPr>
            <w:tcW w:w="4428" w:type="dxa"/>
          </w:tcPr>
          <w:p w14:paraId="7B7E5374" w14:textId="77777777" w:rsidR="00F144BF" w:rsidRPr="00A95FC0" w:rsidRDefault="00A95FC0">
            <w:pPr>
              <w:rPr>
                <w:b/>
                <w:i/>
                <w:sz w:val="32"/>
                <w:szCs w:val="32"/>
                <w:lang w:val="en-CA"/>
              </w:rPr>
            </w:pPr>
            <w:r>
              <w:rPr>
                <w:b/>
                <w:i/>
                <w:sz w:val="32"/>
                <w:szCs w:val="32"/>
                <w:lang w:val="en-CA"/>
              </w:rPr>
              <w:t>Chapter 8</w:t>
            </w:r>
          </w:p>
        </w:tc>
        <w:tc>
          <w:tcPr>
            <w:tcW w:w="4428" w:type="dxa"/>
          </w:tcPr>
          <w:p w14:paraId="38547783" w14:textId="77777777" w:rsidR="00F144BF" w:rsidRPr="00A95FC0" w:rsidRDefault="00F144BF">
            <w:pPr>
              <w:rPr>
                <w:lang w:val="en-CA"/>
              </w:rPr>
            </w:pPr>
          </w:p>
        </w:tc>
      </w:tr>
      <w:tr w:rsidR="00F144BF" w:rsidRPr="00A95FC0" w14:paraId="115EEDED" w14:textId="77777777" w:rsidTr="001C40D5">
        <w:tc>
          <w:tcPr>
            <w:tcW w:w="4428" w:type="dxa"/>
          </w:tcPr>
          <w:p w14:paraId="24CEC8DD" w14:textId="77777777" w:rsidR="00F144BF" w:rsidRPr="00A95FC0" w:rsidRDefault="00A95FC0">
            <w:pPr>
              <w:rPr>
                <w:lang w:val="en-CA"/>
              </w:rPr>
            </w:pPr>
            <w:r>
              <w:rPr>
                <w:lang w:val="en-CA"/>
              </w:rPr>
              <w:t xml:space="preserve"> Anterograde Amnesia </w:t>
            </w:r>
          </w:p>
        </w:tc>
        <w:tc>
          <w:tcPr>
            <w:tcW w:w="4428" w:type="dxa"/>
          </w:tcPr>
          <w:p w14:paraId="2BFC83F4" w14:textId="77777777" w:rsidR="00F144BF" w:rsidRPr="00B56506" w:rsidRDefault="00B56506">
            <w:pPr>
              <w:rPr>
                <w:rFonts w:ascii="Cambria" w:hAnsi="Cambria"/>
                <w:lang w:val="en-CA"/>
              </w:rPr>
            </w:pPr>
            <w:r w:rsidRPr="00B56506">
              <w:rPr>
                <w:rFonts w:ascii="Cambria" w:hAnsi="Cambria" w:cs="Verdana"/>
                <w:lang w:val="en-CA"/>
              </w:rPr>
              <w:t>An inability to form new memories.</w:t>
            </w:r>
          </w:p>
        </w:tc>
      </w:tr>
      <w:tr w:rsidR="00A95FC0" w:rsidRPr="00A95FC0" w14:paraId="05C39616" w14:textId="77777777" w:rsidTr="001C40D5">
        <w:tc>
          <w:tcPr>
            <w:tcW w:w="4428" w:type="dxa"/>
          </w:tcPr>
          <w:p w14:paraId="01DA5F1D" w14:textId="77777777" w:rsidR="00A95FC0" w:rsidRPr="00A95FC0" w:rsidRDefault="00A95FC0">
            <w:pPr>
              <w:rPr>
                <w:lang w:val="en-CA"/>
              </w:rPr>
            </w:pPr>
            <w:r>
              <w:rPr>
                <w:lang w:val="en-CA"/>
              </w:rPr>
              <w:t xml:space="preserve"> Automatic Processing</w:t>
            </w:r>
          </w:p>
        </w:tc>
        <w:tc>
          <w:tcPr>
            <w:tcW w:w="4428" w:type="dxa"/>
          </w:tcPr>
          <w:p w14:paraId="317F8FFC" w14:textId="77777777" w:rsidR="00A95FC0" w:rsidRPr="00B56506" w:rsidRDefault="00B56506">
            <w:pPr>
              <w:rPr>
                <w:rFonts w:ascii="Cambria" w:hAnsi="Cambria"/>
                <w:lang w:val="en-CA"/>
              </w:rPr>
            </w:pPr>
            <w:r w:rsidRPr="00B56506">
              <w:rPr>
                <w:rFonts w:ascii="Cambria" w:hAnsi="Cambria" w:cs="Verdana"/>
                <w:lang w:val="en-CA"/>
              </w:rPr>
              <w:t>Unconscious encoding of incidental information, such as space, time, and frequency, and of well-learned information, such as word meanings</w:t>
            </w:r>
          </w:p>
        </w:tc>
      </w:tr>
      <w:tr w:rsidR="00A95FC0" w:rsidRPr="00A95FC0" w14:paraId="1A7E3161" w14:textId="77777777" w:rsidTr="001C40D5">
        <w:tc>
          <w:tcPr>
            <w:tcW w:w="4428" w:type="dxa"/>
          </w:tcPr>
          <w:p w14:paraId="3B6184D0" w14:textId="77777777" w:rsidR="00A95FC0" w:rsidRPr="00A95FC0" w:rsidRDefault="00A95FC0">
            <w:pPr>
              <w:rPr>
                <w:lang w:val="en-CA"/>
              </w:rPr>
            </w:pPr>
            <w:r>
              <w:rPr>
                <w:lang w:val="en-CA"/>
              </w:rPr>
              <w:t xml:space="preserve"> Chunking</w:t>
            </w:r>
          </w:p>
        </w:tc>
        <w:tc>
          <w:tcPr>
            <w:tcW w:w="4428" w:type="dxa"/>
          </w:tcPr>
          <w:p w14:paraId="2730E998" w14:textId="77777777" w:rsidR="00A95FC0" w:rsidRPr="00B56506" w:rsidRDefault="00B56506">
            <w:pPr>
              <w:rPr>
                <w:rFonts w:ascii="Cambria" w:hAnsi="Cambria"/>
                <w:lang w:val="en-CA"/>
              </w:rPr>
            </w:pPr>
            <w:r w:rsidRPr="00B56506">
              <w:rPr>
                <w:rFonts w:ascii="Cambria" w:hAnsi="Cambria" w:cs="Verdana"/>
                <w:lang w:val="en-CA"/>
              </w:rPr>
              <w:t>Organizing items into familiar, manageable units; often occurs automatically</w:t>
            </w:r>
          </w:p>
        </w:tc>
      </w:tr>
      <w:tr w:rsidR="00A95FC0" w:rsidRPr="00A95FC0" w14:paraId="6576DA01" w14:textId="77777777" w:rsidTr="001C40D5">
        <w:tc>
          <w:tcPr>
            <w:tcW w:w="4428" w:type="dxa"/>
          </w:tcPr>
          <w:p w14:paraId="763922D0" w14:textId="77777777" w:rsidR="00A95FC0" w:rsidRPr="00A95FC0" w:rsidRDefault="00A95FC0">
            <w:pPr>
              <w:rPr>
                <w:lang w:val="en-CA"/>
              </w:rPr>
            </w:pPr>
            <w:r>
              <w:rPr>
                <w:lang w:val="en-CA"/>
              </w:rPr>
              <w:t xml:space="preserve"> Deep Processing</w:t>
            </w:r>
          </w:p>
        </w:tc>
        <w:tc>
          <w:tcPr>
            <w:tcW w:w="4428" w:type="dxa"/>
          </w:tcPr>
          <w:p w14:paraId="08F977D5" w14:textId="77777777" w:rsidR="00A95FC0" w:rsidRPr="00B56506" w:rsidRDefault="00B56506">
            <w:pPr>
              <w:rPr>
                <w:rFonts w:ascii="Cambria" w:hAnsi="Cambria"/>
                <w:lang w:val="en-CA"/>
              </w:rPr>
            </w:pPr>
            <w:r w:rsidRPr="00B56506">
              <w:rPr>
                <w:rFonts w:ascii="Cambria" w:hAnsi="Cambria" w:cs="Verdana"/>
                <w:lang w:val="en-CA"/>
              </w:rPr>
              <w:t>Encoding semantically, based on the meaning of the words; tends to yield the best retention</w:t>
            </w:r>
          </w:p>
        </w:tc>
      </w:tr>
      <w:tr w:rsidR="00A95FC0" w:rsidRPr="00A95FC0" w14:paraId="05CC3549" w14:textId="77777777" w:rsidTr="001C40D5">
        <w:tc>
          <w:tcPr>
            <w:tcW w:w="4428" w:type="dxa"/>
          </w:tcPr>
          <w:p w14:paraId="1B9637F9" w14:textId="77777777" w:rsidR="00A95FC0" w:rsidRPr="00A95FC0" w:rsidRDefault="00A95FC0">
            <w:pPr>
              <w:rPr>
                <w:lang w:val="en-CA"/>
              </w:rPr>
            </w:pPr>
            <w:r>
              <w:rPr>
                <w:lang w:val="en-CA"/>
              </w:rPr>
              <w:t xml:space="preserve"> Déjà Vu</w:t>
            </w:r>
          </w:p>
        </w:tc>
        <w:tc>
          <w:tcPr>
            <w:tcW w:w="4428" w:type="dxa"/>
          </w:tcPr>
          <w:p w14:paraId="6CEE1C9A" w14:textId="77777777" w:rsidR="00A95FC0" w:rsidRPr="00B56506" w:rsidRDefault="00B56506">
            <w:pPr>
              <w:rPr>
                <w:rFonts w:ascii="Cambria" w:hAnsi="Cambria"/>
                <w:lang w:val="en-CA"/>
              </w:rPr>
            </w:pPr>
            <w:r w:rsidRPr="00B56506">
              <w:rPr>
                <w:rFonts w:ascii="Cambria" w:hAnsi="Cambria" w:cs="Verdana"/>
                <w:lang w:val="en-CA"/>
              </w:rPr>
              <w:t>Hat eerie sense that "</w:t>
            </w:r>
            <w:proofErr w:type="spellStart"/>
            <w:r w:rsidRPr="00B56506">
              <w:rPr>
                <w:rFonts w:ascii="Cambria" w:hAnsi="Cambria" w:cs="Verdana"/>
                <w:lang w:val="en-CA"/>
              </w:rPr>
              <w:t>i've</w:t>
            </w:r>
            <w:proofErr w:type="spellEnd"/>
            <w:r w:rsidRPr="00B56506">
              <w:rPr>
                <w:rFonts w:ascii="Cambria" w:hAnsi="Cambria" w:cs="Verdana"/>
                <w:lang w:val="en-CA"/>
              </w:rPr>
              <w:t xml:space="preserve"> experienced this before." Cues from the current situation may subconsciously trigger retrieval of an earlier experience</w:t>
            </w:r>
          </w:p>
        </w:tc>
      </w:tr>
      <w:tr w:rsidR="00A95FC0" w:rsidRPr="00A95FC0" w14:paraId="2AED92B9" w14:textId="77777777" w:rsidTr="001C40D5">
        <w:tc>
          <w:tcPr>
            <w:tcW w:w="4428" w:type="dxa"/>
          </w:tcPr>
          <w:p w14:paraId="0624F662" w14:textId="77777777" w:rsidR="00A95FC0" w:rsidRPr="00A95FC0" w:rsidRDefault="00A95FC0">
            <w:pPr>
              <w:rPr>
                <w:lang w:val="en-CA"/>
              </w:rPr>
            </w:pPr>
            <w:r>
              <w:rPr>
                <w:lang w:val="en-CA"/>
              </w:rPr>
              <w:t xml:space="preserve"> Echoic Memory</w:t>
            </w:r>
          </w:p>
        </w:tc>
        <w:tc>
          <w:tcPr>
            <w:tcW w:w="4428" w:type="dxa"/>
          </w:tcPr>
          <w:p w14:paraId="530CBE4E" w14:textId="77777777" w:rsidR="00A95FC0" w:rsidRPr="00B56506" w:rsidRDefault="00B56506">
            <w:pPr>
              <w:rPr>
                <w:rFonts w:ascii="Cambria" w:hAnsi="Cambria"/>
                <w:lang w:val="en-CA"/>
              </w:rPr>
            </w:pPr>
            <w:r w:rsidRPr="00B56506">
              <w:rPr>
                <w:rFonts w:ascii="Cambria" w:hAnsi="Cambria" w:cs="Verdana"/>
                <w:lang w:val="en-CA"/>
              </w:rPr>
              <w:t>A momentary sensory memory of auditory stimuli; if attention is elsewhere, sounds and words can still be recalled within 3 or 4 seconds</w:t>
            </w:r>
          </w:p>
        </w:tc>
      </w:tr>
      <w:tr w:rsidR="00A95FC0" w:rsidRPr="00A95FC0" w14:paraId="26ADDB73" w14:textId="77777777" w:rsidTr="001C40D5">
        <w:tc>
          <w:tcPr>
            <w:tcW w:w="4428" w:type="dxa"/>
          </w:tcPr>
          <w:p w14:paraId="77229B9F" w14:textId="77777777" w:rsidR="00A95FC0" w:rsidRPr="00A95FC0" w:rsidRDefault="00A95FC0">
            <w:pPr>
              <w:rPr>
                <w:lang w:val="en-CA"/>
              </w:rPr>
            </w:pPr>
            <w:r>
              <w:rPr>
                <w:lang w:val="en-CA"/>
              </w:rPr>
              <w:t xml:space="preserve"> Effortful Processing</w:t>
            </w:r>
          </w:p>
        </w:tc>
        <w:tc>
          <w:tcPr>
            <w:tcW w:w="4428" w:type="dxa"/>
          </w:tcPr>
          <w:p w14:paraId="05B9097E" w14:textId="77777777" w:rsidR="00A95FC0" w:rsidRPr="00B56506" w:rsidRDefault="00B56506">
            <w:pPr>
              <w:rPr>
                <w:rFonts w:ascii="Cambria" w:hAnsi="Cambria"/>
                <w:lang w:val="en-CA"/>
              </w:rPr>
            </w:pPr>
            <w:r w:rsidRPr="00B56506">
              <w:rPr>
                <w:rFonts w:ascii="Cambria" w:hAnsi="Cambria" w:cs="Verdana"/>
                <w:lang w:val="en-CA"/>
              </w:rPr>
              <w:t>Encoding that requires attention and conscious effort</w:t>
            </w:r>
          </w:p>
        </w:tc>
      </w:tr>
      <w:tr w:rsidR="00A95FC0" w:rsidRPr="00A95FC0" w14:paraId="0199822C" w14:textId="77777777" w:rsidTr="001C40D5">
        <w:tc>
          <w:tcPr>
            <w:tcW w:w="4428" w:type="dxa"/>
          </w:tcPr>
          <w:p w14:paraId="76C898D9" w14:textId="77777777" w:rsidR="00A95FC0" w:rsidRPr="00A95FC0" w:rsidRDefault="00A95FC0">
            <w:pPr>
              <w:rPr>
                <w:lang w:val="en-CA"/>
              </w:rPr>
            </w:pPr>
            <w:r>
              <w:rPr>
                <w:lang w:val="en-CA"/>
              </w:rPr>
              <w:t xml:space="preserve"> Encoding</w:t>
            </w:r>
          </w:p>
        </w:tc>
        <w:tc>
          <w:tcPr>
            <w:tcW w:w="4428" w:type="dxa"/>
          </w:tcPr>
          <w:p w14:paraId="089CC761" w14:textId="77777777" w:rsidR="00A95FC0" w:rsidRPr="00B56506" w:rsidRDefault="00B56506">
            <w:pPr>
              <w:rPr>
                <w:rFonts w:ascii="Cambria" w:hAnsi="Cambria"/>
                <w:lang w:val="en-CA"/>
              </w:rPr>
            </w:pPr>
            <w:r w:rsidRPr="00B56506">
              <w:rPr>
                <w:rFonts w:ascii="Cambria" w:hAnsi="Cambria" w:cs="Verdana"/>
                <w:lang w:val="en-CA"/>
              </w:rPr>
              <w:t>The processing of information into the memory system-for example, by extracting meaning</w:t>
            </w:r>
          </w:p>
        </w:tc>
      </w:tr>
      <w:tr w:rsidR="00A95FC0" w:rsidRPr="00A95FC0" w14:paraId="4BF9B6C8" w14:textId="77777777" w:rsidTr="001C40D5">
        <w:tc>
          <w:tcPr>
            <w:tcW w:w="4428" w:type="dxa"/>
          </w:tcPr>
          <w:p w14:paraId="792392B8" w14:textId="77777777" w:rsidR="00A95FC0" w:rsidRPr="00A95FC0" w:rsidRDefault="00A95FC0">
            <w:pPr>
              <w:rPr>
                <w:lang w:val="en-CA"/>
              </w:rPr>
            </w:pPr>
            <w:r>
              <w:rPr>
                <w:lang w:val="en-CA"/>
              </w:rPr>
              <w:t xml:space="preserve"> Explicit Memory</w:t>
            </w:r>
          </w:p>
        </w:tc>
        <w:tc>
          <w:tcPr>
            <w:tcW w:w="4428" w:type="dxa"/>
          </w:tcPr>
          <w:p w14:paraId="64C09AA6" w14:textId="77777777" w:rsidR="00A95FC0" w:rsidRPr="00B56506" w:rsidRDefault="00B56506">
            <w:pPr>
              <w:rPr>
                <w:rFonts w:ascii="Cambria" w:hAnsi="Cambria"/>
                <w:lang w:val="en-CA"/>
              </w:rPr>
            </w:pPr>
            <w:r w:rsidRPr="00B56506">
              <w:rPr>
                <w:rFonts w:ascii="Cambria" w:hAnsi="Cambria" w:cs="Verdana"/>
                <w:lang w:val="en-CA"/>
              </w:rPr>
              <w:t>Memory of facts and experiences that one can consciously know and "declare." (</w:t>
            </w:r>
            <w:proofErr w:type="gramStart"/>
            <w:r w:rsidRPr="00B56506">
              <w:rPr>
                <w:rFonts w:ascii="Cambria" w:hAnsi="Cambria" w:cs="Verdana"/>
                <w:lang w:val="en-CA"/>
              </w:rPr>
              <w:t>also</w:t>
            </w:r>
            <w:proofErr w:type="gramEnd"/>
            <w:r w:rsidRPr="00B56506">
              <w:rPr>
                <w:rFonts w:ascii="Cambria" w:hAnsi="Cambria" w:cs="Verdana"/>
                <w:lang w:val="en-CA"/>
              </w:rPr>
              <w:t xml:space="preserve"> called declarative memory.)</w:t>
            </w:r>
          </w:p>
        </w:tc>
      </w:tr>
      <w:tr w:rsidR="00A95FC0" w:rsidRPr="00A95FC0" w14:paraId="535DFD1D" w14:textId="77777777" w:rsidTr="001C40D5">
        <w:tc>
          <w:tcPr>
            <w:tcW w:w="4428" w:type="dxa"/>
          </w:tcPr>
          <w:p w14:paraId="45E606C0" w14:textId="77777777" w:rsidR="00A95FC0" w:rsidRPr="00A95FC0" w:rsidRDefault="00A95FC0">
            <w:pPr>
              <w:rPr>
                <w:lang w:val="en-CA"/>
              </w:rPr>
            </w:pPr>
            <w:r>
              <w:rPr>
                <w:lang w:val="en-CA"/>
              </w:rPr>
              <w:t xml:space="preserve"> Flashbulb Memory</w:t>
            </w:r>
          </w:p>
        </w:tc>
        <w:tc>
          <w:tcPr>
            <w:tcW w:w="4428" w:type="dxa"/>
          </w:tcPr>
          <w:p w14:paraId="249DC367" w14:textId="77777777" w:rsidR="00A95FC0" w:rsidRPr="00B56506" w:rsidRDefault="00B56506">
            <w:pPr>
              <w:rPr>
                <w:rFonts w:ascii="Cambria" w:hAnsi="Cambria"/>
                <w:lang w:val="en-CA"/>
              </w:rPr>
            </w:pPr>
            <w:r w:rsidRPr="00B56506">
              <w:rPr>
                <w:rFonts w:ascii="Cambria" w:hAnsi="Cambria" w:cs="Verdana"/>
                <w:lang w:val="en-CA"/>
              </w:rPr>
              <w:t>A clear memory of an emotionally significant moment or event.</w:t>
            </w:r>
          </w:p>
        </w:tc>
      </w:tr>
      <w:tr w:rsidR="00A95FC0" w:rsidRPr="00A95FC0" w14:paraId="23CE7DCB" w14:textId="77777777" w:rsidTr="001C40D5">
        <w:tc>
          <w:tcPr>
            <w:tcW w:w="4428" w:type="dxa"/>
          </w:tcPr>
          <w:p w14:paraId="57C4324D" w14:textId="77777777" w:rsidR="00A95FC0" w:rsidRPr="00A95FC0" w:rsidRDefault="00A95FC0">
            <w:pPr>
              <w:rPr>
                <w:lang w:val="en-CA"/>
              </w:rPr>
            </w:pPr>
            <w:r>
              <w:rPr>
                <w:lang w:val="en-CA"/>
              </w:rPr>
              <w:t xml:space="preserve"> Hippocampus</w:t>
            </w:r>
          </w:p>
        </w:tc>
        <w:tc>
          <w:tcPr>
            <w:tcW w:w="4428" w:type="dxa"/>
          </w:tcPr>
          <w:p w14:paraId="1CCA9BFA" w14:textId="77777777" w:rsidR="00A95FC0" w:rsidRPr="00B56506" w:rsidRDefault="00B56506">
            <w:pPr>
              <w:rPr>
                <w:rFonts w:ascii="Cambria" w:hAnsi="Cambria"/>
                <w:lang w:val="en-CA"/>
              </w:rPr>
            </w:pPr>
            <w:r w:rsidRPr="00B56506">
              <w:rPr>
                <w:rFonts w:ascii="Cambria" w:hAnsi="Cambria" w:cs="Verdana"/>
                <w:lang w:val="en-CA"/>
              </w:rPr>
              <w:t>A neural center located in the limbic system; helps process explicit memories for storage.</w:t>
            </w:r>
          </w:p>
        </w:tc>
      </w:tr>
      <w:tr w:rsidR="00A95FC0" w:rsidRPr="00A95FC0" w14:paraId="277FC641" w14:textId="77777777" w:rsidTr="001C40D5">
        <w:tc>
          <w:tcPr>
            <w:tcW w:w="4428" w:type="dxa"/>
          </w:tcPr>
          <w:p w14:paraId="43BCA286" w14:textId="77777777" w:rsidR="00A95FC0" w:rsidRPr="00A95FC0" w:rsidRDefault="00A95FC0">
            <w:pPr>
              <w:rPr>
                <w:lang w:val="en-CA"/>
              </w:rPr>
            </w:pPr>
            <w:r>
              <w:rPr>
                <w:lang w:val="en-CA"/>
              </w:rPr>
              <w:t xml:space="preserve"> Iconic Memory</w:t>
            </w:r>
          </w:p>
        </w:tc>
        <w:tc>
          <w:tcPr>
            <w:tcW w:w="4428" w:type="dxa"/>
          </w:tcPr>
          <w:p w14:paraId="36B3B6FD" w14:textId="77777777" w:rsidR="00A95FC0" w:rsidRPr="00B56506" w:rsidRDefault="00B56506">
            <w:pPr>
              <w:rPr>
                <w:rFonts w:ascii="Cambria" w:hAnsi="Cambria"/>
                <w:lang w:val="en-CA"/>
              </w:rPr>
            </w:pPr>
            <w:r w:rsidRPr="00B56506">
              <w:rPr>
                <w:rFonts w:ascii="Cambria" w:hAnsi="Cambria" w:cs="Verdana"/>
                <w:lang w:val="en-CA"/>
              </w:rPr>
              <w:t>A momentary sensory memory of visual stimuli; a photographic or picture-image memory lasting no more than a few tenths of a second.</w:t>
            </w:r>
          </w:p>
        </w:tc>
      </w:tr>
      <w:tr w:rsidR="00A95FC0" w:rsidRPr="00A95FC0" w14:paraId="5AE3AA15" w14:textId="77777777" w:rsidTr="001C40D5">
        <w:tc>
          <w:tcPr>
            <w:tcW w:w="4428" w:type="dxa"/>
          </w:tcPr>
          <w:p w14:paraId="6BE563E2" w14:textId="77777777" w:rsidR="00A95FC0" w:rsidRPr="00A95FC0" w:rsidRDefault="00A95FC0">
            <w:pPr>
              <w:rPr>
                <w:lang w:val="en-CA"/>
              </w:rPr>
            </w:pPr>
            <w:r>
              <w:rPr>
                <w:lang w:val="en-CA"/>
              </w:rPr>
              <w:t xml:space="preserve"> Implicit Memory</w:t>
            </w:r>
          </w:p>
        </w:tc>
        <w:tc>
          <w:tcPr>
            <w:tcW w:w="4428" w:type="dxa"/>
          </w:tcPr>
          <w:p w14:paraId="5A35BEC0" w14:textId="77777777" w:rsidR="00A95FC0" w:rsidRPr="00B56506" w:rsidRDefault="00B56506">
            <w:pPr>
              <w:rPr>
                <w:rFonts w:ascii="Cambria" w:hAnsi="Cambria"/>
                <w:lang w:val="en-CA"/>
              </w:rPr>
            </w:pPr>
            <w:r w:rsidRPr="00B56506">
              <w:rPr>
                <w:rFonts w:ascii="Cambria" w:hAnsi="Cambria" w:cs="Verdana"/>
                <w:lang w:val="en-CA"/>
              </w:rPr>
              <w:t>Retention independent of conscious recollection. (</w:t>
            </w:r>
            <w:proofErr w:type="gramStart"/>
            <w:r w:rsidRPr="00B56506">
              <w:rPr>
                <w:rFonts w:ascii="Cambria" w:hAnsi="Cambria" w:cs="Verdana"/>
                <w:lang w:val="en-CA"/>
              </w:rPr>
              <w:t>also</w:t>
            </w:r>
            <w:proofErr w:type="gramEnd"/>
            <w:r w:rsidRPr="00B56506">
              <w:rPr>
                <w:rFonts w:ascii="Cambria" w:hAnsi="Cambria" w:cs="Verdana"/>
                <w:lang w:val="en-CA"/>
              </w:rPr>
              <w:t xml:space="preserve"> called </w:t>
            </w:r>
            <w:proofErr w:type="spellStart"/>
            <w:r w:rsidRPr="00B56506">
              <w:rPr>
                <w:rFonts w:ascii="Cambria" w:hAnsi="Cambria" w:cs="Verdana"/>
                <w:lang w:val="en-CA"/>
              </w:rPr>
              <w:t>nondeclarative</w:t>
            </w:r>
            <w:proofErr w:type="spellEnd"/>
            <w:r w:rsidRPr="00B56506">
              <w:rPr>
                <w:rFonts w:ascii="Cambria" w:hAnsi="Cambria" w:cs="Verdana"/>
                <w:lang w:val="en-CA"/>
              </w:rPr>
              <w:t xml:space="preserve"> memory.)</w:t>
            </w:r>
          </w:p>
        </w:tc>
      </w:tr>
      <w:tr w:rsidR="00A95FC0" w:rsidRPr="00A95FC0" w14:paraId="4B553BCA" w14:textId="77777777" w:rsidTr="001C40D5">
        <w:tc>
          <w:tcPr>
            <w:tcW w:w="4428" w:type="dxa"/>
          </w:tcPr>
          <w:p w14:paraId="6B00DBC4" w14:textId="77777777" w:rsidR="00A95FC0" w:rsidRPr="00A95FC0" w:rsidRDefault="00A95FC0">
            <w:pPr>
              <w:rPr>
                <w:lang w:val="en-CA"/>
              </w:rPr>
            </w:pPr>
            <w:r>
              <w:rPr>
                <w:lang w:val="en-CA"/>
              </w:rPr>
              <w:t xml:space="preserve"> Long Term Memory</w:t>
            </w:r>
          </w:p>
        </w:tc>
        <w:tc>
          <w:tcPr>
            <w:tcW w:w="4428" w:type="dxa"/>
          </w:tcPr>
          <w:p w14:paraId="1AFBDCE0" w14:textId="77777777" w:rsidR="00A95FC0" w:rsidRPr="00B56506" w:rsidRDefault="00B56506">
            <w:pPr>
              <w:rPr>
                <w:rFonts w:ascii="Cambria" w:hAnsi="Cambria"/>
                <w:lang w:val="en-CA"/>
              </w:rPr>
            </w:pPr>
            <w:r w:rsidRPr="00B56506">
              <w:rPr>
                <w:rFonts w:ascii="Cambria" w:hAnsi="Cambria" w:cs="Verdana"/>
                <w:lang w:val="en-CA"/>
              </w:rPr>
              <w:t>The relatively permanent and limitless storehouse of the memory system. Includes knowledge, skills, and experiences.</w:t>
            </w:r>
          </w:p>
        </w:tc>
      </w:tr>
      <w:tr w:rsidR="00A95FC0" w:rsidRPr="00A95FC0" w14:paraId="3A353D76" w14:textId="77777777" w:rsidTr="001C40D5">
        <w:tc>
          <w:tcPr>
            <w:tcW w:w="4428" w:type="dxa"/>
          </w:tcPr>
          <w:p w14:paraId="1FE399FD" w14:textId="77777777" w:rsidR="00A95FC0" w:rsidRPr="00A95FC0" w:rsidRDefault="00A95FC0">
            <w:pPr>
              <w:rPr>
                <w:lang w:val="en-CA"/>
              </w:rPr>
            </w:pPr>
            <w:r>
              <w:rPr>
                <w:lang w:val="en-CA"/>
              </w:rPr>
              <w:t xml:space="preserve"> Long Term Potentiation</w:t>
            </w:r>
          </w:p>
        </w:tc>
        <w:tc>
          <w:tcPr>
            <w:tcW w:w="4428" w:type="dxa"/>
          </w:tcPr>
          <w:p w14:paraId="79973E12" w14:textId="77777777" w:rsidR="00A95FC0" w:rsidRPr="00B56506" w:rsidRDefault="00B56506">
            <w:pPr>
              <w:rPr>
                <w:rFonts w:ascii="Cambria" w:hAnsi="Cambria"/>
                <w:lang w:val="en-CA"/>
              </w:rPr>
            </w:pPr>
            <w:r w:rsidRPr="00B56506">
              <w:rPr>
                <w:rFonts w:ascii="Cambria" w:hAnsi="Cambria" w:cs="Verdana"/>
                <w:lang w:val="en-CA"/>
              </w:rPr>
              <w:t>An increase in a cell's firing potential after brief, rapid stimulation. Believed to be a neural basis for learning and memory.</w:t>
            </w:r>
          </w:p>
        </w:tc>
      </w:tr>
      <w:tr w:rsidR="00A95FC0" w:rsidRPr="00A95FC0" w14:paraId="667A57DD" w14:textId="77777777" w:rsidTr="001C40D5">
        <w:tc>
          <w:tcPr>
            <w:tcW w:w="4428" w:type="dxa"/>
          </w:tcPr>
          <w:p w14:paraId="2783BAB3" w14:textId="77777777" w:rsidR="00A95FC0" w:rsidRPr="00A95FC0" w:rsidRDefault="00A95FC0">
            <w:pPr>
              <w:rPr>
                <w:lang w:val="en-CA"/>
              </w:rPr>
            </w:pPr>
            <w:r>
              <w:rPr>
                <w:lang w:val="en-CA"/>
              </w:rPr>
              <w:t xml:space="preserve"> Memory</w:t>
            </w:r>
          </w:p>
        </w:tc>
        <w:tc>
          <w:tcPr>
            <w:tcW w:w="4428" w:type="dxa"/>
          </w:tcPr>
          <w:p w14:paraId="039E2EE9" w14:textId="77777777" w:rsidR="00A95FC0" w:rsidRPr="00B56506" w:rsidRDefault="00B56506">
            <w:pPr>
              <w:rPr>
                <w:rFonts w:ascii="Cambria" w:hAnsi="Cambria"/>
                <w:lang w:val="en-CA"/>
              </w:rPr>
            </w:pPr>
            <w:r w:rsidRPr="00B56506">
              <w:rPr>
                <w:rFonts w:ascii="Cambria" w:hAnsi="Cambria" w:cs="Verdana"/>
                <w:lang w:val="en-CA"/>
              </w:rPr>
              <w:t>The persistence of learning over time through the storage and retrieval of information.</w:t>
            </w:r>
          </w:p>
        </w:tc>
      </w:tr>
      <w:tr w:rsidR="00A95FC0" w:rsidRPr="00A95FC0" w14:paraId="56BDC26B" w14:textId="77777777" w:rsidTr="001C40D5">
        <w:tc>
          <w:tcPr>
            <w:tcW w:w="4428" w:type="dxa"/>
          </w:tcPr>
          <w:p w14:paraId="7E89B477" w14:textId="77777777" w:rsidR="00A95FC0" w:rsidRPr="00A95FC0" w:rsidRDefault="00A95FC0">
            <w:pPr>
              <w:rPr>
                <w:lang w:val="en-CA"/>
              </w:rPr>
            </w:pPr>
            <w:r>
              <w:rPr>
                <w:lang w:val="en-CA"/>
              </w:rPr>
              <w:t xml:space="preserve"> Misinformation Effect</w:t>
            </w:r>
          </w:p>
        </w:tc>
        <w:tc>
          <w:tcPr>
            <w:tcW w:w="4428" w:type="dxa"/>
          </w:tcPr>
          <w:p w14:paraId="03DD2AC0" w14:textId="77777777" w:rsidR="00A95FC0" w:rsidRPr="00B56506" w:rsidRDefault="00B56506">
            <w:pPr>
              <w:rPr>
                <w:rFonts w:ascii="Cambria" w:hAnsi="Cambria"/>
                <w:lang w:val="en-CA"/>
              </w:rPr>
            </w:pPr>
            <w:r w:rsidRPr="00B56506">
              <w:rPr>
                <w:rFonts w:ascii="Cambria" w:hAnsi="Cambria" w:cs="Verdana"/>
                <w:lang w:val="en-CA"/>
              </w:rPr>
              <w:t>Incorporating misleading information into one's memory of an event.</w:t>
            </w:r>
          </w:p>
        </w:tc>
      </w:tr>
      <w:tr w:rsidR="00A95FC0" w:rsidRPr="00A95FC0" w14:paraId="07934734" w14:textId="77777777" w:rsidTr="001C40D5">
        <w:tc>
          <w:tcPr>
            <w:tcW w:w="4428" w:type="dxa"/>
          </w:tcPr>
          <w:p w14:paraId="48D86554" w14:textId="77777777" w:rsidR="00A95FC0" w:rsidRPr="00A95FC0" w:rsidRDefault="00A95FC0">
            <w:pPr>
              <w:rPr>
                <w:lang w:val="en-CA"/>
              </w:rPr>
            </w:pPr>
            <w:r>
              <w:rPr>
                <w:lang w:val="en-CA"/>
              </w:rPr>
              <w:t xml:space="preserve"> Mnemonics</w:t>
            </w:r>
          </w:p>
        </w:tc>
        <w:tc>
          <w:tcPr>
            <w:tcW w:w="4428" w:type="dxa"/>
          </w:tcPr>
          <w:p w14:paraId="30B414EB" w14:textId="77777777" w:rsidR="00A95FC0" w:rsidRPr="00B56506" w:rsidRDefault="00B56506">
            <w:pPr>
              <w:rPr>
                <w:rFonts w:ascii="Cambria" w:hAnsi="Cambria"/>
                <w:lang w:val="en-CA"/>
              </w:rPr>
            </w:pPr>
            <w:r w:rsidRPr="00B56506">
              <w:rPr>
                <w:rFonts w:ascii="Cambria" w:hAnsi="Cambria" w:cs="Verdana"/>
                <w:lang w:val="en-CA"/>
              </w:rPr>
              <w:t>Memory aids, especially those techniques that use vivid imagery and organizational devices.</w:t>
            </w:r>
          </w:p>
        </w:tc>
      </w:tr>
      <w:tr w:rsidR="00A95FC0" w:rsidRPr="00A95FC0" w14:paraId="71637FBC" w14:textId="77777777" w:rsidTr="001C40D5">
        <w:tc>
          <w:tcPr>
            <w:tcW w:w="4428" w:type="dxa"/>
          </w:tcPr>
          <w:p w14:paraId="381F4279" w14:textId="77777777" w:rsidR="00A95FC0" w:rsidRPr="00A95FC0" w:rsidRDefault="00A95FC0">
            <w:pPr>
              <w:rPr>
                <w:lang w:val="en-CA"/>
              </w:rPr>
            </w:pPr>
            <w:r>
              <w:rPr>
                <w:lang w:val="en-CA"/>
              </w:rPr>
              <w:t xml:space="preserve"> Mood Congruent Memory</w:t>
            </w:r>
          </w:p>
        </w:tc>
        <w:tc>
          <w:tcPr>
            <w:tcW w:w="4428" w:type="dxa"/>
          </w:tcPr>
          <w:p w14:paraId="2245F8B8" w14:textId="77777777" w:rsidR="00A95FC0" w:rsidRPr="00B56506" w:rsidRDefault="00B56506">
            <w:pPr>
              <w:rPr>
                <w:rFonts w:ascii="Cambria" w:hAnsi="Cambria"/>
                <w:lang w:val="en-CA"/>
              </w:rPr>
            </w:pPr>
            <w:r w:rsidRPr="00B56506">
              <w:rPr>
                <w:rFonts w:ascii="Cambria" w:hAnsi="Cambria" w:cs="Verdana"/>
                <w:lang w:val="en-CA"/>
              </w:rPr>
              <w:t xml:space="preserve">The </w:t>
            </w:r>
            <w:proofErr w:type="gramStart"/>
            <w:r w:rsidRPr="00B56506">
              <w:rPr>
                <w:rFonts w:ascii="Cambria" w:hAnsi="Cambria" w:cs="Verdana"/>
                <w:lang w:val="en-CA"/>
              </w:rPr>
              <w:t>tendency to recall experiences that are</w:t>
            </w:r>
            <w:proofErr w:type="gramEnd"/>
            <w:r w:rsidRPr="00B56506">
              <w:rPr>
                <w:rFonts w:ascii="Cambria" w:hAnsi="Cambria" w:cs="Verdana"/>
                <w:lang w:val="en-CA"/>
              </w:rPr>
              <w:t xml:space="preserve"> consistent with one's current good or bad mood.</w:t>
            </w:r>
          </w:p>
        </w:tc>
      </w:tr>
      <w:tr w:rsidR="00A95FC0" w:rsidRPr="00A95FC0" w14:paraId="0357DDA4" w14:textId="77777777" w:rsidTr="001C40D5">
        <w:tc>
          <w:tcPr>
            <w:tcW w:w="4428" w:type="dxa"/>
          </w:tcPr>
          <w:p w14:paraId="112847C9" w14:textId="77777777" w:rsidR="00A95FC0" w:rsidRPr="00A95FC0" w:rsidRDefault="00A95FC0">
            <w:pPr>
              <w:rPr>
                <w:lang w:val="en-CA"/>
              </w:rPr>
            </w:pPr>
            <w:r>
              <w:rPr>
                <w:lang w:val="en-CA"/>
              </w:rPr>
              <w:t xml:space="preserve"> Proactive Interference</w:t>
            </w:r>
          </w:p>
        </w:tc>
        <w:tc>
          <w:tcPr>
            <w:tcW w:w="4428" w:type="dxa"/>
          </w:tcPr>
          <w:p w14:paraId="5156A07E" w14:textId="77777777" w:rsidR="00A95FC0" w:rsidRPr="00B56506" w:rsidRDefault="00B56506">
            <w:pPr>
              <w:rPr>
                <w:rFonts w:ascii="Cambria" w:hAnsi="Cambria"/>
                <w:lang w:val="en-CA"/>
              </w:rPr>
            </w:pPr>
            <w:r w:rsidRPr="00B56506">
              <w:rPr>
                <w:rFonts w:ascii="Cambria" w:hAnsi="Cambria" w:cs="Verdana"/>
                <w:lang w:val="en-CA"/>
              </w:rPr>
              <w:t>The disruptive effect of prior learning on the recall of new information</w:t>
            </w:r>
          </w:p>
        </w:tc>
      </w:tr>
      <w:tr w:rsidR="00A95FC0" w:rsidRPr="00A95FC0" w14:paraId="41EAA324" w14:textId="77777777" w:rsidTr="001C40D5">
        <w:tc>
          <w:tcPr>
            <w:tcW w:w="4428" w:type="dxa"/>
          </w:tcPr>
          <w:p w14:paraId="5CDE8437" w14:textId="77777777" w:rsidR="00A95FC0" w:rsidRPr="00A95FC0" w:rsidRDefault="00A95FC0">
            <w:pPr>
              <w:rPr>
                <w:lang w:val="en-CA"/>
              </w:rPr>
            </w:pPr>
            <w:r>
              <w:rPr>
                <w:lang w:val="en-CA"/>
              </w:rPr>
              <w:t xml:space="preserve"> Recall</w:t>
            </w:r>
          </w:p>
        </w:tc>
        <w:tc>
          <w:tcPr>
            <w:tcW w:w="4428" w:type="dxa"/>
          </w:tcPr>
          <w:p w14:paraId="5F830F31" w14:textId="77777777" w:rsidR="00A95FC0" w:rsidRPr="00B56506" w:rsidRDefault="00B56506">
            <w:pPr>
              <w:rPr>
                <w:rFonts w:ascii="Cambria" w:hAnsi="Cambria"/>
                <w:lang w:val="en-CA"/>
              </w:rPr>
            </w:pPr>
            <w:r w:rsidRPr="00B56506">
              <w:rPr>
                <w:rFonts w:ascii="Cambria" w:hAnsi="Cambria" w:cs="Verdana"/>
                <w:lang w:val="en-CA"/>
              </w:rPr>
              <w:t>A measure of memory in which the person must retrieve information learned earlier, as on a fill-in-the-blank test</w:t>
            </w:r>
          </w:p>
        </w:tc>
      </w:tr>
      <w:tr w:rsidR="00A95FC0" w:rsidRPr="00A95FC0" w14:paraId="11984EC0" w14:textId="77777777" w:rsidTr="001C40D5">
        <w:tc>
          <w:tcPr>
            <w:tcW w:w="4428" w:type="dxa"/>
          </w:tcPr>
          <w:p w14:paraId="61817BD6" w14:textId="77777777" w:rsidR="00A95FC0" w:rsidRPr="00A95FC0" w:rsidRDefault="00A95FC0" w:rsidP="00B56506">
            <w:pPr>
              <w:rPr>
                <w:lang w:val="en-CA"/>
              </w:rPr>
            </w:pPr>
            <w:r>
              <w:rPr>
                <w:lang w:val="en-CA"/>
              </w:rPr>
              <w:t xml:space="preserve"> Reco</w:t>
            </w:r>
            <w:r w:rsidR="00B56506">
              <w:rPr>
                <w:lang w:val="en-CA"/>
              </w:rPr>
              <w:t>gnition</w:t>
            </w:r>
          </w:p>
        </w:tc>
        <w:tc>
          <w:tcPr>
            <w:tcW w:w="4428" w:type="dxa"/>
          </w:tcPr>
          <w:p w14:paraId="3F789FD4" w14:textId="77777777" w:rsidR="00A95FC0" w:rsidRPr="00B56506" w:rsidRDefault="00B56506">
            <w:pPr>
              <w:rPr>
                <w:rFonts w:ascii="Cambria" w:hAnsi="Cambria"/>
                <w:lang w:val="en-CA"/>
              </w:rPr>
            </w:pPr>
            <w:r w:rsidRPr="00B56506">
              <w:rPr>
                <w:rFonts w:ascii="Cambria" w:hAnsi="Cambria" w:cs="Verdana"/>
                <w:lang w:val="en-CA"/>
              </w:rPr>
              <w:t>A measure of memory in which the person need only identify items previously learned, as on a multiple-choice test</w:t>
            </w:r>
          </w:p>
        </w:tc>
      </w:tr>
      <w:tr w:rsidR="00A95FC0" w:rsidRPr="00A95FC0" w14:paraId="5D17592C" w14:textId="77777777" w:rsidTr="001C40D5">
        <w:tc>
          <w:tcPr>
            <w:tcW w:w="4428" w:type="dxa"/>
          </w:tcPr>
          <w:p w14:paraId="1B11E136" w14:textId="77777777" w:rsidR="00A95FC0" w:rsidRPr="00A95FC0" w:rsidRDefault="00A95FC0">
            <w:pPr>
              <w:rPr>
                <w:lang w:val="en-CA"/>
              </w:rPr>
            </w:pPr>
            <w:r>
              <w:rPr>
                <w:lang w:val="en-CA"/>
              </w:rPr>
              <w:t xml:space="preserve"> Relearning</w:t>
            </w:r>
          </w:p>
        </w:tc>
        <w:tc>
          <w:tcPr>
            <w:tcW w:w="4428" w:type="dxa"/>
          </w:tcPr>
          <w:p w14:paraId="17F996B5" w14:textId="77777777" w:rsidR="00A95FC0" w:rsidRPr="00B56506" w:rsidRDefault="00B56506">
            <w:pPr>
              <w:rPr>
                <w:rFonts w:ascii="Cambria" w:hAnsi="Cambria"/>
                <w:lang w:val="en-CA"/>
              </w:rPr>
            </w:pPr>
            <w:r w:rsidRPr="00B56506">
              <w:rPr>
                <w:rFonts w:ascii="Cambria" w:hAnsi="Cambria" w:cs="Verdana"/>
                <w:lang w:val="en-CA"/>
              </w:rPr>
              <w:t>A measure of memory that assesses the amount of time saved when learning material for a second time.</w:t>
            </w:r>
          </w:p>
        </w:tc>
      </w:tr>
      <w:tr w:rsidR="00A95FC0" w:rsidRPr="00A95FC0" w14:paraId="74521F3E" w14:textId="77777777" w:rsidTr="001C40D5">
        <w:tc>
          <w:tcPr>
            <w:tcW w:w="4428" w:type="dxa"/>
          </w:tcPr>
          <w:p w14:paraId="63C4C865" w14:textId="77777777" w:rsidR="00A95FC0" w:rsidRPr="00A95FC0" w:rsidRDefault="009426D8">
            <w:pPr>
              <w:rPr>
                <w:lang w:val="en-CA"/>
              </w:rPr>
            </w:pPr>
            <w:r>
              <w:rPr>
                <w:lang w:val="en-CA"/>
              </w:rPr>
              <w:t xml:space="preserve"> Rep</w:t>
            </w:r>
            <w:r w:rsidR="00A95FC0">
              <w:rPr>
                <w:lang w:val="en-CA"/>
              </w:rPr>
              <w:t>ression</w:t>
            </w:r>
          </w:p>
        </w:tc>
        <w:tc>
          <w:tcPr>
            <w:tcW w:w="4428" w:type="dxa"/>
          </w:tcPr>
          <w:p w14:paraId="0F48BB9D" w14:textId="77777777" w:rsidR="00A95FC0" w:rsidRPr="00B56506" w:rsidRDefault="00B56506">
            <w:pPr>
              <w:rPr>
                <w:rFonts w:ascii="Cambria" w:hAnsi="Cambria"/>
                <w:lang w:val="en-CA"/>
              </w:rPr>
            </w:pPr>
            <w:r w:rsidRPr="00B56506">
              <w:rPr>
                <w:rFonts w:ascii="Cambria" w:hAnsi="Cambria" w:cs="Verdana"/>
                <w:lang w:val="en-CA"/>
              </w:rPr>
              <w:t>In psychoanalytic theory, the basic defense mechanism that banishes anxiety-arousing thoughts, feelings, and memories from consciousness.</w:t>
            </w:r>
          </w:p>
        </w:tc>
      </w:tr>
      <w:tr w:rsidR="00F144BF" w:rsidRPr="00A95FC0" w14:paraId="635B5740" w14:textId="77777777" w:rsidTr="001C40D5">
        <w:tc>
          <w:tcPr>
            <w:tcW w:w="4428" w:type="dxa"/>
          </w:tcPr>
          <w:p w14:paraId="0D8589FC" w14:textId="77777777" w:rsidR="00F144BF" w:rsidRPr="00A95FC0" w:rsidRDefault="00A95FC0">
            <w:pPr>
              <w:rPr>
                <w:lang w:val="en-CA"/>
              </w:rPr>
            </w:pPr>
            <w:r>
              <w:rPr>
                <w:lang w:val="en-CA"/>
              </w:rPr>
              <w:t xml:space="preserve"> Retrieval</w:t>
            </w:r>
          </w:p>
        </w:tc>
        <w:tc>
          <w:tcPr>
            <w:tcW w:w="4428" w:type="dxa"/>
          </w:tcPr>
          <w:p w14:paraId="570B30C8" w14:textId="77777777" w:rsidR="00F144BF" w:rsidRPr="00B56506" w:rsidRDefault="00B56506">
            <w:pPr>
              <w:rPr>
                <w:rFonts w:ascii="Cambria" w:hAnsi="Cambria"/>
                <w:lang w:val="en-CA"/>
              </w:rPr>
            </w:pPr>
            <w:r w:rsidRPr="00B56506">
              <w:rPr>
                <w:rFonts w:ascii="Cambria" w:hAnsi="Cambria" w:cs="Verdana"/>
                <w:lang w:val="en-CA"/>
              </w:rPr>
              <w:t>The process of getting information out of memory storage.</w:t>
            </w:r>
          </w:p>
        </w:tc>
      </w:tr>
      <w:tr w:rsidR="00F144BF" w:rsidRPr="00A95FC0" w14:paraId="6728883F" w14:textId="77777777" w:rsidTr="001C40D5">
        <w:tc>
          <w:tcPr>
            <w:tcW w:w="4428" w:type="dxa"/>
          </w:tcPr>
          <w:p w14:paraId="422F0FFC" w14:textId="77777777" w:rsidR="00F144BF" w:rsidRPr="00A95FC0" w:rsidRDefault="00A95FC0">
            <w:pPr>
              <w:rPr>
                <w:lang w:val="en-CA"/>
              </w:rPr>
            </w:pPr>
            <w:r>
              <w:rPr>
                <w:lang w:val="en-CA"/>
              </w:rPr>
              <w:t xml:space="preserve"> Retroactive Interference</w:t>
            </w:r>
          </w:p>
        </w:tc>
        <w:tc>
          <w:tcPr>
            <w:tcW w:w="4428" w:type="dxa"/>
          </w:tcPr>
          <w:p w14:paraId="2285194E" w14:textId="77777777" w:rsidR="00F144BF" w:rsidRPr="00B56506" w:rsidRDefault="00B56506">
            <w:pPr>
              <w:rPr>
                <w:rFonts w:ascii="Cambria" w:hAnsi="Cambria"/>
                <w:lang w:val="en-CA"/>
              </w:rPr>
            </w:pPr>
            <w:r w:rsidRPr="00B56506">
              <w:rPr>
                <w:rFonts w:ascii="Cambria" w:hAnsi="Cambria" w:cs="Verdana"/>
                <w:lang w:val="en-CA"/>
              </w:rPr>
              <w:t>The disruptive effect of new learning on the recall of old information</w:t>
            </w:r>
          </w:p>
        </w:tc>
      </w:tr>
      <w:tr w:rsidR="00A95FC0" w:rsidRPr="00A95FC0" w14:paraId="7332A16E" w14:textId="77777777" w:rsidTr="001C40D5">
        <w:tc>
          <w:tcPr>
            <w:tcW w:w="4428" w:type="dxa"/>
          </w:tcPr>
          <w:p w14:paraId="18FFBA99" w14:textId="77777777" w:rsidR="00A95FC0" w:rsidRPr="00A95FC0" w:rsidRDefault="00A95FC0">
            <w:pPr>
              <w:rPr>
                <w:lang w:val="en-CA"/>
              </w:rPr>
            </w:pPr>
            <w:r>
              <w:rPr>
                <w:lang w:val="en-CA"/>
              </w:rPr>
              <w:t xml:space="preserve"> Retrograde Amnesia</w:t>
            </w:r>
          </w:p>
        </w:tc>
        <w:tc>
          <w:tcPr>
            <w:tcW w:w="4428" w:type="dxa"/>
          </w:tcPr>
          <w:p w14:paraId="25A62DAA" w14:textId="77777777" w:rsidR="00A95FC0" w:rsidRPr="00B56506" w:rsidRDefault="00B56506">
            <w:pPr>
              <w:rPr>
                <w:rFonts w:ascii="Cambria" w:hAnsi="Cambria"/>
                <w:lang w:val="en-CA"/>
              </w:rPr>
            </w:pPr>
            <w:r w:rsidRPr="00B56506">
              <w:rPr>
                <w:rFonts w:ascii="Cambria" w:hAnsi="Cambria" w:cs="Verdana"/>
                <w:lang w:val="en-CA"/>
              </w:rPr>
              <w:t>An inability to retrieve information from one's past</w:t>
            </w:r>
          </w:p>
        </w:tc>
      </w:tr>
      <w:tr w:rsidR="00A95FC0" w:rsidRPr="00A95FC0" w14:paraId="2FB55453" w14:textId="77777777" w:rsidTr="001C40D5">
        <w:tc>
          <w:tcPr>
            <w:tcW w:w="4428" w:type="dxa"/>
          </w:tcPr>
          <w:p w14:paraId="7867EE85" w14:textId="77777777" w:rsidR="00A95FC0" w:rsidRPr="00A95FC0" w:rsidRDefault="00A95FC0">
            <w:pPr>
              <w:rPr>
                <w:lang w:val="en-CA"/>
              </w:rPr>
            </w:pPr>
            <w:r>
              <w:rPr>
                <w:lang w:val="en-CA"/>
              </w:rPr>
              <w:t xml:space="preserve"> Sensory Memory</w:t>
            </w:r>
          </w:p>
        </w:tc>
        <w:tc>
          <w:tcPr>
            <w:tcW w:w="4428" w:type="dxa"/>
          </w:tcPr>
          <w:p w14:paraId="4636645E" w14:textId="77777777" w:rsidR="00A95FC0" w:rsidRPr="00B56506" w:rsidRDefault="00B56506">
            <w:pPr>
              <w:rPr>
                <w:rFonts w:ascii="Cambria" w:hAnsi="Cambria"/>
                <w:lang w:val="en-CA"/>
              </w:rPr>
            </w:pPr>
            <w:r w:rsidRPr="00B56506">
              <w:rPr>
                <w:rFonts w:ascii="Cambria" w:hAnsi="Cambria" w:cs="Verdana"/>
                <w:lang w:val="en-CA"/>
              </w:rPr>
              <w:t>The immediate, very brief recording of sensory information in the memory system</w:t>
            </w:r>
          </w:p>
        </w:tc>
      </w:tr>
      <w:tr w:rsidR="00A95FC0" w:rsidRPr="00A95FC0" w14:paraId="165883BF" w14:textId="77777777" w:rsidTr="001C40D5">
        <w:tc>
          <w:tcPr>
            <w:tcW w:w="4428" w:type="dxa"/>
          </w:tcPr>
          <w:p w14:paraId="5A70B663" w14:textId="77777777" w:rsidR="00A95FC0" w:rsidRPr="00A95FC0" w:rsidRDefault="00A95FC0">
            <w:pPr>
              <w:rPr>
                <w:lang w:val="en-CA"/>
              </w:rPr>
            </w:pPr>
            <w:r>
              <w:rPr>
                <w:lang w:val="en-CA"/>
              </w:rPr>
              <w:t xml:space="preserve"> Serial Position Effect</w:t>
            </w:r>
          </w:p>
        </w:tc>
        <w:tc>
          <w:tcPr>
            <w:tcW w:w="4428" w:type="dxa"/>
          </w:tcPr>
          <w:p w14:paraId="3111E3AF" w14:textId="77777777" w:rsidR="00A95FC0" w:rsidRPr="00B56506" w:rsidRDefault="00B56506">
            <w:pPr>
              <w:rPr>
                <w:rFonts w:ascii="Cambria" w:hAnsi="Cambria"/>
                <w:lang w:val="en-CA"/>
              </w:rPr>
            </w:pPr>
            <w:r w:rsidRPr="00B56506">
              <w:rPr>
                <w:rFonts w:ascii="Cambria" w:hAnsi="Cambria" w:cs="Verdana"/>
                <w:lang w:val="en-CA"/>
              </w:rPr>
              <w:t>Our tendency to recall best the last and first items in a list</w:t>
            </w:r>
          </w:p>
        </w:tc>
      </w:tr>
      <w:tr w:rsidR="00A95FC0" w:rsidRPr="00A95FC0" w14:paraId="59E0DD9F" w14:textId="77777777" w:rsidTr="001C40D5">
        <w:tc>
          <w:tcPr>
            <w:tcW w:w="4428" w:type="dxa"/>
          </w:tcPr>
          <w:p w14:paraId="5CC301B0" w14:textId="77777777" w:rsidR="00A95FC0" w:rsidRPr="00A95FC0" w:rsidRDefault="00A95FC0">
            <w:pPr>
              <w:rPr>
                <w:lang w:val="en-CA"/>
              </w:rPr>
            </w:pPr>
            <w:r>
              <w:rPr>
                <w:lang w:val="en-CA"/>
              </w:rPr>
              <w:t xml:space="preserve"> Shallow Processing</w:t>
            </w:r>
          </w:p>
        </w:tc>
        <w:tc>
          <w:tcPr>
            <w:tcW w:w="4428" w:type="dxa"/>
          </w:tcPr>
          <w:p w14:paraId="4024ABD5" w14:textId="77777777" w:rsidR="00A95FC0" w:rsidRPr="00B56506" w:rsidRDefault="00B56506">
            <w:pPr>
              <w:rPr>
                <w:rFonts w:ascii="Cambria" w:hAnsi="Cambria"/>
                <w:lang w:val="en-CA"/>
              </w:rPr>
            </w:pPr>
            <w:r w:rsidRPr="00B56506">
              <w:rPr>
                <w:rFonts w:ascii="Cambria" w:hAnsi="Cambria" w:cs="Verdana"/>
                <w:lang w:val="en-CA"/>
              </w:rPr>
              <w:t>Encoding on a basic level based on structure or appearance of words.</w:t>
            </w:r>
          </w:p>
        </w:tc>
      </w:tr>
      <w:tr w:rsidR="00A95FC0" w:rsidRPr="00A95FC0" w14:paraId="61C9DED9" w14:textId="77777777" w:rsidTr="001C40D5">
        <w:tc>
          <w:tcPr>
            <w:tcW w:w="4428" w:type="dxa"/>
          </w:tcPr>
          <w:p w14:paraId="22A31566" w14:textId="77777777" w:rsidR="00A95FC0" w:rsidRPr="00A95FC0" w:rsidRDefault="00A95FC0">
            <w:pPr>
              <w:rPr>
                <w:lang w:val="en-CA"/>
              </w:rPr>
            </w:pPr>
            <w:r>
              <w:rPr>
                <w:lang w:val="en-CA"/>
              </w:rPr>
              <w:t xml:space="preserve"> Short-Term Memory</w:t>
            </w:r>
          </w:p>
        </w:tc>
        <w:tc>
          <w:tcPr>
            <w:tcW w:w="4428" w:type="dxa"/>
          </w:tcPr>
          <w:p w14:paraId="6578AE76" w14:textId="77777777" w:rsidR="00A95FC0" w:rsidRPr="00B56506" w:rsidRDefault="00B56506">
            <w:pPr>
              <w:rPr>
                <w:rFonts w:ascii="Cambria" w:hAnsi="Cambria"/>
                <w:lang w:val="en-CA"/>
              </w:rPr>
            </w:pPr>
            <w:r w:rsidRPr="00B56506">
              <w:rPr>
                <w:rFonts w:ascii="Cambria" w:hAnsi="Cambria" w:cs="Verdana"/>
                <w:lang w:val="en-CA"/>
              </w:rPr>
              <w:t xml:space="preserve">Activated memory that holds a few items briefly, such as the seven digits of a phone number while </w:t>
            </w:r>
            <w:proofErr w:type="spellStart"/>
            <w:r w:rsidRPr="00B56506">
              <w:rPr>
                <w:rFonts w:ascii="Cambria" w:hAnsi="Cambria" w:cs="Verdana"/>
                <w:lang w:val="en-CA"/>
              </w:rPr>
              <w:t>dialing</w:t>
            </w:r>
            <w:proofErr w:type="spellEnd"/>
            <w:r w:rsidRPr="00B56506">
              <w:rPr>
                <w:rFonts w:ascii="Cambria" w:hAnsi="Cambria" w:cs="Verdana"/>
                <w:lang w:val="en-CA"/>
              </w:rPr>
              <w:t>, before the information is stored or forgotten</w:t>
            </w:r>
          </w:p>
        </w:tc>
      </w:tr>
      <w:tr w:rsidR="00A95FC0" w:rsidRPr="00A95FC0" w14:paraId="0E2CC420" w14:textId="77777777" w:rsidTr="001C40D5">
        <w:tc>
          <w:tcPr>
            <w:tcW w:w="4428" w:type="dxa"/>
          </w:tcPr>
          <w:p w14:paraId="18771FF3" w14:textId="77777777" w:rsidR="00A95FC0" w:rsidRPr="00A95FC0" w:rsidRDefault="00A95FC0">
            <w:pPr>
              <w:rPr>
                <w:lang w:val="en-CA"/>
              </w:rPr>
            </w:pPr>
            <w:r>
              <w:rPr>
                <w:lang w:val="en-CA"/>
              </w:rPr>
              <w:t xml:space="preserve"> Source Amnesia</w:t>
            </w:r>
          </w:p>
        </w:tc>
        <w:tc>
          <w:tcPr>
            <w:tcW w:w="4428" w:type="dxa"/>
          </w:tcPr>
          <w:p w14:paraId="2D115D15" w14:textId="77777777" w:rsidR="00A95FC0" w:rsidRPr="00B56506" w:rsidRDefault="00B56506">
            <w:pPr>
              <w:rPr>
                <w:rFonts w:ascii="Cambria" w:hAnsi="Cambria"/>
                <w:lang w:val="en-CA"/>
              </w:rPr>
            </w:pPr>
            <w:r w:rsidRPr="00B56506">
              <w:rPr>
                <w:rFonts w:ascii="Cambria" w:hAnsi="Cambria" w:cs="Verdana"/>
                <w:lang w:val="en-CA"/>
              </w:rPr>
              <w:t>Attributing to the wrong source an event we have experienced, heard about, read about, or imagined. (</w:t>
            </w:r>
            <w:proofErr w:type="gramStart"/>
            <w:r w:rsidRPr="00B56506">
              <w:rPr>
                <w:rFonts w:ascii="Cambria" w:hAnsi="Cambria" w:cs="Verdana"/>
                <w:lang w:val="en-CA"/>
              </w:rPr>
              <w:t>also</w:t>
            </w:r>
            <w:proofErr w:type="gramEnd"/>
            <w:r w:rsidRPr="00B56506">
              <w:rPr>
                <w:rFonts w:ascii="Cambria" w:hAnsi="Cambria" w:cs="Verdana"/>
                <w:lang w:val="en-CA"/>
              </w:rPr>
              <w:t xml:space="preserve"> called source misattribution.) Source amnesia, along with the misinformation effect, is at the heart of many false memories</w:t>
            </w:r>
          </w:p>
        </w:tc>
      </w:tr>
      <w:tr w:rsidR="00A95FC0" w:rsidRPr="00A95FC0" w14:paraId="3548BA2F" w14:textId="77777777" w:rsidTr="001C40D5">
        <w:tc>
          <w:tcPr>
            <w:tcW w:w="4428" w:type="dxa"/>
          </w:tcPr>
          <w:p w14:paraId="666CBCC4" w14:textId="77777777" w:rsidR="00A95FC0" w:rsidRPr="00A95FC0" w:rsidRDefault="00A95FC0">
            <w:pPr>
              <w:rPr>
                <w:lang w:val="en-CA"/>
              </w:rPr>
            </w:pPr>
            <w:r>
              <w:rPr>
                <w:lang w:val="en-CA"/>
              </w:rPr>
              <w:t xml:space="preserve"> Spacing Effect</w:t>
            </w:r>
          </w:p>
        </w:tc>
        <w:tc>
          <w:tcPr>
            <w:tcW w:w="4428" w:type="dxa"/>
          </w:tcPr>
          <w:p w14:paraId="74928D6E" w14:textId="77777777" w:rsidR="00A95FC0" w:rsidRPr="00B56506" w:rsidRDefault="00B56506">
            <w:pPr>
              <w:rPr>
                <w:rFonts w:ascii="Cambria" w:hAnsi="Cambria"/>
                <w:lang w:val="en-CA"/>
              </w:rPr>
            </w:pPr>
            <w:r w:rsidRPr="00B56506">
              <w:rPr>
                <w:rFonts w:ascii="Cambria" w:hAnsi="Cambria" w:cs="Verdana"/>
                <w:lang w:val="en-CA"/>
              </w:rPr>
              <w:t>The tendency for distributed study or practice to yield better long-term retention than is achieved through massed study or practice</w:t>
            </w:r>
          </w:p>
        </w:tc>
      </w:tr>
      <w:tr w:rsidR="00A95FC0" w:rsidRPr="00A95FC0" w14:paraId="314566CA" w14:textId="77777777" w:rsidTr="001C40D5">
        <w:tc>
          <w:tcPr>
            <w:tcW w:w="4428" w:type="dxa"/>
          </w:tcPr>
          <w:p w14:paraId="421B756A" w14:textId="77777777" w:rsidR="00A95FC0" w:rsidRPr="00A95FC0" w:rsidRDefault="00A95FC0">
            <w:pPr>
              <w:rPr>
                <w:lang w:val="en-CA"/>
              </w:rPr>
            </w:pPr>
            <w:r>
              <w:rPr>
                <w:lang w:val="en-CA"/>
              </w:rPr>
              <w:t xml:space="preserve"> Storage</w:t>
            </w:r>
          </w:p>
        </w:tc>
        <w:tc>
          <w:tcPr>
            <w:tcW w:w="4428" w:type="dxa"/>
          </w:tcPr>
          <w:p w14:paraId="32744344" w14:textId="77777777" w:rsidR="00A95FC0" w:rsidRPr="00B56506" w:rsidRDefault="00B56506">
            <w:pPr>
              <w:rPr>
                <w:rFonts w:ascii="Cambria" w:hAnsi="Cambria"/>
                <w:lang w:val="en-CA"/>
              </w:rPr>
            </w:pPr>
            <w:r w:rsidRPr="00B56506">
              <w:rPr>
                <w:rFonts w:ascii="Cambria" w:hAnsi="Cambria" w:cs="Verdana"/>
                <w:lang w:val="en-CA"/>
              </w:rPr>
              <w:t>The retention of encoded information over time.</w:t>
            </w:r>
          </w:p>
        </w:tc>
      </w:tr>
      <w:tr w:rsidR="00A95FC0" w:rsidRPr="00A95FC0" w14:paraId="512BA982" w14:textId="77777777" w:rsidTr="001C40D5">
        <w:tc>
          <w:tcPr>
            <w:tcW w:w="4428" w:type="dxa"/>
          </w:tcPr>
          <w:p w14:paraId="4E851A1D" w14:textId="77777777" w:rsidR="00A95FC0" w:rsidRPr="00A95FC0" w:rsidRDefault="00A95FC0">
            <w:pPr>
              <w:rPr>
                <w:lang w:val="en-CA"/>
              </w:rPr>
            </w:pPr>
            <w:r>
              <w:rPr>
                <w:lang w:val="en-CA"/>
              </w:rPr>
              <w:t xml:space="preserve"> Testing Effect</w:t>
            </w:r>
          </w:p>
        </w:tc>
        <w:tc>
          <w:tcPr>
            <w:tcW w:w="4428" w:type="dxa"/>
          </w:tcPr>
          <w:p w14:paraId="6347B65B" w14:textId="77777777" w:rsidR="00A95FC0" w:rsidRPr="00B56506" w:rsidRDefault="00B56506">
            <w:pPr>
              <w:rPr>
                <w:rFonts w:ascii="Cambria" w:hAnsi="Cambria"/>
                <w:lang w:val="en-CA"/>
              </w:rPr>
            </w:pPr>
            <w:r w:rsidRPr="00B56506">
              <w:rPr>
                <w:rFonts w:ascii="Cambria" w:hAnsi="Cambria" w:cs="Verdana"/>
                <w:lang w:val="en-CA"/>
              </w:rPr>
              <w:t>Enhanced memory after retrieving, rather than simply reading, information. Also sometimes referred to as a retrieval practice effect or test-enhanced learning</w:t>
            </w:r>
          </w:p>
        </w:tc>
      </w:tr>
      <w:tr w:rsidR="00A95FC0" w:rsidRPr="00A95FC0" w14:paraId="73BE09A1" w14:textId="77777777" w:rsidTr="001C40D5">
        <w:tc>
          <w:tcPr>
            <w:tcW w:w="4428" w:type="dxa"/>
          </w:tcPr>
          <w:p w14:paraId="1312C203" w14:textId="77777777" w:rsidR="00A95FC0" w:rsidRPr="00A95FC0" w:rsidRDefault="00A95FC0">
            <w:pPr>
              <w:rPr>
                <w:lang w:val="en-CA"/>
              </w:rPr>
            </w:pPr>
            <w:r>
              <w:rPr>
                <w:lang w:val="en-CA"/>
              </w:rPr>
              <w:t xml:space="preserve"> Working Memory</w:t>
            </w:r>
          </w:p>
        </w:tc>
        <w:tc>
          <w:tcPr>
            <w:tcW w:w="4428" w:type="dxa"/>
          </w:tcPr>
          <w:p w14:paraId="51A9A223" w14:textId="77777777" w:rsidR="00A95FC0" w:rsidRPr="00B56506" w:rsidRDefault="00B56506">
            <w:pPr>
              <w:rPr>
                <w:rFonts w:ascii="Cambria" w:hAnsi="Cambria"/>
                <w:lang w:val="en-CA"/>
              </w:rPr>
            </w:pPr>
            <w:r w:rsidRPr="00B56506">
              <w:rPr>
                <w:rFonts w:ascii="Cambria" w:hAnsi="Cambria" w:cs="Verdana"/>
                <w:lang w:val="en-CA"/>
              </w:rPr>
              <w:t xml:space="preserve">A newer understanding of short-term memory that focuses on conscious, active processing of incoming auditory and visual-spatial information, and of information retrieved from </w:t>
            </w:r>
            <w:proofErr w:type="spellStart"/>
            <w:r w:rsidRPr="00B56506">
              <w:rPr>
                <w:rFonts w:ascii="Cambria" w:hAnsi="Cambria" w:cs="Verdana"/>
                <w:lang w:val="en-CA"/>
              </w:rPr>
              <w:t>longterm</w:t>
            </w:r>
            <w:proofErr w:type="spellEnd"/>
            <w:r w:rsidRPr="00B56506">
              <w:rPr>
                <w:rFonts w:ascii="Cambria" w:hAnsi="Cambria" w:cs="Verdana"/>
                <w:lang w:val="en-CA"/>
              </w:rPr>
              <w:t xml:space="preserve"> memory.</w:t>
            </w:r>
          </w:p>
        </w:tc>
      </w:tr>
      <w:tr w:rsidR="00A95FC0" w:rsidRPr="00A95FC0" w14:paraId="09422692" w14:textId="77777777" w:rsidTr="001C40D5">
        <w:tc>
          <w:tcPr>
            <w:tcW w:w="4428" w:type="dxa"/>
          </w:tcPr>
          <w:p w14:paraId="5C845B6D" w14:textId="77777777" w:rsidR="00A95FC0" w:rsidRPr="00B56506" w:rsidRDefault="00B56506">
            <w:pPr>
              <w:rPr>
                <w:b/>
                <w:i/>
                <w:sz w:val="32"/>
                <w:szCs w:val="32"/>
                <w:lang w:val="en-CA"/>
              </w:rPr>
            </w:pPr>
            <w:r w:rsidRPr="00B56506">
              <w:rPr>
                <w:b/>
                <w:i/>
                <w:sz w:val="32"/>
                <w:szCs w:val="32"/>
                <w:lang w:val="en-CA"/>
              </w:rPr>
              <w:t>Chapter 11</w:t>
            </w:r>
          </w:p>
        </w:tc>
        <w:tc>
          <w:tcPr>
            <w:tcW w:w="4428" w:type="dxa"/>
          </w:tcPr>
          <w:p w14:paraId="5CB43AD7" w14:textId="77777777" w:rsidR="00A95FC0" w:rsidRPr="00A95FC0" w:rsidRDefault="00A95FC0">
            <w:pPr>
              <w:rPr>
                <w:lang w:val="en-CA"/>
              </w:rPr>
            </w:pPr>
          </w:p>
        </w:tc>
      </w:tr>
      <w:tr w:rsidR="00A95FC0" w:rsidRPr="00035E75" w14:paraId="1C71F66D" w14:textId="77777777" w:rsidTr="001C40D5">
        <w:tc>
          <w:tcPr>
            <w:tcW w:w="4428" w:type="dxa"/>
          </w:tcPr>
          <w:p w14:paraId="49CE680F" w14:textId="77777777" w:rsidR="00A95FC0" w:rsidRPr="00035E75" w:rsidRDefault="00B56506">
            <w:pPr>
              <w:rPr>
                <w:lang w:val="en-CA"/>
              </w:rPr>
            </w:pPr>
            <w:r w:rsidRPr="00035E75">
              <w:rPr>
                <w:lang w:val="en-CA"/>
              </w:rPr>
              <w:t>Achievement Motivation</w:t>
            </w:r>
          </w:p>
        </w:tc>
        <w:tc>
          <w:tcPr>
            <w:tcW w:w="4428" w:type="dxa"/>
          </w:tcPr>
          <w:p w14:paraId="0E7AEA0F" w14:textId="77777777" w:rsidR="00A95FC0" w:rsidRPr="00035E75" w:rsidRDefault="00035E75">
            <w:pPr>
              <w:rPr>
                <w:rFonts w:ascii="Cambria" w:hAnsi="Cambria"/>
                <w:lang w:val="en-CA"/>
              </w:rPr>
            </w:pPr>
            <w:r w:rsidRPr="00035E75">
              <w:rPr>
                <w:rFonts w:ascii="Cambria" w:hAnsi="Cambria" w:cs="Verdana"/>
                <w:lang w:val="en-CA"/>
              </w:rPr>
              <w:t>A desire for significant accomplishment; for mastery of skills or ideas; for rapidly attaining a high standard</w:t>
            </w:r>
          </w:p>
        </w:tc>
      </w:tr>
      <w:tr w:rsidR="00A95FC0" w:rsidRPr="00035E75" w14:paraId="290D7049" w14:textId="77777777" w:rsidTr="001C40D5">
        <w:tc>
          <w:tcPr>
            <w:tcW w:w="4428" w:type="dxa"/>
          </w:tcPr>
          <w:p w14:paraId="5B07772F" w14:textId="77777777" w:rsidR="00B56506" w:rsidRPr="00035E75" w:rsidRDefault="00B56506">
            <w:pPr>
              <w:rPr>
                <w:lang w:val="en-CA"/>
              </w:rPr>
            </w:pPr>
            <w:r w:rsidRPr="00035E75">
              <w:rPr>
                <w:lang w:val="en-CA"/>
              </w:rPr>
              <w:t>Basal Metabolic Rate</w:t>
            </w:r>
          </w:p>
        </w:tc>
        <w:tc>
          <w:tcPr>
            <w:tcW w:w="4428" w:type="dxa"/>
          </w:tcPr>
          <w:p w14:paraId="487419C5" w14:textId="77777777" w:rsidR="00A95FC0" w:rsidRPr="00035E75" w:rsidRDefault="00035E75">
            <w:pPr>
              <w:rPr>
                <w:rFonts w:ascii="Cambria" w:hAnsi="Cambria"/>
                <w:lang w:val="en-CA"/>
              </w:rPr>
            </w:pPr>
            <w:r w:rsidRPr="00035E75">
              <w:rPr>
                <w:rFonts w:ascii="Cambria" w:hAnsi="Cambria" w:cs="Verdana"/>
                <w:lang w:val="en-CA"/>
              </w:rPr>
              <w:t>The body's resting rate of energy expenditure</w:t>
            </w:r>
          </w:p>
        </w:tc>
      </w:tr>
      <w:tr w:rsidR="00A95FC0" w:rsidRPr="00035E75" w14:paraId="42B4867B" w14:textId="77777777" w:rsidTr="001C40D5">
        <w:tc>
          <w:tcPr>
            <w:tcW w:w="4428" w:type="dxa"/>
          </w:tcPr>
          <w:p w14:paraId="03997292" w14:textId="77777777" w:rsidR="00A95FC0" w:rsidRPr="00035E75" w:rsidRDefault="00B56506">
            <w:pPr>
              <w:rPr>
                <w:lang w:val="en-CA"/>
              </w:rPr>
            </w:pPr>
            <w:r w:rsidRPr="00035E75">
              <w:rPr>
                <w:lang w:val="en-CA"/>
              </w:rPr>
              <w:t>Drive-Reduction Theory</w:t>
            </w:r>
          </w:p>
        </w:tc>
        <w:tc>
          <w:tcPr>
            <w:tcW w:w="4428" w:type="dxa"/>
          </w:tcPr>
          <w:p w14:paraId="30CCFA8B" w14:textId="77777777" w:rsidR="00A95FC0" w:rsidRPr="00035E75" w:rsidRDefault="00035E75">
            <w:pPr>
              <w:rPr>
                <w:rFonts w:ascii="Cambria" w:hAnsi="Cambria"/>
                <w:lang w:val="en-CA"/>
              </w:rPr>
            </w:pPr>
            <w:r w:rsidRPr="00035E75">
              <w:rPr>
                <w:rFonts w:ascii="Cambria" w:hAnsi="Cambria" w:cs="Verdana"/>
                <w:lang w:val="en-CA"/>
              </w:rPr>
              <w:t>The idea that a physiological need creates an aroused tension state (a drive) that motivates an organism to satisfy the need</w:t>
            </w:r>
          </w:p>
        </w:tc>
      </w:tr>
      <w:tr w:rsidR="00A95FC0" w:rsidRPr="00035E75" w14:paraId="054A9DE9" w14:textId="77777777" w:rsidTr="001C40D5">
        <w:tc>
          <w:tcPr>
            <w:tcW w:w="4428" w:type="dxa"/>
          </w:tcPr>
          <w:p w14:paraId="2297EA50" w14:textId="77777777" w:rsidR="00A95FC0" w:rsidRPr="00035E75" w:rsidRDefault="00B56506">
            <w:pPr>
              <w:rPr>
                <w:lang w:val="en-CA"/>
              </w:rPr>
            </w:pPr>
            <w:proofErr w:type="spellStart"/>
            <w:r w:rsidRPr="00035E75">
              <w:rPr>
                <w:lang w:val="en-CA"/>
              </w:rPr>
              <w:t>Estrogens</w:t>
            </w:r>
            <w:proofErr w:type="spellEnd"/>
          </w:p>
        </w:tc>
        <w:tc>
          <w:tcPr>
            <w:tcW w:w="4428" w:type="dxa"/>
          </w:tcPr>
          <w:p w14:paraId="3904B96F" w14:textId="77777777" w:rsidR="00A95FC0" w:rsidRPr="00035E75" w:rsidRDefault="00035E75">
            <w:pPr>
              <w:rPr>
                <w:rFonts w:ascii="Cambria" w:hAnsi="Cambria"/>
                <w:lang w:val="en-CA"/>
              </w:rPr>
            </w:pPr>
            <w:r w:rsidRPr="00035E75">
              <w:rPr>
                <w:rFonts w:ascii="Cambria" w:hAnsi="Cambria" w:cs="Verdana"/>
                <w:lang w:val="en-CA"/>
              </w:rPr>
              <w:t xml:space="preserve">Sex hormones, such as estradiol, secreted in greater amounts by females than by males and contributing to female sex characteristics. In nonhuman female mammals, </w:t>
            </w:r>
            <w:proofErr w:type="spellStart"/>
            <w:r w:rsidRPr="00035E75">
              <w:rPr>
                <w:rFonts w:ascii="Cambria" w:hAnsi="Cambria" w:cs="Verdana"/>
                <w:lang w:val="en-CA"/>
              </w:rPr>
              <w:t>estrogen</w:t>
            </w:r>
            <w:proofErr w:type="spellEnd"/>
            <w:r w:rsidRPr="00035E75">
              <w:rPr>
                <w:rFonts w:ascii="Cambria" w:hAnsi="Cambria" w:cs="Verdana"/>
                <w:lang w:val="en-CA"/>
              </w:rPr>
              <w:t xml:space="preserve"> levels peak during ovulation, promoting sexual receptivity</w:t>
            </w:r>
          </w:p>
        </w:tc>
      </w:tr>
      <w:tr w:rsidR="00A95FC0" w:rsidRPr="00035E75" w14:paraId="790CFD4E" w14:textId="77777777" w:rsidTr="001C40D5">
        <w:tc>
          <w:tcPr>
            <w:tcW w:w="4428" w:type="dxa"/>
          </w:tcPr>
          <w:p w14:paraId="1A98AB2B" w14:textId="77777777" w:rsidR="00A95FC0" w:rsidRPr="00035E75" w:rsidRDefault="00B56506">
            <w:pPr>
              <w:rPr>
                <w:lang w:val="en-CA"/>
              </w:rPr>
            </w:pPr>
            <w:r w:rsidRPr="00035E75">
              <w:rPr>
                <w:lang w:val="en-CA"/>
              </w:rPr>
              <w:t>Flow</w:t>
            </w:r>
          </w:p>
        </w:tc>
        <w:tc>
          <w:tcPr>
            <w:tcW w:w="4428" w:type="dxa"/>
          </w:tcPr>
          <w:p w14:paraId="6DEB5AF3" w14:textId="77777777" w:rsidR="00A95FC0" w:rsidRPr="00035E75" w:rsidRDefault="00035E75">
            <w:pPr>
              <w:rPr>
                <w:rFonts w:ascii="Cambria" w:hAnsi="Cambria"/>
                <w:lang w:val="en-CA"/>
              </w:rPr>
            </w:pPr>
            <w:r w:rsidRPr="00035E75">
              <w:rPr>
                <w:rFonts w:ascii="Cambria" w:hAnsi="Cambria" w:cs="Verdana"/>
                <w:lang w:val="en-CA"/>
              </w:rPr>
              <w:t>A completely involved, focused state of consciousness, with diminished awareness of self and time, resulting from optimal engagement of one's skills</w:t>
            </w:r>
          </w:p>
        </w:tc>
      </w:tr>
      <w:tr w:rsidR="00A95FC0" w:rsidRPr="00035E75" w14:paraId="4156D76A" w14:textId="77777777" w:rsidTr="001C40D5">
        <w:tc>
          <w:tcPr>
            <w:tcW w:w="4428" w:type="dxa"/>
          </w:tcPr>
          <w:p w14:paraId="025EA23C" w14:textId="77777777" w:rsidR="00A95FC0" w:rsidRPr="00035E75" w:rsidRDefault="00B56506">
            <w:pPr>
              <w:rPr>
                <w:lang w:val="en-CA"/>
              </w:rPr>
            </w:pPr>
            <w:r w:rsidRPr="00035E75">
              <w:rPr>
                <w:lang w:val="en-CA"/>
              </w:rPr>
              <w:t>Glucose</w:t>
            </w:r>
          </w:p>
        </w:tc>
        <w:tc>
          <w:tcPr>
            <w:tcW w:w="4428" w:type="dxa"/>
          </w:tcPr>
          <w:p w14:paraId="038285E2" w14:textId="77777777" w:rsidR="00A95FC0" w:rsidRPr="00035E75" w:rsidRDefault="00035E75">
            <w:pPr>
              <w:rPr>
                <w:rFonts w:ascii="Cambria" w:hAnsi="Cambria"/>
                <w:lang w:val="en-CA"/>
              </w:rPr>
            </w:pPr>
            <w:r w:rsidRPr="00035E75">
              <w:rPr>
                <w:rFonts w:ascii="Cambria" w:hAnsi="Cambria" w:cs="Verdana"/>
                <w:lang w:val="en-CA"/>
              </w:rPr>
              <w:t>The form of sugar that circulates in the blood and provides the major source of energy for body tissues. When its level is low, we feel hunger</w:t>
            </w:r>
          </w:p>
        </w:tc>
      </w:tr>
      <w:tr w:rsidR="00A95FC0" w:rsidRPr="00035E75" w14:paraId="731BB586" w14:textId="77777777" w:rsidTr="001C40D5">
        <w:tc>
          <w:tcPr>
            <w:tcW w:w="4428" w:type="dxa"/>
          </w:tcPr>
          <w:p w14:paraId="3B92E3B4" w14:textId="77777777" w:rsidR="00A95FC0" w:rsidRPr="00035E75" w:rsidRDefault="00B56506">
            <w:pPr>
              <w:rPr>
                <w:lang w:val="en-CA"/>
              </w:rPr>
            </w:pPr>
            <w:r w:rsidRPr="00035E75">
              <w:rPr>
                <w:lang w:val="en-CA"/>
              </w:rPr>
              <w:t>Hierarchy Of Needs</w:t>
            </w:r>
          </w:p>
        </w:tc>
        <w:tc>
          <w:tcPr>
            <w:tcW w:w="4428" w:type="dxa"/>
          </w:tcPr>
          <w:p w14:paraId="0D3631A8" w14:textId="77777777" w:rsidR="00A95FC0" w:rsidRPr="00035E75" w:rsidRDefault="00035E75">
            <w:pPr>
              <w:rPr>
                <w:rFonts w:ascii="Cambria" w:hAnsi="Cambria"/>
                <w:lang w:val="en-CA"/>
              </w:rPr>
            </w:pPr>
            <w:r w:rsidRPr="00035E75">
              <w:rPr>
                <w:rFonts w:ascii="Cambria" w:hAnsi="Cambria" w:cs="Verdana"/>
                <w:lang w:val="en-CA"/>
              </w:rPr>
              <w:t>Maslow's pyramid of human needs, beginning at the base with physiological needs that must first be satisfied before higher-level safety needs and then psychological needs become active</w:t>
            </w:r>
          </w:p>
        </w:tc>
      </w:tr>
      <w:tr w:rsidR="00A95FC0" w:rsidRPr="00035E75" w14:paraId="305394B5" w14:textId="77777777" w:rsidTr="001C40D5">
        <w:tc>
          <w:tcPr>
            <w:tcW w:w="4428" w:type="dxa"/>
          </w:tcPr>
          <w:p w14:paraId="090FB810" w14:textId="77777777" w:rsidR="00A95FC0" w:rsidRPr="00035E75" w:rsidRDefault="00B56506">
            <w:pPr>
              <w:rPr>
                <w:lang w:val="en-CA"/>
              </w:rPr>
            </w:pPr>
            <w:r w:rsidRPr="00035E75">
              <w:rPr>
                <w:lang w:val="en-CA"/>
              </w:rPr>
              <w:t>Homeostasis</w:t>
            </w:r>
          </w:p>
        </w:tc>
        <w:tc>
          <w:tcPr>
            <w:tcW w:w="4428" w:type="dxa"/>
          </w:tcPr>
          <w:p w14:paraId="3B150452" w14:textId="77777777" w:rsidR="00A95FC0" w:rsidRPr="00035E75" w:rsidRDefault="00035E75">
            <w:pPr>
              <w:rPr>
                <w:rFonts w:ascii="Cambria" w:hAnsi="Cambria"/>
                <w:lang w:val="en-CA"/>
              </w:rPr>
            </w:pPr>
            <w:r w:rsidRPr="00035E75">
              <w:rPr>
                <w:rFonts w:ascii="Cambria" w:hAnsi="Cambria" w:cs="Verdana"/>
                <w:lang w:val="en-CA"/>
              </w:rPr>
              <w:t>A tendency to maintain a balanced or constant internal state; the regulation of any aspect of body chemistry, such as blood glucose, around a particular level</w:t>
            </w:r>
          </w:p>
        </w:tc>
      </w:tr>
      <w:tr w:rsidR="00A95FC0" w:rsidRPr="00035E75" w14:paraId="1B57C1D7" w14:textId="77777777" w:rsidTr="001C40D5">
        <w:tc>
          <w:tcPr>
            <w:tcW w:w="4428" w:type="dxa"/>
          </w:tcPr>
          <w:p w14:paraId="117CB235" w14:textId="77777777" w:rsidR="00A95FC0" w:rsidRPr="00035E75" w:rsidRDefault="00B56506">
            <w:pPr>
              <w:rPr>
                <w:lang w:val="en-CA"/>
              </w:rPr>
            </w:pPr>
            <w:r w:rsidRPr="00035E75">
              <w:rPr>
                <w:lang w:val="en-CA"/>
              </w:rPr>
              <w:t>Human Factors Psychology</w:t>
            </w:r>
          </w:p>
        </w:tc>
        <w:tc>
          <w:tcPr>
            <w:tcW w:w="4428" w:type="dxa"/>
          </w:tcPr>
          <w:p w14:paraId="77CD558C" w14:textId="77777777" w:rsidR="00A95FC0" w:rsidRPr="00035E75" w:rsidRDefault="00035E75">
            <w:pPr>
              <w:rPr>
                <w:rFonts w:ascii="Cambria" w:hAnsi="Cambria"/>
                <w:lang w:val="en-CA"/>
              </w:rPr>
            </w:pPr>
            <w:r w:rsidRPr="00035E75">
              <w:rPr>
                <w:rFonts w:ascii="Cambria" w:hAnsi="Cambria" w:cs="Verdana"/>
                <w:lang w:val="en-CA"/>
              </w:rPr>
              <w:t>A subfield of I/O psychology that explores how people and machines interact and how machines and physical environments can be made safe and easy to use</w:t>
            </w:r>
          </w:p>
        </w:tc>
      </w:tr>
      <w:tr w:rsidR="00A95FC0" w:rsidRPr="00035E75" w14:paraId="0FF1CAD7" w14:textId="77777777" w:rsidTr="001C40D5">
        <w:tc>
          <w:tcPr>
            <w:tcW w:w="4428" w:type="dxa"/>
          </w:tcPr>
          <w:p w14:paraId="10B410D4" w14:textId="77777777" w:rsidR="00A95FC0" w:rsidRPr="00035E75" w:rsidRDefault="00B56506">
            <w:pPr>
              <w:rPr>
                <w:lang w:val="en-CA"/>
              </w:rPr>
            </w:pPr>
            <w:r w:rsidRPr="00035E75">
              <w:rPr>
                <w:lang w:val="en-CA"/>
              </w:rPr>
              <w:t>Incentive</w:t>
            </w:r>
          </w:p>
        </w:tc>
        <w:tc>
          <w:tcPr>
            <w:tcW w:w="4428" w:type="dxa"/>
          </w:tcPr>
          <w:p w14:paraId="66F63F93" w14:textId="77777777" w:rsidR="00A95FC0" w:rsidRPr="00035E75" w:rsidRDefault="00035E75">
            <w:pPr>
              <w:rPr>
                <w:rFonts w:ascii="Cambria" w:hAnsi="Cambria"/>
                <w:lang w:val="en-CA"/>
              </w:rPr>
            </w:pPr>
            <w:r w:rsidRPr="00035E75">
              <w:rPr>
                <w:rFonts w:ascii="Cambria" w:hAnsi="Cambria" w:cs="Verdana"/>
                <w:lang w:val="en-CA"/>
              </w:rPr>
              <w:t xml:space="preserve">A positive or negative environmental stimulus that motivates </w:t>
            </w:r>
            <w:proofErr w:type="spellStart"/>
            <w:r w:rsidRPr="00035E75">
              <w:rPr>
                <w:rFonts w:ascii="Cambria" w:hAnsi="Cambria" w:cs="Verdana"/>
                <w:lang w:val="en-CA"/>
              </w:rPr>
              <w:t>behavior</w:t>
            </w:r>
            <w:proofErr w:type="spellEnd"/>
          </w:p>
        </w:tc>
      </w:tr>
      <w:tr w:rsidR="00A95FC0" w:rsidRPr="00035E75" w14:paraId="508C12A7" w14:textId="77777777" w:rsidTr="001C40D5">
        <w:tc>
          <w:tcPr>
            <w:tcW w:w="4428" w:type="dxa"/>
          </w:tcPr>
          <w:p w14:paraId="49FF44D0" w14:textId="77777777" w:rsidR="00A95FC0" w:rsidRPr="00035E75" w:rsidRDefault="00B56506">
            <w:pPr>
              <w:rPr>
                <w:lang w:val="en-CA"/>
              </w:rPr>
            </w:pPr>
            <w:r w:rsidRPr="00035E75">
              <w:rPr>
                <w:lang w:val="en-CA"/>
              </w:rPr>
              <w:t>Industrial-Organizational</w:t>
            </w:r>
          </w:p>
        </w:tc>
        <w:tc>
          <w:tcPr>
            <w:tcW w:w="4428" w:type="dxa"/>
          </w:tcPr>
          <w:p w14:paraId="60FFCDEE" w14:textId="77777777" w:rsidR="00A95FC0" w:rsidRPr="00035E75" w:rsidRDefault="00035E75">
            <w:pPr>
              <w:rPr>
                <w:rFonts w:ascii="Cambria" w:hAnsi="Cambria"/>
                <w:lang w:val="en-CA"/>
              </w:rPr>
            </w:pPr>
            <w:r w:rsidRPr="00035E75">
              <w:rPr>
                <w:rFonts w:ascii="Cambria" w:hAnsi="Cambria" w:cs="Verdana"/>
                <w:lang w:val="en-CA"/>
              </w:rPr>
              <w:t xml:space="preserve">The application of psychological concepts and methods to optimizing human </w:t>
            </w:r>
            <w:proofErr w:type="spellStart"/>
            <w:r w:rsidRPr="00035E75">
              <w:rPr>
                <w:rFonts w:ascii="Cambria" w:hAnsi="Cambria" w:cs="Verdana"/>
                <w:lang w:val="en-CA"/>
              </w:rPr>
              <w:t>behavior</w:t>
            </w:r>
            <w:proofErr w:type="spellEnd"/>
            <w:r w:rsidRPr="00035E75">
              <w:rPr>
                <w:rFonts w:ascii="Cambria" w:hAnsi="Cambria" w:cs="Verdana"/>
                <w:lang w:val="en-CA"/>
              </w:rPr>
              <w:t xml:space="preserve"> in workplaces</w:t>
            </w:r>
          </w:p>
        </w:tc>
      </w:tr>
      <w:tr w:rsidR="00A95FC0" w:rsidRPr="00035E75" w14:paraId="55399FE4" w14:textId="77777777" w:rsidTr="001C40D5">
        <w:tc>
          <w:tcPr>
            <w:tcW w:w="4428" w:type="dxa"/>
          </w:tcPr>
          <w:p w14:paraId="28B47FCA" w14:textId="77777777" w:rsidR="00A95FC0" w:rsidRPr="00035E75" w:rsidRDefault="00B56506">
            <w:pPr>
              <w:rPr>
                <w:lang w:val="en-CA"/>
              </w:rPr>
            </w:pPr>
            <w:r w:rsidRPr="00035E75">
              <w:rPr>
                <w:lang w:val="en-CA"/>
              </w:rPr>
              <w:t>Instinct</w:t>
            </w:r>
          </w:p>
        </w:tc>
        <w:tc>
          <w:tcPr>
            <w:tcW w:w="4428" w:type="dxa"/>
          </w:tcPr>
          <w:p w14:paraId="2F972A2C" w14:textId="77777777" w:rsidR="00A95FC0" w:rsidRPr="00035E75" w:rsidRDefault="00035E75">
            <w:pPr>
              <w:rPr>
                <w:rFonts w:ascii="Cambria" w:hAnsi="Cambria"/>
                <w:lang w:val="en-CA"/>
              </w:rPr>
            </w:pPr>
            <w:r w:rsidRPr="00035E75">
              <w:rPr>
                <w:rFonts w:ascii="Cambria" w:hAnsi="Cambria" w:cs="Verdana"/>
                <w:lang w:val="en-CA"/>
              </w:rPr>
              <w:t xml:space="preserve">A complex </w:t>
            </w:r>
            <w:proofErr w:type="spellStart"/>
            <w:r w:rsidRPr="00035E75">
              <w:rPr>
                <w:rFonts w:ascii="Cambria" w:hAnsi="Cambria" w:cs="Verdana"/>
                <w:lang w:val="en-CA"/>
              </w:rPr>
              <w:t>behavior</w:t>
            </w:r>
            <w:proofErr w:type="spellEnd"/>
            <w:r w:rsidRPr="00035E75">
              <w:rPr>
                <w:rFonts w:ascii="Cambria" w:hAnsi="Cambria" w:cs="Verdana"/>
                <w:lang w:val="en-CA"/>
              </w:rPr>
              <w:t xml:space="preserve"> that is rigidly patterned throughout a species and is unlearned</w:t>
            </w:r>
          </w:p>
        </w:tc>
      </w:tr>
      <w:tr w:rsidR="00A95FC0" w:rsidRPr="00035E75" w14:paraId="426840C9" w14:textId="77777777" w:rsidTr="001C40D5">
        <w:tc>
          <w:tcPr>
            <w:tcW w:w="4428" w:type="dxa"/>
          </w:tcPr>
          <w:p w14:paraId="1EB7D9BA" w14:textId="77777777" w:rsidR="00A95FC0" w:rsidRPr="00035E75" w:rsidRDefault="00B56506">
            <w:pPr>
              <w:rPr>
                <w:lang w:val="en-CA"/>
              </w:rPr>
            </w:pPr>
            <w:r w:rsidRPr="00035E75">
              <w:rPr>
                <w:lang w:val="en-CA"/>
              </w:rPr>
              <w:t>Motivation</w:t>
            </w:r>
          </w:p>
        </w:tc>
        <w:tc>
          <w:tcPr>
            <w:tcW w:w="4428" w:type="dxa"/>
          </w:tcPr>
          <w:p w14:paraId="0E287DA1" w14:textId="77777777" w:rsidR="00A95FC0" w:rsidRPr="00035E75" w:rsidRDefault="00035E75">
            <w:pPr>
              <w:rPr>
                <w:rFonts w:ascii="Cambria" w:hAnsi="Cambria"/>
                <w:lang w:val="en-CA"/>
              </w:rPr>
            </w:pPr>
            <w:r w:rsidRPr="00035E75">
              <w:rPr>
                <w:rFonts w:ascii="Cambria" w:hAnsi="Cambria" w:cs="Verdana"/>
                <w:lang w:val="en-CA"/>
              </w:rPr>
              <w:t xml:space="preserve">A need or desire that energizes and directs </w:t>
            </w:r>
            <w:proofErr w:type="spellStart"/>
            <w:r w:rsidRPr="00035E75">
              <w:rPr>
                <w:rFonts w:ascii="Cambria" w:hAnsi="Cambria" w:cs="Verdana"/>
                <w:lang w:val="en-CA"/>
              </w:rPr>
              <w:t>behavior</w:t>
            </w:r>
            <w:proofErr w:type="spellEnd"/>
          </w:p>
        </w:tc>
      </w:tr>
      <w:tr w:rsidR="00A95FC0" w:rsidRPr="00035E75" w14:paraId="0DA05EC5" w14:textId="77777777" w:rsidTr="001C40D5">
        <w:tc>
          <w:tcPr>
            <w:tcW w:w="4428" w:type="dxa"/>
          </w:tcPr>
          <w:p w14:paraId="348A3ACF" w14:textId="77777777" w:rsidR="00A95FC0" w:rsidRPr="00035E75" w:rsidRDefault="00B56506">
            <w:pPr>
              <w:rPr>
                <w:lang w:val="en-CA"/>
              </w:rPr>
            </w:pPr>
            <w:r w:rsidRPr="00035E75">
              <w:rPr>
                <w:lang w:val="en-CA"/>
              </w:rPr>
              <w:t>Organizational Psychology</w:t>
            </w:r>
          </w:p>
        </w:tc>
        <w:tc>
          <w:tcPr>
            <w:tcW w:w="4428" w:type="dxa"/>
          </w:tcPr>
          <w:p w14:paraId="35FEDE3B" w14:textId="77777777" w:rsidR="00A95FC0" w:rsidRPr="00035E75" w:rsidRDefault="00035E75">
            <w:pPr>
              <w:rPr>
                <w:rFonts w:ascii="Cambria" w:hAnsi="Cambria"/>
                <w:lang w:val="en-CA"/>
              </w:rPr>
            </w:pPr>
            <w:r w:rsidRPr="00035E75">
              <w:rPr>
                <w:rFonts w:ascii="Cambria" w:hAnsi="Cambria" w:cs="Verdana"/>
                <w:lang w:val="en-CA"/>
              </w:rPr>
              <w:t>A subfield of I/O psychology that examines organizational influences on worker satisfaction and productivity and facilitates organizational change</w:t>
            </w:r>
          </w:p>
        </w:tc>
      </w:tr>
      <w:tr w:rsidR="00A95FC0" w:rsidRPr="00035E75" w14:paraId="5EFEF43E" w14:textId="77777777" w:rsidTr="001C40D5">
        <w:tc>
          <w:tcPr>
            <w:tcW w:w="4428" w:type="dxa"/>
          </w:tcPr>
          <w:p w14:paraId="5C605D2B" w14:textId="77777777" w:rsidR="00A95FC0" w:rsidRPr="00035E75" w:rsidRDefault="00B56506">
            <w:pPr>
              <w:rPr>
                <w:lang w:val="en-CA"/>
              </w:rPr>
            </w:pPr>
            <w:r w:rsidRPr="00035E75">
              <w:rPr>
                <w:lang w:val="en-CA"/>
              </w:rPr>
              <w:t>Personnel Psychology</w:t>
            </w:r>
          </w:p>
        </w:tc>
        <w:tc>
          <w:tcPr>
            <w:tcW w:w="4428" w:type="dxa"/>
          </w:tcPr>
          <w:p w14:paraId="77E31DE6" w14:textId="77777777" w:rsidR="00A95FC0" w:rsidRPr="00035E75" w:rsidRDefault="00035E75">
            <w:pPr>
              <w:rPr>
                <w:rFonts w:ascii="Cambria" w:hAnsi="Cambria"/>
                <w:lang w:val="en-CA"/>
              </w:rPr>
            </w:pPr>
            <w:r w:rsidRPr="00035E75">
              <w:rPr>
                <w:rFonts w:ascii="Cambria" w:hAnsi="Cambria" w:cs="Verdana"/>
                <w:lang w:val="en-CA"/>
              </w:rPr>
              <w:t>A subfield of I/O psychology that focuses on employee recruitment, selection, placement, training, appraisal, and development</w:t>
            </w:r>
          </w:p>
        </w:tc>
      </w:tr>
      <w:tr w:rsidR="00A95FC0" w:rsidRPr="00035E75" w14:paraId="7ADD7DAC" w14:textId="77777777" w:rsidTr="001C40D5">
        <w:tc>
          <w:tcPr>
            <w:tcW w:w="4428" w:type="dxa"/>
          </w:tcPr>
          <w:p w14:paraId="75ECD9BE" w14:textId="77777777" w:rsidR="00A95FC0" w:rsidRPr="00035E75" w:rsidRDefault="00B56506">
            <w:pPr>
              <w:rPr>
                <w:lang w:val="en-CA"/>
              </w:rPr>
            </w:pPr>
            <w:r w:rsidRPr="00035E75">
              <w:rPr>
                <w:lang w:val="en-CA"/>
              </w:rPr>
              <w:t>Refractory Period</w:t>
            </w:r>
          </w:p>
        </w:tc>
        <w:tc>
          <w:tcPr>
            <w:tcW w:w="4428" w:type="dxa"/>
          </w:tcPr>
          <w:p w14:paraId="1A6A4B75" w14:textId="77777777" w:rsidR="00A95FC0" w:rsidRPr="00035E75" w:rsidRDefault="00035E75">
            <w:pPr>
              <w:rPr>
                <w:rFonts w:ascii="Cambria" w:hAnsi="Cambria"/>
                <w:lang w:val="en-CA"/>
              </w:rPr>
            </w:pPr>
            <w:r w:rsidRPr="00035E75">
              <w:rPr>
                <w:rFonts w:ascii="Cambria" w:hAnsi="Cambria" w:cs="Verdana"/>
                <w:lang w:val="en-CA"/>
              </w:rPr>
              <w:t>A resting period after orgasm, during which a man cannot achieve another orgasm</w:t>
            </w:r>
          </w:p>
        </w:tc>
      </w:tr>
      <w:tr w:rsidR="00A95FC0" w:rsidRPr="00035E75" w14:paraId="5C36C18B" w14:textId="77777777" w:rsidTr="001C40D5">
        <w:tc>
          <w:tcPr>
            <w:tcW w:w="4428" w:type="dxa"/>
          </w:tcPr>
          <w:p w14:paraId="1E2B3C34" w14:textId="77777777" w:rsidR="00A95FC0" w:rsidRPr="00035E75" w:rsidRDefault="00B56506">
            <w:pPr>
              <w:rPr>
                <w:lang w:val="en-CA"/>
              </w:rPr>
            </w:pPr>
            <w:r w:rsidRPr="00035E75">
              <w:rPr>
                <w:lang w:val="en-CA"/>
              </w:rPr>
              <w:t>Set Point</w:t>
            </w:r>
          </w:p>
        </w:tc>
        <w:tc>
          <w:tcPr>
            <w:tcW w:w="4428" w:type="dxa"/>
          </w:tcPr>
          <w:p w14:paraId="7BB14F29" w14:textId="77777777" w:rsidR="00A95FC0" w:rsidRPr="00035E75" w:rsidRDefault="00035E75">
            <w:pPr>
              <w:rPr>
                <w:rFonts w:ascii="Cambria" w:hAnsi="Cambria"/>
                <w:lang w:val="en-CA"/>
              </w:rPr>
            </w:pPr>
            <w:r w:rsidRPr="00035E75">
              <w:rPr>
                <w:rFonts w:ascii="Cambria" w:hAnsi="Cambria" w:cs="Verdana"/>
                <w:lang w:val="en-CA"/>
              </w:rPr>
              <w:t>The point at which an individual's "weight thermostat" is supposedly set. When the body falls below this weight, an increase in hunger and a lowered metabolic rate may act to restore the lost weight</w:t>
            </w:r>
          </w:p>
        </w:tc>
      </w:tr>
      <w:tr w:rsidR="00A95FC0" w:rsidRPr="00035E75" w14:paraId="408082D6" w14:textId="77777777" w:rsidTr="001C40D5">
        <w:tc>
          <w:tcPr>
            <w:tcW w:w="4428" w:type="dxa"/>
          </w:tcPr>
          <w:p w14:paraId="3BABCFD5" w14:textId="77777777" w:rsidR="00A95FC0" w:rsidRPr="00035E75" w:rsidRDefault="00B56506">
            <w:pPr>
              <w:rPr>
                <w:lang w:val="en-CA"/>
              </w:rPr>
            </w:pPr>
            <w:r w:rsidRPr="00035E75">
              <w:rPr>
                <w:lang w:val="en-CA"/>
              </w:rPr>
              <w:t>Sexual Disorder</w:t>
            </w:r>
          </w:p>
        </w:tc>
        <w:tc>
          <w:tcPr>
            <w:tcW w:w="4428" w:type="dxa"/>
          </w:tcPr>
          <w:p w14:paraId="4950EC27" w14:textId="77777777" w:rsidR="00A95FC0" w:rsidRPr="00035E75" w:rsidRDefault="00035E75">
            <w:pPr>
              <w:rPr>
                <w:rFonts w:ascii="Cambria" w:hAnsi="Cambria"/>
                <w:lang w:val="en-CA"/>
              </w:rPr>
            </w:pPr>
            <w:r w:rsidRPr="00035E75">
              <w:rPr>
                <w:rFonts w:ascii="Cambria" w:hAnsi="Cambria" w:cs="Verdana"/>
                <w:lang w:val="en-CA"/>
              </w:rPr>
              <w:t>A problem that consistently impairs sexual arousal or functioning</w:t>
            </w:r>
          </w:p>
        </w:tc>
      </w:tr>
      <w:tr w:rsidR="00A95FC0" w:rsidRPr="00035E75" w14:paraId="47260A02" w14:textId="77777777" w:rsidTr="001C40D5">
        <w:tc>
          <w:tcPr>
            <w:tcW w:w="4428" w:type="dxa"/>
          </w:tcPr>
          <w:p w14:paraId="1D283073" w14:textId="77777777" w:rsidR="00A95FC0" w:rsidRPr="00035E75" w:rsidRDefault="00B56506">
            <w:pPr>
              <w:rPr>
                <w:lang w:val="en-CA"/>
              </w:rPr>
            </w:pPr>
            <w:r w:rsidRPr="00035E75">
              <w:rPr>
                <w:lang w:val="en-CA"/>
              </w:rPr>
              <w:t>Sexual Orientation</w:t>
            </w:r>
          </w:p>
        </w:tc>
        <w:tc>
          <w:tcPr>
            <w:tcW w:w="4428" w:type="dxa"/>
          </w:tcPr>
          <w:p w14:paraId="29D7640D" w14:textId="77777777" w:rsidR="00A95FC0" w:rsidRPr="00035E75" w:rsidRDefault="00035E75">
            <w:pPr>
              <w:rPr>
                <w:rFonts w:ascii="Cambria" w:hAnsi="Cambria"/>
                <w:lang w:val="en-CA"/>
              </w:rPr>
            </w:pPr>
            <w:r w:rsidRPr="00035E75">
              <w:rPr>
                <w:rFonts w:ascii="Cambria" w:hAnsi="Cambria" w:cs="Verdana"/>
                <w:lang w:val="en-CA"/>
              </w:rPr>
              <w:t>An enduring sexual attraction toward members of either one's own sex (homosexual orientation) or the other sex (heterosexual orientation).</w:t>
            </w:r>
          </w:p>
        </w:tc>
      </w:tr>
      <w:tr w:rsidR="00A95FC0" w:rsidRPr="00035E75" w14:paraId="39521161" w14:textId="77777777" w:rsidTr="001C40D5">
        <w:tc>
          <w:tcPr>
            <w:tcW w:w="4428" w:type="dxa"/>
          </w:tcPr>
          <w:p w14:paraId="195ACCEA" w14:textId="77777777" w:rsidR="00A95FC0" w:rsidRPr="00035E75" w:rsidRDefault="00B56506">
            <w:pPr>
              <w:rPr>
                <w:lang w:val="en-CA"/>
              </w:rPr>
            </w:pPr>
            <w:r w:rsidRPr="00035E75">
              <w:rPr>
                <w:lang w:val="en-CA"/>
              </w:rPr>
              <w:t>Sexual Response Cycle</w:t>
            </w:r>
          </w:p>
        </w:tc>
        <w:tc>
          <w:tcPr>
            <w:tcW w:w="4428" w:type="dxa"/>
          </w:tcPr>
          <w:p w14:paraId="4B73ECD9" w14:textId="77777777" w:rsidR="00A95FC0" w:rsidRPr="00035E75" w:rsidRDefault="00035E75">
            <w:pPr>
              <w:rPr>
                <w:rFonts w:ascii="Cambria" w:hAnsi="Cambria"/>
                <w:lang w:val="en-CA"/>
              </w:rPr>
            </w:pPr>
            <w:r w:rsidRPr="00035E75">
              <w:rPr>
                <w:rFonts w:ascii="Cambria" w:hAnsi="Cambria" w:cs="Verdana"/>
                <w:lang w:val="en-CA"/>
              </w:rPr>
              <w:t>The four stages of sexual responding described by Masters and Johnson-excitement, plateau, orgasm, and resolution</w:t>
            </w:r>
          </w:p>
        </w:tc>
      </w:tr>
      <w:tr w:rsidR="00A95FC0" w:rsidRPr="00035E75" w14:paraId="0C6B47D2" w14:textId="77777777" w:rsidTr="001C40D5">
        <w:tc>
          <w:tcPr>
            <w:tcW w:w="4428" w:type="dxa"/>
          </w:tcPr>
          <w:p w14:paraId="1C719A32" w14:textId="77777777" w:rsidR="00A95FC0" w:rsidRPr="00035E75" w:rsidRDefault="00B56506">
            <w:pPr>
              <w:rPr>
                <w:lang w:val="en-CA"/>
              </w:rPr>
            </w:pPr>
            <w:r w:rsidRPr="00035E75">
              <w:rPr>
                <w:lang w:val="en-CA"/>
              </w:rPr>
              <w:t>Social Leadership</w:t>
            </w:r>
          </w:p>
        </w:tc>
        <w:tc>
          <w:tcPr>
            <w:tcW w:w="4428" w:type="dxa"/>
          </w:tcPr>
          <w:p w14:paraId="4D352F7A" w14:textId="77777777" w:rsidR="00A95FC0" w:rsidRPr="00035E75" w:rsidRDefault="00035E75">
            <w:pPr>
              <w:rPr>
                <w:rFonts w:ascii="Cambria" w:hAnsi="Cambria"/>
                <w:lang w:val="en-CA"/>
              </w:rPr>
            </w:pPr>
            <w:r w:rsidRPr="00035E75">
              <w:rPr>
                <w:rFonts w:ascii="Cambria" w:hAnsi="Cambria" w:cs="Verdana"/>
                <w:lang w:val="en-CA"/>
              </w:rPr>
              <w:t>Group-oriented leadership that builds teamwork, mediates conflict, and offers support</w:t>
            </w:r>
          </w:p>
        </w:tc>
      </w:tr>
      <w:tr w:rsidR="00A95FC0" w:rsidRPr="00035E75" w14:paraId="47D24FE4" w14:textId="77777777" w:rsidTr="001C40D5">
        <w:tc>
          <w:tcPr>
            <w:tcW w:w="4428" w:type="dxa"/>
          </w:tcPr>
          <w:p w14:paraId="0AAEF75E" w14:textId="77777777" w:rsidR="00A95FC0" w:rsidRPr="00035E75" w:rsidRDefault="00B56506">
            <w:pPr>
              <w:rPr>
                <w:lang w:val="en-CA"/>
              </w:rPr>
            </w:pPr>
            <w:r w:rsidRPr="00035E75">
              <w:rPr>
                <w:lang w:val="en-CA"/>
              </w:rPr>
              <w:t>Structured Interviews</w:t>
            </w:r>
          </w:p>
        </w:tc>
        <w:tc>
          <w:tcPr>
            <w:tcW w:w="4428" w:type="dxa"/>
          </w:tcPr>
          <w:p w14:paraId="75548DD6" w14:textId="77777777" w:rsidR="00A95FC0" w:rsidRPr="00035E75" w:rsidRDefault="00035E75">
            <w:pPr>
              <w:rPr>
                <w:rFonts w:ascii="Cambria" w:hAnsi="Cambria"/>
                <w:lang w:val="en-CA"/>
              </w:rPr>
            </w:pPr>
            <w:r w:rsidRPr="00035E75">
              <w:rPr>
                <w:rFonts w:ascii="Cambria" w:hAnsi="Cambria" w:cs="Verdana"/>
                <w:lang w:val="en-CA"/>
              </w:rPr>
              <w:t>Interview process that asks the same job-relevant questions of all applicants, each of whom is rated on established scales</w:t>
            </w:r>
          </w:p>
        </w:tc>
      </w:tr>
      <w:tr w:rsidR="00A95FC0" w:rsidRPr="00035E75" w14:paraId="6D3ED999" w14:textId="77777777" w:rsidTr="001C40D5">
        <w:tc>
          <w:tcPr>
            <w:tcW w:w="4428" w:type="dxa"/>
          </w:tcPr>
          <w:p w14:paraId="6A4FAF20" w14:textId="77777777" w:rsidR="00A95FC0" w:rsidRPr="00035E75" w:rsidRDefault="00B56506">
            <w:pPr>
              <w:rPr>
                <w:lang w:val="en-CA"/>
              </w:rPr>
            </w:pPr>
            <w:r w:rsidRPr="00035E75">
              <w:rPr>
                <w:lang w:val="en-CA"/>
              </w:rPr>
              <w:t>Take Leadership</w:t>
            </w:r>
          </w:p>
        </w:tc>
        <w:tc>
          <w:tcPr>
            <w:tcW w:w="4428" w:type="dxa"/>
          </w:tcPr>
          <w:p w14:paraId="0DFE3B8A" w14:textId="77777777" w:rsidR="00A95FC0" w:rsidRPr="00035E75" w:rsidRDefault="00035E75">
            <w:pPr>
              <w:rPr>
                <w:rFonts w:ascii="Cambria" w:hAnsi="Cambria"/>
                <w:lang w:val="en-CA"/>
              </w:rPr>
            </w:pPr>
            <w:r w:rsidRPr="00035E75">
              <w:rPr>
                <w:rFonts w:ascii="Cambria" w:hAnsi="Cambria" w:cs="Verdana"/>
                <w:lang w:val="en-CA"/>
              </w:rPr>
              <w:t>Goal-oriented leadership that sets standards, organizes work, and focuses attention on goals</w:t>
            </w:r>
          </w:p>
        </w:tc>
      </w:tr>
      <w:tr w:rsidR="00A95FC0" w:rsidRPr="00035E75" w14:paraId="57C086B8" w14:textId="77777777" w:rsidTr="001C40D5">
        <w:tc>
          <w:tcPr>
            <w:tcW w:w="4428" w:type="dxa"/>
          </w:tcPr>
          <w:p w14:paraId="1F2EB2D4" w14:textId="77777777" w:rsidR="00A95FC0" w:rsidRPr="00035E75" w:rsidRDefault="00B56506">
            <w:pPr>
              <w:rPr>
                <w:lang w:val="en-CA"/>
              </w:rPr>
            </w:pPr>
            <w:r w:rsidRPr="00035E75">
              <w:rPr>
                <w:lang w:val="en-CA"/>
              </w:rPr>
              <w:t xml:space="preserve">Testosterone </w:t>
            </w:r>
          </w:p>
        </w:tc>
        <w:tc>
          <w:tcPr>
            <w:tcW w:w="4428" w:type="dxa"/>
          </w:tcPr>
          <w:p w14:paraId="5D8F2663" w14:textId="77777777" w:rsidR="00A95FC0" w:rsidRPr="00035E75" w:rsidRDefault="00035E75">
            <w:pPr>
              <w:rPr>
                <w:rFonts w:ascii="Cambria" w:hAnsi="Cambria"/>
                <w:lang w:val="en-CA"/>
              </w:rPr>
            </w:pPr>
            <w:r w:rsidRPr="00035E75">
              <w:rPr>
                <w:rFonts w:ascii="Cambria" w:hAnsi="Cambria" w:cs="Verdana"/>
                <w:lang w:val="en-CA"/>
              </w:rPr>
              <w:t xml:space="preserve">The most important of the male sex hormones. Both males and females have it, but the additional testosterone in males stimulates the growth of the male sex organs in the </w:t>
            </w:r>
            <w:proofErr w:type="spellStart"/>
            <w:r w:rsidRPr="00035E75">
              <w:rPr>
                <w:rFonts w:ascii="Cambria" w:hAnsi="Cambria" w:cs="Verdana"/>
                <w:lang w:val="en-CA"/>
              </w:rPr>
              <w:t>fetus</w:t>
            </w:r>
            <w:proofErr w:type="spellEnd"/>
            <w:r w:rsidRPr="00035E75">
              <w:rPr>
                <w:rFonts w:ascii="Cambria" w:hAnsi="Cambria" w:cs="Verdana"/>
                <w:lang w:val="en-CA"/>
              </w:rPr>
              <w:t xml:space="preserve"> and the development of the male sex characteristics during puberty</w:t>
            </w:r>
          </w:p>
        </w:tc>
      </w:tr>
      <w:tr w:rsidR="00A95FC0" w:rsidRPr="00035E75" w14:paraId="507BE8C1" w14:textId="77777777" w:rsidTr="001C40D5">
        <w:tc>
          <w:tcPr>
            <w:tcW w:w="4428" w:type="dxa"/>
          </w:tcPr>
          <w:p w14:paraId="0FFD2A1F" w14:textId="1B79A93D" w:rsidR="00A95FC0" w:rsidRPr="005E2E0B" w:rsidRDefault="00DD7659">
            <w:pPr>
              <w:rPr>
                <w:b/>
                <w:i/>
                <w:sz w:val="32"/>
                <w:szCs w:val="32"/>
                <w:lang w:val="en-CA"/>
              </w:rPr>
            </w:pPr>
            <w:r w:rsidRPr="005E2E0B">
              <w:rPr>
                <w:b/>
                <w:i/>
                <w:sz w:val="32"/>
                <w:szCs w:val="32"/>
                <w:lang w:val="en-CA"/>
              </w:rPr>
              <w:t>Chapter 12</w:t>
            </w:r>
          </w:p>
        </w:tc>
        <w:tc>
          <w:tcPr>
            <w:tcW w:w="4428" w:type="dxa"/>
          </w:tcPr>
          <w:p w14:paraId="7E45A29A" w14:textId="77777777" w:rsidR="00A95FC0" w:rsidRPr="00035E75" w:rsidRDefault="00A95FC0">
            <w:pPr>
              <w:rPr>
                <w:lang w:val="en-CA"/>
              </w:rPr>
            </w:pPr>
          </w:p>
        </w:tc>
      </w:tr>
      <w:tr w:rsidR="00A95FC0" w:rsidRPr="00035E75" w14:paraId="4CC86DA2" w14:textId="77777777" w:rsidTr="001C40D5">
        <w:tc>
          <w:tcPr>
            <w:tcW w:w="4428" w:type="dxa"/>
          </w:tcPr>
          <w:p w14:paraId="3C9D02DD" w14:textId="627D6C19" w:rsidR="00A95FC0" w:rsidRPr="00035E75" w:rsidRDefault="005E2E0B">
            <w:pPr>
              <w:rPr>
                <w:lang w:val="en-CA"/>
              </w:rPr>
            </w:pPr>
            <w:r>
              <w:rPr>
                <w:lang w:val="en-CA"/>
              </w:rPr>
              <w:t xml:space="preserve"> Adaptation Level</w:t>
            </w:r>
          </w:p>
        </w:tc>
        <w:tc>
          <w:tcPr>
            <w:tcW w:w="4428" w:type="dxa"/>
          </w:tcPr>
          <w:p w14:paraId="6E83AE73" w14:textId="2EB4B83E" w:rsidR="00A95FC0" w:rsidRPr="00460BE0" w:rsidRDefault="00460BE0">
            <w:pPr>
              <w:rPr>
                <w:rFonts w:ascii="Cambria" w:hAnsi="Cambria"/>
                <w:lang w:val="en-CA"/>
              </w:rPr>
            </w:pPr>
            <w:r w:rsidRPr="00460BE0">
              <w:rPr>
                <w:rFonts w:ascii="Cambria" w:hAnsi="Cambria" w:cs="Verdana"/>
                <w:lang w:val="en-CA"/>
              </w:rPr>
              <w:t>Our tendency to form judgments (of sounds, of lights, of income) relative to a neutral level defined by our prior experi</w:t>
            </w:r>
            <w:r w:rsidR="005E2E0B" w:rsidRPr="00460BE0">
              <w:rPr>
                <w:rFonts w:ascii="Cambria" w:hAnsi="Cambria" w:cs="Verdana"/>
                <w:lang w:val="en-CA"/>
              </w:rPr>
              <w:t>ence.</w:t>
            </w:r>
          </w:p>
        </w:tc>
      </w:tr>
      <w:tr w:rsidR="005E2E0B" w:rsidRPr="00035E75" w14:paraId="0DEDEA09" w14:textId="77777777" w:rsidTr="001C40D5">
        <w:tc>
          <w:tcPr>
            <w:tcW w:w="4428" w:type="dxa"/>
          </w:tcPr>
          <w:p w14:paraId="1918598C" w14:textId="6814325F" w:rsidR="005E2E0B" w:rsidRPr="00035E75" w:rsidRDefault="005E2E0B">
            <w:pPr>
              <w:rPr>
                <w:lang w:val="en-CA"/>
              </w:rPr>
            </w:pPr>
            <w:r>
              <w:rPr>
                <w:lang w:val="en-CA"/>
              </w:rPr>
              <w:t xml:space="preserve"> Aerobic Exercise</w:t>
            </w:r>
          </w:p>
        </w:tc>
        <w:tc>
          <w:tcPr>
            <w:tcW w:w="4428" w:type="dxa"/>
          </w:tcPr>
          <w:p w14:paraId="563016F7" w14:textId="18EA281A" w:rsidR="005E2E0B" w:rsidRPr="00460BE0" w:rsidRDefault="00460BE0">
            <w:pPr>
              <w:rPr>
                <w:rFonts w:ascii="Cambria" w:hAnsi="Cambria"/>
                <w:lang w:val="en-CA"/>
              </w:rPr>
            </w:pPr>
            <w:r w:rsidRPr="00460BE0">
              <w:rPr>
                <w:rFonts w:ascii="Cambria" w:hAnsi="Cambria" w:cs="Verdana"/>
                <w:lang w:val="en-CA"/>
              </w:rPr>
              <w:t>Sustained exercise that increases heart and lung fitness; may also alleviate depression and anxiety.</w:t>
            </w:r>
          </w:p>
        </w:tc>
      </w:tr>
      <w:tr w:rsidR="005E2E0B" w:rsidRPr="00035E75" w14:paraId="30B0B7E5" w14:textId="77777777" w:rsidTr="001C40D5">
        <w:tc>
          <w:tcPr>
            <w:tcW w:w="4428" w:type="dxa"/>
          </w:tcPr>
          <w:p w14:paraId="3D3B0CBC" w14:textId="45B5C403" w:rsidR="005E2E0B" w:rsidRPr="00035E75" w:rsidRDefault="005E2E0B">
            <w:pPr>
              <w:rPr>
                <w:lang w:val="en-CA"/>
              </w:rPr>
            </w:pPr>
            <w:r>
              <w:rPr>
                <w:lang w:val="en-CA"/>
              </w:rPr>
              <w:t xml:space="preserve"> Cannon Bard Theory</w:t>
            </w:r>
          </w:p>
        </w:tc>
        <w:tc>
          <w:tcPr>
            <w:tcW w:w="4428" w:type="dxa"/>
          </w:tcPr>
          <w:p w14:paraId="1D646CDA" w14:textId="2ED547A6" w:rsidR="005E2E0B" w:rsidRPr="00460BE0" w:rsidRDefault="00460BE0">
            <w:pPr>
              <w:rPr>
                <w:rFonts w:ascii="Cambria" w:hAnsi="Cambria"/>
                <w:lang w:val="en-CA"/>
              </w:rPr>
            </w:pPr>
            <w:r w:rsidRPr="00460BE0">
              <w:rPr>
                <w:rFonts w:ascii="Cambria" w:hAnsi="Cambria" w:cs="Verdana"/>
                <w:lang w:val="en-CA"/>
              </w:rPr>
              <w:t xml:space="preserve">The theory that an emotion-arousing stimulus simultaneously triggers (1) physiological responses and (2) the </w:t>
            </w:r>
            <w:r w:rsidR="005E2E0B" w:rsidRPr="00460BE0">
              <w:rPr>
                <w:rFonts w:ascii="Cambria" w:hAnsi="Cambria" w:cs="Verdana"/>
                <w:lang w:val="en-CA"/>
              </w:rPr>
              <w:t>subjective experience of emotion.</w:t>
            </w:r>
          </w:p>
        </w:tc>
      </w:tr>
      <w:tr w:rsidR="005E2E0B" w:rsidRPr="00035E75" w14:paraId="3B2363C0" w14:textId="77777777" w:rsidTr="001C40D5">
        <w:tc>
          <w:tcPr>
            <w:tcW w:w="4428" w:type="dxa"/>
          </w:tcPr>
          <w:p w14:paraId="547CD00A" w14:textId="0ED4A3C8" w:rsidR="005E2E0B" w:rsidRPr="00035E75" w:rsidRDefault="005E2E0B" w:rsidP="005E2E0B">
            <w:pPr>
              <w:rPr>
                <w:lang w:val="en-CA"/>
              </w:rPr>
            </w:pPr>
            <w:r>
              <w:rPr>
                <w:lang w:val="en-CA"/>
              </w:rPr>
              <w:t xml:space="preserve"> Catharsis</w:t>
            </w:r>
          </w:p>
        </w:tc>
        <w:tc>
          <w:tcPr>
            <w:tcW w:w="4428" w:type="dxa"/>
          </w:tcPr>
          <w:p w14:paraId="5345E307" w14:textId="42A20C60" w:rsidR="005E2E0B" w:rsidRPr="00460BE0" w:rsidRDefault="00460BE0">
            <w:pPr>
              <w:rPr>
                <w:rFonts w:ascii="Cambria" w:hAnsi="Cambria"/>
                <w:lang w:val="en-CA"/>
              </w:rPr>
            </w:pPr>
            <w:r w:rsidRPr="00460BE0">
              <w:rPr>
                <w:rFonts w:ascii="Cambria" w:hAnsi="Cambria" w:cs="Verdana"/>
                <w:lang w:val="en-CA"/>
              </w:rPr>
              <w:t>Emotional release. In psychology, the catharsis hypothesis maintains that "releasing" aggressive energy (through action or fantasy) relieves aggressive urges.</w:t>
            </w:r>
          </w:p>
        </w:tc>
      </w:tr>
      <w:tr w:rsidR="005E2E0B" w:rsidRPr="00035E75" w14:paraId="7A3D97C7" w14:textId="77777777" w:rsidTr="001C40D5">
        <w:tc>
          <w:tcPr>
            <w:tcW w:w="4428" w:type="dxa"/>
          </w:tcPr>
          <w:p w14:paraId="46EF3FC0" w14:textId="0FD24518" w:rsidR="005E2E0B" w:rsidRPr="00035E75" w:rsidRDefault="005E2E0B">
            <w:pPr>
              <w:rPr>
                <w:lang w:val="en-CA"/>
              </w:rPr>
            </w:pPr>
            <w:r>
              <w:rPr>
                <w:lang w:val="en-CA"/>
              </w:rPr>
              <w:t xml:space="preserve"> Complementary And Alternative Medicine</w:t>
            </w:r>
          </w:p>
        </w:tc>
        <w:tc>
          <w:tcPr>
            <w:tcW w:w="4428" w:type="dxa"/>
          </w:tcPr>
          <w:p w14:paraId="636D7C12" w14:textId="67C46DE0" w:rsidR="005E2E0B" w:rsidRPr="00460BE0" w:rsidRDefault="00460BE0">
            <w:pPr>
              <w:rPr>
                <w:rFonts w:ascii="Cambria" w:hAnsi="Cambria"/>
                <w:lang w:val="en-CA"/>
              </w:rPr>
            </w:pPr>
            <w:r w:rsidRPr="00460BE0">
              <w:rPr>
                <w:rFonts w:ascii="Cambria" w:hAnsi="Cambria" w:cs="Verdana"/>
                <w:lang w:val="en-CA"/>
              </w:rPr>
              <w:t>As yet unp</w:t>
            </w:r>
            <w:r w:rsidR="005E2E0B" w:rsidRPr="00460BE0">
              <w:rPr>
                <w:rFonts w:ascii="Cambria" w:hAnsi="Cambria" w:cs="Verdana"/>
                <w:lang w:val="en-CA"/>
              </w:rPr>
              <w:t>roven health care treatments intended to supplement (complement) or serve as alternatives to conventional medicine, and which typically are not widely taught in medical schools, used in hospitals, or reimbursed by insurance companies. When research shows a therapy to be safe and effective, it usually then becomes part of accepted medical practice.</w:t>
            </w:r>
          </w:p>
        </w:tc>
      </w:tr>
      <w:tr w:rsidR="005E2E0B" w:rsidRPr="00035E75" w14:paraId="3AA38BB4" w14:textId="77777777" w:rsidTr="001C40D5">
        <w:tc>
          <w:tcPr>
            <w:tcW w:w="4428" w:type="dxa"/>
          </w:tcPr>
          <w:p w14:paraId="62033B9D" w14:textId="7E14E70F" w:rsidR="005E2E0B" w:rsidRPr="00035E75" w:rsidRDefault="005E2E0B">
            <w:pPr>
              <w:rPr>
                <w:lang w:val="en-CA"/>
              </w:rPr>
            </w:pPr>
            <w:r>
              <w:rPr>
                <w:lang w:val="en-CA"/>
              </w:rPr>
              <w:t xml:space="preserve"> Coping</w:t>
            </w:r>
          </w:p>
        </w:tc>
        <w:tc>
          <w:tcPr>
            <w:tcW w:w="4428" w:type="dxa"/>
          </w:tcPr>
          <w:p w14:paraId="3112D5DF" w14:textId="302D3C27" w:rsidR="005E2E0B" w:rsidRPr="00460BE0" w:rsidRDefault="00460BE0">
            <w:pPr>
              <w:rPr>
                <w:rFonts w:ascii="Cambria" w:hAnsi="Cambria"/>
                <w:lang w:val="en-CA"/>
              </w:rPr>
            </w:pPr>
            <w:r w:rsidRPr="00460BE0">
              <w:rPr>
                <w:rFonts w:ascii="Cambria" w:hAnsi="Cambria" w:cs="Verdana"/>
                <w:lang w:val="en-CA"/>
              </w:rPr>
              <w:t xml:space="preserve">Alleviating stress using emotional, cognitive, or </w:t>
            </w:r>
            <w:proofErr w:type="spellStart"/>
            <w:r w:rsidRPr="00460BE0">
              <w:rPr>
                <w:rFonts w:ascii="Cambria" w:hAnsi="Cambria" w:cs="Verdana"/>
                <w:lang w:val="en-CA"/>
              </w:rPr>
              <w:t>behavioral</w:t>
            </w:r>
            <w:proofErr w:type="spellEnd"/>
            <w:r w:rsidRPr="00460BE0">
              <w:rPr>
                <w:rFonts w:ascii="Cambria" w:hAnsi="Cambria" w:cs="Verdana"/>
                <w:lang w:val="en-CA"/>
              </w:rPr>
              <w:t xml:space="preserve"> methods.</w:t>
            </w:r>
          </w:p>
        </w:tc>
      </w:tr>
      <w:tr w:rsidR="005E2E0B" w:rsidRPr="00035E75" w14:paraId="356B617A" w14:textId="77777777" w:rsidTr="001C40D5">
        <w:tc>
          <w:tcPr>
            <w:tcW w:w="4428" w:type="dxa"/>
          </w:tcPr>
          <w:p w14:paraId="40967218" w14:textId="77DEA758" w:rsidR="005E2E0B" w:rsidRPr="00035E75" w:rsidRDefault="005E2E0B">
            <w:pPr>
              <w:rPr>
                <w:lang w:val="en-CA"/>
              </w:rPr>
            </w:pPr>
            <w:r>
              <w:rPr>
                <w:lang w:val="en-CA"/>
              </w:rPr>
              <w:t xml:space="preserve"> Coronary Heart Disease</w:t>
            </w:r>
          </w:p>
        </w:tc>
        <w:tc>
          <w:tcPr>
            <w:tcW w:w="4428" w:type="dxa"/>
          </w:tcPr>
          <w:p w14:paraId="66A3CFE5" w14:textId="32AF7470" w:rsidR="005E2E0B" w:rsidRPr="00460BE0" w:rsidRDefault="00460BE0">
            <w:pPr>
              <w:rPr>
                <w:rFonts w:ascii="Cambria" w:hAnsi="Cambria"/>
                <w:lang w:val="en-CA"/>
              </w:rPr>
            </w:pPr>
            <w:r w:rsidRPr="00460BE0">
              <w:rPr>
                <w:rFonts w:ascii="Cambria" w:hAnsi="Cambria" w:cs="Verdana"/>
                <w:lang w:val="en-CA"/>
              </w:rPr>
              <w:t>The clogging of the vessels that nourish the heart muscle;</w:t>
            </w:r>
            <w:r w:rsidR="005E2E0B" w:rsidRPr="00460BE0">
              <w:rPr>
                <w:rFonts w:ascii="Cambria" w:hAnsi="Cambria" w:cs="Verdana"/>
                <w:lang w:val="en-CA"/>
              </w:rPr>
              <w:t xml:space="preserve"> the leading cause of death in many developed countries.</w:t>
            </w:r>
          </w:p>
        </w:tc>
      </w:tr>
      <w:tr w:rsidR="005E2E0B" w:rsidRPr="00035E75" w14:paraId="0CE65200" w14:textId="77777777" w:rsidTr="001C40D5">
        <w:tc>
          <w:tcPr>
            <w:tcW w:w="4428" w:type="dxa"/>
          </w:tcPr>
          <w:p w14:paraId="3B0ABB29" w14:textId="6E51B58D" w:rsidR="005E2E0B" w:rsidRPr="00035E75" w:rsidRDefault="005E2E0B">
            <w:pPr>
              <w:rPr>
                <w:lang w:val="en-CA"/>
              </w:rPr>
            </w:pPr>
            <w:r>
              <w:rPr>
                <w:lang w:val="en-CA"/>
              </w:rPr>
              <w:t xml:space="preserve"> Emotion</w:t>
            </w:r>
          </w:p>
        </w:tc>
        <w:tc>
          <w:tcPr>
            <w:tcW w:w="4428" w:type="dxa"/>
          </w:tcPr>
          <w:p w14:paraId="25BADE13" w14:textId="375D687F" w:rsidR="005E2E0B" w:rsidRPr="00460BE0" w:rsidRDefault="00460BE0">
            <w:pPr>
              <w:rPr>
                <w:rFonts w:ascii="Cambria" w:hAnsi="Cambria"/>
                <w:lang w:val="en-CA"/>
              </w:rPr>
            </w:pPr>
            <w:r w:rsidRPr="00460BE0">
              <w:rPr>
                <w:rFonts w:ascii="Cambria" w:hAnsi="Cambria" w:cs="Verdana"/>
                <w:lang w:val="en-CA"/>
              </w:rPr>
              <w:t xml:space="preserve">A response of the whole organism, involving (1) physiological arousal, (2) expressive </w:t>
            </w:r>
            <w:proofErr w:type="spellStart"/>
            <w:r w:rsidRPr="00460BE0">
              <w:rPr>
                <w:rFonts w:ascii="Cambria" w:hAnsi="Cambria" w:cs="Verdana"/>
                <w:lang w:val="en-CA"/>
              </w:rPr>
              <w:t>behaviors</w:t>
            </w:r>
            <w:proofErr w:type="spellEnd"/>
            <w:r w:rsidRPr="00460BE0">
              <w:rPr>
                <w:rFonts w:ascii="Cambria" w:hAnsi="Cambria" w:cs="Verdana"/>
                <w:lang w:val="en-CA"/>
              </w:rPr>
              <w:t>, and (3) conscious experience.</w:t>
            </w:r>
          </w:p>
        </w:tc>
      </w:tr>
      <w:tr w:rsidR="005E2E0B" w:rsidRPr="00035E75" w14:paraId="013E895E" w14:textId="77777777" w:rsidTr="001C40D5">
        <w:tc>
          <w:tcPr>
            <w:tcW w:w="4428" w:type="dxa"/>
          </w:tcPr>
          <w:p w14:paraId="6FC73522" w14:textId="01DB30AA" w:rsidR="005E2E0B" w:rsidRPr="00035E75" w:rsidRDefault="005E2E0B">
            <w:pPr>
              <w:rPr>
                <w:lang w:val="en-CA"/>
              </w:rPr>
            </w:pPr>
            <w:r>
              <w:rPr>
                <w:lang w:val="en-CA"/>
              </w:rPr>
              <w:t xml:space="preserve"> Emotion Focused Coping</w:t>
            </w:r>
          </w:p>
        </w:tc>
        <w:tc>
          <w:tcPr>
            <w:tcW w:w="4428" w:type="dxa"/>
          </w:tcPr>
          <w:p w14:paraId="484E5C7A" w14:textId="3762AC75" w:rsidR="005E2E0B" w:rsidRPr="00460BE0" w:rsidRDefault="00460BE0">
            <w:pPr>
              <w:rPr>
                <w:rFonts w:ascii="Cambria" w:hAnsi="Cambria"/>
                <w:lang w:val="en-CA"/>
              </w:rPr>
            </w:pPr>
            <w:r w:rsidRPr="00460BE0">
              <w:rPr>
                <w:rFonts w:ascii="Cambria" w:hAnsi="Cambria" w:cs="Verdana"/>
                <w:lang w:val="en-CA"/>
              </w:rPr>
              <w:t>Attempting to alleviate stress by avo</w:t>
            </w:r>
            <w:r w:rsidR="005E2E0B" w:rsidRPr="00460BE0">
              <w:rPr>
                <w:rFonts w:ascii="Cambria" w:hAnsi="Cambria" w:cs="Verdana"/>
                <w:lang w:val="en-CA"/>
              </w:rPr>
              <w:t>iding or ignoring a stressor and attending to emotional needs related to one's stress reaction.</w:t>
            </w:r>
          </w:p>
        </w:tc>
      </w:tr>
      <w:tr w:rsidR="005E2E0B" w:rsidRPr="00035E75" w14:paraId="4C0E3C39" w14:textId="77777777" w:rsidTr="001C40D5">
        <w:tc>
          <w:tcPr>
            <w:tcW w:w="4428" w:type="dxa"/>
          </w:tcPr>
          <w:p w14:paraId="002D08E4" w14:textId="21C05CFF" w:rsidR="005E2E0B" w:rsidRPr="00035E75" w:rsidRDefault="005E2E0B" w:rsidP="005E2E0B">
            <w:pPr>
              <w:rPr>
                <w:lang w:val="en-CA"/>
              </w:rPr>
            </w:pPr>
            <w:r>
              <w:rPr>
                <w:lang w:val="en-CA"/>
              </w:rPr>
              <w:t xml:space="preserve"> Facial Feedback Effect</w:t>
            </w:r>
          </w:p>
        </w:tc>
        <w:tc>
          <w:tcPr>
            <w:tcW w:w="4428" w:type="dxa"/>
          </w:tcPr>
          <w:p w14:paraId="5ABAD1C4" w14:textId="21E25F1B" w:rsidR="005E2E0B" w:rsidRPr="00460BE0" w:rsidRDefault="00460BE0">
            <w:pPr>
              <w:rPr>
                <w:rFonts w:ascii="Cambria" w:hAnsi="Cambria"/>
                <w:lang w:val="en-CA"/>
              </w:rPr>
            </w:pPr>
            <w:r w:rsidRPr="00460BE0">
              <w:rPr>
                <w:rFonts w:ascii="Cambria" w:hAnsi="Cambria" w:cs="Verdana"/>
                <w:lang w:val="en-CA"/>
              </w:rPr>
              <w:t>The tendency of facial muscle states to trigger corresponding feelings such as fear, anger, or happiness</w:t>
            </w:r>
          </w:p>
        </w:tc>
      </w:tr>
      <w:tr w:rsidR="005E2E0B" w:rsidRPr="00035E75" w14:paraId="7FBE2457" w14:textId="77777777" w:rsidTr="001C40D5">
        <w:tc>
          <w:tcPr>
            <w:tcW w:w="4428" w:type="dxa"/>
          </w:tcPr>
          <w:p w14:paraId="4449B8D7" w14:textId="4DA17E1C" w:rsidR="005E2E0B" w:rsidRPr="00035E75" w:rsidRDefault="005E2E0B">
            <w:pPr>
              <w:rPr>
                <w:lang w:val="en-CA"/>
              </w:rPr>
            </w:pPr>
            <w:r>
              <w:rPr>
                <w:lang w:val="en-CA"/>
              </w:rPr>
              <w:t xml:space="preserve"> Feel-Good, Do-Good Phenomenon</w:t>
            </w:r>
          </w:p>
        </w:tc>
        <w:tc>
          <w:tcPr>
            <w:tcW w:w="4428" w:type="dxa"/>
          </w:tcPr>
          <w:p w14:paraId="5B44F6D5" w14:textId="0D9100B4" w:rsidR="005E2E0B" w:rsidRPr="00460BE0" w:rsidRDefault="00460BE0">
            <w:pPr>
              <w:rPr>
                <w:rFonts w:ascii="Cambria" w:hAnsi="Cambria"/>
                <w:lang w:val="en-CA"/>
              </w:rPr>
            </w:pPr>
            <w:r w:rsidRPr="00460BE0">
              <w:rPr>
                <w:rFonts w:ascii="Cambria" w:hAnsi="Cambria" w:cs="Verdana"/>
                <w:lang w:val="en-CA"/>
              </w:rPr>
              <w:t>People's tendency to be helpful when already in a good mood.</w:t>
            </w:r>
          </w:p>
        </w:tc>
      </w:tr>
      <w:tr w:rsidR="005E2E0B" w:rsidRPr="00035E75" w14:paraId="2B99EBA6" w14:textId="77777777" w:rsidTr="001C40D5">
        <w:tc>
          <w:tcPr>
            <w:tcW w:w="4428" w:type="dxa"/>
          </w:tcPr>
          <w:p w14:paraId="390B3E9B" w14:textId="6F67CC5C" w:rsidR="005E2E0B" w:rsidRPr="00035E75" w:rsidRDefault="005E2E0B">
            <w:pPr>
              <w:rPr>
                <w:lang w:val="en-CA"/>
              </w:rPr>
            </w:pPr>
            <w:r>
              <w:rPr>
                <w:lang w:val="en-CA"/>
              </w:rPr>
              <w:t xml:space="preserve"> General Adaptation Syndrome </w:t>
            </w:r>
          </w:p>
        </w:tc>
        <w:tc>
          <w:tcPr>
            <w:tcW w:w="4428" w:type="dxa"/>
          </w:tcPr>
          <w:p w14:paraId="7F6D9FD7" w14:textId="6E2FCC16" w:rsidR="005E2E0B" w:rsidRPr="00460BE0" w:rsidRDefault="005E2E0B">
            <w:pPr>
              <w:rPr>
                <w:rFonts w:ascii="Cambria" w:hAnsi="Cambria"/>
                <w:lang w:val="en-CA"/>
              </w:rPr>
            </w:pPr>
            <w:proofErr w:type="spellStart"/>
            <w:r w:rsidRPr="00460BE0">
              <w:rPr>
                <w:rFonts w:ascii="Cambria" w:hAnsi="Cambria" w:cs="Verdana"/>
                <w:lang w:val="en-CA"/>
              </w:rPr>
              <w:t>Selye's</w:t>
            </w:r>
            <w:proofErr w:type="spellEnd"/>
            <w:r w:rsidRPr="00460BE0">
              <w:rPr>
                <w:rFonts w:ascii="Cambria" w:hAnsi="Cambria" w:cs="Verdana"/>
                <w:lang w:val="en-CA"/>
              </w:rPr>
              <w:t xml:space="preserve"> concept of the body's adaptive response to stress in three phases-alarm, resistance, exhaustion</w:t>
            </w:r>
          </w:p>
        </w:tc>
      </w:tr>
      <w:tr w:rsidR="005E2E0B" w:rsidRPr="00035E75" w14:paraId="1FEEB06F" w14:textId="77777777" w:rsidTr="001C40D5">
        <w:tc>
          <w:tcPr>
            <w:tcW w:w="4428" w:type="dxa"/>
          </w:tcPr>
          <w:p w14:paraId="7DE1358B" w14:textId="1371D3E1" w:rsidR="005E2E0B" w:rsidRPr="00035E75" w:rsidRDefault="005E2E0B">
            <w:pPr>
              <w:rPr>
                <w:lang w:val="en-CA"/>
              </w:rPr>
            </w:pPr>
            <w:r>
              <w:rPr>
                <w:lang w:val="en-CA"/>
              </w:rPr>
              <w:t xml:space="preserve"> Health Psychology</w:t>
            </w:r>
          </w:p>
        </w:tc>
        <w:tc>
          <w:tcPr>
            <w:tcW w:w="4428" w:type="dxa"/>
          </w:tcPr>
          <w:p w14:paraId="43D00F7B" w14:textId="1345AC4D" w:rsidR="005E2E0B" w:rsidRPr="00460BE0" w:rsidRDefault="00460BE0">
            <w:pPr>
              <w:rPr>
                <w:rFonts w:ascii="Cambria" w:hAnsi="Cambria"/>
                <w:lang w:val="en-CA"/>
              </w:rPr>
            </w:pPr>
            <w:r w:rsidRPr="00460BE0">
              <w:rPr>
                <w:rFonts w:ascii="Cambria" w:hAnsi="Cambria" w:cs="Verdana"/>
                <w:lang w:val="en-CA"/>
              </w:rPr>
              <w:t>A subfield of psychology that provides</w:t>
            </w:r>
            <w:r w:rsidR="005E2E0B" w:rsidRPr="00460BE0">
              <w:rPr>
                <w:rFonts w:ascii="Cambria" w:hAnsi="Cambria" w:cs="Verdana"/>
                <w:lang w:val="en-CA"/>
              </w:rPr>
              <w:t xml:space="preserve"> psychology's contribution to </w:t>
            </w:r>
            <w:proofErr w:type="spellStart"/>
            <w:r w:rsidR="005E2E0B" w:rsidRPr="00460BE0">
              <w:rPr>
                <w:rFonts w:ascii="Cambria" w:hAnsi="Cambria" w:cs="Verdana"/>
                <w:lang w:val="en-CA"/>
              </w:rPr>
              <w:t>behavioral</w:t>
            </w:r>
            <w:proofErr w:type="spellEnd"/>
            <w:r w:rsidR="005E2E0B" w:rsidRPr="00460BE0">
              <w:rPr>
                <w:rFonts w:ascii="Cambria" w:hAnsi="Cambria" w:cs="Verdana"/>
                <w:lang w:val="en-CA"/>
              </w:rPr>
              <w:t xml:space="preserve"> medicine</w:t>
            </w:r>
          </w:p>
        </w:tc>
      </w:tr>
      <w:tr w:rsidR="00A95FC0" w:rsidRPr="00035E75" w14:paraId="5400CBA2" w14:textId="77777777" w:rsidTr="001C40D5">
        <w:tc>
          <w:tcPr>
            <w:tcW w:w="4428" w:type="dxa"/>
          </w:tcPr>
          <w:p w14:paraId="4022C36E" w14:textId="43A6C8FF" w:rsidR="00A95FC0" w:rsidRPr="00035E75" w:rsidRDefault="005E2E0B" w:rsidP="005E2E0B">
            <w:pPr>
              <w:rPr>
                <w:lang w:val="en-CA"/>
              </w:rPr>
            </w:pPr>
            <w:r>
              <w:rPr>
                <w:lang w:val="en-CA"/>
              </w:rPr>
              <w:t xml:space="preserve"> James Lange Theory</w:t>
            </w:r>
          </w:p>
        </w:tc>
        <w:tc>
          <w:tcPr>
            <w:tcW w:w="4428" w:type="dxa"/>
          </w:tcPr>
          <w:p w14:paraId="10B03C2A" w14:textId="7400278C" w:rsidR="00A95FC0" w:rsidRPr="00460BE0" w:rsidRDefault="00460BE0">
            <w:pPr>
              <w:rPr>
                <w:rFonts w:ascii="Cambria" w:hAnsi="Cambria"/>
                <w:lang w:val="en-CA"/>
              </w:rPr>
            </w:pPr>
            <w:r w:rsidRPr="00460BE0">
              <w:rPr>
                <w:rFonts w:ascii="Cambria" w:hAnsi="Cambria" w:cs="Verdana"/>
                <w:lang w:val="en-CA"/>
              </w:rPr>
              <w:t>The theory that our experience of emotion is our awareness of our physiological responses to emotion-arousing stimuli</w:t>
            </w:r>
          </w:p>
        </w:tc>
      </w:tr>
      <w:tr w:rsidR="00A95FC0" w:rsidRPr="00035E75" w14:paraId="291BD3B5" w14:textId="77777777" w:rsidTr="001C40D5">
        <w:tc>
          <w:tcPr>
            <w:tcW w:w="4428" w:type="dxa"/>
          </w:tcPr>
          <w:p w14:paraId="3D90DE6B" w14:textId="09D1E48C" w:rsidR="00A95FC0" w:rsidRPr="00035E75" w:rsidRDefault="005E2E0B">
            <w:pPr>
              <w:rPr>
                <w:lang w:val="en-CA"/>
              </w:rPr>
            </w:pPr>
            <w:r>
              <w:rPr>
                <w:lang w:val="en-CA"/>
              </w:rPr>
              <w:t xml:space="preserve"> Lymphocytes</w:t>
            </w:r>
          </w:p>
        </w:tc>
        <w:tc>
          <w:tcPr>
            <w:tcW w:w="4428" w:type="dxa"/>
          </w:tcPr>
          <w:p w14:paraId="79B17D2B" w14:textId="498D9CD6" w:rsidR="00A95FC0" w:rsidRPr="00460BE0" w:rsidRDefault="00460BE0">
            <w:pPr>
              <w:rPr>
                <w:rFonts w:ascii="Cambria" w:hAnsi="Cambria"/>
                <w:lang w:val="en-CA"/>
              </w:rPr>
            </w:pPr>
            <w:r w:rsidRPr="00460BE0">
              <w:rPr>
                <w:rFonts w:ascii="Cambria" w:hAnsi="Cambria" w:cs="Verdana"/>
                <w:lang w:val="en-CA"/>
              </w:rPr>
              <w:t xml:space="preserve">The </w:t>
            </w:r>
            <w:r w:rsidR="005E2E0B" w:rsidRPr="00460BE0">
              <w:rPr>
                <w:rFonts w:ascii="Cambria" w:hAnsi="Cambria" w:cs="Verdana"/>
                <w:lang w:val="en-CA"/>
              </w:rPr>
              <w:t>two types of white blood cells that are part of the body's immune system: B lymphocytes form in the bone marrow and release antibodies that fight bacterial infections; T lymphocytes form in the thymus and other lymphatic tissue and attack cancer cells, viruses, and foreign substances.</w:t>
            </w:r>
          </w:p>
        </w:tc>
      </w:tr>
      <w:tr w:rsidR="00A95FC0" w:rsidRPr="00035E75" w14:paraId="6D449675" w14:textId="77777777" w:rsidTr="001C40D5">
        <w:tc>
          <w:tcPr>
            <w:tcW w:w="4428" w:type="dxa"/>
          </w:tcPr>
          <w:p w14:paraId="2B958E9D" w14:textId="2E9524A0" w:rsidR="00A95FC0" w:rsidRPr="00035E75" w:rsidRDefault="005E2E0B">
            <w:pPr>
              <w:rPr>
                <w:lang w:val="en-CA"/>
              </w:rPr>
            </w:pPr>
            <w:r>
              <w:rPr>
                <w:lang w:val="en-CA"/>
              </w:rPr>
              <w:t xml:space="preserve"> Polygraph</w:t>
            </w:r>
          </w:p>
        </w:tc>
        <w:tc>
          <w:tcPr>
            <w:tcW w:w="4428" w:type="dxa"/>
          </w:tcPr>
          <w:p w14:paraId="238CD7EE" w14:textId="589A7F4E" w:rsidR="00A95FC0" w:rsidRPr="00460BE0" w:rsidRDefault="00460BE0">
            <w:pPr>
              <w:rPr>
                <w:rFonts w:ascii="Cambria" w:hAnsi="Cambria"/>
                <w:lang w:val="en-CA"/>
              </w:rPr>
            </w:pPr>
            <w:r w:rsidRPr="00460BE0">
              <w:rPr>
                <w:rFonts w:ascii="Cambria" w:hAnsi="Cambria" w:cs="Verdana"/>
                <w:lang w:val="en-CA"/>
              </w:rPr>
              <w:t>A machi</w:t>
            </w:r>
            <w:r w:rsidR="005E2E0B" w:rsidRPr="00460BE0">
              <w:rPr>
                <w:rFonts w:ascii="Cambria" w:hAnsi="Cambria" w:cs="Verdana"/>
                <w:lang w:val="en-CA"/>
              </w:rPr>
              <w:t>ne, commonly used in attempts to detect lies, that measures several of the physiological responses (such as perspiration and cardiovascular and breathing changes) accompanying emotion</w:t>
            </w:r>
          </w:p>
        </w:tc>
      </w:tr>
      <w:tr w:rsidR="00A95FC0" w:rsidRPr="00035E75" w14:paraId="78428840" w14:textId="77777777" w:rsidTr="001C40D5">
        <w:tc>
          <w:tcPr>
            <w:tcW w:w="4428" w:type="dxa"/>
          </w:tcPr>
          <w:p w14:paraId="7B4CEDE7" w14:textId="7A04BB3A" w:rsidR="00A95FC0" w:rsidRPr="00035E75" w:rsidRDefault="005E2E0B">
            <w:pPr>
              <w:rPr>
                <w:lang w:val="en-CA"/>
              </w:rPr>
            </w:pPr>
            <w:r>
              <w:rPr>
                <w:lang w:val="en-CA"/>
              </w:rPr>
              <w:t xml:space="preserve"> Problem Focused Coping</w:t>
            </w:r>
          </w:p>
        </w:tc>
        <w:tc>
          <w:tcPr>
            <w:tcW w:w="4428" w:type="dxa"/>
          </w:tcPr>
          <w:p w14:paraId="514FAA3B" w14:textId="7A7EBE06" w:rsidR="00A95FC0" w:rsidRPr="00460BE0" w:rsidRDefault="00460BE0">
            <w:pPr>
              <w:rPr>
                <w:rFonts w:ascii="Cambria" w:hAnsi="Cambria"/>
                <w:lang w:val="en-CA"/>
              </w:rPr>
            </w:pPr>
            <w:r w:rsidRPr="00460BE0">
              <w:rPr>
                <w:rFonts w:ascii="Cambria" w:hAnsi="Cambria" w:cs="Verdana"/>
                <w:lang w:val="en-CA"/>
              </w:rPr>
              <w:t>Attempting to alleviate stress directly- by cha</w:t>
            </w:r>
            <w:r w:rsidR="005E2E0B" w:rsidRPr="00460BE0">
              <w:rPr>
                <w:rFonts w:ascii="Cambria" w:hAnsi="Cambria" w:cs="Verdana"/>
                <w:lang w:val="en-CA"/>
              </w:rPr>
              <w:t>nging the stressor or the way we interact with that stressor.</w:t>
            </w:r>
          </w:p>
        </w:tc>
      </w:tr>
      <w:tr w:rsidR="00A95FC0" w:rsidRPr="00035E75" w14:paraId="7FB7A47B" w14:textId="77777777" w:rsidTr="001C40D5">
        <w:tc>
          <w:tcPr>
            <w:tcW w:w="4428" w:type="dxa"/>
          </w:tcPr>
          <w:p w14:paraId="2B71F1E4" w14:textId="7F10F6D1" w:rsidR="00A95FC0" w:rsidRPr="00035E75" w:rsidRDefault="005E2E0B" w:rsidP="005E2E0B">
            <w:pPr>
              <w:rPr>
                <w:lang w:val="en-CA"/>
              </w:rPr>
            </w:pPr>
            <w:r>
              <w:rPr>
                <w:lang w:val="en-CA"/>
              </w:rPr>
              <w:t xml:space="preserve"> </w:t>
            </w:r>
            <w:proofErr w:type="spellStart"/>
            <w:r>
              <w:rPr>
                <w:lang w:val="en-CA"/>
              </w:rPr>
              <w:t>Psychneuroimmunology</w:t>
            </w:r>
            <w:proofErr w:type="spellEnd"/>
            <w:r>
              <w:rPr>
                <w:lang w:val="en-CA"/>
              </w:rPr>
              <w:t xml:space="preserve"> </w:t>
            </w:r>
          </w:p>
        </w:tc>
        <w:tc>
          <w:tcPr>
            <w:tcW w:w="4428" w:type="dxa"/>
          </w:tcPr>
          <w:p w14:paraId="4D598E5F" w14:textId="004366DE" w:rsidR="00A95FC0" w:rsidRPr="00460BE0" w:rsidRDefault="00460BE0">
            <w:pPr>
              <w:rPr>
                <w:rFonts w:ascii="Cambria" w:hAnsi="Cambria"/>
                <w:lang w:val="en-CA"/>
              </w:rPr>
            </w:pPr>
            <w:r w:rsidRPr="00460BE0">
              <w:rPr>
                <w:rFonts w:ascii="Cambria" w:hAnsi="Cambria" w:cs="Verdana"/>
                <w:lang w:val="en-CA"/>
              </w:rPr>
              <w:t>The study of how psychological, neural, and endocrine processes together affect the immune system and resulting health</w:t>
            </w:r>
          </w:p>
        </w:tc>
      </w:tr>
      <w:tr w:rsidR="00A95FC0" w:rsidRPr="00035E75" w14:paraId="3F4DE3F0" w14:textId="77777777" w:rsidTr="001C40D5">
        <w:tc>
          <w:tcPr>
            <w:tcW w:w="4428" w:type="dxa"/>
          </w:tcPr>
          <w:p w14:paraId="432DF7F2" w14:textId="5F22C73B" w:rsidR="00A95FC0" w:rsidRPr="00035E75" w:rsidRDefault="005E2E0B">
            <w:pPr>
              <w:rPr>
                <w:lang w:val="en-CA"/>
              </w:rPr>
            </w:pPr>
            <w:r>
              <w:rPr>
                <w:lang w:val="en-CA"/>
              </w:rPr>
              <w:t xml:space="preserve"> Psychosocial Illness</w:t>
            </w:r>
          </w:p>
        </w:tc>
        <w:tc>
          <w:tcPr>
            <w:tcW w:w="4428" w:type="dxa"/>
          </w:tcPr>
          <w:p w14:paraId="558DE318" w14:textId="5FED3E5D" w:rsidR="00A95FC0" w:rsidRPr="00460BE0" w:rsidRDefault="00460BE0">
            <w:pPr>
              <w:rPr>
                <w:rFonts w:ascii="Cambria" w:hAnsi="Cambria"/>
                <w:lang w:val="en-CA"/>
              </w:rPr>
            </w:pPr>
            <w:r w:rsidRPr="00460BE0">
              <w:rPr>
                <w:rFonts w:ascii="Cambria" w:hAnsi="Cambria" w:cs="Verdana"/>
                <w:lang w:val="en-CA"/>
              </w:rPr>
              <w:t xml:space="preserve">Literally, "mind-body" illness; any </w:t>
            </w:r>
            <w:proofErr w:type="spellStart"/>
            <w:r w:rsidRPr="00460BE0">
              <w:rPr>
                <w:rFonts w:ascii="Cambria" w:hAnsi="Cambria" w:cs="Verdana"/>
                <w:lang w:val="en-CA"/>
              </w:rPr>
              <w:t>stressrelated</w:t>
            </w:r>
            <w:proofErr w:type="spellEnd"/>
            <w:r w:rsidRPr="00460BE0">
              <w:rPr>
                <w:rFonts w:ascii="Cambria" w:hAnsi="Cambria" w:cs="Verdana"/>
                <w:lang w:val="en-CA"/>
              </w:rPr>
              <w:t xml:space="preserve"> physical illness, such as hypertension and some headaches</w:t>
            </w:r>
          </w:p>
        </w:tc>
      </w:tr>
      <w:tr w:rsidR="00A95FC0" w:rsidRPr="00035E75" w14:paraId="2EAC0430" w14:textId="77777777" w:rsidTr="001C40D5">
        <w:tc>
          <w:tcPr>
            <w:tcW w:w="4428" w:type="dxa"/>
          </w:tcPr>
          <w:p w14:paraId="2A2E4E52" w14:textId="06E18848" w:rsidR="00A95FC0" w:rsidRPr="00035E75" w:rsidRDefault="005E2E0B">
            <w:pPr>
              <w:rPr>
                <w:lang w:val="en-CA"/>
              </w:rPr>
            </w:pPr>
            <w:r>
              <w:rPr>
                <w:lang w:val="en-CA"/>
              </w:rPr>
              <w:t xml:space="preserve"> Relative Deprivation</w:t>
            </w:r>
          </w:p>
        </w:tc>
        <w:tc>
          <w:tcPr>
            <w:tcW w:w="4428" w:type="dxa"/>
          </w:tcPr>
          <w:p w14:paraId="4D7F7B5A" w14:textId="2B5395AC" w:rsidR="00A95FC0" w:rsidRPr="00460BE0" w:rsidRDefault="00460BE0">
            <w:pPr>
              <w:rPr>
                <w:rFonts w:ascii="Cambria" w:hAnsi="Cambria"/>
                <w:lang w:val="en-CA"/>
              </w:rPr>
            </w:pPr>
            <w:r w:rsidRPr="00460BE0">
              <w:rPr>
                <w:rFonts w:ascii="Cambria" w:hAnsi="Cambria" w:cs="Verdana"/>
                <w:lang w:val="en-CA"/>
              </w:rPr>
              <w:t>The perception that one is worse off relative to those with whom one compares oneself.</w:t>
            </w:r>
          </w:p>
        </w:tc>
      </w:tr>
      <w:tr w:rsidR="00A95FC0" w:rsidRPr="00035E75" w14:paraId="6469BBA0" w14:textId="77777777" w:rsidTr="001C40D5">
        <w:tc>
          <w:tcPr>
            <w:tcW w:w="4428" w:type="dxa"/>
          </w:tcPr>
          <w:p w14:paraId="18296CC6" w14:textId="4E66F8A7" w:rsidR="00A95FC0" w:rsidRPr="00035E75" w:rsidRDefault="005E2E0B">
            <w:pPr>
              <w:rPr>
                <w:lang w:val="en-CA"/>
              </w:rPr>
            </w:pPr>
            <w:r>
              <w:rPr>
                <w:lang w:val="en-CA"/>
              </w:rPr>
              <w:t xml:space="preserve"> Stress</w:t>
            </w:r>
          </w:p>
        </w:tc>
        <w:tc>
          <w:tcPr>
            <w:tcW w:w="4428" w:type="dxa"/>
          </w:tcPr>
          <w:p w14:paraId="083E9869" w14:textId="17856A35" w:rsidR="00A95FC0" w:rsidRPr="00460BE0" w:rsidRDefault="00460BE0">
            <w:pPr>
              <w:rPr>
                <w:rFonts w:ascii="Cambria" w:hAnsi="Cambria"/>
                <w:lang w:val="en-CA"/>
              </w:rPr>
            </w:pPr>
            <w:r w:rsidRPr="00460BE0">
              <w:rPr>
                <w:rFonts w:ascii="Cambria" w:hAnsi="Cambria" w:cs="Verdana"/>
                <w:lang w:val="en-CA"/>
              </w:rPr>
              <w:t>The process by which we perceive and respond to certain events, called stressors, that we appraise as threatening or challenging</w:t>
            </w:r>
          </w:p>
        </w:tc>
      </w:tr>
      <w:tr w:rsidR="00A95FC0" w:rsidRPr="00035E75" w14:paraId="63D65FD8" w14:textId="77777777" w:rsidTr="001C40D5">
        <w:tc>
          <w:tcPr>
            <w:tcW w:w="4428" w:type="dxa"/>
          </w:tcPr>
          <w:p w14:paraId="474FCDE7" w14:textId="3646A00B" w:rsidR="00A95FC0" w:rsidRPr="00035E75" w:rsidRDefault="005E2E0B">
            <w:pPr>
              <w:rPr>
                <w:lang w:val="en-CA"/>
              </w:rPr>
            </w:pPr>
            <w:r>
              <w:rPr>
                <w:lang w:val="en-CA"/>
              </w:rPr>
              <w:t xml:space="preserve"> Subjective Well-Being</w:t>
            </w:r>
          </w:p>
        </w:tc>
        <w:tc>
          <w:tcPr>
            <w:tcW w:w="4428" w:type="dxa"/>
          </w:tcPr>
          <w:p w14:paraId="5B9AFC85" w14:textId="118C4862" w:rsidR="00A95FC0" w:rsidRPr="00460BE0" w:rsidRDefault="00460BE0">
            <w:pPr>
              <w:rPr>
                <w:rFonts w:ascii="Cambria" w:hAnsi="Cambria"/>
                <w:lang w:val="en-CA"/>
              </w:rPr>
            </w:pPr>
            <w:r w:rsidRPr="00460BE0">
              <w:rPr>
                <w:rFonts w:ascii="Cambria" w:hAnsi="Cambria" w:cs="Verdana"/>
                <w:lang w:val="en-CA"/>
              </w:rPr>
              <w:t>Self-perceived happiness or satisfaction with life. Used along with measures of objective well-being (for example, physical and economic indicators) to evaluate people's quality of life</w:t>
            </w:r>
          </w:p>
        </w:tc>
      </w:tr>
      <w:tr w:rsidR="005E2E0B" w:rsidRPr="00035E75" w14:paraId="50F46612" w14:textId="77777777" w:rsidTr="001C40D5">
        <w:tc>
          <w:tcPr>
            <w:tcW w:w="4428" w:type="dxa"/>
          </w:tcPr>
          <w:p w14:paraId="71BF980D" w14:textId="3443EFEE" w:rsidR="005E2E0B" w:rsidRPr="00035E75" w:rsidRDefault="005E2E0B">
            <w:pPr>
              <w:rPr>
                <w:lang w:val="en-CA"/>
              </w:rPr>
            </w:pPr>
            <w:r>
              <w:rPr>
                <w:lang w:val="en-CA"/>
              </w:rPr>
              <w:t xml:space="preserve"> Tend And Befriend</w:t>
            </w:r>
          </w:p>
        </w:tc>
        <w:tc>
          <w:tcPr>
            <w:tcW w:w="4428" w:type="dxa"/>
          </w:tcPr>
          <w:p w14:paraId="5E3922AE" w14:textId="1357E315" w:rsidR="005E2E0B" w:rsidRPr="00460BE0" w:rsidRDefault="00460BE0">
            <w:pPr>
              <w:rPr>
                <w:rFonts w:ascii="Cambria" w:hAnsi="Cambria"/>
                <w:lang w:val="en-CA"/>
              </w:rPr>
            </w:pPr>
            <w:r w:rsidRPr="00460BE0">
              <w:rPr>
                <w:rFonts w:ascii="Cambria" w:hAnsi="Cambria" w:cs="Verdana"/>
                <w:lang w:val="en-CA"/>
              </w:rPr>
              <w:t>Under stress, people (especially women) often provide support to others (tend) and bond with and seek support from others (befriend)</w:t>
            </w:r>
          </w:p>
        </w:tc>
      </w:tr>
      <w:tr w:rsidR="005E2E0B" w:rsidRPr="00035E75" w14:paraId="60E57B4E" w14:textId="77777777" w:rsidTr="001C40D5">
        <w:tc>
          <w:tcPr>
            <w:tcW w:w="4428" w:type="dxa"/>
          </w:tcPr>
          <w:p w14:paraId="43957ACD" w14:textId="2E0EF9B1" w:rsidR="005E2E0B" w:rsidRPr="00035E75" w:rsidRDefault="005E2E0B">
            <w:pPr>
              <w:rPr>
                <w:lang w:val="en-CA"/>
              </w:rPr>
            </w:pPr>
            <w:r>
              <w:rPr>
                <w:lang w:val="en-CA"/>
              </w:rPr>
              <w:t xml:space="preserve"> Two Factor Theory</w:t>
            </w:r>
          </w:p>
        </w:tc>
        <w:tc>
          <w:tcPr>
            <w:tcW w:w="4428" w:type="dxa"/>
          </w:tcPr>
          <w:p w14:paraId="5894D613" w14:textId="38FA34FB" w:rsidR="005E2E0B" w:rsidRPr="00460BE0" w:rsidRDefault="00460BE0">
            <w:pPr>
              <w:rPr>
                <w:rFonts w:ascii="Cambria" w:hAnsi="Cambria"/>
                <w:lang w:val="en-CA"/>
              </w:rPr>
            </w:pPr>
            <w:r w:rsidRPr="00460BE0">
              <w:rPr>
                <w:rFonts w:ascii="Cambria" w:hAnsi="Cambria" w:cs="Verdana"/>
                <w:lang w:val="en-CA"/>
              </w:rPr>
              <w:t xml:space="preserve">The </w:t>
            </w:r>
            <w:proofErr w:type="spellStart"/>
            <w:r w:rsidRPr="00460BE0">
              <w:rPr>
                <w:rFonts w:ascii="Cambria" w:hAnsi="Cambria" w:cs="Verdana"/>
                <w:lang w:val="en-CA"/>
              </w:rPr>
              <w:t>Schachter</w:t>
            </w:r>
            <w:proofErr w:type="spellEnd"/>
            <w:r w:rsidRPr="00460BE0">
              <w:rPr>
                <w:rFonts w:ascii="Cambria" w:hAnsi="Cambria" w:cs="Verdana"/>
                <w:lang w:val="en-CA"/>
              </w:rPr>
              <w:t>-Singer theory that to experience emotion one must (1) be physically aroused and (2) cognitively label the arousal</w:t>
            </w:r>
          </w:p>
        </w:tc>
      </w:tr>
      <w:tr w:rsidR="005E2E0B" w:rsidRPr="00035E75" w14:paraId="5007B6B6" w14:textId="77777777" w:rsidTr="001C40D5">
        <w:tc>
          <w:tcPr>
            <w:tcW w:w="4428" w:type="dxa"/>
          </w:tcPr>
          <w:p w14:paraId="205F0BE7" w14:textId="4FC93127" w:rsidR="005E2E0B" w:rsidRPr="00035E75" w:rsidRDefault="005E2E0B">
            <w:pPr>
              <w:rPr>
                <w:lang w:val="en-CA"/>
              </w:rPr>
            </w:pPr>
            <w:r>
              <w:rPr>
                <w:lang w:val="en-CA"/>
              </w:rPr>
              <w:t xml:space="preserve"> Type A</w:t>
            </w:r>
          </w:p>
        </w:tc>
        <w:tc>
          <w:tcPr>
            <w:tcW w:w="4428" w:type="dxa"/>
          </w:tcPr>
          <w:p w14:paraId="79586AD7" w14:textId="19BDD70B" w:rsidR="005E2E0B" w:rsidRPr="00460BE0" w:rsidRDefault="00460BE0">
            <w:pPr>
              <w:rPr>
                <w:rFonts w:ascii="Cambria" w:hAnsi="Cambria"/>
                <w:lang w:val="en-CA"/>
              </w:rPr>
            </w:pPr>
            <w:r w:rsidRPr="00460BE0">
              <w:rPr>
                <w:rFonts w:ascii="Cambria" w:hAnsi="Cambria" w:cs="Verdana"/>
                <w:lang w:val="en-CA"/>
              </w:rPr>
              <w:t xml:space="preserve">Friedman and </w:t>
            </w:r>
            <w:proofErr w:type="spellStart"/>
            <w:r w:rsidRPr="00460BE0">
              <w:rPr>
                <w:rFonts w:ascii="Cambria" w:hAnsi="Cambria" w:cs="Verdana"/>
                <w:lang w:val="en-CA"/>
              </w:rPr>
              <w:t>Rosenman's</w:t>
            </w:r>
            <w:proofErr w:type="spellEnd"/>
            <w:r w:rsidRPr="00460BE0">
              <w:rPr>
                <w:rFonts w:ascii="Cambria" w:hAnsi="Cambria" w:cs="Verdana"/>
                <w:lang w:val="en-CA"/>
              </w:rPr>
              <w:t xml:space="preserve"> term for competitive, hard-driving, impatient, verbally aggressive, and anger-prone people</w:t>
            </w:r>
          </w:p>
        </w:tc>
      </w:tr>
      <w:tr w:rsidR="005E2E0B" w:rsidRPr="00035E75" w14:paraId="457BC001" w14:textId="77777777" w:rsidTr="001C40D5">
        <w:tc>
          <w:tcPr>
            <w:tcW w:w="4428" w:type="dxa"/>
          </w:tcPr>
          <w:p w14:paraId="02F5F74E" w14:textId="5B0AEB81" w:rsidR="005E2E0B" w:rsidRPr="00035E75" w:rsidRDefault="005E2E0B">
            <w:pPr>
              <w:rPr>
                <w:lang w:val="en-CA"/>
              </w:rPr>
            </w:pPr>
            <w:r>
              <w:rPr>
                <w:lang w:val="en-CA"/>
              </w:rPr>
              <w:t xml:space="preserve"> Type B</w:t>
            </w:r>
          </w:p>
        </w:tc>
        <w:tc>
          <w:tcPr>
            <w:tcW w:w="4428" w:type="dxa"/>
          </w:tcPr>
          <w:p w14:paraId="311D20B0" w14:textId="47A5F8E0" w:rsidR="005E2E0B" w:rsidRPr="00460BE0" w:rsidRDefault="00460BE0">
            <w:pPr>
              <w:rPr>
                <w:rFonts w:ascii="Cambria" w:hAnsi="Cambria"/>
                <w:lang w:val="en-CA"/>
              </w:rPr>
            </w:pPr>
            <w:r w:rsidRPr="00460BE0">
              <w:rPr>
                <w:rFonts w:ascii="Cambria" w:hAnsi="Cambria" w:cs="Verdana"/>
                <w:lang w:val="en-CA"/>
              </w:rPr>
              <w:t xml:space="preserve">Friedman and </w:t>
            </w:r>
            <w:proofErr w:type="spellStart"/>
            <w:r w:rsidRPr="00460BE0">
              <w:rPr>
                <w:rFonts w:ascii="Cambria" w:hAnsi="Cambria" w:cs="Verdana"/>
                <w:lang w:val="en-CA"/>
              </w:rPr>
              <w:t>Rosenman's</w:t>
            </w:r>
            <w:proofErr w:type="spellEnd"/>
            <w:r w:rsidRPr="00460BE0">
              <w:rPr>
                <w:rFonts w:ascii="Cambria" w:hAnsi="Cambria" w:cs="Verdana"/>
                <w:lang w:val="en-CA"/>
              </w:rPr>
              <w:t xml:space="preserve"> term for easygoing, relaxed people</w:t>
            </w:r>
          </w:p>
        </w:tc>
      </w:tr>
    </w:tbl>
    <w:p w14:paraId="3227C008" w14:textId="77777777" w:rsidR="001B2B39" w:rsidRPr="00035E75" w:rsidRDefault="00342419">
      <w:pPr>
        <w:rPr>
          <w:lang w:val="en-CA"/>
        </w:rPr>
      </w:pPr>
      <w:bookmarkStart w:id="0" w:name="_GoBack"/>
      <w:bookmarkEnd w:id="0"/>
      <w:r w:rsidRPr="00035E75">
        <w:rPr>
          <w:lang w:val="en-CA"/>
        </w:rPr>
        <w:t xml:space="preserve"> </w:t>
      </w:r>
    </w:p>
    <w:sectPr w:rsidR="001B2B39" w:rsidRPr="00035E75" w:rsidSect="003826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0D5"/>
    <w:rsid w:val="00025F45"/>
    <w:rsid w:val="00035E75"/>
    <w:rsid w:val="00080BB8"/>
    <w:rsid w:val="001B2B39"/>
    <w:rsid w:val="001C40D5"/>
    <w:rsid w:val="001D6F6B"/>
    <w:rsid w:val="001E4DB0"/>
    <w:rsid w:val="002012FD"/>
    <w:rsid w:val="003127EE"/>
    <w:rsid w:val="003317B6"/>
    <w:rsid w:val="003403E8"/>
    <w:rsid w:val="00342419"/>
    <w:rsid w:val="0038260A"/>
    <w:rsid w:val="00460BE0"/>
    <w:rsid w:val="004715A0"/>
    <w:rsid w:val="005E2E0B"/>
    <w:rsid w:val="00683D58"/>
    <w:rsid w:val="0074531C"/>
    <w:rsid w:val="007803EB"/>
    <w:rsid w:val="007D4596"/>
    <w:rsid w:val="008C3CD9"/>
    <w:rsid w:val="00906F8F"/>
    <w:rsid w:val="009426D8"/>
    <w:rsid w:val="0097461C"/>
    <w:rsid w:val="009E444E"/>
    <w:rsid w:val="00A95FC0"/>
    <w:rsid w:val="00B56506"/>
    <w:rsid w:val="00BD33B6"/>
    <w:rsid w:val="00BD7E52"/>
    <w:rsid w:val="00D84403"/>
    <w:rsid w:val="00DD7659"/>
    <w:rsid w:val="00EA4198"/>
    <w:rsid w:val="00F14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9500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40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40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28</Pages>
  <Words>6993</Words>
  <Characters>39865</Characters>
  <Application>Microsoft Macintosh Word</Application>
  <DocSecurity>0</DocSecurity>
  <Lines>332</Lines>
  <Paragraphs>93</Paragraphs>
  <ScaleCrop>false</ScaleCrop>
  <Company/>
  <LinksUpToDate>false</LinksUpToDate>
  <CharactersWithSpaces>46765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Kai-Lee Gibeault</dc:creator>
  <cp:keywords/>
  <dc:description/>
  <cp:lastModifiedBy>Kai-Lee Gibeault</cp:lastModifiedBy>
  <cp:revision>4</cp:revision>
  <dcterms:created xsi:type="dcterms:W3CDTF">2014-12-11T00:36:00Z</dcterms:created>
  <dcterms:modified xsi:type="dcterms:W3CDTF">2014-12-11T18:57:00Z</dcterms:modified>
</cp:coreProperties>
</file>