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4BDADA" w14:textId="77777777" w:rsidR="00E4373B" w:rsidRPr="0013280B" w:rsidRDefault="003368B6" w:rsidP="003368B6">
      <w:pPr>
        <w:jc w:val="center"/>
        <w:rPr>
          <w:rFonts w:ascii="Times New Roman" w:hAnsi="Times New Roman"/>
          <w:b/>
          <w:sz w:val="20"/>
          <w:szCs w:val="20"/>
        </w:rPr>
      </w:pPr>
      <w:r w:rsidRPr="0013280B">
        <w:rPr>
          <w:rFonts w:ascii="Times New Roman" w:hAnsi="Times New Roman"/>
          <w:b/>
          <w:sz w:val="20"/>
          <w:szCs w:val="20"/>
        </w:rPr>
        <w:t>ANP 1106</w:t>
      </w:r>
      <w:r w:rsidR="0013280B">
        <w:rPr>
          <w:rFonts w:ascii="Times New Roman" w:hAnsi="Times New Roman"/>
          <w:b/>
          <w:sz w:val="20"/>
          <w:szCs w:val="20"/>
        </w:rPr>
        <w:t xml:space="preserve"> – Midterm1</w:t>
      </w:r>
    </w:p>
    <w:p w14:paraId="3817BA55" w14:textId="77777777" w:rsidR="003368B6" w:rsidRPr="0013280B" w:rsidRDefault="003368B6">
      <w:pPr>
        <w:rPr>
          <w:rFonts w:ascii="Times New Roman" w:hAnsi="Times New Roman"/>
          <w:sz w:val="20"/>
          <w:szCs w:val="20"/>
        </w:rPr>
      </w:pPr>
    </w:p>
    <w:p w14:paraId="01542041" w14:textId="77777777" w:rsidR="003368B6" w:rsidRPr="008F7530" w:rsidRDefault="003368B6">
      <w:pPr>
        <w:rPr>
          <w:rFonts w:ascii="Times New Roman" w:hAnsi="Times New Roman"/>
          <w:b/>
          <w:color w:val="FF0000"/>
          <w:sz w:val="20"/>
          <w:szCs w:val="20"/>
        </w:rPr>
      </w:pPr>
      <w:r w:rsidRPr="008F7530">
        <w:rPr>
          <w:rFonts w:ascii="Times New Roman" w:hAnsi="Times New Roman"/>
          <w:b/>
          <w:color w:val="FF0000"/>
          <w:sz w:val="20"/>
          <w:szCs w:val="20"/>
        </w:rPr>
        <w:t>1: ANATOMICAL TERMS</w:t>
      </w:r>
    </w:p>
    <w:p w14:paraId="13661B22" w14:textId="77777777" w:rsidR="003368B6" w:rsidRPr="0013280B" w:rsidRDefault="003368B6">
      <w:pPr>
        <w:rPr>
          <w:rFonts w:ascii="Times New Roman" w:hAnsi="Times New Roman"/>
          <w:sz w:val="20"/>
          <w:szCs w:val="20"/>
        </w:rPr>
      </w:pPr>
    </w:p>
    <w:p w14:paraId="4F2B9FB3" w14:textId="77777777" w:rsidR="003368B6" w:rsidRPr="0013280B" w:rsidRDefault="003368B6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13280B">
        <w:rPr>
          <w:rFonts w:ascii="Times New Roman" w:hAnsi="Times New Roman"/>
          <w:color w:val="FF0000"/>
          <w:sz w:val="20"/>
          <w:szCs w:val="20"/>
          <w:u w:val="single"/>
        </w:rPr>
        <w:t>Standard Anatomical Position</w:t>
      </w:r>
    </w:p>
    <w:p w14:paraId="579A6BC8" w14:textId="77777777" w:rsidR="003368B6" w:rsidRPr="0013280B" w:rsidRDefault="003368B6">
      <w:pPr>
        <w:rPr>
          <w:rFonts w:ascii="Times New Roman" w:hAnsi="Times New Roman"/>
          <w:sz w:val="20"/>
          <w:szCs w:val="20"/>
        </w:rPr>
      </w:pPr>
      <w:r w:rsidRPr="0013280B">
        <w:rPr>
          <w:rFonts w:ascii="Times New Roman" w:hAnsi="Times New Roman"/>
          <w:sz w:val="20"/>
          <w:szCs w:val="20"/>
        </w:rPr>
        <w:t>-</w:t>
      </w:r>
      <w:proofErr w:type="gramStart"/>
      <w:r w:rsidRPr="0013280B">
        <w:rPr>
          <w:rFonts w:ascii="Times New Roman" w:hAnsi="Times New Roman"/>
          <w:sz w:val="20"/>
          <w:szCs w:val="20"/>
        </w:rPr>
        <w:t>initial</w:t>
      </w:r>
      <w:proofErr w:type="gramEnd"/>
      <w:r w:rsidRPr="0013280B">
        <w:rPr>
          <w:rFonts w:ascii="Times New Roman" w:hAnsi="Times New Roman"/>
          <w:sz w:val="20"/>
          <w:szCs w:val="20"/>
        </w:rPr>
        <w:t xml:space="preserve"> reference point,</w:t>
      </w:r>
    </w:p>
    <w:p w14:paraId="5A25C068" w14:textId="77777777" w:rsidR="003368B6" w:rsidRPr="0013280B" w:rsidRDefault="003368B6">
      <w:pPr>
        <w:rPr>
          <w:rFonts w:ascii="Times New Roman" w:hAnsi="Times New Roman"/>
          <w:sz w:val="20"/>
          <w:szCs w:val="20"/>
        </w:rPr>
      </w:pPr>
      <w:r w:rsidRPr="0013280B">
        <w:rPr>
          <w:rFonts w:ascii="Times New Roman" w:hAnsi="Times New Roman"/>
          <w:sz w:val="20"/>
          <w:szCs w:val="20"/>
        </w:rPr>
        <w:t>-</w:t>
      </w:r>
      <w:proofErr w:type="gramStart"/>
      <w:r w:rsidRPr="0013280B">
        <w:rPr>
          <w:rFonts w:ascii="Times New Roman" w:hAnsi="Times New Roman"/>
          <w:sz w:val="20"/>
          <w:szCs w:val="20"/>
        </w:rPr>
        <w:t>direction</w:t>
      </w:r>
      <w:proofErr w:type="gramEnd"/>
      <w:r w:rsidRPr="0013280B">
        <w:rPr>
          <w:rFonts w:ascii="Times New Roman" w:hAnsi="Times New Roman"/>
          <w:sz w:val="20"/>
          <w:szCs w:val="20"/>
        </w:rPr>
        <w:t xml:space="preserve"> from POV of subject (</w:t>
      </w:r>
      <w:proofErr w:type="spellStart"/>
      <w:r w:rsidRPr="0013280B">
        <w:rPr>
          <w:rFonts w:ascii="Times New Roman" w:hAnsi="Times New Roman"/>
          <w:sz w:val="20"/>
          <w:szCs w:val="20"/>
        </w:rPr>
        <w:t>ie</w:t>
      </w:r>
      <w:proofErr w:type="spellEnd"/>
      <w:r w:rsidRPr="0013280B">
        <w:rPr>
          <w:rFonts w:ascii="Times New Roman" w:hAnsi="Times New Roman"/>
          <w:sz w:val="20"/>
          <w:szCs w:val="20"/>
        </w:rPr>
        <w:t xml:space="preserve"> patient, cadaver)</w:t>
      </w:r>
    </w:p>
    <w:p w14:paraId="75532D12" w14:textId="77777777" w:rsidR="003368B6" w:rsidRPr="0013280B" w:rsidRDefault="003368B6">
      <w:pPr>
        <w:rPr>
          <w:rFonts w:ascii="Times New Roman" w:hAnsi="Times New Roman"/>
          <w:sz w:val="20"/>
          <w:szCs w:val="20"/>
        </w:rPr>
      </w:pPr>
      <w:r w:rsidRPr="0013280B">
        <w:rPr>
          <w:rFonts w:ascii="Times New Roman" w:hAnsi="Times New Roman"/>
          <w:sz w:val="20"/>
          <w:szCs w:val="20"/>
        </w:rPr>
        <w:t>-</w:t>
      </w:r>
      <w:proofErr w:type="gramStart"/>
      <w:r w:rsidRPr="0013280B">
        <w:rPr>
          <w:rFonts w:ascii="Times New Roman" w:hAnsi="Times New Roman"/>
          <w:sz w:val="20"/>
          <w:szCs w:val="20"/>
        </w:rPr>
        <w:t>body</w:t>
      </w:r>
      <w:proofErr w:type="gramEnd"/>
      <w:r w:rsidRPr="0013280B">
        <w:rPr>
          <w:rFonts w:ascii="Times New Roman" w:hAnsi="Times New Roman"/>
          <w:sz w:val="20"/>
          <w:szCs w:val="20"/>
        </w:rPr>
        <w:t xml:space="preserve"> erect, feet apart, palms face forward and thumbs away from body</w:t>
      </w:r>
    </w:p>
    <w:p w14:paraId="12F4FCD5" w14:textId="77777777" w:rsidR="003368B6" w:rsidRPr="0013280B" w:rsidRDefault="003368B6">
      <w:pPr>
        <w:rPr>
          <w:rFonts w:ascii="Times New Roman" w:hAnsi="Times New Roman"/>
          <w:sz w:val="20"/>
          <w:szCs w:val="20"/>
        </w:rPr>
      </w:pPr>
    </w:p>
    <w:p w14:paraId="5B94436E" w14:textId="77777777" w:rsidR="003368B6" w:rsidRPr="0013280B" w:rsidRDefault="003368B6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13280B">
        <w:rPr>
          <w:rFonts w:ascii="Times New Roman" w:hAnsi="Times New Roman"/>
          <w:color w:val="FF0000"/>
          <w:sz w:val="20"/>
          <w:szCs w:val="20"/>
          <w:u w:val="single"/>
        </w:rPr>
        <w:t>Divisions of the Body</w:t>
      </w:r>
    </w:p>
    <w:p w14:paraId="61EBBACF" w14:textId="77777777" w:rsidR="003368B6" w:rsidRPr="0013280B" w:rsidRDefault="003368B6">
      <w:pPr>
        <w:rPr>
          <w:rFonts w:ascii="Times New Roman" w:hAnsi="Times New Roman"/>
          <w:sz w:val="20"/>
          <w:szCs w:val="20"/>
        </w:rPr>
      </w:pPr>
      <w:r w:rsidRPr="0013280B">
        <w:rPr>
          <w:rFonts w:ascii="Times New Roman" w:hAnsi="Times New Roman"/>
          <w:color w:val="FF0000"/>
          <w:sz w:val="20"/>
          <w:szCs w:val="20"/>
        </w:rPr>
        <w:t>Axial:</w:t>
      </w:r>
      <w:r w:rsidRPr="0013280B">
        <w:rPr>
          <w:rFonts w:ascii="Times New Roman" w:hAnsi="Times New Roman"/>
          <w:sz w:val="20"/>
          <w:szCs w:val="20"/>
        </w:rPr>
        <w:t xml:space="preserve"> head, neck, and trunk</w:t>
      </w:r>
    </w:p>
    <w:p w14:paraId="2B6A8DF6" w14:textId="77777777" w:rsidR="003368B6" w:rsidRPr="0013280B" w:rsidRDefault="003368B6">
      <w:pPr>
        <w:rPr>
          <w:rFonts w:ascii="Times New Roman" w:hAnsi="Times New Roman"/>
          <w:sz w:val="20"/>
          <w:szCs w:val="20"/>
        </w:rPr>
      </w:pPr>
      <w:r w:rsidRPr="0013280B">
        <w:rPr>
          <w:rFonts w:ascii="Times New Roman" w:hAnsi="Times New Roman"/>
          <w:color w:val="FF0000"/>
          <w:sz w:val="20"/>
          <w:szCs w:val="20"/>
        </w:rPr>
        <w:t>Appendicular:</w:t>
      </w:r>
      <w:r w:rsidRPr="0013280B">
        <w:rPr>
          <w:rFonts w:ascii="Times New Roman" w:hAnsi="Times New Roman"/>
          <w:sz w:val="20"/>
          <w:szCs w:val="20"/>
        </w:rPr>
        <w:t xml:space="preserve"> appendages/limbs attached to axis</w:t>
      </w:r>
    </w:p>
    <w:p w14:paraId="31D4EC63" w14:textId="77777777" w:rsidR="003368B6" w:rsidRPr="0013280B" w:rsidRDefault="003368B6">
      <w:pPr>
        <w:rPr>
          <w:rFonts w:ascii="Times New Roman" w:hAnsi="Times New Roman"/>
          <w:sz w:val="20"/>
          <w:szCs w:val="20"/>
        </w:rPr>
      </w:pPr>
    </w:p>
    <w:p w14:paraId="507D5985" w14:textId="77777777" w:rsidR="003368B6" w:rsidRPr="0013280B" w:rsidRDefault="003368B6">
      <w:pPr>
        <w:rPr>
          <w:rFonts w:ascii="Times New Roman" w:hAnsi="Times New Roman"/>
          <w:sz w:val="20"/>
          <w:szCs w:val="20"/>
        </w:rPr>
      </w:pPr>
      <w:r w:rsidRPr="0013280B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B5CF85E" wp14:editId="58B0F76D">
            <wp:extent cx="5858343" cy="4996543"/>
            <wp:effectExtent l="0" t="0" r="952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1-14 at 10.13.52 A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8343" cy="4996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02F0F" w14:textId="77777777" w:rsidR="003368B6" w:rsidRPr="0013280B" w:rsidRDefault="003368B6">
      <w:pPr>
        <w:rPr>
          <w:rFonts w:ascii="Times New Roman" w:hAnsi="Times New Roman"/>
          <w:sz w:val="20"/>
          <w:szCs w:val="20"/>
        </w:rPr>
      </w:pPr>
    </w:p>
    <w:p w14:paraId="7A7A5A4A" w14:textId="77777777" w:rsidR="003368B6" w:rsidRPr="0013280B" w:rsidRDefault="003368B6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13280B">
        <w:rPr>
          <w:rFonts w:ascii="Times New Roman" w:hAnsi="Times New Roman"/>
          <w:color w:val="FF0000"/>
          <w:sz w:val="20"/>
          <w:szCs w:val="20"/>
          <w:u w:val="single"/>
        </w:rPr>
        <w:t>Planes and Sections</w:t>
      </w:r>
    </w:p>
    <w:p w14:paraId="42E6D539" w14:textId="77777777" w:rsidR="003368B6" w:rsidRDefault="003368B6">
      <w:pPr>
        <w:rPr>
          <w:rFonts w:ascii="Times New Roman" w:hAnsi="Times New Roman"/>
          <w:sz w:val="20"/>
          <w:szCs w:val="20"/>
        </w:rPr>
      </w:pPr>
      <w:r w:rsidRPr="0013280B">
        <w:rPr>
          <w:rFonts w:ascii="Times New Roman" w:hAnsi="Times New Roman"/>
          <w:color w:val="FF0000"/>
          <w:sz w:val="20"/>
          <w:szCs w:val="20"/>
        </w:rPr>
        <w:t>Sagittal Plane:</w:t>
      </w:r>
      <w:r w:rsidRPr="0013280B">
        <w:rPr>
          <w:rFonts w:ascii="Times New Roman" w:hAnsi="Times New Roman"/>
          <w:sz w:val="20"/>
          <w:szCs w:val="20"/>
        </w:rPr>
        <w:t xml:space="preserve"> </w:t>
      </w:r>
      <w:r w:rsidR="0013280B" w:rsidRPr="0013280B">
        <w:rPr>
          <w:rFonts w:ascii="Times New Roman" w:hAnsi="Times New Roman"/>
          <w:sz w:val="20"/>
          <w:szCs w:val="20"/>
        </w:rPr>
        <w:t>divides body into L and R parts</w:t>
      </w:r>
    </w:p>
    <w:p w14:paraId="2C8ECDCA" w14:textId="77777777" w:rsidR="0013280B" w:rsidRDefault="0013280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--Median Plane/</w:t>
      </w:r>
      <w:proofErr w:type="spellStart"/>
      <w:r>
        <w:rPr>
          <w:rFonts w:ascii="Times New Roman" w:hAnsi="Times New Roman"/>
          <w:sz w:val="20"/>
          <w:szCs w:val="20"/>
        </w:rPr>
        <w:t>Midsagittal</w:t>
      </w:r>
      <w:proofErr w:type="spellEnd"/>
      <w:r>
        <w:rPr>
          <w:rFonts w:ascii="Times New Roman" w:hAnsi="Times New Roman"/>
          <w:sz w:val="20"/>
          <w:szCs w:val="20"/>
        </w:rPr>
        <w:t xml:space="preserve"> Plane: sagittal plane that is exactly in the midline</w:t>
      </w:r>
    </w:p>
    <w:p w14:paraId="7D798F4D" w14:textId="77777777" w:rsidR="0013280B" w:rsidRPr="0013280B" w:rsidRDefault="0013280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--Parasagittal Plane: all other sagittal planes offset from the midline</w:t>
      </w:r>
    </w:p>
    <w:p w14:paraId="3B7B83C5" w14:textId="77777777" w:rsidR="0013280B" w:rsidRPr="0013280B" w:rsidRDefault="0013280B">
      <w:pPr>
        <w:rPr>
          <w:rFonts w:ascii="Times New Roman" w:hAnsi="Times New Roman"/>
          <w:sz w:val="20"/>
          <w:szCs w:val="20"/>
        </w:rPr>
      </w:pPr>
      <w:r w:rsidRPr="0013280B">
        <w:rPr>
          <w:rFonts w:ascii="Times New Roman" w:hAnsi="Times New Roman"/>
          <w:color w:val="FF0000"/>
          <w:sz w:val="20"/>
          <w:szCs w:val="20"/>
        </w:rPr>
        <w:t>Frontal (Coronal) Plane:</w:t>
      </w:r>
      <w:r w:rsidRPr="0013280B">
        <w:rPr>
          <w:rFonts w:ascii="Times New Roman" w:hAnsi="Times New Roman"/>
          <w:sz w:val="20"/>
          <w:szCs w:val="20"/>
        </w:rPr>
        <w:t xml:space="preserve"> divides body into anterior and posterior parts</w:t>
      </w:r>
    </w:p>
    <w:p w14:paraId="0C7AEDB8" w14:textId="77777777" w:rsidR="0013280B" w:rsidRDefault="0013280B">
      <w:pPr>
        <w:rPr>
          <w:rFonts w:ascii="Times New Roman" w:hAnsi="Times New Roman"/>
          <w:sz w:val="20"/>
          <w:szCs w:val="20"/>
        </w:rPr>
      </w:pPr>
      <w:r w:rsidRPr="0013280B">
        <w:rPr>
          <w:rFonts w:ascii="Times New Roman" w:hAnsi="Times New Roman"/>
          <w:color w:val="FF0000"/>
          <w:sz w:val="20"/>
          <w:szCs w:val="20"/>
        </w:rPr>
        <w:t>Transverse (Horizontal) Plane:</w:t>
      </w:r>
      <w:r w:rsidRPr="0013280B">
        <w:rPr>
          <w:rFonts w:ascii="Times New Roman" w:hAnsi="Times New Roman"/>
          <w:sz w:val="20"/>
          <w:szCs w:val="20"/>
        </w:rPr>
        <w:t xml:space="preserve"> divides body into superior and inferior parts</w:t>
      </w:r>
    </w:p>
    <w:p w14:paraId="62FE5474" w14:textId="77777777" w:rsidR="0013280B" w:rsidRDefault="0013280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Transverse section=cross section</w:t>
      </w:r>
    </w:p>
    <w:p w14:paraId="51FAD136" w14:textId="77777777" w:rsidR="00040265" w:rsidRDefault="0013280B">
      <w:pPr>
        <w:rPr>
          <w:rFonts w:ascii="Times New Roman" w:hAnsi="Times New Roman"/>
          <w:sz w:val="20"/>
          <w:szCs w:val="20"/>
        </w:rPr>
      </w:pPr>
      <w:r w:rsidRPr="0013280B">
        <w:rPr>
          <w:rFonts w:ascii="Times New Roman" w:hAnsi="Times New Roman"/>
          <w:color w:val="FF0000"/>
          <w:sz w:val="20"/>
          <w:szCs w:val="20"/>
        </w:rPr>
        <w:t>Oblique Section:</w:t>
      </w:r>
      <w:r>
        <w:rPr>
          <w:rFonts w:ascii="Times New Roman" w:hAnsi="Times New Roman"/>
          <w:sz w:val="20"/>
          <w:szCs w:val="20"/>
        </w:rPr>
        <w:t xml:space="preserve"> cuts made diagonally between the horizontal and vertical planes</w:t>
      </w:r>
    </w:p>
    <w:tbl>
      <w:tblPr>
        <w:tblStyle w:val="TableGrid"/>
        <w:tblW w:w="9290" w:type="dxa"/>
        <w:tblLook w:val="04A0" w:firstRow="1" w:lastRow="0" w:firstColumn="1" w:lastColumn="0" w:noHBand="0" w:noVBand="1"/>
      </w:tblPr>
      <w:tblGrid>
        <w:gridCol w:w="2093"/>
        <w:gridCol w:w="7197"/>
      </w:tblGrid>
      <w:tr w:rsidR="00040265" w14:paraId="4C802223" w14:textId="77777777" w:rsidTr="00040265">
        <w:trPr>
          <w:trHeight w:val="255"/>
        </w:trPr>
        <w:tc>
          <w:tcPr>
            <w:tcW w:w="2093" w:type="dxa"/>
          </w:tcPr>
          <w:p w14:paraId="1E38F41D" w14:textId="77777777" w:rsidR="00040265" w:rsidRPr="00856562" w:rsidRDefault="00040265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856562">
              <w:rPr>
                <w:rFonts w:ascii="Times New Roman" w:hAnsi="Times New Roman"/>
                <w:color w:val="FF0000"/>
                <w:sz w:val="20"/>
                <w:szCs w:val="20"/>
              </w:rPr>
              <w:lastRenderedPageBreak/>
              <w:t>Term</w:t>
            </w:r>
          </w:p>
        </w:tc>
        <w:tc>
          <w:tcPr>
            <w:tcW w:w="7197" w:type="dxa"/>
          </w:tcPr>
          <w:p w14:paraId="09F9BACE" w14:textId="77777777" w:rsidR="00040265" w:rsidRPr="00856562" w:rsidRDefault="00040265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856562">
              <w:rPr>
                <w:rFonts w:ascii="Times New Roman" w:hAnsi="Times New Roman"/>
                <w:color w:val="FF0000"/>
                <w:sz w:val="20"/>
                <w:szCs w:val="20"/>
              </w:rPr>
              <w:t>Definition</w:t>
            </w:r>
          </w:p>
        </w:tc>
      </w:tr>
      <w:tr w:rsidR="00040265" w14:paraId="3F575B48" w14:textId="77777777" w:rsidTr="00040265">
        <w:trPr>
          <w:trHeight w:val="255"/>
        </w:trPr>
        <w:tc>
          <w:tcPr>
            <w:tcW w:w="2093" w:type="dxa"/>
          </w:tcPr>
          <w:p w14:paraId="6AAA867C" w14:textId="77777777" w:rsidR="00040265" w:rsidRPr="00856562" w:rsidRDefault="0004026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56562">
              <w:rPr>
                <w:rFonts w:ascii="Times New Roman" w:hAnsi="Times New Roman"/>
                <w:b/>
                <w:sz w:val="20"/>
                <w:szCs w:val="20"/>
              </w:rPr>
              <w:t>Superior (Cranial)</w:t>
            </w:r>
          </w:p>
        </w:tc>
        <w:tc>
          <w:tcPr>
            <w:tcW w:w="7197" w:type="dxa"/>
          </w:tcPr>
          <w:p w14:paraId="2AF620DC" w14:textId="77777777" w:rsidR="00040265" w:rsidRDefault="0004026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Toward the head end or upper part of a structure or the body; above</w:t>
            </w:r>
          </w:p>
        </w:tc>
      </w:tr>
      <w:tr w:rsidR="00040265" w14:paraId="6E0DCF94" w14:textId="77777777" w:rsidTr="00040265">
        <w:trPr>
          <w:trHeight w:val="255"/>
        </w:trPr>
        <w:tc>
          <w:tcPr>
            <w:tcW w:w="2093" w:type="dxa"/>
          </w:tcPr>
          <w:p w14:paraId="1555BE50" w14:textId="77777777" w:rsidR="00040265" w:rsidRPr="00856562" w:rsidRDefault="0004026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56562">
              <w:rPr>
                <w:rFonts w:ascii="Times New Roman" w:hAnsi="Times New Roman"/>
                <w:b/>
                <w:sz w:val="20"/>
                <w:szCs w:val="20"/>
              </w:rPr>
              <w:t>Inferior (Caudal)</w:t>
            </w:r>
          </w:p>
        </w:tc>
        <w:tc>
          <w:tcPr>
            <w:tcW w:w="7197" w:type="dxa"/>
          </w:tcPr>
          <w:p w14:paraId="1572BEC9" w14:textId="77777777" w:rsidR="00040265" w:rsidRDefault="0004026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Away from the head end or toward the lower part of a structure or the body; below</w:t>
            </w:r>
          </w:p>
        </w:tc>
      </w:tr>
      <w:tr w:rsidR="00040265" w14:paraId="29CC45D3" w14:textId="77777777" w:rsidTr="00040265">
        <w:trPr>
          <w:trHeight w:val="255"/>
        </w:trPr>
        <w:tc>
          <w:tcPr>
            <w:tcW w:w="2093" w:type="dxa"/>
          </w:tcPr>
          <w:p w14:paraId="22E14133" w14:textId="77777777" w:rsidR="00040265" w:rsidRPr="00856562" w:rsidRDefault="0004026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56562">
              <w:rPr>
                <w:rFonts w:ascii="Times New Roman" w:hAnsi="Times New Roman"/>
                <w:b/>
                <w:sz w:val="20"/>
                <w:szCs w:val="20"/>
              </w:rPr>
              <w:t>Ventral (Anterior)</w:t>
            </w:r>
          </w:p>
        </w:tc>
        <w:tc>
          <w:tcPr>
            <w:tcW w:w="7197" w:type="dxa"/>
          </w:tcPr>
          <w:p w14:paraId="368F12AD" w14:textId="77777777" w:rsidR="00040265" w:rsidRDefault="0004026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Toward the front end of the body; in front of</w:t>
            </w:r>
          </w:p>
        </w:tc>
      </w:tr>
      <w:tr w:rsidR="00040265" w14:paraId="290AE1A3" w14:textId="77777777" w:rsidTr="00040265">
        <w:trPr>
          <w:trHeight w:val="255"/>
        </w:trPr>
        <w:tc>
          <w:tcPr>
            <w:tcW w:w="2093" w:type="dxa"/>
          </w:tcPr>
          <w:p w14:paraId="1C9F745D" w14:textId="77777777" w:rsidR="00040265" w:rsidRPr="00856562" w:rsidRDefault="0004026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56562">
              <w:rPr>
                <w:rFonts w:ascii="Times New Roman" w:hAnsi="Times New Roman"/>
                <w:b/>
                <w:sz w:val="20"/>
                <w:szCs w:val="20"/>
              </w:rPr>
              <w:t>Dorsal (Posterior)</w:t>
            </w:r>
          </w:p>
        </w:tc>
        <w:tc>
          <w:tcPr>
            <w:tcW w:w="7197" w:type="dxa"/>
          </w:tcPr>
          <w:p w14:paraId="2C3FDCEB" w14:textId="77777777" w:rsidR="00040265" w:rsidRDefault="0004026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Toward the back end of the body, behind</w:t>
            </w:r>
          </w:p>
        </w:tc>
      </w:tr>
      <w:tr w:rsidR="00040265" w14:paraId="3705130A" w14:textId="77777777" w:rsidTr="00040265">
        <w:trPr>
          <w:trHeight w:val="255"/>
        </w:trPr>
        <w:tc>
          <w:tcPr>
            <w:tcW w:w="2093" w:type="dxa"/>
          </w:tcPr>
          <w:p w14:paraId="217F01E2" w14:textId="77777777" w:rsidR="00040265" w:rsidRPr="00856562" w:rsidRDefault="0004026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56562">
              <w:rPr>
                <w:rFonts w:ascii="Times New Roman" w:hAnsi="Times New Roman"/>
                <w:b/>
                <w:sz w:val="20"/>
                <w:szCs w:val="20"/>
              </w:rPr>
              <w:t>Medial</w:t>
            </w:r>
          </w:p>
        </w:tc>
        <w:tc>
          <w:tcPr>
            <w:tcW w:w="7197" w:type="dxa"/>
          </w:tcPr>
          <w:p w14:paraId="20780283" w14:textId="77777777" w:rsidR="00040265" w:rsidRDefault="0004026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Toward or at the midline of the body; on the inner side of</w:t>
            </w:r>
          </w:p>
        </w:tc>
      </w:tr>
      <w:tr w:rsidR="00040265" w14:paraId="42DB69AE" w14:textId="77777777" w:rsidTr="00040265">
        <w:trPr>
          <w:trHeight w:val="255"/>
        </w:trPr>
        <w:tc>
          <w:tcPr>
            <w:tcW w:w="2093" w:type="dxa"/>
          </w:tcPr>
          <w:p w14:paraId="58B829FE" w14:textId="77777777" w:rsidR="00040265" w:rsidRPr="00856562" w:rsidRDefault="0004026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56562">
              <w:rPr>
                <w:rFonts w:ascii="Times New Roman" w:hAnsi="Times New Roman"/>
                <w:b/>
                <w:sz w:val="20"/>
                <w:szCs w:val="20"/>
              </w:rPr>
              <w:t>Lateral</w:t>
            </w:r>
          </w:p>
        </w:tc>
        <w:tc>
          <w:tcPr>
            <w:tcW w:w="7197" w:type="dxa"/>
          </w:tcPr>
          <w:p w14:paraId="2C2FDA6E" w14:textId="77777777" w:rsidR="00040265" w:rsidRDefault="0004026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Away from the midline of the body; on the outer side of</w:t>
            </w:r>
          </w:p>
        </w:tc>
      </w:tr>
      <w:tr w:rsidR="00040265" w14:paraId="02B0192C" w14:textId="77777777" w:rsidTr="00040265">
        <w:trPr>
          <w:trHeight w:val="255"/>
        </w:trPr>
        <w:tc>
          <w:tcPr>
            <w:tcW w:w="2093" w:type="dxa"/>
          </w:tcPr>
          <w:p w14:paraId="76720921" w14:textId="77777777" w:rsidR="00040265" w:rsidRPr="00856562" w:rsidRDefault="0004026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56562">
              <w:rPr>
                <w:rFonts w:ascii="Times New Roman" w:hAnsi="Times New Roman"/>
                <w:b/>
                <w:sz w:val="20"/>
                <w:szCs w:val="20"/>
              </w:rPr>
              <w:t>Intermediate</w:t>
            </w:r>
          </w:p>
        </w:tc>
        <w:tc>
          <w:tcPr>
            <w:tcW w:w="7197" w:type="dxa"/>
          </w:tcPr>
          <w:p w14:paraId="0FD53DCA" w14:textId="77777777" w:rsidR="00040265" w:rsidRDefault="0004026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Between a more medial and a more lateral structure</w:t>
            </w:r>
          </w:p>
        </w:tc>
      </w:tr>
      <w:tr w:rsidR="00040265" w14:paraId="37D18461" w14:textId="77777777" w:rsidTr="00040265">
        <w:trPr>
          <w:trHeight w:val="255"/>
        </w:trPr>
        <w:tc>
          <w:tcPr>
            <w:tcW w:w="2093" w:type="dxa"/>
          </w:tcPr>
          <w:p w14:paraId="38C25599" w14:textId="77777777" w:rsidR="00040265" w:rsidRPr="00856562" w:rsidRDefault="0004026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56562">
              <w:rPr>
                <w:rFonts w:ascii="Times New Roman" w:hAnsi="Times New Roman"/>
                <w:b/>
                <w:sz w:val="20"/>
                <w:szCs w:val="20"/>
              </w:rPr>
              <w:t>Proximal</w:t>
            </w:r>
          </w:p>
        </w:tc>
        <w:tc>
          <w:tcPr>
            <w:tcW w:w="7197" w:type="dxa"/>
          </w:tcPr>
          <w:p w14:paraId="125A934C" w14:textId="77777777" w:rsidR="00040265" w:rsidRDefault="0085656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Closer to the origin of the body part of the point of attachment</w:t>
            </w:r>
          </w:p>
        </w:tc>
      </w:tr>
      <w:tr w:rsidR="00040265" w14:paraId="20F23324" w14:textId="77777777" w:rsidTr="00040265">
        <w:trPr>
          <w:trHeight w:val="255"/>
        </w:trPr>
        <w:tc>
          <w:tcPr>
            <w:tcW w:w="2093" w:type="dxa"/>
          </w:tcPr>
          <w:p w14:paraId="7BD058CC" w14:textId="77777777" w:rsidR="00040265" w:rsidRPr="00856562" w:rsidRDefault="0004026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56562">
              <w:rPr>
                <w:rFonts w:ascii="Times New Roman" w:hAnsi="Times New Roman"/>
                <w:b/>
                <w:sz w:val="20"/>
                <w:szCs w:val="20"/>
              </w:rPr>
              <w:t>Distal</w:t>
            </w:r>
          </w:p>
        </w:tc>
        <w:tc>
          <w:tcPr>
            <w:tcW w:w="7197" w:type="dxa"/>
          </w:tcPr>
          <w:p w14:paraId="02EB88F8" w14:textId="77777777" w:rsidR="00040265" w:rsidRDefault="0085656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Father from the origin of the body part of the point of attachment</w:t>
            </w:r>
          </w:p>
        </w:tc>
      </w:tr>
      <w:tr w:rsidR="00040265" w14:paraId="48B60DDE" w14:textId="77777777" w:rsidTr="00040265">
        <w:trPr>
          <w:trHeight w:val="255"/>
        </w:trPr>
        <w:tc>
          <w:tcPr>
            <w:tcW w:w="2093" w:type="dxa"/>
          </w:tcPr>
          <w:p w14:paraId="06A0A388" w14:textId="77777777" w:rsidR="00040265" w:rsidRPr="00856562" w:rsidRDefault="0004026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56562">
              <w:rPr>
                <w:rFonts w:ascii="Times New Roman" w:hAnsi="Times New Roman"/>
                <w:b/>
                <w:sz w:val="20"/>
                <w:szCs w:val="20"/>
              </w:rPr>
              <w:t>Superficial</w:t>
            </w:r>
          </w:p>
        </w:tc>
        <w:tc>
          <w:tcPr>
            <w:tcW w:w="7197" w:type="dxa"/>
          </w:tcPr>
          <w:p w14:paraId="5BAE4C68" w14:textId="77777777" w:rsidR="00040265" w:rsidRDefault="0085656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Toward or at the body surface</w:t>
            </w:r>
          </w:p>
        </w:tc>
      </w:tr>
      <w:tr w:rsidR="00040265" w14:paraId="65CE13C9" w14:textId="77777777" w:rsidTr="00040265">
        <w:trPr>
          <w:trHeight w:val="274"/>
        </w:trPr>
        <w:tc>
          <w:tcPr>
            <w:tcW w:w="2093" w:type="dxa"/>
          </w:tcPr>
          <w:p w14:paraId="0B3EE08F" w14:textId="77777777" w:rsidR="00040265" w:rsidRPr="00856562" w:rsidRDefault="0004026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56562">
              <w:rPr>
                <w:rFonts w:ascii="Times New Roman" w:hAnsi="Times New Roman"/>
                <w:b/>
                <w:sz w:val="20"/>
                <w:szCs w:val="20"/>
              </w:rPr>
              <w:t>Deep</w:t>
            </w:r>
          </w:p>
        </w:tc>
        <w:tc>
          <w:tcPr>
            <w:tcW w:w="7197" w:type="dxa"/>
          </w:tcPr>
          <w:p w14:paraId="06397870" w14:textId="77777777" w:rsidR="00040265" w:rsidRDefault="0085656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Away from the body surface; more internal</w:t>
            </w:r>
          </w:p>
        </w:tc>
      </w:tr>
    </w:tbl>
    <w:p w14:paraId="2DDA0194" w14:textId="77777777" w:rsidR="00040265" w:rsidRDefault="00040265">
      <w:pPr>
        <w:rPr>
          <w:rFonts w:ascii="Times New Roman" w:hAnsi="Times New Roman"/>
          <w:sz w:val="20"/>
          <w:szCs w:val="20"/>
        </w:rPr>
      </w:pPr>
    </w:p>
    <w:p w14:paraId="1F7B5266" w14:textId="77777777" w:rsidR="00856562" w:rsidRPr="00856562" w:rsidRDefault="00856562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856562">
        <w:rPr>
          <w:rFonts w:ascii="Times New Roman" w:hAnsi="Times New Roman"/>
          <w:color w:val="FF0000"/>
          <w:sz w:val="20"/>
          <w:szCs w:val="20"/>
          <w:u w:val="single"/>
        </w:rPr>
        <w:t>Dorsal Body Cavity</w:t>
      </w:r>
    </w:p>
    <w:p w14:paraId="5914DF68" w14:textId="77777777" w:rsidR="00856562" w:rsidRDefault="00856562">
      <w:pPr>
        <w:rPr>
          <w:rFonts w:ascii="Times New Roman" w:hAnsi="Times New Roman"/>
          <w:sz w:val="20"/>
          <w:szCs w:val="20"/>
        </w:rPr>
      </w:pPr>
      <w:r w:rsidRPr="00856562">
        <w:rPr>
          <w:rFonts w:ascii="Times New Roman" w:hAnsi="Times New Roman"/>
          <w:color w:val="FF0000"/>
          <w:sz w:val="20"/>
          <w:szCs w:val="20"/>
        </w:rPr>
        <w:t>Cranial Cavity:</w:t>
      </w:r>
      <w:r>
        <w:rPr>
          <w:rFonts w:ascii="Times New Roman" w:hAnsi="Times New Roman"/>
          <w:sz w:val="20"/>
          <w:szCs w:val="20"/>
        </w:rPr>
        <w:t xml:space="preserve"> enclosed by the skull and houses the brain</w:t>
      </w:r>
    </w:p>
    <w:p w14:paraId="10CB7625" w14:textId="77777777" w:rsidR="00856562" w:rsidRDefault="00856562">
      <w:pPr>
        <w:rPr>
          <w:rFonts w:ascii="Times New Roman" w:hAnsi="Times New Roman"/>
          <w:sz w:val="20"/>
          <w:szCs w:val="20"/>
        </w:rPr>
      </w:pPr>
      <w:r w:rsidRPr="00856562">
        <w:rPr>
          <w:rFonts w:ascii="Times New Roman" w:hAnsi="Times New Roman"/>
          <w:color w:val="FF0000"/>
          <w:sz w:val="20"/>
          <w:szCs w:val="20"/>
        </w:rPr>
        <w:t>Vertebral (Spinal) Cavity:</w:t>
      </w:r>
      <w:r>
        <w:rPr>
          <w:rFonts w:ascii="Times New Roman" w:hAnsi="Times New Roman"/>
          <w:sz w:val="20"/>
          <w:szCs w:val="20"/>
        </w:rPr>
        <w:t xml:space="preserve"> enclosed by the vertebral column and houses the spinal cord</w:t>
      </w:r>
    </w:p>
    <w:p w14:paraId="6880295A" w14:textId="77777777" w:rsidR="00856562" w:rsidRDefault="0085656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both</w:t>
      </w:r>
      <w:proofErr w:type="gramEnd"/>
      <w:r>
        <w:rPr>
          <w:rFonts w:ascii="Times New Roman" w:hAnsi="Times New Roman"/>
          <w:sz w:val="20"/>
          <w:szCs w:val="20"/>
        </w:rPr>
        <w:t xml:space="preserve"> cavities are continuous and well protected</w:t>
      </w:r>
    </w:p>
    <w:p w14:paraId="17BF5F94" w14:textId="77777777" w:rsidR="00856562" w:rsidRDefault="00856562">
      <w:pPr>
        <w:rPr>
          <w:rFonts w:ascii="Times New Roman" w:hAnsi="Times New Roman"/>
          <w:sz w:val="20"/>
          <w:szCs w:val="20"/>
        </w:rPr>
      </w:pPr>
    </w:p>
    <w:p w14:paraId="23C26A3D" w14:textId="77777777" w:rsidR="00856562" w:rsidRPr="00856562" w:rsidRDefault="00856562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856562">
        <w:rPr>
          <w:rFonts w:ascii="Times New Roman" w:hAnsi="Times New Roman"/>
          <w:color w:val="FF0000"/>
          <w:sz w:val="20"/>
          <w:szCs w:val="20"/>
          <w:u w:val="single"/>
        </w:rPr>
        <w:t>Ventral Body Cavity</w:t>
      </w:r>
    </w:p>
    <w:p w14:paraId="747265D9" w14:textId="77777777" w:rsidR="00856562" w:rsidRDefault="0085656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larger</w:t>
      </w:r>
      <w:proofErr w:type="gramEnd"/>
      <w:r>
        <w:rPr>
          <w:rFonts w:ascii="Times New Roman" w:hAnsi="Times New Roman"/>
          <w:sz w:val="20"/>
          <w:szCs w:val="20"/>
        </w:rPr>
        <w:t>, houses the viscera (internal organs)</w:t>
      </w:r>
    </w:p>
    <w:p w14:paraId="63BA1ECE" w14:textId="77777777" w:rsidR="00856562" w:rsidRDefault="00856562">
      <w:pPr>
        <w:rPr>
          <w:rFonts w:ascii="Times New Roman" w:hAnsi="Times New Roman"/>
          <w:sz w:val="20"/>
          <w:szCs w:val="20"/>
        </w:rPr>
      </w:pPr>
      <w:r w:rsidRPr="00856562">
        <w:rPr>
          <w:rFonts w:ascii="Times New Roman" w:hAnsi="Times New Roman"/>
          <w:color w:val="FF0000"/>
          <w:sz w:val="20"/>
          <w:szCs w:val="20"/>
        </w:rPr>
        <w:t>Thoracic Cavity:</w:t>
      </w:r>
      <w:r>
        <w:rPr>
          <w:rFonts w:ascii="Times New Roman" w:hAnsi="Times New Roman"/>
          <w:sz w:val="20"/>
          <w:szCs w:val="20"/>
        </w:rPr>
        <w:t xml:space="preserve"> 2 lateral pleural cavities (house lungs) + central pericardial cavity (houses the heart)</w:t>
      </w:r>
    </w:p>
    <w:p w14:paraId="763CB11B" w14:textId="77777777" w:rsidR="00856562" w:rsidRDefault="00856562">
      <w:pPr>
        <w:rPr>
          <w:rFonts w:ascii="Times New Roman" w:hAnsi="Times New Roman"/>
          <w:sz w:val="20"/>
          <w:szCs w:val="20"/>
        </w:rPr>
      </w:pPr>
      <w:r w:rsidRPr="00856562">
        <w:rPr>
          <w:rFonts w:ascii="Times New Roman" w:hAnsi="Times New Roman"/>
          <w:color w:val="FF0000"/>
          <w:sz w:val="20"/>
          <w:szCs w:val="20"/>
        </w:rPr>
        <w:t>Abdominopelvic Cavity:</w:t>
      </w:r>
      <w:r>
        <w:rPr>
          <w:rFonts w:ascii="Times New Roman" w:hAnsi="Times New Roman"/>
          <w:sz w:val="20"/>
          <w:szCs w:val="20"/>
        </w:rPr>
        <w:t xml:space="preserve"> superior abdominal cavity (stomach, intestines, spleen, liver) + inferior pelvic cavity (bladder, some reproductive organs, rectum) **nothing separating </w:t>
      </w:r>
      <w:proofErr w:type="spellStart"/>
      <w:r>
        <w:rPr>
          <w:rFonts w:ascii="Times New Roman" w:hAnsi="Times New Roman"/>
          <w:sz w:val="20"/>
          <w:szCs w:val="20"/>
        </w:rPr>
        <w:t>abdo</w:t>
      </w:r>
      <w:proofErr w:type="spellEnd"/>
      <w:r>
        <w:rPr>
          <w:rFonts w:ascii="Times New Roman" w:hAnsi="Times New Roman"/>
          <w:sz w:val="20"/>
          <w:szCs w:val="20"/>
        </w:rPr>
        <w:t xml:space="preserve"> + </w:t>
      </w:r>
      <w:proofErr w:type="spellStart"/>
      <w:r>
        <w:rPr>
          <w:rFonts w:ascii="Times New Roman" w:hAnsi="Times New Roman"/>
          <w:sz w:val="20"/>
          <w:szCs w:val="20"/>
        </w:rPr>
        <w:t>pelv</w:t>
      </w:r>
      <w:proofErr w:type="spellEnd"/>
      <w:r>
        <w:rPr>
          <w:rFonts w:ascii="Times New Roman" w:hAnsi="Times New Roman"/>
          <w:sz w:val="20"/>
          <w:szCs w:val="20"/>
        </w:rPr>
        <w:t xml:space="preserve"> (</w:t>
      </w:r>
      <w:proofErr w:type="spellStart"/>
      <w:r>
        <w:rPr>
          <w:rFonts w:ascii="Times New Roman" w:hAnsi="Times New Roman"/>
          <w:sz w:val="20"/>
          <w:szCs w:val="20"/>
        </w:rPr>
        <w:t>pelv</w:t>
      </w:r>
      <w:proofErr w:type="spellEnd"/>
      <w:r>
        <w:rPr>
          <w:rFonts w:ascii="Times New Roman" w:hAnsi="Times New Roman"/>
          <w:sz w:val="20"/>
          <w:szCs w:val="20"/>
        </w:rPr>
        <w:t xml:space="preserve"> tips away)</w:t>
      </w:r>
    </w:p>
    <w:p w14:paraId="116344B5" w14:textId="77777777" w:rsidR="00856562" w:rsidRDefault="0085656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diaphragm</w:t>
      </w:r>
      <w:proofErr w:type="gramEnd"/>
      <w:r>
        <w:rPr>
          <w:rFonts w:ascii="Times New Roman" w:hAnsi="Times New Roman"/>
          <w:sz w:val="20"/>
          <w:szCs w:val="20"/>
        </w:rPr>
        <w:t xml:space="preserve"> separates the two main cavities</w:t>
      </w:r>
    </w:p>
    <w:p w14:paraId="284F9CD0" w14:textId="77777777" w:rsidR="00DF69DA" w:rsidRDefault="00DF69D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abdominopelvic</w:t>
      </w:r>
      <w:proofErr w:type="gramEnd"/>
      <w:r>
        <w:rPr>
          <w:rFonts w:ascii="Times New Roman" w:hAnsi="Times New Roman"/>
          <w:sz w:val="20"/>
          <w:szCs w:val="20"/>
        </w:rPr>
        <w:t xml:space="preserve"> region not supported by bone (only muscle) and most susceptible to trauma</w:t>
      </w:r>
    </w:p>
    <w:p w14:paraId="113F8EDD" w14:textId="77777777" w:rsidR="00DF69DA" w:rsidRDefault="00DF69DA">
      <w:pPr>
        <w:rPr>
          <w:rFonts w:ascii="Times New Roman" w:hAnsi="Times New Roman"/>
          <w:sz w:val="20"/>
          <w:szCs w:val="20"/>
        </w:rPr>
      </w:pPr>
    </w:p>
    <w:p w14:paraId="4E5869B5" w14:textId="77777777" w:rsidR="00DF69DA" w:rsidRPr="00DF69DA" w:rsidRDefault="00DF69DA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DF69DA">
        <w:rPr>
          <w:rFonts w:ascii="Times New Roman" w:hAnsi="Times New Roman"/>
          <w:color w:val="FF0000"/>
          <w:sz w:val="20"/>
          <w:szCs w:val="20"/>
          <w:u w:val="single"/>
        </w:rPr>
        <w:t>Abdominopelvic Quadrants</w:t>
      </w:r>
    </w:p>
    <w:p w14:paraId="30DC3227" w14:textId="77777777" w:rsidR="00DF69DA" w:rsidRDefault="00DF69D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811032A" wp14:editId="5FB331AE">
            <wp:extent cx="3886200" cy="365849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1-14 at 10.38.09 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3658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CBD24" w14:textId="77777777" w:rsidR="00DF69DA" w:rsidRDefault="00DF69DA">
      <w:pPr>
        <w:rPr>
          <w:rFonts w:ascii="Times New Roman" w:hAnsi="Times New Roman"/>
          <w:sz w:val="20"/>
          <w:szCs w:val="20"/>
        </w:rPr>
      </w:pPr>
    </w:p>
    <w:p w14:paraId="6E70BFAE" w14:textId="77777777" w:rsidR="00DF69DA" w:rsidRDefault="00DF69D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Transverse + median planes intersect at the umbilicus</w:t>
      </w:r>
    </w:p>
    <w:p w14:paraId="7676597D" w14:textId="77777777" w:rsidR="00DF69DA" w:rsidRPr="00DF69DA" w:rsidRDefault="00DF69DA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DF69DA">
        <w:rPr>
          <w:rFonts w:ascii="Times New Roman" w:hAnsi="Times New Roman"/>
          <w:color w:val="FF0000"/>
          <w:sz w:val="20"/>
          <w:szCs w:val="20"/>
          <w:u w:val="single"/>
        </w:rPr>
        <w:t>Abdominopelvic Regions</w:t>
      </w:r>
    </w:p>
    <w:p w14:paraId="3554042D" w14:textId="77777777" w:rsidR="00856562" w:rsidRDefault="00DF69D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885CEBA" wp14:editId="4058B2B3">
            <wp:extent cx="3543300" cy="35895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1-14 at 10.38.41 AM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750" b="9671"/>
                    <a:stretch/>
                  </pic:blipFill>
                  <pic:spPr bwMode="auto">
                    <a:xfrm>
                      <a:off x="0" y="0"/>
                      <a:ext cx="3544279" cy="3590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30FE3F" w14:textId="77777777" w:rsidR="00DF69DA" w:rsidRDefault="00DF69DA">
      <w:pPr>
        <w:rPr>
          <w:rFonts w:ascii="Times New Roman" w:hAnsi="Times New Roman"/>
          <w:sz w:val="20"/>
          <w:szCs w:val="20"/>
        </w:rPr>
      </w:pPr>
    </w:p>
    <w:p w14:paraId="3996B72A" w14:textId="77777777" w:rsidR="00DF69DA" w:rsidRDefault="00DF69DA">
      <w:pPr>
        <w:rPr>
          <w:rFonts w:ascii="Times New Roman" w:hAnsi="Times New Roman"/>
          <w:sz w:val="20"/>
          <w:szCs w:val="20"/>
        </w:rPr>
      </w:pPr>
    </w:p>
    <w:p w14:paraId="65FD9EE5" w14:textId="77777777" w:rsidR="00DF69DA" w:rsidRDefault="00DF69D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5CC640E" wp14:editId="2D273D8F">
            <wp:extent cx="4457700" cy="376878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1-14 at 10.38.41 AM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62"/>
                    <a:stretch/>
                  </pic:blipFill>
                  <pic:spPr bwMode="auto">
                    <a:xfrm>
                      <a:off x="0" y="0"/>
                      <a:ext cx="4457700" cy="3768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C5B2D3" w14:textId="77777777" w:rsidR="00DF69DA" w:rsidRDefault="00DF69DA">
      <w:pPr>
        <w:rPr>
          <w:rFonts w:ascii="Times New Roman" w:hAnsi="Times New Roman"/>
          <w:sz w:val="20"/>
          <w:szCs w:val="20"/>
        </w:rPr>
      </w:pPr>
    </w:p>
    <w:p w14:paraId="346A1741" w14:textId="77777777" w:rsidR="00DF69DA" w:rsidRDefault="00DF69DA">
      <w:pPr>
        <w:rPr>
          <w:rFonts w:ascii="Times New Roman" w:hAnsi="Times New Roman"/>
          <w:sz w:val="20"/>
          <w:szCs w:val="20"/>
        </w:rPr>
      </w:pPr>
    </w:p>
    <w:p w14:paraId="650AE0D8" w14:textId="77777777" w:rsidR="003368B6" w:rsidRPr="008F7530" w:rsidRDefault="003368B6">
      <w:pPr>
        <w:rPr>
          <w:rFonts w:ascii="Times New Roman" w:hAnsi="Times New Roman"/>
          <w:b/>
          <w:color w:val="E36C0A" w:themeColor="accent6" w:themeShade="BF"/>
          <w:sz w:val="20"/>
          <w:szCs w:val="20"/>
        </w:rPr>
      </w:pPr>
      <w:r w:rsidRPr="008F7530">
        <w:rPr>
          <w:rFonts w:ascii="Times New Roman" w:hAnsi="Times New Roman"/>
          <w:b/>
          <w:color w:val="E36C0A" w:themeColor="accent6" w:themeShade="BF"/>
          <w:sz w:val="20"/>
          <w:szCs w:val="20"/>
        </w:rPr>
        <w:t>2: INTEGUMENTARY SYSTEM</w:t>
      </w:r>
    </w:p>
    <w:p w14:paraId="6D609C34" w14:textId="77777777" w:rsidR="003368B6" w:rsidRDefault="003368B6">
      <w:pPr>
        <w:rPr>
          <w:rFonts w:ascii="Times New Roman" w:hAnsi="Times New Roman"/>
          <w:sz w:val="20"/>
          <w:szCs w:val="20"/>
        </w:rPr>
      </w:pPr>
    </w:p>
    <w:p w14:paraId="7C72E502" w14:textId="5F958E58" w:rsidR="00CF1BEF" w:rsidRPr="00CF1BEF" w:rsidRDefault="00CF1BEF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 w:rsidRPr="00CF1BEF"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>Skin’s Regions</w:t>
      </w:r>
    </w:p>
    <w:p w14:paraId="2E5559A6" w14:textId="0782B9D0" w:rsidR="003368B6" w:rsidRDefault="00CF1BEF">
      <w:pPr>
        <w:rPr>
          <w:rFonts w:ascii="Times New Roman" w:hAnsi="Times New Roman"/>
          <w:sz w:val="20"/>
          <w:szCs w:val="20"/>
        </w:rPr>
      </w:pPr>
      <w:r w:rsidRPr="00CF1BEF">
        <w:rPr>
          <w:rFonts w:ascii="Times New Roman" w:hAnsi="Times New Roman"/>
          <w:color w:val="E36C0A" w:themeColor="accent6" w:themeShade="BF"/>
          <w:sz w:val="20"/>
          <w:szCs w:val="20"/>
        </w:rPr>
        <w:t>Epidermis:</w:t>
      </w:r>
      <w:r>
        <w:rPr>
          <w:rFonts w:ascii="Times New Roman" w:hAnsi="Times New Roman"/>
          <w:sz w:val="20"/>
          <w:szCs w:val="20"/>
        </w:rPr>
        <w:t xml:space="preserve"> epithelial layer, thick, keratinized stratified squamous epithelium</w:t>
      </w:r>
    </w:p>
    <w:p w14:paraId="5BEFF5C3" w14:textId="6B426175" w:rsidR="00CF1BEF" w:rsidRDefault="00CF1BEF">
      <w:pPr>
        <w:rPr>
          <w:rFonts w:ascii="Times New Roman" w:hAnsi="Times New Roman"/>
          <w:sz w:val="20"/>
          <w:szCs w:val="20"/>
        </w:rPr>
      </w:pPr>
      <w:r w:rsidRPr="00CF1BEF">
        <w:rPr>
          <w:rFonts w:ascii="Times New Roman" w:hAnsi="Times New Roman"/>
          <w:color w:val="E36C0A" w:themeColor="accent6" w:themeShade="BF"/>
          <w:sz w:val="20"/>
          <w:szCs w:val="20"/>
        </w:rPr>
        <w:t>Dermis:</w:t>
      </w:r>
      <w:r>
        <w:rPr>
          <w:rFonts w:ascii="Times New Roman" w:hAnsi="Times New Roman"/>
          <w:sz w:val="20"/>
          <w:szCs w:val="20"/>
        </w:rPr>
        <w:t xml:space="preserve"> bulk of skin, fibrous CT</w:t>
      </w:r>
    </w:p>
    <w:p w14:paraId="3D1F0CFF" w14:textId="77777777" w:rsidR="00CF1BEF" w:rsidRDefault="00CF1BEF">
      <w:pPr>
        <w:rPr>
          <w:rFonts w:ascii="Times New Roman" w:hAnsi="Times New Roman"/>
          <w:sz w:val="20"/>
          <w:szCs w:val="20"/>
        </w:rPr>
      </w:pPr>
    </w:p>
    <w:p w14:paraId="6CA1C900" w14:textId="0EF77C20" w:rsidR="00CF1BEF" w:rsidRPr="00CF1BEF" w:rsidRDefault="00CF1BEF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 w:rsidRPr="00CF1BEF"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>Epidermal Cells</w:t>
      </w:r>
    </w:p>
    <w:p w14:paraId="21E387FF" w14:textId="2E3D5D07" w:rsidR="00CF1BEF" w:rsidRDefault="00CF1BEF">
      <w:pPr>
        <w:rPr>
          <w:rFonts w:ascii="Times New Roman" w:hAnsi="Times New Roman"/>
          <w:sz w:val="20"/>
          <w:szCs w:val="20"/>
        </w:rPr>
      </w:pPr>
      <w:r w:rsidRPr="00CF1BEF">
        <w:rPr>
          <w:rFonts w:ascii="Times New Roman" w:hAnsi="Times New Roman"/>
          <w:color w:val="E36C0A" w:themeColor="accent6" w:themeShade="BF"/>
          <w:sz w:val="20"/>
          <w:szCs w:val="20"/>
        </w:rPr>
        <w:t>Keratinocytes:</w:t>
      </w:r>
      <w:r>
        <w:rPr>
          <w:rFonts w:ascii="Times New Roman" w:hAnsi="Times New Roman"/>
          <w:sz w:val="20"/>
          <w:szCs w:val="20"/>
        </w:rPr>
        <w:t xml:space="preserve"> produce keratin (fibrous protein) as a protective agent, new epidermis every 25-45 days</w:t>
      </w:r>
    </w:p>
    <w:p w14:paraId="30E4FBEF" w14:textId="0EB9F9D3" w:rsidR="00CF1BEF" w:rsidRDefault="00CF1BEF">
      <w:pPr>
        <w:rPr>
          <w:rFonts w:ascii="Times New Roman" w:hAnsi="Times New Roman"/>
          <w:sz w:val="20"/>
          <w:szCs w:val="20"/>
        </w:rPr>
      </w:pPr>
      <w:r w:rsidRPr="00CF1BEF">
        <w:rPr>
          <w:rFonts w:ascii="Times New Roman" w:hAnsi="Times New Roman"/>
          <w:color w:val="E36C0A" w:themeColor="accent6" w:themeShade="BF"/>
          <w:sz w:val="20"/>
          <w:szCs w:val="20"/>
        </w:rPr>
        <w:t>Melanocytes:</w:t>
      </w:r>
      <w:r>
        <w:rPr>
          <w:rFonts w:ascii="Times New Roman" w:hAnsi="Times New Roman"/>
          <w:sz w:val="20"/>
          <w:szCs w:val="20"/>
        </w:rPr>
        <w:t xml:space="preserve"> produce pigment melanin; found in deepest layer of epidermis; branching processes transfer to adjacent cells so granules can accumulate and form pigment shield (prevents UV radiation from damaging nucleus)</w:t>
      </w:r>
    </w:p>
    <w:p w14:paraId="673A0DB1" w14:textId="4B692B99" w:rsidR="00CF1BEF" w:rsidRDefault="00B13081">
      <w:pPr>
        <w:rPr>
          <w:rFonts w:ascii="Times New Roman" w:hAnsi="Times New Roman"/>
          <w:sz w:val="20"/>
          <w:szCs w:val="20"/>
        </w:rPr>
      </w:pPr>
      <w:r w:rsidRPr="00B13081">
        <w:rPr>
          <w:rFonts w:ascii="Times New Roman" w:hAnsi="Times New Roman"/>
          <w:color w:val="E36C0A" w:themeColor="accent6" w:themeShade="BF"/>
          <w:sz w:val="20"/>
          <w:szCs w:val="20"/>
        </w:rPr>
        <w:t>Dendritic (Langerhans’):</w:t>
      </w:r>
      <w:r>
        <w:rPr>
          <w:rFonts w:ascii="Times New Roman" w:hAnsi="Times New Roman"/>
          <w:sz w:val="20"/>
          <w:szCs w:val="20"/>
        </w:rPr>
        <w:t xml:space="preserve"> star shaped; migrate to epidermis from bone marrow; macrophages activate immune system</w:t>
      </w:r>
    </w:p>
    <w:p w14:paraId="6F2BA4F3" w14:textId="346B60C1" w:rsidR="00CF1BEF" w:rsidRDefault="00B13081">
      <w:pPr>
        <w:rPr>
          <w:rFonts w:ascii="Times New Roman" w:hAnsi="Times New Roman"/>
          <w:sz w:val="20"/>
          <w:szCs w:val="20"/>
        </w:rPr>
      </w:pPr>
      <w:r w:rsidRPr="00B13081">
        <w:rPr>
          <w:rFonts w:ascii="Times New Roman" w:hAnsi="Times New Roman"/>
          <w:color w:val="E36C0A" w:themeColor="accent6" w:themeShade="BF"/>
          <w:sz w:val="20"/>
          <w:szCs w:val="20"/>
        </w:rPr>
        <w:t>Tactile (Merkel):</w:t>
      </w:r>
      <w:r>
        <w:rPr>
          <w:rFonts w:ascii="Times New Roman" w:hAnsi="Times New Roman"/>
          <w:sz w:val="20"/>
          <w:szCs w:val="20"/>
        </w:rPr>
        <w:t xml:space="preserve"> at epidermal-dermal junction</w:t>
      </w:r>
      <w:proofErr w:type="gramStart"/>
      <w:r>
        <w:rPr>
          <w:rFonts w:ascii="Times New Roman" w:hAnsi="Times New Roman"/>
          <w:sz w:val="20"/>
          <w:szCs w:val="20"/>
        </w:rPr>
        <w:t>;</w:t>
      </w:r>
      <w:proofErr w:type="gramEnd"/>
      <w:r>
        <w:rPr>
          <w:rFonts w:ascii="Times New Roman" w:hAnsi="Times New Roman"/>
          <w:sz w:val="20"/>
          <w:szCs w:val="20"/>
        </w:rPr>
        <w:t xml:space="preserve"> disc-like sensory nerve ending used as touch receptors</w:t>
      </w:r>
    </w:p>
    <w:p w14:paraId="15A8FCD0" w14:textId="77777777" w:rsidR="00CF1BEF" w:rsidRDefault="00CF1BEF">
      <w:pPr>
        <w:rPr>
          <w:rFonts w:ascii="Times New Roman" w:hAnsi="Times New Roman"/>
          <w:sz w:val="20"/>
          <w:szCs w:val="20"/>
        </w:rPr>
      </w:pPr>
    </w:p>
    <w:p w14:paraId="476192D1" w14:textId="0DD79108" w:rsidR="00CF1BEF" w:rsidRPr="00B13081" w:rsidRDefault="00CF1BEF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 w:rsidRPr="00B13081"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>Epidermal Layers</w:t>
      </w:r>
    </w:p>
    <w:p w14:paraId="7E128D80" w14:textId="4CF3AF05" w:rsidR="00B13081" w:rsidRDefault="00B13081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-“</w:t>
      </w:r>
      <w:proofErr w:type="gramStart"/>
      <w:r>
        <w:rPr>
          <w:rFonts w:ascii="Times New Roman" w:hAnsi="Times New Roman"/>
          <w:sz w:val="20"/>
          <w:szCs w:val="20"/>
        </w:rPr>
        <w:t>thick</w:t>
      </w:r>
      <w:proofErr w:type="gramEnd"/>
      <w:r>
        <w:rPr>
          <w:rFonts w:ascii="Times New Roman" w:hAnsi="Times New Roman"/>
          <w:sz w:val="20"/>
          <w:szCs w:val="20"/>
        </w:rPr>
        <w:t xml:space="preserve"> skin” covers high-abrasion areas + includes all 5 strata</w:t>
      </w:r>
    </w:p>
    <w:p w14:paraId="712FAC58" w14:textId="1D774C40" w:rsidR="00B13081" w:rsidRDefault="00B13081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-“</w:t>
      </w:r>
      <w:proofErr w:type="gramStart"/>
      <w:r>
        <w:rPr>
          <w:rFonts w:ascii="Times New Roman" w:hAnsi="Times New Roman"/>
          <w:sz w:val="20"/>
          <w:szCs w:val="20"/>
        </w:rPr>
        <w:t>thin</w:t>
      </w:r>
      <w:proofErr w:type="gramEnd"/>
      <w:r>
        <w:rPr>
          <w:rFonts w:ascii="Times New Roman" w:hAnsi="Times New Roman"/>
          <w:sz w:val="20"/>
          <w:szCs w:val="20"/>
        </w:rPr>
        <w:t xml:space="preserve"> skin” is missing stratum </w:t>
      </w:r>
      <w:proofErr w:type="spellStart"/>
      <w:r>
        <w:rPr>
          <w:rFonts w:ascii="Times New Roman" w:hAnsi="Times New Roman"/>
          <w:sz w:val="20"/>
          <w:szCs w:val="20"/>
        </w:rPr>
        <w:t>lucidum</w:t>
      </w:r>
      <w:proofErr w:type="spellEnd"/>
      <w:r>
        <w:rPr>
          <w:rFonts w:ascii="Times New Roman" w:hAnsi="Times New Roman"/>
          <w:sz w:val="20"/>
          <w:szCs w:val="20"/>
        </w:rPr>
        <w:t xml:space="preserve"> and all other strata are thinner</w:t>
      </w:r>
    </w:p>
    <w:p w14:paraId="166B9EC3" w14:textId="4662B0E0" w:rsidR="00B13081" w:rsidRDefault="00B13081">
      <w:pPr>
        <w:rPr>
          <w:rFonts w:ascii="Times New Roman" w:hAnsi="Times New Roman"/>
          <w:sz w:val="20"/>
          <w:szCs w:val="20"/>
        </w:rPr>
      </w:pPr>
      <w:r w:rsidRPr="00B13081">
        <w:rPr>
          <w:rFonts w:ascii="Times New Roman" w:hAnsi="Times New Roman"/>
          <w:color w:val="E36C0A" w:themeColor="accent6" w:themeShade="BF"/>
          <w:sz w:val="20"/>
          <w:szCs w:val="20"/>
        </w:rPr>
        <w:t xml:space="preserve">Stratum </w:t>
      </w:r>
      <w:proofErr w:type="spellStart"/>
      <w:r w:rsidRPr="00B13081">
        <w:rPr>
          <w:rFonts w:ascii="Times New Roman" w:hAnsi="Times New Roman"/>
          <w:color w:val="E36C0A" w:themeColor="accent6" w:themeShade="BF"/>
          <w:sz w:val="20"/>
          <w:szCs w:val="20"/>
        </w:rPr>
        <w:t>Corneum</w:t>
      </w:r>
      <w:proofErr w:type="spellEnd"/>
      <w:r w:rsidRPr="00B13081">
        <w:rPr>
          <w:rFonts w:ascii="Times New Roman" w:hAnsi="Times New Roman"/>
          <w:color w:val="E36C0A" w:themeColor="accent6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most superficial; 20-30 layers of dead cells, essentially flat membranous sacs of keratin, glycolipids in ECF</w:t>
      </w:r>
    </w:p>
    <w:p w14:paraId="511A3DCE" w14:textId="76C1D648" w:rsidR="00B13081" w:rsidRDefault="00B13081">
      <w:pPr>
        <w:rPr>
          <w:rFonts w:ascii="Times New Roman" w:hAnsi="Times New Roman"/>
          <w:sz w:val="20"/>
          <w:szCs w:val="20"/>
        </w:rPr>
      </w:pPr>
      <w:r w:rsidRPr="00B13081">
        <w:rPr>
          <w:rFonts w:ascii="Times New Roman" w:hAnsi="Times New Roman"/>
          <w:color w:val="E36C0A" w:themeColor="accent6" w:themeShade="BF"/>
          <w:sz w:val="20"/>
          <w:szCs w:val="20"/>
        </w:rPr>
        <w:t xml:space="preserve">Stratum </w:t>
      </w:r>
      <w:proofErr w:type="spellStart"/>
      <w:r w:rsidRPr="00B13081">
        <w:rPr>
          <w:rFonts w:ascii="Times New Roman" w:hAnsi="Times New Roman"/>
          <w:color w:val="E36C0A" w:themeColor="accent6" w:themeShade="BF"/>
          <w:sz w:val="20"/>
          <w:szCs w:val="20"/>
        </w:rPr>
        <w:t>Lucidum</w:t>
      </w:r>
      <w:proofErr w:type="spellEnd"/>
      <w:r w:rsidRPr="00B13081">
        <w:rPr>
          <w:rFonts w:ascii="Times New Roman" w:hAnsi="Times New Roman"/>
          <w:color w:val="E36C0A" w:themeColor="accent6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2-3 rows of clear, flat, dead keratinocytes</w:t>
      </w:r>
    </w:p>
    <w:p w14:paraId="5A2B337A" w14:textId="63EE188A" w:rsidR="00B13081" w:rsidRDefault="00B13081">
      <w:pPr>
        <w:rPr>
          <w:rFonts w:ascii="Times New Roman" w:hAnsi="Times New Roman"/>
          <w:sz w:val="20"/>
          <w:szCs w:val="20"/>
        </w:rPr>
      </w:pPr>
      <w:r w:rsidRPr="00B13081">
        <w:rPr>
          <w:rFonts w:ascii="Times New Roman" w:hAnsi="Times New Roman"/>
          <w:color w:val="E36C0A" w:themeColor="accent6" w:themeShade="BF"/>
          <w:sz w:val="20"/>
          <w:szCs w:val="20"/>
        </w:rPr>
        <w:t xml:space="preserve">Stratum </w:t>
      </w:r>
      <w:proofErr w:type="spellStart"/>
      <w:r w:rsidRPr="00B13081">
        <w:rPr>
          <w:rFonts w:ascii="Times New Roman" w:hAnsi="Times New Roman"/>
          <w:color w:val="E36C0A" w:themeColor="accent6" w:themeShade="BF"/>
          <w:sz w:val="20"/>
          <w:szCs w:val="20"/>
        </w:rPr>
        <w:t>Granulosum</w:t>
      </w:r>
      <w:proofErr w:type="spellEnd"/>
      <w:r w:rsidRPr="00B13081">
        <w:rPr>
          <w:rFonts w:ascii="Times New Roman" w:hAnsi="Times New Roman"/>
          <w:color w:val="E36C0A" w:themeColor="accent6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5 layers of flattened cells, organelles deteriorating; cytoplasm full of lamellar granules (release lipids) and </w:t>
      </w:r>
      <w:proofErr w:type="spellStart"/>
      <w:r>
        <w:rPr>
          <w:rFonts w:ascii="Times New Roman" w:hAnsi="Times New Roman"/>
          <w:sz w:val="20"/>
          <w:szCs w:val="20"/>
        </w:rPr>
        <w:t>keratohy</w:t>
      </w:r>
      <w:r w:rsidR="0065719C">
        <w:rPr>
          <w:rFonts w:ascii="Times New Roman" w:hAnsi="Times New Roman"/>
          <w:sz w:val="20"/>
          <w:szCs w:val="20"/>
        </w:rPr>
        <w:t>al</w:t>
      </w:r>
      <w:r>
        <w:rPr>
          <w:rFonts w:ascii="Times New Roman" w:hAnsi="Times New Roman"/>
          <w:sz w:val="20"/>
          <w:szCs w:val="20"/>
        </w:rPr>
        <w:t>ine</w:t>
      </w:r>
      <w:proofErr w:type="spellEnd"/>
      <w:r>
        <w:rPr>
          <w:rFonts w:ascii="Times New Roman" w:hAnsi="Times New Roman"/>
          <w:sz w:val="20"/>
          <w:szCs w:val="20"/>
        </w:rPr>
        <w:t xml:space="preserve"> granules</w:t>
      </w:r>
    </w:p>
    <w:p w14:paraId="05468F2E" w14:textId="59061EB1" w:rsidR="00B13081" w:rsidRDefault="00B13081">
      <w:pPr>
        <w:rPr>
          <w:rFonts w:ascii="Times New Roman" w:hAnsi="Times New Roman"/>
          <w:sz w:val="20"/>
          <w:szCs w:val="20"/>
        </w:rPr>
      </w:pPr>
      <w:r w:rsidRPr="0065719C">
        <w:rPr>
          <w:rFonts w:ascii="Times New Roman" w:hAnsi="Times New Roman"/>
          <w:color w:val="E36C0A" w:themeColor="accent6" w:themeShade="BF"/>
          <w:sz w:val="20"/>
          <w:szCs w:val="20"/>
        </w:rPr>
        <w:t xml:space="preserve">Stratum </w:t>
      </w:r>
      <w:proofErr w:type="spellStart"/>
      <w:r w:rsidRPr="0065719C">
        <w:rPr>
          <w:rFonts w:ascii="Times New Roman" w:hAnsi="Times New Roman"/>
          <w:color w:val="E36C0A" w:themeColor="accent6" w:themeShade="BF"/>
          <w:sz w:val="20"/>
          <w:szCs w:val="20"/>
        </w:rPr>
        <w:t>Spinosum</w:t>
      </w:r>
      <w:proofErr w:type="spellEnd"/>
      <w:r w:rsidRPr="0065719C">
        <w:rPr>
          <w:rFonts w:ascii="Times New Roman" w:hAnsi="Times New Roman"/>
          <w:color w:val="E36C0A" w:themeColor="accent6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many keratinocyte layers unified by desmosomes; cells contain thick pre-keratin bundles</w:t>
      </w:r>
      <w:r w:rsidR="0065719C">
        <w:rPr>
          <w:rFonts w:ascii="Times New Roman" w:hAnsi="Times New Roman"/>
          <w:sz w:val="20"/>
          <w:szCs w:val="20"/>
        </w:rPr>
        <w:t xml:space="preserve"> (melanin granules and dendritic cells most abundant here)</w:t>
      </w:r>
    </w:p>
    <w:p w14:paraId="7EEF9779" w14:textId="16A87E68" w:rsidR="00B13081" w:rsidRDefault="00B13081">
      <w:pPr>
        <w:rPr>
          <w:rFonts w:ascii="Times New Roman" w:hAnsi="Times New Roman"/>
          <w:sz w:val="20"/>
          <w:szCs w:val="20"/>
        </w:rPr>
      </w:pPr>
      <w:r w:rsidRPr="0065719C">
        <w:rPr>
          <w:rFonts w:ascii="Times New Roman" w:hAnsi="Times New Roman"/>
          <w:color w:val="E36C0A" w:themeColor="accent6" w:themeShade="BF"/>
          <w:sz w:val="20"/>
          <w:szCs w:val="20"/>
        </w:rPr>
        <w:t xml:space="preserve">Stratum </w:t>
      </w:r>
      <w:proofErr w:type="spellStart"/>
      <w:r w:rsidRPr="0065719C">
        <w:rPr>
          <w:rFonts w:ascii="Times New Roman" w:hAnsi="Times New Roman"/>
          <w:color w:val="E36C0A" w:themeColor="accent6" w:themeShade="BF"/>
          <w:sz w:val="20"/>
          <w:szCs w:val="20"/>
        </w:rPr>
        <w:t>Basale</w:t>
      </w:r>
      <w:proofErr w:type="spellEnd"/>
      <w:r w:rsidRPr="0065719C">
        <w:rPr>
          <w:rFonts w:ascii="Times New Roman" w:hAnsi="Times New Roman"/>
          <w:color w:val="E36C0A" w:themeColor="accent6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deepest; one row of </w:t>
      </w:r>
      <w:r w:rsidR="0065719C">
        <w:rPr>
          <w:rFonts w:ascii="Times New Roman" w:hAnsi="Times New Roman"/>
          <w:sz w:val="20"/>
          <w:szCs w:val="20"/>
        </w:rPr>
        <w:t>stem</w:t>
      </w:r>
      <w:r>
        <w:rPr>
          <w:rFonts w:ascii="Times New Roman" w:hAnsi="Times New Roman"/>
          <w:sz w:val="20"/>
          <w:szCs w:val="20"/>
        </w:rPr>
        <w:t xml:space="preserve"> cells; some newly formed cells become more </w:t>
      </w:r>
      <w:proofErr w:type="spellStart"/>
      <w:r>
        <w:rPr>
          <w:rFonts w:ascii="Times New Roman" w:hAnsi="Times New Roman"/>
          <w:sz w:val="20"/>
          <w:szCs w:val="20"/>
        </w:rPr>
        <w:t>superifical</w:t>
      </w:r>
      <w:proofErr w:type="spellEnd"/>
      <w:r>
        <w:rPr>
          <w:rFonts w:ascii="Times New Roman" w:hAnsi="Times New Roman"/>
          <w:sz w:val="20"/>
          <w:szCs w:val="20"/>
        </w:rPr>
        <w:t xml:space="preserve"> layers (occasional melanocytes and dendritic)</w:t>
      </w:r>
    </w:p>
    <w:p w14:paraId="1DC1772C" w14:textId="655781D6" w:rsidR="0065719C" w:rsidRDefault="0065719C">
      <w:pPr>
        <w:rPr>
          <w:rFonts w:ascii="Times New Roman" w:hAnsi="Times New Roman"/>
          <w:sz w:val="20"/>
          <w:szCs w:val="20"/>
        </w:rPr>
      </w:pPr>
    </w:p>
    <w:p w14:paraId="691CD22B" w14:textId="50E3FCDE" w:rsidR="0065719C" w:rsidRPr="0065719C" w:rsidRDefault="0065719C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 w:rsidRPr="0065719C"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>Dermis</w:t>
      </w:r>
    </w:p>
    <w:p w14:paraId="11B7BD40" w14:textId="77777777" w:rsidR="0065719C" w:rsidRDefault="0065719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cell</w:t>
      </w:r>
      <w:proofErr w:type="gramEnd"/>
      <w:r>
        <w:rPr>
          <w:rFonts w:ascii="Times New Roman" w:hAnsi="Times New Roman"/>
          <w:sz w:val="20"/>
          <w:szCs w:val="20"/>
        </w:rPr>
        <w:t xml:space="preserve"> types typical of CT: fibroblasts, macrophages, some mast cells, WBCs, semi-fluid matrix heavily embedded with collagen, elastin and reticular fibers richly supplied with nerve fibers, blood and lymphatic vessels, hair follicles, sweat and oil glands</w:t>
      </w:r>
    </w:p>
    <w:p w14:paraId="0C7E3EAA" w14:textId="77777777" w:rsidR="0065719C" w:rsidRDefault="0065719C">
      <w:pPr>
        <w:rPr>
          <w:rFonts w:ascii="Times New Roman" w:hAnsi="Times New Roman"/>
          <w:sz w:val="20"/>
          <w:szCs w:val="20"/>
        </w:rPr>
      </w:pPr>
    </w:p>
    <w:p w14:paraId="5568A877" w14:textId="4E64C291" w:rsidR="0065719C" w:rsidRPr="0065719C" w:rsidRDefault="0065719C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 w:rsidRPr="0065719C"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>Papillary Layer of Dermis</w:t>
      </w:r>
    </w:p>
    <w:p w14:paraId="2B13B293" w14:textId="00FB7FBD" w:rsidR="0065719C" w:rsidRDefault="0065719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thin</w:t>
      </w:r>
      <w:proofErr w:type="gramEnd"/>
      <w:r>
        <w:rPr>
          <w:rFonts w:ascii="Times New Roman" w:hAnsi="Times New Roman"/>
          <w:sz w:val="20"/>
          <w:szCs w:val="20"/>
        </w:rPr>
        <w:t>, superficial</w:t>
      </w:r>
    </w:p>
    <w:p w14:paraId="729113C8" w14:textId="5018D44D" w:rsidR="0065719C" w:rsidRDefault="0065719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areolar</w:t>
      </w:r>
      <w:proofErr w:type="gramEnd"/>
      <w:r>
        <w:rPr>
          <w:rFonts w:ascii="Times New Roman" w:hAnsi="Times New Roman"/>
          <w:sz w:val="20"/>
          <w:szCs w:val="20"/>
        </w:rPr>
        <w:t xml:space="preserve"> CT fibers interspersed w/ blood vessels</w:t>
      </w:r>
    </w:p>
    <w:p w14:paraId="11A70934" w14:textId="20DFA24A" w:rsidR="0065719C" w:rsidRDefault="0065719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dermal</w:t>
      </w:r>
      <w:proofErr w:type="gramEnd"/>
      <w:r>
        <w:rPr>
          <w:rFonts w:ascii="Times New Roman" w:hAnsi="Times New Roman"/>
          <w:sz w:val="20"/>
          <w:szCs w:val="20"/>
        </w:rPr>
        <w:t xml:space="preserve"> papillae (contain capillaries or nerve endings for touch, pain) indent overlying epidermis</w:t>
      </w:r>
      <w:r w:rsidR="00356807">
        <w:rPr>
          <w:rFonts w:ascii="Times New Roman" w:hAnsi="Times New Roman"/>
          <w:sz w:val="20"/>
          <w:szCs w:val="20"/>
        </w:rPr>
        <w:t>, keeps dermis and epidermis from separating</w:t>
      </w:r>
    </w:p>
    <w:p w14:paraId="63956197" w14:textId="09AEF31E" w:rsidR="0065719C" w:rsidRDefault="0065719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dermal</w:t>
      </w:r>
      <w:proofErr w:type="gramEnd"/>
      <w:r>
        <w:rPr>
          <w:rFonts w:ascii="Times New Roman" w:hAnsi="Times New Roman"/>
          <w:sz w:val="20"/>
          <w:szCs w:val="20"/>
        </w:rPr>
        <w:t xml:space="preserve"> papillae overlie dermal ridges on palms of hands, soles of feet to give us epidermal ridges known as friction ridges</w:t>
      </w:r>
    </w:p>
    <w:p w14:paraId="0A8912CA" w14:textId="77777777" w:rsidR="0065719C" w:rsidRDefault="0065719C">
      <w:pPr>
        <w:rPr>
          <w:rFonts w:ascii="Times New Roman" w:hAnsi="Times New Roman"/>
          <w:sz w:val="20"/>
          <w:szCs w:val="20"/>
        </w:rPr>
      </w:pPr>
    </w:p>
    <w:p w14:paraId="4B60387F" w14:textId="31338768" w:rsidR="0065719C" w:rsidRPr="00B10F67" w:rsidRDefault="0065719C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 w:rsidRPr="00B10F67"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>Reticular Layer of Dermis</w:t>
      </w:r>
    </w:p>
    <w:p w14:paraId="45643AE0" w14:textId="0F24B931" w:rsidR="0065719C" w:rsidRDefault="0065719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thick</w:t>
      </w:r>
      <w:proofErr w:type="gramEnd"/>
      <w:r>
        <w:rPr>
          <w:rFonts w:ascii="Times New Roman" w:hAnsi="Times New Roman"/>
          <w:sz w:val="20"/>
          <w:szCs w:val="20"/>
        </w:rPr>
        <w:t>, deeper</w:t>
      </w:r>
    </w:p>
    <w:p w14:paraId="109692D5" w14:textId="3A6ECD7C" w:rsidR="00B10F67" w:rsidRDefault="00B10F6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dense</w:t>
      </w:r>
      <w:proofErr w:type="gramEnd"/>
      <w:r>
        <w:rPr>
          <w:rFonts w:ascii="Times New Roman" w:hAnsi="Times New Roman"/>
          <w:sz w:val="20"/>
          <w:szCs w:val="20"/>
        </w:rPr>
        <w:t xml:space="preserve"> irregular CT (thick bundles of collagen fibers parallel to skin surface)</w:t>
      </w:r>
    </w:p>
    <w:p w14:paraId="7B8BBA16" w14:textId="42E3AE84" w:rsidR="00B10F67" w:rsidRDefault="00B10F6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source</w:t>
      </w:r>
      <w:proofErr w:type="gramEnd"/>
      <w:r>
        <w:rPr>
          <w:rFonts w:ascii="Times New Roman" w:hAnsi="Times New Roman"/>
          <w:sz w:val="20"/>
          <w:szCs w:val="20"/>
        </w:rPr>
        <w:t xml:space="preserve"> of lines of cleavage/tension lines</w:t>
      </w:r>
    </w:p>
    <w:p w14:paraId="47CDF2AD" w14:textId="3962383C" w:rsidR="00B10F67" w:rsidRDefault="00B10F6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collagen</w:t>
      </w:r>
      <w:proofErr w:type="gramEnd"/>
      <w:r>
        <w:rPr>
          <w:rFonts w:ascii="Times New Roman" w:hAnsi="Times New Roman"/>
          <w:sz w:val="20"/>
          <w:szCs w:val="20"/>
        </w:rPr>
        <w:t xml:space="preserve"> fibers give </w:t>
      </w:r>
      <w:proofErr w:type="spellStart"/>
      <w:r>
        <w:rPr>
          <w:rFonts w:ascii="Times New Roman" w:hAnsi="Times New Roman"/>
          <w:sz w:val="20"/>
          <w:szCs w:val="20"/>
        </w:rPr>
        <w:t>strength+resiliency</w:t>
      </w:r>
      <w:proofErr w:type="spellEnd"/>
      <w:r>
        <w:rPr>
          <w:rFonts w:ascii="Times New Roman" w:hAnsi="Times New Roman"/>
          <w:sz w:val="20"/>
          <w:szCs w:val="20"/>
        </w:rPr>
        <w:t xml:space="preserve"> + maintain skin hydration</w:t>
      </w:r>
    </w:p>
    <w:p w14:paraId="33AAC55C" w14:textId="08141929" w:rsidR="00B10F67" w:rsidRDefault="00B10F6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elastic</w:t>
      </w:r>
      <w:proofErr w:type="gramEnd"/>
      <w:r>
        <w:rPr>
          <w:rFonts w:ascii="Times New Roman" w:hAnsi="Times New Roman"/>
          <w:sz w:val="20"/>
          <w:szCs w:val="20"/>
        </w:rPr>
        <w:t xml:space="preserve"> fibers provide </w:t>
      </w:r>
      <w:proofErr w:type="spellStart"/>
      <w:r>
        <w:rPr>
          <w:rFonts w:ascii="Times New Roman" w:hAnsi="Times New Roman"/>
          <w:sz w:val="20"/>
          <w:szCs w:val="20"/>
        </w:rPr>
        <w:t>stretch+recoil</w:t>
      </w:r>
      <w:proofErr w:type="spellEnd"/>
    </w:p>
    <w:p w14:paraId="3E61B657" w14:textId="459D100E" w:rsidR="00356807" w:rsidRDefault="0035680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surgeons</w:t>
      </w:r>
      <w:proofErr w:type="gramEnd"/>
      <w:r>
        <w:rPr>
          <w:rFonts w:ascii="Times New Roman" w:hAnsi="Times New Roman"/>
          <w:sz w:val="20"/>
          <w:szCs w:val="20"/>
        </w:rPr>
        <w:t xml:space="preserve"> cut along these lines for better recovery</w:t>
      </w:r>
    </w:p>
    <w:p w14:paraId="0615F8B0" w14:textId="13F233A9" w:rsidR="00B10F67" w:rsidRDefault="00B10F67">
      <w:pPr>
        <w:rPr>
          <w:rFonts w:ascii="Times New Roman" w:hAnsi="Times New Roman"/>
          <w:sz w:val="20"/>
          <w:szCs w:val="20"/>
        </w:rPr>
      </w:pPr>
      <w:r w:rsidRPr="00B10F67">
        <w:rPr>
          <w:rFonts w:ascii="Times New Roman" w:hAnsi="Times New Roman"/>
          <w:color w:val="E36C0A" w:themeColor="accent6" w:themeShade="BF"/>
          <w:sz w:val="20"/>
          <w:szCs w:val="20"/>
        </w:rPr>
        <w:t>Flexure Lines:</w:t>
      </w:r>
      <w:r>
        <w:rPr>
          <w:rFonts w:ascii="Times New Roman" w:hAnsi="Times New Roman"/>
          <w:sz w:val="20"/>
          <w:szCs w:val="20"/>
        </w:rPr>
        <w:t xml:space="preserve"> dermal folds that occur at or near joints where dermis is tightly secured to deep structures (</w:t>
      </w:r>
      <w:proofErr w:type="spellStart"/>
      <w:r>
        <w:rPr>
          <w:rFonts w:ascii="Times New Roman" w:hAnsi="Times New Roman"/>
          <w:sz w:val="20"/>
          <w:szCs w:val="20"/>
        </w:rPr>
        <w:t>ie</w:t>
      </w:r>
      <w:proofErr w:type="spellEnd"/>
      <w:r>
        <w:rPr>
          <w:rFonts w:ascii="Times New Roman" w:hAnsi="Times New Roman"/>
          <w:sz w:val="20"/>
          <w:szCs w:val="20"/>
        </w:rPr>
        <w:t xml:space="preserve"> palms, wrists, fingers, soles, toes)</w:t>
      </w:r>
    </w:p>
    <w:p w14:paraId="4DB484F4" w14:textId="24A453BB" w:rsidR="00B10F67" w:rsidRDefault="00B10F67">
      <w:pPr>
        <w:rPr>
          <w:rFonts w:ascii="Times New Roman" w:hAnsi="Times New Roman"/>
          <w:sz w:val="20"/>
          <w:szCs w:val="20"/>
        </w:rPr>
      </w:pPr>
      <w:proofErr w:type="spellStart"/>
      <w:r w:rsidRPr="00B10F67">
        <w:rPr>
          <w:rFonts w:ascii="Times New Roman" w:hAnsi="Times New Roman"/>
          <w:color w:val="E36C0A" w:themeColor="accent6" w:themeShade="BF"/>
          <w:sz w:val="20"/>
          <w:szCs w:val="20"/>
        </w:rPr>
        <w:t>Striae</w:t>
      </w:r>
      <w:proofErr w:type="spellEnd"/>
      <w:r w:rsidRPr="00B10F67">
        <w:rPr>
          <w:rFonts w:ascii="Times New Roman" w:hAnsi="Times New Roman"/>
          <w:color w:val="E36C0A" w:themeColor="accent6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“stretch marks” extreme stretching of the skin</w:t>
      </w:r>
    </w:p>
    <w:p w14:paraId="33BE3FDA" w14:textId="0AE5C893" w:rsidR="00B10F67" w:rsidRDefault="00B10F67">
      <w:pPr>
        <w:rPr>
          <w:rFonts w:ascii="Times New Roman" w:hAnsi="Times New Roman"/>
          <w:sz w:val="20"/>
          <w:szCs w:val="20"/>
        </w:rPr>
      </w:pPr>
      <w:r w:rsidRPr="00B10F67">
        <w:rPr>
          <w:rFonts w:ascii="Times New Roman" w:hAnsi="Times New Roman"/>
          <w:color w:val="E36C0A" w:themeColor="accent6" w:themeShade="BF"/>
          <w:sz w:val="20"/>
          <w:szCs w:val="20"/>
        </w:rPr>
        <w:t>Blister:</w:t>
      </w:r>
      <w:r>
        <w:rPr>
          <w:rFonts w:ascii="Times New Roman" w:hAnsi="Times New Roman"/>
          <w:sz w:val="20"/>
          <w:szCs w:val="20"/>
        </w:rPr>
        <w:t xml:space="preserve"> fluid filled pocket that separates the epidermal and dermal layers</w:t>
      </w:r>
    </w:p>
    <w:p w14:paraId="4F2CF5FD" w14:textId="77777777" w:rsidR="00B10F67" w:rsidRDefault="00B10F67">
      <w:pPr>
        <w:rPr>
          <w:rFonts w:ascii="Times New Roman" w:hAnsi="Times New Roman"/>
          <w:sz w:val="20"/>
          <w:szCs w:val="20"/>
        </w:rPr>
      </w:pPr>
    </w:p>
    <w:p w14:paraId="782C5668" w14:textId="77777777" w:rsidR="0062282A" w:rsidRDefault="0062282A">
      <w:pPr>
        <w:rPr>
          <w:rFonts w:ascii="Times New Roman" w:hAnsi="Times New Roman"/>
          <w:sz w:val="20"/>
          <w:szCs w:val="20"/>
        </w:rPr>
      </w:pPr>
    </w:p>
    <w:p w14:paraId="57FBC06D" w14:textId="77777777" w:rsidR="0062282A" w:rsidRDefault="0062282A">
      <w:pPr>
        <w:rPr>
          <w:rFonts w:ascii="Times New Roman" w:hAnsi="Times New Roman"/>
          <w:sz w:val="20"/>
          <w:szCs w:val="20"/>
        </w:rPr>
      </w:pPr>
    </w:p>
    <w:p w14:paraId="7011FE1F" w14:textId="77777777" w:rsidR="0062282A" w:rsidRDefault="0062282A">
      <w:pPr>
        <w:rPr>
          <w:rFonts w:ascii="Times New Roman" w:hAnsi="Times New Roman"/>
          <w:sz w:val="20"/>
          <w:szCs w:val="20"/>
        </w:rPr>
      </w:pPr>
    </w:p>
    <w:p w14:paraId="2C4C64D4" w14:textId="60D40DB1" w:rsidR="00B10F67" w:rsidRPr="00B10F67" w:rsidRDefault="00B10F67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 w:rsidRPr="00B10F67"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>Hypodermis</w:t>
      </w:r>
    </w:p>
    <w:p w14:paraId="09C4E00D" w14:textId="357DCADE" w:rsidR="00B10F67" w:rsidRDefault="00B10F6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superficial</w:t>
      </w:r>
      <w:proofErr w:type="gramEnd"/>
      <w:r>
        <w:rPr>
          <w:rFonts w:ascii="Times New Roman" w:hAnsi="Times New Roman"/>
          <w:sz w:val="20"/>
          <w:szCs w:val="20"/>
        </w:rPr>
        <w:t xml:space="preserve"> fascia, subcutaneous tissue</w:t>
      </w:r>
      <w:r w:rsidR="00356807">
        <w:rPr>
          <w:rFonts w:ascii="Times New Roman" w:hAnsi="Times New Roman"/>
          <w:sz w:val="20"/>
          <w:szCs w:val="20"/>
        </w:rPr>
        <w:t xml:space="preserve"> FATTY</w:t>
      </w:r>
    </w:p>
    <w:p w14:paraId="421E1744" w14:textId="3AA0043C" w:rsidR="00B10F67" w:rsidRDefault="00B10F6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areolar</w:t>
      </w:r>
      <w:proofErr w:type="gramEnd"/>
      <w:r>
        <w:rPr>
          <w:rFonts w:ascii="Times New Roman" w:hAnsi="Times New Roman"/>
          <w:sz w:val="20"/>
          <w:szCs w:val="20"/>
        </w:rPr>
        <w:t xml:space="preserve"> CT + blood vessels &amp; adipose tissue</w:t>
      </w:r>
    </w:p>
    <w:p w14:paraId="290186E0" w14:textId="562B22AC" w:rsidR="00B10F67" w:rsidRDefault="00B10F6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anchors</w:t>
      </w:r>
      <w:proofErr w:type="gramEnd"/>
      <w:r>
        <w:rPr>
          <w:rFonts w:ascii="Times New Roman" w:hAnsi="Times New Roman"/>
          <w:sz w:val="20"/>
          <w:szCs w:val="20"/>
        </w:rPr>
        <w:t xml:space="preserve"> skin to underlying structures w/ ability to slide</w:t>
      </w:r>
    </w:p>
    <w:p w14:paraId="4FDDF8E6" w14:textId="35DC8210" w:rsidR="00B10F67" w:rsidRDefault="00B10F6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shock</w:t>
      </w:r>
      <w:proofErr w:type="gramEnd"/>
      <w:r>
        <w:rPr>
          <w:rFonts w:ascii="Times New Roman" w:hAnsi="Times New Roman"/>
          <w:sz w:val="20"/>
          <w:szCs w:val="20"/>
        </w:rPr>
        <w:t xml:space="preserve"> absorber, insulator, fat storage</w:t>
      </w:r>
      <w:r w:rsidR="00356807">
        <w:rPr>
          <w:rFonts w:ascii="Times New Roman" w:hAnsi="Times New Roman"/>
          <w:sz w:val="20"/>
          <w:szCs w:val="20"/>
        </w:rPr>
        <w:t xml:space="preserve"> (can be drawn upon when nutrients low)</w:t>
      </w:r>
    </w:p>
    <w:p w14:paraId="5FC33151" w14:textId="77777777" w:rsidR="00B10F67" w:rsidRDefault="00B10F67">
      <w:pPr>
        <w:rPr>
          <w:rFonts w:ascii="Times New Roman" w:hAnsi="Times New Roman"/>
          <w:sz w:val="20"/>
          <w:szCs w:val="20"/>
        </w:rPr>
      </w:pPr>
    </w:p>
    <w:p w14:paraId="5E47E084" w14:textId="7D2E5B25" w:rsidR="00B10F67" w:rsidRPr="00B10F67" w:rsidRDefault="00B10F67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 w:rsidRPr="00B10F67"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>Skin Colour</w:t>
      </w:r>
      <w: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 xml:space="preserve"> Pigments</w:t>
      </w:r>
    </w:p>
    <w:p w14:paraId="067D1DF8" w14:textId="683C8602" w:rsidR="00B10F67" w:rsidRDefault="00B10F67">
      <w:pPr>
        <w:rPr>
          <w:rFonts w:ascii="Times New Roman" w:hAnsi="Times New Roman"/>
          <w:sz w:val="20"/>
          <w:szCs w:val="20"/>
        </w:rPr>
      </w:pPr>
      <w:r w:rsidRPr="00195EA2">
        <w:rPr>
          <w:rFonts w:ascii="Times New Roman" w:hAnsi="Times New Roman"/>
          <w:color w:val="E36C0A" w:themeColor="accent6" w:themeShade="BF"/>
          <w:sz w:val="20"/>
          <w:szCs w:val="20"/>
        </w:rPr>
        <w:t>Melanin:</w:t>
      </w:r>
      <w:r>
        <w:rPr>
          <w:rFonts w:ascii="Times New Roman" w:hAnsi="Times New Roman"/>
          <w:sz w:val="20"/>
          <w:szCs w:val="20"/>
        </w:rPr>
        <w:t xml:space="preserve"> only one made in the skin; different forms (yellow, rust, black, brown); skin colour dependent on type and relative amount and keratinocyte retention of the pigment</w:t>
      </w:r>
    </w:p>
    <w:p w14:paraId="67766A5D" w14:textId="44DB67B9" w:rsidR="00356807" w:rsidRDefault="0035680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people</w:t>
      </w:r>
      <w:proofErr w:type="gramEnd"/>
      <w:r>
        <w:rPr>
          <w:rFonts w:ascii="Times New Roman" w:hAnsi="Times New Roman"/>
          <w:sz w:val="20"/>
          <w:szCs w:val="20"/>
        </w:rPr>
        <w:t xml:space="preserve"> close to equator have more melanin</w:t>
      </w:r>
    </w:p>
    <w:p w14:paraId="766BA8CD" w14:textId="4857D813" w:rsidR="00B10F67" w:rsidRDefault="00B10F67">
      <w:pPr>
        <w:rPr>
          <w:rFonts w:ascii="Times New Roman" w:hAnsi="Times New Roman"/>
          <w:sz w:val="20"/>
          <w:szCs w:val="20"/>
        </w:rPr>
      </w:pPr>
      <w:r w:rsidRPr="00195EA2">
        <w:rPr>
          <w:rFonts w:ascii="Times New Roman" w:hAnsi="Times New Roman"/>
          <w:color w:val="E36C0A" w:themeColor="accent6" w:themeShade="BF"/>
          <w:sz w:val="20"/>
          <w:szCs w:val="20"/>
        </w:rPr>
        <w:t>Carotene:</w:t>
      </w:r>
      <w:r>
        <w:rPr>
          <w:rFonts w:ascii="Times New Roman" w:hAnsi="Times New Roman"/>
          <w:sz w:val="20"/>
          <w:szCs w:val="20"/>
        </w:rPr>
        <w:t xml:space="preserve"> </w:t>
      </w:r>
      <w:r w:rsidR="00195EA2">
        <w:rPr>
          <w:rFonts w:ascii="Times New Roman" w:hAnsi="Times New Roman"/>
          <w:sz w:val="20"/>
          <w:szCs w:val="20"/>
        </w:rPr>
        <w:t>yellow/orange in plant products [</w:t>
      </w:r>
      <w:proofErr w:type="spellStart"/>
      <w:r w:rsidR="00195EA2">
        <w:rPr>
          <w:rFonts w:ascii="Times New Roman" w:hAnsi="Times New Roman"/>
          <w:sz w:val="20"/>
          <w:szCs w:val="20"/>
        </w:rPr>
        <w:t>eg</w:t>
      </w:r>
      <w:proofErr w:type="spellEnd"/>
      <w:r w:rsidR="00195EA2">
        <w:rPr>
          <w:rFonts w:ascii="Times New Roman" w:hAnsi="Times New Roman"/>
          <w:sz w:val="20"/>
          <w:szCs w:val="20"/>
        </w:rPr>
        <w:t xml:space="preserve"> carrots; deposits in keratinocytes (</w:t>
      </w:r>
      <w:proofErr w:type="spellStart"/>
      <w:r w:rsidR="00195EA2">
        <w:rPr>
          <w:rFonts w:ascii="Times New Roman" w:hAnsi="Times New Roman"/>
          <w:sz w:val="20"/>
          <w:szCs w:val="20"/>
        </w:rPr>
        <w:t>esp</w:t>
      </w:r>
      <w:proofErr w:type="spellEnd"/>
      <w:r w:rsidR="00195EA2">
        <w:rPr>
          <w:rFonts w:ascii="Times New Roman" w:hAnsi="Times New Roman"/>
          <w:sz w:val="20"/>
          <w:szCs w:val="20"/>
        </w:rPr>
        <w:t xml:space="preserve"> stratum </w:t>
      </w:r>
      <w:proofErr w:type="spellStart"/>
      <w:r w:rsidR="00195EA2">
        <w:rPr>
          <w:rFonts w:ascii="Times New Roman" w:hAnsi="Times New Roman"/>
          <w:sz w:val="20"/>
          <w:szCs w:val="20"/>
        </w:rPr>
        <w:t>corneum</w:t>
      </w:r>
      <w:proofErr w:type="spellEnd"/>
      <w:r w:rsidR="00195EA2">
        <w:rPr>
          <w:rFonts w:ascii="Times New Roman" w:hAnsi="Times New Roman"/>
          <w:sz w:val="20"/>
          <w:szCs w:val="20"/>
        </w:rPr>
        <w:t>) + hypodermis]</w:t>
      </w:r>
    </w:p>
    <w:p w14:paraId="4593F6D6" w14:textId="6D09298A" w:rsidR="00B10F67" w:rsidRDefault="00B10F67">
      <w:pPr>
        <w:rPr>
          <w:rFonts w:ascii="Times New Roman" w:hAnsi="Times New Roman"/>
          <w:sz w:val="20"/>
          <w:szCs w:val="20"/>
        </w:rPr>
      </w:pPr>
      <w:r w:rsidRPr="00195EA2">
        <w:rPr>
          <w:rFonts w:ascii="Times New Roman" w:hAnsi="Times New Roman"/>
          <w:color w:val="E36C0A" w:themeColor="accent6" w:themeShade="BF"/>
          <w:sz w:val="20"/>
          <w:szCs w:val="20"/>
        </w:rPr>
        <w:t>Hemoglobin</w:t>
      </w:r>
      <w:r w:rsidR="00195EA2" w:rsidRPr="00195EA2">
        <w:rPr>
          <w:rFonts w:ascii="Times New Roman" w:hAnsi="Times New Roman"/>
          <w:color w:val="E36C0A" w:themeColor="accent6" w:themeShade="BF"/>
          <w:sz w:val="20"/>
          <w:szCs w:val="20"/>
        </w:rPr>
        <w:t>:</w:t>
      </w:r>
      <w:r w:rsidR="00195EA2">
        <w:rPr>
          <w:rFonts w:ascii="Times New Roman" w:hAnsi="Times New Roman"/>
          <w:sz w:val="20"/>
          <w:szCs w:val="20"/>
        </w:rPr>
        <w:t xml:space="preserve"> from capillary circulation + gives skin a pinkish hue</w:t>
      </w:r>
    </w:p>
    <w:p w14:paraId="138B8EC4" w14:textId="559A408C" w:rsidR="00195EA2" w:rsidRDefault="00195EA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---</w:t>
      </w:r>
      <w:r w:rsidRPr="00195EA2">
        <w:rPr>
          <w:rFonts w:ascii="Times New Roman" w:hAnsi="Times New Roman"/>
          <w:color w:val="E36C0A" w:themeColor="accent6" w:themeShade="BF"/>
          <w:sz w:val="20"/>
          <w:szCs w:val="20"/>
        </w:rPr>
        <w:t>Cyanosis:</w:t>
      </w:r>
      <w:r>
        <w:rPr>
          <w:rFonts w:ascii="Times New Roman" w:hAnsi="Times New Roman"/>
          <w:sz w:val="20"/>
          <w:szCs w:val="20"/>
        </w:rPr>
        <w:t xml:space="preserve"> poorly oxygenated </w:t>
      </w:r>
      <w:proofErr w:type="spellStart"/>
      <w:r>
        <w:rPr>
          <w:rFonts w:ascii="Times New Roman" w:hAnsi="Times New Roman"/>
          <w:sz w:val="20"/>
          <w:szCs w:val="20"/>
        </w:rPr>
        <w:t>Hb</w:t>
      </w:r>
      <w:proofErr w:type="spellEnd"/>
      <w:r>
        <w:rPr>
          <w:rFonts w:ascii="Times New Roman" w:hAnsi="Times New Roman"/>
          <w:sz w:val="20"/>
          <w:szCs w:val="20"/>
        </w:rPr>
        <w:t xml:space="preserve"> causes blood and skin of Caucasians to appear blue</w:t>
      </w:r>
    </w:p>
    <w:p w14:paraId="19AB14DA" w14:textId="77777777" w:rsidR="00195EA2" w:rsidRDefault="00195EA2">
      <w:pPr>
        <w:rPr>
          <w:rFonts w:ascii="Times New Roman" w:hAnsi="Times New Roman"/>
          <w:sz w:val="20"/>
          <w:szCs w:val="20"/>
        </w:rPr>
      </w:pPr>
    </w:p>
    <w:p w14:paraId="534BA871" w14:textId="4941E0D3" w:rsidR="00195EA2" w:rsidRPr="00755967" w:rsidRDefault="00755967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 w:rsidRPr="00755967"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>Hair and Hair Follicles</w:t>
      </w:r>
    </w:p>
    <w:p w14:paraId="0984DDE9" w14:textId="5E3B2865" w:rsidR="00755967" w:rsidRDefault="0075596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functions</w:t>
      </w:r>
      <w:proofErr w:type="gramEnd"/>
      <w:r>
        <w:rPr>
          <w:rFonts w:ascii="Times New Roman" w:hAnsi="Times New Roman"/>
          <w:sz w:val="20"/>
          <w:szCs w:val="20"/>
        </w:rPr>
        <w:t>: sense insects, protection against trauma/heat loss/sunlight, shield eyes, filter air in nose</w:t>
      </w:r>
    </w:p>
    <w:p w14:paraId="21BBACE2" w14:textId="003122D0" w:rsidR="00755967" w:rsidRDefault="0075596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hard</w:t>
      </w:r>
      <w:proofErr w:type="gramEnd"/>
      <w:r>
        <w:rPr>
          <w:rFonts w:ascii="Times New Roman" w:hAnsi="Times New Roman"/>
          <w:sz w:val="20"/>
          <w:szCs w:val="20"/>
        </w:rPr>
        <w:t xml:space="preserve"> keratin = more durable, doesn’t flake</w:t>
      </w:r>
    </w:p>
    <w:p w14:paraId="7F5AECCB" w14:textId="2834E4CB" w:rsidR="00755967" w:rsidRDefault="00755967">
      <w:pPr>
        <w:rPr>
          <w:rFonts w:ascii="Times New Roman" w:hAnsi="Times New Roman"/>
          <w:sz w:val="20"/>
          <w:szCs w:val="20"/>
        </w:rPr>
      </w:pPr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Hair Shaft:</w:t>
      </w:r>
      <w:r>
        <w:rPr>
          <w:rFonts w:ascii="Times New Roman" w:hAnsi="Times New Roman"/>
          <w:sz w:val="20"/>
          <w:szCs w:val="20"/>
        </w:rPr>
        <w:t xml:space="preserve"> </w:t>
      </w:r>
      <w:r w:rsidR="00356807">
        <w:rPr>
          <w:rFonts w:ascii="Times New Roman" w:hAnsi="Times New Roman"/>
          <w:sz w:val="20"/>
          <w:szCs w:val="20"/>
        </w:rPr>
        <w:t>shape determines curliness of hair; medulla (large cells partially separated by air spaces, absent in fine hair), cortex (many layers of flattened keratinocytes, pigment is here), and cuticle (single layer of overlapping cells)</w:t>
      </w:r>
    </w:p>
    <w:p w14:paraId="3C767A0C" w14:textId="62DF7F73" w:rsidR="00356807" w:rsidRDefault="0035680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split</w:t>
      </w:r>
      <w:proofErr w:type="gramEnd"/>
      <w:r>
        <w:rPr>
          <w:rFonts w:ascii="Times New Roman" w:hAnsi="Times New Roman"/>
          <w:sz w:val="20"/>
          <w:szCs w:val="20"/>
        </w:rPr>
        <w:t xml:space="preserve"> ends are cuticle abrasion at tip of hair</w:t>
      </w:r>
    </w:p>
    <w:p w14:paraId="769590C3" w14:textId="52873360" w:rsidR="00356807" w:rsidRDefault="0035680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grey</w:t>
      </w:r>
      <w:proofErr w:type="gramEnd"/>
      <w:r>
        <w:rPr>
          <w:rFonts w:ascii="Times New Roman" w:hAnsi="Times New Roman"/>
          <w:sz w:val="20"/>
          <w:szCs w:val="20"/>
        </w:rPr>
        <w:t xml:space="preserve"> hair has diluted pigment and more air space</w:t>
      </w:r>
    </w:p>
    <w:p w14:paraId="33294D4C" w14:textId="4EB10325" w:rsidR="00356807" w:rsidRDefault="00356807">
      <w:pPr>
        <w:rPr>
          <w:rFonts w:ascii="Times New Roman" w:hAnsi="Times New Roman"/>
          <w:sz w:val="20"/>
          <w:szCs w:val="20"/>
        </w:rPr>
      </w:pPr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Hair Root:</w:t>
      </w:r>
      <w:r>
        <w:rPr>
          <w:rFonts w:ascii="Times New Roman" w:hAnsi="Times New Roman"/>
          <w:sz w:val="20"/>
          <w:szCs w:val="20"/>
        </w:rPr>
        <w:t xml:space="preserve"> </w:t>
      </w:r>
      <w:r w:rsidR="00EA27BD">
        <w:rPr>
          <w:rFonts w:ascii="Times New Roman" w:hAnsi="Times New Roman"/>
          <w:sz w:val="20"/>
          <w:szCs w:val="20"/>
        </w:rPr>
        <w:t>part embedded in skin (w/in hair follicle)</w:t>
      </w:r>
    </w:p>
    <w:p w14:paraId="2D4F1A4F" w14:textId="35DD74DB" w:rsidR="00EA27BD" w:rsidRDefault="00EA27BD">
      <w:pPr>
        <w:rPr>
          <w:rFonts w:ascii="Times New Roman" w:hAnsi="Times New Roman"/>
          <w:sz w:val="20"/>
          <w:szCs w:val="20"/>
        </w:rPr>
      </w:pPr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Bulb:</w:t>
      </w:r>
      <w:r>
        <w:rPr>
          <w:rFonts w:ascii="Times New Roman" w:hAnsi="Times New Roman"/>
          <w:sz w:val="20"/>
          <w:szCs w:val="20"/>
        </w:rPr>
        <w:t xml:space="preserve"> expanded deep end of follicle – has papilla and root hair plexus</w:t>
      </w:r>
    </w:p>
    <w:p w14:paraId="50DC477E" w14:textId="09BA40B0" w:rsidR="00EA27BD" w:rsidRDefault="00EA27BD">
      <w:pPr>
        <w:rPr>
          <w:rFonts w:ascii="Times New Roman" w:hAnsi="Times New Roman"/>
          <w:sz w:val="20"/>
          <w:szCs w:val="20"/>
        </w:rPr>
      </w:pPr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Follicle:</w:t>
      </w:r>
      <w:r>
        <w:rPr>
          <w:rFonts w:ascii="Times New Roman" w:hAnsi="Times New Roman"/>
          <w:sz w:val="20"/>
          <w:szCs w:val="20"/>
        </w:rPr>
        <w:t xml:space="preserve"> outer CT root sheath + inner epithelial root sheath; hair matrix</w:t>
      </w:r>
    </w:p>
    <w:p w14:paraId="4483A769" w14:textId="29F5F72C" w:rsidR="00EA27BD" w:rsidRDefault="00EA27BD">
      <w:pPr>
        <w:rPr>
          <w:rFonts w:ascii="Times New Roman" w:hAnsi="Times New Roman"/>
          <w:sz w:val="20"/>
          <w:szCs w:val="20"/>
        </w:rPr>
      </w:pPr>
      <w:proofErr w:type="spellStart"/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Arrector</w:t>
      </w:r>
      <w:proofErr w:type="spellEnd"/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 xml:space="preserve"> </w:t>
      </w:r>
      <w:proofErr w:type="spellStart"/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Pili</w:t>
      </w:r>
      <w:proofErr w:type="spellEnd"/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 xml:space="preserve"> Muscle:</w:t>
      </w:r>
      <w:r>
        <w:rPr>
          <w:rFonts w:ascii="Times New Roman" w:hAnsi="Times New Roman"/>
          <w:sz w:val="20"/>
          <w:szCs w:val="20"/>
        </w:rPr>
        <w:t xml:space="preserve"> 1/follicle; contract to pull hair up and dimple skin</w:t>
      </w:r>
    </w:p>
    <w:p w14:paraId="495055BC" w14:textId="248562F5" w:rsidR="00EA27BD" w:rsidRDefault="00EA27BD">
      <w:pPr>
        <w:rPr>
          <w:rFonts w:ascii="Times New Roman" w:hAnsi="Times New Roman"/>
          <w:sz w:val="20"/>
          <w:szCs w:val="20"/>
        </w:rPr>
      </w:pPr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Sebaceous Gland: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holocrine</w:t>
      </w:r>
      <w:proofErr w:type="spellEnd"/>
      <w:r>
        <w:rPr>
          <w:rFonts w:ascii="Times New Roman" w:hAnsi="Times New Roman"/>
          <w:sz w:val="20"/>
          <w:szCs w:val="20"/>
        </w:rPr>
        <w:t xml:space="preserve"> gland that secretes sebum (oily lubrication and waterproofing; bactericidal)</w:t>
      </w:r>
    </w:p>
    <w:p w14:paraId="5C181FB6" w14:textId="1D8C4F47" w:rsidR="00EA27BD" w:rsidRDefault="00EA27BD">
      <w:pPr>
        <w:rPr>
          <w:rFonts w:ascii="Times New Roman" w:hAnsi="Times New Roman"/>
          <w:sz w:val="20"/>
          <w:szCs w:val="20"/>
        </w:rPr>
      </w:pPr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Whitehead:</w:t>
      </w:r>
      <w:r w:rsidR="00B00236">
        <w:rPr>
          <w:rFonts w:ascii="Times New Roman" w:hAnsi="Times New Roman"/>
          <w:sz w:val="20"/>
          <w:szCs w:val="20"/>
        </w:rPr>
        <w:t xml:space="preserve"> accumulated sebum blocks sebaceous gland duct</w:t>
      </w:r>
    </w:p>
    <w:p w14:paraId="2C3222AD" w14:textId="24D900A7" w:rsidR="00EA27BD" w:rsidRDefault="00EA27BD">
      <w:pPr>
        <w:rPr>
          <w:rFonts w:ascii="Times New Roman" w:hAnsi="Times New Roman"/>
          <w:sz w:val="20"/>
          <w:szCs w:val="20"/>
        </w:rPr>
      </w:pPr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Blackhead:</w:t>
      </w:r>
      <w:r>
        <w:rPr>
          <w:rFonts w:ascii="Times New Roman" w:hAnsi="Times New Roman"/>
          <w:sz w:val="20"/>
          <w:szCs w:val="20"/>
        </w:rPr>
        <w:t xml:space="preserve"> oxidation of </w:t>
      </w:r>
      <w:r w:rsidR="00B00236">
        <w:rPr>
          <w:rFonts w:ascii="Times New Roman" w:hAnsi="Times New Roman"/>
          <w:sz w:val="20"/>
          <w:szCs w:val="20"/>
        </w:rPr>
        <w:t>sebum material</w:t>
      </w:r>
    </w:p>
    <w:p w14:paraId="4E069262" w14:textId="190A7DD3" w:rsidR="00EA27BD" w:rsidRDefault="00EA27BD">
      <w:pPr>
        <w:rPr>
          <w:rFonts w:ascii="Times New Roman" w:hAnsi="Times New Roman"/>
          <w:sz w:val="20"/>
          <w:szCs w:val="20"/>
        </w:rPr>
      </w:pPr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Acne:</w:t>
      </w:r>
      <w:r>
        <w:rPr>
          <w:rFonts w:ascii="Times New Roman" w:hAnsi="Times New Roman"/>
          <w:sz w:val="20"/>
          <w:szCs w:val="20"/>
        </w:rPr>
        <w:t xml:space="preserve"> bacterial infection of sebaceous gland</w:t>
      </w:r>
    </w:p>
    <w:p w14:paraId="54118593" w14:textId="45DEC261" w:rsidR="00EA27BD" w:rsidRDefault="0062282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7B97AD62" wp14:editId="0DD3D2E4">
            <wp:simplePos x="0" y="0"/>
            <wp:positionH relativeFrom="column">
              <wp:posOffset>2628900</wp:posOffset>
            </wp:positionH>
            <wp:positionV relativeFrom="paragraph">
              <wp:posOffset>45085</wp:posOffset>
            </wp:positionV>
            <wp:extent cx="3314700" cy="4170045"/>
            <wp:effectExtent l="0" t="0" r="1270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1-19 at 5.42.10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3E2D4C" w14:textId="1A8044DE" w:rsidR="00EA27BD" w:rsidRPr="00EA27BD" w:rsidRDefault="00EA27BD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 w:rsidRPr="00EA27BD"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>Hair Thinning and Baldness</w:t>
      </w:r>
    </w:p>
    <w:p w14:paraId="4F5C8EBB" w14:textId="20F33F7B" w:rsidR="00EA27BD" w:rsidRDefault="00EA27BD">
      <w:pPr>
        <w:rPr>
          <w:rFonts w:ascii="Times New Roman" w:hAnsi="Times New Roman"/>
          <w:sz w:val="20"/>
          <w:szCs w:val="20"/>
        </w:rPr>
      </w:pPr>
      <w:proofErr w:type="spellStart"/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Vellus</w:t>
      </w:r>
      <w:proofErr w:type="spellEnd"/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 xml:space="preserve"> Hair:</w:t>
      </w:r>
      <w:r>
        <w:rPr>
          <w:rFonts w:ascii="Times New Roman" w:hAnsi="Times New Roman"/>
          <w:sz w:val="20"/>
          <w:szCs w:val="20"/>
        </w:rPr>
        <w:t xml:space="preserve"> thin</w:t>
      </w:r>
    </w:p>
    <w:p w14:paraId="2111F96E" w14:textId="5B7C6C85" w:rsidR="00EA27BD" w:rsidRDefault="00EA27BD">
      <w:pPr>
        <w:rPr>
          <w:rFonts w:ascii="Times New Roman" w:hAnsi="Times New Roman"/>
          <w:sz w:val="20"/>
          <w:szCs w:val="20"/>
        </w:rPr>
      </w:pPr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Terminal Hair:</w:t>
      </w:r>
      <w:r>
        <w:rPr>
          <w:rFonts w:ascii="Times New Roman" w:hAnsi="Times New Roman"/>
          <w:sz w:val="20"/>
          <w:szCs w:val="20"/>
        </w:rPr>
        <w:t xml:space="preserve"> thick</w:t>
      </w:r>
    </w:p>
    <w:p w14:paraId="509CC094" w14:textId="37F140B7" w:rsidR="00EA27BD" w:rsidRDefault="00EA27B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hair</w:t>
      </w:r>
      <w:proofErr w:type="gramEnd"/>
      <w:r>
        <w:rPr>
          <w:rFonts w:ascii="Times New Roman" w:hAnsi="Times New Roman"/>
          <w:sz w:val="20"/>
          <w:szCs w:val="20"/>
        </w:rPr>
        <w:t xml:space="preserve"> growth affected by hormones (DHT) and nutrition</w:t>
      </w:r>
    </w:p>
    <w:p w14:paraId="6E80D990" w14:textId="626CADBB" w:rsidR="00EA27BD" w:rsidRDefault="00EA27BD">
      <w:pPr>
        <w:rPr>
          <w:rFonts w:ascii="Times New Roman" w:hAnsi="Times New Roman"/>
          <w:sz w:val="20"/>
          <w:szCs w:val="20"/>
        </w:rPr>
      </w:pPr>
      <w:proofErr w:type="spellStart"/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Hirsutism</w:t>
      </w:r>
      <w:proofErr w:type="spellEnd"/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excessive hair growth in F due to extra testosterone</w:t>
      </w:r>
    </w:p>
    <w:p w14:paraId="63D0F5A5" w14:textId="1254F2D3" w:rsidR="00EA27BD" w:rsidRDefault="00EA27B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hair</w:t>
      </w:r>
      <w:proofErr w:type="gramEnd"/>
      <w:r>
        <w:rPr>
          <w:rFonts w:ascii="Times New Roman" w:hAnsi="Times New Roman"/>
          <w:sz w:val="20"/>
          <w:szCs w:val="20"/>
        </w:rPr>
        <w:t xml:space="preserve"> grows ~2.5mm/week</w:t>
      </w:r>
    </w:p>
    <w:p w14:paraId="61A4B72D" w14:textId="025892AD" w:rsidR="00EA27BD" w:rsidRDefault="00EA27B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active</w:t>
      </w:r>
      <w:proofErr w:type="gramEnd"/>
      <w:r>
        <w:rPr>
          <w:rFonts w:ascii="Times New Roman" w:hAnsi="Times New Roman"/>
          <w:sz w:val="20"/>
          <w:szCs w:val="20"/>
        </w:rPr>
        <w:t xml:space="preserve"> phase then resting phase</w:t>
      </w:r>
    </w:p>
    <w:p w14:paraId="2AA66DCA" w14:textId="250886B3" w:rsidR="00EA27BD" w:rsidRDefault="00EA27BD">
      <w:pPr>
        <w:rPr>
          <w:rFonts w:ascii="Times New Roman" w:hAnsi="Times New Roman"/>
          <w:sz w:val="20"/>
          <w:szCs w:val="20"/>
        </w:rPr>
      </w:pPr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Alopecia:</w:t>
      </w:r>
      <w:r>
        <w:rPr>
          <w:rFonts w:ascii="Times New Roman" w:hAnsi="Times New Roman"/>
          <w:sz w:val="20"/>
          <w:szCs w:val="20"/>
        </w:rPr>
        <w:t xml:space="preserve"> loss of hair/baldness</w:t>
      </w:r>
    </w:p>
    <w:p w14:paraId="532434F4" w14:textId="1EEA7E81" w:rsidR="00EA27BD" w:rsidRDefault="00EA27BD">
      <w:pPr>
        <w:rPr>
          <w:rFonts w:ascii="Times New Roman" w:hAnsi="Times New Roman"/>
          <w:sz w:val="20"/>
          <w:szCs w:val="20"/>
        </w:rPr>
      </w:pPr>
      <w:r w:rsidRPr="00EA27BD">
        <w:rPr>
          <w:rFonts w:ascii="Times New Roman" w:hAnsi="Times New Roman"/>
          <w:color w:val="E36C0A" w:themeColor="accent6" w:themeShade="BF"/>
          <w:sz w:val="20"/>
          <w:szCs w:val="20"/>
        </w:rPr>
        <w:t>Male Pattern Baldness:</w:t>
      </w:r>
      <w:r>
        <w:rPr>
          <w:rFonts w:ascii="Times New Roman" w:hAnsi="Times New Roman"/>
          <w:sz w:val="20"/>
          <w:szCs w:val="20"/>
        </w:rPr>
        <w:t xml:space="preserve"> shortened growth phase (no DHT)</w:t>
      </w:r>
    </w:p>
    <w:p w14:paraId="39F0A63F" w14:textId="3F47E130" w:rsidR="00EA27BD" w:rsidRPr="00EA27BD" w:rsidRDefault="00433756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>
        <w:rPr>
          <w:rFonts w:ascii="Times New Roman" w:hAnsi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0196EE" wp14:editId="2EBEFC36">
                <wp:simplePos x="0" y="0"/>
                <wp:positionH relativeFrom="column">
                  <wp:posOffset>-114300</wp:posOffset>
                </wp:positionH>
                <wp:positionV relativeFrom="paragraph">
                  <wp:posOffset>51435</wp:posOffset>
                </wp:positionV>
                <wp:extent cx="2971800" cy="25146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514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CE012" w14:textId="77777777" w:rsidR="004976C4" w:rsidRPr="00EA27BD" w:rsidRDefault="004976C4" w:rsidP="00433756">
                            <w:pPr>
                              <w:rPr>
                                <w:rFonts w:ascii="Times New Roman" w:hAnsi="Times New Roman"/>
                                <w:color w:val="E36C0A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A27BD">
                              <w:rPr>
                                <w:rFonts w:ascii="Times New Roman" w:hAnsi="Times New Roman"/>
                                <w:color w:val="E36C0A" w:themeColor="accent6" w:themeShade="BF"/>
                                <w:sz w:val="20"/>
                                <w:szCs w:val="20"/>
                                <w:u w:val="single"/>
                              </w:rPr>
                              <w:t>Nails</w:t>
                            </w:r>
                          </w:p>
                          <w:p w14:paraId="2EACB921" w14:textId="77777777" w:rsidR="004976C4" w:rsidRDefault="004976C4" w:rsidP="00433756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scale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like modification of epidermis, protective + useful</w:t>
                            </w:r>
                          </w:p>
                          <w:p w14:paraId="3346EF5F" w14:textId="77777777" w:rsidR="004976C4" w:rsidRDefault="004976C4" w:rsidP="00433756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A27BD">
                              <w:rPr>
                                <w:rFonts w:ascii="Times New Roman" w:hAnsi="Times New Roman"/>
                                <w:color w:val="E36C0A" w:themeColor="accent6" w:themeShade="BF"/>
                                <w:sz w:val="20"/>
                                <w:szCs w:val="20"/>
                              </w:rPr>
                              <w:t>Lunula</w:t>
                            </w:r>
                            <w:proofErr w:type="spellEnd"/>
                            <w:r w:rsidRPr="00EA27BD">
                              <w:rPr>
                                <w:rFonts w:ascii="Times New Roman" w:hAnsi="Times New Roman"/>
                                <w:color w:val="E36C0A" w:themeColor="accent6" w:themeShade="BF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growing end of nail (more cells, less blood vessels)</w:t>
                            </w:r>
                          </w:p>
                          <w:p w14:paraId="4359E052" w14:textId="77777777" w:rsidR="004976C4" w:rsidRDefault="004976C4" w:rsidP="00433756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-2 lateral and one proximal nail fold</w:t>
                            </w:r>
                          </w:p>
                          <w:p w14:paraId="69FF92F3" w14:textId="77777777" w:rsidR="004976C4" w:rsidRDefault="004976C4" w:rsidP="00433756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-4 specialized epithelia (proximal nail fold, nail matrix, nail bed +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hyponychium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0CB55EAE" w14:textId="77777777" w:rsidR="004976C4" w:rsidRDefault="004976C4" w:rsidP="00433756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yellow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tinged and thickened nails indicate a fungal infection</w:t>
                            </w:r>
                          </w:p>
                          <w:p w14:paraId="24FDE9FE" w14:textId="77777777" w:rsidR="004976C4" w:rsidRDefault="004976C4" w:rsidP="00433756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yellow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tinged can also indicate a serious respiratory or thyroid gland disorder</w:t>
                            </w:r>
                          </w:p>
                          <w:p w14:paraId="3C067244" w14:textId="77777777" w:rsidR="004976C4" w:rsidRDefault="004976C4" w:rsidP="00433756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spoon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nail = iron deficiency</w:t>
                            </w:r>
                          </w:p>
                          <w:p w14:paraId="5E5A6EFF" w14:textId="77777777" w:rsidR="004976C4" w:rsidRDefault="004976C4" w:rsidP="00433756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-Beau’s (horizontal) lines = malnutrition (sporadic stoppage of matrix growth)</w:t>
                            </w:r>
                          </w:p>
                          <w:p w14:paraId="4E6113BD" w14:textId="77777777" w:rsidR="004976C4" w:rsidRDefault="004976C4" w:rsidP="00433756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14:paraId="3A9E194F" w14:textId="77777777" w:rsidR="004976C4" w:rsidRDefault="004976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margin-left:-8.95pt;margin-top:4.05pt;width:234pt;height:19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" filled="f" stroked="f">
                <v:textbox>
                  <w:txbxContent>
                    <w:p w14:paraId="017CE012" w14:textId="77777777" w:rsidR="00B3430D" w:rsidRPr="00EA27BD" w:rsidRDefault="00B3430D" w:rsidP="00433756">
                      <w:pPr>
                        <w:rPr>
                          <w:rFonts w:ascii="Times New Roman" w:hAnsi="Times New Roman"/>
                          <w:color w:val="E36C0A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EA27BD">
                        <w:rPr>
                          <w:rFonts w:ascii="Times New Roman" w:hAnsi="Times New Roman"/>
                          <w:color w:val="E36C0A" w:themeColor="accent6" w:themeShade="BF"/>
                          <w:sz w:val="20"/>
                          <w:szCs w:val="20"/>
                          <w:u w:val="single"/>
                        </w:rPr>
                        <w:t>Nails</w:t>
                      </w:r>
                    </w:p>
                    <w:p w14:paraId="2EACB921" w14:textId="77777777" w:rsidR="00B3430D" w:rsidRDefault="00B3430D" w:rsidP="00433756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-scale like modification of epidermis, protective + useful</w:t>
                      </w:r>
                    </w:p>
                    <w:p w14:paraId="3346EF5F" w14:textId="77777777" w:rsidR="00B3430D" w:rsidRDefault="00B3430D" w:rsidP="00433756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EA27BD">
                        <w:rPr>
                          <w:rFonts w:ascii="Times New Roman" w:hAnsi="Times New Roman"/>
                          <w:color w:val="E36C0A" w:themeColor="accent6" w:themeShade="BF"/>
                          <w:sz w:val="20"/>
                          <w:szCs w:val="20"/>
                        </w:rPr>
                        <w:t>Lunula: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growing end of nail (more cells, less blood vessels)</w:t>
                      </w:r>
                    </w:p>
                    <w:p w14:paraId="4359E052" w14:textId="77777777" w:rsidR="00B3430D" w:rsidRDefault="00B3430D" w:rsidP="00433756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-2 lateral and one proximal nail fold</w:t>
                      </w:r>
                    </w:p>
                    <w:p w14:paraId="69FF92F3" w14:textId="77777777" w:rsidR="00B3430D" w:rsidRDefault="00B3430D" w:rsidP="00433756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-4 specialized epithelia (proximal nail fold, nail matrix, nail bed + hyponychium)</w:t>
                      </w:r>
                    </w:p>
                    <w:p w14:paraId="0CB55EAE" w14:textId="77777777" w:rsidR="00B3430D" w:rsidRDefault="00B3430D" w:rsidP="00433756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-yellow tinged and thickened nails indicate a fungal infection</w:t>
                      </w:r>
                    </w:p>
                    <w:p w14:paraId="24FDE9FE" w14:textId="77777777" w:rsidR="00B3430D" w:rsidRDefault="00B3430D" w:rsidP="00433756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-yellow tinged can also indicate a serious respiratory or thyroid gland disorder</w:t>
                      </w:r>
                    </w:p>
                    <w:p w14:paraId="3C067244" w14:textId="77777777" w:rsidR="00B3430D" w:rsidRDefault="00B3430D" w:rsidP="00433756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-spoon nail = iron deficiency</w:t>
                      </w:r>
                    </w:p>
                    <w:p w14:paraId="5E5A6EFF" w14:textId="77777777" w:rsidR="00B3430D" w:rsidRDefault="00B3430D" w:rsidP="00433756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-Beau’s (horizontal) lines = malnutrition (sporadic stoppage of matrix growth)</w:t>
                      </w:r>
                    </w:p>
                    <w:p w14:paraId="4E6113BD" w14:textId="77777777" w:rsidR="00B3430D" w:rsidRDefault="00B3430D" w:rsidP="00433756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14:paraId="3A9E194F" w14:textId="77777777" w:rsidR="00B3430D" w:rsidRDefault="00B3430D"/>
                  </w:txbxContent>
                </v:textbox>
                <w10:wrap type="square"/>
              </v:shape>
            </w:pict>
          </mc:Fallback>
        </mc:AlternateContent>
      </w:r>
    </w:p>
    <w:p w14:paraId="1ACAC02C" w14:textId="735281BB" w:rsidR="00433756" w:rsidRDefault="00433756">
      <w:pPr>
        <w:rPr>
          <w:rFonts w:ascii="Times New Roman" w:hAnsi="Times New Roman"/>
          <w:sz w:val="20"/>
          <w:szCs w:val="20"/>
        </w:rPr>
      </w:pPr>
    </w:p>
    <w:p w14:paraId="3C75EA9E" w14:textId="77777777" w:rsidR="00433756" w:rsidRDefault="00433756">
      <w:pPr>
        <w:rPr>
          <w:rFonts w:ascii="Times New Roman" w:hAnsi="Times New Roman"/>
          <w:sz w:val="20"/>
          <w:szCs w:val="20"/>
        </w:rPr>
      </w:pPr>
    </w:p>
    <w:p w14:paraId="12B6906F" w14:textId="77777777" w:rsidR="00433756" w:rsidRDefault="00433756">
      <w:pPr>
        <w:rPr>
          <w:rFonts w:ascii="Times New Roman" w:hAnsi="Times New Roman"/>
          <w:sz w:val="20"/>
          <w:szCs w:val="20"/>
        </w:rPr>
      </w:pPr>
    </w:p>
    <w:p w14:paraId="00CFAE6C" w14:textId="77777777" w:rsidR="00433756" w:rsidRDefault="00433756">
      <w:pPr>
        <w:rPr>
          <w:rFonts w:ascii="Times New Roman" w:hAnsi="Times New Roman"/>
          <w:sz w:val="20"/>
          <w:szCs w:val="20"/>
        </w:rPr>
      </w:pPr>
    </w:p>
    <w:p w14:paraId="3A630C46" w14:textId="77777777" w:rsidR="00433756" w:rsidRDefault="00433756">
      <w:pPr>
        <w:rPr>
          <w:rFonts w:ascii="Times New Roman" w:hAnsi="Times New Roman"/>
          <w:sz w:val="20"/>
          <w:szCs w:val="20"/>
        </w:rPr>
      </w:pPr>
    </w:p>
    <w:p w14:paraId="04DAA543" w14:textId="77777777" w:rsidR="00433756" w:rsidRDefault="00433756">
      <w:pPr>
        <w:rPr>
          <w:rFonts w:ascii="Times New Roman" w:hAnsi="Times New Roman"/>
          <w:sz w:val="20"/>
          <w:szCs w:val="20"/>
        </w:rPr>
      </w:pPr>
    </w:p>
    <w:p w14:paraId="5302B363" w14:textId="77777777" w:rsidR="00433756" w:rsidRDefault="00433756">
      <w:pPr>
        <w:rPr>
          <w:rFonts w:ascii="Times New Roman" w:hAnsi="Times New Roman"/>
          <w:sz w:val="20"/>
          <w:szCs w:val="20"/>
        </w:rPr>
      </w:pPr>
    </w:p>
    <w:p w14:paraId="29A8B1B6" w14:textId="77777777" w:rsidR="00433756" w:rsidRDefault="00433756">
      <w:pPr>
        <w:rPr>
          <w:rFonts w:ascii="Times New Roman" w:hAnsi="Times New Roman"/>
          <w:sz w:val="20"/>
          <w:szCs w:val="20"/>
        </w:rPr>
      </w:pPr>
    </w:p>
    <w:p w14:paraId="47B6574D" w14:textId="77777777" w:rsidR="00433756" w:rsidRDefault="00433756">
      <w:pPr>
        <w:rPr>
          <w:rFonts w:ascii="Times New Roman" w:hAnsi="Times New Roman"/>
          <w:sz w:val="20"/>
          <w:szCs w:val="20"/>
        </w:rPr>
      </w:pPr>
    </w:p>
    <w:p w14:paraId="39400A0D" w14:textId="77777777" w:rsidR="00433756" w:rsidRDefault="00433756">
      <w:pPr>
        <w:rPr>
          <w:rFonts w:ascii="Times New Roman" w:hAnsi="Times New Roman"/>
          <w:sz w:val="20"/>
          <w:szCs w:val="20"/>
        </w:rPr>
      </w:pPr>
    </w:p>
    <w:p w14:paraId="68CE6FD5" w14:textId="77777777" w:rsidR="00433756" w:rsidRDefault="00433756">
      <w:pPr>
        <w:rPr>
          <w:rFonts w:ascii="Times New Roman" w:hAnsi="Times New Roman"/>
          <w:sz w:val="20"/>
          <w:szCs w:val="20"/>
        </w:rPr>
      </w:pPr>
    </w:p>
    <w:p w14:paraId="52A539C9" w14:textId="77777777" w:rsidR="00433756" w:rsidRDefault="00433756">
      <w:pPr>
        <w:rPr>
          <w:rFonts w:ascii="Times New Roman" w:hAnsi="Times New Roman"/>
          <w:sz w:val="20"/>
          <w:szCs w:val="20"/>
        </w:rPr>
      </w:pPr>
    </w:p>
    <w:p w14:paraId="27A6B414" w14:textId="77777777" w:rsidR="00433756" w:rsidRDefault="00433756">
      <w:pPr>
        <w:rPr>
          <w:rFonts w:ascii="Times New Roman" w:hAnsi="Times New Roman"/>
          <w:sz w:val="20"/>
          <w:szCs w:val="20"/>
        </w:rPr>
      </w:pPr>
    </w:p>
    <w:p w14:paraId="124E2B87" w14:textId="77777777" w:rsidR="0062282A" w:rsidRDefault="0062282A">
      <w:pPr>
        <w:rPr>
          <w:rFonts w:ascii="Times New Roman" w:hAnsi="Times New Roman"/>
          <w:sz w:val="20"/>
          <w:szCs w:val="20"/>
        </w:rPr>
      </w:pPr>
    </w:p>
    <w:p w14:paraId="0AC10A26" w14:textId="18695ED0" w:rsidR="00EA27BD" w:rsidRPr="001A2E72" w:rsidRDefault="00EA27BD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 w:rsidRPr="001A2E72"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>Sweat Glands</w:t>
      </w:r>
    </w:p>
    <w:p w14:paraId="2AAF0BED" w14:textId="6C01C3A1" w:rsidR="00EA27BD" w:rsidRDefault="0021209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all</w:t>
      </w:r>
      <w:proofErr w:type="gramEnd"/>
      <w:r>
        <w:rPr>
          <w:rFonts w:ascii="Times New Roman" w:hAnsi="Times New Roman"/>
          <w:sz w:val="20"/>
          <w:szCs w:val="20"/>
        </w:rPr>
        <w:t xml:space="preserve"> over skin surface (except nipples and external genitalia)</w:t>
      </w:r>
    </w:p>
    <w:p w14:paraId="1006B2B0" w14:textId="10F3DC1B" w:rsidR="0021209B" w:rsidRDefault="0021209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-&gt;2.5 million/person</w:t>
      </w:r>
    </w:p>
    <w:p w14:paraId="32737122" w14:textId="77777777" w:rsidR="0021209B" w:rsidRPr="0021209B" w:rsidRDefault="0021209B">
      <w:pPr>
        <w:rPr>
          <w:rFonts w:ascii="Times New Roman" w:hAnsi="Times New Roman"/>
          <w:color w:val="E36C0A" w:themeColor="accent6" w:themeShade="BF"/>
          <w:sz w:val="20"/>
          <w:szCs w:val="20"/>
        </w:rPr>
      </w:pPr>
      <w:proofErr w:type="spellStart"/>
      <w:r w:rsidRPr="0021209B">
        <w:rPr>
          <w:rFonts w:ascii="Times New Roman" w:hAnsi="Times New Roman"/>
          <w:color w:val="E36C0A" w:themeColor="accent6" w:themeShade="BF"/>
          <w:sz w:val="20"/>
          <w:szCs w:val="20"/>
        </w:rPr>
        <w:t>Merocrine</w:t>
      </w:r>
      <w:proofErr w:type="spellEnd"/>
      <w:r w:rsidRPr="0021209B">
        <w:rPr>
          <w:rFonts w:ascii="Times New Roman" w:hAnsi="Times New Roman"/>
          <w:color w:val="E36C0A" w:themeColor="accent6" w:themeShade="BF"/>
          <w:sz w:val="20"/>
          <w:szCs w:val="20"/>
        </w:rPr>
        <w:t xml:space="preserve">: </w:t>
      </w:r>
    </w:p>
    <w:p w14:paraId="73BE8EDF" w14:textId="77777777" w:rsidR="0021209B" w:rsidRDefault="0021209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more</w:t>
      </w:r>
      <w:proofErr w:type="gramEnd"/>
      <w:r>
        <w:rPr>
          <w:rFonts w:ascii="Times New Roman" w:hAnsi="Times New Roman"/>
          <w:sz w:val="20"/>
          <w:szCs w:val="20"/>
        </w:rPr>
        <w:t xml:space="preserve"> common</w:t>
      </w:r>
    </w:p>
    <w:p w14:paraId="7012A0D3" w14:textId="77777777" w:rsidR="0021209B" w:rsidRDefault="0021209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esp</w:t>
      </w:r>
      <w:proofErr w:type="gramEnd"/>
      <w:r>
        <w:rPr>
          <w:rFonts w:ascii="Times New Roman" w:hAnsi="Times New Roman"/>
          <w:sz w:val="20"/>
          <w:szCs w:val="20"/>
        </w:rPr>
        <w:t>. palms, soles, forehead</w:t>
      </w:r>
    </w:p>
    <w:p w14:paraId="1ABAF273" w14:textId="358E8C39" w:rsidR="0021209B" w:rsidRDefault="0021209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simple</w:t>
      </w:r>
      <w:proofErr w:type="gramEnd"/>
      <w:r>
        <w:rPr>
          <w:rFonts w:ascii="Times New Roman" w:hAnsi="Times New Roman"/>
          <w:sz w:val="20"/>
          <w:szCs w:val="20"/>
        </w:rPr>
        <w:t xml:space="preserve"> coiled tubular glands with pores at surface</w:t>
      </w:r>
    </w:p>
    <w:p w14:paraId="7D32024A" w14:textId="028ED43C" w:rsidR="0021209B" w:rsidRDefault="0021209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thermoreg</w:t>
      </w:r>
      <w:proofErr w:type="spellEnd"/>
      <w:proofErr w:type="gramEnd"/>
    </w:p>
    <w:p w14:paraId="78F5574A" w14:textId="0808AAD4" w:rsidR="00B00236" w:rsidRDefault="00B0023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secretes</w:t>
      </w:r>
      <w:proofErr w:type="gramEnd"/>
      <w:r>
        <w:rPr>
          <w:rFonts w:ascii="Times New Roman" w:hAnsi="Times New Roman"/>
          <w:sz w:val="20"/>
          <w:szCs w:val="20"/>
        </w:rPr>
        <w:t xml:space="preserve"> sweat (hypotonic filtrate of blood, 99% water w/ solutes, pH 4-6)</w:t>
      </w:r>
    </w:p>
    <w:p w14:paraId="7054ABA7" w14:textId="77777777" w:rsidR="0021209B" w:rsidRPr="0021209B" w:rsidRDefault="0021209B">
      <w:pPr>
        <w:rPr>
          <w:rFonts w:ascii="Times New Roman" w:hAnsi="Times New Roman"/>
          <w:color w:val="E36C0A" w:themeColor="accent6" w:themeShade="BF"/>
          <w:sz w:val="20"/>
          <w:szCs w:val="20"/>
        </w:rPr>
      </w:pPr>
      <w:r w:rsidRPr="0021209B">
        <w:rPr>
          <w:rFonts w:ascii="Times New Roman" w:hAnsi="Times New Roman"/>
          <w:color w:val="E36C0A" w:themeColor="accent6" w:themeShade="BF"/>
          <w:sz w:val="20"/>
          <w:szCs w:val="20"/>
        </w:rPr>
        <w:t xml:space="preserve">Apocrine: </w:t>
      </w:r>
    </w:p>
    <w:p w14:paraId="5E06E105" w14:textId="77777777" w:rsidR="0021209B" w:rsidRDefault="0021209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axillary</w:t>
      </w:r>
      <w:proofErr w:type="gramEnd"/>
      <w:r>
        <w:rPr>
          <w:rFonts w:ascii="Times New Roman" w:hAnsi="Times New Roman"/>
          <w:sz w:val="20"/>
          <w:szCs w:val="20"/>
        </w:rPr>
        <w:t xml:space="preserve"> + </w:t>
      </w:r>
      <w:proofErr w:type="spellStart"/>
      <w:r>
        <w:rPr>
          <w:rFonts w:ascii="Times New Roman" w:hAnsi="Times New Roman"/>
          <w:sz w:val="20"/>
          <w:szCs w:val="20"/>
        </w:rPr>
        <w:t>anogenital</w:t>
      </w:r>
      <w:proofErr w:type="spellEnd"/>
      <w:r>
        <w:rPr>
          <w:rFonts w:ascii="Times New Roman" w:hAnsi="Times New Roman"/>
          <w:sz w:val="20"/>
          <w:szCs w:val="20"/>
        </w:rPr>
        <w:t xml:space="preserve"> areas; larger</w:t>
      </w:r>
    </w:p>
    <w:p w14:paraId="764F9F5E" w14:textId="3CC5C062" w:rsidR="0021209B" w:rsidRDefault="0021209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ducts</w:t>
      </w:r>
      <w:proofErr w:type="gramEnd"/>
      <w:r>
        <w:rPr>
          <w:rFonts w:ascii="Times New Roman" w:hAnsi="Times New Roman"/>
          <w:sz w:val="20"/>
          <w:szCs w:val="20"/>
        </w:rPr>
        <w:t xml:space="preserve"> empty into hair follicles</w:t>
      </w:r>
    </w:p>
    <w:p w14:paraId="097234D7" w14:textId="76AB3A35" w:rsidR="0021209B" w:rsidRDefault="0021209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same</w:t>
      </w:r>
      <w:proofErr w:type="gramEnd"/>
      <w:r>
        <w:rPr>
          <w:rFonts w:ascii="Times New Roman" w:hAnsi="Times New Roman"/>
          <w:sz w:val="20"/>
          <w:szCs w:val="20"/>
        </w:rPr>
        <w:t xml:space="preserve"> as sweat (but fatty substances and proteins too); </w:t>
      </w:r>
      <w:proofErr w:type="spellStart"/>
      <w:r>
        <w:rPr>
          <w:rFonts w:ascii="Times New Roman" w:hAnsi="Times New Roman"/>
          <w:sz w:val="20"/>
          <w:szCs w:val="20"/>
        </w:rPr>
        <w:t>odourless</w:t>
      </w:r>
      <w:proofErr w:type="spellEnd"/>
      <w:r>
        <w:rPr>
          <w:rFonts w:ascii="Times New Roman" w:hAnsi="Times New Roman"/>
          <w:sz w:val="20"/>
          <w:szCs w:val="20"/>
        </w:rPr>
        <w:t xml:space="preserve"> until decomposed by skin bacteria “BO”</w:t>
      </w:r>
    </w:p>
    <w:p w14:paraId="21E4FF90" w14:textId="4D4E346D" w:rsidR="0021209B" w:rsidRDefault="0021209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function</w:t>
      </w:r>
      <w:proofErr w:type="gramEnd"/>
      <w:r>
        <w:rPr>
          <w:rFonts w:ascii="Times New Roman" w:hAnsi="Times New Roman"/>
          <w:sz w:val="20"/>
          <w:szCs w:val="20"/>
        </w:rPr>
        <w:t>? (</w:t>
      </w:r>
      <w:proofErr w:type="gramStart"/>
      <w:r>
        <w:rPr>
          <w:rFonts w:ascii="Times New Roman" w:hAnsi="Times New Roman"/>
          <w:sz w:val="20"/>
          <w:szCs w:val="20"/>
        </w:rPr>
        <w:t>not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thermoreg</w:t>
      </w:r>
      <w:proofErr w:type="spellEnd"/>
      <w:r>
        <w:rPr>
          <w:rFonts w:ascii="Times New Roman" w:hAnsi="Times New Roman"/>
          <w:sz w:val="20"/>
          <w:szCs w:val="20"/>
        </w:rPr>
        <w:t>) maybe sexual scent glands</w:t>
      </w:r>
    </w:p>
    <w:p w14:paraId="3C70C54F" w14:textId="07EEF9A9" w:rsidR="0021209B" w:rsidRDefault="0021209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activated</w:t>
      </w:r>
      <w:proofErr w:type="gramEnd"/>
      <w:r>
        <w:rPr>
          <w:rFonts w:ascii="Times New Roman" w:hAnsi="Times New Roman"/>
          <w:sz w:val="20"/>
          <w:szCs w:val="20"/>
        </w:rPr>
        <w:t xml:space="preserve"> by SNS when stressed</w:t>
      </w:r>
    </w:p>
    <w:p w14:paraId="75EC7C3E" w14:textId="6F06C7A4" w:rsidR="0021209B" w:rsidRPr="0021209B" w:rsidRDefault="0021209B">
      <w:pPr>
        <w:rPr>
          <w:rFonts w:ascii="Times New Roman" w:hAnsi="Times New Roman"/>
          <w:color w:val="E36C0A" w:themeColor="accent6" w:themeShade="BF"/>
          <w:sz w:val="20"/>
          <w:szCs w:val="20"/>
        </w:rPr>
      </w:pPr>
      <w:r w:rsidRPr="0021209B">
        <w:rPr>
          <w:rFonts w:ascii="Times New Roman" w:hAnsi="Times New Roman"/>
          <w:color w:val="E36C0A" w:themeColor="accent6" w:themeShade="BF"/>
          <w:sz w:val="20"/>
          <w:szCs w:val="20"/>
        </w:rPr>
        <w:t>Modified Sweat Glands:</w:t>
      </w:r>
    </w:p>
    <w:p w14:paraId="01DF4FD8" w14:textId="2E00D406" w:rsidR="0021209B" w:rsidRDefault="0021209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ceruminous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secrete wax (</w:t>
      </w:r>
      <w:proofErr w:type="spellStart"/>
      <w:r>
        <w:rPr>
          <w:rFonts w:ascii="Times New Roman" w:hAnsi="Times New Roman"/>
          <w:sz w:val="20"/>
          <w:szCs w:val="20"/>
        </w:rPr>
        <w:t>cerumen</w:t>
      </w:r>
      <w:proofErr w:type="spellEnd"/>
      <w:r>
        <w:rPr>
          <w:rFonts w:ascii="Times New Roman" w:hAnsi="Times New Roman"/>
          <w:sz w:val="20"/>
          <w:szCs w:val="20"/>
        </w:rPr>
        <w:t>) in external ear canal</w:t>
      </w:r>
    </w:p>
    <w:p w14:paraId="7225C4EE" w14:textId="70D2C3DE" w:rsidR="0021209B" w:rsidRDefault="0021209B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mammary</w:t>
      </w:r>
      <w:proofErr w:type="gramEnd"/>
      <w:r>
        <w:rPr>
          <w:rFonts w:ascii="Times New Roman" w:hAnsi="Times New Roman"/>
          <w:sz w:val="20"/>
          <w:szCs w:val="20"/>
        </w:rPr>
        <w:t xml:space="preserve"> secrete milk</w:t>
      </w:r>
    </w:p>
    <w:p w14:paraId="054A48CD" w14:textId="095B817A" w:rsidR="00CF1BEF" w:rsidRDefault="00CF1BEF">
      <w:pPr>
        <w:rPr>
          <w:rFonts w:ascii="Times New Roman" w:hAnsi="Times New Roman"/>
          <w:sz w:val="20"/>
          <w:szCs w:val="20"/>
        </w:rPr>
      </w:pPr>
    </w:p>
    <w:p w14:paraId="3844C6C4" w14:textId="69008595" w:rsidR="00B00236" w:rsidRPr="00B00236" w:rsidRDefault="00B00236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 w:rsidRPr="00B00236"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>Functions of the Skin</w:t>
      </w:r>
    </w:p>
    <w:p w14:paraId="418A12D0" w14:textId="5516331E" w:rsidR="00B00236" w:rsidRPr="00B00236" w:rsidRDefault="00B00236">
      <w:pPr>
        <w:rPr>
          <w:rFonts w:ascii="Times New Roman" w:hAnsi="Times New Roman"/>
          <w:color w:val="E36C0A" w:themeColor="accent6" w:themeShade="BF"/>
          <w:sz w:val="20"/>
          <w:szCs w:val="20"/>
        </w:rPr>
      </w:pPr>
      <w:r w:rsidRPr="00B00236">
        <w:rPr>
          <w:rFonts w:ascii="Times New Roman" w:hAnsi="Times New Roman"/>
          <w:color w:val="E36C0A" w:themeColor="accent6" w:themeShade="BF"/>
          <w:sz w:val="20"/>
          <w:szCs w:val="20"/>
        </w:rPr>
        <w:t>1) Protection</w:t>
      </w:r>
    </w:p>
    <w:p w14:paraId="1EF7C0D7" w14:textId="20C9EBB7" w:rsidR="00B00236" w:rsidRDefault="00B0023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chemical</w:t>
      </w:r>
      <w:proofErr w:type="gramEnd"/>
      <w:r>
        <w:rPr>
          <w:rFonts w:ascii="Times New Roman" w:hAnsi="Times New Roman"/>
          <w:sz w:val="20"/>
          <w:szCs w:val="20"/>
        </w:rPr>
        <w:t xml:space="preserve"> barrier (secretions, melanin)</w:t>
      </w:r>
    </w:p>
    <w:p w14:paraId="21ADBA1F" w14:textId="1441C4DA" w:rsidR="00B00236" w:rsidRDefault="00B0023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physical</w:t>
      </w:r>
      <w:proofErr w:type="gramEnd"/>
      <w:r>
        <w:rPr>
          <w:rFonts w:ascii="Times New Roman" w:hAnsi="Times New Roman"/>
          <w:sz w:val="20"/>
          <w:szCs w:val="20"/>
        </w:rPr>
        <w:t xml:space="preserve"> barrier (trauma, bacterial invasion, waterproof)</w:t>
      </w:r>
    </w:p>
    <w:p w14:paraId="7D6484A6" w14:textId="3A298C14" w:rsidR="00B00236" w:rsidRDefault="00B0023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biological</w:t>
      </w:r>
      <w:proofErr w:type="gramEnd"/>
      <w:r>
        <w:rPr>
          <w:rFonts w:ascii="Times New Roman" w:hAnsi="Times New Roman"/>
          <w:sz w:val="20"/>
          <w:szCs w:val="20"/>
        </w:rPr>
        <w:t xml:space="preserve"> barrier (Langerhans cells of epidermis and macrophages in dermis)</w:t>
      </w:r>
    </w:p>
    <w:p w14:paraId="10414CE6" w14:textId="342FCA67" w:rsidR="00B3430D" w:rsidRDefault="00B3430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permeable</w:t>
      </w:r>
      <w:proofErr w:type="gramEnd"/>
      <w:r>
        <w:rPr>
          <w:rFonts w:ascii="Times New Roman" w:hAnsi="Times New Roman"/>
          <w:sz w:val="20"/>
          <w:szCs w:val="20"/>
        </w:rPr>
        <w:t xml:space="preserve"> to gases, fat-soluble vitamins and steroids, plant oleoresins, organic solvents, heavy metal salts, penetration enhancers (drug admin)</w:t>
      </w:r>
    </w:p>
    <w:p w14:paraId="5411A508" w14:textId="6DAB061B" w:rsidR="00B00236" w:rsidRPr="00B00236" w:rsidRDefault="00B00236">
      <w:pPr>
        <w:rPr>
          <w:rFonts w:ascii="Times New Roman" w:hAnsi="Times New Roman"/>
          <w:color w:val="E36C0A" w:themeColor="accent6" w:themeShade="BF"/>
          <w:sz w:val="20"/>
          <w:szCs w:val="20"/>
        </w:rPr>
      </w:pPr>
      <w:r w:rsidRPr="00B00236">
        <w:rPr>
          <w:rFonts w:ascii="Times New Roman" w:hAnsi="Times New Roman"/>
          <w:color w:val="E36C0A" w:themeColor="accent6" w:themeShade="BF"/>
          <w:sz w:val="20"/>
          <w:szCs w:val="20"/>
        </w:rPr>
        <w:t>2) Body Temperature</w:t>
      </w:r>
    </w:p>
    <w:p w14:paraId="66EFAD89" w14:textId="451BE71E" w:rsidR="00B00236" w:rsidRDefault="00B0023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sweat</w:t>
      </w:r>
      <w:proofErr w:type="gramEnd"/>
      <w:r>
        <w:rPr>
          <w:rFonts w:ascii="Times New Roman" w:hAnsi="Times New Roman"/>
          <w:sz w:val="20"/>
          <w:szCs w:val="20"/>
        </w:rPr>
        <w:t xml:space="preserve"> 0.5-12 L/day</w:t>
      </w:r>
    </w:p>
    <w:p w14:paraId="13E14B8C" w14:textId="5A7E38A6" w:rsidR="00B00236" w:rsidRDefault="00B0023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vasoconstriction</w:t>
      </w:r>
      <w:proofErr w:type="gramEnd"/>
    </w:p>
    <w:p w14:paraId="2910760D" w14:textId="74B20D09" w:rsidR="00B00236" w:rsidRPr="00B00236" w:rsidRDefault="00B00236">
      <w:pPr>
        <w:rPr>
          <w:rFonts w:ascii="Times New Roman" w:hAnsi="Times New Roman"/>
          <w:color w:val="E36C0A" w:themeColor="accent6" w:themeShade="BF"/>
          <w:sz w:val="20"/>
          <w:szCs w:val="20"/>
        </w:rPr>
      </w:pPr>
      <w:r w:rsidRPr="00B00236">
        <w:rPr>
          <w:rFonts w:ascii="Times New Roman" w:hAnsi="Times New Roman"/>
          <w:color w:val="E36C0A" w:themeColor="accent6" w:themeShade="BF"/>
          <w:sz w:val="20"/>
          <w:szCs w:val="20"/>
        </w:rPr>
        <w:t>3) Cutaneous Sensation</w:t>
      </w:r>
    </w:p>
    <w:p w14:paraId="37500E79" w14:textId="15480D74" w:rsidR="00B00236" w:rsidRDefault="00B0023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pressure</w:t>
      </w:r>
      <w:proofErr w:type="gramEnd"/>
      <w:r>
        <w:rPr>
          <w:rFonts w:ascii="Times New Roman" w:hAnsi="Times New Roman"/>
          <w:sz w:val="20"/>
          <w:szCs w:val="20"/>
        </w:rPr>
        <w:t>, temperature, pain, wet/dry, texture</w:t>
      </w:r>
    </w:p>
    <w:p w14:paraId="0EDE1E9F" w14:textId="2874A9C3" w:rsidR="00B00236" w:rsidRPr="00B00236" w:rsidRDefault="00B00236">
      <w:pPr>
        <w:rPr>
          <w:rFonts w:ascii="Times New Roman" w:hAnsi="Times New Roman"/>
          <w:color w:val="E36C0A" w:themeColor="accent6" w:themeShade="BF"/>
          <w:sz w:val="20"/>
          <w:szCs w:val="20"/>
        </w:rPr>
      </w:pPr>
      <w:r w:rsidRPr="00B00236">
        <w:rPr>
          <w:rFonts w:ascii="Times New Roman" w:hAnsi="Times New Roman"/>
          <w:color w:val="E36C0A" w:themeColor="accent6" w:themeShade="BF"/>
          <w:sz w:val="20"/>
          <w:szCs w:val="20"/>
        </w:rPr>
        <w:t>4) Metabolic</w:t>
      </w:r>
      <w:r w:rsidR="00B3430D">
        <w:rPr>
          <w:rFonts w:ascii="Times New Roman" w:hAnsi="Times New Roman"/>
          <w:color w:val="E36C0A" w:themeColor="accent6" w:themeShade="BF"/>
          <w:sz w:val="20"/>
          <w:szCs w:val="20"/>
        </w:rPr>
        <w:t xml:space="preserve"> Functions</w:t>
      </w:r>
    </w:p>
    <w:p w14:paraId="0838D849" w14:textId="06E1616F" w:rsidR="00B00236" w:rsidRDefault="00B0023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vit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D, carcinogens, topically applied cortisone </w:t>
      </w:r>
      <w:r w:rsidRPr="00B00236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hydrocortisone</w:t>
      </w:r>
    </w:p>
    <w:p w14:paraId="0F6394AD" w14:textId="2E9C77E2" w:rsidR="00B00236" w:rsidRPr="00B3430D" w:rsidRDefault="00B00236">
      <w:pPr>
        <w:rPr>
          <w:rFonts w:ascii="Times New Roman" w:hAnsi="Times New Roman"/>
          <w:color w:val="E36C0A" w:themeColor="accent6" w:themeShade="BF"/>
          <w:sz w:val="20"/>
          <w:szCs w:val="20"/>
        </w:rPr>
      </w:pPr>
      <w:r w:rsidRPr="00B00236">
        <w:rPr>
          <w:rFonts w:ascii="Times New Roman" w:hAnsi="Times New Roman"/>
          <w:color w:val="E36C0A" w:themeColor="accent6" w:themeShade="BF"/>
          <w:sz w:val="20"/>
          <w:szCs w:val="20"/>
        </w:rPr>
        <w:t>5) Blood Reservoir</w:t>
      </w:r>
    </w:p>
    <w:p w14:paraId="180EEFB6" w14:textId="5E8A6B07" w:rsidR="00B00236" w:rsidRPr="00B00236" w:rsidRDefault="00B00236">
      <w:pPr>
        <w:rPr>
          <w:rFonts w:ascii="Times New Roman" w:hAnsi="Times New Roman"/>
          <w:color w:val="E36C0A" w:themeColor="accent6" w:themeShade="BF"/>
          <w:sz w:val="20"/>
          <w:szCs w:val="20"/>
        </w:rPr>
      </w:pPr>
      <w:r w:rsidRPr="00B00236">
        <w:rPr>
          <w:rFonts w:ascii="Times New Roman" w:hAnsi="Times New Roman"/>
          <w:color w:val="E36C0A" w:themeColor="accent6" w:themeShade="BF"/>
          <w:sz w:val="20"/>
          <w:szCs w:val="20"/>
        </w:rPr>
        <w:t>6) Excretion</w:t>
      </w:r>
    </w:p>
    <w:p w14:paraId="3B378019" w14:textId="5B3A16D2" w:rsidR="00B00236" w:rsidRDefault="00B0023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ammonia</w:t>
      </w:r>
      <w:proofErr w:type="gramEnd"/>
      <w:r>
        <w:rPr>
          <w:rFonts w:ascii="Times New Roman" w:hAnsi="Times New Roman"/>
          <w:sz w:val="20"/>
          <w:szCs w:val="20"/>
        </w:rPr>
        <w:t>, urea, and uric acid in sweat</w:t>
      </w:r>
    </w:p>
    <w:p w14:paraId="43AFDFD5" w14:textId="4D2ADA33" w:rsidR="00B3430D" w:rsidRDefault="00B3430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salts</w:t>
      </w:r>
      <w:proofErr w:type="gramEnd"/>
    </w:p>
    <w:p w14:paraId="0001BEFB" w14:textId="77777777" w:rsidR="00B3430D" w:rsidRDefault="00B3430D">
      <w:pPr>
        <w:rPr>
          <w:rFonts w:ascii="Times New Roman" w:hAnsi="Times New Roman"/>
          <w:sz w:val="20"/>
          <w:szCs w:val="20"/>
        </w:rPr>
      </w:pPr>
    </w:p>
    <w:p w14:paraId="5E085E9A" w14:textId="709A42D6" w:rsidR="00B3430D" w:rsidRPr="00B3430D" w:rsidRDefault="00B3430D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 w:rsidRPr="00B3430D"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>Burns</w:t>
      </w:r>
    </w:p>
    <w:p w14:paraId="0222155D" w14:textId="311CD790" w:rsidR="00B3430D" w:rsidRDefault="00B3430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heat</w:t>
      </w:r>
      <w:proofErr w:type="gramEnd"/>
      <w:r>
        <w:rPr>
          <w:rFonts w:ascii="Times New Roman" w:hAnsi="Times New Roman"/>
          <w:sz w:val="20"/>
          <w:szCs w:val="20"/>
        </w:rPr>
        <w:t>, electricity, radiation, chemicals</w:t>
      </w:r>
    </w:p>
    <w:p w14:paraId="6902F278" w14:textId="521DFED2" w:rsidR="00B3430D" w:rsidRDefault="00B3430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first</w:t>
      </w:r>
      <w:proofErr w:type="gramEnd"/>
      <w:r>
        <w:rPr>
          <w:rFonts w:ascii="Times New Roman" w:hAnsi="Times New Roman"/>
          <w:sz w:val="20"/>
          <w:szCs w:val="20"/>
        </w:rPr>
        <w:t xml:space="preserve"> concern is dehydration, then infection</w:t>
      </w:r>
    </w:p>
    <w:p w14:paraId="3A866D5B" w14:textId="6AAF75B6" w:rsidR="00B3430D" w:rsidRDefault="00B3430D">
      <w:pPr>
        <w:rPr>
          <w:rFonts w:ascii="Times New Roman" w:hAnsi="Times New Roman"/>
          <w:sz w:val="20"/>
          <w:szCs w:val="20"/>
        </w:rPr>
      </w:pPr>
      <w:r w:rsidRPr="00B3430D">
        <w:rPr>
          <w:rFonts w:ascii="Times New Roman" w:hAnsi="Times New Roman"/>
          <w:color w:val="E36C0A" w:themeColor="accent6" w:themeShade="BF"/>
          <w:sz w:val="20"/>
          <w:szCs w:val="20"/>
        </w:rPr>
        <w:t>First Degree:</w:t>
      </w:r>
      <w:r>
        <w:rPr>
          <w:rFonts w:ascii="Times New Roman" w:hAnsi="Times New Roman"/>
          <w:sz w:val="20"/>
          <w:szCs w:val="20"/>
        </w:rPr>
        <w:t xml:space="preserve"> only epidermis</w:t>
      </w:r>
      <w:r w:rsidR="003542CD">
        <w:rPr>
          <w:rFonts w:ascii="Times New Roman" w:hAnsi="Times New Roman"/>
          <w:sz w:val="20"/>
          <w:szCs w:val="20"/>
        </w:rPr>
        <w:t xml:space="preserve"> (ex sunburn)</w:t>
      </w:r>
    </w:p>
    <w:p w14:paraId="63C5920F" w14:textId="6843C78B" w:rsidR="00B3430D" w:rsidRDefault="00B3430D">
      <w:pPr>
        <w:rPr>
          <w:rFonts w:ascii="Times New Roman" w:hAnsi="Times New Roman"/>
          <w:sz w:val="20"/>
          <w:szCs w:val="20"/>
        </w:rPr>
      </w:pPr>
      <w:r w:rsidRPr="00B3430D">
        <w:rPr>
          <w:rFonts w:ascii="Times New Roman" w:hAnsi="Times New Roman"/>
          <w:color w:val="E36C0A" w:themeColor="accent6" w:themeShade="BF"/>
          <w:sz w:val="20"/>
          <w:szCs w:val="20"/>
        </w:rPr>
        <w:t>Second Degree:</w:t>
      </w:r>
      <w:r>
        <w:rPr>
          <w:rFonts w:ascii="Times New Roman" w:hAnsi="Times New Roman"/>
          <w:sz w:val="20"/>
          <w:szCs w:val="20"/>
        </w:rPr>
        <w:t xml:space="preserve"> epidermis + upper dermis</w:t>
      </w:r>
      <w:r w:rsidR="003542CD">
        <w:rPr>
          <w:rFonts w:ascii="Times New Roman" w:hAnsi="Times New Roman"/>
          <w:sz w:val="20"/>
          <w:szCs w:val="20"/>
        </w:rPr>
        <w:t xml:space="preserve"> (blisters)</w:t>
      </w:r>
    </w:p>
    <w:p w14:paraId="4EA0DAA4" w14:textId="0B4B0614" w:rsidR="00B3430D" w:rsidRDefault="00B3430D">
      <w:pPr>
        <w:rPr>
          <w:rFonts w:ascii="Times New Roman" w:hAnsi="Times New Roman"/>
          <w:sz w:val="20"/>
          <w:szCs w:val="20"/>
        </w:rPr>
      </w:pPr>
      <w:r w:rsidRPr="00B3430D">
        <w:rPr>
          <w:rFonts w:ascii="Times New Roman" w:hAnsi="Times New Roman"/>
          <w:color w:val="E36C0A" w:themeColor="accent6" w:themeShade="BF"/>
          <w:sz w:val="20"/>
          <w:szCs w:val="20"/>
        </w:rPr>
        <w:t>Third Degree:</w:t>
      </w:r>
      <w:r>
        <w:rPr>
          <w:rFonts w:ascii="Times New Roman" w:hAnsi="Times New Roman"/>
          <w:sz w:val="20"/>
          <w:szCs w:val="20"/>
        </w:rPr>
        <w:t xml:space="preserve"> entire thickness of skin (epidermis and all of dermis)</w:t>
      </w:r>
      <w:r w:rsidR="003542CD">
        <w:rPr>
          <w:rFonts w:ascii="Times New Roman" w:hAnsi="Times New Roman"/>
          <w:sz w:val="20"/>
          <w:szCs w:val="20"/>
        </w:rPr>
        <w:t xml:space="preserve"> (grey-white, cherry red, or black)</w:t>
      </w:r>
    </w:p>
    <w:p w14:paraId="2896A3C1" w14:textId="1968F5EE" w:rsidR="00B3430D" w:rsidRDefault="00B3430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skin</w:t>
      </w:r>
      <w:proofErr w:type="gramEnd"/>
      <w:r>
        <w:rPr>
          <w:rFonts w:ascii="Times New Roman" w:hAnsi="Times New Roman"/>
          <w:sz w:val="20"/>
          <w:szCs w:val="20"/>
        </w:rPr>
        <w:t xml:space="preserve"> cannot repair itself after 3</w:t>
      </w:r>
      <w:r w:rsidRPr="00B3430D">
        <w:rPr>
          <w:rFonts w:ascii="Times New Roman" w:hAnsi="Times New Roman"/>
          <w:sz w:val="20"/>
          <w:szCs w:val="20"/>
          <w:vertAlign w:val="superscript"/>
        </w:rPr>
        <w:t>rd</w:t>
      </w:r>
      <w:r>
        <w:rPr>
          <w:rFonts w:ascii="Times New Roman" w:hAnsi="Times New Roman"/>
          <w:sz w:val="20"/>
          <w:szCs w:val="20"/>
        </w:rPr>
        <w:t xml:space="preserve"> degree</w:t>
      </w:r>
      <w:r w:rsidR="003542CD">
        <w:rPr>
          <w:rFonts w:ascii="Times New Roman" w:hAnsi="Times New Roman"/>
          <w:sz w:val="20"/>
          <w:szCs w:val="20"/>
        </w:rPr>
        <w:t xml:space="preserve"> but might be able to skin graf</w:t>
      </w:r>
      <w:r>
        <w:rPr>
          <w:rFonts w:ascii="Times New Roman" w:hAnsi="Times New Roman"/>
          <w:sz w:val="20"/>
          <w:szCs w:val="20"/>
        </w:rPr>
        <w:t>t</w:t>
      </w:r>
    </w:p>
    <w:p w14:paraId="1CA22058" w14:textId="77777777" w:rsidR="00B3430D" w:rsidRDefault="00B3430D">
      <w:pPr>
        <w:rPr>
          <w:rFonts w:ascii="Times New Roman" w:hAnsi="Times New Roman"/>
          <w:sz w:val="20"/>
          <w:szCs w:val="20"/>
        </w:rPr>
      </w:pPr>
    </w:p>
    <w:p w14:paraId="5A8C8248" w14:textId="46A9386C" w:rsidR="00B3430D" w:rsidRPr="00B3430D" w:rsidRDefault="00B3430D">
      <w:pPr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</w:pPr>
      <w:r w:rsidRPr="00B3430D">
        <w:rPr>
          <w:rFonts w:ascii="Times New Roman" w:hAnsi="Times New Roman"/>
          <w:color w:val="E36C0A" w:themeColor="accent6" w:themeShade="BF"/>
          <w:sz w:val="20"/>
          <w:szCs w:val="20"/>
          <w:u w:val="single"/>
        </w:rPr>
        <w:t>Rule of Nines</w:t>
      </w:r>
    </w:p>
    <w:p w14:paraId="5B6ED9DF" w14:textId="748E8E6D" w:rsidR="00B3430D" w:rsidRDefault="00B3430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the</w:t>
      </w:r>
      <w:proofErr w:type="gramEnd"/>
      <w:r>
        <w:rPr>
          <w:rFonts w:ascii="Times New Roman" w:hAnsi="Times New Roman"/>
          <w:sz w:val="20"/>
          <w:szCs w:val="20"/>
        </w:rPr>
        <w:t xml:space="preserve"> following are indications of SA% per section of body (Ant, Full)</w:t>
      </w:r>
    </w:p>
    <w:p w14:paraId="64E65D1A" w14:textId="62AAFE0A" w:rsidR="00B3430D" w:rsidRDefault="0024589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Head/Neck</w:t>
      </w:r>
      <w:r w:rsidR="00B3430D">
        <w:rPr>
          <w:rFonts w:ascii="Times New Roman" w:hAnsi="Times New Roman"/>
          <w:sz w:val="20"/>
          <w:szCs w:val="20"/>
        </w:rPr>
        <w:t xml:space="preserve"> (4.5%, 9%)</w:t>
      </w:r>
    </w:p>
    <w:p w14:paraId="1BFADF97" w14:textId="71E33AA2" w:rsidR="00B3430D" w:rsidRDefault="00B3430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Upper Limbs (9%, 18%) *ant 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rt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arm = 4.5%</w:t>
      </w:r>
    </w:p>
    <w:p w14:paraId="460B9DA7" w14:textId="467EAC56" w:rsidR="00B3430D" w:rsidRDefault="00B3430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Trunk (18%, 36%)</w:t>
      </w:r>
    </w:p>
    <w:p w14:paraId="4CC541EB" w14:textId="354D3C48" w:rsidR="00B3430D" w:rsidRDefault="00B3430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Lower Limbs (18%, 36%) *ant 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rt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leg = 9%</w:t>
      </w:r>
    </w:p>
    <w:p w14:paraId="04A64287" w14:textId="6F0E717E" w:rsidR="00B3430D" w:rsidRDefault="00B3430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Perineum (1%)</w:t>
      </w:r>
    </w:p>
    <w:p w14:paraId="463E3176" w14:textId="77777777" w:rsidR="00B00236" w:rsidRDefault="00B00236">
      <w:pPr>
        <w:rPr>
          <w:rFonts w:ascii="Times New Roman" w:hAnsi="Times New Roman"/>
          <w:sz w:val="20"/>
          <w:szCs w:val="20"/>
        </w:rPr>
      </w:pPr>
    </w:p>
    <w:p w14:paraId="0FCE1526" w14:textId="77777777" w:rsidR="00E974BF" w:rsidRDefault="00E974BF">
      <w:pPr>
        <w:rPr>
          <w:rFonts w:ascii="Times New Roman" w:hAnsi="Times New Roman"/>
          <w:sz w:val="20"/>
          <w:szCs w:val="20"/>
        </w:rPr>
      </w:pPr>
    </w:p>
    <w:p w14:paraId="700E126B" w14:textId="77777777" w:rsidR="00E974BF" w:rsidRDefault="00E974BF">
      <w:pPr>
        <w:rPr>
          <w:rFonts w:ascii="Times New Roman" w:hAnsi="Times New Roman"/>
          <w:sz w:val="20"/>
          <w:szCs w:val="20"/>
        </w:rPr>
      </w:pPr>
    </w:p>
    <w:p w14:paraId="5AFC5FE5" w14:textId="6FEC86C8" w:rsidR="00B00236" w:rsidRPr="00E974BF" w:rsidRDefault="00E974BF">
      <w:pPr>
        <w:rPr>
          <w:rFonts w:ascii="Times New Roman" w:hAnsi="Times New Roman"/>
          <w:b/>
          <w:color w:val="76923C" w:themeColor="accent3" w:themeShade="BF"/>
          <w:sz w:val="20"/>
          <w:szCs w:val="20"/>
        </w:rPr>
      </w:pPr>
      <w:r w:rsidRPr="00E974BF">
        <w:rPr>
          <w:rFonts w:ascii="Times New Roman" w:hAnsi="Times New Roman"/>
          <w:b/>
          <w:color w:val="76923C" w:themeColor="accent3" w:themeShade="BF"/>
          <w:sz w:val="20"/>
          <w:szCs w:val="20"/>
        </w:rPr>
        <w:t>3</w:t>
      </w:r>
      <w:r w:rsidR="0062282A">
        <w:rPr>
          <w:rFonts w:ascii="Times New Roman" w:hAnsi="Times New Roman"/>
          <w:b/>
          <w:color w:val="76923C" w:themeColor="accent3" w:themeShade="BF"/>
          <w:sz w:val="20"/>
          <w:szCs w:val="20"/>
        </w:rPr>
        <w:t>A</w:t>
      </w:r>
      <w:r w:rsidRPr="00E974BF">
        <w:rPr>
          <w:rFonts w:ascii="Times New Roman" w:hAnsi="Times New Roman"/>
          <w:b/>
          <w:color w:val="76923C" w:themeColor="accent3" w:themeShade="BF"/>
          <w:sz w:val="20"/>
          <w:szCs w:val="20"/>
        </w:rPr>
        <w:t>: ANATOMY OF THE SKELETAL SYSTEM</w:t>
      </w:r>
      <w:r w:rsidR="0062282A">
        <w:rPr>
          <w:rFonts w:ascii="Times New Roman" w:hAnsi="Times New Roman"/>
          <w:b/>
          <w:color w:val="76923C" w:themeColor="accent3" w:themeShade="BF"/>
          <w:sz w:val="20"/>
          <w:szCs w:val="20"/>
        </w:rPr>
        <w:t xml:space="preserve"> – BONY TISSUES</w:t>
      </w:r>
    </w:p>
    <w:p w14:paraId="08D5BE4D" w14:textId="77777777" w:rsidR="00E974BF" w:rsidRDefault="00E974BF">
      <w:pPr>
        <w:rPr>
          <w:rFonts w:ascii="Times New Roman" w:hAnsi="Times New Roman"/>
          <w:sz w:val="20"/>
          <w:szCs w:val="20"/>
        </w:rPr>
      </w:pPr>
    </w:p>
    <w:p w14:paraId="0BC1A5B2" w14:textId="1F16B142" w:rsidR="00E974BF" w:rsidRPr="00E772F0" w:rsidRDefault="00E974BF">
      <w:pPr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  <w:t>Functions of Bone</w:t>
      </w:r>
    </w:p>
    <w:p w14:paraId="1EFE5BDB" w14:textId="4854D59B" w:rsidR="00E974BF" w:rsidRPr="00E974BF" w:rsidRDefault="00E974BF" w:rsidP="00E974BF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</w:rPr>
        <w:t>Support:</w:t>
      </w:r>
      <w:r w:rsidRPr="00E974BF">
        <w:rPr>
          <w:rFonts w:ascii="Times New Roman" w:hAnsi="Times New Roman"/>
          <w:sz w:val="20"/>
          <w:szCs w:val="20"/>
        </w:rPr>
        <w:t xml:space="preserve"> keep body upright</w:t>
      </w:r>
    </w:p>
    <w:p w14:paraId="3556EAC0" w14:textId="5C953272" w:rsidR="00E974BF" w:rsidRDefault="00E974BF" w:rsidP="00E974BF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</w:rPr>
        <w:t>Protection:</w:t>
      </w:r>
      <w:r>
        <w:rPr>
          <w:rFonts w:ascii="Times New Roman" w:hAnsi="Times New Roman"/>
          <w:sz w:val="20"/>
          <w:szCs w:val="20"/>
        </w:rPr>
        <w:t xml:space="preserve"> skull, ribcage, vertebral column</w:t>
      </w:r>
    </w:p>
    <w:p w14:paraId="37BCAF13" w14:textId="2604BE3D" w:rsidR="00E974BF" w:rsidRDefault="00E974BF" w:rsidP="00E974BF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</w:rPr>
        <w:t>Movement:</w:t>
      </w:r>
      <w:r>
        <w:rPr>
          <w:rFonts w:ascii="Times New Roman" w:hAnsi="Times New Roman"/>
          <w:sz w:val="20"/>
          <w:szCs w:val="20"/>
        </w:rPr>
        <w:t xml:space="preserve"> </w:t>
      </w:r>
      <w:r w:rsidR="0042343A">
        <w:rPr>
          <w:rFonts w:ascii="Times New Roman" w:hAnsi="Times New Roman"/>
          <w:sz w:val="20"/>
          <w:szCs w:val="20"/>
        </w:rPr>
        <w:t xml:space="preserve">muscle attachment, </w:t>
      </w:r>
      <w:r>
        <w:rPr>
          <w:rFonts w:ascii="Times New Roman" w:hAnsi="Times New Roman"/>
          <w:sz w:val="20"/>
          <w:szCs w:val="20"/>
        </w:rPr>
        <w:t>appendages, digits (large and fine movements)</w:t>
      </w:r>
    </w:p>
    <w:p w14:paraId="62BD2CF5" w14:textId="1F02F0F8" w:rsidR="00E974BF" w:rsidRDefault="00E974BF" w:rsidP="00E974BF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</w:rPr>
        <w:t>Mineral Storage:</w:t>
      </w:r>
      <w:r>
        <w:rPr>
          <w:rFonts w:ascii="Times New Roman" w:hAnsi="Times New Roman"/>
          <w:sz w:val="20"/>
          <w:szCs w:val="20"/>
        </w:rPr>
        <w:t xml:space="preserve"> calcium</w:t>
      </w:r>
      <w:r w:rsidR="0042343A">
        <w:rPr>
          <w:rFonts w:ascii="Times New Roman" w:hAnsi="Times New Roman"/>
          <w:sz w:val="20"/>
          <w:szCs w:val="20"/>
        </w:rPr>
        <w:t>, phosphate</w:t>
      </w:r>
    </w:p>
    <w:p w14:paraId="3F92E733" w14:textId="3134CE93" w:rsidR="00E974BF" w:rsidRDefault="00E974BF" w:rsidP="00E974BF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</w:rPr>
        <w:t>Blood Cell Formation:</w:t>
      </w:r>
      <w:r>
        <w:rPr>
          <w:rFonts w:ascii="Times New Roman" w:hAnsi="Times New Roman"/>
          <w:sz w:val="20"/>
          <w:szCs w:val="20"/>
        </w:rPr>
        <w:t xml:space="preserve"> red bone marrow</w:t>
      </w:r>
    </w:p>
    <w:p w14:paraId="51E5B838" w14:textId="5847C0E5" w:rsidR="00E974BF" w:rsidRDefault="00E974BF" w:rsidP="00E974BF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</w:rPr>
        <w:t>Fat Storage:</w:t>
      </w:r>
      <w:r>
        <w:rPr>
          <w:rFonts w:ascii="Times New Roman" w:hAnsi="Times New Roman"/>
          <w:sz w:val="20"/>
          <w:szCs w:val="20"/>
        </w:rPr>
        <w:t xml:space="preserve"> yellow bone marrow (E reserve)</w:t>
      </w:r>
    </w:p>
    <w:p w14:paraId="7C58086A" w14:textId="049CE419" w:rsidR="00E974BF" w:rsidRDefault="00E974BF" w:rsidP="00E974BF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</w:rPr>
        <w:t>Hormone Production: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osteocalcin</w:t>
      </w:r>
      <w:proofErr w:type="spellEnd"/>
      <w:r>
        <w:rPr>
          <w:rFonts w:ascii="Times New Roman" w:hAnsi="Times New Roman"/>
          <w:sz w:val="20"/>
          <w:szCs w:val="20"/>
        </w:rPr>
        <w:t xml:space="preserve"> (made by osteoclasts) stimulates bone deposition, insulin</w:t>
      </w:r>
    </w:p>
    <w:p w14:paraId="42100AC1" w14:textId="77777777" w:rsidR="00E772F0" w:rsidRDefault="00E772F0" w:rsidP="00E772F0">
      <w:pPr>
        <w:rPr>
          <w:rFonts w:ascii="Times New Roman" w:hAnsi="Times New Roman"/>
          <w:sz w:val="20"/>
          <w:szCs w:val="20"/>
        </w:rPr>
      </w:pPr>
    </w:p>
    <w:p w14:paraId="5964D6CA" w14:textId="2FF90903" w:rsidR="00E772F0" w:rsidRPr="00E772F0" w:rsidRDefault="00E772F0" w:rsidP="00E772F0">
      <w:pPr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  <w:t>Cartilage</w:t>
      </w:r>
    </w:p>
    <w:p w14:paraId="7FDB8629" w14:textId="3959E5FC" w:rsidR="00E772F0" w:rsidRDefault="00E772F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tough</w:t>
      </w:r>
      <w:proofErr w:type="gramEnd"/>
      <w:r>
        <w:rPr>
          <w:rFonts w:ascii="Times New Roman" w:hAnsi="Times New Roman"/>
          <w:sz w:val="20"/>
          <w:szCs w:val="20"/>
        </w:rPr>
        <w:t>, but flexible</w:t>
      </w:r>
    </w:p>
    <w:p w14:paraId="23B6DD70" w14:textId="3CAF88F6" w:rsidR="00E772F0" w:rsidRDefault="00E772F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avascular</w:t>
      </w:r>
      <w:proofErr w:type="gramEnd"/>
      <w:r>
        <w:rPr>
          <w:rFonts w:ascii="Times New Roman" w:hAnsi="Times New Roman"/>
          <w:sz w:val="20"/>
          <w:szCs w:val="20"/>
        </w:rPr>
        <w:t>, no nerves</w:t>
      </w:r>
    </w:p>
    <w:p w14:paraId="48D8B549" w14:textId="1262A79C" w:rsidR="00E772F0" w:rsidRDefault="00E772F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ground</w:t>
      </w:r>
      <w:proofErr w:type="gramEnd"/>
      <w:r>
        <w:rPr>
          <w:rFonts w:ascii="Times New Roman" w:hAnsi="Times New Roman"/>
          <w:sz w:val="20"/>
          <w:szCs w:val="20"/>
        </w:rPr>
        <w:t xml:space="preserve"> substance = GAGs + adhesive proteins</w:t>
      </w:r>
    </w:p>
    <w:p w14:paraId="35261E3C" w14:textId="321C2D00" w:rsidR="00E772F0" w:rsidRDefault="00E772F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collagen</w:t>
      </w:r>
      <w:proofErr w:type="gramEnd"/>
      <w:r>
        <w:rPr>
          <w:rFonts w:ascii="Times New Roman" w:hAnsi="Times New Roman"/>
          <w:sz w:val="20"/>
          <w:szCs w:val="20"/>
        </w:rPr>
        <w:t xml:space="preserve"> fibers (some elastic)</w:t>
      </w:r>
    </w:p>
    <w:p w14:paraId="6DC4CDE8" w14:textId="0E693F29" w:rsidR="00E772F0" w:rsidRDefault="00E772F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-80% water</w:t>
      </w:r>
    </w:p>
    <w:p w14:paraId="7DF72C3E" w14:textId="44B85FB3" w:rsidR="00E772F0" w:rsidRDefault="00E772F0" w:rsidP="00E772F0">
      <w:pPr>
        <w:rPr>
          <w:rFonts w:ascii="Times New Roman" w:hAnsi="Times New Roman"/>
          <w:sz w:val="20"/>
          <w:szCs w:val="20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</w:rPr>
        <w:t xml:space="preserve">Perichondrium: </w:t>
      </w:r>
      <w:r>
        <w:rPr>
          <w:rFonts w:ascii="Times New Roman" w:hAnsi="Times New Roman"/>
          <w:sz w:val="20"/>
          <w:szCs w:val="20"/>
        </w:rPr>
        <w:t>outer CT membrane covering cartilage</w:t>
      </w:r>
    </w:p>
    <w:p w14:paraId="76A8CC73" w14:textId="4D254A6D" w:rsidR="00E772F0" w:rsidRDefault="00E772F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poor</w:t>
      </w:r>
      <w:proofErr w:type="gramEnd"/>
      <w:r>
        <w:rPr>
          <w:rFonts w:ascii="Times New Roman" w:hAnsi="Times New Roman"/>
          <w:sz w:val="20"/>
          <w:szCs w:val="20"/>
        </w:rPr>
        <w:t xml:space="preserve"> vascularization = bad repair, ossification with age</w:t>
      </w:r>
    </w:p>
    <w:p w14:paraId="703C1CAF" w14:textId="031CDD4B" w:rsidR="00E772F0" w:rsidRDefault="005C7528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76923C" w:themeColor="accent3" w:themeShade="BF"/>
          <w:sz w:val="20"/>
          <w:szCs w:val="20"/>
        </w:rPr>
        <w:t>Ch</w:t>
      </w:r>
      <w:r w:rsidR="00E772F0" w:rsidRPr="00E772F0">
        <w:rPr>
          <w:rFonts w:ascii="Times New Roman" w:hAnsi="Times New Roman"/>
          <w:color w:val="76923C" w:themeColor="accent3" w:themeShade="BF"/>
          <w:sz w:val="20"/>
          <w:szCs w:val="20"/>
        </w:rPr>
        <w:t>ond</w:t>
      </w:r>
      <w:r>
        <w:rPr>
          <w:rFonts w:ascii="Times New Roman" w:hAnsi="Times New Roman"/>
          <w:color w:val="76923C" w:themeColor="accent3" w:themeShade="BF"/>
          <w:sz w:val="20"/>
          <w:szCs w:val="20"/>
        </w:rPr>
        <w:t>r</w:t>
      </w:r>
      <w:r w:rsidR="00E772F0" w:rsidRPr="00E772F0">
        <w:rPr>
          <w:rFonts w:ascii="Times New Roman" w:hAnsi="Times New Roman"/>
          <w:color w:val="76923C" w:themeColor="accent3" w:themeShade="BF"/>
          <w:sz w:val="20"/>
          <w:szCs w:val="20"/>
        </w:rPr>
        <w:t xml:space="preserve">oblasts: </w:t>
      </w:r>
      <w:r w:rsidR="00E772F0">
        <w:rPr>
          <w:rFonts w:ascii="Times New Roman" w:hAnsi="Times New Roman"/>
          <w:sz w:val="20"/>
          <w:szCs w:val="20"/>
        </w:rPr>
        <w:t>immature, form cartilage</w:t>
      </w:r>
    </w:p>
    <w:p w14:paraId="2AA52452" w14:textId="266107F5" w:rsidR="00E772F0" w:rsidRDefault="005C7528" w:rsidP="00E772F0">
      <w:pPr>
        <w:rPr>
          <w:rFonts w:ascii="Times New Roman" w:hAnsi="Times New Roman"/>
          <w:sz w:val="20"/>
          <w:szCs w:val="20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</w:rPr>
        <w:t>Chondrocytes</w:t>
      </w:r>
      <w:r w:rsidR="00E772F0" w:rsidRPr="00E772F0">
        <w:rPr>
          <w:rFonts w:ascii="Times New Roman" w:hAnsi="Times New Roman"/>
          <w:color w:val="76923C" w:themeColor="accent3" w:themeShade="BF"/>
          <w:sz w:val="20"/>
          <w:szCs w:val="20"/>
        </w:rPr>
        <w:t xml:space="preserve">: </w:t>
      </w:r>
      <w:proofErr w:type="gramStart"/>
      <w:r w:rsidR="00E772F0">
        <w:rPr>
          <w:rFonts w:ascii="Times New Roman" w:hAnsi="Times New Roman"/>
          <w:sz w:val="20"/>
          <w:szCs w:val="20"/>
        </w:rPr>
        <w:t>mature</w:t>
      </w:r>
      <w:proofErr w:type="gramEnd"/>
      <w:r w:rsidR="00E772F0">
        <w:rPr>
          <w:rFonts w:ascii="Times New Roman" w:hAnsi="Times New Roman"/>
          <w:sz w:val="20"/>
          <w:szCs w:val="20"/>
        </w:rPr>
        <w:t xml:space="preserve">, </w:t>
      </w:r>
      <w:proofErr w:type="gramStart"/>
      <w:r w:rsidR="00E772F0">
        <w:rPr>
          <w:rFonts w:ascii="Times New Roman" w:hAnsi="Times New Roman"/>
          <w:sz w:val="20"/>
          <w:szCs w:val="20"/>
        </w:rPr>
        <w:t>maintain cartilage</w:t>
      </w:r>
      <w:proofErr w:type="gramEnd"/>
    </w:p>
    <w:p w14:paraId="6F2F2A42" w14:textId="3D5523CF" w:rsidR="00E772F0" w:rsidRDefault="00E772F0" w:rsidP="00E772F0">
      <w:pPr>
        <w:rPr>
          <w:rFonts w:ascii="Times New Roman" w:hAnsi="Times New Roman"/>
          <w:sz w:val="20"/>
          <w:szCs w:val="20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</w:rPr>
        <w:t xml:space="preserve">Lacunae: </w:t>
      </w:r>
      <w:r>
        <w:rPr>
          <w:rFonts w:ascii="Times New Roman" w:hAnsi="Times New Roman"/>
          <w:sz w:val="20"/>
          <w:szCs w:val="20"/>
        </w:rPr>
        <w:t xml:space="preserve">localized clusters of </w:t>
      </w:r>
      <w:r w:rsidR="005C7528">
        <w:rPr>
          <w:rFonts w:ascii="Times New Roman" w:hAnsi="Times New Roman"/>
          <w:sz w:val="20"/>
          <w:szCs w:val="20"/>
        </w:rPr>
        <w:t>chondrocytes</w:t>
      </w:r>
    </w:p>
    <w:p w14:paraId="476F9C1F" w14:textId="77777777" w:rsidR="00E772F0" w:rsidRDefault="00E772F0" w:rsidP="00E772F0">
      <w:pPr>
        <w:rPr>
          <w:rFonts w:ascii="Times New Roman" w:hAnsi="Times New Roman"/>
          <w:sz w:val="20"/>
          <w:szCs w:val="20"/>
        </w:rPr>
      </w:pPr>
    </w:p>
    <w:p w14:paraId="6BBCC2F9" w14:textId="253FC132" w:rsidR="00E772F0" w:rsidRPr="00E772F0" w:rsidRDefault="00E772F0" w:rsidP="00E772F0">
      <w:pPr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  <w:t>Types of Cartilage</w:t>
      </w:r>
    </w:p>
    <w:p w14:paraId="4390CE1B" w14:textId="6A78FA65" w:rsidR="00E772F0" w:rsidRPr="00E772F0" w:rsidRDefault="00E772F0" w:rsidP="00E772F0">
      <w:pPr>
        <w:rPr>
          <w:rFonts w:ascii="Times New Roman" w:hAnsi="Times New Roman"/>
          <w:color w:val="76923C" w:themeColor="accent3" w:themeShade="BF"/>
          <w:sz w:val="20"/>
          <w:szCs w:val="20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</w:rPr>
        <w:t>Hyaline Cartilage</w:t>
      </w:r>
    </w:p>
    <w:p w14:paraId="2E9AC856" w14:textId="14084AE6" w:rsidR="00E772F0" w:rsidRDefault="00E772F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spellStart"/>
      <w:r w:rsidRPr="00E772F0">
        <w:rPr>
          <w:rFonts w:ascii="Times New Roman" w:hAnsi="Times New Roman"/>
          <w:sz w:val="20"/>
          <w:szCs w:val="20"/>
          <w:u w:val="single"/>
        </w:rPr>
        <w:t>Loc</w:t>
      </w:r>
      <w:proofErr w:type="spellEnd"/>
      <w:r w:rsidRPr="00E772F0">
        <w:rPr>
          <w:rFonts w:ascii="Times New Roman" w:hAnsi="Times New Roman"/>
          <w:sz w:val="20"/>
          <w:szCs w:val="20"/>
          <w:u w:val="single"/>
        </w:rPr>
        <w:t>:</w:t>
      </w:r>
      <w:r>
        <w:rPr>
          <w:rFonts w:ascii="Times New Roman" w:hAnsi="Times New Roman"/>
          <w:sz w:val="20"/>
          <w:szCs w:val="20"/>
        </w:rPr>
        <w:t xml:space="preserve"> ends of long bones, nose, trachea, larynx, </w:t>
      </w:r>
      <w:proofErr w:type="gramStart"/>
      <w:r>
        <w:rPr>
          <w:rFonts w:ascii="Times New Roman" w:hAnsi="Times New Roman"/>
          <w:sz w:val="20"/>
          <w:szCs w:val="20"/>
        </w:rPr>
        <w:t>costal</w:t>
      </w:r>
      <w:proofErr w:type="gramEnd"/>
      <w:r>
        <w:rPr>
          <w:rFonts w:ascii="Times New Roman" w:hAnsi="Times New Roman"/>
          <w:sz w:val="20"/>
          <w:szCs w:val="20"/>
        </w:rPr>
        <w:t xml:space="preserve"> cart. </w:t>
      </w:r>
      <w:proofErr w:type="gramStart"/>
      <w:r>
        <w:rPr>
          <w:rFonts w:ascii="Times New Roman" w:hAnsi="Times New Roman"/>
          <w:sz w:val="20"/>
          <w:szCs w:val="20"/>
        </w:rPr>
        <w:t>of</w:t>
      </w:r>
      <w:proofErr w:type="gramEnd"/>
      <w:r>
        <w:rPr>
          <w:rFonts w:ascii="Times New Roman" w:hAnsi="Times New Roman"/>
          <w:sz w:val="20"/>
          <w:szCs w:val="20"/>
        </w:rPr>
        <w:t xml:space="preserve"> ribs</w:t>
      </w:r>
    </w:p>
    <w:p w14:paraId="3E2AEA67" w14:textId="0F6F58F9" w:rsidR="00E772F0" w:rsidRDefault="00E772F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spellStart"/>
      <w:r w:rsidRPr="00E772F0">
        <w:rPr>
          <w:rFonts w:ascii="Times New Roman" w:hAnsi="Times New Roman"/>
          <w:sz w:val="20"/>
          <w:szCs w:val="20"/>
          <w:u w:val="single"/>
        </w:rPr>
        <w:t>Fcn</w:t>
      </w:r>
      <w:proofErr w:type="spellEnd"/>
      <w:r w:rsidRPr="00E772F0">
        <w:rPr>
          <w:rFonts w:ascii="Times New Roman" w:hAnsi="Times New Roman"/>
          <w:sz w:val="20"/>
          <w:szCs w:val="20"/>
          <w:u w:val="single"/>
        </w:rPr>
        <w:t>:</w:t>
      </w:r>
      <w:r>
        <w:rPr>
          <w:rFonts w:ascii="Times New Roman" w:hAnsi="Times New Roman"/>
          <w:sz w:val="20"/>
          <w:szCs w:val="20"/>
        </w:rPr>
        <w:t xml:space="preserve"> support (collagen), resists stress</w:t>
      </w:r>
    </w:p>
    <w:p w14:paraId="19E35769" w14:textId="3DB4FCFB" w:rsidR="00E772F0" w:rsidRPr="00E772F0" w:rsidRDefault="00E772F0" w:rsidP="00E772F0">
      <w:pPr>
        <w:rPr>
          <w:rFonts w:ascii="Times New Roman" w:hAnsi="Times New Roman"/>
          <w:color w:val="76923C" w:themeColor="accent3" w:themeShade="BF"/>
          <w:sz w:val="20"/>
          <w:szCs w:val="20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</w:rPr>
        <w:t>Elastic Cartilage</w:t>
      </w:r>
    </w:p>
    <w:p w14:paraId="635A0FAF" w14:textId="77B2421B" w:rsidR="00E772F0" w:rsidRDefault="00E772F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spellStart"/>
      <w:r w:rsidRPr="00E772F0">
        <w:rPr>
          <w:rFonts w:ascii="Times New Roman" w:hAnsi="Times New Roman"/>
          <w:sz w:val="20"/>
          <w:szCs w:val="20"/>
          <w:u w:val="single"/>
        </w:rPr>
        <w:t>Loc</w:t>
      </w:r>
      <w:proofErr w:type="spellEnd"/>
      <w:r w:rsidRPr="00E772F0">
        <w:rPr>
          <w:rFonts w:ascii="Times New Roman" w:hAnsi="Times New Roman"/>
          <w:sz w:val="20"/>
          <w:szCs w:val="20"/>
          <w:u w:val="single"/>
        </w:rPr>
        <w:t>:</w:t>
      </w:r>
      <w:r>
        <w:rPr>
          <w:rFonts w:ascii="Times New Roman" w:hAnsi="Times New Roman"/>
          <w:sz w:val="20"/>
          <w:szCs w:val="20"/>
        </w:rPr>
        <w:t xml:space="preserve"> external ear, epiglottis</w:t>
      </w:r>
    </w:p>
    <w:p w14:paraId="11189900" w14:textId="0C9EECFD" w:rsidR="00E772F0" w:rsidRDefault="00E772F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spellStart"/>
      <w:r w:rsidRPr="00E772F0">
        <w:rPr>
          <w:rFonts w:ascii="Times New Roman" w:hAnsi="Times New Roman"/>
          <w:sz w:val="20"/>
          <w:szCs w:val="20"/>
          <w:u w:val="single"/>
        </w:rPr>
        <w:t>Fcn</w:t>
      </w:r>
      <w:proofErr w:type="spellEnd"/>
      <w:r w:rsidRPr="00E772F0">
        <w:rPr>
          <w:rFonts w:ascii="Times New Roman" w:hAnsi="Times New Roman"/>
          <w:sz w:val="20"/>
          <w:szCs w:val="20"/>
          <w:u w:val="single"/>
        </w:rPr>
        <w:t>:</w:t>
      </w:r>
      <w:r>
        <w:rPr>
          <w:rFonts w:ascii="Times New Roman" w:hAnsi="Times New Roman"/>
          <w:sz w:val="20"/>
          <w:szCs w:val="20"/>
        </w:rPr>
        <w:t xml:space="preserve"> maintain shape, flexible (elastic)</w:t>
      </w:r>
    </w:p>
    <w:p w14:paraId="40E6C4D9" w14:textId="458DECC3" w:rsidR="00E772F0" w:rsidRPr="00E772F0" w:rsidRDefault="00E772F0" w:rsidP="00E772F0">
      <w:pPr>
        <w:rPr>
          <w:rFonts w:ascii="Times New Roman" w:hAnsi="Times New Roman"/>
          <w:color w:val="76923C" w:themeColor="accent3" w:themeShade="BF"/>
          <w:sz w:val="20"/>
          <w:szCs w:val="20"/>
        </w:rPr>
      </w:pPr>
      <w:r w:rsidRPr="00E772F0">
        <w:rPr>
          <w:rFonts w:ascii="Times New Roman" w:hAnsi="Times New Roman"/>
          <w:color w:val="76923C" w:themeColor="accent3" w:themeShade="BF"/>
          <w:sz w:val="20"/>
          <w:szCs w:val="20"/>
        </w:rPr>
        <w:t>Fibrocartilage</w:t>
      </w:r>
    </w:p>
    <w:p w14:paraId="47F65E08" w14:textId="0B2977D4" w:rsidR="00E772F0" w:rsidRDefault="00E772F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spellStart"/>
      <w:r w:rsidRPr="00E772F0">
        <w:rPr>
          <w:rFonts w:ascii="Times New Roman" w:hAnsi="Times New Roman"/>
          <w:sz w:val="20"/>
          <w:szCs w:val="20"/>
          <w:u w:val="single"/>
        </w:rPr>
        <w:t>Loc</w:t>
      </w:r>
      <w:proofErr w:type="spellEnd"/>
      <w:r w:rsidRPr="00E772F0">
        <w:rPr>
          <w:rFonts w:ascii="Times New Roman" w:hAnsi="Times New Roman"/>
          <w:sz w:val="20"/>
          <w:szCs w:val="20"/>
          <w:u w:val="single"/>
        </w:rPr>
        <w:t>:</w:t>
      </w:r>
      <w:r>
        <w:rPr>
          <w:rFonts w:ascii="Times New Roman" w:hAnsi="Times New Roman"/>
          <w:sz w:val="20"/>
          <w:szCs w:val="20"/>
        </w:rPr>
        <w:t xml:space="preserve"> intervertebral discs, pubic </w:t>
      </w:r>
      <w:proofErr w:type="spellStart"/>
      <w:r>
        <w:rPr>
          <w:rFonts w:ascii="Times New Roman" w:hAnsi="Times New Roman"/>
          <w:sz w:val="20"/>
          <w:szCs w:val="20"/>
        </w:rPr>
        <w:t>symphis</w:t>
      </w:r>
      <w:proofErr w:type="spellEnd"/>
      <w:r>
        <w:rPr>
          <w:rFonts w:ascii="Times New Roman" w:hAnsi="Times New Roman"/>
          <w:sz w:val="20"/>
          <w:szCs w:val="20"/>
        </w:rPr>
        <w:t>, knee</w:t>
      </w:r>
    </w:p>
    <w:p w14:paraId="5182349E" w14:textId="5343F60C" w:rsidR="00E772F0" w:rsidRDefault="00E772F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spellStart"/>
      <w:r w:rsidRPr="00E772F0">
        <w:rPr>
          <w:rFonts w:ascii="Times New Roman" w:hAnsi="Times New Roman"/>
          <w:sz w:val="20"/>
          <w:szCs w:val="20"/>
          <w:u w:val="single"/>
        </w:rPr>
        <w:t>Fcn</w:t>
      </w:r>
      <w:proofErr w:type="spellEnd"/>
      <w:r w:rsidRPr="00E772F0">
        <w:rPr>
          <w:rFonts w:ascii="Times New Roman" w:hAnsi="Times New Roman"/>
          <w:sz w:val="20"/>
          <w:szCs w:val="20"/>
          <w:u w:val="single"/>
        </w:rPr>
        <w:t>:</w:t>
      </w:r>
      <w:r>
        <w:rPr>
          <w:rFonts w:ascii="Times New Roman" w:hAnsi="Times New Roman"/>
          <w:sz w:val="20"/>
          <w:szCs w:val="20"/>
        </w:rPr>
        <w:t xml:space="preserve"> tensile strength, absorb compressive shock</w:t>
      </w:r>
      <w:r w:rsidR="005C7528">
        <w:rPr>
          <w:rFonts w:ascii="Times New Roman" w:hAnsi="Times New Roman"/>
          <w:sz w:val="20"/>
          <w:szCs w:val="20"/>
        </w:rPr>
        <w:t xml:space="preserve"> (alt rows of chondrocytes and collagen)</w:t>
      </w:r>
    </w:p>
    <w:p w14:paraId="3F3E4666" w14:textId="77777777" w:rsidR="00E772F0" w:rsidRDefault="00E772F0" w:rsidP="00E772F0">
      <w:pPr>
        <w:rPr>
          <w:rFonts w:ascii="Times New Roman" w:hAnsi="Times New Roman"/>
          <w:sz w:val="20"/>
          <w:szCs w:val="20"/>
        </w:rPr>
      </w:pPr>
    </w:p>
    <w:p w14:paraId="2D61ABC1" w14:textId="3D673360" w:rsidR="00DB6B17" w:rsidRPr="00DB6B17" w:rsidRDefault="00DB6B17" w:rsidP="00E772F0">
      <w:pPr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</w:pPr>
      <w:r w:rsidRPr="00DB6B17"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  <w:t>Bone</w:t>
      </w:r>
    </w:p>
    <w:p w14:paraId="7A8AE459" w14:textId="73EAC668" w:rsidR="00DB6B17" w:rsidRDefault="00DB6B1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-Ca+2 salts = hardness, strength, support, protection</w:t>
      </w:r>
    </w:p>
    <w:p w14:paraId="3B2ACC42" w14:textId="42BABD5D" w:rsidR="00DB6B17" w:rsidRDefault="00DB6B1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cavities</w:t>
      </w:r>
      <w:proofErr w:type="gramEnd"/>
      <w:r>
        <w:rPr>
          <w:rFonts w:ascii="Times New Roman" w:hAnsi="Times New Roman"/>
          <w:sz w:val="20"/>
          <w:szCs w:val="20"/>
        </w:rPr>
        <w:t xml:space="preserve"> for storage, synthesis of blood cells</w:t>
      </w:r>
    </w:p>
    <w:p w14:paraId="10CA7A19" w14:textId="69FD88EF" w:rsidR="00DB6B17" w:rsidRDefault="00DB6B17" w:rsidP="00E772F0">
      <w:pPr>
        <w:rPr>
          <w:rFonts w:ascii="Times New Roman" w:hAnsi="Times New Roman"/>
          <w:sz w:val="20"/>
          <w:szCs w:val="20"/>
        </w:rPr>
      </w:pPr>
      <w:r w:rsidRPr="00DB6B17">
        <w:rPr>
          <w:rFonts w:ascii="Times New Roman" w:hAnsi="Times New Roman"/>
          <w:color w:val="76923C" w:themeColor="accent3" w:themeShade="BF"/>
          <w:sz w:val="20"/>
          <w:szCs w:val="20"/>
        </w:rPr>
        <w:t>Osteoblasts:</w:t>
      </w:r>
      <w:r>
        <w:rPr>
          <w:rFonts w:ascii="Times New Roman" w:hAnsi="Times New Roman"/>
          <w:sz w:val="20"/>
          <w:szCs w:val="20"/>
        </w:rPr>
        <w:t xml:space="preserve"> immature, forms bone</w:t>
      </w:r>
    </w:p>
    <w:p w14:paraId="10FF800A" w14:textId="3E7B25D8" w:rsidR="00DB6B17" w:rsidRDefault="00DB6B17" w:rsidP="00E772F0">
      <w:pPr>
        <w:rPr>
          <w:rFonts w:ascii="Times New Roman" w:hAnsi="Times New Roman"/>
          <w:sz w:val="20"/>
          <w:szCs w:val="20"/>
        </w:rPr>
      </w:pPr>
      <w:r w:rsidRPr="00DB6B17">
        <w:rPr>
          <w:rFonts w:ascii="Times New Roman" w:hAnsi="Times New Roman"/>
          <w:color w:val="76923C" w:themeColor="accent3" w:themeShade="BF"/>
          <w:sz w:val="20"/>
          <w:szCs w:val="20"/>
        </w:rPr>
        <w:t>Osteoclasts:</w:t>
      </w:r>
      <w:r>
        <w:rPr>
          <w:rFonts w:ascii="Times New Roman" w:hAnsi="Times New Roman"/>
          <w:sz w:val="20"/>
          <w:szCs w:val="20"/>
        </w:rPr>
        <w:t xml:space="preserve"> mature, maintains bone</w:t>
      </w:r>
    </w:p>
    <w:p w14:paraId="06A1B6EE" w14:textId="1567B453" w:rsidR="00DB6B17" w:rsidRDefault="00DB6B17" w:rsidP="00E772F0">
      <w:pPr>
        <w:rPr>
          <w:rFonts w:ascii="Times New Roman" w:hAnsi="Times New Roman"/>
          <w:sz w:val="20"/>
          <w:szCs w:val="20"/>
        </w:rPr>
      </w:pPr>
      <w:r w:rsidRPr="00DB6B17">
        <w:rPr>
          <w:rFonts w:ascii="Times New Roman" w:hAnsi="Times New Roman"/>
          <w:color w:val="76923C" w:themeColor="accent3" w:themeShade="BF"/>
          <w:sz w:val="20"/>
          <w:szCs w:val="20"/>
        </w:rPr>
        <w:t>Osteocytes:</w:t>
      </w:r>
      <w:r>
        <w:rPr>
          <w:rFonts w:ascii="Times New Roman" w:hAnsi="Times New Roman"/>
          <w:sz w:val="20"/>
          <w:szCs w:val="20"/>
        </w:rPr>
        <w:t xml:space="preserve"> breaks down bone (Ca+2 to blood)</w:t>
      </w:r>
    </w:p>
    <w:p w14:paraId="7E899584" w14:textId="77777777" w:rsidR="00DB6B17" w:rsidRDefault="00DB6B17" w:rsidP="00DB6B17">
      <w:pPr>
        <w:rPr>
          <w:rFonts w:ascii="Times New Roman" w:hAnsi="Times New Roman"/>
          <w:sz w:val="20"/>
          <w:szCs w:val="20"/>
        </w:rPr>
      </w:pPr>
      <w:proofErr w:type="spellStart"/>
      <w:r w:rsidRPr="00DB6B17">
        <w:rPr>
          <w:rFonts w:ascii="Times New Roman" w:hAnsi="Times New Roman"/>
          <w:color w:val="76923C" w:themeColor="accent3" w:themeShade="BF"/>
          <w:sz w:val="20"/>
          <w:szCs w:val="20"/>
        </w:rPr>
        <w:t>Periosteum</w:t>
      </w:r>
      <w:proofErr w:type="spellEnd"/>
      <w:r w:rsidRPr="00DB6B17">
        <w:rPr>
          <w:rFonts w:ascii="Times New Roman" w:hAnsi="Times New Roman"/>
          <w:color w:val="76923C" w:themeColor="accent3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covers outer surface of compact bone (contains osteoblasts and osteoclasts)</w:t>
      </w:r>
    </w:p>
    <w:p w14:paraId="467D9A5C" w14:textId="5B979CD4" w:rsidR="00DB6B17" w:rsidRDefault="00DB6B17" w:rsidP="00DB6B1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gramStart"/>
      <w:r>
        <w:rPr>
          <w:rFonts w:ascii="Times New Roman" w:hAnsi="Times New Roman"/>
          <w:sz w:val="20"/>
          <w:szCs w:val="20"/>
        </w:rPr>
        <w:t>outer</w:t>
      </w:r>
      <w:proofErr w:type="gramEnd"/>
      <w:r>
        <w:rPr>
          <w:rFonts w:ascii="Times New Roman" w:hAnsi="Times New Roman"/>
          <w:sz w:val="20"/>
          <w:szCs w:val="20"/>
        </w:rPr>
        <w:t xml:space="preserve"> fibrous layer and inner </w:t>
      </w:r>
      <w:proofErr w:type="spellStart"/>
      <w:r>
        <w:rPr>
          <w:rFonts w:ascii="Times New Roman" w:hAnsi="Times New Roman"/>
          <w:sz w:val="20"/>
          <w:szCs w:val="20"/>
        </w:rPr>
        <w:t>osteogenic</w:t>
      </w:r>
      <w:proofErr w:type="spellEnd"/>
      <w:r>
        <w:rPr>
          <w:rFonts w:ascii="Times New Roman" w:hAnsi="Times New Roman"/>
          <w:sz w:val="20"/>
          <w:szCs w:val="20"/>
        </w:rPr>
        <w:t xml:space="preserve"> layer</w:t>
      </w:r>
    </w:p>
    <w:p w14:paraId="62684FF3" w14:textId="0130BD96" w:rsidR="00DB6B17" w:rsidRDefault="00DB6B17" w:rsidP="00DB6B17">
      <w:pPr>
        <w:rPr>
          <w:rFonts w:ascii="Times New Roman" w:hAnsi="Times New Roman"/>
          <w:sz w:val="20"/>
          <w:szCs w:val="20"/>
        </w:rPr>
      </w:pPr>
      <w:proofErr w:type="spellStart"/>
      <w:r w:rsidRPr="00DB6B17">
        <w:rPr>
          <w:rFonts w:ascii="Times New Roman" w:hAnsi="Times New Roman"/>
          <w:color w:val="76923C" w:themeColor="accent3" w:themeShade="BF"/>
          <w:sz w:val="20"/>
          <w:szCs w:val="20"/>
        </w:rPr>
        <w:t>Endosteum</w:t>
      </w:r>
      <w:proofErr w:type="spellEnd"/>
      <w:r w:rsidRPr="00DB6B17">
        <w:rPr>
          <w:rFonts w:ascii="Times New Roman" w:hAnsi="Times New Roman"/>
          <w:color w:val="76923C" w:themeColor="accent3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covers trabeculae of spongy bone + lines canals of compact bone (delicate layer of CT w/ osteoblasts and osteoclasts)</w:t>
      </w:r>
    </w:p>
    <w:p w14:paraId="1706CA48" w14:textId="77777777" w:rsidR="00DB6B17" w:rsidRDefault="00DB6B17" w:rsidP="00E772F0">
      <w:pPr>
        <w:rPr>
          <w:rFonts w:ascii="Times New Roman" w:hAnsi="Times New Roman"/>
          <w:sz w:val="20"/>
          <w:szCs w:val="20"/>
        </w:rPr>
      </w:pPr>
    </w:p>
    <w:p w14:paraId="644E2C42" w14:textId="7B49A0A4" w:rsidR="0042343A" w:rsidRPr="0042343A" w:rsidRDefault="0042343A" w:rsidP="00E772F0">
      <w:pPr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</w:pPr>
      <w:r w:rsidRPr="0042343A"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  <w:t>Bone Classification</w:t>
      </w:r>
    </w:p>
    <w:p w14:paraId="531F9DDB" w14:textId="14D0E320" w:rsidR="00E772F0" w:rsidRDefault="0042343A" w:rsidP="00E772F0">
      <w:pPr>
        <w:rPr>
          <w:rFonts w:ascii="Times New Roman" w:hAnsi="Times New Roman"/>
          <w:sz w:val="20"/>
          <w:szCs w:val="20"/>
        </w:rPr>
      </w:pPr>
      <w:r w:rsidRPr="0042343A">
        <w:rPr>
          <w:rFonts w:ascii="Times New Roman" w:hAnsi="Times New Roman"/>
          <w:color w:val="76923C" w:themeColor="accent3" w:themeShade="BF"/>
          <w:sz w:val="20"/>
          <w:szCs w:val="20"/>
        </w:rPr>
        <w:t>Axial Skeleton:</w:t>
      </w:r>
      <w:r>
        <w:rPr>
          <w:rFonts w:ascii="Times New Roman" w:hAnsi="Times New Roman"/>
          <w:sz w:val="20"/>
          <w:szCs w:val="20"/>
        </w:rPr>
        <w:t xml:space="preserve"> skull, vertebral column, rib cage</w:t>
      </w:r>
    </w:p>
    <w:p w14:paraId="52A4BC19" w14:textId="785498CB" w:rsidR="0042343A" w:rsidRDefault="0042343A" w:rsidP="00E772F0">
      <w:pPr>
        <w:rPr>
          <w:rFonts w:ascii="Times New Roman" w:hAnsi="Times New Roman"/>
          <w:sz w:val="20"/>
          <w:szCs w:val="20"/>
        </w:rPr>
      </w:pPr>
      <w:r w:rsidRPr="0042343A">
        <w:rPr>
          <w:rFonts w:ascii="Times New Roman" w:hAnsi="Times New Roman"/>
          <w:color w:val="76923C" w:themeColor="accent3" w:themeShade="BF"/>
          <w:sz w:val="20"/>
          <w:szCs w:val="20"/>
        </w:rPr>
        <w:t>Appendicular Skeleton:</w:t>
      </w:r>
      <w:r>
        <w:rPr>
          <w:rFonts w:ascii="Times New Roman" w:hAnsi="Times New Roman"/>
          <w:sz w:val="20"/>
          <w:szCs w:val="20"/>
        </w:rPr>
        <w:t xml:space="preserve"> limbs and girdles</w:t>
      </w:r>
    </w:p>
    <w:p w14:paraId="43F6ACAC" w14:textId="31B4F5CF" w:rsidR="0003329D" w:rsidRPr="0003329D" w:rsidRDefault="0003329D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76923C" w:themeColor="accent3" w:themeShade="BF"/>
          <w:sz w:val="20"/>
          <w:szCs w:val="20"/>
        </w:rPr>
        <w:t xml:space="preserve">Compact Bone: </w:t>
      </w:r>
      <w:r w:rsidR="00DB6B17" w:rsidRPr="00DB6B17">
        <w:rPr>
          <w:rFonts w:ascii="Times New Roman" w:hAnsi="Times New Roman"/>
          <w:sz w:val="20"/>
          <w:szCs w:val="20"/>
        </w:rPr>
        <w:t xml:space="preserve">smooth, </w:t>
      </w:r>
      <w:r w:rsidRPr="00DB6B17">
        <w:rPr>
          <w:rFonts w:ascii="Times New Roman" w:hAnsi="Times New Roman"/>
          <w:sz w:val="20"/>
          <w:szCs w:val="20"/>
        </w:rPr>
        <w:t>dense</w:t>
      </w:r>
      <w:r>
        <w:rPr>
          <w:rFonts w:ascii="Times New Roman" w:hAnsi="Times New Roman"/>
          <w:sz w:val="20"/>
          <w:szCs w:val="20"/>
        </w:rPr>
        <w:t xml:space="preserve"> outer layer</w:t>
      </w:r>
    </w:p>
    <w:p w14:paraId="694B2AB5" w14:textId="652252ED" w:rsidR="0003329D" w:rsidRPr="0003329D" w:rsidRDefault="0003329D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76923C" w:themeColor="accent3" w:themeShade="BF"/>
          <w:sz w:val="20"/>
          <w:szCs w:val="20"/>
        </w:rPr>
        <w:t xml:space="preserve">Spongy Bone: </w:t>
      </w:r>
      <w:r>
        <w:rPr>
          <w:rFonts w:ascii="Times New Roman" w:hAnsi="Times New Roman"/>
          <w:sz w:val="20"/>
          <w:szCs w:val="20"/>
        </w:rPr>
        <w:t>honeycomb of trabeculae</w:t>
      </w:r>
      <w:r w:rsidR="00DB6B17">
        <w:rPr>
          <w:rFonts w:ascii="Times New Roman" w:hAnsi="Times New Roman"/>
          <w:sz w:val="20"/>
          <w:szCs w:val="20"/>
        </w:rPr>
        <w:t xml:space="preserve"> (bone marrow can reside in spaces here)</w:t>
      </w:r>
    </w:p>
    <w:p w14:paraId="2CA60683" w14:textId="7C0B95E3" w:rsidR="0042343A" w:rsidRDefault="0042343A" w:rsidP="00E772F0">
      <w:pPr>
        <w:rPr>
          <w:rFonts w:ascii="Times New Roman" w:hAnsi="Times New Roman"/>
          <w:sz w:val="20"/>
          <w:szCs w:val="20"/>
        </w:rPr>
      </w:pPr>
      <w:r w:rsidRPr="0042343A">
        <w:rPr>
          <w:rFonts w:ascii="Times New Roman" w:hAnsi="Times New Roman"/>
          <w:color w:val="76923C" w:themeColor="accent3" w:themeShade="BF"/>
          <w:sz w:val="20"/>
          <w:szCs w:val="20"/>
        </w:rPr>
        <w:t>Long Bones:</w:t>
      </w:r>
      <w:r>
        <w:rPr>
          <w:rFonts w:ascii="Times New Roman" w:hAnsi="Times New Roman"/>
          <w:sz w:val="20"/>
          <w:szCs w:val="20"/>
        </w:rPr>
        <w:t xml:space="preserve"> shaft and 2 ends, compact bone with hollow centre (marrow cavity) ex. </w:t>
      </w:r>
      <w:proofErr w:type="gramStart"/>
      <w:r>
        <w:rPr>
          <w:rFonts w:ascii="Times New Roman" w:hAnsi="Times New Roman"/>
          <w:sz w:val="20"/>
          <w:szCs w:val="20"/>
        </w:rPr>
        <w:t>femur</w:t>
      </w:r>
      <w:proofErr w:type="gramEnd"/>
    </w:p>
    <w:p w14:paraId="60768F57" w14:textId="63822418" w:rsidR="0042343A" w:rsidRDefault="0042343A" w:rsidP="00E772F0">
      <w:pPr>
        <w:rPr>
          <w:rFonts w:ascii="Times New Roman" w:hAnsi="Times New Roman"/>
          <w:sz w:val="20"/>
          <w:szCs w:val="20"/>
        </w:rPr>
      </w:pPr>
      <w:r w:rsidRPr="0042343A">
        <w:rPr>
          <w:rFonts w:ascii="Times New Roman" w:hAnsi="Times New Roman"/>
          <w:color w:val="76923C" w:themeColor="accent3" w:themeShade="BF"/>
          <w:sz w:val="20"/>
          <w:szCs w:val="20"/>
        </w:rPr>
        <w:t>Short Bones:</w:t>
      </w:r>
      <w:r>
        <w:rPr>
          <w:rFonts w:ascii="Times New Roman" w:hAnsi="Times New Roman"/>
          <w:sz w:val="20"/>
          <w:szCs w:val="20"/>
        </w:rPr>
        <w:t xml:space="preserve"> cube-shaped, spongy bone + thin outer layer of compact ex. 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sesamoid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bones, wrist, ankle</w:t>
      </w:r>
    </w:p>
    <w:p w14:paraId="27E851B3" w14:textId="12AF85A9" w:rsidR="0042343A" w:rsidRDefault="0042343A" w:rsidP="00E772F0">
      <w:pPr>
        <w:rPr>
          <w:rFonts w:ascii="Times New Roman" w:hAnsi="Times New Roman"/>
          <w:sz w:val="20"/>
          <w:szCs w:val="20"/>
        </w:rPr>
      </w:pPr>
      <w:r w:rsidRPr="0042343A">
        <w:rPr>
          <w:rFonts w:ascii="Times New Roman" w:hAnsi="Times New Roman"/>
          <w:color w:val="76923C" w:themeColor="accent3" w:themeShade="BF"/>
          <w:sz w:val="20"/>
          <w:szCs w:val="20"/>
        </w:rPr>
        <w:t>Flat Bones:</w:t>
      </w:r>
      <w:r>
        <w:rPr>
          <w:rFonts w:ascii="Times New Roman" w:hAnsi="Times New Roman"/>
          <w:sz w:val="20"/>
          <w:szCs w:val="20"/>
        </w:rPr>
        <w:t xml:space="preserve"> thin + flat (sometimes curved) ex. </w:t>
      </w:r>
      <w:proofErr w:type="gramStart"/>
      <w:r>
        <w:rPr>
          <w:rFonts w:ascii="Times New Roman" w:hAnsi="Times New Roman"/>
          <w:sz w:val="20"/>
          <w:szCs w:val="20"/>
        </w:rPr>
        <w:t>skull</w:t>
      </w:r>
      <w:proofErr w:type="gramEnd"/>
      <w:r>
        <w:rPr>
          <w:rFonts w:ascii="Times New Roman" w:hAnsi="Times New Roman"/>
          <w:sz w:val="20"/>
          <w:szCs w:val="20"/>
        </w:rPr>
        <w:t>, ribs, breastbone</w:t>
      </w:r>
    </w:p>
    <w:p w14:paraId="72A76F2C" w14:textId="440FE1B5" w:rsidR="0042343A" w:rsidRDefault="0042343A" w:rsidP="00E772F0">
      <w:pPr>
        <w:rPr>
          <w:rFonts w:ascii="Times New Roman" w:hAnsi="Times New Roman"/>
          <w:sz w:val="20"/>
          <w:szCs w:val="20"/>
        </w:rPr>
      </w:pPr>
      <w:r w:rsidRPr="0042343A">
        <w:rPr>
          <w:rFonts w:ascii="Times New Roman" w:hAnsi="Times New Roman"/>
          <w:color w:val="76923C" w:themeColor="accent3" w:themeShade="BF"/>
          <w:sz w:val="20"/>
          <w:szCs w:val="20"/>
        </w:rPr>
        <w:t>Irregular Bones:</w:t>
      </w:r>
      <w:r>
        <w:rPr>
          <w:rFonts w:ascii="Times New Roman" w:hAnsi="Times New Roman"/>
          <w:sz w:val="20"/>
          <w:szCs w:val="20"/>
        </w:rPr>
        <w:t xml:space="preserve"> complicated shape, spongy bone + thin covering layer of compact bone ex. </w:t>
      </w:r>
      <w:proofErr w:type="gramStart"/>
      <w:r>
        <w:rPr>
          <w:rFonts w:ascii="Times New Roman" w:hAnsi="Times New Roman"/>
          <w:sz w:val="20"/>
          <w:szCs w:val="20"/>
        </w:rPr>
        <w:t>vertebrae</w:t>
      </w:r>
      <w:proofErr w:type="gramEnd"/>
      <w:r>
        <w:rPr>
          <w:rFonts w:ascii="Times New Roman" w:hAnsi="Times New Roman"/>
          <w:sz w:val="20"/>
          <w:szCs w:val="20"/>
        </w:rPr>
        <w:t xml:space="preserve">, hip </w:t>
      </w:r>
    </w:p>
    <w:p w14:paraId="3052BBC4" w14:textId="77777777" w:rsidR="0003329D" w:rsidRDefault="0003329D" w:rsidP="00E772F0">
      <w:pPr>
        <w:rPr>
          <w:rFonts w:ascii="Times New Roman" w:hAnsi="Times New Roman"/>
          <w:color w:val="76923C" w:themeColor="accent3" w:themeShade="BF"/>
          <w:sz w:val="20"/>
          <w:szCs w:val="20"/>
        </w:rPr>
      </w:pPr>
    </w:p>
    <w:p w14:paraId="5BE8A472" w14:textId="77777777" w:rsidR="0062282A" w:rsidRDefault="0062282A" w:rsidP="00E772F0">
      <w:pPr>
        <w:rPr>
          <w:rFonts w:ascii="Times New Roman" w:hAnsi="Times New Roman"/>
          <w:color w:val="76923C" w:themeColor="accent3" w:themeShade="BF"/>
          <w:sz w:val="20"/>
          <w:szCs w:val="20"/>
        </w:rPr>
      </w:pPr>
    </w:p>
    <w:p w14:paraId="70FA0DF7" w14:textId="70D44B26" w:rsidR="0003329D" w:rsidRPr="00DB6B17" w:rsidRDefault="00DB6B17" w:rsidP="00E772F0">
      <w:pPr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</w:pPr>
      <w:r w:rsidRPr="00DB6B17"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  <w:t>Structure of Typical Long Bone</w:t>
      </w:r>
    </w:p>
    <w:p w14:paraId="5E59D267" w14:textId="34F8B3A0" w:rsidR="0003329D" w:rsidRDefault="0003329D" w:rsidP="00E772F0">
      <w:pPr>
        <w:rPr>
          <w:rFonts w:ascii="Times New Roman" w:hAnsi="Times New Roman"/>
          <w:sz w:val="20"/>
          <w:szCs w:val="20"/>
        </w:rPr>
      </w:pPr>
      <w:r w:rsidRPr="0003329D">
        <w:rPr>
          <w:rFonts w:ascii="Times New Roman" w:hAnsi="Times New Roman"/>
          <w:color w:val="76923C" w:themeColor="accent3" w:themeShade="BF"/>
          <w:sz w:val="20"/>
          <w:szCs w:val="20"/>
        </w:rPr>
        <w:t>Diaphysis:</w:t>
      </w:r>
      <w:r>
        <w:rPr>
          <w:rFonts w:ascii="Times New Roman" w:hAnsi="Times New Roman"/>
          <w:sz w:val="20"/>
          <w:szCs w:val="20"/>
        </w:rPr>
        <w:t xml:space="preserve"> tubular shaft of long bone (medullary cavity here)</w:t>
      </w:r>
    </w:p>
    <w:p w14:paraId="36E9AA90" w14:textId="53FD3C21" w:rsidR="0003329D" w:rsidRDefault="0003329D" w:rsidP="00E772F0">
      <w:pPr>
        <w:rPr>
          <w:rFonts w:ascii="Times New Roman" w:hAnsi="Times New Roman"/>
          <w:sz w:val="20"/>
          <w:szCs w:val="20"/>
        </w:rPr>
      </w:pPr>
      <w:r w:rsidRPr="0003329D">
        <w:rPr>
          <w:rFonts w:ascii="Times New Roman" w:hAnsi="Times New Roman"/>
          <w:color w:val="76923C" w:themeColor="accent3" w:themeShade="BF"/>
          <w:sz w:val="20"/>
          <w:szCs w:val="20"/>
        </w:rPr>
        <w:t>Epiphysis:</w:t>
      </w:r>
      <w:r>
        <w:rPr>
          <w:rFonts w:ascii="Times New Roman" w:hAnsi="Times New Roman"/>
          <w:sz w:val="20"/>
          <w:szCs w:val="20"/>
        </w:rPr>
        <w:t xml:space="preserve"> end of long bone, hyaline cartilage cushions joint</w:t>
      </w:r>
    </w:p>
    <w:p w14:paraId="6FC779B9" w14:textId="5295B2E7" w:rsidR="0003329D" w:rsidRDefault="0003329D" w:rsidP="00E772F0">
      <w:pPr>
        <w:rPr>
          <w:rFonts w:ascii="Times New Roman" w:hAnsi="Times New Roman"/>
          <w:sz w:val="20"/>
          <w:szCs w:val="20"/>
        </w:rPr>
      </w:pPr>
      <w:r w:rsidRPr="0003329D">
        <w:rPr>
          <w:rFonts w:ascii="Times New Roman" w:hAnsi="Times New Roman"/>
          <w:color w:val="76923C" w:themeColor="accent3" w:themeShade="BF"/>
          <w:sz w:val="20"/>
          <w:szCs w:val="20"/>
        </w:rPr>
        <w:t>Epiphyseal Line:</w:t>
      </w:r>
      <w:r>
        <w:rPr>
          <w:rFonts w:ascii="Times New Roman" w:hAnsi="Times New Roman"/>
          <w:sz w:val="20"/>
          <w:szCs w:val="20"/>
        </w:rPr>
        <w:t xml:space="preserve"> between diaphysis and each epiphysis, remnant of epiphyseal plate</w:t>
      </w:r>
    </w:p>
    <w:p w14:paraId="6553A20F" w14:textId="77777777" w:rsidR="00DB6B17" w:rsidRDefault="00DB6B17" w:rsidP="00E772F0">
      <w:pPr>
        <w:rPr>
          <w:rFonts w:ascii="Times New Roman" w:hAnsi="Times New Roman"/>
          <w:sz w:val="20"/>
          <w:szCs w:val="20"/>
        </w:rPr>
      </w:pPr>
    </w:p>
    <w:p w14:paraId="42000419" w14:textId="3690B8FD" w:rsidR="00AE48DB" w:rsidRPr="00AE48DB" w:rsidRDefault="00AE48DB" w:rsidP="00E772F0">
      <w:pPr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</w:pPr>
      <w:r w:rsidRPr="00AE48DB"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  <w:t>Microscopic Structure of Compact Bone</w:t>
      </w:r>
    </w:p>
    <w:p w14:paraId="15AA050E" w14:textId="40E76B24" w:rsidR="00AE48DB" w:rsidRDefault="001478CE" w:rsidP="00E772F0">
      <w:pPr>
        <w:rPr>
          <w:rFonts w:ascii="Times New Roman" w:hAnsi="Times New Roman"/>
          <w:sz w:val="20"/>
          <w:szCs w:val="20"/>
        </w:rPr>
      </w:pPr>
      <w:r w:rsidRPr="003E6416">
        <w:rPr>
          <w:rFonts w:ascii="Times New Roman" w:hAnsi="Times New Roman"/>
          <w:color w:val="76923C" w:themeColor="accent3" w:themeShade="BF"/>
          <w:sz w:val="20"/>
          <w:szCs w:val="20"/>
        </w:rPr>
        <w:t>Osteon:</w:t>
      </w:r>
      <w:r>
        <w:rPr>
          <w:rFonts w:ascii="Times New Roman" w:hAnsi="Times New Roman"/>
          <w:sz w:val="20"/>
          <w:szCs w:val="20"/>
        </w:rPr>
        <w:t xml:space="preserve"> </w:t>
      </w:r>
      <w:r w:rsidR="003E6416">
        <w:rPr>
          <w:rFonts w:ascii="Times New Roman" w:hAnsi="Times New Roman"/>
          <w:sz w:val="20"/>
          <w:szCs w:val="20"/>
        </w:rPr>
        <w:t xml:space="preserve">functional unit of compact bone, </w:t>
      </w:r>
      <w:r>
        <w:rPr>
          <w:rFonts w:ascii="Times New Roman" w:hAnsi="Times New Roman"/>
          <w:sz w:val="20"/>
          <w:szCs w:val="20"/>
        </w:rPr>
        <w:t>an elongated cylinder parallel to the long axis of bone, group of hollow tubes of bone matrix</w:t>
      </w:r>
      <w:r w:rsidR="003E6416">
        <w:rPr>
          <w:rFonts w:ascii="Times New Roman" w:hAnsi="Times New Roman"/>
          <w:sz w:val="20"/>
          <w:szCs w:val="20"/>
        </w:rPr>
        <w:t xml:space="preserve">, tiny </w:t>
      </w:r>
      <w:proofErr w:type="gramStart"/>
      <w:r w:rsidR="003E6416">
        <w:rPr>
          <w:rFonts w:ascii="Times New Roman" w:hAnsi="Times New Roman"/>
          <w:sz w:val="20"/>
          <w:szCs w:val="20"/>
        </w:rPr>
        <w:t>weight-bearing</w:t>
      </w:r>
      <w:proofErr w:type="gramEnd"/>
      <w:r w:rsidR="003E6416">
        <w:rPr>
          <w:rFonts w:ascii="Times New Roman" w:hAnsi="Times New Roman"/>
          <w:sz w:val="20"/>
          <w:szCs w:val="20"/>
        </w:rPr>
        <w:t xml:space="preserve"> pillars</w:t>
      </w:r>
    </w:p>
    <w:p w14:paraId="0C90F44E" w14:textId="2E5A9991" w:rsidR="00E772F0" w:rsidRDefault="003E6416" w:rsidP="00E772F0">
      <w:pPr>
        <w:rPr>
          <w:rFonts w:ascii="Times New Roman" w:hAnsi="Times New Roman"/>
          <w:sz w:val="20"/>
          <w:szCs w:val="20"/>
        </w:rPr>
      </w:pPr>
      <w:r w:rsidRPr="003E6416">
        <w:rPr>
          <w:rFonts w:ascii="Times New Roman" w:hAnsi="Times New Roman"/>
          <w:color w:val="76923C" w:themeColor="accent3" w:themeShade="BF"/>
          <w:sz w:val="20"/>
          <w:szCs w:val="20"/>
        </w:rPr>
        <w:t>Lamella:</w:t>
      </w:r>
      <w:r>
        <w:rPr>
          <w:rFonts w:ascii="Times New Roman" w:hAnsi="Times New Roman"/>
          <w:sz w:val="20"/>
          <w:szCs w:val="20"/>
        </w:rPr>
        <w:t xml:space="preserve"> single matrix tube</w:t>
      </w:r>
    </w:p>
    <w:p w14:paraId="75252DCA" w14:textId="64C21AD4" w:rsidR="003E6416" w:rsidRDefault="003E6416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all</w:t>
      </w:r>
      <w:proofErr w:type="gramEnd"/>
      <w:r>
        <w:rPr>
          <w:rFonts w:ascii="Times New Roman" w:hAnsi="Times New Roman"/>
          <w:sz w:val="20"/>
          <w:szCs w:val="20"/>
        </w:rPr>
        <w:t xml:space="preserve"> of the collagen fibers in a lamella run in one direction but the collagen fibers of an adjacent lamella run in different directions</w:t>
      </w:r>
    </w:p>
    <w:p w14:paraId="4FBDCA76" w14:textId="09061A8D" w:rsidR="001478CE" w:rsidRDefault="001478CE" w:rsidP="00E772F0">
      <w:pPr>
        <w:rPr>
          <w:rFonts w:ascii="Times New Roman" w:hAnsi="Times New Roman"/>
          <w:sz w:val="20"/>
          <w:szCs w:val="20"/>
        </w:rPr>
      </w:pPr>
      <w:r w:rsidRPr="003E6416">
        <w:rPr>
          <w:rFonts w:ascii="Times New Roman" w:hAnsi="Times New Roman"/>
          <w:color w:val="76923C" w:themeColor="accent3" w:themeShade="BF"/>
          <w:sz w:val="20"/>
          <w:szCs w:val="20"/>
        </w:rPr>
        <w:t>Haversian (Central) Canal:</w:t>
      </w:r>
      <w:r w:rsidR="003E6416">
        <w:rPr>
          <w:rFonts w:ascii="Times New Roman" w:hAnsi="Times New Roman"/>
          <w:sz w:val="20"/>
          <w:szCs w:val="20"/>
        </w:rPr>
        <w:t xml:space="preserve"> runs through the core of each osteon</w:t>
      </w:r>
    </w:p>
    <w:p w14:paraId="3F0CFAD1" w14:textId="62F25010" w:rsidR="001478CE" w:rsidRDefault="001478CE" w:rsidP="00E772F0">
      <w:pPr>
        <w:rPr>
          <w:rFonts w:ascii="Times New Roman" w:hAnsi="Times New Roman"/>
          <w:sz w:val="20"/>
          <w:szCs w:val="20"/>
        </w:rPr>
      </w:pPr>
      <w:r w:rsidRPr="003E6416">
        <w:rPr>
          <w:rFonts w:ascii="Times New Roman" w:hAnsi="Times New Roman"/>
          <w:color w:val="76923C" w:themeColor="accent3" w:themeShade="BF"/>
          <w:sz w:val="20"/>
          <w:szCs w:val="20"/>
        </w:rPr>
        <w:t>Volkmann’s (Perforating) Canal:</w:t>
      </w:r>
      <w:r>
        <w:rPr>
          <w:rFonts w:ascii="Times New Roman" w:hAnsi="Times New Roman"/>
          <w:sz w:val="20"/>
          <w:szCs w:val="20"/>
        </w:rPr>
        <w:t xml:space="preserve"> </w:t>
      </w:r>
      <w:r w:rsidR="003E6416">
        <w:rPr>
          <w:rFonts w:ascii="Times New Roman" w:hAnsi="Times New Roman"/>
          <w:sz w:val="20"/>
          <w:szCs w:val="20"/>
        </w:rPr>
        <w:t>right angle to long axis connecting blood and nerve supply between medullary cavity and central canals</w:t>
      </w:r>
    </w:p>
    <w:p w14:paraId="04F66D07" w14:textId="5E242F8E" w:rsidR="003E6416" w:rsidRDefault="00C02072" w:rsidP="00E772F0">
      <w:pPr>
        <w:rPr>
          <w:rFonts w:ascii="Times New Roman" w:hAnsi="Times New Roman"/>
          <w:sz w:val="20"/>
          <w:szCs w:val="20"/>
        </w:rPr>
      </w:pPr>
      <w:r w:rsidRPr="00C02072">
        <w:rPr>
          <w:rFonts w:ascii="Times New Roman" w:hAnsi="Times New Roman"/>
          <w:color w:val="76923C" w:themeColor="accent3" w:themeShade="BF"/>
          <w:sz w:val="20"/>
          <w:szCs w:val="20"/>
        </w:rPr>
        <w:t>Canaliculi:</w:t>
      </w:r>
      <w:r>
        <w:rPr>
          <w:rFonts w:ascii="Times New Roman" w:hAnsi="Times New Roman"/>
          <w:sz w:val="20"/>
          <w:szCs w:val="20"/>
        </w:rPr>
        <w:t xml:space="preserve"> small canals that connect the lacunae with each other and to central canal</w:t>
      </w:r>
    </w:p>
    <w:p w14:paraId="64B7116B" w14:textId="4DDAE054" w:rsidR="00C02072" w:rsidRDefault="00C02072" w:rsidP="00E772F0">
      <w:pPr>
        <w:rPr>
          <w:rFonts w:ascii="Times New Roman" w:hAnsi="Times New Roman"/>
          <w:sz w:val="20"/>
          <w:szCs w:val="20"/>
        </w:rPr>
      </w:pPr>
      <w:r w:rsidRPr="00C02072">
        <w:rPr>
          <w:rFonts w:ascii="Times New Roman" w:hAnsi="Times New Roman"/>
          <w:color w:val="76923C" w:themeColor="accent3" w:themeShade="BF"/>
          <w:sz w:val="20"/>
          <w:szCs w:val="20"/>
        </w:rPr>
        <w:t>Interstitial Lamellae:</w:t>
      </w:r>
      <w:r>
        <w:rPr>
          <w:rFonts w:ascii="Times New Roman" w:hAnsi="Times New Roman"/>
          <w:sz w:val="20"/>
          <w:szCs w:val="20"/>
        </w:rPr>
        <w:t xml:space="preserve"> fill gaps between forming osteons or are leftover osteons (partially destroyed by remodeling)</w:t>
      </w:r>
    </w:p>
    <w:p w14:paraId="60DCE81B" w14:textId="15C13BBD" w:rsidR="00C02072" w:rsidRDefault="00C02072" w:rsidP="00E772F0">
      <w:pPr>
        <w:rPr>
          <w:rFonts w:ascii="Times New Roman" w:hAnsi="Times New Roman"/>
          <w:sz w:val="20"/>
          <w:szCs w:val="20"/>
        </w:rPr>
      </w:pPr>
      <w:r w:rsidRPr="00C02072">
        <w:rPr>
          <w:rFonts w:ascii="Times New Roman" w:hAnsi="Times New Roman"/>
          <w:color w:val="76923C" w:themeColor="accent3" w:themeShade="BF"/>
          <w:sz w:val="20"/>
          <w:szCs w:val="20"/>
        </w:rPr>
        <w:t>Circumferential Lamellae:</w:t>
      </w:r>
      <w:r>
        <w:rPr>
          <w:rFonts w:ascii="Times New Roman" w:hAnsi="Times New Roman"/>
          <w:sz w:val="20"/>
          <w:szCs w:val="20"/>
        </w:rPr>
        <w:t xml:space="preserve"> sheets of bone located just deep to </w:t>
      </w:r>
      <w:proofErr w:type="spellStart"/>
      <w:r>
        <w:rPr>
          <w:rFonts w:ascii="Times New Roman" w:hAnsi="Times New Roman"/>
          <w:sz w:val="20"/>
          <w:szCs w:val="20"/>
        </w:rPr>
        <w:t>periosteum</w:t>
      </w:r>
      <w:proofErr w:type="spellEnd"/>
      <w:r>
        <w:rPr>
          <w:rFonts w:ascii="Times New Roman" w:hAnsi="Times New Roman"/>
          <w:sz w:val="20"/>
          <w:szCs w:val="20"/>
        </w:rPr>
        <w:t>; extend around entire circumference of shaft</w:t>
      </w:r>
    </w:p>
    <w:p w14:paraId="311D72AA" w14:textId="77777777" w:rsidR="00C02072" w:rsidRDefault="00C02072" w:rsidP="00E772F0">
      <w:pPr>
        <w:rPr>
          <w:rFonts w:ascii="Times New Roman" w:hAnsi="Times New Roman"/>
          <w:sz w:val="20"/>
          <w:szCs w:val="20"/>
        </w:rPr>
      </w:pPr>
    </w:p>
    <w:p w14:paraId="51C4B5A7" w14:textId="12468698" w:rsidR="00C02072" w:rsidRPr="00A52342" w:rsidRDefault="00C02072" w:rsidP="00E772F0">
      <w:pPr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</w:pPr>
      <w:r w:rsidRPr="00A52342"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  <w:t>Microscopic Structure of Spongy Bone</w:t>
      </w:r>
    </w:p>
    <w:p w14:paraId="0279B5F7" w14:textId="677F35B3" w:rsidR="00C02072" w:rsidRDefault="00A52342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contains</w:t>
      </w:r>
      <w:proofErr w:type="gramEnd"/>
      <w:r>
        <w:rPr>
          <w:rFonts w:ascii="Times New Roman" w:hAnsi="Times New Roman"/>
          <w:sz w:val="20"/>
          <w:szCs w:val="20"/>
        </w:rPr>
        <w:t xml:space="preserve"> trabeculae, </w:t>
      </w:r>
      <w:proofErr w:type="spellStart"/>
      <w:r>
        <w:rPr>
          <w:rFonts w:ascii="Times New Roman" w:hAnsi="Times New Roman"/>
          <w:sz w:val="20"/>
          <w:szCs w:val="20"/>
        </w:rPr>
        <w:t>lamellarly</w:t>
      </w:r>
      <w:proofErr w:type="spellEnd"/>
      <w:r>
        <w:rPr>
          <w:rFonts w:ascii="Times New Roman" w:hAnsi="Times New Roman"/>
          <w:sz w:val="20"/>
          <w:szCs w:val="20"/>
        </w:rPr>
        <w:t xml:space="preserve"> arranged osteocytes and canaliculi</w:t>
      </w:r>
    </w:p>
    <w:p w14:paraId="4BD49BDD" w14:textId="285B395C" w:rsidR="00A52342" w:rsidRDefault="00A52342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trabeculae</w:t>
      </w:r>
      <w:proofErr w:type="gramEnd"/>
      <w:r>
        <w:rPr>
          <w:rFonts w:ascii="Times New Roman" w:hAnsi="Times New Roman"/>
          <w:sz w:val="20"/>
          <w:szCs w:val="20"/>
        </w:rPr>
        <w:t xml:space="preserve"> arranged along lines of stress; helps bone resist stress</w:t>
      </w:r>
    </w:p>
    <w:p w14:paraId="731C865B" w14:textId="76C4DE5B" w:rsidR="00A52342" w:rsidRDefault="00A52342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trabeculae</w:t>
      </w:r>
      <w:proofErr w:type="gramEnd"/>
      <w:r>
        <w:rPr>
          <w:rFonts w:ascii="Times New Roman" w:hAnsi="Times New Roman"/>
          <w:sz w:val="20"/>
          <w:szCs w:val="20"/>
        </w:rPr>
        <w:t xml:space="preserve"> only few cell layers thick; contain irregularly arranged lamellae and osteocytes interconnected by canaliculi</w:t>
      </w:r>
    </w:p>
    <w:p w14:paraId="4EB45244" w14:textId="20073CC4" w:rsidR="00A52342" w:rsidRDefault="00A52342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no</w:t>
      </w:r>
      <w:proofErr w:type="gramEnd"/>
      <w:r>
        <w:rPr>
          <w:rFonts w:ascii="Times New Roman" w:hAnsi="Times New Roman"/>
          <w:sz w:val="20"/>
          <w:szCs w:val="20"/>
        </w:rPr>
        <w:t xml:space="preserve"> osteons</w:t>
      </w:r>
    </w:p>
    <w:p w14:paraId="79933939" w14:textId="7A014046" w:rsidR="00A52342" w:rsidRDefault="00A52342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nutrients</w:t>
      </w:r>
      <w:proofErr w:type="gramEnd"/>
      <w:r>
        <w:rPr>
          <w:rFonts w:ascii="Times New Roman" w:hAnsi="Times New Roman"/>
          <w:sz w:val="20"/>
          <w:szCs w:val="20"/>
        </w:rPr>
        <w:t xml:space="preserve"> diffuse through canaliculi from the marrow spaces between the trabeculae to reach osteocytes</w:t>
      </w:r>
    </w:p>
    <w:p w14:paraId="50B2E4D3" w14:textId="77777777" w:rsidR="00A52342" w:rsidRDefault="00A52342" w:rsidP="00E772F0">
      <w:pPr>
        <w:rPr>
          <w:rFonts w:ascii="Times New Roman" w:hAnsi="Times New Roman"/>
          <w:sz w:val="20"/>
          <w:szCs w:val="20"/>
        </w:rPr>
      </w:pPr>
    </w:p>
    <w:p w14:paraId="163BF8E2" w14:textId="2A90041C" w:rsidR="00A52342" w:rsidRPr="00A52342" w:rsidRDefault="00A52342" w:rsidP="00E772F0">
      <w:pPr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</w:pPr>
      <w:r w:rsidRPr="00A52342"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  <w:t>Bone Formation</w:t>
      </w:r>
    </w:p>
    <w:p w14:paraId="15C7BC50" w14:textId="501F62B2" w:rsidR="00A52342" w:rsidRDefault="00F92D11" w:rsidP="00E772F0">
      <w:pPr>
        <w:rPr>
          <w:rFonts w:ascii="Times New Roman" w:hAnsi="Times New Roman"/>
          <w:sz w:val="20"/>
          <w:szCs w:val="20"/>
        </w:rPr>
      </w:pPr>
      <w:r w:rsidRPr="00F92D11">
        <w:rPr>
          <w:rFonts w:ascii="Times New Roman" w:hAnsi="Times New Roman"/>
          <w:color w:val="76923C" w:themeColor="accent3" w:themeShade="BF"/>
          <w:sz w:val="20"/>
          <w:szCs w:val="20"/>
        </w:rPr>
        <w:t>Intramembranous Ossification:</w:t>
      </w:r>
      <w:r>
        <w:rPr>
          <w:rFonts w:ascii="Times New Roman" w:hAnsi="Times New Roman"/>
          <w:sz w:val="20"/>
          <w:szCs w:val="20"/>
        </w:rPr>
        <w:t xml:space="preserve"> bone develops from fibrous CT membrane containing </w:t>
      </w:r>
      <w:proofErr w:type="spellStart"/>
      <w:r>
        <w:rPr>
          <w:rFonts w:ascii="Times New Roman" w:hAnsi="Times New Roman"/>
          <w:sz w:val="20"/>
          <w:szCs w:val="20"/>
        </w:rPr>
        <w:t>mesenchymal</w:t>
      </w:r>
      <w:proofErr w:type="spellEnd"/>
      <w:r>
        <w:rPr>
          <w:rFonts w:ascii="Times New Roman" w:hAnsi="Times New Roman"/>
          <w:sz w:val="20"/>
          <w:szCs w:val="20"/>
        </w:rPr>
        <w:t xml:space="preserve"> cells; begins at 8 weeks of embryonic development (ex. skull, clavicle)</w:t>
      </w:r>
    </w:p>
    <w:p w14:paraId="128D41BB" w14:textId="23BA54E8" w:rsidR="00F92D11" w:rsidRDefault="00F92D11" w:rsidP="00E772F0">
      <w:pPr>
        <w:rPr>
          <w:rFonts w:ascii="Times New Roman" w:hAnsi="Times New Roman"/>
          <w:sz w:val="20"/>
          <w:szCs w:val="20"/>
        </w:rPr>
      </w:pPr>
      <w:proofErr w:type="spellStart"/>
      <w:r w:rsidRPr="00F92D11">
        <w:rPr>
          <w:rFonts w:ascii="Times New Roman" w:hAnsi="Times New Roman"/>
          <w:color w:val="76923C" w:themeColor="accent3" w:themeShade="BF"/>
          <w:sz w:val="20"/>
          <w:szCs w:val="20"/>
        </w:rPr>
        <w:t>Endochondral</w:t>
      </w:r>
      <w:proofErr w:type="spellEnd"/>
      <w:r w:rsidRPr="00F92D11">
        <w:rPr>
          <w:rFonts w:ascii="Times New Roman" w:hAnsi="Times New Roman"/>
          <w:color w:val="76923C" w:themeColor="accent3" w:themeShade="BF"/>
          <w:sz w:val="20"/>
          <w:szCs w:val="20"/>
        </w:rPr>
        <w:t xml:space="preserve"> Ossification:</w:t>
      </w:r>
      <w:r>
        <w:rPr>
          <w:rFonts w:ascii="Times New Roman" w:hAnsi="Times New Roman"/>
          <w:sz w:val="20"/>
          <w:szCs w:val="20"/>
        </w:rPr>
        <w:t xml:space="preserve"> bone develops via the replacement of hyaline cartilage; begins at 2</w:t>
      </w:r>
      <w:r w:rsidRPr="00F92D11">
        <w:rPr>
          <w:rFonts w:ascii="Times New Roman" w:hAnsi="Times New Roman"/>
          <w:sz w:val="20"/>
          <w:szCs w:val="20"/>
          <w:vertAlign w:val="superscript"/>
        </w:rPr>
        <w:t>nd</w:t>
      </w:r>
      <w:r>
        <w:rPr>
          <w:rFonts w:ascii="Times New Roman" w:hAnsi="Times New Roman"/>
          <w:sz w:val="20"/>
          <w:szCs w:val="20"/>
        </w:rPr>
        <w:t xml:space="preserve"> month of development (ex. all bones below skull)</w:t>
      </w:r>
    </w:p>
    <w:p w14:paraId="0BADC063" w14:textId="1FACEB4E" w:rsidR="00F92D11" w:rsidRDefault="00F92D11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endochondral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more complex because old bone and cartilage must be removed (add vessels, nerves)</w:t>
      </w:r>
    </w:p>
    <w:p w14:paraId="3E5811F0" w14:textId="72C06BE8" w:rsidR="00F92D11" w:rsidRDefault="00F92D11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short</w:t>
      </w:r>
      <w:proofErr w:type="gramEnd"/>
      <w:r>
        <w:rPr>
          <w:rFonts w:ascii="Times New Roman" w:hAnsi="Times New Roman"/>
          <w:sz w:val="20"/>
          <w:szCs w:val="20"/>
        </w:rPr>
        <w:t xml:space="preserve"> bones have one ossification centre, long bones have many</w:t>
      </w:r>
    </w:p>
    <w:p w14:paraId="47CBDBEA" w14:textId="0FA77D98" w:rsidR="00F92D11" w:rsidRDefault="00F92D11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when</w:t>
      </w:r>
      <w:proofErr w:type="gramEnd"/>
      <w:r>
        <w:rPr>
          <w:rFonts w:ascii="Times New Roman" w:hAnsi="Times New Roman"/>
          <w:sz w:val="20"/>
          <w:szCs w:val="20"/>
        </w:rPr>
        <w:t xml:space="preserve"> secondary ossification is complete, hyaline cartilage remains on the epiphyseal surfaces and epiphyseal plate</w:t>
      </w:r>
    </w:p>
    <w:p w14:paraId="5AF8A38F" w14:textId="1DC794B3" w:rsidR="00F92D11" w:rsidRDefault="00F92D11" w:rsidP="00E772F0">
      <w:pPr>
        <w:rPr>
          <w:rFonts w:ascii="Times New Roman" w:hAnsi="Times New Roman"/>
          <w:sz w:val="20"/>
          <w:szCs w:val="20"/>
        </w:rPr>
      </w:pPr>
      <w:r w:rsidRPr="00F92D11">
        <w:rPr>
          <w:rFonts w:ascii="Times New Roman" w:hAnsi="Times New Roman"/>
          <w:color w:val="76923C" w:themeColor="accent3" w:themeShade="BF"/>
          <w:sz w:val="20"/>
          <w:szCs w:val="20"/>
        </w:rPr>
        <w:t>Interstitial Growth:</w:t>
      </w:r>
      <w:r>
        <w:rPr>
          <w:rFonts w:ascii="Times New Roman" w:hAnsi="Times New Roman"/>
          <w:sz w:val="20"/>
          <w:szCs w:val="20"/>
        </w:rPr>
        <w:t xml:space="preserve"> at epiphyseal plates</w:t>
      </w:r>
    </w:p>
    <w:p w14:paraId="4339824D" w14:textId="710C31B9" w:rsidR="00F92D11" w:rsidRDefault="00A0006A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epiphyseal</w:t>
      </w:r>
      <w:proofErr w:type="gramEnd"/>
      <w:r>
        <w:rPr>
          <w:rFonts w:ascii="Times New Roman" w:hAnsi="Times New Roman"/>
          <w:sz w:val="20"/>
          <w:szCs w:val="20"/>
        </w:rPr>
        <w:t xml:space="preserve"> plate same size when growing (child, adolescent) because rate of cartilage growth on the epiphysis facing side is balanced by replacement with bony tissue on the diaphysis facing side</w:t>
      </w:r>
    </w:p>
    <w:p w14:paraId="0FC76F79" w14:textId="53DFC5A7" w:rsidR="00A0006A" w:rsidRDefault="00A0006A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eventual</w:t>
      </w:r>
      <w:proofErr w:type="gramEnd"/>
      <w:r>
        <w:rPr>
          <w:rFonts w:ascii="Times New Roman" w:hAnsi="Times New Roman"/>
          <w:sz w:val="20"/>
          <w:szCs w:val="20"/>
        </w:rPr>
        <w:t xml:space="preserve"> epiphyseal plate closure (18 F, 21 M)</w:t>
      </w:r>
    </w:p>
    <w:p w14:paraId="24367804" w14:textId="77777777" w:rsidR="00A0006A" w:rsidRDefault="00A0006A" w:rsidP="00A0006A">
      <w:pPr>
        <w:rPr>
          <w:rFonts w:ascii="Times New Roman" w:hAnsi="Times New Roman"/>
          <w:sz w:val="20"/>
          <w:szCs w:val="20"/>
        </w:rPr>
      </w:pPr>
      <w:r w:rsidRPr="00F92D11">
        <w:rPr>
          <w:rFonts w:ascii="Times New Roman" w:hAnsi="Times New Roman"/>
          <w:color w:val="76923C" w:themeColor="accent3" w:themeShade="BF"/>
          <w:sz w:val="20"/>
          <w:szCs w:val="20"/>
        </w:rPr>
        <w:t>Appositional Growth:</w:t>
      </w:r>
      <w:r>
        <w:rPr>
          <w:rFonts w:ascii="Times New Roman" w:hAnsi="Times New Roman"/>
          <w:sz w:val="20"/>
          <w:szCs w:val="20"/>
        </w:rPr>
        <w:t xml:space="preserve"> bone thickens</w:t>
      </w:r>
    </w:p>
    <w:p w14:paraId="7BDC7775" w14:textId="1A831844" w:rsidR="00A0006A" w:rsidRDefault="00A0006A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layers</w:t>
      </w:r>
      <w:proofErr w:type="gramEnd"/>
      <w:r>
        <w:rPr>
          <w:rFonts w:ascii="Times New Roman" w:hAnsi="Times New Roman"/>
          <w:sz w:val="20"/>
          <w:szCs w:val="20"/>
        </w:rPr>
        <w:t xml:space="preserve"> of bone laid down one on top of another</w:t>
      </w:r>
    </w:p>
    <w:p w14:paraId="58A7054C" w14:textId="5D3AFBD8" w:rsidR="00A0006A" w:rsidRDefault="00A0006A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osteoblasts</w:t>
      </w:r>
      <w:proofErr w:type="gramEnd"/>
      <w:r>
        <w:rPr>
          <w:rFonts w:ascii="Times New Roman" w:hAnsi="Times New Roman"/>
          <w:sz w:val="20"/>
          <w:szCs w:val="20"/>
        </w:rPr>
        <w:t xml:space="preserve"> on periosteal side secrete bone matrix</w:t>
      </w:r>
    </w:p>
    <w:p w14:paraId="3246B282" w14:textId="3ADC6669" w:rsidR="00A0006A" w:rsidRDefault="00A0006A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osteoclasts</w:t>
      </w:r>
      <w:proofErr w:type="gramEnd"/>
      <w:r>
        <w:rPr>
          <w:rFonts w:ascii="Times New Roman" w:hAnsi="Times New Roman"/>
          <w:sz w:val="20"/>
          <w:szCs w:val="20"/>
        </w:rPr>
        <w:t xml:space="preserve"> on </w:t>
      </w:r>
      <w:proofErr w:type="spellStart"/>
      <w:r>
        <w:rPr>
          <w:rFonts w:ascii="Times New Roman" w:hAnsi="Times New Roman"/>
          <w:sz w:val="20"/>
          <w:szCs w:val="20"/>
        </w:rPr>
        <w:t>endosteal</w:t>
      </w:r>
      <w:proofErr w:type="spellEnd"/>
      <w:r>
        <w:rPr>
          <w:rFonts w:ascii="Times New Roman" w:hAnsi="Times New Roman"/>
          <w:sz w:val="20"/>
          <w:szCs w:val="20"/>
        </w:rPr>
        <w:t xml:space="preserve"> side remove bone matrix</w:t>
      </w:r>
    </w:p>
    <w:p w14:paraId="345194ED" w14:textId="5FBA35B5" w:rsidR="00A0006A" w:rsidRDefault="00A0006A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proofErr w:type="gramStart"/>
      <w:r>
        <w:rPr>
          <w:rFonts w:ascii="Times New Roman" w:hAnsi="Times New Roman"/>
          <w:sz w:val="20"/>
          <w:szCs w:val="20"/>
        </w:rPr>
        <w:t>unequal</w:t>
      </w:r>
      <w:proofErr w:type="gramEnd"/>
      <w:r>
        <w:rPr>
          <w:rFonts w:ascii="Times New Roman" w:hAnsi="Times New Roman"/>
          <w:sz w:val="20"/>
          <w:szCs w:val="20"/>
        </w:rPr>
        <w:t xml:space="preserve"> rate produces a thicker, stronger bone (but not too heavy)</w:t>
      </w:r>
    </w:p>
    <w:p w14:paraId="7BA9ECCE" w14:textId="309C5B0A" w:rsidR="00AB192C" w:rsidRDefault="00AB192C" w:rsidP="00E772F0">
      <w:pPr>
        <w:rPr>
          <w:rFonts w:ascii="Times New Roman" w:hAnsi="Times New Roman"/>
          <w:sz w:val="20"/>
          <w:szCs w:val="20"/>
        </w:rPr>
      </w:pPr>
      <w:r w:rsidRPr="00AB192C">
        <w:rPr>
          <w:rFonts w:ascii="Times New Roman" w:hAnsi="Times New Roman"/>
          <w:color w:val="76923C" w:themeColor="accent3" w:themeShade="BF"/>
          <w:sz w:val="20"/>
          <w:szCs w:val="20"/>
        </w:rPr>
        <w:t xml:space="preserve">Parathyroid Hormone: </w:t>
      </w:r>
      <w:r>
        <w:rPr>
          <w:rFonts w:ascii="Times New Roman" w:hAnsi="Times New Roman"/>
          <w:sz w:val="20"/>
          <w:szCs w:val="20"/>
        </w:rPr>
        <w:t>stimulates osteoclasts to resorb bone, releasing Ca+2 into blood</w:t>
      </w:r>
    </w:p>
    <w:p w14:paraId="6177F7F4" w14:textId="77777777" w:rsidR="00AB192C" w:rsidRDefault="00AB192C" w:rsidP="00E772F0">
      <w:pPr>
        <w:rPr>
          <w:rFonts w:ascii="Times New Roman" w:hAnsi="Times New Roman"/>
          <w:sz w:val="20"/>
          <w:szCs w:val="20"/>
        </w:rPr>
      </w:pPr>
    </w:p>
    <w:p w14:paraId="795D48D9" w14:textId="1D815B05" w:rsidR="00AB192C" w:rsidRPr="00AB192C" w:rsidRDefault="00AB192C" w:rsidP="00E772F0">
      <w:pPr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</w:pPr>
      <w:r w:rsidRPr="00AB192C">
        <w:rPr>
          <w:rFonts w:ascii="Times New Roman" w:hAnsi="Times New Roman"/>
          <w:color w:val="76923C" w:themeColor="accent3" w:themeShade="BF"/>
          <w:sz w:val="20"/>
          <w:szCs w:val="20"/>
          <w:u w:val="single"/>
        </w:rPr>
        <w:t>Osteoporosis</w:t>
      </w:r>
    </w:p>
    <w:p w14:paraId="0AC0B235" w14:textId="397CCAE2" w:rsidR="00AB192C" w:rsidRDefault="00AB192C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bone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resorption</w:t>
      </w:r>
      <w:proofErr w:type="spellEnd"/>
      <w:r>
        <w:rPr>
          <w:rFonts w:ascii="Times New Roman" w:hAnsi="Times New Roman"/>
          <w:sz w:val="20"/>
          <w:szCs w:val="20"/>
        </w:rPr>
        <w:t xml:space="preserve"> outpaces bone formation = porous bone</w:t>
      </w:r>
    </w:p>
    <w:p w14:paraId="343A3E82" w14:textId="6396FDF3" w:rsidR="00AB192C" w:rsidRDefault="00AB192C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spine</w:t>
      </w:r>
      <w:proofErr w:type="gramEnd"/>
      <w:r>
        <w:rPr>
          <w:rFonts w:ascii="Times New Roman" w:hAnsi="Times New Roman"/>
          <w:sz w:val="20"/>
          <w:szCs w:val="20"/>
        </w:rPr>
        <w:t>, neck, femur especially vulnerable</w:t>
      </w:r>
    </w:p>
    <w:p w14:paraId="0380144A" w14:textId="1EE3C6FE" w:rsidR="00AB192C" w:rsidRDefault="00AB192C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estrogen</w:t>
      </w:r>
      <w:proofErr w:type="gramEnd"/>
      <w:r>
        <w:rPr>
          <w:rFonts w:ascii="Times New Roman" w:hAnsi="Times New Roman"/>
          <w:sz w:val="20"/>
          <w:szCs w:val="20"/>
        </w:rPr>
        <w:t xml:space="preserve"> and testosterone promote bone health by restraining osteoclast activity and promoting bone deposition</w:t>
      </w:r>
    </w:p>
    <w:p w14:paraId="1D0BC487" w14:textId="31270979" w:rsidR="00A52342" w:rsidRDefault="00AB192C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other</w:t>
      </w:r>
      <w:proofErr w:type="gramEnd"/>
      <w:r>
        <w:rPr>
          <w:rFonts w:ascii="Times New Roman" w:hAnsi="Times New Roman"/>
          <w:sz w:val="20"/>
          <w:szCs w:val="20"/>
        </w:rPr>
        <w:t xml:space="preserve"> factors include: calcium and protein poor diet, insufficient exercise, abnormal </w:t>
      </w:r>
      <w:proofErr w:type="spellStart"/>
      <w:r>
        <w:rPr>
          <w:rFonts w:ascii="Times New Roman" w:hAnsi="Times New Roman"/>
          <w:sz w:val="20"/>
          <w:szCs w:val="20"/>
        </w:rPr>
        <w:t>vit</w:t>
      </w:r>
      <w:proofErr w:type="spellEnd"/>
      <w:r>
        <w:rPr>
          <w:rFonts w:ascii="Times New Roman" w:hAnsi="Times New Roman"/>
          <w:sz w:val="20"/>
          <w:szCs w:val="20"/>
        </w:rPr>
        <w:t xml:space="preserve"> D receptors, smoking (reduces estrogen levels)</w:t>
      </w:r>
    </w:p>
    <w:p w14:paraId="06F9916B" w14:textId="77777777" w:rsidR="0062282A" w:rsidRDefault="0062282A" w:rsidP="00E772F0">
      <w:pPr>
        <w:rPr>
          <w:rFonts w:ascii="Times New Roman" w:hAnsi="Times New Roman"/>
          <w:sz w:val="20"/>
          <w:szCs w:val="20"/>
        </w:rPr>
      </w:pPr>
    </w:p>
    <w:p w14:paraId="2F4C6DD8" w14:textId="662C0C98" w:rsidR="0062282A" w:rsidRPr="0062282A" w:rsidRDefault="0062282A" w:rsidP="00E772F0">
      <w:pPr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62282A">
        <w:rPr>
          <w:rFonts w:ascii="Times New Roman" w:hAnsi="Times New Roman"/>
          <w:b/>
          <w:color w:val="31849B" w:themeColor="accent5" w:themeShade="BF"/>
          <w:sz w:val="20"/>
          <w:szCs w:val="20"/>
        </w:rPr>
        <w:t>3B: ANATOMY OF THE SKELETAL SYSTEM</w:t>
      </w:r>
      <w:r w:rsidR="00D969C8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… **DIAGRAMS IN TEXTBOOK**</w:t>
      </w:r>
    </w:p>
    <w:p w14:paraId="5FFBAB34" w14:textId="77777777" w:rsidR="0062282A" w:rsidRDefault="0062282A" w:rsidP="00E772F0">
      <w:pPr>
        <w:rPr>
          <w:rFonts w:ascii="Times New Roman" w:hAnsi="Times New Roman"/>
          <w:sz w:val="20"/>
          <w:szCs w:val="20"/>
        </w:rPr>
      </w:pPr>
    </w:p>
    <w:p w14:paraId="633FB48E" w14:textId="6E32AAC0" w:rsidR="0062282A" w:rsidRPr="00F542C8" w:rsidRDefault="0062282A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F542C8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Table 6.1 Bone Markings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6621"/>
      </w:tblGrid>
      <w:tr w:rsidR="0062282A" w14:paraId="7BAEA777" w14:textId="77777777" w:rsidTr="0062282A">
        <w:tc>
          <w:tcPr>
            <w:tcW w:w="2235" w:type="dxa"/>
          </w:tcPr>
          <w:p w14:paraId="08B4AF27" w14:textId="28CD6E1B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Name of Bone Marking</w:t>
            </w:r>
          </w:p>
        </w:tc>
        <w:tc>
          <w:tcPr>
            <w:tcW w:w="6621" w:type="dxa"/>
          </w:tcPr>
          <w:p w14:paraId="16B011FC" w14:textId="6C05BA14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Description</w:t>
            </w:r>
          </w:p>
        </w:tc>
      </w:tr>
      <w:tr w:rsidR="0062282A" w14:paraId="4163891F" w14:textId="77777777" w:rsidTr="0062282A">
        <w:tc>
          <w:tcPr>
            <w:tcW w:w="8856" w:type="dxa"/>
            <w:gridSpan w:val="2"/>
          </w:tcPr>
          <w:p w14:paraId="302CCA8E" w14:textId="195E3294" w:rsidR="0062282A" w:rsidRPr="00F542C8" w:rsidRDefault="0062282A" w:rsidP="00E772F0">
            <w:pPr>
              <w:rPr>
                <w:rFonts w:ascii="Times New Roman" w:hAnsi="Times New Roman"/>
                <w:color w:val="31849B" w:themeColor="accent5" w:themeShade="BF"/>
                <w:sz w:val="20"/>
                <w:szCs w:val="20"/>
              </w:rPr>
            </w:pPr>
            <w:r w:rsidRPr="00F542C8">
              <w:rPr>
                <w:rFonts w:ascii="Times New Roman" w:hAnsi="Times New Roman"/>
                <w:color w:val="31849B" w:themeColor="accent5" w:themeShade="BF"/>
                <w:sz w:val="20"/>
                <w:szCs w:val="20"/>
              </w:rPr>
              <w:t>Projections That Are Sites of Muscle and Ligament Attachment</w:t>
            </w:r>
          </w:p>
        </w:tc>
      </w:tr>
      <w:tr w:rsidR="0062282A" w14:paraId="454AC424" w14:textId="77777777" w:rsidTr="0062282A">
        <w:tc>
          <w:tcPr>
            <w:tcW w:w="2235" w:type="dxa"/>
          </w:tcPr>
          <w:p w14:paraId="22903471" w14:textId="4DC7137C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Tuberosity</w:t>
            </w:r>
          </w:p>
        </w:tc>
        <w:tc>
          <w:tcPr>
            <w:tcW w:w="6621" w:type="dxa"/>
          </w:tcPr>
          <w:p w14:paraId="1138A626" w14:textId="20132E57" w:rsidR="0062282A" w:rsidRDefault="0062282A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Large rounded projection; may be roughened</w:t>
            </w:r>
          </w:p>
        </w:tc>
      </w:tr>
      <w:tr w:rsidR="0062282A" w14:paraId="171D79A2" w14:textId="77777777" w:rsidTr="0062282A">
        <w:tc>
          <w:tcPr>
            <w:tcW w:w="2235" w:type="dxa"/>
          </w:tcPr>
          <w:p w14:paraId="605365BA" w14:textId="69434CF8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Crest</w:t>
            </w:r>
          </w:p>
        </w:tc>
        <w:tc>
          <w:tcPr>
            <w:tcW w:w="6621" w:type="dxa"/>
          </w:tcPr>
          <w:p w14:paraId="7A7289CD" w14:textId="72D837A1" w:rsidR="0062282A" w:rsidRDefault="0062282A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Narrow ridge of bone; usually prominent</w:t>
            </w:r>
          </w:p>
        </w:tc>
      </w:tr>
      <w:tr w:rsidR="0062282A" w14:paraId="41B456EC" w14:textId="77777777" w:rsidTr="0062282A">
        <w:tc>
          <w:tcPr>
            <w:tcW w:w="2235" w:type="dxa"/>
          </w:tcPr>
          <w:p w14:paraId="60CFEE94" w14:textId="55ECA687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Trochanter</w:t>
            </w:r>
          </w:p>
        </w:tc>
        <w:tc>
          <w:tcPr>
            <w:tcW w:w="6621" w:type="dxa"/>
          </w:tcPr>
          <w:p w14:paraId="24007C7C" w14:textId="097FA61A" w:rsidR="0062282A" w:rsidRDefault="0062282A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Very large, blunt, irregularly shaped process (only on femur)</w:t>
            </w:r>
          </w:p>
        </w:tc>
      </w:tr>
      <w:tr w:rsidR="0062282A" w14:paraId="5CB798B4" w14:textId="77777777" w:rsidTr="0062282A">
        <w:tc>
          <w:tcPr>
            <w:tcW w:w="2235" w:type="dxa"/>
          </w:tcPr>
          <w:p w14:paraId="3E776637" w14:textId="72BD5A1D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Line</w:t>
            </w:r>
          </w:p>
        </w:tc>
        <w:tc>
          <w:tcPr>
            <w:tcW w:w="6621" w:type="dxa"/>
          </w:tcPr>
          <w:p w14:paraId="05991497" w14:textId="4F018FA3" w:rsidR="0062282A" w:rsidRDefault="0062282A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Narrow ridge of bone; less prominent</w:t>
            </w:r>
          </w:p>
        </w:tc>
      </w:tr>
      <w:tr w:rsidR="0062282A" w14:paraId="2F522E47" w14:textId="77777777" w:rsidTr="0062282A">
        <w:tc>
          <w:tcPr>
            <w:tcW w:w="2235" w:type="dxa"/>
          </w:tcPr>
          <w:p w14:paraId="0A6A25E8" w14:textId="6536F8E7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Tubercle</w:t>
            </w:r>
          </w:p>
        </w:tc>
        <w:tc>
          <w:tcPr>
            <w:tcW w:w="6621" w:type="dxa"/>
          </w:tcPr>
          <w:p w14:paraId="253CFA11" w14:textId="77426796" w:rsidR="0062282A" w:rsidRDefault="0062282A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Small rounded projection or process</w:t>
            </w:r>
          </w:p>
        </w:tc>
      </w:tr>
      <w:tr w:rsidR="0062282A" w14:paraId="2D16B965" w14:textId="77777777" w:rsidTr="0062282A">
        <w:tc>
          <w:tcPr>
            <w:tcW w:w="2235" w:type="dxa"/>
          </w:tcPr>
          <w:p w14:paraId="7EC613EF" w14:textId="08F7A531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Epicondyle</w:t>
            </w:r>
          </w:p>
        </w:tc>
        <w:tc>
          <w:tcPr>
            <w:tcW w:w="6621" w:type="dxa"/>
          </w:tcPr>
          <w:p w14:paraId="0FF7B63B" w14:textId="4DBA625D" w:rsidR="0062282A" w:rsidRDefault="0062282A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Raised area on or above a condyle</w:t>
            </w:r>
          </w:p>
        </w:tc>
      </w:tr>
      <w:tr w:rsidR="0062282A" w14:paraId="65347CC2" w14:textId="77777777" w:rsidTr="0062282A">
        <w:tc>
          <w:tcPr>
            <w:tcW w:w="2235" w:type="dxa"/>
          </w:tcPr>
          <w:p w14:paraId="5BD327DD" w14:textId="1F88F22A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Spine</w:t>
            </w:r>
          </w:p>
        </w:tc>
        <w:tc>
          <w:tcPr>
            <w:tcW w:w="6621" w:type="dxa"/>
          </w:tcPr>
          <w:p w14:paraId="4EAD30C3" w14:textId="6103F057" w:rsidR="0062282A" w:rsidRDefault="0062282A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Sharp, slender, often pointed projection</w:t>
            </w:r>
          </w:p>
        </w:tc>
      </w:tr>
      <w:tr w:rsidR="0062282A" w14:paraId="2F28F8FB" w14:textId="77777777" w:rsidTr="0062282A">
        <w:tc>
          <w:tcPr>
            <w:tcW w:w="2235" w:type="dxa"/>
          </w:tcPr>
          <w:p w14:paraId="29A3091A" w14:textId="63BEF2EC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Process</w:t>
            </w:r>
          </w:p>
        </w:tc>
        <w:tc>
          <w:tcPr>
            <w:tcW w:w="6621" w:type="dxa"/>
          </w:tcPr>
          <w:p w14:paraId="6EA0F020" w14:textId="6EA81696" w:rsidR="0062282A" w:rsidRDefault="0062282A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Any bony prominence</w:t>
            </w:r>
          </w:p>
        </w:tc>
      </w:tr>
      <w:tr w:rsidR="0062282A" w14:paraId="376648ED" w14:textId="77777777" w:rsidTr="0062282A">
        <w:tc>
          <w:tcPr>
            <w:tcW w:w="8856" w:type="dxa"/>
            <w:gridSpan w:val="2"/>
          </w:tcPr>
          <w:p w14:paraId="47A8F25A" w14:textId="61DF5978" w:rsidR="0062282A" w:rsidRPr="00F542C8" w:rsidRDefault="0062282A" w:rsidP="00E772F0">
            <w:pPr>
              <w:rPr>
                <w:rFonts w:ascii="Times New Roman" w:hAnsi="Times New Roman"/>
                <w:color w:val="31849B" w:themeColor="accent5" w:themeShade="BF"/>
                <w:sz w:val="20"/>
                <w:szCs w:val="20"/>
              </w:rPr>
            </w:pPr>
            <w:r w:rsidRPr="00F542C8">
              <w:rPr>
                <w:rFonts w:ascii="Times New Roman" w:hAnsi="Times New Roman"/>
                <w:color w:val="31849B" w:themeColor="accent5" w:themeShade="BF"/>
                <w:sz w:val="20"/>
                <w:szCs w:val="20"/>
              </w:rPr>
              <w:t>Projections That Help To Form Joints</w:t>
            </w:r>
          </w:p>
        </w:tc>
      </w:tr>
      <w:tr w:rsidR="0062282A" w14:paraId="5BE59CFC" w14:textId="77777777" w:rsidTr="0062282A">
        <w:tc>
          <w:tcPr>
            <w:tcW w:w="2235" w:type="dxa"/>
          </w:tcPr>
          <w:p w14:paraId="6A088AF4" w14:textId="7E38559C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Head</w:t>
            </w:r>
          </w:p>
        </w:tc>
        <w:tc>
          <w:tcPr>
            <w:tcW w:w="6621" w:type="dxa"/>
          </w:tcPr>
          <w:p w14:paraId="64C7B131" w14:textId="25411310" w:rsidR="0062282A" w:rsidRDefault="0062282A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Bony expansion carried on a narrow neck</w:t>
            </w:r>
          </w:p>
        </w:tc>
      </w:tr>
      <w:tr w:rsidR="0062282A" w14:paraId="357FB6ED" w14:textId="77777777" w:rsidTr="0062282A">
        <w:tc>
          <w:tcPr>
            <w:tcW w:w="2235" w:type="dxa"/>
          </w:tcPr>
          <w:p w14:paraId="12C456E0" w14:textId="523942D9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Facet</w:t>
            </w:r>
          </w:p>
        </w:tc>
        <w:tc>
          <w:tcPr>
            <w:tcW w:w="6621" w:type="dxa"/>
          </w:tcPr>
          <w:p w14:paraId="1145955C" w14:textId="4E56D2B9" w:rsidR="0062282A" w:rsidRDefault="0062282A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Smooth, nearly flat articular surface</w:t>
            </w:r>
          </w:p>
        </w:tc>
      </w:tr>
      <w:tr w:rsidR="0062282A" w14:paraId="4F29A4E4" w14:textId="77777777" w:rsidTr="0062282A">
        <w:tc>
          <w:tcPr>
            <w:tcW w:w="2235" w:type="dxa"/>
          </w:tcPr>
          <w:p w14:paraId="7F996707" w14:textId="79C65E5D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Condyle</w:t>
            </w:r>
          </w:p>
        </w:tc>
        <w:tc>
          <w:tcPr>
            <w:tcW w:w="6621" w:type="dxa"/>
          </w:tcPr>
          <w:p w14:paraId="3B127BF1" w14:textId="60ACB310" w:rsidR="0062282A" w:rsidRDefault="0062282A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Rounded articular projection</w:t>
            </w:r>
          </w:p>
        </w:tc>
      </w:tr>
      <w:tr w:rsidR="0062282A" w14:paraId="7E71577F" w14:textId="77777777" w:rsidTr="0062282A">
        <w:tc>
          <w:tcPr>
            <w:tcW w:w="2235" w:type="dxa"/>
          </w:tcPr>
          <w:p w14:paraId="0BA79E97" w14:textId="4A1F0654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Ramus</w:t>
            </w:r>
          </w:p>
        </w:tc>
        <w:tc>
          <w:tcPr>
            <w:tcW w:w="6621" w:type="dxa"/>
          </w:tcPr>
          <w:p w14:paraId="387BBF94" w14:textId="063126BF" w:rsidR="0062282A" w:rsidRDefault="0062282A" w:rsidP="00E772F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Armlike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bar of bone</w:t>
            </w:r>
          </w:p>
        </w:tc>
      </w:tr>
      <w:tr w:rsidR="0062282A" w14:paraId="426D64CB" w14:textId="77777777" w:rsidTr="0062282A">
        <w:tc>
          <w:tcPr>
            <w:tcW w:w="8856" w:type="dxa"/>
            <w:gridSpan w:val="2"/>
          </w:tcPr>
          <w:p w14:paraId="11173588" w14:textId="382361B1" w:rsidR="0062282A" w:rsidRPr="00F542C8" w:rsidRDefault="0062282A" w:rsidP="00E772F0">
            <w:pPr>
              <w:rPr>
                <w:rFonts w:ascii="Times New Roman" w:hAnsi="Times New Roman"/>
                <w:color w:val="31849B" w:themeColor="accent5" w:themeShade="BF"/>
                <w:sz w:val="20"/>
                <w:szCs w:val="20"/>
              </w:rPr>
            </w:pPr>
            <w:r w:rsidRPr="00F542C8">
              <w:rPr>
                <w:rFonts w:ascii="Times New Roman" w:hAnsi="Times New Roman"/>
                <w:color w:val="31849B" w:themeColor="accent5" w:themeShade="BF"/>
                <w:sz w:val="20"/>
                <w:szCs w:val="20"/>
              </w:rPr>
              <w:t>Depressions and Openings (For Passage of Blood Vessels and Nerves)</w:t>
            </w:r>
          </w:p>
        </w:tc>
      </w:tr>
      <w:tr w:rsidR="0062282A" w14:paraId="7F00D15C" w14:textId="77777777" w:rsidTr="0062282A">
        <w:tc>
          <w:tcPr>
            <w:tcW w:w="2235" w:type="dxa"/>
          </w:tcPr>
          <w:p w14:paraId="79C09709" w14:textId="507842A2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Groove</w:t>
            </w:r>
          </w:p>
        </w:tc>
        <w:tc>
          <w:tcPr>
            <w:tcW w:w="6621" w:type="dxa"/>
          </w:tcPr>
          <w:p w14:paraId="6C6F258F" w14:textId="5923448D" w:rsidR="0062282A" w:rsidRDefault="0062282A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Furrow</w:t>
            </w:r>
          </w:p>
        </w:tc>
      </w:tr>
      <w:tr w:rsidR="0062282A" w14:paraId="501CB3D0" w14:textId="77777777" w:rsidTr="0062282A">
        <w:tc>
          <w:tcPr>
            <w:tcW w:w="2235" w:type="dxa"/>
          </w:tcPr>
          <w:p w14:paraId="5D6CC4B6" w14:textId="30A12C3A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Fissure</w:t>
            </w:r>
          </w:p>
        </w:tc>
        <w:tc>
          <w:tcPr>
            <w:tcW w:w="6621" w:type="dxa"/>
          </w:tcPr>
          <w:p w14:paraId="30C3518F" w14:textId="3BDE51D8" w:rsidR="0062282A" w:rsidRDefault="0062282A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Narrow,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slitlike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opening</w:t>
            </w:r>
          </w:p>
        </w:tc>
      </w:tr>
      <w:tr w:rsidR="0062282A" w14:paraId="239880E9" w14:textId="77777777" w:rsidTr="0062282A">
        <w:tc>
          <w:tcPr>
            <w:tcW w:w="2235" w:type="dxa"/>
          </w:tcPr>
          <w:p w14:paraId="782B1CBC" w14:textId="322A6BB6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Foramen</w:t>
            </w:r>
          </w:p>
        </w:tc>
        <w:tc>
          <w:tcPr>
            <w:tcW w:w="6621" w:type="dxa"/>
          </w:tcPr>
          <w:p w14:paraId="28FA40E6" w14:textId="71699A82" w:rsidR="0062282A" w:rsidRDefault="00F542C8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Round or oval opening through a bone</w:t>
            </w:r>
          </w:p>
        </w:tc>
      </w:tr>
      <w:tr w:rsidR="0062282A" w14:paraId="76690DF6" w14:textId="77777777" w:rsidTr="0062282A">
        <w:tc>
          <w:tcPr>
            <w:tcW w:w="2235" w:type="dxa"/>
          </w:tcPr>
          <w:p w14:paraId="2C963DD1" w14:textId="2072F944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Notch</w:t>
            </w:r>
          </w:p>
        </w:tc>
        <w:tc>
          <w:tcPr>
            <w:tcW w:w="6621" w:type="dxa"/>
          </w:tcPr>
          <w:p w14:paraId="1ACE463B" w14:textId="21521D4E" w:rsidR="0062282A" w:rsidRDefault="00F542C8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Indentation at the edge of a structure</w:t>
            </w:r>
          </w:p>
        </w:tc>
      </w:tr>
      <w:tr w:rsidR="00F542C8" w14:paraId="5B8208FF" w14:textId="77777777" w:rsidTr="005753C4">
        <w:tc>
          <w:tcPr>
            <w:tcW w:w="8856" w:type="dxa"/>
            <w:gridSpan w:val="2"/>
          </w:tcPr>
          <w:p w14:paraId="1C253C2B" w14:textId="4F0C9696" w:rsidR="00F542C8" w:rsidRPr="00F542C8" w:rsidRDefault="00F542C8" w:rsidP="00E772F0">
            <w:pPr>
              <w:rPr>
                <w:rFonts w:ascii="Times New Roman" w:hAnsi="Times New Roman"/>
                <w:color w:val="31849B" w:themeColor="accent5" w:themeShade="BF"/>
                <w:sz w:val="20"/>
                <w:szCs w:val="20"/>
              </w:rPr>
            </w:pPr>
            <w:r w:rsidRPr="00F542C8">
              <w:rPr>
                <w:rFonts w:ascii="Times New Roman" w:hAnsi="Times New Roman"/>
                <w:color w:val="31849B" w:themeColor="accent5" w:themeShade="BF"/>
                <w:sz w:val="20"/>
                <w:szCs w:val="20"/>
              </w:rPr>
              <w:t>Depressions and Openings (Others)</w:t>
            </w:r>
          </w:p>
        </w:tc>
      </w:tr>
      <w:tr w:rsidR="0062282A" w14:paraId="23C569C6" w14:textId="77777777" w:rsidTr="0062282A">
        <w:tc>
          <w:tcPr>
            <w:tcW w:w="2235" w:type="dxa"/>
          </w:tcPr>
          <w:p w14:paraId="26A01480" w14:textId="7B3D2C8B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Meatus</w:t>
            </w:r>
          </w:p>
        </w:tc>
        <w:tc>
          <w:tcPr>
            <w:tcW w:w="6621" w:type="dxa"/>
          </w:tcPr>
          <w:p w14:paraId="663F419F" w14:textId="4CC3A70A" w:rsidR="0062282A" w:rsidRDefault="00F542C8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Canal-like passageway</w:t>
            </w:r>
          </w:p>
        </w:tc>
      </w:tr>
      <w:tr w:rsidR="0062282A" w14:paraId="3C4054F6" w14:textId="77777777" w:rsidTr="0062282A">
        <w:tc>
          <w:tcPr>
            <w:tcW w:w="2235" w:type="dxa"/>
          </w:tcPr>
          <w:p w14:paraId="677791D1" w14:textId="74E2CF0C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Sinus</w:t>
            </w:r>
          </w:p>
        </w:tc>
        <w:tc>
          <w:tcPr>
            <w:tcW w:w="6621" w:type="dxa"/>
          </w:tcPr>
          <w:p w14:paraId="7121E44D" w14:textId="68CB2BD3" w:rsidR="0062282A" w:rsidRDefault="00F542C8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Cavity within a bone, filled with air and lined with mucous membrane</w:t>
            </w:r>
          </w:p>
        </w:tc>
      </w:tr>
      <w:tr w:rsidR="0062282A" w14:paraId="726EB189" w14:textId="77777777" w:rsidTr="0062282A">
        <w:tc>
          <w:tcPr>
            <w:tcW w:w="2235" w:type="dxa"/>
          </w:tcPr>
          <w:p w14:paraId="0B0825EE" w14:textId="3C2DF79F" w:rsidR="0062282A" w:rsidRPr="00F542C8" w:rsidRDefault="0062282A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42C8">
              <w:rPr>
                <w:rFonts w:ascii="Times New Roman" w:hAnsi="Times New Roman"/>
                <w:b/>
                <w:sz w:val="20"/>
                <w:szCs w:val="20"/>
              </w:rPr>
              <w:t>Fossa</w:t>
            </w:r>
          </w:p>
        </w:tc>
        <w:tc>
          <w:tcPr>
            <w:tcW w:w="6621" w:type="dxa"/>
          </w:tcPr>
          <w:p w14:paraId="52A3D6A7" w14:textId="0ED1F149" w:rsidR="0062282A" w:rsidRDefault="00F542C8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Shallow,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basinlike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depression in a bone, often serving as an articular surface</w:t>
            </w:r>
          </w:p>
        </w:tc>
      </w:tr>
    </w:tbl>
    <w:p w14:paraId="5557F38C" w14:textId="77777777" w:rsidR="0062282A" w:rsidRDefault="0062282A" w:rsidP="00E772F0">
      <w:pPr>
        <w:rPr>
          <w:rFonts w:ascii="Times New Roman" w:hAnsi="Times New Roman"/>
          <w:sz w:val="20"/>
          <w:szCs w:val="20"/>
        </w:rPr>
      </w:pPr>
    </w:p>
    <w:p w14:paraId="5164C35D" w14:textId="6DE54C3D" w:rsidR="005753C4" w:rsidRPr="005753C4" w:rsidRDefault="005753C4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5753C4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The Skull</w:t>
      </w:r>
    </w:p>
    <w:p w14:paraId="780EE147" w14:textId="72D5191D" w:rsidR="005753C4" w:rsidRDefault="00AA7E9F" w:rsidP="00E772F0">
      <w:pPr>
        <w:rPr>
          <w:rFonts w:ascii="Times New Roman" w:hAnsi="Times New Roman"/>
          <w:sz w:val="20"/>
          <w:szCs w:val="20"/>
        </w:rPr>
      </w:pPr>
      <w:r w:rsidRPr="006E5FB9">
        <w:rPr>
          <w:rFonts w:ascii="Times New Roman" w:hAnsi="Times New Roman"/>
          <w:color w:val="31849B" w:themeColor="accent5" w:themeShade="BF"/>
          <w:sz w:val="20"/>
          <w:szCs w:val="20"/>
        </w:rPr>
        <w:t>Vault:</w:t>
      </w:r>
      <w:r>
        <w:rPr>
          <w:rFonts w:ascii="Times New Roman" w:hAnsi="Times New Roman"/>
          <w:sz w:val="20"/>
          <w:szCs w:val="20"/>
        </w:rPr>
        <w:t xml:space="preserve"> superior, lateral and posterior aspects + forehead</w:t>
      </w:r>
    </w:p>
    <w:p w14:paraId="60994411" w14:textId="2509F77A" w:rsidR="00AA7E9F" w:rsidRDefault="00AA7E9F" w:rsidP="00E772F0">
      <w:pPr>
        <w:rPr>
          <w:rFonts w:ascii="Times New Roman" w:hAnsi="Times New Roman"/>
          <w:sz w:val="20"/>
          <w:szCs w:val="20"/>
        </w:rPr>
      </w:pPr>
      <w:r w:rsidRPr="006E5FB9">
        <w:rPr>
          <w:rFonts w:ascii="Times New Roman" w:hAnsi="Times New Roman"/>
          <w:color w:val="31849B" w:themeColor="accent5" w:themeShade="BF"/>
          <w:sz w:val="20"/>
          <w:szCs w:val="20"/>
        </w:rPr>
        <w:t>Base:</w:t>
      </w:r>
      <w:r>
        <w:rPr>
          <w:rFonts w:ascii="Times New Roman" w:hAnsi="Times New Roman"/>
          <w:sz w:val="20"/>
          <w:szCs w:val="20"/>
        </w:rPr>
        <w:t xml:space="preserve"> inferior aspect</w:t>
      </w:r>
    </w:p>
    <w:p w14:paraId="0A67DB11" w14:textId="159C7E96" w:rsidR="00AA7E9F" w:rsidRDefault="00AA7E9F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-3 distinct fossae on cranial base: anterior, middle, posterior</w:t>
      </w:r>
    </w:p>
    <w:p w14:paraId="4CC887DE" w14:textId="6F084DAE" w:rsidR="006E5FB9" w:rsidRDefault="006E5FB9" w:rsidP="00E772F0">
      <w:pPr>
        <w:rPr>
          <w:rFonts w:ascii="Times New Roman" w:hAnsi="Times New Roman"/>
          <w:sz w:val="20"/>
          <w:szCs w:val="20"/>
        </w:rPr>
      </w:pPr>
    </w:p>
    <w:p w14:paraId="0C65E7E1" w14:textId="3291A8ED" w:rsidR="00EB7479" w:rsidRPr="00EB7479" w:rsidRDefault="00EB7479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EB7479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Cranium</w:t>
      </w:r>
    </w:p>
    <w:p w14:paraId="665A6566" w14:textId="18F4A7B9" w:rsidR="00EB7479" w:rsidRDefault="00EB7479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surrounds</w:t>
      </w:r>
      <w:proofErr w:type="gramEnd"/>
      <w:r>
        <w:rPr>
          <w:rFonts w:ascii="Times New Roman" w:hAnsi="Times New Roman"/>
          <w:sz w:val="20"/>
          <w:szCs w:val="20"/>
        </w:rPr>
        <w:t xml:space="preserve"> and protects brain</w:t>
      </w:r>
    </w:p>
    <w:p w14:paraId="34F0E7AD" w14:textId="7CD32FCE" w:rsidR="00EB7479" w:rsidRDefault="00EB7479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bones</w:t>
      </w:r>
      <w:proofErr w:type="gramEnd"/>
      <w:r>
        <w:rPr>
          <w:rFonts w:ascii="Times New Roman" w:hAnsi="Times New Roman"/>
          <w:sz w:val="20"/>
          <w:szCs w:val="20"/>
        </w:rPr>
        <w:t xml:space="preserve"> are self bracing </w:t>
      </w:r>
      <w:proofErr w:type="spellStart"/>
      <w:r>
        <w:rPr>
          <w:rFonts w:ascii="Times New Roman" w:hAnsi="Times New Roman"/>
          <w:sz w:val="20"/>
          <w:szCs w:val="20"/>
        </w:rPr>
        <w:t>bc</w:t>
      </w:r>
      <w:proofErr w:type="spellEnd"/>
      <w:r>
        <w:rPr>
          <w:rFonts w:ascii="Times New Roman" w:hAnsi="Times New Roman"/>
          <w:sz w:val="20"/>
          <w:szCs w:val="20"/>
        </w:rPr>
        <w:t xml:space="preserve"> curved (thin but strong)</w:t>
      </w:r>
    </w:p>
    <w:p w14:paraId="3C7D6B7F" w14:textId="7B308911" w:rsidR="00EB7479" w:rsidRDefault="00EB7479" w:rsidP="00E772F0">
      <w:pPr>
        <w:rPr>
          <w:rFonts w:ascii="Times New Roman" w:hAnsi="Times New Roman"/>
          <w:sz w:val="20"/>
          <w:szCs w:val="20"/>
        </w:rPr>
      </w:pPr>
      <w:r w:rsidRPr="00EB7479">
        <w:rPr>
          <w:rFonts w:ascii="Times New Roman" w:hAnsi="Times New Roman"/>
          <w:color w:val="31849B" w:themeColor="accent5" w:themeShade="BF"/>
          <w:sz w:val="20"/>
          <w:szCs w:val="20"/>
        </w:rPr>
        <w:t>Frontal Bone:</w:t>
      </w:r>
      <w:r>
        <w:rPr>
          <w:rFonts w:ascii="Times New Roman" w:hAnsi="Times New Roman"/>
          <w:sz w:val="20"/>
          <w:szCs w:val="20"/>
        </w:rPr>
        <w:t xml:space="preserve"> dome-shaped, forms roof of orbits and anterior cranial fossa</w:t>
      </w:r>
    </w:p>
    <w:p w14:paraId="4CDDFC9A" w14:textId="02E0F28A" w:rsidR="00EB7479" w:rsidRDefault="00EB7479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supraorbital</w:t>
      </w:r>
      <w:proofErr w:type="gramEnd"/>
      <w:r>
        <w:rPr>
          <w:rFonts w:ascii="Times New Roman" w:hAnsi="Times New Roman"/>
          <w:sz w:val="20"/>
          <w:szCs w:val="20"/>
        </w:rPr>
        <w:t xml:space="preserve"> margin, supraorbital foramen, glabella</w:t>
      </w:r>
    </w:p>
    <w:p w14:paraId="10074B50" w14:textId="0AC54DA3" w:rsidR="00EB7479" w:rsidRDefault="00EB7479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frontal</w:t>
      </w:r>
      <w:proofErr w:type="gramEnd"/>
      <w:r>
        <w:rPr>
          <w:rFonts w:ascii="Times New Roman" w:hAnsi="Times New Roman"/>
          <w:sz w:val="20"/>
          <w:szCs w:val="20"/>
        </w:rPr>
        <w:t xml:space="preserve"> sinuses</w:t>
      </w:r>
    </w:p>
    <w:p w14:paraId="190A5202" w14:textId="571ACF6A" w:rsidR="00EB7479" w:rsidRDefault="00602D2B" w:rsidP="00E772F0">
      <w:pPr>
        <w:rPr>
          <w:rFonts w:ascii="Times New Roman" w:hAnsi="Times New Roman"/>
          <w:sz w:val="20"/>
          <w:szCs w:val="20"/>
        </w:rPr>
      </w:pPr>
      <w:r w:rsidRPr="00602D2B">
        <w:rPr>
          <w:rFonts w:ascii="Times New Roman" w:hAnsi="Times New Roman"/>
          <w:color w:val="31849B" w:themeColor="accent5" w:themeShade="BF"/>
          <w:sz w:val="20"/>
          <w:szCs w:val="20"/>
        </w:rPr>
        <w:t>Parietal Bones:</w:t>
      </w:r>
      <w:r>
        <w:rPr>
          <w:rFonts w:ascii="Times New Roman" w:hAnsi="Times New Roman"/>
          <w:sz w:val="20"/>
          <w:szCs w:val="20"/>
        </w:rPr>
        <w:t xml:space="preserve"> bulk of cranial vault</w:t>
      </w:r>
    </w:p>
    <w:p w14:paraId="5526BF65" w14:textId="5A34E547" w:rsidR="00EB7479" w:rsidRDefault="00EB7479" w:rsidP="00E772F0">
      <w:pPr>
        <w:rPr>
          <w:rFonts w:ascii="Times New Roman" w:hAnsi="Times New Roman"/>
          <w:sz w:val="20"/>
          <w:szCs w:val="20"/>
        </w:rPr>
      </w:pPr>
      <w:r w:rsidRPr="00602D2B">
        <w:rPr>
          <w:rFonts w:ascii="Times New Roman" w:hAnsi="Times New Roman"/>
          <w:color w:val="31849B" w:themeColor="accent5" w:themeShade="BF"/>
          <w:sz w:val="20"/>
          <w:szCs w:val="20"/>
        </w:rPr>
        <w:t>Occipital Bone</w:t>
      </w:r>
      <w:r w:rsidR="00602D2B" w:rsidRPr="00602D2B">
        <w:rPr>
          <w:rFonts w:ascii="Times New Roman" w:hAnsi="Times New Roman"/>
          <w:color w:val="31849B" w:themeColor="accent5" w:themeShade="BF"/>
          <w:sz w:val="20"/>
          <w:szCs w:val="20"/>
        </w:rPr>
        <w:t>:</w:t>
      </w:r>
      <w:r w:rsidR="00602D2B">
        <w:rPr>
          <w:rFonts w:ascii="Times New Roman" w:hAnsi="Times New Roman"/>
          <w:sz w:val="20"/>
          <w:szCs w:val="20"/>
        </w:rPr>
        <w:t xml:space="preserve"> base of skull, walls of postcranial fossa</w:t>
      </w:r>
    </w:p>
    <w:p w14:paraId="3A93FBEF" w14:textId="74F26644" w:rsidR="00602D2B" w:rsidRDefault="00602D2B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  <w:u w:val="single"/>
        </w:rPr>
        <w:t>Foramen M</w:t>
      </w:r>
      <w:r w:rsidRPr="00602D2B">
        <w:rPr>
          <w:rFonts w:ascii="Times New Roman" w:hAnsi="Times New Roman"/>
          <w:sz w:val="20"/>
          <w:szCs w:val="20"/>
          <w:u w:val="single"/>
        </w:rPr>
        <w:t>agnum:</w:t>
      </w:r>
      <w:r>
        <w:rPr>
          <w:rFonts w:ascii="Times New Roman" w:hAnsi="Times New Roman"/>
          <w:sz w:val="20"/>
          <w:szCs w:val="20"/>
        </w:rPr>
        <w:t xml:space="preserve"> large hole at base for spinal cord passage</w:t>
      </w:r>
    </w:p>
    <w:p w14:paraId="3A4CAC63" w14:textId="4B387025" w:rsidR="00602D2B" w:rsidRDefault="00602D2B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602D2B">
        <w:rPr>
          <w:rFonts w:ascii="Times New Roman" w:hAnsi="Times New Roman"/>
          <w:sz w:val="20"/>
          <w:szCs w:val="20"/>
          <w:u w:val="single"/>
        </w:rPr>
        <w:t>Occipi</w:t>
      </w:r>
      <w:r>
        <w:rPr>
          <w:rFonts w:ascii="Times New Roman" w:hAnsi="Times New Roman"/>
          <w:sz w:val="20"/>
          <w:szCs w:val="20"/>
          <w:u w:val="single"/>
        </w:rPr>
        <w:t xml:space="preserve">tal </w:t>
      </w:r>
      <w:proofErr w:type="spellStart"/>
      <w:r>
        <w:rPr>
          <w:rFonts w:ascii="Times New Roman" w:hAnsi="Times New Roman"/>
          <w:sz w:val="20"/>
          <w:szCs w:val="20"/>
          <w:u w:val="single"/>
        </w:rPr>
        <w:t>C</w:t>
      </w:r>
      <w:r w:rsidRPr="00602D2B">
        <w:rPr>
          <w:rFonts w:ascii="Times New Roman" w:hAnsi="Times New Roman"/>
          <w:sz w:val="20"/>
          <w:szCs w:val="20"/>
          <w:u w:val="single"/>
        </w:rPr>
        <w:t>ondlyes</w:t>
      </w:r>
      <w:proofErr w:type="spellEnd"/>
      <w:r w:rsidRPr="00602D2B">
        <w:rPr>
          <w:rFonts w:ascii="Times New Roman" w:hAnsi="Times New Roman"/>
          <w:sz w:val="20"/>
          <w:szCs w:val="20"/>
          <w:u w:val="single"/>
        </w:rPr>
        <w:t>:</w:t>
      </w:r>
      <w:r>
        <w:rPr>
          <w:rFonts w:ascii="Times New Roman" w:hAnsi="Times New Roman"/>
          <w:sz w:val="20"/>
          <w:szCs w:val="20"/>
        </w:rPr>
        <w:t xml:space="preserve"> articulate with C1</w:t>
      </w:r>
    </w:p>
    <w:p w14:paraId="7EB8C1C9" w14:textId="4D0E747E" w:rsidR="00602D2B" w:rsidRDefault="00602D2B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602D2B">
        <w:rPr>
          <w:rFonts w:ascii="Times New Roman" w:hAnsi="Times New Roman"/>
          <w:sz w:val="20"/>
          <w:szCs w:val="20"/>
          <w:u w:val="single"/>
        </w:rPr>
        <w:t xml:space="preserve">External </w:t>
      </w:r>
      <w:r>
        <w:rPr>
          <w:rFonts w:ascii="Times New Roman" w:hAnsi="Times New Roman"/>
          <w:sz w:val="20"/>
          <w:szCs w:val="20"/>
          <w:u w:val="single"/>
        </w:rPr>
        <w:t>O</w:t>
      </w:r>
      <w:r w:rsidRPr="00602D2B">
        <w:rPr>
          <w:rFonts w:ascii="Times New Roman" w:hAnsi="Times New Roman"/>
          <w:sz w:val="20"/>
          <w:szCs w:val="20"/>
          <w:u w:val="single"/>
        </w:rPr>
        <w:t xml:space="preserve">ccipital </w:t>
      </w:r>
      <w:r>
        <w:rPr>
          <w:rFonts w:ascii="Times New Roman" w:hAnsi="Times New Roman"/>
          <w:sz w:val="20"/>
          <w:szCs w:val="20"/>
          <w:u w:val="single"/>
        </w:rPr>
        <w:t>P</w:t>
      </w:r>
      <w:r w:rsidRPr="00602D2B">
        <w:rPr>
          <w:rFonts w:ascii="Times New Roman" w:hAnsi="Times New Roman"/>
          <w:sz w:val="20"/>
          <w:szCs w:val="20"/>
          <w:u w:val="single"/>
        </w:rPr>
        <w:t>rotuberance:</w:t>
      </w:r>
      <w:r>
        <w:rPr>
          <w:rFonts w:ascii="Times New Roman" w:hAnsi="Times New Roman"/>
          <w:sz w:val="20"/>
          <w:szCs w:val="20"/>
        </w:rPr>
        <w:t xml:space="preserve"> projection at back of skull</w:t>
      </w:r>
    </w:p>
    <w:p w14:paraId="13B54F7C" w14:textId="4986D370" w:rsidR="00EB7479" w:rsidRDefault="00EB7479" w:rsidP="00E772F0">
      <w:pPr>
        <w:rPr>
          <w:rFonts w:ascii="Times New Roman" w:hAnsi="Times New Roman"/>
          <w:sz w:val="20"/>
          <w:szCs w:val="20"/>
        </w:rPr>
      </w:pPr>
      <w:r w:rsidRPr="003955AC">
        <w:rPr>
          <w:rFonts w:ascii="Times New Roman" w:hAnsi="Times New Roman"/>
          <w:color w:val="31849B" w:themeColor="accent5" w:themeShade="BF"/>
          <w:sz w:val="20"/>
          <w:szCs w:val="20"/>
        </w:rPr>
        <w:t>Temporal Bones</w:t>
      </w:r>
      <w:r w:rsidR="00602D2B" w:rsidRPr="003955AC">
        <w:rPr>
          <w:rFonts w:ascii="Times New Roman" w:hAnsi="Times New Roman"/>
          <w:color w:val="31849B" w:themeColor="accent5" w:themeShade="BF"/>
          <w:sz w:val="20"/>
          <w:szCs w:val="20"/>
        </w:rPr>
        <w:t>:</w:t>
      </w:r>
      <w:r w:rsidR="00602D2B">
        <w:rPr>
          <w:rFonts w:ascii="Times New Roman" w:hAnsi="Times New Roman"/>
          <w:sz w:val="20"/>
          <w:szCs w:val="20"/>
        </w:rPr>
        <w:t xml:space="preserve"> </w:t>
      </w:r>
      <w:r w:rsidR="003B70EF">
        <w:rPr>
          <w:rFonts w:ascii="Times New Roman" w:hAnsi="Times New Roman"/>
          <w:sz w:val="20"/>
          <w:szCs w:val="20"/>
        </w:rPr>
        <w:t>3 areas/regions</w:t>
      </w:r>
    </w:p>
    <w:p w14:paraId="60697A54" w14:textId="0DBBA466" w:rsidR="003B70EF" w:rsidRDefault="003B70EF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3955AC">
        <w:rPr>
          <w:rFonts w:ascii="Times New Roman" w:hAnsi="Times New Roman"/>
          <w:sz w:val="20"/>
          <w:szCs w:val="20"/>
          <w:u w:val="single"/>
        </w:rPr>
        <w:t>Squamous Region:</w:t>
      </w:r>
      <w:r>
        <w:rPr>
          <w:rFonts w:ascii="Times New Roman" w:hAnsi="Times New Roman"/>
          <w:sz w:val="20"/>
          <w:szCs w:val="20"/>
        </w:rPr>
        <w:t xml:space="preserve"> flattened, </w:t>
      </w:r>
      <w:proofErr w:type="spellStart"/>
      <w:r>
        <w:rPr>
          <w:rFonts w:ascii="Times New Roman" w:hAnsi="Times New Roman"/>
          <w:sz w:val="20"/>
          <w:szCs w:val="20"/>
        </w:rPr>
        <w:t>zygomatic</w:t>
      </w:r>
      <w:proofErr w:type="spellEnd"/>
      <w:r>
        <w:rPr>
          <w:rFonts w:ascii="Times New Roman" w:hAnsi="Times New Roman"/>
          <w:sz w:val="20"/>
          <w:szCs w:val="20"/>
        </w:rPr>
        <w:t xml:space="preserve"> bone and mandibular fossa</w:t>
      </w:r>
    </w:p>
    <w:p w14:paraId="546A513E" w14:textId="47AB681F" w:rsidR="003B70EF" w:rsidRDefault="003B70EF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3955AC">
        <w:rPr>
          <w:rFonts w:ascii="Times New Roman" w:hAnsi="Times New Roman"/>
          <w:sz w:val="20"/>
          <w:szCs w:val="20"/>
          <w:u w:val="single"/>
        </w:rPr>
        <w:t>Tympanic Region:</w:t>
      </w:r>
      <w:r>
        <w:rPr>
          <w:rFonts w:ascii="Times New Roman" w:hAnsi="Times New Roman"/>
          <w:sz w:val="20"/>
          <w:szCs w:val="20"/>
        </w:rPr>
        <w:t xml:space="preserve"> surrounds external acoustic meatus</w:t>
      </w:r>
    </w:p>
    <w:p w14:paraId="729E8D9B" w14:textId="15C64DFF" w:rsidR="003B70EF" w:rsidRDefault="003B70EF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3955AC">
        <w:rPr>
          <w:rFonts w:ascii="Times New Roman" w:hAnsi="Times New Roman"/>
          <w:sz w:val="20"/>
          <w:szCs w:val="20"/>
          <w:u w:val="single"/>
        </w:rPr>
        <w:t>Petrous Region:</w:t>
      </w:r>
      <w:r>
        <w:rPr>
          <w:rFonts w:ascii="Times New Roman" w:hAnsi="Times New Roman"/>
          <w:sz w:val="20"/>
          <w:szCs w:val="20"/>
        </w:rPr>
        <w:t xml:space="preserve"> internal aspect that contributes to cranial base and houses ear cavities, mastoid process</w:t>
      </w:r>
    </w:p>
    <w:p w14:paraId="62CA5398" w14:textId="00B4A03C" w:rsidR="00EB7479" w:rsidRDefault="00EB7479" w:rsidP="00E772F0">
      <w:pPr>
        <w:rPr>
          <w:rFonts w:ascii="Times New Roman" w:hAnsi="Times New Roman"/>
          <w:sz w:val="20"/>
          <w:szCs w:val="20"/>
        </w:rPr>
      </w:pPr>
      <w:r w:rsidRPr="003955AC">
        <w:rPr>
          <w:rFonts w:ascii="Times New Roman" w:hAnsi="Times New Roman"/>
          <w:color w:val="31849B" w:themeColor="accent5" w:themeShade="BF"/>
          <w:sz w:val="20"/>
          <w:szCs w:val="20"/>
        </w:rPr>
        <w:t>Sphenoid Bone</w:t>
      </w:r>
      <w:r w:rsidR="003B70EF" w:rsidRPr="003955AC">
        <w:rPr>
          <w:rFonts w:ascii="Times New Roman" w:hAnsi="Times New Roman"/>
          <w:color w:val="31849B" w:themeColor="accent5" w:themeShade="BF"/>
          <w:sz w:val="20"/>
          <w:szCs w:val="20"/>
        </w:rPr>
        <w:t>:</w:t>
      </w:r>
      <w:r w:rsidR="003B70EF">
        <w:rPr>
          <w:rFonts w:ascii="Times New Roman" w:hAnsi="Times New Roman"/>
          <w:sz w:val="20"/>
          <w:szCs w:val="20"/>
        </w:rPr>
        <w:t xml:space="preserve"> articulates with all other cranial bones, base of MCF + ACF, contains sphenoid sinuses</w:t>
      </w:r>
    </w:p>
    <w:p w14:paraId="73AAF637" w14:textId="7FA8F70B" w:rsidR="003B70EF" w:rsidRDefault="003955AC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3955AC">
        <w:rPr>
          <w:rFonts w:ascii="Times New Roman" w:hAnsi="Times New Roman"/>
          <w:sz w:val="20"/>
          <w:szCs w:val="20"/>
          <w:u w:val="single"/>
        </w:rPr>
        <w:t>Greater and Lesser W</w:t>
      </w:r>
      <w:r w:rsidR="003B70EF" w:rsidRPr="003955AC">
        <w:rPr>
          <w:rFonts w:ascii="Times New Roman" w:hAnsi="Times New Roman"/>
          <w:sz w:val="20"/>
          <w:szCs w:val="20"/>
          <w:u w:val="single"/>
        </w:rPr>
        <w:t>ings</w:t>
      </w:r>
      <w:r w:rsidRPr="003955AC">
        <w:rPr>
          <w:rFonts w:ascii="Times New Roman" w:hAnsi="Times New Roman"/>
          <w:sz w:val="20"/>
          <w:szCs w:val="20"/>
          <w:u w:val="single"/>
        </w:rPr>
        <w:t>:</w:t>
      </w:r>
      <w:r>
        <w:rPr>
          <w:rFonts w:ascii="Times New Roman" w:hAnsi="Times New Roman"/>
          <w:sz w:val="20"/>
          <w:szCs w:val="20"/>
        </w:rPr>
        <w:t xml:space="preserve"> orbits, MCF, ACF</w:t>
      </w:r>
    </w:p>
    <w:p w14:paraId="2C73C1D7" w14:textId="21287D86" w:rsidR="003B70EF" w:rsidRDefault="003955AC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r w:rsidRPr="003955AC">
        <w:rPr>
          <w:rFonts w:ascii="Times New Roman" w:hAnsi="Times New Roman"/>
          <w:sz w:val="20"/>
          <w:szCs w:val="20"/>
          <w:u w:val="single"/>
        </w:rPr>
        <w:t>Pterygoid</w:t>
      </w:r>
      <w:proofErr w:type="spellEnd"/>
      <w:r w:rsidRPr="003955AC">
        <w:rPr>
          <w:rFonts w:ascii="Times New Roman" w:hAnsi="Times New Roman"/>
          <w:sz w:val="20"/>
          <w:szCs w:val="20"/>
          <w:u w:val="single"/>
        </w:rPr>
        <w:t xml:space="preserve"> Processes:</w:t>
      </w:r>
      <w:r>
        <w:rPr>
          <w:rFonts w:ascii="Times New Roman" w:hAnsi="Times New Roman"/>
          <w:sz w:val="20"/>
          <w:szCs w:val="20"/>
        </w:rPr>
        <w:t xml:space="preserve"> attach chewing muscles</w:t>
      </w:r>
    </w:p>
    <w:p w14:paraId="02D560DD" w14:textId="55AC9C75" w:rsidR="003B70EF" w:rsidRDefault="003955AC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3955AC">
        <w:rPr>
          <w:rFonts w:ascii="Times New Roman" w:hAnsi="Times New Roman"/>
          <w:sz w:val="20"/>
          <w:szCs w:val="20"/>
          <w:u w:val="single"/>
        </w:rPr>
        <w:t>Optic Foramina:</w:t>
      </w:r>
      <w:r>
        <w:rPr>
          <w:rFonts w:ascii="Times New Roman" w:hAnsi="Times New Roman"/>
          <w:sz w:val="20"/>
          <w:szCs w:val="20"/>
        </w:rPr>
        <w:t xml:space="preserve"> for optic nerves</w:t>
      </w:r>
    </w:p>
    <w:p w14:paraId="518C7654" w14:textId="72C5D833" w:rsidR="00EB7479" w:rsidRDefault="00EB7479" w:rsidP="00E772F0">
      <w:pPr>
        <w:rPr>
          <w:rFonts w:ascii="Times New Roman" w:hAnsi="Times New Roman"/>
          <w:sz w:val="20"/>
          <w:szCs w:val="20"/>
        </w:rPr>
      </w:pPr>
      <w:proofErr w:type="spellStart"/>
      <w:r w:rsidRPr="003955AC">
        <w:rPr>
          <w:rFonts w:ascii="Times New Roman" w:hAnsi="Times New Roman"/>
          <w:color w:val="31849B" w:themeColor="accent5" w:themeShade="BF"/>
          <w:sz w:val="20"/>
          <w:szCs w:val="20"/>
        </w:rPr>
        <w:t>Ethmoid</w:t>
      </w:r>
      <w:proofErr w:type="spellEnd"/>
      <w:r w:rsidRPr="003955AC">
        <w:rPr>
          <w:rFonts w:ascii="Times New Roman" w:hAnsi="Times New Roman"/>
          <w:color w:val="31849B" w:themeColor="accent5" w:themeShade="BF"/>
          <w:sz w:val="20"/>
          <w:szCs w:val="20"/>
        </w:rPr>
        <w:t xml:space="preserve"> Bone</w:t>
      </w:r>
      <w:r w:rsidR="003955AC" w:rsidRPr="003955AC">
        <w:rPr>
          <w:rFonts w:ascii="Times New Roman" w:hAnsi="Times New Roman"/>
          <w:color w:val="31849B" w:themeColor="accent5" w:themeShade="BF"/>
          <w:sz w:val="20"/>
          <w:szCs w:val="20"/>
        </w:rPr>
        <w:t>:</w:t>
      </w:r>
      <w:r w:rsidR="003955AC">
        <w:rPr>
          <w:rFonts w:ascii="Times New Roman" w:hAnsi="Times New Roman"/>
          <w:sz w:val="20"/>
          <w:szCs w:val="20"/>
        </w:rPr>
        <w:t xml:space="preserve"> cube deep between orbits and nasal cavities</w:t>
      </w:r>
    </w:p>
    <w:p w14:paraId="66F57CE9" w14:textId="54E9650C" w:rsidR="003955AC" w:rsidRDefault="003955AC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r w:rsidRPr="003955AC">
        <w:rPr>
          <w:rFonts w:ascii="Times New Roman" w:hAnsi="Times New Roman"/>
          <w:sz w:val="20"/>
          <w:szCs w:val="20"/>
          <w:u w:val="single"/>
        </w:rPr>
        <w:t>Cririform</w:t>
      </w:r>
      <w:proofErr w:type="spellEnd"/>
      <w:r w:rsidRPr="003955AC">
        <w:rPr>
          <w:rFonts w:ascii="Times New Roman" w:hAnsi="Times New Roman"/>
          <w:sz w:val="20"/>
          <w:szCs w:val="20"/>
          <w:u w:val="single"/>
        </w:rPr>
        <w:t xml:space="preserve"> Plate:</w:t>
      </w:r>
      <w:r>
        <w:rPr>
          <w:rFonts w:ascii="Times New Roman" w:hAnsi="Times New Roman"/>
          <w:sz w:val="20"/>
          <w:szCs w:val="20"/>
        </w:rPr>
        <w:t xml:space="preserve"> roof of nasal cavity + floor of ACF</w:t>
      </w:r>
    </w:p>
    <w:p w14:paraId="2B040966" w14:textId="653B214E" w:rsidR="003955AC" w:rsidRDefault="003955AC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3955AC">
        <w:rPr>
          <w:rFonts w:ascii="Times New Roman" w:hAnsi="Times New Roman"/>
          <w:sz w:val="20"/>
          <w:szCs w:val="20"/>
          <w:u w:val="single"/>
        </w:rPr>
        <w:t>Olfactory Foramina:</w:t>
      </w:r>
      <w:r>
        <w:rPr>
          <w:rFonts w:ascii="Times New Roman" w:hAnsi="Times New Roman"/>
          <w:sz w:val="20"/>
          <w:szCs w:val="20"/>
        </w:rPr>
        <w:t xml:space="preserve"> tiny holes transmitting olfactory nerves</w:t>
      </w:r>
    </w:p>
    <w:p w14:paraId="46EF4BC8" w14:textId="59EA5384" w:rsidR="003955AC" w:rsidRDefault="003955AC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3955AC">
        <w:rPr>
          <w:rFonts w:ascii="Times New Roman" w:hAnsi="Times New Roman"/>
          <w:sz w:val="20"/>
          <w:szCs w:val="20"/>
          <w:u w:val="single"/>
        </w:rPr>
        <w:t>Perpendicular Plate:</w:t>
      </w:r>
      <w:r>
        <w:rPr>
          <w:rFonts w:ascii="Times New Roman" w:hAnsi="Times New Roman"/>
          <w:sz w:val="20"/>
          <w:szCs w:val="20"/>
        </w:rPr>
        <w:t xml:space="preserve"> projects inferiorly (nasal septum)</w:t>
      </w:r>
    </w:p>
    <w:p w14:paraId="28798B86" w14:textId="0D92E5DE" w:rsidR="003955AC" w:rsidRDefault="003955AC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3955AC">
        <w:rPr>
          <w:rFonts w:ascii="Times New Roman" w:hAnsi="Times New Roman"/>
          <w:sz w:val="20"/>
          <w:szCs w:val="20"/>
          <w:u w:val="single"/>
        </w:rPr>
        <w:t xml:space="preserve">Crista </w:t>
      </w:r>
      <w:proofErr w:type="spellStart"/>
      <w:r w:rsidRPr="003955AC">
        <w:rPr>
          <w:rFonts w:ascii="Times New Roman" w:hAnsi="Times New Roman"/>
          <w:sz w:val="20"/>
          <w:szCs w:val="20"/>
          <w:u w:val="single"/>
        </w:rPr>
        <w:t>Galli</w:t>
      </w:r>
      <w:proofErr w:type="spellEnd"/>
      <w:r w:rsidRPr="003955AC">
        <w:rPr>
          <w:rFonts w:ascii="Times New Roman" w:hAnsi="Times New Roman"/>
          <w:sz w:val="20"/>
          <w:szCs w:val="20"/>
          <w:u w:val="single"/>
        </w:rPr>
        <w:t>:</w:t>
      </w:r>
      <w:r>
        <w:rPr>
          <w:rFonts w:ascii="Times New Roman" w:hAnsi="Times New Roman"/>
          <w:sz w:val="20"/>
          <w:szCs w:val="20"/>
        </w:rPr>
        <w:t xml:space="preserve"> projects superiorly to attach to </w:t>
      </w:r>
      <w:proofErr w:type="spellStart"/>
      <w:r>
        <w:rPr>
          <w:rFonts w:ascii="Times New Roman" w:hAnsi="Times New Roman"/>
          <w:sz w:val="20"/>
          <w:szCs w:val="20"/>
        </w:rPr>
        <w:t>dura</w:t>
      </w:r>
      <w:proofErr w:type="spellEnd"/>
      <w:r>
        <w:rPr>
          <w:rFonts w:ascii="Times New Roman" w:hAnsi="Times New Roman"/>
          <w:sz w:val="20"/>
          <w:szCs w:val="20"/>
        </w:rPr>
        <w:t xml:space="preserve"> mater of brain</w:t>
      </w:r>
    </w:p>
    <w:p w14:paraId="101A536A" w14:textId="77777777" w:rsidR="003955AC" w:rsidRDefault="003955AC" w:rsidP="00E772F0">
      <w:pPr>
        <w:rPr>
          <w:rFonts w:ascii="Times New Roman" w:hAnsi="Times New Roman"/>
          <w:sz w:val="20"/>
          <w:szCs w:val="20"/>
        </w:rPr>
      </w:pPr>
    </w:p>
    <w:p w14:paraId="5CFECB12" w14:textId="5316BE2D" w:rsidR="003955AC" w:rsidRPr="003955AC" w:rsidRDefault="003955AC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3955AC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Cranial Sutures</w:t>
      </w:r>
    </w:p>
    <w:p w14:paraId="35C148E8" w14:textId="54D79A5E" w:rsidR="003955AC" w:rsidRDefault="003955AC" w:rsidP="00E772F0">
      <w:pPr>
        <w:rPr>
          <w:rFonts w:ascii="Times New Roman" w:hAnsi="Times New Roman"/>
          <w:sz w:val="20"/>
          <w:szCs w:val="20"/>
        </w:rPr>
      </w:pPr>
      <w:r w:rsidRPr="003955AC">
        <w:rPr>
          <w:rFonts w:ascii="Times New Roman" w:hAnsi="Times New Roman"/>
          <w:color w:val="31849B" w:themeColor="accent5" w:themeShade="BF"/>
          <w:sz w:val="20"/>
          <w:szCs w:val="20"/>
        </w:rPr>
        <w:t>Coronal Suture:</w:t>
      </w:r>
      <w:r>
        <w:rPr>
          <w:rFonts w:ascii="Times New Roman" w:hAnsi="Times New Roman"/>
          <w:sz w:val="20"/>
          <w:szCs w:val="20"/>
        </w:rPr>
        <w:t xml:space="preserve"> 2 parietal + frontal</w:t>
      </w:r>
    </w:p>
    <w:p w14:paraId="2A8AB2A5" w14:textId="6E778F28" w:rsidR="003955AC" w:rsidRDefault="003955AC" w:rsidP="00E772F0">
      <w:pPr>
        <w:rPr>
          <w:rFonts w:ascii="Times New Roman" w:hAnsi="Times New Roman"/>
          <w:sz w:val="20"/>
          <w:szCs w:val="20"/>
        </w:rPr>
      </w:pPr>
      <w:r w:rsidRPr="003955AC">
        <w:rPr>
          <w:rFonts w:ascii="Times New Roman" w:hAnsi="Times New Roman"/>
          <w:color w:val="31849B" w:themeColor="accent5" w:themeShade="BF"/>
          <w:sz w:val="20"/>
          <w:szCs w:val="20"/>
        </w:rPr>
        <w:t>Squamous Suture:</w:t>
      </w:r>
      <w:r>
        <w:rPr>
          <w:rFonts w:ascii="Times New Roman" w:hAnsi="Times New Roman"/>
          <w:sz w:val="20"/>
          <w:szCs w:val="20"/>
        </w:rPr>
        <w:t xml:space="preserve"> parietal + temporal</w:t>
      </w:r>
    </w:p>
    <w:p w14:paraId="225B1CB7" w14:textId="6E49E3C9" w:rsidR="003955AC" w:rsidRDefault="003955AC" w:rsidP="00E772F0">
      <w:pPr>
        <w:rPr>
          <w:rFonts w:ascii="Times New Roman" w:hAnsi="Times New Roman"/>
          <w:sz w:val="20"/>
          <w:szCs w:val="20"/>
        </w:rPr>
      </w:pPr>
      <w:proofErr w:type="spellStart"/>
      <w:r w:rsidRPr="003955AC">
        <w:rPr>
          <w:rFonts w:ascii="Times New Roman" w:hAnsi="Times New Roman"/>
          <w:color w:val="31849B" w:themeColor="accent5" w:themeShade="BF"/>
          <w:sz w:val="20"/>
          <w:szCs w:val="20"/>
        </w:rPr>
        <w:t>Lambdoid</w:t>
      </w:r>
      <w:proofErr w:type="spellEnd"/>
      <w:r w:rsidRPr="003955AC">
        <w:rPr>
          <w:rFonts w:ascii="Times New Roman" w:hAnsi="Times New Roman"/>
          <w:color w:val="31849B" w:themeColor="accent5" w:themeShade="BF"/>
          <w:sz w:val="20"/>
          <w:szCs w:val="20"/>
        </w:rPr>
        <w:t xml:space="preserve"> Suture:</w:t>
      </w:r>
      <w:r>
        <w:rPr>
          <w:rFonts w:ascii="Times New Roman" w:hAnsi="Times New Roman"/>
          <w:sz w:val="20"/>
          <w:szCs w:val="20"/>
        </w:rPr>
        <w:t xml:space="preserve"> 2 parietal + occipital</w:t>
      </w:r>
    </w:p>
    <w:p w14:paraId="10AA6FA0" w14:textId="7486076B" w:rsidR="003955AC" w:rsidRDefault="003955AC" w:rsidP="00E772F0">
      <w:pPr>
        <w:rPr>
          <w:rFonts w:ascii="Times New Roman" w:hAnsi="Times New Roman"/>
          <w:sz w:val="20"/>
          <w:szCs w:val="20"/>
        </w:rPr>
      </w:pPr>
      <w:r w:rsidRPr="003955AC">
        <w:rPr>
          <w:rFonts w:ascii="Times New Roman" w:hAnsi="Times New Roman"/>
          <w:color w:val="31849B" w:themeColor="accent5" w:themeShade="BF"/>
          <w:sz w:val="20"/>
          <w:szCs w:val="20"/>
        </w:rPr>
        <w:t>Sagittal Suture:</w:t>
      </w:r>
      <w:r>
        <w:rPr>
          <w:rFonts w:ascii="Times New Roman" w:hAnsi="Times New Roman"/>
          <w:sz w:val="20"/>
          <w:szCs w:val="20"/>
        </w:rPr>
        <w:t xml:space="preserve"> parietal + parietal</w:t>
      </w:r>
    </w:p>
    <w:p w14:paraId="23B4757B" w14:textId="5D0BB30B" w:rsidR="003955AC" w:rsidRDefault="003955AC" w:rsidP="00E772F0">
      <w:pPr>
        <w:rPr>
          <w:rFonts w:ascii="Times New Roman" w:hAnsi="Times New Roman"/>
          <w:sz w:val="20"/>
          <w:szCs w:val="20"/>
        </w:rPr>
      </w:pPr>
      <w:proofErr w:type="spellStart"/>
      <w:r w:rsidRPr="003955AC">
        <w:rPr>
          <w:rFonts w:ascii="Times New Roman" w:hAnsi="Times New Roman"/>
          <w:color w:val="31849B" w:themeColor="accent5" w:themeShade="BF"/>
          <w:sz w:val="20"/>
          <w:szCs w:val="20"/>
        </w:rPr>
        <w:t>Sutural</w:t>
      </w:r>
      <w:proofErr w:type="spellEnd"/>
      <w:r w:rsidRPr="003955AC">
        <w:rPr>
          <w:rFonts w:ascii="Times New Roman" w:hAnsi="Times New Roman"/>
          <w:color w:val="31849B" w:themeColor="accent5" w:themeShade="BF"/>
          <w:sz w:val="20"/>
          <w:szCs w:val="20"/>
        </w:rPr>
        <w:t xml:space="preserve"> Bones:</w:t>
      </w:r>
      <w:r>
        <w:rPr>
          <w:rFonts w:ascii="Times New Roman" w:hAnsi="Times New Roman"/>
          <w:sz w:val="20"/>
          <w:szCs w:val="20"/>
        </w:rPr>
        <w:t xml:space="preserve"> tiny irregular bones can occur w/in cranial suture</w:t>
      </w:r>
    </w:p>
    <w:p w14:paraId="14A44CEF" w14:textId="77777777" w:rsidR="00EB7479" w:rsidRDefault="00EB7479" w:rsidP="00E772F0">
      <w:pPr>
        <w:rPr>
          <w:rFonts w:ascii="Times New Roman" w:hAnsi="Times New Roman"/>
          <w:sz w:val="20"/>
          <w:szCs w:val="20"/>
        </w:rPr>
      </w:pPr>
    </w:p>
    <w:p w14:paraId="441137E0" w14:textId="56539DE3" w:rsidR="006E5FB9" w:rsidRPr="003955AC" w:rsidRDefault="003955AC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3955AC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Facial Bones</w:t>
      </w:r>
    </w:p>
    <w:p w14:paraId="50818620" w14:textId="140367FF" w:rsidR="003955AC" w:rsidRDefault="003955AC" w:rsidP="003955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framework</w:t>
      </w:r>
      <w:proofErr w:type="gramEnd"/>
      <w:r>
        <w:rPr>
          <w:rFonts w:ascii="Times New Roman" w:hAnsi="Times New Roman"/>
          <w:sz w:val="20"/>
          <w:szCs w:val="20"/>
        </w:rPr>
        <w:t>, contain cavities for sensory organs, provide openings for air/food, secure teeth, and anchor facial muscles</w:t>
      </w:r>
    </w:p>
    <w:p w14:paraId="61B96A77" w14:textId="3A35AC7C" w:rsidR="003955AC" w:rsidRDefault="003955AC" w:rsidP="003955AC">
      <w:pPr>
        <w:rPr>
          <w:rFonts w:ascii="Times New Roman" w:hAnsi="Times New Roman"/>
          <w:sz w:val="20"/>
          <w:szCs w:val="20"/>
        </w:rPr>
      </w:pPr>
      <w:r w:rsidRPr="007A5948">
        <w:rPr>
          <w:rFonts w:ascii="Times New Roman" w:hAnsi="Times New Roman"/>
          <w:color w:val="31849B" w:themeColor="accent5" w:themeShade="BF"/>
          <w:sz w:val="20"/>
          <w:szCs w:val="20"/>
        </w:rPr>
        <w:t>Mandible:</w:t>
      </w:r>
      <w:r>
        <w:rPr>
          <w:rFonts w:ascii="Times New Roman" w:hAnsi="Times New Roman"/>
          <w:sz w:val="20"/>
          <w:szCs w:val="20"/>
        </w:rPr>
        <w:t xml:space="preserve"> lower jaw, strongest + largest facial bone</w:t>
      </w:r>
    </w:p>
    <w:p w14:paraId="2136465A" w14:textId="6A1B1ED5" w:rsidR="003955AC" w:rsidRDefault="003955AC" w:rsidP="003955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7A5948">
        <w:rPr>
          <w:rFonts w:ascii="Times New Roman" w:hAnsi="Times New Roman"/>
          <w:sz w:val="20"/>
          <w:szCs w:val="20"/>
          <w:u w:val="single"/>
        </w:rPr>
        <w:t>Mandibular Notch:</w:t>
      </w:r>
    </w:p>
    <w:p w14:paraId="3826D6F5" w14:textId="0B9864B4" w:rsidR="003955AC" w:rsidRDefault="003955AC" w:rsidP="003955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7A5948">
        <w:rPr>
          <w:rFonts w:ascii="Times New Roman" w:hAnsi="Times New Roman"/>
          <w:sz w:val="20"/>
          <w:szCs w:val="20"/>
          <w:u w:val="single"/>
        </w:rPr>
        <w:t>Coronoid Process:</w:t>
      </w:r>
      <w:r w:rsidR="007A5948" w:rsidRPr="007A5948">
        <w:rPr>
          <w:rFonts w:ascii="Times New Roman" w:hAnsi="Times New Roman"/>
          <w:sz w:val="20"/>
          <w:szCs w:val="20"/>
          <w:u w:val="single"/>
        </w:rPr>
        <w:t xml:space="preserve"> </w:t>
      </w:r>
      <w:r w:rsidR="007A5948">
        <w:rPr>
          <w:rFonts w:ascii="Times New Roman" w:hAnsi="Times New Roman"/>
          <w:sz w:val="20"/>
          <w:szCs w:val="20"/>
        </w:rPr>
        <w:t>insertion of temporalis muscle</w:t>
      </w:r>
    </w:p>
    <w:p w14:paraId="40FF8930" w14:textId="45D3D18E" w:rsidR="003955AC" w:rsidRDefault="003955AC" w:rsidP="003955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7A5948">
        <w:rPr>
          <w:rFonts w:ascii="Times New Roman" w:hAnsi="Times New Roman"/>
          <w:sz w:val="20"/>
          <w:szCs w:val="20"/>
          <w:u w:val="single"/>
        </w:rPr>
        <w:t>Mandibular Condyle:</w:t>
      </w:r>
    </w:p>
    <w:p w14:paraId="535B9EDE" w14:textId="705C0403" w:rsidR="003955AC" w:rsidRDefault="003955AC" w:rsidP="003955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="007A5948" w:rsidRPr="007A5948">
        <w:rPr>
          <w:rFonts w:ascii="Times New Roman" w:hAnsi="Times New Roman"/>
          <w:sz w:val="20"/>
          <w:szCs w:val="20"/>
          <w:u w:val="single"/>
        </w:rPr>
        <w:t xml:space="preserve">Alveolar Margin: </w:t>
      </w:r>
      <w:r w:rsidR="007A5948">
        <w:rPr>
          <w:rFonts w:ascii="Times New Roman" w:hAnsi="Times New Roman"/>
          <w:sz w:val="20"/>
          <w:szCs w:val="20"/>
        </w:rPr>
        <w:t>contains tooth sockets</w:t>
      </w:r>
    </w:p>
    <w:p w14:paraId="5E194822" w14:textId="1512D0E4" w:rsidR="007A5948" w:rsidRDefault="007A5948" w:rsidP="003955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7A5948">
        <w:rPr>
          <w:rFonts w:ascii="Times New Roman" w:hAnsi="Times New Roman"/>
          <w:sz w:val="20"/>
          <w:szCs w:val="20"/>
          <w:u w:val="single"/>
        </w:rPr>
        <w:t>Mandibular Foramina:</w:t>
      </w:r>
      <w:r>
        <w:rPr>
          <w:rFonts w:ascii="Times New Roman" w:hAnsi="Times New Roman"/>
          <w:sz w:val="20"/>
          <w:szCs w:val="20"/>
        </w:rPr>
        <w:t xml:space="preserve"> nerves to teeth in lower jaw</w:t>
      </w:r>
    </w:p>
    <w:p w14:paraId="6191986C" w14:textId="0DE48097" w:rsidR="007A5948" w:rsidRDefault="007A5948" w:rsidP="003955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7A5948">
        <w:rPr>
          <w:rFonts w:ascii="Times New Roman" w:hAnsi="Times New Roman"/>
          <w:sz w:val="20"/>
          <w:szCs w:val="20"/>
          <w:u w:val="single"/>
        </w:rPr>
        <w:t>Mental Foramina:</w:t>
      </w:r>
      <w:r>
        <w:rPr>
          <w:rFonts w:ascii="Times New Roman" w:hAnsi="Times New Roman"/>
          <w:sz w:val="20"/>
          <w:szCs w:val="20"/>
        </w:rPr>
        <w:t xml:space="preserve"> blood vessels + nerves to chin + lower lip</w:t>
      </w:r>
    </w:p>
    <w:p w14:paraId="670E53B3" w14:textId="6E7D24FB" w:rsidR="007A5948" w:rsidRDefault="007A5948" w:rsidP="003955AC">
      <w:pPr>
        <w:rPr>
          <w:rFonts w:ascii="Times New Roman" w:hAnsi="Times New Roman"/>
          <w:sz w:val="20"/>
          <w:szCs w:val="20"/>
        </w:rPr>
      </w:pPr>
      <w:r w:rsidRPr="007A5948">
        <w:rPr>
          <w:rFonts w:ascii="Times New Roman" w:hAnsi="Times New Roman"/>
          <w:color w:val="31849B" w:themeColor="accent5" w:themeShade="BF"/>
          <w:sz w:val="20"/>
          <w:szCs w:val="20"/>
        </w:rPr>
        <w:t>Maxillary Bones:</w:t>
      </w:r>
      <w:r>
        <w:rPr>
          <w:rFonts w:ascii="Times New Roman" w:hAnsi="Times New Roman"/>
          <w:sz w:val="20"/>
          <w:szCs w:val="20"/>
        </w:rPr>
        <w:t xml:space="preserve"> fused medially, has maxillary sinus (these are the ones that get infected)</w:t>
      </w:r>
    </w:p>
    <w:p w14:paraId="2BADDCC9" w14:textId="0E8B1712" w:rsidR="007A5948" w:rsidRDefault="007A5948" w:rsidP="003955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7A5948">
        <w:rPr>
          <w:rFonts w:ascii="Times New Roman" w:hAnsi="Times New Roman"/>
          <w:sz w:val="20"/>
          <w:szCs w:val="20"/>
          <w:u w:val="single"/>
        </w:rPr>
        <w:t>Alveolar Margins:</w:t>
      </w:r>
      <w:r>
        <w:rPr>
          <w:rFonts w:ascii="Times New Roman" w:hAnsi="Times New Roman"/>
          <w:sz w:val="20"/>
          <w:szCs w:val="20"/>
        </w:rPr>
        <w:t xml:space="preserve"> hold teeth</w:t>
      </w:r>
    </w:p>
    <w:p w14:paraId="2218052B" w14:textId="7B4D3B64" w:rsidR="007A5948" w:rsidRDefault="007A5948" w:rsidP="003955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7A5948">
        <w:rPr>
          <w:rFonts w:ascii="Times New Roman" w:hAnsi="Times New Roman"/>
          <w:sz w:val="20"/>
          <w:szCs w:val="20"/>
          <w:u w:val="single"/>
        </w:rPr>
        <w:t>Palatine Processes:</w:t>
      </w:r>
      <w:r>
        <w:rPr>
          <w:rFonts w:ascii="Times New Roman" w:hAnsi="Times New Roman"/>
          <w:sz w:val="20"/>
          <w:szCs w:val="20"/>
        </w:rPr>
        <w:t xml:space="preserve"> form hard palate</w:t>
      </w:r>
    </w:p>
    <w:p w14:paraId="0900B5DB" w14:textId="74DD7277" w:rsidR="007A5948" w:rsidRDefault="007A5948" w:rsidP="003955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7A5948">
        <w:rPr>
          <w:rFonts w:ascii="Times New Roman" w:hAnsi="Times New Roman"/>
          <w:sz w:val="20"/>
          <w:szCs w:val="20"/>
          <w:u w:val="single"/>
        </w:rPr>
        <w:t xml:space="preserve">Frontal and </w:t>
      </w:r>
      <w:proofErr w:type="spellStart"/>
      <w:r w:rsidRPr="007A5948">
        <w:rPr>
          <w:rFonts w:ascii="Times New Roman" w:hAnsi="Times New Roman"/>
          <w:sz w:val="20"/>
          <w:szCs w:val="20"/>
          <w:u w:val="single"/>
        </w:rPr>
        <w:t>Zygomatic</w:t>
      </w:r>
      <w:proofErr w:type="spellEnd"/>
      <w:r w:rsidRPr="007A5948">
        <w:rPr>
          <w:rFonts w:ascii="Times New Roman" w:hAnsi="Times New Roman"/>
          <w:sz w:val="20"/>
          <w:szCs w:val="20"/>
          <w:u w:val="single"/>
        </w:rPr>
        <w:t xml:space="preserve"> Processes:</w:t>
      </w:r>
    </w:p>
    <w:p w14:paraId="5CEC6B4E" w14:textId="1D764064" w:rsidR="007A5948" w:rsidRDefault="007A5948" w:rsidP="003955AC">
      <w:pPr>
        <w:rPr>
          <w:rFonts w:ascii="Times New Roman" w:hAnsi="Times New Roman"/>
          <w:sz w:val="20"/>
          <w:szCs w:val="20"/>
        </w:rPr>
      </w:pPr>
      <w:proofErr w:type="spellStart"/>
      <w:r w:rsidRPr="007A5948">
        <w:rPr>
          <w:rFonts w:ascii="Times New Roman" w:hAnsi="Times New Roman"/>
          <w:color w:val="31849B" w:themeColor="accent5" w:themeShade="BF"/>
          <w:sz w:val="20"/>
          <w:szCs w:val="20"/>
        </w:rPr>
        <w:t>Zygomatic</w:t>
      </w:r>
      <w:proofErr w:type="spellEnd"/>
      <w:r w:rsidRPr="007A5948">
        <w:rPr>
          <w:rFonts w:ascii="Times New Roman" w:hAnsi="Times New Roman"/>
          <w:color w:val="31849B" w:themeColor="accent5" w:themeShade="BF"/>
          <w:sz w:val="20"/>
          <w:szCs w:val="20"/>
        </w:rPr>
        <w:t xml:space="preserve"> Bones:</w:t>
      </w:r>
      <w:r>
        <w:rPr>
          <w:rFonts w:ascii="Times New Roman" w:hAnsi="Times New Roman"/>
          <w:sz w:val="20"/>
          <w:szCs w:val="20"/>
        </w:rPr>
        <w:t xml:space="preserve"> =cheekbones (articulate with maxilla’s </w:t>
      </w:r>
      <w:proofErr w:type="spellStart"/>
      <w:r>
        <w:rPr>
          <w:rFonts w:ascii="Times New Roman" w:hAnsi="Times New Roman"/>
          <w:sz w:val="20"/>
          <w:szCs w:val="20"/>
        </w:rPr>
        <w:t>zygomatic</w:t>
      </w:r>
      <w:proofErr w:type="spellEnd"/>
      <w:r>
        <w:rPr>
          <w:rFonts w:ascii="Times New Roman" w:hAnsi="Times New Roman"/>
          <w:sz w:val="20"/>
          <w:szCs w:val="20"/>
        </w:rPr>
        <w:t xml:space="preserve"> processes)</w:t>
      </w:r>
    </w:p>
    <w:p w14:paraId="5200A4CC" w14:textId="5C90F041" w:rsidR="007A5948" w:rsidRDefault="007A5948" w:rsidP="003955AC">
      <w:pPr>
        <w:rPr>
          <w:rFonts w:ascii="Times New Roman" w:hAnsi="Times New Roman"/>
          <w:sz w:val="20"/>
          <w:szCs w:val="20"/>
        </w:rPr>
      </w:pPr>
      <w:r w:rsidRPr="007A5948">
        <w:rPr>
          <w:rFonts w:ascii="Times New Roman" w:hAnsi="Times New Roman"/>
          <w:color w:val="31849B" w:themeColor="accent5" w:themeShade="BF"/>
          <w:sz w:val="20"/>
          <w:szCs w:val="20"/>
        </w:rPr>
        <w:t>Nasal Bones:</w:t>
      </w:r>
      <w:r>
        <w:rPr>
          <w:rFonts w:ascii="Times New Roman" w:hAnsi="Times New Roman"/>
          <w:sz w:val="20"/>
          <w:szCs w:val="20"/>
        </w:rPr>
        <w:t xml:space="preserve"> 2 tiny, fused medially</w:t>
      </w:r>
    </w:p>
    <w:p w14:paraId="25004CD8" w14:textId="0B0466F7" w:rsidR="007A5948" w:rsidRDefault="007A5948" w:rsidP="003955AC">
      <w:pPr>
        <w:rPr>
          <w:rFonts w:ascii="Times New Roman" w:hAnsi="Times New Roman"/>
          <w:sz w:val="20"/>
          <w:szCs w:val="20"/>
        </w:rPr>
      </w:pPr>
      <w:r w:rsidRPr="007A5948">
        <w:rPr>
          <w:rFonts w:ascii="Times New Roman" w:hAnsi="Times New Roman"/>
          <w:color w:val="31849B" w:themeColor="accent5" w:themeShade="BF"/>
          <w:sz w:val="20"/>
          <w:szCs w:val="20"/>
        </w:rPr>
        <w:t>Lacrimal Bones:</w:t>
      </w:r>
      <w:r>
        <w:rPr>
          <w:rFonts w:ascii="Times New Roman" w:hAnsi="Times New Roman"/>
          <w:sz w:val="20"/>
          <w:szCs w:val="20"/>
        </w:rPr>
        <w:t xml:space="preserve"> 2 fingernail shaped bones</w:t>
      </w:r>
    </w:p>
    <w:p w14:paraId="3F5DC2BB" w14:textId="42EEBBD7" w:rsidR="007A5948" w:rsidRDefault="007A5948" w:rsidP="003955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7A5948">
        <w:rPr>
          <w:rFonts w:ascii="Times New Roman" w:hAnsi="Times New Roman"/>
          <w:sz w:val="20"/>
          <w:szCs w:val="20"/>
          <w:u w:val="single"/>
        </w:rPr>
        <w:t>Lacrimal Fossa:</w:t>
      </w:r>
      <w:r>
        <w:rPr>
          <w:rFonts w:ascii="Times New Roman" w:hAnsi="Times New Roman"/>
          <w:sz w:val="20"/>
          <w:szCs w:val="20"/>
        </w:rPr>
        <w:t xml:space="preserve"> for lacrimal sac (crying and stuffed nose)</w:t>
      </w:r>
    </w:p>
    <w:p w14:paraId="5BA90417" w14:textId="3B0CF101" w:rsidR="007A5948" w:rsidRDefault="007A5948" w:rsidP="003955AC">
      <w:pPr>
        <w:rPr>
          <w:rFonts w:ascii="Times New Roman" w:hAnsi="Times New Roman"/>
          <w:sz w:val="20"/>
          <w:szCs w:val="20"/>
        </w:rPr>
      </w:pPr>
      <w:r w:rsidRPr="007A5948">
        <w:rPr>
          <w:rFonts w:ascii="Times New Roman" w:hAnsi="Times New Roman"/>
          <w:color w:val="31849B" w:themeColor="accent5" w:themeShade="BF"/>
          <w:sz w:val="20"/>
          <w:szCs w:val="20"/>
        </w:rPr>
        <w:t>Palatine Bones:</w:t>
      </w:r>
      <w:r>
        <w:rPr>
          <w:rFonts w:ascii="Times New Roman" w:hAnsi="Times New Roman"/>
          <w:sz w:val="20"/>
          <w:szCs w:val="20"/>
        </w:rPr>
        <w:t xml:space="preserve"> 2 L-shaped bones</w:t>
      </w:r>
    </w:p>
    <w:p w14:paraId="5255A7A3" w14:textId="7A869691" w:rsidR="007A5948" w:rsidRDefault="007A5948" w:rsidP="003955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horizontal</w:t>
      </w:r>
      <w:proofErr w:type="gramEnd"/>
      <w:r>
        <w:rPr>
          <w:rFonts w:ascii="Times New Roman" w:hAnsi="Times New Roman"/>
          <w:sz w:val="20"/>
          <w:szCs w:val="20"/>
        </w:rPr>
        <w:t xml:space="preserve"> plates form hard palate, vertical plates form nasal cavity + orbit</w:t>
      </w:r>
    </w:p>
    <w:p w14:paraId="7E0ED027" w14:textId="184B2566" w:rsidR="007A5948" w:rsidRDefault="007A5948" w:rsidP="003955AC">
      <w:pPr>
        <w:rPr>
          <w:rFonts w:ascii="Times New Roman" w:hAnsi="Times New Roman"/>
          <w:sz w:val="20"/>
          <w:szCs w:val="20"/>
        </w:rPr>
      </w:pPr>
      <w:proofErr w:type="spellStart"/>
      <w:r w:rsidRPr="007A5948">
        <w:rPr>
          <w:rFonts w:ascii="Times New Roman" w:hAnsi="Times New Roman"/>
          <w:color w:val="31849B" w:themeColor="accent5" w:themeShade="BF"/>
          <w:sz w:val="20"/>
          <w:szCs w:val="20"/>
        </w:rPr>
        <w:t>Vomer</w:t>
      </w:r>
      <w:proofErr w:type="spellEnd"/>
      <w:r w:rsidRPr="007A5948">
        <w:rPr>
          <w:rFonts w:ascii="Times New Roman" w:hAnsi="Times New Roman"/>
          <w:color w:val="31849B" w:themeColor="accent5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single thin bone forms nasal septum</w:t>
      </w:r>
    </w:p>
    <w:p w14:paraId="15E6831D" w14:textId="164D152B" w:rsidR="007A5948" w:rsidRDefault="007A5948" w:rsidP="003955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Inferior Nasal Conchae: thin, curved bones projected medially (largest of 3 pairs of conchae)</w:t>
      </w:r>
    </w:p>
    <w:p w14:paraId="4740A6D5" w14:textId="77777777" w:rsidR="007A5948" w:rsidRDefault="007A5948" w:rsidP="003955AC">
      <w:pPr>
        <w:rPr>
          <w:rFonts w:ascii="Times New Roman" w:hAnsi="Times New Roman"/>
          <w:sz w:val="20"/>
          <w:szCs w:val="20"/>
        </w:rPr>
      </w:pPr>
    </w:p>
    <w:p w14:paraId="2631D9A8" w14:textId="499A80F7" w:rsidR="007A5948" w:rsidRPr="007A5948" w:rsidRDefault="007A5948" w:rsidP="003955AC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7A5948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Bones That Form An Orbit</w:t>
      </w:r>
    </w:p>
    <w:p w14:paraId="47526703" w14:textId="6CA27162" w:rsidR="007A5948" w:rsidRDefault="007A5948" w:rsidP="003955AC">
      <w:pPr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Zygomatic</w:t>
      </w:r>
      <w:proofErr w:type="spellEnd"/>
      <w:r>
        <w:rPr>
          <w:rFonts w:ascii="Times New Roman" w:hAnsi="Times New Roman"/>
          <w:sz w:val="20"/>
          <w:szCs w:val="20"/>
        </w:rPr>
        <w:t xml:space="preserve">, Frontal, Maxilla, </w:t>
      </w:r>
      <w:proofErr w:type="spellStart"/>
      <w:r>
        <w:rPr>
          <w:rFonts w:ascii="Times New Roman" w:hAnsi="Times New Roman"/>
          <w:sz w:val="20"/>
          <w:szCs w:val="20"/>
        </w:rPr>
        <w:t>Ethmoid</w:t>
      </w:r>
      <w:proofErr w:type="spellEnd"/>
      <w:r>
        <w:rPr>
          <w:rFonts w:ascii="Times New Roman" w:hAnsi="Times New Roman"/>
          <w:sz w:val="20"/>
          <w:szCs w:val="20"/>
        </w:rPr>
        <w:t>, Lacrimal, Sphenoid, Palatine (orbital process)</w:t>
      </w:r>
    </w:p>
    <w:p w14:paraId="2AC89900" w14:textId="77777777" w:rsidR="007A5948" w:rsidRDefault="007A5948" w:rsidP="003955AC">
      <w:pPr>
        <w:rPr>
          <w:rFonts w:ascii="Times New Roman" w:hAnsi="Times New Roman"/>
          <w:sz w:val="20"/>
          <w:szCs w:val="20"/>
        </w:rPr>
      </w:pPr>
    </w:p>
    <w:p w14:paraId="24E09227" w14:textId="17F55EF8" w:rsidR="003955AC" w:rsidRDefault="007A5948" w:rsidP="00E772F0">
      <w:pPr>
        <w:rPr>
          <w:rFonts w:ascii="Times New Roman" w:hAnsi="Times New Roman"/>
          <w:sz w:val="20"/>
          <w:szCs w:val="20"/>
        </w:rPr>
      </w:pPr>
      <w:r w:rsidRPr="007A5948">
        <w:rPr>
          <w:rFonts w:ascii="Times New Roman" w:hAnsi="Times New Roman"/>
          <w:color w:val="31849B" w:themeColor="accent5" w:themeShade="BF"/>
          <w:sz w:val="20"/>
          <w:szCs w:val="20"/>
        </w:rPr>
        <w:t>Hyoid Bone:</w:t>
      </w:r>
      <w:r>
        <w:rPr>
          <w:rFonts w:ascii="Times New Roman" w:hAnsi="Times New Roman"/>
          <w:sz w:val="20"/>
          <w:szCs w:val="20"/>
        </w:rPr>
        <w:t xml:space="preserve"> only bone that does not articulate with any other bone, supports tongue + gives attachment to muscles for swallowing + speech, horseshoe shaped w/ 2 horns</w:t>
      </w:r>
    </w:p>
    <w:p w14:paraId="2EE4BB62" w14:textId="77777777" w:rsidR="007A5948" w:rsidRDefault="007A5948" w:rsidP="00E772F0">
      <w:pPr>
        <w:rPr>
          <w:rFonts w:ascii="Times New Roman" w:hAnsi="Times New Roman"/>
          <w:sz w:val="20"/>
          <w:szCs w:val="20"/>
        </w:rPr>
      </w:pPr>
    </w:p>
    <w:p w14:paraId="63995940" w14:textId="0433107F" w:rsidR="006E5FB9" w:rsidRPr="00487B44" w:rsidRDefault="00487B44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487B44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Vertebral Column</w:t>
      </w:r>
    </w:p>
    <w:p w14:paraId="43D958DE" w14:textId="1BCD66C5" w:rsidR="00487B44" w:rsidRDefault="00487B44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weight</w:t>
      </w:r>
      <w:proofErr w:type="gramEnd"/>
      <w:r>
        <w:rPr>
          <w:rFonts w:ascii="Times New Roman" w:hAnsi="Times New Roman"/>
          <w:sz w:val="20"/>
          <w:szCs w:val="20"/>
        </w:rPr>
        <w:t xml:space="preserve"> bearing, anchor muscles, protect spinal cord</w:t>
      </w:r>
    </w:p>
    <w:p w14:paraId="360C956E" w14:textId="4FF2A83A" w:rsidR="00487B44" w:rsidRDefault="00487B44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curves</w:t>
      </w:r>
      <w:proofErr w:type="gramEnd"/>
      <w:r>
        <w:rPr>
          <w:rFonts w:ascii="Times New Roman" w:hAnsi="Times New Roman"/>
          <w:sz w:val="20"/>
          <w:szCs w:val="20"/>
        </w:rPr>
        <w:t xml:space="preserve"> = resiliency + flexibility</w:t>
      </w:r>
    </w:p>
    <w:p w14:paraId="31EC43D2" w14:textId="65CEE40D" w:rsidR="00487B44" w:rsidRDefault="00487B44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cervical</w:t>
      </w:r>
      <w:proofErr w:type="gramEnd"/>
      <w:r w:rsidR="009205D9">
        <w:rPr>
          <w:rFonts w:ascii="Times New Roman" w:hAnsi="Times New Roman"/>
          <w:sz w:val="20"/>
          <w:szCs w:val="20"/>
        </w:rPr>
        <w:t xml:space="preserve"> (7)</w:t>
      </w:r>
      <w:r>
        <w:rPr>
          <w:rFonts w:ascii="Times New Roman" w:hAnsi="Times New Roman"/>
          <w:sz w:val="20"/>
          <w:szCs w:val="20"/>
        </w:rPr>
        <w:t xml:space="preserve"> + lumbar</w:t>
      </w:r>
      <w:r w:rsidR="009205D9">
        <w:rPr>
          <w:rFonts w:ascii="Times New Roman" w:hAnsi="Times New Roman"/>
          <w:sz w:val="20"/>
          <w:szCs w:val="20"/>
        </w:rPr>
        <w:t xml:space="preserve"> (5)</w:t>
      </w:r>
      <w:r>
        <w:rPr>
          <w:rFonts w:ascii="Times New Roman" w:hAnsi="Times New Roman"/>
          <w:sz w:val="20"/>
          <w:szCs w:val="20"/>
        </w:rPr>
        <w:t xml:space="preserve"> are concave, thoracic</w:t>
      </w:r>
      <w:r w:rsidR="009205D9">
        <w:rPr>
          <w:rFonts w:ascii="Times New Roman" w:hAnsi="Times New Roman"/>
          <w:sz w:val="20"/>
          <w:szCs w:val="20"/>
        </w:rPr>
        <w:t xml:space="preserve"> (12)</w:t>
      </w:r>
      <w:r>
        <w:rPr>
          <w:rFonts w:ascii="Times New Roman" w:hAnsi="Times New Roman"/>
          <w:sz w:val="20"/>
          <w:szCs w:val="20"/>
        </w:rPr>
        <w:t xml:space="preserve"> and sacral are convex</w:t>
      </w:r>
    </w:p>
    <w:p w14:paraId="0FD253B3" w14:textId="77777777" w:rsidR="009205D9" w:rsidRDefault="009205D9" w:rsidP="00E772F0">
      <w:pPr>
        <w:rPr>
          <w:rFonts w:ascii="Times New Roman" w:hAnsi="Times New Roman"/>
          <w:sz w:val="20"/>
          <w:szCs w:val="20"/>
        </w:rPr>
      </w:pPr>
    </w:p>
    <w:p w14:paraId="12E1BD51" w14:textId="7928843F" w:rsidR="009205D9" w:rsidRPr="009205D9" w:rsidRDefault="009205D9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9205D9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Supporting Elements of Vertebral Column</w:t>
      </w:r>
    </w:p>
    <w:p w14:paraId="2B2CAA37" w14:textId="29E4D04D" w:rsidR="00487B44" w:rsidRDefault="009205D9" w:rsidP="00E772F0">
      <w:pPr>
        <w:rPr>
          <w:rFonts w:ascii="Times New Roman" w:hAnsi="Times New Roman"/>
          <w:sz w:val="20"/>
          <w:szCs w:val="20"/>
        </w:rPr>
      </w:pPr>
      <w:r w:rsidRPr="009205D9">
        <w:rPr>
          <w:rFonts w:ascii="Times New Roman" w:hAnsi="Times New Roman"/>
          <w:color w:val="31849B" w:themeColor="accent5" w:themeShade="BF"/>
          <w:sz w:val="20"/>
          <w:szCs w:val="20"/>
        </w:rPr>
        <w:t>Anterior Longitudinal Ligament:</w:t>
      </w:r>
      <w:r>
        <w:rPr>
          <w:rFonts w:ascii="Times New Roman" w:hAnsi="Times New Roman"/>
          <w:sz w:val="20"/>
          <w:szCs w:val="20"/>
        </w:rPr>
        <w:t xml:space="preserve"> strongly attached to vertebrae + discs</w:t>
      </w:r>
    </w:p>
    <w:p w14:paraId="13E3EC16" w14:textId="4A17D850" w:rsidR="009205D9" w:rsidRDefault="009205D9" w:rsidP="00E772F0">
      <w:pPr>
        <w:rPr>
          <w:rFonts w:ascii="Times New Roman" w:hAnsi="Times New Roman"/>
          <w:sz w:val="20"/>
          <w:szCs w:val="20"/>
        </w:rPr>
      </w:pPr>
      <w:r w:rsidRPr="009205D9">
        <w:rPr>
          <w:rFonts w:ascii="Times New Roman" w:hAnsi="Times New Roman"/>
          <w:color w:val="31849B" w:themeColor="accent5" w:themeShade="BF"/>
          <w:sz w:val="20"/>
          <w:szCs w:val="20"/>
        </w:rPr>
        <w:t>Posterior Longitudinal Ligament:</w:t>
      </w:r>
      <w:r>
        <w:rPr>
          <w:rFonts w:ascii="Times New Roman" w:hAnsi="Times New Roman"/>
          <w:sz w:val="20"/>
          <w:szCs w:val="20"/>
        </w:rPr>
        <w:t xml:space="preserve"> narrow, weaker, attached only to discs (prevents </w:t>
      </w:r>
      <w:proofErr w:type="spellStart"/>
      <w:r>
        <w:rPr>
          <w:rFonts w:ascii="Times New Roman" w:hAnsi="Times New Roman"/>
          <w:sz w:val="20"/>
          <w:szCs w:val="20"/>
        </w:rPr>
        <w:t>hyperflexion</w:t>
      </w:r>
      <w:proofErr w:type="spellEnd"/>
      <w:r>
        <w:rPr>
          <w:rFonts w:ascii="Times New Roman" w:hAnsi="Times New Roman"/>
          <w:sz w:val="20"/>
          <w:szCs w:val="20"/>
        </w:rPr>
        <w:t xml:space="preserve"> of spine)</w:t>
      </w:r>
    </w:p>
    <w:p w14:paraId="22664B17" w14:textId="73722FF0" w:rsidR="009205D9" w:rsidRDefault="009205D9" w:rsidP="00E772F0">
      <w:pPr>
        <w:rPr>
          <w:rFonts w:ascii="Times New Roman" w:hAnsi="Times New Roman"/>
          <w:sz w:val="20"/>
          <w:szCs w:val="20"/>
        </w:rPr>
      </w:pPr>
      <w:r w:rsidRPr="009205D9">
        <w:rPr>
          <w:rFonts w:ascii="Times New Roman" w:hAnsi="Times New Roman"/>
          <w:color w:val="31849B" w:themeColor="accent5" w:themeShade="BF"/>
          <w:sz w:val="20"/>
          <w:szCs w:val="20"/>
        </w:rPr>
        <w:t>Intervertebral Discs:</w:t>
      </w:r>
      <w:r>
        <w:rPr>
          <w:rFonts w:ascii="Times New Roman" w:hAnsi="Times New Roman"/>
          <w:sz w:val="20"/>
          <w:szCs w:val="20"/>
        </w:rPr>
        <w:t xml:space="preserve"> absorb shock, circular, thickest in lumbar/cervical</w:t>
      </w:r>
    </w:p>
    <w:p w14:paraId="495B81E7" w14:textId="42F52A6F" w:rsidR="009205D9" w:rsidRDefault="009205D9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9205D9">
        <w:rPr>
          <w:rFonts w:ascii="Times New Roman" w:hAnsi="Times New Roman"/>
          <w:sz w:val="20"/>
          <w:szCs w:val="20"/>
          <w:u w:val="single"/>
        </w:rPr>
        <w:t xml:space="preserve">Nucleus </w:t>
      </w:r>
      <w:proofErr w:type="spellStart"/>
      <w:r w:rsidRPr="009205D9">
        <w:rPr>
          <w:rFonts w:ascii="Times New Roman" w:hAnsi="Times New Roman"/>
          <w:sz w:val="20"/>
          <w:szCs w:val="20"/>
          <w:u w:val="single"/>
        </w:rPr>
        <w:t>Pulposus</w:t>
      </w:r>
      <w:proofErr w:type="spellEnd"/>
      <w:r w:rsidRPr="009205D9">
        <w:rPr>
          <w:rFonts w:ascii="Times New Roman" w:hAnsi="Times New Roman"/>
          <w:sz w:val="20"/>
          <w:szCs w:val="20"/>
          <w:u w:val="single"/>
        </w:rPr>
        <w:t>:</w:t>
      </w:r>
      <w:r>
        <w:rPr>
          <w:rFonts w:ascii="Times New Roman" w:hAnsi="Times New Roman"/>
          <w:sz w:val="20"/>
          <w:szCs w:val="20"/>
        </w:rPr>
        <w:t xml:space="preserve"> elasticity + compressibility</w:t>
      </w:r>
    </w:p>
    <w:p w14:paraId="6EAB76B0" w14:textId="5DCF440B" w:rsidR="009205D9" w:rsidRDefault="009205D9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9205D9">
        <w:rPr>
          <w:rFonts w:ascii="Times New Roman" w:hAnsi="Times New Roman"/>
          <w:sz w:val="20"/>
          <w:szCs w:val="20"/>
          <w:u w:val="single"/>
        </w:rPr>
        <w:t>Annulus Fibrosis:</w:t>
      </w:r>
      <w:r>
        <w:rPr>
          <w:rFonts w:ascii="Times New Roman" w:hAnsi="Times New Roman"/>
          <w:sz w:val="20"/>
          <w:szCs w:val="20"/>
        </w:rPr>
        <w:t xml:space="preserve"> holds together successive vertebrae and resists tension</w:t>
      </w:r>
    </w:p>
    <w:p w14:paraId="0D01D407" w14:textId="310384BE" w:rsidR="006E5FB9" w:rsidRDefault="006E5FB9" w:rsidP="00E772F0">
      <w:pPr>
        <w:rPr>
          <w:rFonts w:ascii="Times New Roman" w:hAnsi="Times New Roman"/>
          <w:sz w:val="20"/>
          <w:szCs w:val="20"/>
        </w:rPr>
      </w:pPr>
    </w:p>
    <w:p w14:paraId="4D0FAEDF" w14:textId="429CEF0E" w:rsidR="009205D9" w:rsidRPr="009205D9" w:rsidRDefault="009205D9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9205D9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A Typical Vertebra</w:t>
      </w:r>
    </w:p>
    <w:p w14:paraId="6DB48D48" w14:textId="1FB103BE" w:rsidR="009205D9" w:rsidRDefault="009205D9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increases</w:t>
      </w:r>
      <w:proofErr w:type="gramEnd"/>
      <w:r>
        <w:rPr>
          <w:rFonts w:ascii="Times New Roman" w:hAnsi="Times New Roman"/>
          <w:sz w:val="20"/>
          <w:szCs w:val="20"/>
        </w:rPr>
        <w:t xml:space="preserve"> in size further down the column</w:t>
      </w:r>
    </w:p>
    <w:p w14:paraId="1F0E23C4" w14:textId="1B756C5D" w:rsidR="009205D9" w:rsidRDefault="009205D9" w:rsidP="00E772F0">
      <w:pPr>
        <w:rPr>
          <w:rFonts w:ascii="Times New Roman" w:hAnsi="Times New Roman"/>
          <w:sz w:val="20"/>
          <w:szCs w:val="20"/>
        </w:rPr>
      </w:pPr>
      <w:r w:rsidRPr="009205D9">
        <w:rPr>
          <w:rFonts w:ascii="Times New Roman" w:hAnsi="Times New Roman"/>
          <w:color w:val="31849B" w:themeColor="accent5" w:themeShade="BF"/>
          <w:sz w:val="20"/>
          <w:szCs w:val="20"/>
        </w:rPr>
        <w:t>Vertebral Arch:</w:t>
      </w:r>
      <w:r>
        <w:rPr>
          <w:rFonts w:ascii="Times New Roman" w:hAnsi="Times New Roman"/>
          <w:sz w:val="20"/>
          <w:szCs w:val="20"/>
        </w:rPr>
        <w:t xml:space="preserve"> 2 pedicles (w/ notches) + 2 </w:t>
      </w:r>
      <w:proofErr w:type="spellStart"/>
      <w:r>
        <w:rPr>
          <w:rFonts w:ascii="Times New Roman" w:hAnsi="Times New Roman"/>
          <w:sz w:val="20"/>
          <w:szCs w:val="20"/>
        </w:rPr>
        <w:t>laminae</w:t>
      </w:r>
      <w:proofErr w:type="spellEnd"/>
    </w:p>
    <w:p w14:paraId="02CAE93B" w14:textId="7A8452F0" w:rsidR="009205D9" w:rsidRDefault="009205D9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-1 </w:t>
      </w:r>
      <w:proofErr w:type="spellStart"/>
      <w:r>
        <w:rPr>
          <w:rFonts w:ascii="Times New Roman" w:hAnsi="Times New Roman"/>
          <w:sz w:val="20"/>
          <w:szCs w:val="20"/>
        </w:rPr>
        <w:t>spinous</w:t>
      </w:r>
      <w:proofErr w:type="spellEnd"/>
      <w:r>
        <w:rPr>
          <w:rFonts w:ascii="Times New Roman" w:hAnsi="Times New Roman"/>
          <w:sz w:val="20"/>
          <w:szCs w:val="20"/>
        </w:rPr>
        <w:t xml:space="preserve"> process: muscle </w:t>
      </w:r>
      <w:proofErr w:type="spellStart"/>
      <w:r>
        <w:rPr>
          <w:rFonts w:ascii="Times New Roman" w:hAnsi="Times New Roman"/>
          <w:sz w:val="20"/>
          <w:szCs w:val="20"/>
        </w:rPr>
        <w:t>attachement</w:t>
      </w:r>
      <w:proofErr w:type="spellEnd"/>
    </w:p>
    <w:p w14:paraId="3D622DD0" w14:textId="4EAAE5C5" w:rsidR="009205D9" w:rsidRDefault="009205D9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-2 transverse processes: 1 per side for muscle attachment</w:t>
      </w:r>
    </w:p>
    <w:p w14:paraId="416EB1E1" w14:textId="0D3D9907" w:rsidR="009205D9" w:rsidRDefault="009205D9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paired</w:t>
      </w:r>
      <w:proofErr w:type="gramEnd"/>
      <w:r>
        <w:rPr>
          <w:rFonts w:ascii="Times New Roman" w:hAnsi="Times New Roman"/>
          <w:sz w:val="20"/>
          <w:szCs w:val="20"/>
        </w:rPr>
        <w:t xml:space="preserve"> superior and inferior articular processes: link vertebrae, articulation</w:t>
      </w:r>
    </w:p>
    <w:p w14:paraId="198BB525" w14:textId="54B5AF6E" w:rsidR="009205D9" w:rsidRDefault="009205D9" w:rsidP="00E772F0">
      <w:pPr>
        <w:rPr>
          <w:rFonts w:ascii="Times New Roman" w:hAnsi="Times New Roman"/>
          <w:sz w:val="20"/>
          <w:szCs w:val="20"/>
        </w:rPr>
      </w:pPr>
      <w:r w:rsidRPr="009205D9">
        <w:rPr>
          <w:rFonts w:ascii="Times New Roman" w:hAnsi="Times New Roman"/>
          <w:color w:val="31849B" w:themeColor="accent5" w:themeShade="BF"/>
          <w:sz w:val="20"/>
          <w:szCs w:val="20"/>
        </w:rPr>
        <w:t>Vertebral Foramen:</w:t>
      </w:r>
      <w:r>
        <w:rPr>
          <w:rFonts w:ascii="Times New Roman" w:hAnsi="Times New Roman"/>
          <w:sz w:val="20"/>
          <w:szCs w:val="20"/>
        </w:rPr>
        <w:t xml:space="preserve"> arch and body enclose, spinal cord passage</w:t>
      </w:r>
    </w:p>
    <w:p w14:paraId="5776CD88" w14:textId="40FCCF3C" w:rsidR="009205D9" w:rsidRDefault="009205D9" w:rsidP="00E772F0">
      <w:pPr>
        <w:rPr>
          <w:rFonts w:ascii="Times New Roman" w:hAnsi="Times New Roman"/>
          <w:sz w:val="20"/>
          <w:szCs w:val="20"/>
        </w:rPr>
      </w:pPr>
      <w:r w:rsidRPr="009205D9">
        <w:rPr>
          <w:rFonts w:ascii="Times New Roman" w:hAnsi="Times New Roman"/>
          <w:color w:val="31849B" w:themeColor="accent5" w:themeShade="BF"/>
          <w:sz w:val="20"/>
          <w:szCs w:val="20"/>
        </w:rPr>
        <w:t>Vertebral Canal:</w:t>
      </w:r>
      <w:r>
        <w:rPr>
          <w:rFonts w:ascii="Times New Roman" w:hAnsi="Times New Roman"/>
          <w:sz w:val="20"/>
          <w:szCs w:val="20"/>
        </w:rPr>
        <w:t xml:space="preserve"> formed from stacked vertebrae</w:t>
      </w:r>
    </w:p>
    <w:p w14:paraId="3DA716A0" w14:textId="4E1BCC32" w:rsidR="009205D9" w:rsidRDefault="009205D9" w:rsidP="00E772F0">
      <w:pPr>
        <w:rPr>
          <w:rFonts w:ascii="Times New Roman" w:hAnsi="Times New Roman"/>
          <w:sz w:val="20"/>
          <w:szCs w:val="20"/>
        </w:rPr>
      </w:pPr>
      <w:r w:rsidRPr="009205D9">
        <w:rPr>
          <w:rFonts w:ascii="Times New Roman" w:hAnsi="Times New Roman"/>
          <w:color w:val="31849B" w:themeColor="accent5" w:themeShade="BF"/>
          <w:sz w:val="20"/>
          <w:szCs w:val="20"/>
        </w:rPr>
        <w:t>Intervertebral Foramina:</w:t>
      </w:r>
      <w:r>
        <w:rPr>
          <w:rFonts w:ascii="Times New Roman" w:hAnsi="Times New Roman"/>
          <w:sz w:val="20"/>
          <w:szCs w:val="20"/>
        </w:rPr>
        <w:t xml:space="preserve"> spinal nerve passage</w:t>
      </w:r>
    </w:p>
    <w:p w14:paraId="0F244895" w14:textId="77777777" w:rsidR="009205D9" w:rsidRDefault="009205D9" w:rsidP="00E772F0">
      <w:pPr>
        <w:rPr>
          <w:rFonts w:ascii="Times New Roman" w:hAnsi="Times New Roman"/>
          <w:sz w:val="20"/>
          <w:szCs w:val="20"/>
        </w:rPr>
      </w:pPr>
    </w:p>
    <w:p w14:paraId="3F7282B8" w14:textId="270D9C92" w:rsidR="00F16A09" w:rsidRPr="00F16A09" w:rsidRDefault="00F16A09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F16A09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Regional Characteristics of Vertebrae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F16A09" w14:paraId="78DD5011" w14:textId="77777777" w:rsidTr="00F16A09">
        <w:tc>
          <w:tcPr>
            <w:tcW w:w="2214" w:type="dxa"/>
          </w:tcPr>
          <w:p w14:paraId="67DBF980" w14:textId="503C4AB4" w:rsidR="00F16A09" w:rsidRPr="00F16A09" w:rsidRDefault="00F16A09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16A09">
              <w:rPr>
                <w:rFonts w:ascii="Times New Roman" w:hAnsi="Times New Roman"/>
                <w:b/>
                <w:sz w:val="20"/>
                <w:szCs w:val="20"/>
              </w:rPr>
              <w:t>Characteristic</w:t>
            </w:r>
          </w:p>
        </w:tc>
        <w:tc>
          <w:tcPr>
            <w:tcW w:w="2214" w:type="dxa"/>
          </w:tcPr>
          <w:p w14:paraId="7CFF9E87" w14:textId="340AC80A" w:rsidR="00F16A09" w:rsidRPr="00F16A09" w:rsidRDefault="00F16A09" w:rsidP="00E772F0">
            <w:pPr>
              <w:rPr>
                <w:rFonts w:ascii="Times New Roman" w:hAnsi="Times New Roman"/>
                <w:b/>
                <w:color w:val="31849B" w:themeColor="accent5" w:themeShade="BF"/>
                <w:sz w:val="20"/>
                <w:szCs w:val="20"/>
              </w:rPr>
            </w:pPr>
            <w:r w:rsidRPr="00F16A09">
              <w:rPr>
                <w:rFonts w:ascii="Times New Roman" w:hAnsi="Times New Roman"/>
                <w:b/>
                <w:color w:val="31849B" w:themeColor="accent5" w:themeShade="BF"/>
                <w:sz w:val="20"/>
                <w:szCs w:val="20"/>
              </w:rPr>
              <w:t>Cervical (3-7)</w:t>
            </w:r>
          </w:p>
        </w:tc>
        <w:tc>
          <w:tcPr>
            <w:tcW w:w="2214" w:type="dxa"/>
          </w:tcPr>
          <w:p w14:paraId="7571AAFC" w14:textId="1CA8E9A6" w:rsidR="00F16A09" w:rsidRPr="00F16A09" w:rsidRDefault="00F16A09" w:rsidP="00E772F0">
            <w:pPr>
              <w:rPr>
                <w:rFonts w:ascii="Times New Roman" w:hAnsi="Times New Roman"/>
                <w:b/>
                <w:color w:val="31849B" w:themeColor="accent5" w:themeShade="BF"/>
                <w:sz w:val="20"/>
                <w:szCs w:val="20"/>
              </w:rPr>
            </w:pPr>
            <w:r w:rsidRPr="00F16A09">
              <w:rPr>
                <w:rFonts w:ascii="Times New Roman" w:hAnsi="Times New Roman"/>
                <w:b/>
                <w:color w:val="31849B" w:themeColor="accent5" w:themeShade="BF"/>
                <w:sz w:val="20"/>
                <w:szCs w:val="20"/>
              </w:rPr>
              <w:t>Thoracic</w:t>
            </w:r>
          </w:p>
        </w:tc>
        <w:tc>
          <w:tcPr>
            <w:tcW w:w="2214" w:type="dxa"/>
          </w:tcPr>
          <w:p w14:paraId="24B96ED3" w14:textId="171839C2" w:rsidR="00F16A09" w:rsidRPr="00F16A09" w:rsidRDefault="00F16A09" w:rsidP="00E772F0">
            <w:pPr>
              <w:rPr>
                <w:rFonts w:ascii="Times New Roman" w:hAnsi="Times New Roman"/>
                <w:b/>
                <w:color w:val="31849B" w:themeColor="accent5" w:themeShade="BF"/>
                <w:sz w:val="20"/>
                <w:szCs w:val="20"/>
              </w:rPr>
            </w:pPr>
            <w:r w:rsidRPr="00F16A09">
              <w:rPr>
                <w:rFonts w:ascii="Times New Roman" w:hAnsi="Times New Roman"/>
                <w:b/>
                <w:color w:val="31849B" w:themeColor="accent5" w:themeShade="BF"/>
                <w:sz w:val="20"/>
                <w:szCs w:val="20"/>
              </w:rPr>
              <w:t>Lumbar</w:t>
            </w:r>
          </w:p>
        </w:tc>
      </w:tr>
      <w:tr w:rsidR="00F16A09" w14:paraId="24F5ABB7" w14:textId="77777777" w:rsidTr="00F16A09">
        <w:tc>
          <w:tcPr>
            <w:tcW w:w="2214" w:type="dxa"/>
          </w:tcPr>
          <w:p w14:paraId="5D559DF3" w14:textId="176C80A6" w:rsidR="00F16A09" w:rsidRPr="00F16A09" w:rsidRDefault="00F16A09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16A09">
              <w:rPr>
                <w:rFonts w:ascii="Times New Roman" w:hAnsi="Times New Roman"/>
                <w:b/>
                <w:sz w:val="20"/>
                <w:szCs w:val="20"/>
              </w:rPr>
              <w:t>Body</w:t>
            </w:r>
          </w:p>
        </w:tc>
        <w:tc>
          <w:tcPr>
            <w:tcW w:w="2214" w:type="dxa"/>
          </w:tcPr>
          <w:p w14:paraId="38996432" w14:textId="00F5C163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Small, wide</w:t>
            </w:r>
          </w:p>
        </w:tc>
        <w:tc>
          <w:tcPr>
            <w:tcW w:w="2214" w:type="dxa"/>
          </w:tcPr>
          <w:p w14:paraId="6FA5A1BC" w14:textId="67FD6AFC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Large, heart-shaped, 2 costal facets</w:t>
            </w:r>
          </w:p>
        </w:tc>
        <w:tc>
          <w:tcPr>
            <w:tcW w:w="2214" w:type="dxa"/>
          </w:tcPr>
          <w:p w14:paraId="403AA5C1" w14:textId="22E7C302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Massive, kidney shaped</w:t>
            </w:r>
          </w:p>
        </w:tc>
      </w:tr>
      <w:tr w:rsidR="00F16A09" w14:paraId="5764BAD2" w14:textId="77777777" w:rsidTr="00F16A09">
        <w:tc>
          <w:tcPr>
            <w:tcW w:w="2214" w:type="dxa"/>
          </w:tcPr>
          <w:p w14:paraId="7FC953B5" w14:textId="38902A7C" w:rsidR="00F16A09" w:rsidRPr="00F16A09" w:rsidRDefault="00F16A09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F16A09">
              <w:rPr>
                <w:rFonts w:ascii="Times New Roman" w:hAnsi="Times New Roman"/>
                <w:b/>
                <w:sz w:val="20"/>
                <w:szCs w:val="20"/>
              </w:rPr>
              <w:t>Spinous</w:t>
            </w:r>
            <w:proofErr w:type="spellEnd"/>
            <w:r w:rsidRPr="00F16A09">
              <w:rPr>
                <w:rFonts w:ascii="Times New Roman" w:hAnsi="Times New Roman"/>
                <w:b/>
                <w:sz w:val="20"/>
                <w:szCs w:val="20"/>
              </w:rPr>
              <w:t xml:space="preserve"> Process</w:t>
            </w:r>
          </w:p>
        </w:tc>
        <w:tc>
          <w:tcPr>
            <w:tcW w:w="2214" w:type="dxa"/>
          </w:tcPr>
          <w:p w14:paraId="699D4ADA" w14:textId="03C06BF8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Short, projects posterior</w:t>
            </w:r>
          </w:p>
        </w:tc>
        <w:tc>
          <w:tcPr>
            <w:tcW w:w="2214" w:type="dxa"/>
          </w:tcPr>
          <w:p w14:paraId="524D7006" w14:textId="0740B80F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Long, sharp, projects inferiorly</w:t>
            </w:r>
          </w:p>
        </w:tc>
        <w:tc>
          <w:tcPr>
            <w:tcW w:w="2214" w:type="dxa"/>
          </w:tcPr>
          <w:p w14:paraId="7FCF866B" w14:textId="5BA35227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Short, blunt, rectangular, projects posteriorly</w:t>
            </w:r>
          </w:p>
        </w:tc>
      </w:tr>
      <w:tr w:rsidR="00F16A09" w14:paraId="288F4E4A" w14:textId="77777777" w:rsidTr="00F16A09">
        <w:tc>
          <w:tcPr>
            <w:tcW w:w="2214" w:type="dxa"/>
          </w:tcPr>
          <w:p w14:paraId="4E5FDF2F" w14:textId="0DBAAA25" w:rsidR="00F16A09" w:rsidRPr="00F16A09" w:rsidRDefault="00F16A09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16A09">
              <w:rPr>
                <w:rFonts w:ascii="Times New Roman" w:hAnsi="Times New Roman"/>
                <w:b/>
                <w:sz w:val="20"/>
                <w:szCs w:val="20"/>
              </w:rPr>
              <w:t>Vertebral Foramen</w:t>
            </w:r>
          </w:p>
        </w:tc>
        <w:tc>
          <w:tcPr>
            <w:tcW w:w="2214" w:type="dxa"/>
          </w:tcPr>
          <w:p w14:paraId="4F01E032" w14:textId="23939ABB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Triangular</w:t>
            </w:r>
          </w:p>
        </w:tc>
        <w:tc>
          <w:tcPr>
            <w:tcW w:w="2214" w:type="dxa"/>
          </w:tcPr>
          <w:p w14:paraId="1602BB01" w14:textId="70A3B55F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Circular</w:t>
            </w:r>
          </w:p>
        </w:tc>
        <w:tc>
          <w:tcPr>
            <w:tcW w:w="2214" w:type="dxa"/>
          </w:tcPr>
          <w:p w14:paraId="01CCCADE" w14:textId="5371FB9D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Circular</w:t>
            </w:r>
          </w:p>
        </w:tc>
      </w:tr>
      <w:tr w:rsidR="00F16A09" w14:paraId="5768C7A9" w14:textId="77777777" w:rsidTr="00F16A09">
        <w:tc>
          <w:tcPr>
            <w:tcW w:w="2214" w:type="dxa"/>
          </w:tcPr>
          <w:p w14:paraId="1CBB23BC" w14:textId="4D1E11C7" w:rsidR="00F16A09" w:rsidRPr="00F16A09" w:rsidRDefault="00F16A09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16A09">
              <w:rPr>
                <w:rFonts w:ascii="Times New Roman" w:hAnsi="Times New Roman"/>
                <w:b/>
                <w:sz w:val="20"/>
                <w:szCs w:val="20"/>
              </w:rPr>
              <w:t>Transverse Process</w:t>
            </w:r>
          </w:p>
        </w:tc>
        <w:tc>
          <w:tcPr>
            <w:tcW w:w="2214" w:type="dxa"/>
          </w:tcPr>
          <w:p w14:paraId="5256AC47" w14:textId="56CEAAD9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Contain foramina</w:t>
            </w:r>
          </w:p>
        </w:tc>
        <w:tc>
          <w:tcPr>
            <w:tcW w:w="2214" w:type="dxa"/>
          </w:tcPr>
          <w:p w14:paraId="621BF67C" w14:textId="5909C169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Bear facets for ribs</w:t>
            </w:r>
          </w:p>
        </w:tc>
        <w:tc>
          <w:tcPr>
            <w:tcW w:w="2214" w:type="dxa"/>
          </w:tcPr>
          <w:p w14:paraId="65CBD2F4" w14:textId="36DB6785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Thin and tapered</w:t>
            </w:r>
          </w:p>
        </w:tc>
      </w:tr>
      <w:tr w:rsidR="00F16A09" w14:paraId="7AB246EC" w14:textId="77777777" w:rsidTr="00F16A09">
        <w:tc>
          <w:tcPr>
            <w:tcW w:w="2214" w:type="dxa"/>
          </w:tcPr>
          <w:p w14:paraId="69C0833F" w14:textId="0448877A" w:rsidR="00F16A09" w:rsidRPr="00F16A09" w:rsidRDefault="00F16A09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16A09">
              <w:rPr>
                <w:rFonts w:ascii="Times New Roman" w:hAnsi="Times New Roman"/>
                <w:b/>
                <w:sz w:val="20"/>
                <w:szCs w:val="20"/>
              </w:rPr>
              <w:t>Superior Articular Process</w:t>
            </w:r>
          </w:p>
        </w:tc>
        <w:tc>
          <w:tcPr>
            <w:tcW w:w="2214" w:type="dxa"/>
          </w:tcPr>
          <w:p w14:paraId="1977F476" w14:textId="4630C5BB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Facets directed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superoposteriorly</w:t>
            </w:r>
            <w:proofErr w:type="spellEnd"/>
          </w:p>
        </w:tc>
        <w:tc>
          <w:tcPr>
            <w:tcW w:w="2214" w:type="dxa"/>
          </w:tcPr>
          <w:p w14:paraId="29EA0DEA" w14:textId="581E824E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Facets directed posteriorly</w:t>
            </w:r>
          </w:p>
        </w:tc>
        <w:tc>
          <w:tcPr>
            <w:tcW w:w="2214" w:type="dxa"/>
          </w:tcPr>
          <w:p w14:paraId="13248295" w14:textId="2579CF57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Facets directed medially</w:t>
            </w:r>
          </w:p>
        </w:tc>
      </w:tr>
      <w:tr w:rsidR="00F16A09" w14:paraId="77752202" w14:textId="77777777" w:rsidTr="00F16A09">
        <w:tc>
          <w:tcPr>
            <w:tcW w:w="2214" w:type="dxa"/>
          </w:tcPr>
          <w:p w14:paraId="55EF91B5" w14:textId="63A68E5A" w:rsidR="00F16A09" w:rsidRPr="00F16A09" w:rsidRDefault="00F16A09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16A09">
              <w:rPr>
                <w:rFonts w:ascii="Times New Roman" w:hAnsi="Times New Roman"/>
                <w:b/>
                <w:sz w:val="20"/>
                <w:szCs w:val="20"/>
              </w:rPr>
              <w:t>Inferior Articular Process</w:t>
            </w:r>
          </w:p>
        </w:tc>
        <w:tc>
          <w:tcPr>
            <w:tcW w:w="2214" w:type="dxa"/>
          </w:tcPr>
          <w:p w14:paraId="62B5AE75" w14:textId="4D1410C0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Facets directed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inferoanteriorly</w:t>
            </w:r>
            <w:proofErr w:type="spellEnd"/>
          </w:p>
        </w:tc>
        <w:tc>
          <w:tcPr>
            <w:tcW w:w="2214" w:type="dxa"/>
          </w:tcPr>
          <w:p w14:paraId="6EF2B94F" w14:textId="15D36EEB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Facets directed anteriorly</w:t>
            </w:r>
          </w:p>
        </w:tc>
        <w:tc>
          <w:tcPr>
            <w:tcW w:w="2214" w:type="dxa"/>
          </w:tcPr>
          <w:p w14:paraId="70BC00BC" w14:textId="6B52E6B0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Facets directed laterally</w:t>
            </w:r>
          </w:p>
        </w:tc>
      </w:tr>
      <w:tr w:rsidR="00F16A09" w14:paraId="6693640F" w14:textId="77777777" w:rsidTr="00F16A09">
        <w:tc>
          <w:tcPr>
            <w:tcW w:w="2214" w:type="dxa"/>
          </w:tcPr>
          <w:p w14:paraId="2457BFCD" w14:textId="3B48D5C9" w:rsidR="00F16A09" w:rsidRPr="00F16A09" w:rsidRDefault="00F16A09" w:rsidP="00E772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16A09">
              <w:rPr>
                <w:rFonts w:ascii="Times New Roman" w:hAnsi="Times New Roman"/>
                <w:b/>
                <w:sz w:val="20"/>
                <w:szCs w:val="20"/>
              </w:rPr>
              <w:t>Movements Allowed</w:t>
            </w:r>
          </w:p>
        </w:tc>
        <w:tc>
          <w:tcPr>
            <w:tcW w:w="2214" w:type="dxa"/>
          </w:tcPr>
          <w:p w14:paraId="5565DCE2" w14:textId="552243B7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Greatest range of movement</w:t>
            </w:r>
          </w:p>
        </w:tc>
        <w:tc>
          <w:tcPr>
            <w:tcW w:w="2214" w:type="dxa"/>
          </w:tcPr>
          <w:p w14:paraId="3FD7B9E5" w14:textId="4C6A5E34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Mainly rotation (ribs restrict)</w:t>
            </w:r>
          </w:p>
        </w:tc>
        <w:tc>
          <w:tcPr>
            <w:tcW w:w="2214" w:type="dxa"/>
          </w:tcPr>
          <w:p w14:paraId="52036054" w14:textId="0B056323" w:rsidR="00F16A09" w:rsidRDefault="00F16A09" w:rsidP="00E772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Flexion and extension (rotation prevented)</w:t>
            </w:r>
          </w:p>
        </w:tc>
      </w:tr>
    </w:tbl>
    <w:p w14:paraId="1A2FD9FA" w14:textId="77777777" w:rsidR="006E5FB9" w:rsidRDefault="006E5FB9" w:rsidP="00E772F0">
      <w:pPr>
        <w:rPr>
          <w:rFonts w:ascii="Times New Roman" w:hAnsi="Times New Roman"/>
          <w:sz w:val="20"/>
          <w:szCs w:val="20"/>
        </w:rPr>
      </w:pPr>
    </w:p>
    <w:p w14:paraId="1EA98634" w14:textId="072399BC" w:rsidR="00356453" w:rsidRDefault="00356453" w:rsidP="00E772F0">
      <w:pPr>
        <w:rPr>
          <w:rFonts w:ascii="Times New Roman" w:hAnsi="Times New Roman"/>
          <w:sz w:val="20"/>
          <w:szCs w:val="20"/>
        </w:rPr>
      </w:pPr>
      <w:r w:rsidRPr="00356453">
        <w:rPr>
          <w:rFonts w:ascii="Times New Roman" w:hAnsi="Times New Roman"/>
          <w:color w:val="31849B" w:themeColor="accent5" w:themeShade="BF"/>
          <w:sz w:val="20"/>
          <w:szCs w:val="20"/>
        </w:rPr>
        <w:t>Atlas:</w:t>
      </w:r>
      <w:r>
        <w:rPr>
          <w:rFonts w:ascii="Times New Roman" w:hAnsi="Times New Roman"/>
          <w:sz w:val="20"/>
          <w:szCs w:val="20"/>
        </w:rPr>
        <w:t xml:space="preserve"> no body, no </w:t>
      </w:r>
      <w:proofErr w:type="spellStart"/>
      <w:r>
        <w:rPr>
          <w:rFonts w:ascii="Times New Roman" w:hAnsi="Times New Roman"/>
          <w:sz w:val="20"/>
          <w:szCs w:val="20"/>
        </w:rPr>
        <w:t>spinous</w:t>
      </w:r>
      <w:proofErr w:type="spellEnd"/>
      <w:r>
        <w:rPr>
          <w:rFonts w:ascii="Times New Roman" w:hAnsi="Times New Roman"/>
          <w:sz w:val="20"/>
          <w:szCs w:val="20"/>
        </w:rPr>
        <w:t xml:space="preserve"> process, neural arches, articulation with brain and with C2 (also occipital condyles)</w:t>
      </w:r>
    </w:p>
    <w:p w14:paraId="69449561" w14:textId="15A38EFB" w:rsidR="00356453" w:rsidRDefault="00356453" w:rsidP="00E772F0">
      <w:pPr>
        <w:rPr>
          <w:rFonts w:ascii="Times New Roman" w:hAnsi="Times New Roman"/>
          <w:sz w:val="20"/>
          <w:szCs w:val="20"/>
        </w:rPr>
      </w:pPr>
      <w:r w:rsidRPr="00356453">
        <w:rPr>
          <w:rFonts w:ascii="Times New Roman" w:hAnsi="Times New Roman"/>
          <w:color w:val="31849B" w:themeColor="accent5" w:themeShade="BF"/>
          <w:sz w:val="20"/>
          <w:szCs w:val="20"/>
        </w:rPr>
        <w:t>Axis:</w:t>
      </w:r>
      <w:r>
        <w:rPr>
          <w:rFonts w:ascii="Times New Roman" w:hAnsi="Times New Roman"/>
          <w:sz w:val="20"/>
          <w:szCs w:val="20"/>
        </w:rPr>
        <w:t xml:space="preserve"> dens = pivot</w:t>
      </w:r>
    </w:p>
    <w:p w14:paraId="7BCD7F8F" w14:textId="26901069" w:rsidR="00356453" w:rsidRDefault="00356453" w:rsidP="00E772F0">
      <w:pPr>
        <w:rPr>
          <w:rFonts w:ascii="Times New Roman" w:hAnsi="Times New Roman"/>
          <w:sz w:val="20"/>
          <w:szCs w:val="20"/>
        </w:rPr>
      </w:pPr>
      <w:r w:rsidRPr="00356453">
        <w:rPr>
          <w:rFonts w:ascii="Times New Roman" w:hAnsi="Times New Roman"/>
          <w:color w:val="31849B" w:themeColor="accent5" w:themeShade="BF"/>
          <w:sz w:val="20"/>
          <w:szCs w:val="20"/>
        </w:rPr>
        <w:t>Sacral Vertebrae:</w:t>
      </w:r>
      <w:r>
        <w:rPr>
          <w:rFonts w:ascii="Times New Roman" w:hAnsi="Times New Roman"/>
          <w:sz w:val="20"/>
          <w:szCs w:val="20"/>
        </w:rPr>
        <w:t xml:space="preserve"> 5 </w:t>
      </w:r>
      <w:proofErr w:type="gramStart"/>
      <w:r>
        <w:rPr>
          <w:rFonts w:ascii="Times New Roman" w:hAnsi="Times New Roman"/>
          <w:sz w:val="20"/>
          <w:szCs w:val="20"/>
        </w:rPr>
        <w:t>fuse</w:t>
      </w:r>
      <w:proofErr w:type="gramEnd"/>
      <w:r>
        <w:rPr>
          <w:rFonts w:ascii="Times New Roman" w:hAnsi="Times New Roman"/>
          <w:sz w:val="20"/>
          <w:szCs w:val="20"/>
        </w:rPr>
        <w:t xml:space="preserve"> to form sacrum</w:t>
      </w:r>
    </w:p>
    <w:p w14:paraId="6D90148F" w14:textId="1FB5A2AC" w:rsidR="00356453" w:rsidRDefault="00356453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-Sacroiliac Joint, Sacral Promontory, Transverse Lines, Sacral Foramina, Sacral Crest, Sacral Canal, Sacral Hiatus</w:t>
      </w:r>
    </w:p>
    <w:p w14:paraId="2378D250" w14:textId="30902EE1" w:rsidR="00356453" w:rsidRDefault="00356453" w:rsidP="00E772F0">
      <w:pPr>
        <w:rPr>
          <w:rFonts w:ascii="Times New Roman" w:hAnsi="Times New Roman"/>
          <w:sz w:val="20"/>
          <w:szCs w:val="20"/>
        </w:rPr>
      </w:pPr>
      <w:r w:rsidRPr="00356453">
        <w:rPr>
          <w:rFonts w:ascii="Times New Roman" w:hAnsi="Times New Roman"/>
          <w:color w:val="31849B" w:themeColor="accent5" w:themeShade="BF"/>
          <w:sz w:val="20"/>
          <w:szCs w:val="20"/>
        </w:rPr>
        <w:t>Coccygeal Vertebrae:</w:t>
      </w:r>
      <w:r>
        <w:rPr>
          <w:rFonts w:ascii="Times New Roman" w:hAnsi="Times New Roman"/>
          <w:sz w:val="20"/>
          <w:szCs w:val="20"/>
        </w:rPr>
        <w:t xml:space="preserve"> ¾ fused to form coccyx (mainly useless)</w:t>
      </w:r>
    </w:p>
    <w:p w14:paraId="162E6A71" w14:textId="77777777" w:rsidR="00356453" w:rsidRDefault="00356453" w:rsidP="00E772F0">
      <w:pPr>
        <w:rPr>
          <w:rFonts w:ascii="Times New Roman" w:hAnsi="Times New Roman"/>
          <w:sz w:val="20"/>
          <w:szCs w:val="20"/>
        </w:rPr>
      </w:pPr>
    </w:p>
    <w:p w14:paraId="213F2E39" w14:textId="4F049F84" w:rsidR="00356453" w:rsidRDefault="00356453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Thoracic Cage</w:t>
      </w:r>
    </w:p>
    <w:p w14:paraId="5DB0499B" w14:textId="643D026A" w:rsidR="00356453" w:rsidRDefault="00356453" w:rsidP="00E772F0">
      <w:pPr>
        <w:rPr>
          <w:rFonts w:ascii="Times New Roman" w:hAnsi="Times New Roman"/>
          <w:sz w:val="20"/>
          <w:szCs w:val="20"/>
        </w:rPr>
      </w:pPr>
      <w:r w:rsidRPr="00356453">
        <w:rPr>
          <w:rFonts w:ascii="Times New Roman" w:hAnsi="Times New Roman"/>
          <w:color w:val="31849B" w:themeColor="accent5" w:themeShade="BF"/>
          <w:sz w:val="20"/>
          <w:szCs w:val="20"/>
        </w:rPr>
        <w:t>Sternum:</w:t>
      </w:r>
      <w:r>
        <w:rPr>
          <w:rFonts w:ascii="Times New Roman" w:hAnsi="Times New Roman"/>
          <w:sz w:val="20"/>
          <w:szCs w:val="20"/>
        </w:rPr>
        <w:t xml:space="preserve"> manubrium, body, xiphoid process</w:t>
      </w:r>
    </w:p>
    <w:p w14:paraId="7F686D7B" w14:textId="77E0E2D3" w:rsidR="00356453" w:rsidRDefault="00356453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356453">
        <w:rPr>
          <w:rFonts w:ascii="Times New Roman" w:hAnsi="Times New Roman"/>
          <w:sz w:val="20"/>
          <w:szCs w:val="20"/>
          <w:u w:val="single"/>
        </w:rPr>
        <w:t>Jugular Notch:</w:t>
      </w:r>
      <w:r>
        <w:rPr>
          <w:rFonts w:ascii="Times New Roman" w:hAnsi="Times New Roman"/>
          <w:sz w:val="20"/>
          <w:szCs w:val="20"/>
        </w:rPr>
        <w:t xml:space="preserve"> indentation at top of manubrium</w:t>
      </w:r>
    </w:p>
    <w:p w14:paraId="13928ABB" w14:textId="5CEF4A90" w:rsidR="00356453" w:rsidRDefault="00356453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356453">
        <w:rPr>
          <w:rFonts w:ascii="Times New Roman" w:hAnsi="Times New Roman"/>
          <w:sz w:val="20"/>
          <w:szCs w:val="20"/>
          <w:u w:val="single"/>
        </w:rPr>
        <w:t>Sternal Angle:</w:t>
      </w:r>
      <w:r>
        <w:rPr>
          <w:rFonts w:ascii="Times New Roman" w:hAnsi="Times New Roman"/>
          <w:sz w:val="20"/>
          <w:szCs w:val="20"/>
        </w:rPr>
        <w:t xml:space="preserve"> hinge btw manubrium and body</w:t>
      </w:r>
    </w:p>
    <w:p w14:paraId="096AB004" w14:textId="6F4861D7" w:rsidR="00356453" w:rsidRDefault="00356453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r w:rsidRPr="00356453">
        <w:rPr>
          <w:rFonts w:ascii="Times New Roman" w:hAnsi="Times New Roman"/>
          <w:sz w:val="20"/>
          <w:szCs w:val="20"/>
          <w:u w:val="single"/>
        </w:rPr>
        <w:t>Xiphisternal</w:t>
      </w:r>
      <w:proofErr w:type="spellEnd"/>
      <w:r w:rsidRPr="00356453">
        <w:rPr>
          <w:rFonts w:ascii="Times New Roman" w:hAnsi="Times New Roman"/>
          <w:sz w:val="20"/>
          <w:szCs w:val="20"/>
          <w:u w:val="single"/>
        </w:rPr>
        <w:t xml:space="preserve"> Joint:</w:t>
      </w:r>
      <w:r>
        <w:rPr>
          <w:rFonts w:ascii="Times New Roman" w:hAnsi="Times New Roman"/>
          <w:sz w:val="20"/>
          <w:szCs w:val="20"/>
        </w:rPr>
        <w:t xml:space="preserve"> fusion of body and xiphoid process</w:t>
      </w:r>
    </w:p>
    <w:p w14:paraId="630C7098" w14:textId="6813760D" w:rsidR="00356453" w:rsidRDefault="00356453" w:rsidP="00E772F0">
      <w:pPr>
        <w:rPr>
          <w:rFonts w:ascii="Times New Roman" w:hAnsi="Times New Roman"/>
          <w:sz w:val="20"/>
          <w:szCs w:val="20"/>
        </w:rPr>
      </w:pPr>
      <w:r w:rsidRPr="00356453">
        <w:rPr>
          <w:rFonts w:ascii="Times New Roman" w:hAnsi="Times New Roman"/>
          <w:color w:val="31849B" w:themeColor="accent5" w:themeShade="BF"/>
          <w:sz w:val="20"/>
          <w:szCs w:val="20"/>
        </w:rPr>
        <w:t>Ribs:</w:t>
      </w:r>
      <w:r>
        <w:rPr>
          <w:rFonts w:ascii="Times New Roman" w:hAnsi="Times New Roman"/>
          <w:sz w:val="20"/>
          <w:szCs w:val="20"/>
        </w:rPr>
        <w:t xml:space="preserve"> 7 true, 5 false (2 floating)</w:t>
      </w:r>
    </w:p>
    <w:p w14:paraId="5C41EC4F" w14:textId="70831ABB" w:rsidR="00356453" w:rsidRDefault="00356453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356453">
        <w:rPr>
          <w:rFonts w:ascii="Times New Roman" w:hAnsi="Times New Roman"/>
          <w:sz w:val="20"/>
          <w:szCs w:val="20"/>
          <w:u w:val="single"/>
        </w:rPr>
        <w:t>Costal Groove:</w:t>
      </w:r>
      <w:r>
        <w:rPr>
          <w:rFonts w:ascii="Times New Roman" w:hAnsi="Times New Roman"/>
          <w:sz w:val="20"/>
          <w:szCs w:val="20"/>
        </w:rPr>
        <w:t xml:space="preserve"> on inner surface that lodges intercostal nerves and blood vessels</w:t>
      </w:r>
    </w:p>
    <w:p w14:paraId="4DA4CB61" w14:textId="7FDEDB7B" w:rsidR="00356453" w:rsidRDefault="00356453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-2 facets, one articulates with demi-facet of corresponding vertebra, other with superior vertebra</w:t>
      </w:r>
    </w:p>
    <w:p w14:paraId="1BF3F40D" w14:textId="71F5D1FD" w:rsidR="00356453" w:rsidRDefault="00356453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tubercle</w:t>
      </w:r>
      <w:proofErr w:type="gramEnd"/>
      <w:r>
        <w:rPr>
          <w:rFonts w:ascii="Times New Roman" w:hAnsi="Times New Roman"/>
          <w:sz w:val="20"/>
          <w:szCs w:val="20"/>
        </w:rPr>
        <w:t xml:space="preserve"> articulates with transverse process of corresponding vertebra</w:t>
      </w:r>
    </w:p>
    <w:p w14:paraId="70A55CDC" w14:textId="77777777" w:rsidR="00356453" w:rsidRDefault="00356453" w:rsidP="00E772F0">
      <w:pPr>
        <w:rPr>
          <w:rFonts w:ascii="Times New Roman" w:hAnsi="Times New Roman"/>
          <w:sz w:val="20"/>
          <w:szCs w:val="20"/>
        </w:rPr>
      </w:pPr>
    </w:p>
    <w:p w14:paraId="12E8578A" w14:textId="35E42C3D" w:rsidR="00356453" w:rsidRPr="00814E1B" w:rsidRDefault="00356453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814E1B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Pectoral Girdle</w:t>
      </w:r>
    </w:p>
    <w:p w14:paraId="76730718" w14:textId="42B38507" w:rsidR="00356453" w:rsidRDefault="00814E1B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clavicles</w:t>
      </w:r>
      <w:proofErr w:type="gramEnd"/>
      <w:r>
        <w:rPr>
          <w:rFonts w:ascii="Times New Roman" w:hAnsi="Times New Roman"/>
          <w:sz w:val="20"/>
          <w:szCs w:val="20"/>
        </w:rPr>
        <w:t xml:space="preserve"> + scapulae</w:t>
      </w:r>
    </w:p>
    <w:p w14:paraId="39065339" w14:textId="22597D4F" w:rsidR="00814E1B" w:rsidRDefault="00814E1B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scapulae</w:t>
      </w:r>
      <w:proofErr w:type="gramEnd"/>
      <w:r>
        <w:rPr>
          <w:rFonts w:ascii="Times New Roman" w:hAnsi="Times New Roman"/>
          <w:sz w:val="20"/>
          <w:szCs w:val="20"/>
        </w:rPr>
        <w:t xml:space="preserve"> only attached laterally = free movement</w:t>
      </w:r>
    </w:p>
    <w:p w14:paraId="7C0336C7" w14:textId="5E2913D8" w:rsidR="00814E1B" w:rsidRDefault="00814E1B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glenoid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cavity is shallow + poorly reinforced = movement not restricted</w:t>
      </w:r>
    </w:p>
    <w:p w14:paraId="68EB1EA2" w14:textId="5304BBE2" w:rsidR="00814E1B" w:rsidRDefault="00814E1B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clavicles</w:t>
      </w:r>
      <w:proofErr w:type="gramEnd"/>
      <w:r>
        <w:rPr>
          <w:rFonts w:ascii="Times New Roman" w:hAnsi="Times New Roman"/>
          <w:sz w:val="20"/>
          <w:szCs w:val="20"/>
        </w:rPr>
        <w:t xml:space="preserve"> s-shaped (outward fracture)</w:t>
      </w:r>
    </w:p>
    <w:p w14:paraId="63DF98BB" w14:textId="0B62DF83" w:rsidR="00814E1B" w:rsidRDefault="00814E1B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scapulae’s</w:t>
      </w:r>
      <w:proofErr w:type="gramEnd"/>
      <w:r>
        <w:rPr>
          <w:rFonts w:ascii="Times New Roman" w:hAnsi="Times New Roman"/>
          <w:sz w:val="20"/>
          <w:szCs w:val="20"/>
        </w:rPr>
        <w:t xml:space="preserve"> acromion (articulates w/ acromial end of clavicle) and coracoid process (biceps muscle)</w:t>
      </w:r>
    </w:p>
    <w:p w14:paraId="588F454F" w14:textId="77777777" w:rsidR="00814E1B" w:rsidRDefault="00814E1B" w:rsidP="00E772F0">
      <w:pPr>
        <w:rPr>
          <w:rFonts w:ascii="Times New Roman" w:hAnsi="Times New Roman"/>
          <w:sz w:val="20"/>
          <w:szCs w:val="20"/>
        </w:rPr>
      </w:pPr>
    </w:p>
    <w:p w14:paraId="74B2213F" w14:textId="70B26E89" w:rsidR="00814E1B" w:rsidRPr="00814E1B" w:rsidRDefault="00814E1B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814E1B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Humerus</w:t>
      </w:r>
    </w:p>
    <w:p w14:paraId="7E85DD2E" w14:textId="5E229CB5" w:rsidR="00356453" w:rsidRDefault="00814E1B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only</w:t>
      </w:r>
      <w:proofErr w:type="gramEnd"/>
      <w:r>
        <w:rPr>
          <w:rFonts w:ascii="Times New Roman" w:hAnsi="Times New Roman"/>
          <w:sz w:val="20"/>
          <w:szCs w:val="20"/>
        </w:rPr>
        <w:t xml:space="preserve"> “bone of arm”</w:t>
      </w:r>
    </w:p>
    <w:p w14:paraId="70E2AC55" w14:textId="15330361" w:rsidR="00814E1B" w:rsidRDefault="00814E1B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head</w:t>
      </w:r>
      <w:proofErr w:type="gramEnd"/>
      <w:r>
        <w:rPr>
          <w:rFonts w:ascii="Times New Roman" w:hAnsi="Times New Roman"/>
          <w:sz w:val="20"/>
          <w:szCs w:val="20"/>
        </w:rPr>
        <w:t xml:space="preserve">, neck, greater + lesser tubercles, </w:t>
      </w:r>
      <w:proofErr w:type="spellStart"/>
      <w:r>
        <w:rPr>
          <w:rFonts w:ascii="Times New Roman" w:hAnsi="Times New Roman"/>
          <w:sz w:val="20"/>
          <w:szCs w:val="20"/>
        </w:rPr>
        <w:t>intertubercular</w:t>
      </w:r>
      <w:proofErr w:type="spellEnd"/>
      <w:r>
        <w:rPr>
          <w:rFonts w:ascii="Times New Roman" w:hAnsi="Times New Roman"/>
          <w:sz w:val="20"/>
          <w:szCs w:val="20"/>
        </w:rPr>
        <w:t xml:space="preserve"> sulcus</w:t>
      </w:r>
    </w:p>
    <w:p w14:paraId="42FA3E40" w14:textId="0D895F01" w:rsidR="00814E1B" w:rsidRDefault="00814E1B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814E1B">
        <w:rPr>
          <w:rFonts w:ascii="Times New Roman" w:hAnsi="Times New Roman"/>
          <w:sz w:val="20"/>
          <w:szCs w:val="20"/>
          <w:u w:val="single"/>
        </w:rPr>
        <w:t>Trochlea:</w:t>
      </w:r>
      <w:r>
        <w:rPr>
          <w:rFonts w:ascii="Times New Roman" w:hAnsi="Times New Roman"/>
          <w:sz w:val="20"/>
          <w:szCs w:val="20"/>
        </w:rPr>
        <w:t xml:space="preserve"> articulates w/ ulna</w:t>
      </w:r>
    </w:p>
    <w:p w14:paraId="611569D1" w14:textId="45C441FE" w:rsidR="00814E1B" w:rsidRDefault="00814E1B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r w:rsidRPr="00814E1B">
        <w:rPr>
          <w:rFonts w:ascii="Times New Roman" w:hAnsi="Times New Roman"/>
          <w:sz w:val="20"/>
          <w:szCs w:val="20"/>
          <w:u w:val="single"/>
        </w:rPr>
        <w:t>Capitulum</w:t>
      </w:r>
      <w:proofErr w:type="spellEnd"/>
      <w:r w:rsidRPr="00814E1B">
        <w:rPr>
          <w:rFonts w:ascii="Times New Roman" w:hAnsi="Times New Roman"/>
          <w:sz w:val="20"/>
          <w:szCs w:val="20"/>
          <w:u w:val="single"/>
        </w:rPr>
        <w:t>:</w:t>
      </w:r>
      <w:r>
        <w:rPr>
          <w:rFonts w:ascii="Times New Roman" w:hAnsi="Times New Roman"/>
          <w:sz w:val="20"/>
          <w:szCs w:val="20"/>
        </w:rPr>
        <w:t xml:space="preserve"> articulates w/ radius</w:t>
      </w:r>
    </w:p>
    <w:p w14:paraId="6A0E684D" w14:textId="694EB3E3" w:rsidR="00814E1B" w:rsidRDefault="00814E1B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814E1B">
        <w:rPr>
          <w:rFonts w:ascii="Times New Roman" w:hAnsi="Times New Roman"/>
          <w:sz w:val="20"/>
          <w:szCs w:val="20"/>
          <w:u w:val="single"/>
        </w:rPr>
        <w:t>Ulnar Nerve:</w:t>
      </w:r>
      <w:r w:rsidR="001A3CFF">
        <w:rPr>
          <w:rFonts w:ascii="Times New Roman" w:hAnsi="Times New Roman"/>
          <w:sz w:val="20"/>
          <w:szCs w:val="20"/>
        </w:rPr>
        <w:t xml:space="preserve"> behind medial epicond</w:t>
      </w:r>
      <w:r>
        <w:rPr>
          <w:rFonts w:ascii="Times New Roman" w:hAnsi="Times New Roman"/>
          <w:sz w:val="20"/>
          <w:szCs w:val="20"/>
        </w:rPr>
        <w:t>y</w:t>
      </w:r>
      <w:r w:rsidR="001A3CFF">
        <w:rPr>
          <w:rFonts w:ascii="Times New Roman" w:hAnsi="Times New Roman"/>
          <w:sz w:val="20"/>
          <w:szCs w:val="20"/>
        </w:rPr>
        <w:t>l</w:t>
      </w:r>
      <w:r>
        <w:rPr>
          <w:rFonts w:ascii="Times New Roman" w:hAnsi="Times New Roman"/>
          <w:sz w:val="20"/>
          <w:szCs w:val="20"/>
        </w:rPr>
        <w:t>e</w:t>
      </w:r>
    </w:p>
    <w:p w14:paraId="0B57EE39" w14:textId="77777777" w:rsidR="001A3CFF" w:rsidRDefault="001A3CFF" w:rsidP="00E772F0">
      <w:pPr>
        <w:rPr>
          <w:rFonts w:ascii="Times New Roman" w:hAnsi="Times New Roman"/>
          <w:sz w:val="20"/>
          <w:szCs w:val="20"/>
        </w:rPr>
      </w:pPr>
    </w:p>
    <w:p w14:paraId="7A96C451" w14:textId="78B5E592" w:rsidR="00275120" w:rsidRPr="00275120" w:rsidRDefault="00275120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275120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Ulna</w:t>
      </w:r>
    </w:p>
    <w:p w14:paraId="7534FCA9" w14:textId="4E0564FD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longer</w:t>
      </w:r>
      <w:proofErr w:type="gramEnd"/>
      <w:r>
        <w:rPr>
          <w:rFonts w:ascii="Times New Roman" w:hAnsi="Times New Roman"/>
          <w:sz w:val="20"/>
          <w:szCs w:val="20"/>
        </w:rPr>
        <w:t xml:space="preserve"> than radius</w:t>
      </w:r>
    </w:p>
    <w:p w14:paraId="0CCDCB85" w14:textId="5E5F9523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olecranon</w:t>
      </w:r>
      <w:proofErr w:type="gramEnd"/>
      <w:r>
        <w:rPr>
          <w:rFonts w:ascii="Times New Roman" w:hAnsi="Times New Roman"/>
          <w:sz w:val="20"/>
          <w:szCs w:val="20"/>
        </w:rPr>
        <w:t xml:space="preserve"> and </w:t>
      </w:r>
      <w:proofErr w:type="spellStart"/>
      <w:r>
        <w:rPr>
          <w:rFonts w:ascii="Times New Roman" w:hAnsi="Times New Roman"/>
          <w:sz w:val="20"/>
          <w:szCs w:val="20"/>
        </w:rPr>
        <w:t>coranoid</w:t>
      </w:r>
      <w:proofErr w:type="spellEnd"/>
      <w:r>
        <w:rPr>
          <w:rFonts w:ascii="Times New Roman" w:hAnsi="Times New Roman"/>
          <w:sz w:val="20"/>
          <w:szCs w:val="20"/>
        </w:rPr>
        <w:t xml:space="preserve"> process</w:t>
      </w:r>
    </w:p>
    <w:p w14:paraId="4000162D" w14:textId="76B91E17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radial</w:t>
      </w:r>
      <w:proofErr w:type="gramEnd"/>
      <w:r>
        <w:rPr>
          <w:rFonts w:ascii="Times New Roman" w:hAnsi="Times New Roman"/>
          <w:sz w:val="20"/>
          <w:szCs w:val="20"/>
        </w:rPr>
        <w:t xml:space="preserve"> notch (on </w:t>
      </w:r>
      <w:proofErr w:type="spellStart"/>
      <w:r>
        <w:rPr>
          <w:rFonts w:ascii="Times New Roman" w:hAnsi="Times New Roman"/>
          <w:sz w:val="20"/>
          <w:szCs w:val="20"/>
        </w:rPr>
        <w:t>coranoid</w:t>
      </w:r>
      <w:proofErr w:type="spellEnd"/>
      <w:r>
        <w:rPr>
          <w:rFonts w:ascii="Times New Roman" w:hAnsi="Times New Roman"/>
          <w:sz w:val="20"/>
          <w:szCs w:val="20"/>
        </w:rPr>
        <w:t xml:space="preserve"> process)</w:t>
      </w:r>
    </w:p>
    <w:p w14:paraId="13E942EC" w14:textId="22FF74DF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styloid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process (has ligament to wrist)</w:t>
      </w:r>
    </w:p>
    <w:p w14:paraId="36C447B3" w14:textId="77777777" w:rsidR="00275120" w:rsidRDefault="00275120" w:rsidP="00E772F0">
      <w:pPr>
        <w:rPr>
          <w:rFonts w:ascii="Times New Roman" w:hAnsi="Times New Roman"/>
          <w:sz w:val="20"/>
          <w:szCs w:val="20"/>
        </w:rPr>
      </w:pPr>
    </w:p>
    <w:p w14:paraId="3D33567E" w14:textId="4ADD7AD3" w:rsidR="00275120" w:rsidRPr="00275120" w:rsidRDefault="00275120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275120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Radius</w:t>
      </w:r>
    </w:p>
    <w:p w14:paraId="758A048D" w14:textId="516F7FB1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distal</w:t>
      </w:r>
      <w:proofErr w:type="gramEnd"/>
      <w:r>
        <w:rPr>
          <w:rFonts w:ascii="Times New Roman" w:hAnsi="Times New Roman"/>
          <w:sz w:val="20"/>
          <w:szCs w:val="20"/>
        </w:rPr>
        <w:t xml:space="preserve"> end is wider with medial ulnar notch and lateral </w:t>
      </w:r>
      <w:proofErr w:type="spellStart"/>
      <w:r>
        <w:rPr>
          <w:rFonts w:ascii="Times New Roman" w:hAnsi="Times New Roman"/>
          <w:sz w:val="20"/>
          <w:szCs w:val="20"/>
        </w:rPr>
        <w:t>styloid</w:t>
      </w:r>
      <w:proofErr w:type="spellEnd"/>
      <w:r>
        <w:rPr>
          <w:rFonts w:ascii="Times New Roman" w:hAnsi="Times New Roman"/>
          <w:sz w:val="20"/>
          <w:szCs w:val="20"/>
        </w:rPr>
        <w:t xml:space="preserve"> process</w:t>
      </w:r>
    </w:p>
    <w:p w14:paraId="1B4216C0" w14:textId="54B9B90F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</w:t>
      </w:r>
      <w:proofErr w:type="gramStart"/>
      <w:r>
        <w:rPr>
          <w:rFonts w:ascii="Times New Roman" w:hAnsi="Times New Roman"/>
          <w:sz w:val="20"/>
          <w:szCs w:val="20"/>
        </w:rPr>
        <w:t>connected</w:t>
      </w:r>
      <w:proofErr w:type="gramEnd"/>
      <w:r>
        <w:rPr>
          <w:rFonts w:ascii="Times New Roman" w:hAnsi="Times New Roman"/>
          <w:sz w:val="20"/>
          <w:szCs w:val="20"/>
        </w:rPr>
        <w:t xml:space="preserve"> to ulna by </w:t>
      </w:r>
      <w:proofErr w:type="spellStart"/>
      <w:r>
        <w:rPr>
          <w:rFonts w:ascii="Times New Roman" w:hAnsi="Times New Roman"/>
          <w:sz w:val="20"/>
          <w:szCs w:val="20"/>
        </w:rPr>
        <w:t>interosseous</w:t>
      </w:r>
      <w:proofErr w:type="spellEnd"/>
      <w:r>
        <w:rPr>
          <w:rFonts w:ascii="Times New Roman" w:hAnsi="Times New Roman"/>
          <w:sz w:val="20"/>
          <w:szCs w:val="20"/>
        </w:rPr>
        <w:t xml:space="preserve"> membrane</w:t>
      </w:r>
    </w:p>
    <w:p w14:paraId="3D828F21" w14:textId="77777777" w:rsidR="00275120" w:rsidRDefault="00275120" w:rsidP="00E772F0">
      <w:pPr>
        <w:rPr>
          <w:rFonts w:ascii="Times New Roman" w:hAnsi="Times New Roman"/>
          <w:sz w:val="20"/>
          <w:szCs w:val="20"/>
        </w:rPr>
      </w:pPr>
    </w:p>
    <w:p w14:paraId="73FD46A5" w14:textId="55AB7620" w:rsidR="00275120" w:rsidRPr="00275120" w:rsidRDefault="00275120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275120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Hand</w:t>
      </w:r>
    </w:p>
    <w:p w14:paraId="6E66955C" w14:textId="130233AE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-“Pollex” = thumb</w:t>
      </w:r>
    </w:p>
    <w:p w14:paraId="568C0BBF" w14:textId="76CB2F79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-8 carpels</w:t>
      </w:r>
    </w:p>
    <w:p w14:paraId="2DDF9E5D" w14:textId="69593DB7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scaphoid</w:t>
      </w:r>
      <w:proofErr w:type="gramEnd"/>
      <w:r>
        <w:rPr>
          <w:rFonts w:ascii="Times New Roman" w:hAnsi="Times New Roman"/>
          <w:sz w:val="20"/>
          <w:szCs w:val="20"/>
        </w:rPr>
        <w:t>, lunate (articulate with radius)</w:t>
      </w:r>
    </w:p>
    <w:p w14:paraId="6BE91F0E" w14:textId="1320C175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also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triquetrum</w:t>
      </w:r>
      <w:proofErr w:type="spellEnd"/>
      <w:r>
        <w:rPr>
          <w:rFonts w:ascii="Times New Roman" w:hAnsi="Times New Roman"/>
          <w:sz w:val="20"/>
          <w:szCs w:val="20"/>
        </w:rPr>
        <w:t xml:space="preserve">, pisiform, hamate, </w:t>
      </w:r>
      <w:proofErr w:type="spellStart"/>
      <w:r>
        <w:rPr>
          <w:rFonts w:ascii="Times New Roman" w:hAnsi="Times New Roman"/>
          <w:sz w:val="20"/>
          <w:szCs w:val="20"/>
        </w:rPr>
        <w:t>capitate</w:t>
      </w:r>
      <w:proofErr w:type="spellEnd"/>
      <w:r>
        <w:rPr>
          <w:rFonts w:ascii="Times New Roman" w:hAnsi="Times New Roman"/>
          <w:sz w:val="20"/>
          <w:szCs w:val="20"/>
        </w:rPr>
        <w:t>, trapezoid, trapezium</w:t>
      </w:r>
    </w:p>
    <w:p w14:paraId="1FA18966" w14:textId="2CCEF30E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metacarpels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numbered 1-5 from thumb</w:t>
      </w:r>
    </w:p>
    <w:p w14:paraId="279F7EC4" w14:textId="40DA5528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phalanges</w:t>
      </w:r>
      <w:proofErr w:type="gramEnd"/>
      <w:r>
        <w:rPr>
          <w:rFonts w:ascii="Times New Roman" w:hAnsi="Times New Roman"/>
          <w:sz w:val="20"/>
          <w:szCs w:val="20"/>
        </w:rPr>
        <w:t xml:space="preserve"> (same numbering) and proximal, middle, distal (except thumb doesn’t have middle)</w:t>
      </w:r>
    </w:p>
    <w:p w14:paraId="484958A4" w14:textId="77777777" w:rsidR="00275120" w:rsidRDefault="00275120" w:rsidP="00E772F0">
      <w:pPr>
        <w:rPr>
          <w:rFonts w:ascii="Times New Roman" w:hAnsi="Times New Roman"/>
          <w:sz w:val="20"/>
          <w:szCs w:val="20"/>
        </w:rPr>
      </w:pPr>
    </w:p>
    <w:p w14:paraId="1301C79C" w14:textId="092DD2B1" w:rsidR="00275120" w:rsidRPr="00275120" w:rsidRDefault="00275120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275120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Pelvic Girdle</w:t>
      </w:r>
    </w:p>
    <w:p w14:paraId="46536A9D" w14:textId="0511B65F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os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coxae</w:t>
      </w:r>
      <w:proofErr w:type="spellEnd"/>
      <w:r>
        <w:rPr>
          <w:rFonts w:ascii="Times New Roman" w:hAnsi="Times New Roman"/>
          <w:sz w:val="20"/>
          <w:szCs w:val="20"/>
        </w:rPr>
        <w:t xml:space="preserve"> = ilium, ischium and pubis</w:t>
      </w:r>
    </w:p>
    <w:p w14:paraId="3DF898FB" w14:textId="495CEFDF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acetabulum</w:t>
      </w:r>
      <w:proofErr w:type="gramEnd"/>
      <w:r>
        <w:rPr>
          <w:rFonts w:ascii="Times New Roman" w:hAnsi="Times New Roman"/>
          <w:sz w:val="20"/>
          <w:szCs w:val="20"/>
        </w:rPr>
        <w:t xml:space="preserve"> is hip socket</w:t>
      </w:r>
    </w:p>
    <w:p w14:paraId="0D6B0A98" w14:textId="3E7D0264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female</w:t>
      </w:r>
      <w:proofErr w:type="gramEnd"/>
      <w:r>
        <w:rPr>
          <w:rFonts w:ascii="Times New Roman" w:hAnsi="Times New Roman"/>
          <w:sz w:val="20"/>
          <w:szCs w:val="20"/>
        </w:rPr>
        <w:t xml:space="preserve"> is wider</w:t>
      </w:r>
    </w:p>
    <w:p w14:paraId="5E820EC2" w14:textId="77777777" w:rsidR="00275120" w:rsidRDefault="00275120" w:rsidP="00E772F0">
      <w:pPr>
        <w:rPr>
          <w:rFonts w:ascii="Times New Roman" w:hAnsi="Times New Roman"/>
          <w:sz w:val="20"/>
          <w:szCs w:val="20"/>
        </w:rPr>
      </w:pPr>
    </w:p>
    <w:p w14:paraId="56856883" w14:textId="4BA190EB" w:rsidR="00275120" w:rsidRPr="00970E97" w:rsidRDefault="00275120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970E97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Thigh</w:t>
      </w:r>
    </w:p>
    <w:p w14:paraId="57073C4F" w14:textId="3857B97D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femur</w:t>
      </w:r>
      <w:proofErr w:type="gramEnd"/>
    </w:p>
    <w:p w14:paraId="104168A2" w14:textId="296B55BB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fovia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capitis</w:t>
      </w:r>
      <w:proofErr w:type="spellEnd"/>
      <w:r>
        <w:rPr>
          <w:rFonts w:ascii="Times New Roman" w:hAnsi="Times New Roman"/>
          <w:sz w:val="20"/>
          <w:szCs w:val="20"/>
        </w:rPr>
        <w:t xml:space="preserve"> (ligament to acetabulum)</w:t>
      </w:r>
    </w:p>
    <w:p w14:paraId="1873B173" w14:textId="35867BBC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lat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+ med condyles (art w/ tibia)</w:t>
      </w:r>
    </w:p>
    <w:p w14:paraId="15C4AF51" w14:textId="245CB03A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lat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+ med epicondyles (muscle attachment)</w:t>
      </w:r>
    </w:p>
    <w:p w14:paraId="0345B5D0" w14:textId="6995061C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patellar</w:t>
      </w:r>
      <w:proofErr w:type="gramEnd"/>
      <w:r>
        <w:rPr>
          <w:rFonts w:ascii="Times New Roman" w:hAnsi="Times New Roman"/>
          <w:sz w:val="20"/>
          <w:szCs w:val="20"/>
        </w:rPr>
        <w:t xml:space="preserve"> surface (btw condyles)</w:t>
      </w:r>
    </w:p>
    <w:p w14:paraId="12E15560" w14:textId="60BDB0FF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greater</w:t>
      </w:r>
      <w:proofErr w:type="gramEnd"/>
      <w:r>
        <w:rPr>
          <w:rFonts w:ascii="Times New Roman" w:hAnsi="Times New Roman"/>
          <w:sz w:val="20"/>
          <w:szCs w:val="20"/>
        </w:rPr>
        <w:t xml:space="preserve"> and lesser trochanters (muscle attachment)</w:t>
      </w:r>
    </w:p>
    <w:p w14:paraId="15184FE5" w14:textId="77777777" w:rsidR="00275120" w:rsidRDefault="00275120" w:rsidP="00E772F0">
      <w:pPr>
        <w:rPr>
          <w:rFonts w:ascii="Times New Roman" w:hAnsi="Times New Roman"/>
          <w:sz w:val="20"/>
          <w:szCs w:val="20"/>
        </w:rPr>
      </w:pPr>
    </w:p>
    <w:p w14:paraId="683C184D" w14:textId="31C887E5" w:rsidR="00275120" w:rsidRPr="00970E97" w:rsidRDefault="00275120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970E97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Tibia</w:t>
      </w:r>
    </w:p>
    <w:p w14:paraId="75122E76" w14:textId="501CB6AA" w:rsidR="00275120" w:rsidRDefault="00275120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transfers</w:t>
      </w:r>
      <w:proofErr w:type="gramEnd"/>
      <w:r>
        <w:rPr>
          <w:rFonts w:ascii="Times New Roman" w:hAnsi="Times New Roman"/>
          <w:sz w:val="20"/>
          <w:szCs w:val="20"/>
        </w:rPr>
        <w:t xml:space="preserve"> weight from femur to foot</w:t>
      </w:r>
    </w:p>
    <w:p w14:paraId="5349C523" w14:textId="60A61733" w:rsidR="00275120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condyles</w:t>
      </w:r>
      <w:proofErr w:type="gramEnd"/>
      <w:r>
        <w:rPr>
          <w:rFonts w:ascii="Times New Roman" w:hAnsi="Times New Roman"/>
          <w:sz w:val="20"/>
          <w:szCs w:val="20"/>
        </w:rPr>
        <w:t xml:space="preserve">, ant crest, </w:t>
      </w:r>
      <w:proofErr w:type="spellStart"/>
      <w:r>
        <w:rPr>
          <w:rFonts w:ascii="Times New Roman" w:hAnsi="Times New Roman"/>
          <w:sz w:val="20"/>
          <w:szCs w:val="20"/>
        </w:rPr>
        <w:t>tibial</w:t>
      </w:r>
      <w:proofErr w:type="spellEnd"/>
      <w:r>
        <w:rPr>
          <w:rFonts w:ascii="Times New Roman" w:hAnsi="Times New Roman"/>
          <w:sz w:val="20"/>
          <w:szCs w:val="20"/>
        </w:rPr>
        <w:t xml:space="preserve"> tuberosity (patellar ligament)</w:t>
      </w:r>
    </w:p>
    <w:p w14:paraId="74684EDB" w14:textId="77777777" w:rsidR="00970E97" w:rsidRDefault="00970E97" w:rsidP="00E772F0">
      <w:pPr>
        <w:rPr>
          <w:rFonts w:ascii="Times New Roman" w:hAnsi="Times New Roman"/>
          <w:sz w:val="20"/>
          <w:szCs w:val="20"/>
        </w:rPr>
      </w:pPr>
    </w:p>
    <w:p w14:paraId="5ED4F23E" w14:textId="75E0F160" w:rsidR="00970E97" w:rsidRPr="00970E97" w:rsidRDefault="00970E97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970E97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Fibula</w:t>
      </w:r>
    </w:p>
    <w:p w14:paraId="2A5E11E3" w14:textId="72E5E4F2" w:rsidR="00970E97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head</w:t>
      </w:r>
      <w:proofErr w:type="gramEnd"/>
      <w:r>
        <w:rPr>
          <w:rFonts w:ascii="Times New Roman" w:hAnsi="Times New Roman"/>
          <w:sz w:val="20"/>
          <w:szCs w:val="20"/>
        </w:rPr>
        <w:t xml:space="preserve"> and lateral malleolus</w:t>
      </w:r>
    </w:p>
    <w:p w14:paraId="5198EDC1" w14:textId="77777777" w:rsidR="00970E97" w:rsidRDefault="00970E97" w:rsidP="00E772F0">
      <w:pPr>
        <w:rPr>
          <w:rFonts w:ascii="Times New Roman" w:hAnsi="Times New Roman"/>
          <w:sz w:val="20"/>
          <w:szCs w:val="20"/>
        </w:rPr>
      </w:pPr>
    </w:p>
    <w:p w14:paraId="788CFDF7" w14:textId="65D40667" w:rsidR="00970E97" w:rsidRPr="00970E97" w:rsidRDefault="00970E97" w:rsidP="00E772F0">
      <w:pPr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</w:pPr>
      <w:r w:rsidRPr="00970E97">
        <w:rPr>
          <w:rFonts w:ascii="Times New Roman" w:hAnsi="Times New Roman"/>
          <w:color w:val="31849B" w:themeColor="accent5" w:themeShade="BF"/>
          <w:sz w:val="20"/>
          <w:szCs w:val="20"/>
          <w:u w:val="single"/>
        </w:rPr>
        <w:t>Foot</w:t>
      </w:r>
    </w:p>
    <w:p w14:paraId="53F7D5DB" w14:textId="1E927FB6" w:rsidR="00970E97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tarsus</w:t>
      </w:r>
      <w:proofErr w:type="gramEnd"/>
      <w:r>
        <w:rPr>
          <w:rFonts w:ascii="Times New Roman" w:hAnsi="Times New Roman"/>
          <w:sz w:val="20"/>
          <w:szCs w:val="20"/>
        </w:rPr>
        <w:t xml:space="preserve"> (ankle bone)</w:t>
      </w:r>
    </w:p>
    <w:p w14:paraId="12068113" w14:textId="50EC2A73" w:rsidR="00970E97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-7 tarsal bones (</w:t>
      </w:r>
      <w:proofErr w:type="spellStart"/>
      <w:r>
        <w:rPr>
          <w:rFonts w:ascii="Times New Roman" w:hAnsi="Times New Roman"/>
          <w:sz w:val="20"/>
          <w:szCs w:val="20"/>
        </w:rPr>
        <w:t>calcaneous</w:t>
      </w:r>
      <w:proofErr w:type="spellEnd"/>
      <w:r>
        <w:rPr>
          <w:rFonts w:ascii="Times New Roman" w:hAnsi="Times New Roman"/>
          <w:sz w:val="20"/>
          <w:szCs w:val="20"/>
        </w:rPr>
        <w:t>, talus)</w:t>
      </w:r>
    </w:p>
    <w:p w14:paraId="753A195E" w14:textId="2A1FF1B9" w:rsidR="00970E97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-5 metatarsus 1-5</w:t>
      </w:r>
    </w:p>
    <w:p w14:paraId="0F256EFF" w14:textId="729720F2" w:rsidR="00970E97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big</w:t>
      </w:r>
      <w:proofErr w:type="gramEnd"/>
      <w:r>
        <w:rPr>
          <w:rFonts w:ascii="Times New Roman" w:hAnsi="Times New Roman"/>
          <w:sz w:val="20"/>
          <w:szCs w:val="20"/>
        </w:rPr>
        <w:t xml:space="preserve"> toe = hallux</w:t>
      </w:r>
    </w:p>
    <w:p w14:paraId="26890BD1" w14:textId="374BA52A" w:rsidR="00970E97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phalanges</w:t>
      </w:r>
      <w:proofErr w:type="gramEnd"/>
      <w:r>
        <w:rPr>
          <w:rFonts w:ascii="Times New Roman" w:hAnsi="Times New Roman"/>
          <w:sz w:val="20"/>
          <w:szCs w:val="20"/>
        </w:rPr>
        <w:t xml:space="preserve"> 3 (proximal, middle distal) except big toe</w:t>
      </w:r>
    </w:p>
    <w:p w14:paraId="2AD7E3D1" w14:textId="77777777" w:rsidR="00970E97" w:rsidRDefault="00970E97" w:rsidP="00E772F0">
      <w:pPr>
        <w:rPr>
          <w:rFonts w:ascii="Times New Roman" w:hAnsi="Times New Roman"/>
          <w:sz w:val="20"/>
          <w:szCs w:val="20"/>
        </w:rPr>
      </w:pPr>
    </w:p>
    <w:p w14:paraId="6C0C06BC" w14:textId="42E68FFE" w:rsidR="00970E97" w:rsidRPr="00970E97" w:rsidRDefault="00970E97" w:rsidP="00E772F0">
      <w:pPr>
        <w:rPr>
          <w:rFonts w:ascii="Times New Roman" w:hAnsi="Times New Roman"/>
          <w:b/>
          <w:color w:val="5F497A" w:themeColor="accent4" w:themeShade="BF"/>
          <w:sz w:val="20"/>
          <w:szCs w:val="20"/>
        </w:rPr>
      </w:pPr>
      <w:r w:rsidRPr="00970E97">
        <w:rPr>
          <w:rFonts w:ascii="Times New Roman" w:hAnsi="Times New Roman"/>
          <w:b/>
          <w:color w:val="5F497A" w:themeColor="accent4" w:themeShade="BF"/>
          <w:sz w:val="20"/>
          <w:szCs w:val="20"/>
        </w:rPr>
        <w:t>4: INTRODUCTION TO JOINTS</w:t>
      </w:r>
    </w:p>
    <w:p w14:paraId="246B4945" w14:textId="77777777" w:rsidR="00970E97" w:rsidRDefault="00970E97" w:rsidP="00E772F0">
      <w:pPr>
        <w:rPr>
          <w:rFonts w:ascii="Times New Roman" w:hAnsi="Times New Roman"/>
          <w:sz w:val="20"/>
          <w:szCs w:val="20"/>
        </w:rPr>
      </w:pPr>
    </w:p>
    <w:p w14:paraId="7A305B5A" w14:textId="68F5788A" w:rsidR="00970E97" w:rsidRDefault="00970E97" w:rsidP="00E772F0">
      <w:pPr>
        <w:rPr>
          <w:rFonts w:ascii="Times New Roman" w:hAnsi="Times New Roman"/>
          <w:sz w:val="20"/>
          <w:szCs w:val="20"/>
        </w:rPr>
      </w:pPr>
      <w:r w:rsidRPr="00970E97">
        <w:rPr>
          <w:rFonts w:ascii="Times New Roman" w:hAnsi="Times New Roman"/>
          <w:color w:val="5F497A" w:themeColor="accent4" w:themeShade="BF"/>
          <w:sz w:val="20"/>
          <w:szCs w:val="20"/>
        </w:rPr>
        <w:t>Joint:</w:t>
      </w:r>
      <w:r>
        <w:rPr>
          <w:rFonts w:ascii="Times New Roman" w:hAnsi="Times New Roman"/>
          <w:sz w:val="20"/>
          <w:szCs w:val="20"/>
        </w:rPr>
        <w:t xml:space="preserve"> 2+ bones meet</w:t>
      </w:r>
    </w:p>
    <w:p w14:paraId="2C2D8288" w14:textId="1F385188" w:rsidR="00970E97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classified</w:t>
      </w:r>
      <w:proofErr w:type="gramEnd"/>
      <w:r>
        <w:rPr>
          <w:rFonts w:ascii="Times New Roman" w:hAnsi="Times New Roman"/>
          <w:sz w:val="20"/>
          <w:szCs w:val="20"/>
        </w:rPr>
        <w:t xml:space="preserve"> by structure (fibrous, cartilaginous, synovial) and function (</w:t>
      </w:r>
      <w:proofErr w:type="spellStart"/>
      <w:r>
        <w:rPr>
          <w:rFonts w:ascii="Times New Roman" w:hAnsi="Times New Roman"/>
          <w:sz w:val="20"/>
          <w:szCs w:val="20"/>
        </w:rPr>
        <w:t>synarthroses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amphiarthroses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diarthroses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2C1E3DDF" w14:textId="77777777" w:rsidR="00970E97" w:rsidRDefault="00970E97" w:rsidP="00E772F0">
      <w:pPr>
        <w:rPr>
          <w:rFonts w:ascii="Times New Roman" w:hAnsi="Times New Roman"/>
          <w:sz w:val="20"/>
          <w:szCs w:val="20"/>
        </w:rPr>
      </w:pPr>
    </w:p>
    <w:p w14:paraId="4E9C86C0" w14:textId="6C194436" w:rsidR="00970E97" w:rsidRPr="00970E97" w:rsidRDefault="00970E97" w:rsidP="00E772F0">
      <w:pPr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</w:pPr>
      <w:r w:rsidRPr="00970E97"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  <w:t>Fibrous Joints</w:t>
      </w:r>
    </w:p>
    <w:p w14:paraId="65EA645D" w14:textId="5272F544" w:rsidR="00970E97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fibrous</w:t>
      </w:r>
      <w:proofErr w:type="gramEnd"/>
      <w:r>
        <w:rPr>
          <w:rFonts w:ascii="Times New Roman" w:hAnsi="Times New Roman"/>
          <w:sz w:val="20"/>
          <w:szCs w:val="20"/>
        </w:rPr>
        <w:t xml:space="preserve"> CT, no joint cavity</w:t>
      </w:r>
    </w:p>
    <w:p w14:paraId="205AB232" w14:textId="3837D526" w:rsidR="00970E97" w:rsidRDefault="00970E97" w:rsidP="00E772F0">
      <w:pPr>
        <w:rPr>
          <w:rFonts w:ascii="Times New Roman" w:hAnsi="Times New Roman"/>
          <w:sz w:val="20"/>
          <w:szCs w:val="20"/>
        </w:rPr>
      </w:pPr>
      <w:r w:rsidRPr="00970E97">
        <w:rPr>
          <w:rFonts w:ascii="Times New Roman" w:hAnsi="Times New Roman"/>
          <w:color w:val="5F497A" w:themeColor="accent4" w:themeShade="BF"/>
          <w:sz w:val="20"/>
          <w:szCs w:val="20"/>
        </w:rPr>
        <w:t>Sutures:</w:t>
      </w:r>
      <w:r>
        <w:rPr>
          <w:rFonts w:ascii="Times New Roman" w:hAnsi="Times New Roman"/>
          <w:sz w:val="20"/>
          <w:szCs w:val="20"/>
        </w:rPr>
        <w:t xml:space="preserve"> overlapping/interlocking 2 bones (btw bones of skull)</w:t>
      </w:r>
    </w:p>
    <w:p w14:paraId="43988B3F" w14:textId="50F8EA52" w:rsidR="00970E97" w:rsidRDefault="00970E97" w:rsidP="00E772F0">
      <w:pPr>
        <w:rPr>
          <w:rFonts w:ascii="Times New Roman" w:hAnsi="Times New Roman"/>
          <w:sz w:val="20"/>
          <w:szCs w:val="20"/>
        </w:rPr>
      </w:pPr>
      <w:proofErr w:type="spellStart"/>
      <w:r w:rsidRPr="00970E97">
        <w:rPr>
          <w:rFonts w:ascii="Times New Roman" w:hAnsi="Times New Roman"/>
          <w:color w:val="5F497A" w:themeColor="accent4" w:themeShade="BF"/>
          <w:sz w:val="20"/>
          <w:szCs w:val="20"/>
        </w:rPr>
        <w:t>Syndesmoses</w:t>
      </w:r>
      <w:proofErr w:type="spellEnd"/>
      <w:r w:rsidRPr="00970E97">
        <w:rPr>
          <w:rFonts w:ascii="Times New Roman" w:hAnsi="Times New Roman"/>
          <w:color w:val="5F497A" w:themeColor="accent4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ligament or sheath of CT (</w:t>
      </w:r>
      <w:proofErr w:type="spellStart"/>
      <w:r>
        <w:rPr>
          <w:rFonts w:ascii="Times New Roman" w:hAnsi="Times New Roman"/>
          <w:sz w:val="20"/>
          <w:szCs w:val="20"/>
        </w:rPr>
        <w:t>interossous</w:t>
      </w:r>
      <w:proofErr w:type="spellEnd"/>
      <w:r>
        <w:rPr>
          <w:rFonts w:ascii="Times New Roman" w:hAnsi="Times New Roman"/>
          <w:sz w:val="20"/>
          <w:szCs w:val="20"/>
        </w:rPr>
        <w:t xml:space="preserve"> membrane)</w:t>
      </w:r>
    </w:p>
    <w:p w14:paraId="4E22CB26" w14:textId="1D9058D1" w:rsidR="00970E97" w:rsidRDefault="00970E97" w:rsidP="00E772F0">
      <w:pPr>
        <w:rPr>
          <w:rFonts w:ascii="Times New Roman" w:hAnsi="Times New Roman"/>
          <w:sz w:val="20"/>
          <w:szCs w:val="20"/>
        </w:rPr>
      </w:pPr>
      <w:proofErr w:type="spellStart"/>
      <w:r w:rsidRPr="00970E97">
        <w:rPr>
          <w:rFonts w:ascii="Times New Roman" w:hAnsi="Times New Roman"/>
          <w:color w:val="5F497A" w:themeColor="accent4" w:themeShade="BF"/>
          <w:sz w:val="20"/>
          <w:szCs w:val="20"/>
        </w:rPr>
        <w:t>Gomphoses</w:t>
      </w:r>
      <w:proofErr w:type="spellEnd"/>
      <w:r w:rsidRPr="00970E97">
        <w:rPr>
          <w:rFonts w:ascii="Times New Roman" w:hAnsi="Times New Roman"/>
          <w:color w:val="5F497A" w:themeColor="accent4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peg-in-socket (tooth)</w:t>
      </w:r>
    </w:p>
    <w:p w14:paraId="78422B9F" w14:textId="77777777" w:rsidR="00970E97" w:rsidRDefault="00970E97" w:rsidP="00E772F0">
      <w:pPr>
        <w:rPr>
          <w:rFonts w:ascii="Times New Roman" w:hAnsi="Times New Roman"/>
          <w:sz w:val="20"/>
          <w:szCs w:val="20"/>
        </w:rPr>
      </w:pPr>
    </w:p>
    <w:p w14:paraId="45AC0CB0" w14:textId="76E8EF70" w:rsidR="00970E97" w:rsidRPr="00970E97" w:rsidRDefault="00970E97" w:rsidP="00E772F0">
      <w:pPr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</w:pPr>
      <w:r w:rsidRPr="00970E97"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  <w:t>Cartilaginous Joints</w:t>
      </w:r>
    </w:p>
    <w:p w14:paraId="746F8FB4" w14:textId="05412003" w:rsidR="00970E97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united</w:t>
      </w:r>
      <w:proofErr w:type="gramEnd"/>
      <w:r>
        <w:rPr>
          <w:rFonts w:ascii="Times New Roman" w:hAnsi="Times New Roman"/>
          <w:sz w:val="20"/>
          <w:szCs w:val="20"/>
        </w:rPr>
        <w:t xml:space="preserve"> by cartilage, no cavity</w:t>
      </w:r>
    </w:p>
    <w:p w14:paraId="6136900D" w14:textId="782150E7" w:rsidR="00970E97" w:rsidRDefault="00970E97" w:rsidP="00E772F0">
      <w:pPr>
        <w:rPr>
          <w:rFonts w:ascii="Times New Roman" w:hAnsi="Times New Roman"/>
          <w:sz w:val="20"/>
          <w:szCs w:val="20"/>
        </w:rPr>
      </w:pPr>
      <w:proofErr w:type="spellStart"/>
      <w:r w:rsidRPr="00970E97">
        <w:rPr>
          <w:rFonts w:ascii="Times New Roman" w:hAnsi="Times New Roman"/>
          <w:color w:val="5F497A" w:themeColor="accent4" w:themeShade="BF"/>
          <w:sz w:val="20"/>
          <w:szCs w:val="20"/>
        </w:rPr>
        <w:t>Synchondroses</w:t>
      </w:r>
      <w:proofErr w:type="spellEnd"/>
      <w:r w:rsidRPr="00970E97">
        <w:rPr>
          <w:rFonts w:ascii="Times New Roman" w:hAnsi="Times New Roman"/>
          <w:color w:val="5F497A" w:themeColor="accent4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areas of growth (epiphyseal plates, btw ribs, sternum)</w:t>
      </w:r>
    </w:p>
    <w:p w14:paraId="277B2D32" w14:textId="771B48D8" w:rsidR="00970E97" w:rsidRDefault="00970E97" w:rsidP="00E772F0">
      <w:pPr>
        <w:rPr>
          <w:rFonts w:ascii="Times New Roman" w:hAnsi="Times New Roman"/>
          <w:sz w:val="20"/>
          <w:szCs w:val="20"/>
        </w:rPr>
      </w:pPr>
      <w:proofErr w:type="spellStart"/>
      <w:r w:rsidRPr="00970E97">
        <w:rPr>
          <w:rFonts w:ascii="Times New Roman" w:hAnsi="Times New Roman"/>
          <w:color w:val="5F497A" w:themeColor="accent4" w:themeShade="BF"/>
          <w:sz w:val="20"/>
          <w:szCs w:val="20"/>
        </w:rPr>
        <w:t>Symphysis</w:t>
      </w:r>
      <w:proofErr w:type="spellEnd"/>
      <w:r w:rsidRPr="00970E97">
        <w:rPr>
          <w:rFonts w:ascii="Times New Roman" w:hAnsi="Times New Roman"/>
          <w:color w:val="5F497A" w:themeColor="accent4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articular surfaces covered by hyaline cartilages, linking plate of fibro cartilage, strength w/ flexibility (pubic </w:t>
      </w:r>
      <w:proofErr w:type="spellStart"/>
      <w:r>
        <w:rPr>
          <w:rFonts w:ascii="Times New Roman" w:hAnsi="Times New Roman"/>
          <w:sz w:val="20"/>
          <w:szCs w:val="20"/>
        </w:rPr>
        <w:t>symphysis</w:t>
      </w:r>
      <w:proofErr w:type="spellEnd"/>
      <w:r>
        <w:rPr>
          <w:rFonts w:ascii="Times New Roman" w:hAnsi="Times New Roman"/>
          <w:sz w:val="20"/>
          <w:szCs w:val="20"/>
        </w:rPr>
        <w:t>, intervertebral joints)</w:t>
      </w:r>
    </w:p>
    <w:p w14:paraId="2DEAA200" w14:textId="77777777" w:rsidR="00970E97" w:rsidRDefault="00970E97" w:rsidP="00E772F0">
      <w:pPr>
        <w:rPr>
          <w:rFonts w:ascii="Times New Roman" w:hAnsi="Times New Roman"/>
          <w:sz w:val="20"/>
          <w:szCs w:val="20"/>
        </w:rPr>
      </w:pPr>
    </w:p>
    <w:p w14:paraId="1D55ADC6" w14:textId="2005FA8A" w:rsidR="00970E97" w:rsidRPr="006D3DA3" w:rsidRDefault="00970E97" w:rsidP="00E772F0">
      <w:pPr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</w:pPr>
      <w:r w:rsidRPr="006D3DA3"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  <w:t>Synovial Joints</w:t>
      </w:r>
    </w:p>
    <w:p w14:paraId="7AF83B40" w14:textId="04237D57" w:rsidR="00970E97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</w:t>
      </w:r>
      <w:proofErr w:type="gramEnd"/>
      <w:r>
        <w:rPr>
          <w:rFonts w:ascii="Times New Roman" w:hAnsi="Times New Roman"/>
          <w:sz w:val="20"/>
          <w:szCs w:val="20"/>
        </w:rPr>
        <w:t xml:space="preserve"> joints, lots of movement</w:t>
      </w:r>
    </w:p>
    <w:p w14:paraId="20695661" w14:textId="7C727BBA" w:rsidR="00970E97" w:rsidRPr="006D3DA3" w:rsidRDefault="00970E97" w:rsidP="00E772F0">
      <w:pPr>
        <w:rPr>
          <w:rFonts w:ascii="Times New Roman" w:hAnsi="Times New Roman"/>
          <w:color w:val="5F497A" w:themeColor="accent4" w:themeShade="BF"/>
          <w:sz w:val="20"/>
          <w:szCs w:val="20"/>
        </w:rPr>
      </w:pPr>
      <w:r w:rsidRPr="006D3DA3">
        <w:rPr>
          <w:rFonts w:ascii="Times New Roman" w:hAnsi="Times New Roman"/>
          <w:color w:val="5F497A" w:themeColor="accent4" w:themeShade="BF"/>
          <w:sz w:val="20"/>
          <w:szCs w:val="20"/>
        </w:rPr>
        <w:t>5 Characteristics:</w:t>
      </w:r>
    </w:p>
    <w:p w14:paraId="608C2BA0" w14:textId="0A089118" w:rsidR="00970E97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gramStart"/>
      <w:r>
        <w:rPr>
          <w:rFonts w:ascii="Times New Roman" w:hAnsi="Times New Roman"/>
          <w:sz w:val="20"/>
          <w:szCs w:val="20"/>
        </w:rPr>
        <w:t>articular</w:t>
      </w:r>
      <w:proofErr w:type="gramEnd"/>
      <w:r>
        <w:rPr>
          <w:rFonts w:ascii="Times New Roman" w:hAnsi="Times New Roman"/>
          <w:sz w:val="20"/>
          <w:szCs w:val="20"/>
        </w:rPr>
        <w:t xml:space="preserve"> cartilage</w:t>
      </w:r>
    </w:p>
    <w:p w14:paraId="4F019045" w14:textId="3E2E636A" w:rsidR="00970E97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gramStart"/>
      <w:r>
        <w:rPr>
          <w:rFonts w:ascii="Times New Roman" w:hAnsi="Times New Roman"/>
          <w:sz w:val="20"/>
          <w:szCs w:val="20"/>
        </w:rPr>
        <w:t>joint</w:t>
      </w:r>
      <w:proofErr w:type="gramEnd"/>
      <w:r>
        <w:rPr>
          <w:rFonts w:ascii="Times New Roman" w:hAnsi="Times New Roman"/>
          <w:sz w:val="20"/>
          <w:szCs w:val="20"/>
        </w:rPr>
        <w:t xml:space="preserve"> cavity (filled w/ fluid)</w:t>
      </w:r>
    </w:p>
    <w:p w14:paraId="05B2FA06" w14:textId="25D89BCF" w:rsidR="00970E97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gramStart"/>
      <w:r>
        <w:rPr>
          <w:rFonts w:ascii="Times New Roman" w:hAnsi="Times New Roman"/>
          <w:sz w:val="20"/>
          <w:szCs w:val="20"/>
        </w:rPr>
        <w:t>articular</w:t>
      </w:r>
      <w:proofErr w:type="gramEnd"/>
      <w:r>
        <w:rPr>
          <w:rFonts w:ascii="Times New Roman" w:hAnsi="Times New Roman"/>
          <w:sz w:val="20"/>
          <w:szCs w:val="20"/>
        </w:rPr>
        <w:t xml:space="preserve"> capsule (double layered)</w:t>
      </w:r>
    </w:p>
    <w:p w14:paraId="14A8ABEF" w14:textId="0C6FF25A" w:rsidR="00970E97" w:rsidRDefault="00970E97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="006D3DA3"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synovial</w:t>
      </w:r>
      <w:proofErr w:type="gramEnd"/>
      <w:r>
        <w:rPr>
          <w:rFonts w:ascii="Times New Roman" w:hAnsi="Times New Roman"/>
          <w:sz w:val="20"/>
          <w:szCs w:val="20"/>
        </w:rPr>
        <w:t xml:space="preserve"> fluid (</w:t>
      </w:r>
      <w:r w:rsidR="006D3DA3">
        <w:rPr>
          <w:rFonts w:ascii="Times New Roman" w:hAnsi="Times New Roman"/>
          <w:sz w:val="20"/>
          <w:szCs w:val="20"/>
        </w:rPr>
        <w:t>reduces friction)</w:t>
      </w:r>
    </w:p>
    <w:p w14:paraId="3DB12629" w14:textId="550AC3ED" w:rsidR="006D3DA3" w:rsidRDefault="006D3DA3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gramStart"/>
      <w:r>
        <w:rPr>
          <w:rFonts w:ascii="Times New Roman" w:hAnsi="Times New Roman"/>
          <w:sz w:val="20"/>
          <w:szCs w:val="20"/>
        </w:rPr>
        <w:t>reinforcing</w:t>
      </w:r>
      <w:proofErr w:type="gramEnd"/>
      <w:r>
        <w:rPr>
          <w:rFonts w:ascii="Times New Roman" w:hAnsi="Times New Roman"/>
          <w:sz w:val="20"/>
          <w:szCs w:val="20"/>
        </w:rPr>
        <w:t xml:space="preserve"> ligaments</w:t>
      </w:r>
    </w:p>
    <w:p w14:paraId="5011C6F7" w14:textId="190B3EE8" w:rsidR="006D3DA3" w:rsidRDefault="006D3DA3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proofErr w:type="gramStart"/>
      <w:r>
        <w:rPr>
          <w:rFonts w:ascii="Times New Roman" w:hAnsi="Times New Roman"/>
          <w:sz w:val="20"/>
          <w:szCs w:val="20"/>
        </w:rPr>
        <w:t>some</w:t>
      </w:r>
      <w:proofErr w:type="gramEnd"/>
      <w:r>
        <w:rPr>
          <w:rFonts w:ascii="Times New Roman" w:hAnsi="Times New Roman"/>
          <w:sz w:val="20"/>
          <w:szCs w:val="20"/>
        </w:rPr>
        <w:t xml:space="preserve"> have fatty pads or articular discs</w:t>
      </w:r>
    </w:p>
    <w:p w14:paraId="6CC66F5E" w14:textId="77777777" w:rsidR="00970E97" w:rsidRDefault="00970E97" w:rsidP="00E772F0">
      <w:pPr>
        <w:rPr>
          <w:rFonts w:ascii="Times New Roman" w:hAnsi="Times New Roman"/>
          <w:sz w:val="20"/>
          <w:szCs w:val="20"/>
        </w:rPr>
      </w:pPr>
    </w:p>
    <w:p w14:paraId="5629F185" w14:textId="3FCEB97B" w:rsidR="0037797D" w:rsidRPr="0037797D" w:rsidRDefault="0037797D" w:rsidP="00E772F0">
      <w:pPr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</w:pPr>
      <w:proofErr w:type="spellStart"/>
      <w:r w:rsidRPr="0037797D"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  <w:t>Bursae</w:t>
      </w:r>
      <w:proofErr w:type="spellEnd"/>
      <w:r w:rsidRPr="0037797D"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  <w:t xml:space="preserve"> + Tendon Sheaths</w:t>
      </w:r>
    </w:p>
    <w:p w14:paraId="2223505D" w14:textId="58491867" w:rsidR="0037797D" w:rsidRDefault="0037797D" w:rsidP="00E772F0">
      <w:pPr>
        <w:rPr>
          <w:rFonts w:ascii="Times New Roman" w:hAnsi="Times New Roman"/>
          <w:sz w:val="20"/>
          <w:szCs w:val="20"/>
        </w:rPr>
      </w:pPr>
      <w:r w:rsidRPr="0037797D">
        <w:rPr>
          <w:rFonts w:ascii="Times New Roman" w:hAnsi="Times New Roman"/>
          <w:color w:val="5F497A" w:themeColor="accent4" w:themeShade="BF"/>
          <w:sz w:val="20"/>
          <w:szCs w:val="20"/>
        </w:rPr>
        <w:t>Bursa:</w:t>
      </w:r>
      <w:r>
        <w:rPr>
          <w:rFonts w:ascii="Times New Roman" w:hAnsi="Times New Roman"/>
          <w:sz w:val="20"/>
          <w:szCs w:val="20"/>
        </w:rPr>
        <w:t xml:space="preserve"> sac lined with synovial membrane + contains a thin film of synovial fluid; found where ligaments, muscles, skin or tendons overlie/rub against bone</w:t>
      </w:r>
    </w:p>
    <w:p w14:paraId="78AE7846" w14:textId="5A3A7106" w:rsidR="0037797D" w:rsidRDefault="0037797D" w:rsidP="00E772F0">
      <w:pPr>
        <w:rPr>
          <w:rFonts w:ascii="Times New Roman" w:hAnsi="Times New Roman"/>
          <w:sz w:val="20"/>
          <w:szCs w:val="20"/>
        </w:rPr>
      </w:pPr>
      <w:r w:rsidRPr="0037797D">
        <w:rPr>
          <w:rFonts w:ascii="Times New Roman" w:hAnsi="Times New Roman"/>
          <w:color w:val="5F497A" w:themeColor="accent4" w:themeShade="BF"/>
          <w:sz w:val="20"/>
          <w:szCs w:val="20"/>
        </w:rPr>
        <w:t>Tendon</w:t>
      </w:r>
      <w:r>
        <w:rPr>
          <w:rFonts w:ascii="Times New Roman" w:hAnsi="Times New Roman"/>
          <w:sz w:val="20"/>
          <w:szCs w:val="20"/>
        </w:rPr>
        <w:t xml:space="preserve"> </w:t>
      </w:r>
      <w:r w:rsidRPr="0037797D">
        <w:rPr>
          <w:rFonts w:ascii="Times New Roman" w:hAnsi="Times New Roman"/>
          <w:color w:val="5F497A" w:themeColor="accent4" w:themeShade="BF"/>
          <w:sz w:val="20"/>
          <w:szCs w:val="20"/>
        </w:rPr>
        <w:t>Sheath:</w:t>
      </w:r>
      <w:r>
        <w:rPr>
          <w:rFonts w:ascii="Times New Roman" w:hAnsi="Times New Roman"/>
          <w:sz w:val="20"/>
          <w:szCs w:val="20"/>
        </w:rPr>
        <w:t xml:space="preserve"> elongates bursa that wraps around a tendon</w:t>
      </w:r>
    </w:p>
    <w:p w14:paraId="073A14BE" w14:textId="77777777" w:rsidR="0037797D" w:rsidRDefault="0037797D" w:rsidP="00E772F0">
      <w:pPr>
        <w:rPr>
          <w:rFonts w:ascii="Times New Roman" w:hAnsi="Times New Roman"/>
          <w:sz w:val="20"/>
          <w:szCs w:val="20"/>
        </w:rPr>
      </w:pPr>
    </w:p>
    <w:p w14:paraId="0F0ECF45" w14:textId="11CB9F86" w:rsidR="0037797D" w:rsidRPr="0037797D" w:rsidRDefault="0037797D" w:rsidP="00E772F0">
      <w:pPr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</w:pPr>
      <w:r w:rsidRPr="0037797D"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  <w:t>Factors Influencing Joint Stability</w:t>
      </w:r>
    </w:p>
    <w:p w14:paraId="4632469C" w14:textId="41DFEFDA" w:rsidR="0037797D" w:rsidRDefault="0037797D" w:rsidP="00E772F0">
      <w:pPr>
        <w:rPr>
          <w:rFonts w:ascii="Times New Roman" w:hAnsi="Times New Roman"/>
          <w:sz w:val="20"/>
          <w:szCs w:val="20"/>
        </w:rPr>
      </w:pPr>
      <w:r w:rsidRPr="0037797D">
        <w:rPr>
          <w:rFonts w:ascii="Times New Roman" w:hAnsi="Times New Roman"/>
          <w:color w:val="5F497A" w:themeColor="accent4" w:themeShade="BF"/>
          <w:sz w:val="20"/>
          <w:szCs w:val="20"/>
        </w:rPr>
        <w:t>Articular Surface:</w:t>
      </w:r>
      <w:r>
        <w:rPr>
          <w:rFonts w:ascii="Times New Roman" w:hAnsi="Times New Roman"/>
          <w:sz w:val="20"/>
          <w:szCs w:val="20"/>
        </w:rPr>
        <w:t xml:space="preserve"> deep ball-and-socket joints have good shape for stability</w:t>
      </w:r>
    </w:p>
    <w:p w14:paraId="4BB38AC8" w14:textId="16E0A25F" w:rsidR="0037797D" w:rsidRDefault="0037797D" w:rsidP="00E772F0">
      <w:pPr>
        <w:rPr>
          <w:rFonts w:ascii="Times New Roman" w:hAnsi="Times New Roman"/>
          <w:sz w:val="20"/>
          <w:szCs w:val="20"/>
        </w:rPr>
      </w:pPr>
      <w:r w:rsidRPr="0037797D">
        <w:rPr>
          <w:rFonts w:ascii="Times New Roman" w:hAnsi="Times New Roman"/>
          <w:color w:val="5F497A" w:themeColor="accent4" w:themeShade="BF"/>
          <w:sz w:val="20"/>
          <w:szCs w:val="20"/>
        </w:rPr>
        <w:t>Ligaments:</w:t>
      </w:r>
      <w:r>
        <w:rPr>
          <w:rFonts w:ascii="Times New Roman" w:hAnsi="Times New Roman"/>
          <w:sz w:val="20"/>
          <w:szCs w:val="20"/>
        </w:rPr>
        <w:t xml:space="preserve"> more=more strength, ligaments can only stretch about 6% before breaking (stretched ligaments stay stretched)</w:t>
      </w:r>
    </w:p>
    <w:p w14:paraId="470145D4" w14:textId="1FF5DA82" w:rsidR="0037797D" w:rsidRDefault="0037797D" w:rsidP="00E772F0">
      <w:pPr>
        <w:rPr>
          <w:rFonts w:ascii="Times New Roman" w:hAnsi="Times New Roman"/>
          <w:sz w:val="20"/>
          <w:szCs w:val="20"/>
        </w:rPr>
      </w:pPr>
      <w:r w:rsidRPr="0037797D">
        <w:rPr>
          <w:rFonts w:ascii="Times New Roman" w:hAnsi="Times New Roman"/>
          <w:color w:val="5F497A" w:themeColor="accent4" w:themeShade="BF"/>
          <w:sz w:val="20"/>
          <w:szCs w:val="20"/>
        </w:rPr>
        <w:t>Muscle Tone:</w:t>
      </w:r>
      <w:r>
        <w:rPr>
          <w:rFonts w:ascii="Times New Roman" w:hAnsi="Times New Roman"/>
          <w:sz w:val="20"/>
          <w:szCs w:val="20"/>
        </w:rPr>
        <w:t xml:space="preserve"> tendons of muscles crossing joints usually most important stabilizing factor (kept taught by muscle tone) esp. shoulder, knee, arches of foot</w:t>
      </w:r>
    </w:p>
    <w:p w14:paraId="42C1CD82" w14:textId="77777777" w:rsidR="0037797D" w:rsidRDefault="0037797D" w:rsidP="00E772F0">
      <w:pPr>
        <w:rPr>
          <w:rFonts w:ascii="Times New Roman" w:hAnsi="Times New Roman"/>
          <w:sz w:val="20"/>
          <w:szCs w:val="20"/>
        </w:rPr>
      </w:pPr>
    </w:p>
    <w:p w14:paraId="35CC5E61" w14:textId="46768B97" w:rsidR="0037797D" w:rsidRPr="0037797D" w:rsidRDefault="0037797D" w:rsidP="00E772F0">
      <w:pPr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</w:pPr>
      <w:r w:rsidRPr="0037797D"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  <w:t>Common Joint Injuries</w:t>
      </w:r>
    </w:p>
    <w:p w14:paraId="7C4D8F11" w14:textId="49186554" w:rsidR="0037797D" w:rsidRDefault="0037797D" w:rsidP="00E772F0">
      <w:pPr>
        <w:rPr>
          <w:rFonts w:ascii="Times New Roman" w:hAnsi="Times New Roman"/>
          <w:sz w:val="20"/>
          <w:szCs w:val="20"/>
        </w:rPr>
      </w:pPr>
      <w:r w:rsidRPr="0037797D">
        <w:rPr>
          <w:rFonts w:ascii="Times New Roman" w:hAnsi="Times New Roman"/>
          <w:color w:val="5F497A" w:themeColor="accent4" w:themeShade="BF"/>
          <w:sz w:val="20"/>
          <w:szCs w:val="20"/>
        </w:rPr>
        <w:t>Sprains:</w:t>
      </w:r>
      <w:r>
        <w:rPr>
          <w:rFonts w:ascii="Times New Roman" w:hAnsi="Times New Roman"/>
          <w:sz w:val="20"/>
          <w:szCs w:val="20"/>
        </w:rPr>
        <w:t xml:space="preserve"> partially torn ligaments repair themselves (slowly, poorly vascularized), completely torn = surgery</w:t>
      </w:r>
    </w:p>
    <w:p w14:paraId="4A2358F4" w14:textId="2AF206B3" w:rsidR="0037797D" w:rsidRDefault="0037797D" w:rsidP="00E772F0">
      <w:pPr>
        <w:rPr>
          <w:rFonts w:ascii="Times New Roman" w:hAnsi="Times New Roman"/>
          <w:sz w:val="20"/>
          <w:szCs w:val="20"/>
        </w:rPr>
      </w:pPr>
      <w:r w:rsidRPr="0037797D">
        <w:rPr>
          <w:rFonts w:ascii="Times New Roman" w:hAnsi="Times New Roman"/>
          <w:color w:val="5F497A" w:themeColor="accent4" w:themeShade="BF"/>
          <w:sz w:val="20"/>
          <w:szCs w:val="20"/>
        </w:rPr>
        <w:t>Cartilage Injuries:</w:t>
      </w:r>
      <w:r>
        <w:rPr>
          <w:rFonts w:ascii="Times New Roman" w:hAnsi="Times New Roman"/>
          <w:sz w:val="20"/>
          <w:szCs w:val="20"/>
        </w:rPr>
        <w:t xml:space="preserve"> usually knee (cartilage avascular, cannot repair itself), pieces break off/interfere w/ joint function </w:t>
      </w:r>
      <w:r w:rsidRPr="0037797D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arthroscopic surgery</w:t>
      </w:r>
    </w:p>
    <w:p w14:paraId="377552B0" w14:textId="21F7D5EC" w:rsidR="0037797D" w:rsidRDefault="0037797D" w:rsidP="00E772F0">
      <w:pPr>
        <w:rPr>
          <w:rFonts w:ascii="Times New Roman" w:hAnsi="Times New Roman"/>
          <w:sz w:val="20"/>
          <w:szCs w:val="20"/>
        </w:rPr>
      </w:pPr>
      <w:r w:rsidRPr="0037797D">
        <w:rPr>
          <w:rFonts w:ascii="Times New Roman" w:hAnsi="Times New Roman"/>
          <w:color w:val="5F497A" w:themeColor="accent4" w:themeShade="BF"/>
          <w:sz w:val="20"/>
          <w:szCs w:val="20"/>
        </w:rPr>
        <w:t>Dislocation:</w:t>
      </w:r>
      <w:r>
        <w:rPr>
          <w:rFonts w:ascii="Times New Roman" w:hAnsi="Times New Roman"/>
          <w:sz w:val="20"/>
          <w:szCs w:val="20"/>
        </w:rPr>
        <w:t xml:space="preserve"> bones forces out of their normal positions at a joint; need to be reduced repeat dislocations common because ligaments get stretched</w:t>
      </w:r>
    </w:p>
    <w:p w14:paraId="13AB4E61" w14:textId="77777777" w:rsidR="00970E97" w:rsidRPr="007F164F" w:rsidRDefault="00970E97" w:rsidP="00E772F0">
      <w:pPr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</w:pPr>
    </w:p>
    <w:p w14:paraId="40D83DBB" w14:textId="77777777" w:rsidR="007F164F" w:rsidRPr="007F164F" w:rsidRDefault="0037797D" w:rsidP="00E772F0">
      <w:pPr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</w:pPr>
      <w:r w:rsidRPr="007F164F"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  <w:t>Movements Allowed by Synovial Joints</w:t>
      </w:r>
    </w:p>
    <w:p w14:paraId="1A9FD77D" w14:textId="0BA587CD" w:rsidR="007F164F" w:rsidRDefault="007F164F" w:rsidP="00E772F0">
      <w:pPr>
        <w:rPr>
          <w:rFonts w:ascii="Times New Roman" w:hAnsi="Times New Roman"/>
          <w:sz w:val="20"/>
          <w:szCs w:val="20"/>
        </w:rPr>
      </w:pPr>
      <w:r w:rsidRPr="007F164F">
        <w:rPr>
          <w:rFonts w:ascii="Times New Roman" w:hAnsi="Times New Roman"/>
          <w:color w:val="5F497A" w:themeColor="accent4" w:themeShade="BF"/>
          <w:sz w:val="20"/>
          <w:szCs w:val="20"/>
        </w:rPr>
        <w:t>Angular M</w:t>
      </w:r>
      <w:r w:rsidR="0037797D" w:rsidRPr="007F164F">
        <w:rPr>
          <w:rFonts w:ascii="Times New Roman" w:hAnsi="Times New Roman"/>
          <w:color w:val="5F497A" w:themeColor="accent4" w:themeShade="BF"/>
          <w:sz w:val="20"/>
          <w:szCs w:val="20"/>
        </w:rPr>
        <w:t>ovements</w:t>
      </w:r>
      <w:r w:rsidRPr="007F164F">
        <w:rPr>
          <w:rFonts w:ascii="Times New Roman" w:hAnsi="Times New Roman"/>
          <w:color w:val="5F497A" w:themeColor="accent4" w:themeShade="B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flexion, extension, (hyperextension), gliding, dorsiflexion, plantar flexion, abduction, adduction</w:t>
      </w:r>
    </w:p>
    <w:p w14:paraId="0D74AF55" w14:textId="3C11F942" w:rsidR="007F164F" w:rsidRDefault="007F164F" w:rsidP="00E772F0">
      <w:pPr>
        <w:rPr>
          <w:rFonts w:ascii="Times New Roman" w:hAnsi="Times New Roman"/>
          <w:sz w:val="20"/>
          <w:szCs w:val="20"/>
        </w:rPr>
      </w:pPr>
      <w:r w:rsidRPr="007F164F">
        <w:rPr>
          <w:rFonts w:ascii="Times New Roman" w:hAnsi="Times New Roman"/>
          <w:color w:val="5F497A" w:themeColor="accent4" w:themeShade="BF"/>
          <w:sz w:val="20"/>
          <w:szCs w:val="20"/>
        </w:rPr>
        <w:t>Rotations:</w:t>
      </w:r>
      <w:r>
        <w:rPr>
          <w:rFonts w:ascii="Times New Roman" w:hAnsi="Times New Roman"/>
          <w:sz w:val="20"/>
          <w:szCs w:val="20"/>
        </w:rPr>
        <w:t xml:space="preserve"> pronation, supination, eversion, inversion, circumduction, lateral rotation, medial rotation</w:t>
      </w:r>
    </w:p>
    <w:p w14:paraId="222ED865" w14:textId="016064F1" w:rsidR="00970E97" w:rsidRDefault="007F164F" w:rsidP="00E772F0">
      <w:pPr>
        <w:rPr>
          <w:rFonts w:ascii="Times New Roman" w:hAnsi="Times New Roman"/>
          <w:sz w:val="20"/>
          <w:szCs w:val="20"/>
        </w:rPr>
      </w:pPr>
      <w:r w:rsidRPr="007F164F">
        <w:rPr>
          <w:rFonts w:ascii="Times New Roman" w:hAnsi="Times New Roman"/>
          <w:color w:val="5F497A" w:themeColor="accent4" w:themeShade="BF"/>
          <w:sz w:val="20"/>
          <w:szCs w:val="20"/>
        </w:rPr>
        <w:t>Special Movements:</w:t>
      </w:r>
      <w:r>
        <w:rPr>
          <w:rFonts w:ascii="Times New Roman" w:hAnsi="Times New Roman"/>
          <w:sz w:val="20"/>
          <w:szCs w:val="20"/>
        </w:rPr>
        <w:t xml:space="preserve"> protraction, retraction, elevation, depression, opposition</w:t>
      </w:r>
    </w:p>
    <w:p w14:paraId="2F26DFB1" w14:textId="77777777" w:rsidR="007F164F" w:rsidRDefault="007F164F" w:rsidP="00E772F0">
      <w:pPr>
        <w:rPr>
          <w:rFonts w:ascii="Times New Roman" w:hAnsi="Times New Roman"/>
          <w:sz w:val="20"/>
          <w:szCs w:val="20"/>
        </w:rPr>
      </w:pPr>
    </w:p>
    <w:p w14:paraId="6A0D2AA5" w14:textId="6056DBA2" w:rsidR="007F164F" w:rsidRPr="0089530B" w:rsidRDefault="007F164F" w:rsidP="00E772F0">
      <w:pPr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</w:pPr>
      <w:r w:rsidRPr="0089530B">
        <w:rPr>
          <w:rFonts w:ascii="Times New Roman" w:hAnsi="Times New Roman"/>
          <w:color w:val="5F497A" w:themeColor="accent4" w:themeShade="BF"/>
          <w:sz w:val="20"/>
          <w:szCs w:val="20"/>
          <w:u w:val="single"/>
        </w:rPr>
        <w:t>Joints</w:t>
      </w:r>
    </w:p>
    <w:p w14:paraId="1629E585" w14:textId="6EED6FC9" w:rsidR="007F164F" w:rsidRDefault="007F164F" w:rsidP="00E772F0">
      <w:pPr>
        <w:rPr>
          <w:rFonts w:ascii="Times New Roman" w:hAnsi="Times New Roman"/>
          <w:sz w:val="20"/>
          <w:szCs w:val="20"/>
        </w:rPr>
      </w:pPr>
      <w:r w:rsidRPr="0089530B">
        <w:rPr>
          <w:rFonts w:ascii="Times New Roman" w:hAnsi="Times New Roman"/>
          <w:color w:val="5F497A" w:themeColor="accent4" w:themeShade="BF"/>
          <w:sz w:val="20"/>
          <w:szCs w:val="20"/>
        </w:rPr>
        <w:t>Plane Joint:</w:t>
      </w:r>
      <w:r>
        <w:rPr>
          <w:rFonts w:ascii="Times New Roman" w:hAnsi="Times New Roman"/>
          <w:sz w:val="20"/>
          <w:szCs w:val="20"/>
        </w:rPr>
        <w:t xml:space="preserve"> </w:t>
      </w:r>
      <w:r w:rsidR="0089530B">
        <w:rPr>
          <w:rFonts w:ascii="Times New Roman" w:hAnsi="Times New Roman"/>
          <w:sz w:val="20"/>
          <w:szCs w:val="20"/>
        </w:rPr>
        <w:t xml:space="preserve">2 flat opposing surfaces = gliding (ex </w:t>
      </w:r>
      <w:proofErr w:type="spellStart"/>
      <w:r w:rsidR="0089530B">
        <w:rPr>
          <w:rFonts w:ascii="Times New Roman" w:hAnsi="Times New Roman"/>
          <w:sz w:val="20"/>
          <w:szCs w:val="20"/>
        </w:rPr>
        <w:t>intercarpal</w:t>
      </w:r>
      <w:proofErr w:type="spellEnd"/>
      <w:r w:rsidR="0089530B">
        <w:rPr>
          <w:rFonts w:ascii="Times New Roman" w:hAnsi="Times New Roman"/>
          <w:sz w:val="20"/>
          <w:szCs w:val="20"/>
        </w:rPr>
        <w:t xml:space="preserve"> joints)</w:t>
      </w:r>
    </w:p>
    <w:p w14:paraId="0B0C38D8" w14:textId="558368E4" w:rsidR="0089530B" w:rsidRDefault="0089530B" w:rsidP="00E772F0">
      <w:pPr>
        <w:rPr>
          <w:rFonts w:ascii="Times New Roman" w:hAnsi="Times New Roman"/>
          <w:sz w:val="20"/>
          <w:szCs w:val="20"/>
        </w:rPr>
      </w:pPr>
      <w:r w:rsidRPr="0089530B">
        <w:rPr>
          <w:rFonts w:ascii="Times New Roman" w:hAnsi="Times New Roman"/>
          <w:color w:val="5F497A" w:themeColor="accent4" w:themeShade="BF"/>
          <w:sz w:val="20"/>
          <w:szCs w:val="20"/>
        </w:rPr>
        <w:t>Hinge Joint:</w:t>
      </w:r>
      <w:r>
        <w:rPr>
          <w:rFonts w:ascii="Times New Roman" w:hAnsi="Times New Roman"/>
          <w:sz w:val="20"/>
          <w:szCs w:val="20"/>
        </w:rPr>
        <w:t xml:space="preserve"> cylinder into trough = flexion/extension, uniaxial (ex elbow)</w:t>
      </w:r>
    </w:p>
    <w:p w14:paraId="274BCD25" w14:textId="2D5BD6EF" w:rsidR="0089530B" w:rsidRDefault="0089530B" w:rsidP="00E772F0">
      <w:pPr>
        <w:rPr>
          <w:rFonts w:ascii="Times New Roman" w:hAnsi="Times New Roman"/>
          <w:sz w:val="20"/>
          <w:szCs w:val="20"/>
        </w:rPr>
      </w:pPr>
      <w:r w:rsidRPr="0089530B">
        <w:rPr>
          <w:rFonts w:ascii="Times New Roman" w:hAnsi="Times New Roman"/>
          <w:color w:val="5F497A" w:themeColor="accent4" w:themeShade="BF"/>
          <w:sz w:val="20"/>
          <w:szCs w:val="20"/>
        </w:rPr>
        <w:t>Pivot Joint:</w:t>
      </w:r>
      <w:r>
        <w:rPr>
          <w:rFonts w:ascii="Times New Roman" w:hAnsi="Times New Roman"/>
          <w:sz w:val="20"/>
          <w:szCs w:val="20"/>
        </w:rPr>
        <w:t xml:space="preserve"> insertion into a ring or sleeve = rotation, uniaxial (ex atlas and dens of axis)</w:t>
      </w:r>
    </w:p>
    <w:p w14:paraId="2209CA0D" w14:textId="47462928" w:rsidR="0089530B" w:rsidRDefault="0089530B" w:rsidP="00E772F0">
      <w:pPr>
        <w:rPr>
          <w:rFonts w:ascii="Times New Roman" w:hAnsi="Times New Roman"/>
          <w:sz w:val="20"/>
          <w:szCs w:val="20"/>
        </w:rPr>
      </w:pPr>
      <w:r w:rsidRPr="0089530B">
        <w:rPr>
          <w:rFonts w:ascii="Times New Roman" w:hAnsi="Times New Roman"/>
          <w:color w:val="5F497A" w:themeColor="accent4" w:themeShade="BF"/>
          <w:sz w:val="20"/>
          <w:szCs w:val="20"/>
        </w:rPr>
        <w:t>Condylar Joint:</w:t>
      </w:r>
      <w:r>
        <w:rPr>
          <w:rFonts w:ascii="Times New Roman" w:hAnsi="Times New Roman"/>
          <w:sz w:val="20"/>
          <w:szCs w:val="20"/>
        </w:rPr>
        <w:t xml:space="preserve"> “knuckle like” both articulating surfaces oval = flex/</w:t>
      </w:r>
      <w:proofErr w:type="spellStart"/>
      <w:r>
        <w:rPr>
          <w:rFonts w:ascii="Times New Roman" w:hAnsi="Times New Roman"/>
          <w:sz w:val="20"/>
          <w:szCs w:val="20"/>
        </w:rPr>
        <w:t>ext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abd</w:t>
      </w:r>
      <w:proofErr w:type="spellEnd"/>
      <w:r>
        <w:rPr>
          <w:rFonts w:ascii="Times New Roman" w:hAnsi="Times New Roman"/>
          <w:sz w:val="20"/>
          <w:szCs w:val="20"/>
        </w:rPr>
        <w:t>/add, biaxial (ex phalange + metacarpal)</w:t>
      </w:r>
    </w:p>
    <w:p w14:paraId="3F403533" w14:textId="69A5BEB7" w:rsidR="0089530B" w:rsidRDefault="0089530B" w:rsidP="00E772F0">
      <w:pPr>
        <w:rPr>
          <w:rFonts w:ascii="Times New Roman" w:hAnsi="Times New Roman"/>
          <w:sz w:val="20"/>
          <w:szCs w:val="20"/>
        </w:rPr>
      </w:pPr>
      <w:r w:rsidRPr="0089530B">
        <w:rPr>
          <w:rFonts w:ascii="Times New Roman" w:hAnsi="Times New Roman"/>
          <w:color w:val="5F497A" w:themeColor="accent4" w:themeShade="BF"/>
          <w:sz w:val="20"/>
          <w:szCs w:val="20"/>
        </w:rPr>
        <w:t>Saddle Joint:</w:t>
      </w:r>
      <w:r>
        <w:rPr>
          <w:rFonts w:ascii="Times New Roman" w:hAnsi="Times New Roman"/>
          <w:sz w:val="20"/>
          <w:szCs w:val="20"/>
        </w:rPr>
        <w:t xml:space="preserve"> saddle shape permits more freedom than condylar = flex/</w:t>
      </w:r>
      <w:proofErr w:type="spellStart"/>
      <w:r>
        <w:rPr>
          <w:rFonts w:ascii="Times New Roman" w:hAnsi="Times New Roman"/>
          <w:sz w:val="20"/>
          <w:szCs w:val="20"/>
        </w:rPr>
        <w:t>ext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abd</w:t>
      </w:r>
      <w:proofErr w:type="spellEnd"/>
      <w:r>
        <w:rPr>
          <w:rFonts w:ascii="Times New Roman" w:hAnsi="Times New Roman"/>
          <w:sz w:val="20"/>
          <w:szCs w:val="20"/>
        </w:rPr>
        <w:t>/add, biaxial (ex metacarpal + carpal)</w:t>
      </w:r>
    </w:p>
    <w:p w14:paraId="16559BA3" w14:textId="169274DC" w:rsidR="0089530B" w:rsidRDefault="0089530B" w:rsidP="00E772F0">
      <w:pPr>
        <w:rPr>
          <w:rFonts w:ascii="Times New Roman" w:hAnsi="Times New Roman"/>
          <w:sz w:val="20"/>
          <w:szCs w:val="20"/>
        </w:rPr>
      </w:pPr>
      <w:r w:rsidRPr="0089530B">
        <w:rPr>
          <w:rFonts w:ascii="Times New Roman" w:hAnsi="Times New Roman"/>
          <w:color w:val="5F497A" w:themeColor="accent4" w:themeShade="BF"/>
          <w:sz w:val="20"/>
          <w:szCs w:val="20"/>
        </w:rPr>
        <w:t>Ball and Socket Joint:</w:t>
      </w:r>
      <w:r>
        <w:rPr>
          <w:rFonts w:ascii="Times New Roman" w:hAnsi="Times New Roman"/>
          <w:sz w:val="20"/>
          <w:szCs w:val="20"/>
        </w:rPr>
        <w:t xml:space="preserve"> = flex/</w:t>
      </w:r>
      <w:proofErr w:type="spellStart"/>
      <w:r>
        <w:rPr>
          <w:rFonts w:ascii="Times New Roman" w:hAnsi="Times New Roman"/>
          <w:sz w:val="20"/>
          <w:szCs w:val="20"/>
        </w:rPr>
        <w:t>ext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abd</w:t>
      </w:r>
      <w:proofErr w:type="spellEnd"/>
      <w:r>
        <w:rPr>
          <w:rFonts w:ascii="Times New Roman" w:hAnsi="Times New Roman"/>
          <w:sz w:val="20"/>
          <w:szCs w:val="20"/>
        </w:rPr>
        <w:t xml:space="preserve">/add, rotation, </w:t>
      </w:r>
      <w:proofErr w:type="spellStart"/>
      <w:r>
        <w:rPr>
          <w:rFonts w:ascii="Times New Roman" w:hAnsi="Times New Roman"/>
          <w:sz w:val="20"/>
          <w:szCs w:val="20"/>
        </w:rPr>
        <w:t>multiaxial</w:t>
      </w:r>
      <w:proofErr w:type="spellEnd"/>
      <w:r>
        <w:rPr>
          <w:rFonts w:ascii="Times New Roman" w:hAnsi="Times New Roman"/>
          <w:sz w:val="20"/>
          <w:szCs w:val="20"/>
        </w:rPr>
        <w:t xml:space="preserve"> (ex shoulder, hip)</w:t>
      </w:r>
    </w:p>
    <w:p w14:paraId="424A6B0A" w14:textId="77777777" w:rsidR="004976C4" w:rsidRDefault="004976C4" w:rsidP="00E772F0">
      <w:pPr>
        <w:rPr>
          <w:rFonts w:ascii="Times New Roman" w:hAnsi="Times New Roman"/>
          <w:sz w:val="20"/>
          <w:szCs w:val="20"/>
        </w:rPr>
      </w:pPr>
    </w:p>
    <w:p w14:paraId="1ABB815E" w14:textId="1ACE9B68" w:rsidR="004976C4" w:rsidRPr="00114AF3" w:rsidRDefault="004976C4" w:rsidP="00E772F0">
      <w:pPr>
        <w:rPr>
          <w:rFonts w:ascii="Times New Roman" w:hAnsi="Times New Roman"/>
          <w:b/>
          <w:sz w:val="20"/>
          <w:szCs w:val="20"/>
        </w:rPr>
      </w:pPr>
      <w:r w:rsidRPr="00114AF3">
        <w:rPr>
          <w:rFonts w:ascii="Times New Roman" w:hAnsi="Times New Roman"/>
          <w:b/>
          <w:sz w:val="20"/>
          <w:szCs w:val="20"/>
        </w:rPr>
        <w:t>MIDTERM:</w:t>
      </w:r>
    </w:p>
    <w:p w14:paraId="265EB83C" w14:textId="77777777" w:rsidR="004976C4" w:rsidRDefault="004976C4" w:rsidP="00E772F0">
      <w:pPr>
        <w:rPr>
          <w:rFonts w:ascii="Times New Roman" w:hAnsi="Times New Roman"/>
          <w:sz w:val="20"/>
          <w:szCs w:val="20"/>
        </w:rPr>
      </w:pPr>
    </w:p>
    <w:p w14:paraId="11C274B5" w14:textId="4F830D1F" w:rsidR="00114AF3" w:rsidRDefault="00114AF3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Know up to ball and socket joint</w:t>
      </w:r>
      <w:r>
        <w:rPr>
          <w:rFonts w:ascii="Times New Roman" w:hAnsi="Times New Roman"/>
          <w:sz w:val="20"/>
          <w:szCs w:val="20"/>
        </w:rPr>
        <w:br/>
        <w:t>60 marks (44MC 16 matching, FITB diagram)</w:t>
      </w:r>
    </w:p>
    <w:p w14:paraId="1A371DE8" w14:textId="7A8413F2" w:rsidR="00114AF3" w:rsidRDefault="00114AF3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Anatomical terms, skin, bone, skeleton, joints</w:t>
      </w:r>
    </w:p>
    <w:p w14:paraId="349AB517" w14:textId="708EEEEA" w:rsidR="006E5FB9" w:rsidRDefault="00114AF3" w:rsidP="00E772F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Diagrams from textbook</w:t>
      </w:r>
      <w:bookmarkStart w:id="0" w:name="_GoBack"/>
      <w:bookmarkEnd w:id="0"/>
    </w:p>
    <w:p w14:paraId="2E21F080" w14:textId="77777777" w:rsidR="006E5FB9" w:rsidRPr="00E772F0" w:rsidRDefault="006E5FB9" w:rsidP="00E772F0">
      <w:pPr>
        <w:rPr>
          <w:rFonts w:ascii="Times New Roman" w:hAnsi="Times New Roman"/>
          <w:sz w:val="20"/>
          <w:szCs w:val="20"/>
        </w:rPr>
      </w:pPr>
    </w:p>
    <w:sectPr w:rsidR="006E5FB9" w:rsidRPr="00E772F0" w:rsidSect="00FB0BB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AB7E92"/>
    <w:multiLevelType w:val="hybridMultilevel"/>
    <w:tmpl w:val="50A88C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8B6"/>
    <w:rsid w:val="0003329D"/>
    <w:rsid w:val="00040265"/>
    <w:rsid w:val="00114AF3"/>
    <w:rsid w:val="0013280B"/>
    <w:rsid w:val="001478CE"/>
    <w:rsid w:val="00195EA2"/>
    <w:rsid w:val="001A2E72"/>
    <w:rsid w:val="001A3CFF"/>
    <w:rsid w:val="0021209B"/>
    <w:rsid w:val="0024589A"/>
    <w:rsid w:val="00275120"/>
    <w:rsid w:val="003368B6"/>
    <w:rsid w:val="003542CD"/>
    <w:rsid w:val="00356453"/>
    <w:rsid w:val="00356807"/>
    <w:rsid w:val="0037797D"/>
    <w:rsid w:val="003955AC"/>
    <w:rsid w:val="003B70EF"/>
    <w:rsid w:val="003E6416"/>
    <w:rsid w:val="0042343A"/>
    <w:rsid w:val="00433756"/>
    <w:rsid w:val="00487B44"/>
    <w:rsid w:val="004976C4"/>
    <w:rsid w:val="005753C4"/>
    <w:rsid w:val="005C7528"/>
    <w:rsid w:val="00602D2B"/>
    <w:rsid w:val="0062282A"/>
    <w:rsid w:val="0065719C"/>
    <w:rsid w:val="006D3DA3"/>
    <w:rsid w:val="006E5FB9"/>
    <w:rsid w:val="00755967"/>
    <w:rsid w:val="007A5948"/>
    <w:rsid w:val="007F164F"/>
    <w:rsid w:val="00814E1B"/>
    <w:rsid w:val="00856562"/>
    <w:rsid w:val="0089530B"/>
    <w:rsid w:val="008F7530"/>
    <w:rsid w:val="009205D9"/>
    <w:rsid w:val="00970E97"/>
    <w:rsid w:val="00992706"/>
    <w:rsid w:val="009A6BF4"/>
    <w:rsid w:val="009F7FDA"/>
    <w:rsid w:val="00A0006A"/>
    <w:rsid w:val="00A52342"/>
    <w:rsid w:val="00AA7E9F"/>
    <w:rsid w:val="00AB192C"/>
    <w:rsid w:val="00AE48DB"/>
    <w:rsid w:val="00B00236"/>
    <w:rsid w:val="00B10F67"/>
    <w:rsid w:val="00B13081"/>
    <w:rsid w:val="00B3430D"/>
    <w:rsid w:val="00C02072"/>
    <w:rsid w:val="00C64CE2"/>
    <w:rsid w:val="00CF1BEF"/>
    <w:rsid w:val="00D969C8"/>
    <w:rsid w:val="00DB6B17"/>
    <w:rsid w:val="00DF69DA"/>
    <w:rsid w:val="00E4373B"/>
    <w:rsid w:val="00E772F0"/>
    <w:rsid w:val="00E974BF"/>
    <w:rsid w:val="00EA27BD"/>
    <w:rsid w:val="00EB7479"/>
    <w:rsid w:val="00F16A09"/>
    <w:rsid w:val="00F542C8"/>
    <w:rsid w:val="00F92D11"/>
    <w:rsid w:val="00FB0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C79819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68B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8B6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0402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74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68B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8B6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0402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7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13</Pages>
  <Words>3902</Words>
  <Characters>22248</Characters>
  <Application>Microsoft Macintosh Word</Application>
  <DocSecurity>0</DocSecurity>
  <Lines>185</Lines>
  <Paragraphs>52</Paragraphs>
  <ScaleCrop>false</ScaleCrop>
  <Company/>
  <LinksUpToDate>false</LinksUpToDate>
  <CharactersWithSpaces>26098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</dc:creator>
  <cp:keywords/>
  <dc:description/>
  <cp:lastModifiedBy>Courtney</cp:lastModifiedBy>
  <cp:revision>22</cp:revision>
  <dcterms:created xsi:type="dcterms:W3CDTF">2015-01-14T15:05:00Z</dcterms:created>
  <dcterms:modified xsi:type="dcterms:W3CDTF">2015-02-04T15:45:00Z</dcterms:modified>
</cp:coreProperties>
</file>