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058" w:rsidRPr="00C45550" w:rsidRDefault="006705D4" w:rsidP="00C45550">
      <w:pPr>
        <w:jc w:val="center"/>
      </w:pPr>
      <w:r>
        <w:t>Définitions et S</w:t>
      </w:r>
      <w:r w:rsidR="00C45550" w:rsidRPr="00C45550">
        <w:t>ous</w:t>
      </w:r>
      <w:r>
        <w:t>-</w:t>
      </w:r>
      <w:r w:rsidR="00C45550" w:rsidRPr="00C45550">
        <w:t>discipline</w:t>
      </w:r>
    </w:p>
    <w:p w:rsidR="00C45550" w:rsidRDefault="00C45550" w:rsidP="00C45550">
      <w:r w:rsidRPr="00C45550">
        <w:t xml:space="preserve">Anthropologie provient de deux mots grecs, soit </w:t>
      </w:r>
      <w:proofErr w:type="spellStart"/>
      <w:r w:rsidRPr="00C45550">
        <w:t>anthrôpos</w:t>
      </w:r>
      <w:proofErr w:type="spellEnd"/>
      <w:r w:rsidRPr="00C45550">
        <w:t xml:space="preserve"> qui veut dire humain, et logos qui veut dire parole ou discours. L’anthropologie est donc la science de la diversité humaine, dans l’usage nord-américain du terme. </w:t>
      </w:r>
    </w:p>
    <w:p w:rsidR="00C45550" w:rsidRDefault="00C45550" w:rsidP="00C45550">
      <w:r w:rsidRPr="00C45550">
        <w:rPr>
          <w:u w:val="single"/>
        </w:rPr>
        <w:t xml:space="preserve">Anthropologie physique : </w:t>
      </w:r>
      <w:r>
        <w:t>science de l’être humain et de son évolution en tant qu’organisme physique et biologique.</w:t>
      </w:r>
    </w:p>
    <w:p w:rsidR="00C45550" w:rsidRDefault="00C45550" w:rsidP="00C45550">
      <w:r>
        <w:t>Étudie la diversité de la morphologie et physiologie des groupes humains, des bases biologiques du comportement, par comparaison avec les proches parents des humains (singes).</w:t>
      </w:r>
    </w:p>
    <w:p w:rsidR="00C45550" w:rsidRDefault="00EC0713" w:rsidP="00C45550">
      <w:r>
        <w:t>2 sous discipline de l’anthropologie physique</w:t>
      </w:r>
    </w:p>
    <w:p w:rsidR="00EC0713" w:rsidRDefault="00EC0713" w:rsidP="00EC0713">
      <w:pPr>
        <w:pStyle w:val="ListParagraph"/>
        <w:numPr>
          <w:ilvl w:val="0"/>
          <w:numId w:val="1"/>
        </w:numPr>
      </w:pPr>
      <w:r>
        <w:t>Paléontologie : étude des fossiles dans le but de reconstituer l’évolution des êtres vivants.</w:t>
      </w:r>
    </w:p>
    <w:p w:rsidR="00EC0713" w:rsidRDefault="00EC0713" w:rsidP="00EC0713">
      <w:pPr>
        <w:pStyle w:val="ListParagraph"/>
        <w:numPr>
          <w:ilvl w:val="0"/>
          <w:numId w:val="1"/>
        </w:numPr>
      </w:pPr>
      <w:r>
        <w:t xml:space="preserve">Primatologie : étude des primates et de </w:t>
      </w:r>
      <w:r w:rsidR="00BA0108">
        <w:t xml:space="preserve">leurs caractéristiques biologiques et sociales. </w:t>
      </w:r>
    </w:p>
    <w:p w:rsidR="00BA0108" w:rsidRDefault="00BA0108" w:rsidP="00BA0108">
      <w:pPr>
        <w:ind w:firstLine="360"/>
      </w:pPr>
      <w:r>
        <w:t>Pas de consensus en anthropologie là-dessus.</w:t>
      </w:r>
    </w:p>
    <w:p w:rsidR="00BA0108" w:rsidRDefault="00BA0108" w:rsidP="00BA0108">
      <w:r>
        <w:t xml:space="preserve">Observation dans l’habitat naturel : Diane </w:t>
      </w:r>
      <w:proofErr w:type="spellStart"/>
      <w:r>
        <w:t>Fossey</w:t>
      </w:r>
      <w:proofErr w:type="spellEnd"/>
      <w:r>
        <w:t xml:space="preserve"> – Gorilles dans la brume</w:t>
      </w:r>
      <w:r>
        <w:br/>
      </w:r>
      <w:r>
        <w:tab/>
      </w:r>
      <w:r>
        <w:tab/>
      </w:r>
      <w:r>
        <w:tab/>
      </w:r>
      <w:r>
        <w:tab/>
        <w:t xml:space="preserve">        Jane </w:t>
      </w:r>
      <w:proofErr w:type="spellStart"/>
      <w:r>
        <w:t>Goodal</w:t>
      </w:r>
      <w:proofErr w:type="spellEnd"/>
      <w:r>
        <w:t xml:space="preserve"> – Chimpanzés en Tanzanie</w:t>
      </w:r>
    </w:p>
    <w:p w:rsidR="00BA0108" w:rsidRDefault="00BA0108" w:rsidP="00BA0108">
      <w:r w:rsidRPr="00BA0108">
        <w:rPr>
          <w:u w:val="single"/>
        </w:rPr>
        <w:t>Archéologie</w:t>
      </w:r>
      <w:r>
        <w:rPr>
          <w:u w:val="single"/>
        </w:rPr>
        <w:t> :</w:t>
      </w:r>
      <w:r w:rsidRPr="00BA0108">
        <w:t xml:space="preserve"> </w:t>
      </w:r>
      <w:r>
        <w:t xml:space="preserve">sciences des civilisations anciennes (depuis la préhistoire) à partir de leurs vestiges matériels. Il existe de </w:t>
      </w:r>
      <w:r w:rsidR="00D8475E">
        <w:t>nombreux</w:t>
      </w:r>
      <w:r>
        <w:t xml:space="preserve"> types de vestige (théâtre romain, </w:t>
      </w:r>
      <w:r w:rsidR="00D8475E">
        <w:t xml:space="preserve">Machu Picchu, inscriptions sumérienne, Stonehenge). Les vestiges sont ce que les humains ont fabriqués et qui ont traversé le temps. On peut ensuite décrire la civilisation humaine à travers ce qu’elle a laissé comme traces. </w:t>
      </w:r>
    </w:p>
    <w:p w:rsidR="00D8475E" w:rsidRDefault="00D8475E" w:rsidP="00BA0108">
      <w:r w:rsidRPr="00D8475E">
        <w:rPr>
          <w:u w:val="single"/>
        </w:rPr>
        <w:t xml:space="preserve">Anthropologie linguistique : </w:t>
      </w:r>
      <w:r>
        <w:t xml:space="preserve">Traite les langues en tant que moyen d’expression de développement et de transmission d’une culture. </w:t>
      </w:r>
    </w:p>
    <w:p w:rsidR="00D8475E" w:rsidRDefault="00D8475E" w:rsidP="00D8475E">
      <w:r>
        <w:t xml:space="preserve">L’ethnolinguistique, c’est donc la science du langage dans sa dimension culturelle. </w:t>
      </w:r>
      <w:r>
        <w:br/>
        <w:t>-EX : Inuktitut comprend plusieurs mots pour neige.</w:t>
      </w:r>
    </w:p>
    <w:p w:rsidR="00D8475E" w:rsidRDefault="00D8475E" w:rsidP="00BA0108">
      <w:r w:rsidRPr="00D8475E">
        <w:rPr>
          <w:u w:val="single"/>
        </w:rPr>
        <w:t>Anthropologie sociale et culturelle :</w:t>
      </w:r>
      <w:r>
        <w:t xml:space="preserve"> Elle étudie les sociétés contemporaines ou d’un passé récent (= ethnohistoire), qui est différent de l’archéologie qui est au passé plus ancien. </w:t>
      </w:r>
    </w:p>
    <w:p w:rsidR="00D8475E" w:rsidRDefault="00D8475E" w:rsidP="00BA0108">
      <w:r>
        <w:t>Confluence de l’anthropologie sociale britannique et l’anthropologie culturelle américaine.</w:t>
      </w:r>
      <w:r w:rsidR="00044121">
        <w:t xml:space="preserve"> </w:t>
      </w:r>
    </w:p>
    <w:p w:rsidR="00044121" w:rsidRDefault="00044121" w:rsidP="00044121">
      <w:pPr>
        <w:jc w:val="center"/>
      </w:pPr>
      <w:r>
        <w:t>Terminologie en France</w:t>
      </w:r>
    </w:p>
    <w:p w:rsidR="00804FDA" w:rsidRDefault="00804FDA" w:rsidP="00BA0108">
      <w:r>
        <w:t>Paléontologie, primatologie et archéologie sont des disciplines à part entière.</w:t>
      </w:r>
      <w:r>
        <w:br/>
        <w:t>Il y a donc deux branches : 1) Étude des dimensions biologiques- morphologiques et anthropologie physique. 2) Étude des dimensions sociale et culturelle.</w:t>
      </w:r>
    </w:p>
    <w:p w:rsidR="00804FDA" w:rsidRDefault="00804FDA" w:rsidP="007341A1">
      <w:pPr>
        <w:pStyle w:val="ListParagraph"/>
        <w:numPr>
          <w:ilvl w:val="0"/>
          <w:numId w:val="2"/>
        </w:numPr>
      </w:pPr>
      <w:r>
        <w:t>Ethnographie : Collecte de donné et d’information avec un séjour prolongée.</w:t>
      </w:r>
    </w:p>
    <w:p w:rsidR="00804FDA" w:rsidRDefault="00804FDA" w:rsidP="007341A1">
      <w:pPr>
        <w:pStyle w:val="ListParagraph"/>
        <w:numPr>
          <w:ilvl w:val="0"/>
          <w:numId w:val="2"/>
        </w:numPr>
      </w:pPr>
      <w:r>
        <w:t>Ethnologie : Analyse, synthétisé ces informations et produit des connaissances sur une population donné ou un ensemble de populations dans un même aire culturelle.</w:t>
      </w:r>
    </w:p>
    <w:p w:rsidR="00804FDA" w:rsidRDefault="00804FDA" w:rsidP="007341A1">
      <w:pPr>
        <w:pStyle w:val="ListParagraph"/>
        <w:numPr>
          <w:ilvl w:val="0"/>
          <w:numId w:val="2"/>
        </w:numPr>
      </w:pPr>
      <w:r>
        <w:lastRenderedPageBreak/>
        <w:t xml:space="preserve">Anthropologie : Production de grandes théories générales sur les sociétés et cultures humaines à partir de l’analyse et de la comparaison des ethnologies régionales. </w:t>
      </w:r>
    </w:p>
    <w:p w:rsidR="006705D4" w:rsidRDefault="006705D4" w:rsidP="006705D4">
      <w:pPr>
        <w:ind w:left="360"/>
        <w:jc w:val="center"/>
      </w:pPr>
      <w:r>
        <w:t>Ethnologie au Québec</w:t>
      </w:r>
    </w:p>
    <w:p w:rsidR="00475337" w:rsidRDefault="00475337" w:rsidP="00455CEF">
      <w:r>
        <w:t xml:space="preserve">Science du folklore local, des us et coutumes, traditions du Québec, de nos propres sociétés. </w:t>
      </w:r>
      <w:r>
        <w:br/>
        <w:t xml:space="preserve">-Département d’anthropologie vs département d’ethnologie. </w:t>
      </w:r>
    </w:p>
    <w:p w:rsidR="00475337" w:rsidRDefault="00475337" w:rsidP="00475337">
      <w:pPr>
        <w:ind w:left="360"/>
        <w:jc w:val="center"/>
      </w:pPr>
      <w:r>
        <w:t>Anthropologie sociale et culturelle</w:t>
      </w:r>
    </w:p>
    <w:p w:rsidR="00455CEF" w:rsidRDefault="00475337" w:rsidP="00455CEF">
      <w:r>
        <w:t>Définition : science de l’altérité, science occidentale.</w:t>
      </w:r>
      <w:r>
        <w:br/>
        <w:t>Objet d’étude : l’autre société</w:t>
      </w:r>
      <w:r w:rsidR="00455CEF">
        <w:t xml:space="preserve">, ce qui nous distingue de la société. </w:t>
      </w:r>
    </w:p>
    <w:p w:rsidR="00455CEF" w:rsidRDefault="00455CEF" w:rsidP="00455CEF">
      <w:r>
        <w:t>L’autre est l’étranger ou le différent. Ceci dépend de qui parle. Donc on doit savoir l’autr</w:t>
      </w:r>
      <w:r w:rsidR="00517282">
        <w:t xml:space="preserve">e de qui. </w:t>
      </w:r>
      <w:r>
        <w:t>L’a</w:t>
      </w:r>
      <w:r w:rsidR="00517282">
        <w:t>nthropologie est une science occidentale, donc ce qui nous intéresse est l’autre de l’occident.</w:t>
      </w:r>
    </w:p>
    <w:p w:rsidR="00517282" w:rsidRDefault="00517282" w:rsidP="00455CEF">
      <w:r>
        <w:t xml:space="preserve">Qui était l’autre a varié au cours du temps. Le départ est dans l’antiquité, marqué par les grecs et les romains. Donc pour les grecs, l’autre sont les voisins, les non grecs, les barbares. Les romains ont intégrés de la terre dans leur empire, donc l’autre pour eux étaient ceux qui ne prenaient pas part de leur empire. Ex : César et les Gaulois, il voulait mieux les connaitre pour les soumettre et les vaincre. </w:t>
      </w:r>
    </w:p>
    <w:p w:rsidR="00517282" w:rsidRDefault="00517282" w:rsidP="00455CEF">
      <w:r>
        <w:t>Barbare = Étranger</w:t>
      </w:r>
    </w:p>
    <w:p w:rsidR="00517282" w:rsidRDefault="00517282" w:rsidP="00455CEF">
      <w:r w:rsidRPr="00517282">
        <w:rPr>
          <w:u w:val="single"/>
        </w:rPr>
        <w:t>Au moyen âge : 5</w:t>
      </w:r>
      <w:r w:rsidRPr="00517282">
        <w:rPr>
          <w:u w:val="single"/>
          <w:vertAlign w:val="superscript"/>
        </w:rPr>
        <w:t>e</w:t>
      </w:r>
      <w:r w:rsidRPr="00517282">
        <w:rPr>
          <w:u w:val="single"/>
        </w:rPr>
        <w:t xml:space="preserve"> siècle –13</w:t>
      </w:r>
      <w:r w:rsidRPr="00517282">
        <w:rPr>
          <w:u w:val="single"/>
          <w:vertAlign w:val="superscript"/>
        </w:rPr>
        <w:t>e</w:t>
      </w:r>
      <w:r w:rsidRPr="00517282">
        <w:rPr>
          <w:u w:val="single"/>
        </w:rPr>
        <w:t xml:space="preserve"> siècle</w:t>
      </w:r>
      <w:r w:rsidR="00A84FBB">
        <w:rPr>
          <w:u w:val="single"/>
        </w:rPr>
        <w:br/>
      </w:r>
      <w:r w:rsidR="00A84FBB">
        <w:t xml:space="preserve">Période dominé par la religion, guerre entre les religions. </w:t>
      </w:r>
      <w:r w:rsidR="00A84FBB">
        <w:br/>
      </w:r>
      <w:r w:rsidR="00AF28B7">
        <w:t>1) christianisme</w:t>
      </w:r>
      <w:r w:rsidR="00A84FBB">
        <w:t xml:space="preserve"> </w:t>
      </w:r>
      <w:r w:rsidR="00A84FBB">
        <w:tab/>
        <w:t xml:space="preserve">2) islam </w:t>
      </w:r>
      <w:r w:rsidR="00A84FBB">
        <w:tab/>
        <w:t xml:space="preserve">3) </w:t>
      </w:r>
      <w:r w:rsidR="00AF28B7">
        <w:t>judaïsme</w:t>
      </w:r>
    </w:p>
    <w:p w:rsidR="00AF28B7" w:rsidRDefault="00AF28B7" w:rsidP="00AF28B7">
      <w:r>
        <w:t xml:space="preserve">L’autre était le non chrétien, le monstre. Donc les arabes et les juifs qui étaient persécutés. C’était les arabes contre les chrétiens, ensuite les juifs étaient expulsés. </w:t>
      </w:r>
    </w:p>
    <w:p w:rsidR="000971FA" w:rsidRDefault="000971FA" w:rsidP="00AF28B7">
      <w:r w:rsidRPr="000971FA">
        <w:rPr>
          <w:u w:val="single"/>
        </w:rPr>
        <w:t>Renaissance : 15</w:t>
      </w:r>
      <w:r w:rsidRPr="000971FA">
        <w:rPr>
          <w:u w:val="single"/>
          <w:vertAlign w:val="superscript"/>
        </w:rPr>
        <w:t>e</w:t>
      </w:r>
      <w:r w:rsidRPr="000971FA">
        <w:rPr>
          <w:u w:val="single"/>
        </w:rPr>
        <w:t xml:space="preserve"> -17</w:t>
      </w:r>
      <w:r w:rsidRPr="000971FA">
        <w:rPr>
          <w:u w:val="single"/>
          <w:vertAlign w:val="superscript"/>
        </w:rPr>
        <w:t>e</w:t>
      </w:r>
      <w:r w:rsidRPr="000971FA">
        <w:rPr>
          <w:u w:val="single"/>
        </w:rPr>
        <w:t xml:space="preserve"> siècles </w:t>
      </w:r>
      <w:r>
        <w:rPr>
          <w:u w:val="single"/>
        </w:rPr>
        <w:br/>
      </w:r>
      <w:r>
        <w:t>Découverte du nouveau monde. Christophe Colomb en 1492 découvre l’Amérique.</w:t>
      </w:r>
    </w:p>
    <w:p w:rsidR="000971FA" w:rsidRDefault="000971FA" w:rsidP="007341A1">
      <w:pPr>
        <w:pStyle w:val="ListParagraph"/>
        <w:numPr>
          <w:ilvl w:val="0"/>
          <w:numId w:val="3"/>
        </w:numPr>
      </w:pPr>
      <w:r>
        <w:t>Marco Polo était parti de l’</w:t>
      </w:r>
      <w:r w:rsidR="00614E88">
        <w:t xml:space="preserve">Italie et passe par une route terrestre pour atteindre la Chine (1269). Il revient et parle des richesses. Christophe Colomb pense donc qu’en passant par l’ouest il pouvait atteindre la Chine. </w:t>
      </w:r>
    </w:p>
    <w:p w:rsidR="00614E88" w:rsidRDefault="00614E88" w:rsidP="007341A1">
      <w:pPr>
        <w:pStyle w:val="ListParagraph"/>
        <w:numPr>
          <w:ilvl w:val="0"/>
          <w:numId w:val="3"/>
        </w:numPr>
      </w:pPr>
      <w:r>
        <w:t xml:space="preserve">Après la découverte de l’Amérique il y a eu les conquêtes et les puissances européennes. </w:t>
      </w:r>
    </w:p>
    <w:p w:rsidR="00614E88" w:rsidRDefault="00614E88" w:rsidP="00614E88">
      <w:r>
        <w:t xml:space="preserve">Dans le contexte de la découverte du nouveau monde et de la conquête, les explorateurs rencontrent un «autre» (Maya, Aztèque, Amérindien). On parle de ces autres comme des sauvages. Ils sont plus proches de l’animalité, ils n’ont pas les mêmes bâtiments, ils sont plus proche de la nature. </w:t>
      </w:r>
    </w:p>
    <w:p w:rsidR="00614E88" w:rsidRDefault="00614E88" w:rsidP="007341A1">
      <w:pPr>
        <w:pStyle w:val="ListParagraph"/>
        <w:numPr>
          <w:ilvl w:val="0"/>
          <w:numId w:val="4"/>
        </w:numPr>
      </w:pPr>
      <w:r>
        <w:t xml:space="preserve">Sont-ils humains? </w:t>
      </w:r>
    </w:p>
    <w:p w:rsidR="00614E88" w:rsidRDefault="00614E88" w:rsidP="007341A1">
      <w:pPr>
        <w:pStyle w:val="ListParagraph"/>
        <w:numPr>
          <w:ilvl w:val="0"/>
          <w:numId w:val="4"/>
        </w:numPr>
      </w:pPr>
      <w:r>
        <w:t xml:space="preserve">Ont-ils une âme? </w:t>
      </w:r>
    </w:p>
    <w:p w:rsidR="00614E88" w:rsidRDefault="00C65EA3" w:rsidP="00614E88">
      <w:r>
        <w:lastRenderedPageBreak/>
        <w:t xml:space="preserve">Ces deux questions définissaient l’humanité. La réponse justifiait les actions commises contre ces populations. </w:t>
      </w:r>
    </w:p>
    <w:p w:rsidR="00755939" w:rsidRDefault="00C65EA3" w:rsidP="00614E88">
      <w:r>
        <w:t xml:space="preserve">Les missionnaires disaient qu’ils avaient des âmes, donc justifiait de les convertir au christianisme et de les protégés des mauvais traitements des soldats. </w:t>
      </w:r>
    </w:p>
    <w:p w:rsidR="00C65EA3" w:rsidRDefault="00C65EA3" w:rsidP="00614E88">
      <w:r>
        <w:t xml:space="preserve"> </w:t>
      </w:r>
      <w:r w:rsidR="00755939">
        <w:t>Début de la colonisation : installation des colons, besoin de main d’œuvre, traité des noirs (17</w:t>
      </w:r>
      <w:r w:rsidR="00755939" w:rsidRPr="00755939">
        <w:rPr>
          <w:vertAlign w:val="superscript"/>
        </w:rPr>
        <w:t>e</w:t>
      </w:r>
      <w:r w:rsidR="00755939">
        <w:t xml:space="preserve"> siècle)</w:t>
      </w:r>
    </w:p>
    <w:p w:rsidR="00755939" w:rsidRDefault="00755939" w:rsidP="00614E88">
      <w:r>
        <w:t xml:space="preserve">Les noirs seraient des «mauvais sauvage» car ils seraient des descendants des Cham, ils seraient donc maudit par dieu à cause de leur peau noir. </w:t>
      </w:r>
    </w:p>
    <w:p w:rsidR="00755939" w:rsidRDefault="00755939" w:rsidP="00614E88">
      <w:pPr>
        <w:rPr>
          <w:u w:val="single"/>
        </w:rPr>
      </w:pPr>
      <w:r w:rsidRPr="00755939">
        <w:rPr>
          <w:u w:val="single"/>
        </w:rPr>
        <w:t>18</w:t>
      </w:r>
      <w:r w:rsidRPr="00755939">
        <w:rPr>
          <w:u w:val="single"/>
          <w:vertAlign w:val="superscript"/>
        </w:rPr>
        <w:t>e</w:t>
      </w:r>
      <w:r w:rsidRPr="00755939">
        <w:rPr>
          <w:u w:val="single"/>
        </w:rPr>
        <w:t xml:space="preserve"> siècle : les lumières</w:t>
      </w:r>
    </w:p>
    <w:p w:rsidR="00755939" w:rsidRDefault="00755939" w:rsidP="00614E88">
      <w:r>
        <w:t>L’autre c’est encore sauvage, mais le bon sauvage car il est proche de la nature et non corrompu par la société, vit dans le paradis terrestre. Montaigne (16</w:t>
      </w:r>
      <w:r w:rsidRPr="00755939">
        <w:rPr>
          <w:vertAlign w:val="superscript"/>
        </w:rPr>
        <w:t>e</w:t>
      </w:r>
      <w:r>
        <w:t>) Rousseau (18</w:t>
      </w:r>
      <w:r w:rsidRPr="00755939">
        <w:rPr>
          <w:vertAlign w:val="superscript"/>
        </w:rPr>
        <w:t>e</w:t>
      </w:r>
      <w:r>
        <w:t>) Montesquieu (18</w:t>
      </w:r>
      <w:r w:rsidRPr="00755939">
        <w:rPr>
          <w:vertAlign w:val="superscript"/>
        </w:rPr>
        <w:t>e</w:t>
      </w:r>
      <w:r>
        <w:t xml:space="preserve">). </w:t>
      </w:r>
      <w:r>
        <w:br/>
        <w:t>- Critique de la Monarchie par jeux de miroirs et des contrastes.</w:t>
      </w:r>
    </w:p>
    <w:p w:rsidR="00755939" w:rsidRDefault="00755939" w:rsidP="00614E88">
      <w:r>
        <w:t>Donc l’autre c’est le sauvage :</w:t>
      </w:r>
      <w:r>
        <w:br/>
        <w:t>-Combattu et à dominer pour les soldats</w:t>
      </w:r>
      <w:r>
        <w:br/>
        <w:t>-Converti pas les missionnaires</w:t>
      </w:r>
      <w:r>
        <w:br/>
        <w:t>-Mauvais sauvages qu’il est possible de traiter comme sous-humain (surtout les noirs)</w:t>
      </w:r>
      <w:r>
        <w:br/>
        <w:t>-Bon sauvage, plus proche du paradis terrestre, dont s’inspirent les penseurs pour critiquer leur société</w:t>
      </w:r>
    </w:p>
    <w:p w:rsidR="00755939" w:rsidRDefault="00057759" w:rsidP="00614E88">
      <w:pPr>
        <w:rPr>
          <w:u w:val="single"/>
        </w:rPr>
      </w:pPr>
      <w:r w:rsidRPr="00057759">
        <w:rPr>
          <w:u w:val="single"/>
        </w:rPr>
        <w:t>19</w:t>
      </w:r>
      <w:r w:rsidRPr="00057759">
        <w:rPr>
          <w:u w:val="single"/>
          <w:vertAlign w:val="superscript"/>
        </w:rPr>
        <w:t>e</w:t>
      </w:r>
      <w:r w:rsidRPr="00057759">
        <w:rPr>
          <w:u w:val="single"/>
        </w:rPr>
        <w:t xml:space="preserve"> siècle</w:t>
      </w:r>
    </w:p>
    <w:p w:rsidR="00057759" w:rsidRDefault="00057759" w:rsidP="007341A1">
      <w:pPr>
        <w:pStyle w:val="ListParagraph"/>
        <w:numPr>
          <w:ilvl w:val="0"/>
          <w:numId w:val="5"/>
        </w:numPr>
      </w:pPr>
      <w:r>
        <w:t xml:space="preserve">Industrialisation, grandes inventions, idéologie du progrès. </w:t>
      </w:r>
    </w:p>
    <w:p w:rsidR="00057759" w:rsidRDefault="00057759" w:rsidP="007341A1">
      <w:pPr>
        <w:pStyle w:val="ListParagraph"/>
        <w:numPr>
          <w:ilvl w:val="0"/>
          <w:numId w:val="5"/>
        </w:numPr>
      </w:pPr>
      <w:r>
        <w:t>Intensification du colonialisme : domination politique sur des populations éloignées afin de contrôler des échanges commerciaux à l’échelle de la planète, posséder les ressources naturelles et les matières premières des pays non industrialisés (exploitation économique</w:t>
      </w:r>
      <w:proofErr w:type="gramStart"/>
      <w:r>
        <w:t>)</w:t>
      </w:r>
      <w:proofErr w:type="gramEnd"/>
      <w:r>
        <w:br/>
        <w:t>EX : Empire Britannique</w:t>
      </w:r>
    </w:p>
    <w:p w:rsidR="0078028F" w:rsidRDefault="0078028F" w:rsidP="0078028F">
      <w:r>
        <w:t>19</w:t>
      </w:r>
      <w:r w:rsidRPr="0078028F">
        <w:rPr>
          <w:vertAlign w:val="superscript"/>
        </w:rPr>
        <w:t>e</w:t>
      </w:r>
      <w:r>
        <w:t xml:space="preserve"> siècle et l’autre </w:t>
      </w:r>
      <w:r>
        <w:br/>
        <w:t>- Les premières nations</w:t>
      </w:r>
      <w:r>
        <w:br/>
        <w:t>-</w:t>
      </w:r>
      <w:r w:rsidR="008F776C">
        <w:t xml:space="preserve"> Populations des colonies européennes</w:t>
      </w:r>
    </w:p>
    <w:p w:rsidR="00D2683D" w:rsidRDefault="00D2683D" w:rsidP="0078028F">
      <w:r>
        <w:t>L’évolutionnisme de Darwin</w:t>
      </w:r>
      <w:r>
        <w:br/>
        <w:t>- Évolution de l’humain à partir de la loi de la sélection naturelle, qui privilégie les plus for de chaque espèce</w:t>
      </w:r>
      <w:r>
        <w:br/>
        <w:t>-Apparition du terme primitif : homme le plus ancien par rapport au contemporain</w:t>
      </w:r>
      <w:r>
        <w:br/>
        <w:t>-Évolutionnisme social : évolution des sociétés humaines, des plus primitives au plus civilisés avec le progrès comme moteur.</w:t>
      </w:r>
    </w:p>
    <w:p w:rsidR="00E8153E" w:rsidRDefault="00D2683D" w:rsidP="0078028F">
      <w:r>
        <w:t xml:space="preserve">La proximité avec la nature n’est plus une valeur, mais un signe du caractère primitif. L’autre c’est le primitif, à l’origine de l’humanité, les plus anciens sur l’échelle de l’évolution. Ceci justifie le colonialisme et apporte le progrès. </w:t>
      </w:r>
    </w:p>
    <w:p w:rsidR="00687F18" w:rsidRDefault="00687F18" w:rsidP="0078028F">
      <w:r>
        <w:lastRenderedPageBreak/>
        <w:t>-</w:t>
      </w:r>
      <w:r w:rsidR="00E8153E">
        <w:t xml:space="preserve">Rupture complète de la science avec la pensée théologique (en fonction de dieu, dieu créateur des humains et nature) vers une pensée orientée sur l’humain. </w:t>
      </w:r>
      <w:r w:rsidR="00D2683D">
        <w:t xml:space="preserve"> </w:t>
      </w:r>
      <w:r>
        <w:br/>
        <w:t>-Création des sciences sociales dans la deuxième moitié du 19</w:t>
      </w:r>
      <w:r w:rsidRPr="00687F18">
        <w:rPr>
          <w:vertAlign w:val="superscript"/>
        </w:rPr>
        <w:t>e</w:t>
      </w:r>
      <w:r>
        <w:t xml:space="preserve"> siècle.</w:t>
      </w:r>
      <w:r>
        <w:br/>
        <w:t xml:space="preserve">Ex : Création de la </w:t>
      </w:r>
      <w:proofErr w:type="spellStart"/>
      <w:r>
        <w:t>Ethnological</w:t>
      </w:r>
      <w:proofErr w:type="spellEnd"/>
      <w:r>
        <w:t xml:space="preserve"> Society of London en 1845 et </w:t>
      </w:r>
      <w:proofErr w:type="gramStart"/>
      <w:r>
        <w:t xml:space="preserve">le </w:t>
      </w:r>
      <w:proofErr w:type="spellStart"/>
      <w:r>
        <w:t>Anthropological</w:t>
      </w:r>
      <w:proofErr w:type="spellEnd"/>
      <w:proofErr w:type="gramEnd"/>
      <w:r>
        <w:t xml:space="preserve"> Society of London en 1863</w:t>
      </w:r>
    </w:p>
    <w:p w:rsidR="00687F18" w:rsidRPr="0023191B" w:rsidRDefault="00687F18" w:rsidP="0023191B">
      <w:pPr>
        <w:rPr>
          <w:u w:val="single"/>
        </w:rPr>
      </w:pPr>
      <w:r w:rsidRPr="0023191B">
        <w:rPr>
          <w:u w:val="single"/>
        </w:rPr>
        <w:t>Objet de l’anthropologie</w:t>
      </w:r>
    </w:p>
    <w:p w:rsidR="00687F18" w:rsidRDefault="00687F18" w:rsidP="00687F18">
      <w:r>
        <w:t xml:space="preserve">L’objet de cette discipline nouvelle fondée, sera l’autre de son époque d’apparition c’est-à-dire ceux que l’on appelle alors les primitifs en fonction des théories en vigueur alors (critiques depuis) les populations colonisées pour les Européens et les premières nations en Amérique. </w:t>
      </w:r>
    </w:p>
    <w:p w:rsidR="008F776C" w:rsidRPr="0023191B" w:rsidRDefault="00687F18" w:rsidP="0023191B">
      <w:pPr>
        <w:rPr>
          <w:u w:val="single"/>
        </w:rPr>
      </w:pPr>
      <w:r w:rsidRPr="0023191B">
        <w:rPr>
          <w:u w:val="single"/>
        </w:rPr>
        <w:t>Savoir sur l’autre au 19</w:t>
      </w:r>
      <w:r w:rsidRPr="0023191B">
        <w:rPr>
          <w:u w:val="single"/>
          <w:vertAlign w:val="superscript"/>
        </w:rPr>
        <w:t>e</w:t>
      </w:r>
      <w:r w:rsidRPr="0023191B">
        <w:rPr>
          <w:u w:val="single"/>
        </w:rPr>
        <w:t xml:space="preserve"> siècle</w:t>
      </w:r>
    </w:p>
    <w:p w:rsidR="00057759" w:rsidRDefault="00687F18" w:rsidP="007341A1">
      <w:pPr>
        <w:pStyle w:val="ListParagraph"/>
        <w:numPr>
          <w:ilvl w:val="0"/>
          <w:numId w:val="6"/>
        </w:numPr>
      </w:pPr>
      <w:r>
        <w:t xml:space="preserve">Production de récit de voyage; description des mœurs et coutumes sauvages par les explorateurs, missionnaires et officier coloniaux.  </w:t>
      </w:r>
    </w:p>
    <w:p w:rsidR="00687F18" w:rsidRDefault="00687F18" w:rsidP="007341A1">
      <w:pPr>
        <w:pStyle w:val="ListParagraph"/>
        <w:numPr>
          <w:ilvl w:val="0"/>
          <w:numId w:val="6"/>
        </w:numPr>
      </w:pPr>
      <w:r>
        <w:t>Exhibition des sauvages dans les courts d’Europe</w:t>
      </w:r>
    </w:p>
    <w:p w:rsidR="00687F18" w:rsidRDefault="00687F18" w:rsidP="007341A1">
      <w:pPr>
        <w:pStyle w:val="ListParagraph"/>
        <w:numPr>
          <w:ilvl w:val="0"/>
          <w:numId w:val="6"/>
        </w:numPr>
      </w:pPr>
      <w:r>
        <w:t>Fortement teintés des valeurs de leurs auteurs mais parfois très pertinent</w:t>
      </w:r>
    </w:p>
    <w:p w:rsidR="00687F18" w:rsidRPr="00057759" w:rsidRDefault="00687F18" w:rsidP="007341A1">
      <w:pPr>
        <w:pStyle w:val="ListParagraph"/>
        <w:numPr>
          <w:ilvl w:val="0"/>
          <w:numId w:val="6"/>
        </w:numPr>
      </w:pPr>
      <w:r>
        <w:t>Matériel utilisé par les premiers anthropologues de la fin de 19</w:t>
      </w:r>
      <w:r w:rsidRPr="00687F18">
        <w:rPr>
          <w:vertAlign w:val="superscript"/>
        </w:rPr>
        <w:t>e</w:t>
      </w:r>
      <w:r>
        <w:t xml:space="preserve"> siècle. </w:t>
      </w:r>
    </w:p>
    <w:p w:rsidR="00755939" w:rsidRPr="0023191B" w:rsidRDefault="0023191B" w:rsidP="00614E88">
      <w:pPr>
        <w:rPr>
          <w:u w:val="single"/>
        </w:rPr>
      </w:pPr>
      <w:r w:rsidRPr="0023191B">
        <w:rPr>
          <w:u w:val="single"/>
        </w:rPr>
        <w:t>20</w:t>
      </w:r>
      <w:r w:rsidRPr="0023191B">
        <w:rPr>
          <w:u w:val="single"/>
          <w:vertAlign w:val="superscript"/>
        </w:rPr>
        <w:t>e</w:t>
      </w:r>
      <w:r w:rsidRPr="0023191B">
        <w:rPr>
          <w:u w:val="single"/>
        </w:rPr>
        <w:t xml:space="preserve"> siècle</w:t>
      </w:r>
    </w:p>
    <w:p w:rsidR="00755939" w:rsidRDefault="0023191B" w:rsidP="00614E88">
      <w:r>
        <w:t xml:space="preserve">L’autre de l’anthropologiste </w:t>
      </w:r>
      <w:r w:rsidR="00737F3E">
        <w:t>est toujours les populations des colonies et les amérindiens chez soi jusqu’à aujourd’hui : les sociétés traditionnelles, sociétés sous-développées, sociétés exotiques (mais il existe toujours un malaise avec la terminologie toujours par contraste avec la société occidentale).</w:t>
      </w:r>
    </w:p>
    <w:p w:rsidR="00737F3E" w:rsidRDefault="00737F3E" w:rsidP="007341A1">
      <w:pPr>
        <w:pStyle w:val="ListParagraph"/>
        <w:numPr>
          <w:ilvl w:val="0"/>
          <w:numId w:val="7"/>
        </w:numPr>
      </w:pPr>
      <w:r>
        <w:t>Décolonisation après 2</w:t>
      </w:r>
      <w:r w:rsidRPr="00737F3E">
        <w:rPr>
          <w:vertAlign w:val="superscript"/>
        </w:rPr>
        <w:t>e</w:t>
      </w:r>
      <w:r>
        <w:t xml:space="preserve"> guerre mondiale</w:t>
      </w:r>
    </w:p>
    <w:p w:rsidR="00737F3E" w:rsidRDefault="00737F3E" w:rsidP="007341A1">
      <w:pPr>
        <w:pStyle w:val="ListParagraph"/>
        <w:numPr>
          <w:ilvl w:val="0"/>
          <w:numId w:val="7"/>
        </w:numPr>
      </w:pPr>
      <w:r>
        <w:t>Grande migration des populations des anciennes colonies vers l’Europe et l’Amérique du Nord</w:t>
      </w:r>
    </w:p>
    <w:p w:rsidR="00737F3E" w:rsidRPr="00755939" w:rsidRDefault="00737F3E" w:rsidP="00737F3E">
      <w:r>
        <w:t>L’autre lointain mais aussi les immigrants dans les pays occidentaux, les groupes ethniques.</w:t>
      </w:r>
      <w:r w:rsidR="00BD6BE4">
        <w:br/>
        <w:t>L’autre chez soi : un regard sur soi-même de l’autre aux autres, à l’encontre de l’essentialisme (</w:t>
      </w:r>
      <w:r w:rsidR="00BD6BE4" w:rsidRPr="00BD6BE4">
        <w:rPr>
          <w:u w:val="single"/>
        </w:rPr>
        <w:t>le</w:t>
      </w:r>
      <w:r w:rsidR="00BD6BE4">
        <w:t xml:space="preserve"> Cri, </w:t>
      </w:r>
      <w:r w:rsidR="00BD6BE4" w:rsidRPr="00BD6BE4">
        <w:rPr>
          <w:u w:val="single"/>
        </w:rPr>
        <w:t>le</w:t>
      </w:r>
      <w:r w:rsidR="00BD6BE4">
        <w:t xml:space="preserve"> Javanais…) reconnaissance des variations, des différences au sein d’un même groupe. </w:t>
      </w:r>
    </w:p>
    <w:p w:rsidR="00755939" w:rsidRDefault="009E5781" w:rsidP="009E5781">
      <w:pPr>
        <w:jc w:val="center"/>
      </w:pPr>
      <w:r>
        <w:t>Les outils de la connaissance :</w:t>
      </w:r>
      <w:r>
        <w:br/>
        <w:t xml:space="preserve"> l’observation participante et l’ethnographie</w:t>
      </w:r>
    </w:p>
    <w:p w:rsidR="009E5781" w:rsidRDefault="009E5781" w:rsidP="009E5781">
      <w:r>
        <w:t>Pour qualifier une science il faut savoir ce qu’elle étudie ainsi que le comment (méthode).</w:t>
      </w:r>
    </w:p>
    <w:p w:rsidR="009E5781" w:rsidRDefault="009E5781" w:rsidP="009E5781">
      <w:r w:rsidRPr="009E5781">
        <w:rPr>
          <w:u w:val="single"/>
        </w:rPr>
        <w:t>Le comment </w:t>
      </w:r>
      <w:r>
        <w:rPr>
          <w:u w:val="single"/>
        </w:rPr>
        <w:br/>
      </w:r>
      <w:r>
        <w:t>- Méthode de discipline, le comment, l’ensemble de techniques d’investigation.</w:t>
      </w:r>
      <w:r>
        <w:br/>
        <w:t>- Comment l’anthropologie étudie-t-elle l’autre?</w:t>
      </w:r>
    </w:p>
    <w:p w:rsidR="008F4B77" w:rsidRDefault="008F4B77" w:rsidP="009E5781">
      <w:r>
        <w:t>Les premiers anthropologues étaient des «anthropologues en fauteuils», car ils se fiaient à l’information des autres. Ils utilisaient donc des informations de deuxième main car quelqu’un d’autre collectait l’information.</w:t>
      </w:r>
    </w:p>
    <w:p w:rsidR="008F4B77" w:rsidRDefault="008F4B77" w:rsidP="007341A1">
      <w:pPr>
        <w:pStyle w:val="ListParagraph"/>
        <w:numPr>
          <w:ilvl w:val="0"/>
          <w:numId w:val="8"/>
        </w:numPr>
      </w:pPr>
      <w:r>
        <w:lastRenderedPageBreak/>
        <w:t>Utilisation d’informations de missionnaire, d’administrateurs coloniaux</w:t>
      </w:r>
    </w:p>
    <w:p w:rsidR="008F4B77" w:rsidRDefault="008F4B77" w:rsidP="007341A1">
      <w:pPr>
        <w:pStyle w:val="ListParagraph"/>
        <w:numPr>
          <w:ilvl w:val="0"/>
          <w:numId w:val="8"/>
        </w:numPr>
      </w:pPr>
      <w:r>
        <w:t>Inventaire d’us et coutumes, soulignant les aspects les plus spectaculaires</w:t>
      </w:r>
    </w:p>
    <w:p w:rsidR="008F4B77" w:rsidRDefault="008F4B77" w:rsidP="007341A1">
      <w:pPr>
        <w:pStyle w:val="ListParagraph"/>
        <w:numPr>
          <w:ilvl w:val="0"/>
          <w:numId w:val="8"/>
        </w:numPr>
      </w:pPr>
      <w:r>
        <w:t>Bref séjour de certains anthropologues pour chercher de l’information sur les populations</w:t>
      </w:r>
    </w:p>
    <w:p w:rsidR="00DC03E6" w:rsidRPr="00DC03E6" w:rsidRDefault="008D3EED" w:rsidP="008F4B77">
      <w:r>
        <w:t xml:space="preserve">Franz Boas : </w:t>
      </w:r>
      <w:r w:rsidRPr="00DC03E6">
        <w:t xml:space="preserve">fondateur de l’anthropologie culturelle américaine et de la méthode intensive de terrain. Il était le premier à réaliser un long séjour dans la communauté autochtone Kwatkiult de la côte ouest américaine. </w:t>
      </w:r>
      <w:r w:rsidR="00DC03E6" w:rsidRPr="00DC03E6">
        <w:t>Il est le premier à aller chercher les informations soi-même. Il recommande des études détaillées et crée corpus intensif de données. Il apprend la langue locale.</w:t>
      </w:r>
    </w:p>
    <w:p w:rsidR="008F4B77" w:rsidRDefault="00DC03E6" w:rsidP="008F4B77">
      <w:pPr>
        <w:rPr>
          <w:rFonts w:cs="Arial"/>
          <w:shd w:val="clear" w:color="auto" w:fill="FFFFFF"/>
        </w:rPr>
      </w:pPr>
      <w:r w:rsidRPr="003C0E35">
        <w:t xml:space="preserve">Bronislaw Malinowski (1884-1942). Il a étudié au London </w:t>
      </w:r>
      <w:proofErr w:type="spellStart"/>
      <w:r w:rsidRPr="003C0E35">
        <w:t>school</w:t>
      </w:r>
      <w:proofErr w:type="spellEnd"/>
      <w:r w:rsidRPr="003C0E35">
        <w:t xml:space="preserve"> of </w:t>
      </w:r>
      <w:proofErr w:type="spellStart"/>
      <w:r w:rsidRPr="003C0E35">
        <w:t>economics</w:t>
      </w:r>
      <w:proofErr w:type="spellEnd"/>
      <w:r w:rsidRPr="003C0E35">
        <w:t xml:space="preserve">. </w:t>
      </w:r>
      <w:r w:rsidRPr="00F027DC">
        <w:t xml:space="preserve">Après sa thèse il va aux îles </w:t>
      </w:r>
      <w:r w:rsidR="00F027DC">
        <w:t>Trobriands</w:t>
      </w:r>
      <w:r w:rsidRPr="00F027DC">
        <w:t xml:space="preserve"> juste avant la 2</w:t>
      </w:r>
      <w:r w:rsidRPr="00F027DC">
        <w:rPr>
          <w:vertAlign w:val="superscript"/>
        </w:rPr>
        <w:t>e</w:t>
      </w:r>
      <w:r w:rsidRPr="00F027DC">
        <w:t xml:space="preserve"> guerre mondiale. Il est en Océanie (nouvelle guinée) durant la 2</w:t>
      </w:r>
      <w:r w:rsidRPr="00F027DC">
        <w:rPr>
          <w:vertAlign w:val="superscript"/>
        </w:rPr>
        <w:t>e</w:t>
      </w:r>
      <w:r w:rsidRPr="00F027DC">
        <w:t xml:space="preserve"> guerre mondiale et ne peut pas retourner en Europe. Il reste donc deux ans. En revenant il publie </w:t>
      </w:r>
      <w:r w:rsidRPr="00F027DC">
        <w:rPr>
          <w:rStyle w:val="apple-converted-space"/>
          <w:rFonts w:cs="Arial"/>
          <w:color w:val="000000"/>
          <w:shd w:val="clear" w:color="auto" w:fill="FFFFFF"/>
        </w:rPr>
        <w:t> </w:t>
      </w:r>
      <w:r w:rsidRPr="00F027DC">
        <w:rPr>
          <w:rFonts w:cs="Arial"/>
          <w:shd w:val="clear" w:color="auto" w:fill="FFFFFF"/>
        </w:rPr>
        <w:t xml:space="preserve">Argonauts of the Western Pacific. </w:t>
      </w:r>
      <w:r w:rsidR="00C522E7">
        <w:rPr>
          <w:rFonts w:cs="Arial"/>
          <w:shd w:val="clear" w:color="auto" w:fill="FFFFFF"/>
        </w:rPr>
        <w:t>Ses</w:t>
      </w:r>
      <w:r w:rsidR="00F027DC">
        <w:rPr>
          <w:rFonts w:cs="Arial"/>
          <w:shd w:val="clear" w:color="auto" w:fill="FFFFFF"/>
        </w:rPr>
        <w:t xml:space="preserve"> méthode</w:t>
      </w:r>
      <w:r w:rsidR="00C522E7">
        <w:rPr>
          <w:rFonts w:cs="Arial"/>
          <w:shd w:val="clear" w:color="auto" w:fill="FFFFFF"/>
        </w:rPr>
        <w:t>s</w:t>
      </w:r>
      <w:r w:rsidR="00F027DC">
        <w:rPr>
          <w:rFonts w:cs="Arial"/>
          <w:shd w:val="clear" w:color="auto" w:fill="FFFFFF"/>
        </w:rPr>
        <w:t xml:space="preserve"> sont exposées dans cette littérature. </w:t>
      </w:r>
      <w:r w:rsidR="00F027DC" w:rsidRPr="00F027DC">
        <w:rPr>
          <w:rFonts w:cs="Arial"/>
          <w:shd w:val="clear" w:color="auto" w:fill="FFFFFF"/>
        </w:rPr>
        <w:br/>
        <w:t>Il est</w:t>
      </w:r>
      <w:r w:rsidR="00F027DC">
        <w:rPr>
          <w:rFonts w:cs="Arial"/>
          <w:shd w:val="clear" w:color="auto" w:fill="FFFFFF"/>
        </w:rPr>
        <w:t xml:space="preserve"> le premier à systématiser la méthode de Boas, et donne le nom d’observation participante. Il n’est pas le premier à faire un séjour mais fait le plus radicale. </w:t>
      </w:r>
    </w:p>
    <w:p w:rsidR="00642065" w:rsidRDefault="00C522E7" w:rsidP="00C522E7">
      <w:pPr>
        <w:rPr>
          <w:rFonts w:cs="Arial"/>
          <w:shd w:val="clear" w:color="auto" w:fill="FFFFFF"/>
        </w:rPr>
      </w:pPr>
      <w:r w:rsidRPr="00C522E7">
        <w:rPr>
          <w:rFonts w:cs="Arial"/>
          <w:u w:val="single"/>
          <w:shd w:val="clear" w:color="auto" w:fill="FFFFFF"/>
        </w:rPr>
        <w:t>Réaliser un terrain</w:t>
      </w:r>
      <w:r>
        <w:rPr>
          <w:rFonts w:cs="Arial"/>
          <w:u w:val="single"/>
          <w:shd w:val="clear" w:color="auto" w:fill="FFFFFF"/>
        </w:rPr>
        <w:br/>
      </w:r>
      <w:r>
        <w:rPr>
          <w:rFonts w:cs="Arial"/>
          <w:shd w:val="clear" w:color="auto" w:fill="FFFFFF"/>
        </w:rPr>
        <w:t>- Séjour prolongé (quelques mois à deux ans idéalement) dans une communauté, un villa</w:t>
      </w:r>
      <w:r w:rsidR="00642065">
        <w:rPr>
          <w:rFonts w:cs="Arial"/>
          <w:shd w:val="clear" w:color="auto" w:fill="FFFFFF"/>
        </w:rPr>
        <w:t>ge pour anthropologie classique</w:t>
      </w:r>
    </w:p>
    <w:p w:rsidR="00C522E7" w:rsidRPr="00C522E7" w:rsidRDefault="00C522E7" w:rsidP="00C522E7">
      <w:pPr>
        <w:rPr>
          <w:rFonts w:cs="Arial"/>
          <w:shd w:val="clear" w:color="auto" w:fill="FFFFFF"/>
        </w:rPr>
      </w:pPr>
      <w:r w:rsidRPr="00C522E7">
        <w:rPr>
          <w:rFonts w:cs="Arial"/>
          <w:shd w:val="clear" w:color="auto" w:fill="FFFFFF"/>
        </w:rPr>
        <w:t>Se couper des blancs </w:t>
      </w:r>
    </w:p>
    <w:p w:rsidR="00C522E7" w:rsidRDefault="00C522E7" w:rsidP="007341A1">
      <w:pPr>
        <w:pStyle w:val="ListParagraph"/>
        <w:numPr>
          <w:ilvl w:val="0"/>
          <w:numId w:val="9"/>
        </w:numPr>
        <w:rPr>
          <w:rFonts w:cs="Arial"/>
          <w:shd w:val="clear" w:color="auto" w:fill="FFFFFF"/>
        </w:rPr>
      </w:pPr>
      <w:r>
        <w:rPr>
          <w:rFonts w:cs="Arial"/>
          <w:shd w:val="clear" w:color="auto" w:fill="FFFFFF"/>
        </w:rPr>
        <w:t>Vivre avec des villageois</w:t>
      </w:r>
    </w:p>
    <w:p w:rsidR="00C522E7" w:rsidRDefault="00C522E7" w:rsidP="007341A1">
      <w:pPr>
        <w:pStyle w:val="ListParagraph"/>
        <w:numPr>
          <w:ilvl w:val="0"/>
          <w:numId w:val="9"/>
        </w:numPr>
        <w:rPr>
          <w:rFonts w:cs="Arial"/>
          <w:shd w:val="clear" w:color="auto" w:fill="FFFFFF"/>
        </w:rPr>
      </w:pPr>
      <w:r w:rsidRPr="00C522E7">
        <w:rPr>
          <w:rFonts w:cs="Arial"/>
          <w:shd w:val="clear" w:color="auto" w:fill="FFFFFF"/>
        </w:rPr>
        <w:t>Avoir un pied à terre avec un blanc, mais être assez l</w:t>
      </w:r>
      <w:r>
        <w:rPr>
          <w:rFonts w:cs="Arial"/>
          <w:shd w:val="clear" w:color="auto" w:fill="FFFFFF"/>
        </w:rPr>
        <w:t>oin pour ne pas y aller souvent</w:t>
      </w:r>
    </w:p>
    <w:p w:rsidR="00C522E7" w:rsidRDefault="00C522E7" w:rsidP="007341A1">
      <w:pPr>
        <w:pStyle w:val="ListParagraph"/>
        <w:numPr>
          <w:ilvl w:val="0"/>
          <w:numId w:val="9"/>
        </w:numPr>
        <w:rPr>
          <w:rFonts w:cs="Arial"/>
          <w:shd w:val="clear" w:color="auto" w:fill="FFFFFF"/>
        </w:rPr>
      </w:pPr>
      <w:r w:rsidRPr="00C522E7">
        <w:rPr>
          <w:rFonts w:cs="Arial"/>
          <w:shd w:val="clear" w:color="auto" w:fill="FFFFFF"/>
        </w:rPr>
        <w:t>Aller chercher soi-même l’information et les observations</w:t>
      </w:r>
    </w:p>
    <w:p w:rsidR="00C522E7" w:rsidRDefault="00C522E7" w:rsidP="00C522E7">
      <w:pPr>
        <w:rPr>
          <w:rFonts w:cs="Arial"/>
          <w:shd w:val="clear" w:color="auto" w:fill="FFFFFF"/>
        </w:rPr>
      </w:pPr>
      <w:r>
        <w:rPr>
          <w:rFonts w:cs="Arial"/>
          <w:shd w:val="clear" w:color="auto" w:fill="FFFFFF"/>
        </w:rPr>
        <w:t>S’insérer dans une communauté</w:t>
      </w:r>
    </w:p>
    <w:p w:rsidR="00F027DC" w:rsidRDefault="00C522E7" w:rsidP="007341A1">
      <w:pPr>
        <w:pStyle w:val="ListParagraph"/>
        <w:numPr>
          <w:ilvl w:val="0"/>
          <w:numId w:val="10"/>
        </w:numPr>
        <w:rPr>
          <w:rFonts w:cs="Arial"/>
          <w:shd w:val="clear" w:color="auto" w:fill="FFFFFF"/>
        </w:rPr>
      </w:pPr>
      <w:r>
        <w:rPr>
          <w:rFonts w:cs="Arial"/>
          <w:shd w:val="clear" w:color="auto" w:fill="FFFFFF"/>
        </w:rPr>
        <w:t>Introduction et accueille dans un village, communauté</w:t>
      </w:r>
    </w:p>
    <w:p w:rsidR="00C522E7" w:rsidRDefault="00C522E7" w:rsidP="007341A1">
      <w:pPr>
        <w:pStyle w:val="ListParagraph"/>
        <w:numPr>
          <w:ilvl w:val="0"/>
          <w:numId w:val="10"/>
        </w:numPr>
        <w:rPr>
          <w:rFonts w:cs="Arial"/>
          <w:shd w:val="clear" w:color="auto" w:fill="FFFFFF"/>
        </w:rPr>
      </w:pPr>
      <w:r>
        <w:rPr>
          <w:rFonts w:cs="Arial"/>
          <w:shd w:val="clear" w:color="auto" w:fill="FFFFFF"/>
        </w:rPr>
        <w:t>Inscription dans une famille particulière, un ensemble de parent</w:t>
      </w:r>
    </w:p>
    <w:p w:rsidR="00C522E7" w:rsidRDefault="00C522E7" w:rsidP="007341A1">
      <w:pPr>
        <w:pStyle w:val="ListParagraph"/>
        <w:numPr>
          <w:ilvl w:val="0"/>
          <w:numId w:val="10"/>
        </w:numPr>
        <w:rPr>
          <w:rFonts w:cs="Arial"/>
          <w:shd w:val="clear" w:color="auto" w:fill="FFFFFF"/>
        </w:rPr>
      </w:pPr>
      <w:r>
        <w:rPr>
          <w:rFonts w:cs="Arial"/>
          <w:shd w:val="clear" w:color="auto" w:fill="FFFFFF"/>
        </w:rPr>
        <w:t>Adopter un mode de vie radicalement différent</w:t>
      </w:r>
    </w:p>
    <w:p w:rsidR="00C522E7" w:rsidRDefault="002B6B25" w:rsidP="00C522E7">
      <w:pPr>
        <w:rPr>
          <w:rFonts w:cs="Arial"/>
          <w:shd w:val="clear" w:color="auto" w:fill="FFFFFF"/>
        </w:rPr>
      </w:pPr>
      <w:r>
        <w:rPr>
          <w:rFonts w:cs="Arial"/>
          <w:shd w:val="clear" w:color="auto" w:fill="FFFFFF"/>
        </w:rPr>
        <w:t>Apprentissage des codes de conduites </w:t>
      </w:r>
    </w:p>
    <w:p w:rsidR="002B6B25" w:rsidRDefault="002B6B25" w:rsidP="007341A1">
      <w:pPr>
        <w:pStyle w:val="ListParagraph"/>
        <w:numPr>
          <w:ilvl w:val="0"/>
          <w:numId w:val="11"/>
        </w:numPr>
        <w:rPr>
          <w:rFonts w:cs="Arial"/>
          <w:shd w:val="clear" w:color="auto" w:fill="FFFFFF"/>
        </w:rPr>
      </w:pPr>
      <w:r>
        <w:rPr>
          <w:rFonts w:cs="Arial"/>
          <w:shd w:val="clear" w:color="auto" w:fill="FFFFFF"/>
        </w:rPr>
        <w:t>Lorsque comportement inadéquat, corriger par quelqu’un</w:t>
      </w:r>
    </w:p>
    <w:p w:rsidR="002B6B25" w:rsidRDefault="002B6B25" w:rsidP="007341A1">
      <w:pPr>
        <w:pStyle w:val="ListParagraph"/>
        <w:numPr>
          <w:ilvl w:val="0"/>
          <w:numId w:val="11"/>
        </w:numPr>
        <w:rPr>
          <w:rFonts w:cs="Arial"/>
          <w:shd w:val="clear" w:color="auto" w:fill="FFFFFF"/>
        </w:rPr>
      </w:pPr>
      <w:r>
        <w:rPr>
          <w:rFonts w:cs="Arial"/>
          <w:shd w:val="clear" w:color="auto" w:fill="FFFFFF"/>
        </w:rPr>
        <w:t>Apprend ce que l’on peut ou ne doit pas faire, dans quelles circonstances, avec qui</w:t>
      </w:r>
    </w:p>
    <w:p w:rsidR="002B6B25" w:rsidRDefault="002B6B25" w:rsidP="007341A1">
      <w:pPr>
        <w:pStyle w:val="ListParagraph"/>
        <w:numPr>
          <w:ilvl w:val="0"/>
          <w:numId w:val="11"/>
        </w:numPr>
        <w:rPr>
          <w:rFonts w:cs="Arial"/>
          <w:shd w:val="clear" w:color="auto" w:fill="FFFFFF"/>
        </w:rPr>
      </w:pPr>
      <w:r>
        <w:rPr>
          <w:rFonts w:cs="Arial"/>
          <w:shd w:val="clear" w:color="auto" w:fill="FFFFFF"/>
        </w:rPr>
        <w:t>Apprentissage de la langue</w:t>
      </w:r>
    </w:p>
    <w:p w:rsidR="002B6B25" w:rsidRDefault="002B6B25" w:rsidP="007341A1">
      <w:pPr>
        <w:pStyle w:val="ListParagraph"/>
        <w:numPr>
          <w:ilvl w:val="0"/>
          <w:numId w:val="11"/>
        </w:numPr>
        <w:rPr>
          <w:rFonts w:cs="Arial"/>
          <w:shd w:val="clear" w:color="auto" w:fill="FFFFFF"/>
        </w:rPr>
      </w:pPr>
      <w:r>
        <w:rPr>
          <w:rFonts w:cs="Arial"/>
          <w:shd w:val="clear" w:color="auto" w:fill="FFFFFF"/>
        </w:rPr>
        <w:t>S’insérer comme quelqu’un qui a tout à apprendre</w:t>
      </w:r>
    </w:p>
    <w:p w:rsidR="002B6B25" w:rsidRDefault="002B6B25" w:rsidP="007341A1">
      <w:pPr>
        <w:pStyle w:val="ListParagraph"/>
        <w:numPr>
          <w:ilvl w:val="0"/>
          <w:numId w:val="11"/>
        </w:numPr>
        <w:rPr>
          <w:rFonts w:cs="Arial"/>
          <w:shd w:val="clear" w:color="auto" w:fill="FFFFFF"/>
        </w:rPr>
      </w:pPr>
      <w:r>
        <w:rPr>
          <w:rFonts w:cs="Arial"/>
          <w:shd w:val="clear" w:color="auto" w:fill="FFFFFF"/>
        </w:rPr>
        <w:t>Les villageois sont nos hôtes et nos enseignants</w:t>
      </w:r>
    </w:p>
    <w:p w:rsidR="002B6B25" w:rsidRDefault="002B6B25" w:rsidP="007341A1">
      <w:pPr>
        <w:pStyle w:val="ListParagraph"/>
        <w:numPr>
          <w:ilvl w:val="0"/>
          <w:numId w:val="11"/>
        </w:numPr>
        <w:rPr>
          <w:rFonts w:cs="Arial"/>
          <w:shd w:val="clear" w:color="auto" w:fill="FFFFFF"/>
        </w:rPr>
      </w:pPr>
      <w:r>
        <w:rPr>
          <w:rFonts w:cs="Arial"/>
          <w:shd w:val="clear" w:color="auto" w:fill="FFFFFF"/>
        </w:rPr>
        <w:t>Humour requis</w:t>
      </w:r>
    </w:p>
    <w:p w:rsidR="002B6B25" w:rsidRDefault="002B6B25" w:rsidP="002B6B25">
      <w:pPr>
        <w:rPr>
          <w:rFonts w:cs="Arial"/>
          <w:shd w:val="clear" w:color="auto" w:fill="FFFFFF"/>
        </w:rPr>
      </w:pPr>
      <w:r w:rsidRPr="002B6B25">
        <w:rPr>
          <w:rFonts w:cs="Arial"/>
          <w:u w:val="single"/>
          <w:shd w:val="clear" w:color="auto" w:fill="FFFFFF"/>
        </w:rPr>
        <w:t>Choc culturel</w:t>
      </w:r>
      <w:r>
        <w:rPr>
          <w:rFonts w:cs="Arial"/>
          <w:u w:val="single"/>
          <w:shd w:val="clear" w:color="auto" w:fill="FFFFFF"/>
        </w:rPr>
        <w:br/>
      </w:r>
      <w:r w:rsidR="00DE2A3A">
        <w:rPr>
          <w:rFonts w:cs="Arial"/>
          <w:shd w:val="clear" w:color="auto" w:fill="FFFFFF"/>
        </w:rPr>
        <w:t xml:space="preserve">Ensemble des sentiments et réactions suscités par le fait de vivre dans un environnement étranger. Choc ressenti face à l’étrangeté de ce </w:t>
      </w:r>
      <w:r w:rsidR="00FA108A">
        <w:rPr>
          <w:rFonts w:cs="Arial"/>
          <w:shd w:val="clear" w:color="auto" w:fill="FFFFFF"/>
        </w:rPr>
        <w:t>nouvel</w:t>
      </w:r>
      <w:r w:rsidR="00DE2A3A">
        <w:rPr>
          <w:rFonts w:cs="Arial"/>
          <w:shd w:val="clear" w:color="auto" w:fill="FFFFFF"/>
        </w:rPr>
        <w:t xml:space="preserve"> environnement.</w:t>
      </w:r>
    </w:p>
    <w:p w:rsidR="00DE2A3A" w:rsidRDefault="00DE2A3A" w:rsidP="007341A1">
      <w:pPr>
        <w:pStyle w:val="ListParagraph"/>
        <w:numPr>
          <w:ilvl w:val="0"/>
          <w:numId w:val="12"/>
        </w:numPr>
        <w:rPr>
          <w:rFonts w:cs="Arial"/>
          <w:shd w:val="clear" w:color="auto" w:fill="FFFFFF"/>
        </w:rPr>
      </w:pPr>
      <w:r>
        <w:rPr>
          <w:rFonts w:cs="Arial"/>
          <w:shd w:val="clear" w:color="auto" w:fill="FFFFFF"/>
        </w:rPr>
        <w:lastRenderedPageBreak/>
        <w:t>Observation de la vie villageoise, on observe le quotidien, le banal et pas seulement le spectaculaire ou l’étranger</w:t>
      </w:r>
    </w:p>
    <w:p w:rsidR="00DE2A3A" w:rsidRDefault="00DE2A3A" w:rsidP="007341A1">
      <w:pPr>
        <w:pStyle w:val="ListParagraph"/>
        <w:numPr>
          <w:ilvl w:val="0"/>
          <w:numId w:val="12"/>
        </w:numPr>
        <w:rPr>
          <w:rFonts w:cs="Arial"/>
          <w:shd w:val="clear" w:color="auto" w:fill="FFFFFF"/>
        </w:rPr>
      </w:pPr>
      <w:r>
        <w:rPr>
          <w:rFonts w:cs="Arial"/>
          <w:shd w:val="clear" w:color="auto" w:fill="FFFFFF"/>
        </w:rPr>
        <w:t>Informations et connaissances différentes de celles que l’on aurait en procédant par questionnaire et entrevue seulement</w:t>
      </w:r>
    </w:p>
    <w:p w:rsidR="00DE2A3A" w:rsidRDefault="00DE2A3A" w:rsidP="007341A1">
      <w:pPr>
        <w:pStyle w:val="ListParagraph"/>
        <w:numPr>
          <w:ilvl w:val="0"/>
          <w:numId w:val="12"/>
        </w:numPr>
        <w:rPr>
          <w:rFonts w:cs="Arial"/>
          <w:shd w:val="clear" w:color="auto" w:fill="FFFFFF"/>
        </w:rPr>
      </w:pPr>
      <w:r w:rsidRPr="00DE2A3A">
        <w:rPr>
          <w:rFonts w:cs="Arial"/>
          <w:shd w:val="clear" w:color="auto" w:fill="FFFFFF"/>
        </w:rPr>
        <w:t>Saisir les moments importants. Être flexible et ouvert à ce qui ce produit, peut réorienter le sujet d’</w:t>
      </w:r>
      <w:r>
        <w:rPr>
          <w:rFonts w:cs="Arial"/>
          <w:shd w:val="clear" w:color="auto" w:fill="FFFFFF"/>
        </w:rPr>
        <w:t>étude</w:t>
      </w:r>
    </w:p>
    <w:p w:rsidR="00DE2A3A" w:rsidRDefault="00DE2A3A" w:rsidP="00DE2A3A">
      <w:pPr>
        <w:rPr>
          <w:rFonts w:cs="Arial"/>
          <w:shd w:val="clear" w:color="auto" w:fill="FFFFFF"/>
        </w:rPr>
      </w:pPr>
      <w:r w:rsidRPr="00DE2A3A">
        <w:rPr>
          <w:rFonts w:cs="Arial"/>
          <w:shd w:val="clear" w:color="auto" w:fill="FFFFFF"/>
        </w:rPr>
        <w:t>Participer à la vie villageoise</w:t>
      </w:r>
    </w:p>
    <w:p w:rsidR="00DE2A3A" w:rsidRDefault="00DE2A3A" w:rsidP="007341A1">
      <w:pPr>
        <w:pStyle w:val="ListParagraph"/>
        <w:numPr>
          <w:ilvl w:val="0"/>
          <w:numId w:val="13"/>
        </w:numPr>
        <w:rPr>
          <w:rFonts w:cs="Arial"/>
          <w:shd w:val="clear" w:color="auto" w:fill="FFFFFF"/>
        </w:rPr>
      </w:pPr>
      <w:r>
        <w:rPr>
          <w:rFonts w:cs="Arial"/>
          <w:shd w:val="clear" w:color="auto" w:fill="FFFFFF"/>
        </w:rPr>
        <w:t>Permet de développer des liens avec les villageois</w:t>
      </w:r>
    </w:p>
    <w:p w:rsidR="00DE2A3A" w:rsidRDefault="00DE2A3A" w:rsidP="007341A1">
      <w:pPr>
        <w:pStyle w:val="ListParagraph"/>
        <w:numPr>
          <w:ilvl w:val="0"/>
          <w:numId w:val="13"/>
        </w:numPr>
        <w:rPr>
          <w:rFonts w:cs="Arial"/>
          <w:shd w:val="clear" w:color="auto" w:fill="FFFFFF"/>
        </w:rPr>
      </w:pPr>
      <w:r>
        <w:rPr>
          <w:rFonts w:cs="Arial"/>
          <w:shd w:val="clear" w:color="auto" w:fill="FFFFFF"/>
        </w:rPr>
        <w:t>Création de relations sociales et humaines avec eux</w:t>
      </w:r>
    </w:p>
    <w:p w:rsidR="00DE2A3A" w:rsidRDefault="00DE2A3A" w:rsidP="007341A1">
      <w:pPr>
        <w:pStyle w:val="ListParagraph"/>
        <w:numPr>
          <w:ilvl w:val="0"/>
          <w:numId w:val="13"/>
        </w:numPr>
        <w:rPr>
          <w:rFonts w:cs="Arial"/>
          <w:shd w:val="clear" w:color="auto" w:fill="FFFFFF"/>
        </w:rPr>
      </w:pPr>
      <w:r>
        <w:rPr>
          <w:rFonts w:cs="Arial"/>
          <w:shd w:val="clear" w:color="auto" w:fill="FFFFFF"/>
        </w:rPr>
        <w:t>Faire l’expérience de leur réalité</w:t>
      </w:r>
    </w:p>
    <w:p w:rsidR="00DE2A3A" w:rsidRDefault="001A1019" w:rsidP="00DE2A3A">
      <w:pPr>
        <w:rPr>
          <w:rFonts w:cs="Arial"/>
          <w:shd w:val="clear" w:color="auto" w:fill="FFFFFF"/>
        </w:rPr>
      </w:pPr>
      <w:r>
        <w:rPr>
          <w:rFonts w:cs="Arial"/>
          <w:shd w:val="clear" w:color="auto" w:fill="FFFFFF"/>
        </w:rPr>
        <w:t>Conclusion </w:t>
      </w:r>
    </w:p>
    <w:p w:rsidR="001A1019" w:rsidRDefault="001A1019" w:rsidP="007341A1">
      <w:pPr>
        <w:pStyle w:val="ListParagraph"/>
        <w:numPr>
          <w:ilvl w:val="0"/>
          <w:numId w:val="14"/>
        </w:numPr>
        <w:rPr>
          <w:rFonts w:cs="Arial"/>
          <w:shd w:val="clear" w:color="auto" w:fill="FFFFFF"/>
        </w:rPr>
      </w:pPr>
      <w:r>
        <w:rPr>
          <w:rFonts w:cs="Arial"/>
          <w:shd w:val="clear" w:color="auto" w:fill="FFFFFF"/>
        </w:rPr>
        <w:t>Méthode anthropologique privilégie le séjour prolongé, intégration dans une communauté, la création de relation avec les gens et l’apprentissage de la langue</w:t>
      </w:r>
    </w:p>
    <w:p w:rsidR="001A1019" w:rsidRDefault="001A1019" w:rsidP="007341A1">
      <w:pPr>
        <w:pStyle w:val="ListParagraph"/>
        <w:numPr>
          <w:ilvl w:val="0"/>
          <w:numId w:val="14"/>
        </w:numPr>
        <w:rPr>
          <w:rFonts w:cs="Arial"/>
          <w:shd w:val="clear" w:color="auto" w:fill="FFFFFF"/>
        </w:rPr>
      </w:pPr>
      <w:r>
        <w:rPr>
          <w:rFonts w:cs="Arial"/>
          <w:shd w:val="clear" w:color="auto" w:fill="FFFFFF"/>
        </w:rPr>
        <w:t xml:space="preserve"> Permet une connaissance intime, approfondie, nuancé et subtile des populations</w:t>
      </w:r>
    </w:p>
    <w:p w:rsidR="001A1019" w:rsidRDefault="001A1019" w:rsidP="007341A1">
      <w:pPr>
        <w:pStyle w:val="ListParagraph"/>
        <w:numPr>
          <w:ilvl w:val="0"/>
          <w:numId w:val="14"/>
        </w:numPr>
        <w:rPr>
          <w:rFonts w:cs="Arial"/>
          <w:shd w:val="clear" w:color="auto" w:fill="FFFFFF"/>
        </w:rPr>
      </w:pPr>
      <w:r>
        <w:rPr>
          <w:rFonts w:cs="Arial"/>
          <w:shd w:val="clear" w:color="auto" w:fill="FFFFFF"/>
        </w:rPr>
        <w:t>Données de 1</w:t>
      </w:r>
      <w:r w:rsidRPr="001A1019">
        <w:rPr>
          <w:rFonts w:cs="Arial"/>
          <w:shd w:val="clear" w:color="auto" w:fill="FFFFFF"/>
          <w:vertAlign w:val="superscript"/>
        </w:rPr>
        <w:t>ère</w:t>
      </w:r>
      <w:r>
        <w:rPr>
          <w:rFonts w:cs="Arial"/>
          <w:shd w:val="clear" w:color="auto" w:fill="FFFFFF"/>
        </w:rPr>
        <w:t xml:space="preserve"> main</w:t>
      </w:r>
    </w:p>
    <w:p w:rsidR="001A1019" w:rsidRDefault="001A1019" w:rsidP="007341A1">
      <w:pPr>
        <w:pStyle w:val="ListParagraph"/>
        <w:numPr>
          <w:ilvl w:val="0"/>
          <w:numId w:val="14"/>
        </w:numPr>
        <w:rPr>
          <w:rFonts w:cs="Arial"/>
          <w:shd w:val="clear" w:color="auto" w:fill="FFFFFF"/>
        </w:rPr>
      </w:pPr>
      <w:r>
        <w:rPr>
          <w:rFonts w:cs="Arial"/>
          <w:shd w:val="clear" w:color="auto" w:fill="FFFFFF"/>
        </w:rPr>
        <w:t>Transformation personnel de l’anthropologue</w:t>
      </w:r>
    </w:p>
    <w:p w:rsidR="001A1019" w:rsidRDefault="001A1019" w:rsidP="007341A1">
      <w:pPr>
        <w:pStyle w:val="ListParagraph"/>
        <w:numPr>
          <w:ilvl w:val="0"/>
          <w:numId w:val="14"/>
        </w:numPr>
        <w:rPr>
          <w:rFonts w:cs="Arial"/>
          <w:shd w:val="clear" w:color="auto" w:fill="FFFFFF"/>
        </w:rPr>
      </w:pPr>
      <w:r>
        <w:rPr>
          <w:rFonts w:cs="Arial"/>
          <w:shd w:val="clear" w:color="auto" w:fill="FFFFFF"/>
        </w:rPr>
        <w:t>Acquisition d’autres manières de voir les choses et de vivre</w:t>
      </w:r>
    </w:p>
    <w:p w:rsidR="001A1019" w:rsidRPr="001A1019" w:rsidRDefault="001A1019" w:rsidP="007341A1">
      <w:pPr>
        <w:pStyle w:val="ListParagraph"/>
        <w:numPr>
          <w:ilvl w:val="0"/>
          <w:numId w:val="14"/>
        </w:numPr>
        <w:rPr>
          <w:rFonts w:cs="Arial"/>
          <w:shd w:val="clear" w:color="auto" w:fill="FFFFFF"/>
        </w:rPr>
      </w:pPr>
      <w:r>
        <w:rPr>
          <w:rFonts w:cs="Arial"/>
          <w:shd w:val="clear" w:color="auto" w:fill="FFFFFF"/>
        </w:rPr>
        <w:t>Prendre de la distance avec sa propre culture</w:t>
      </w:r>
    </w:p>
    <w:p w:rsidR="001A1019" w:rsidRDefault="001A1019" w:rsidP="007341A1">
      <w:pPr>
        <w:pStyle w:val="ListParagraph"/>
        <w:numPr>
          <w:ilvl w:val="0"/>
          <w:numId w:val="14"/>
        </w:numPr>
        <w:rPr>
          <w:rFonts w:cs="Arial"/>
          <w:shd w:val="clear" w:color="auto" w:fill="FFFFFF"/>
        </w:rPr>
      </w:pPr>
      <w:r>
        <w:rPr>
          <w:rFonts w:cs="Arial"/>
          <w:shd w:val="clear" w:color="auto" w:fill="FFFFFF"/>
        </w:rPr>
        <w:t>Va chercher le point de vue de l’autre, tâche de le comprendre de «l’intérieur», plutôt que de juger à partir de nos critères</w:t>
      </w:r>
    </w:p>
    <w:p w:rsidR="001A1019" w:rsidRDefault="001A1019" w:rsidP="001A1019">
      <w:pPr>
        <w:rPr>
          <w:rFonts w:cs="Arial"/>
          <w:shd w:val="clear" w:color="auto" w:fill="FFFFFF"/>
        </w:rPr>
      </w:pPr>
      <w:r>
        <w:rPr>
          <w:rFonts w:cs="Arial"/>
          <w:shd w:val="clear" w:color="auto" w:fill="FFFFFF"/>
        </w:rPr>
        <w:t>Autres outils : recensement généalogique</w:t>
      </w:r>
    </w:p>
    <w:p w:rsidR="001A1019" w:rsidRDefault="001A1019" w:rsidP="007341A1">
      <w:pPr>
        <w:pStyle w:val="ListParagraph"/>
        <w:numPr>
          <w:ilvl w:val="0"/>
          <w:numId w:val="15"/>
        </w:numPr>
        <w:rPr>
          <w:rFonts w:cs="Arial"/>
          <w:shd w:val="clear" w:color="auto" w:fill="FFFFFF"/>
        </w:rPr>
      </w:pPr>
      <w:r>
        <w:rPr>
          <w:rFonts w:cs="Arial"/>
          <w:shd w:val="clear" w:color="auto" w:fill="FFFFFF"/>
        </w:rPr>
        <w:t>Qui est membre du village</w:t>
      </w:r>
    </w:p>
    <w:p w:rsidR="001A1019" w:rsidRDefault="001A1019" w:rsidP="007341A1">
      <w:pPr>
        <w:pStyle w:val="ListParagraph"/>
        <w:numPr>
          <w:ilvl w:val="0"/>
          <w:numId w:val="15"/>
        </w:numPr>
        <w:rPr>
          <w:rFonts w:cs="Arial"/>
          <w:shd w:val="clear" w:color="auto" w:fill="FFFFFF"/>
        </w:rPr>
      </w:pPr>
      <w:r>
        <w:rPr>
          <w:rFonts w:cs="Arial"/>
          <w:shd w:val="clear" w:color="auto" w:fill="FFFFFF"/>
        </w:rPr>
        <w:t>Qui est marié à qui</w:t>
      </w:r>
    </w:p>
    <w:p w:rsidR="001A1019" w:rsidRDefault="001A1019" w:rsidP="007341A1">
      <w:pPr>
        <w:pStyle w:val="ListParagraph"/>
        <w:numPr>
          <w:ilvl w:val="0"/>
          <w:numId w:val="15"/>
        </w:numPr>
        <w:rPr>
          <w:rFonts w:cs="Arial"/>
          <w:shd w:val="clear" w:color="auto" w:fill="FFFFFF"/>
        </w:rPr>
      </w:pPr>
      <w:r>
        <w:rPr>
          <w:rFonts w:cs="Arial"/>
          <w:shd w:val="clear" w:color="auto" w:fill="FFFFFF"/>
        </w:rPr>
        <w:t>Qui est parent, enfant, grands-parents, frère/sœur de qui</w:t>
      </w:r>
    </w:p>
    <w:p w:rsidR="001A1019" w:rsidRDefault="001A1019" w:rsidP="007341A1">
      <w:pPr>
        <w:pStyle w:val="ListParagraph"/>
        <w:numPr>
          <w:ilvl w:val="0"/>
          <w:numId w:val="15"/>
        </w:numPr>
        <w:rPr>
          <w:rFonts w:cs="Arial"/>
          <w:shd w:val="clear" w:color="auto" w:fill="FFFFFF"/>
        </w:rPr>
      </w:pPr>
      <w:r>
        <w:rPr>
          <w:rFonts w:cs="Arial"/>
          <w:shd w:val="clear" w:color="auto" w:fill="FFFFFF"/>
        </w:rPr>
        <w:t>Divorce, remariage, adoption</w:t>
      </w:r>
    </w:p>
    <w:p w:rsidR="001A1019" w:rsidRDefault="001A1019" w:rsidP="007341A1">
      <w:pPr>
        <w:pStyle w:val="ListParagraph"/>
        <w:numPr>
          <w:ilvl w:val="0"/>
          <w:numId w:val="15"/>
        </w:numPr>
        <w:rPr>
          <w:rFonts w:cs="Arial"/>
          <w:shd w:val="clear" w:color="auto" w:fill="FFFFFF"/>
        </w:rPr>
      </w:pPr>
      <w:r>
        <w:rPr>
          <w:rFonts w:cs="Arial"/>
          <w:shd w:val="clear" w:color="auto" w:fill="FFFFFF"/>
        </w:rPr>
        <w:t>Où résident les jeunes mariés</w:t>
      </w:r>
    </w:p>
    <w:p w:rsidR="001A1019" w:rsidRDefault="001A1019" w:rsidP="007341A1">
      <w:pPr>
        <w:pStyle w:val="ListParagraph"/>
        <w:numPr>
          <w:ilvl w:val="0"/>
          <w:numId w:val="15"/>
        </w:numPr>
        <w:rPr>
          <w:rFonts w:cs="Arial"/>
          <w:shd w:val="clear" w:color="auto" w:fill="FFFFFF"/>
        </w:rPr>
      </w:pPr>
      <w:r>
        <w:rPr>
          <w:rFonts w:cs="Arial"/>
          <w:shd w:val="clear" w:color="auto" w:fill="FFFFFF"/>
        </w:rPr>
        <w:t>Les décès</w:t>
      </w:r>
    </w:p>
    <w:p w:rsidR="001A1019" w:rsidRDefault="001A1019" w:rsidP="001A1019">
      <w:pPr>
        <w:rPr>
          <w:rFonts w:cs="Arial"/>
          <w:shd w:val="clear" w:color="auto" w:fill="FFFFFF"/>
        </w:rPr>
      </w:pPr>
      <w:r w:rsidRPr="001A1019">
        <w:rPr>
          <w:rFonts w:cs="Arial"/>
          <w:shd w:val="clear" w:color="auto" w:fill="FFFFFF"/>
        </w:rPr>
        <w:t>Information colligés au début, d’autant plus facilement que ne nécessite qu’une connaissance sommaire de la langue</w:t>
      </w:r>
      <w:r>
        <w:rPr>
          <w:rFonts w:cs="Arial"/>
          <w:shd w:val="clear" w:color="auto" w:fill="FFFFFF"/>
        </w:rPr>
        <w:t>.</w:t>
      </w:r>
    </w:p>
    <w:p w:rsidR="001A1019" w:rsidRDefault="00840555" w:rsidP="001A1019">
      <w:pPr>
        <w:rPr>
          <w:rFonts w:cs="Arial"/>
          <w:shd w:val="clear" w:color="auto" w:fill="FFFFFF"/>
        </w:rPr>
      </w:pPr>
      <w:r>
        <w:rPr>
          <w:rFonts w:cs="Arial"/>
          <w:shd w:val="clear" w:color="auto" w:fill="FFFFFF"/>
        </w:rPr>
        <w:t>Les données sociale et économique</w:t>
      </w:r>
      <w:r>
        <w:rPr>
          <w:rFonts w:cs="Arial"/>
          <w:shd w:val="clear" w:color="auto" w:fill="FFFFFF"/>
        </w:rPr>
        <w:br/>
        <w:t>- Différents statuts sociaux</w:t>
      </w:r>
      <w:r>
        <w:rPr>
          <w:rFonts w:cs="Arial"/>
          <w:shd w:val="clear" w:color="auto" w:fill="FFFFFF"/>
        </w:rPr>
        <w:br/>
        <w:t>- Différence de revenu, richesse, prestige</w:t>
      </w:r>
    </w:p>
    <w:p w:rsidR="00840555" w:rsidRDefault="00840555" w:rsidP="001A1019">
      <w:pPr>
        <w:rPr>
          <w:rFonts w:cs="Arial"/>
          <w:shd w:val="clear" w:color="auto" w:fill="FFFFFF"/>
        </w:rPr>
      </w:pPr>
      <w:r>
        <w:rPr>
          <w:rFonts w:cs="Arial"/>
          <w:shd w:val="clear" w:color="auto" w:fill="FFFFFF"/>
        </w:rPr>
        <w:t>Les entrevues</w:t>
      </w:r>
      <w:r>
        <w:rPr>
          <w:rFonts w:cs="Arial"/>
          <w:shd w:val="clear" w:color="auto" w:fill="FFFFFF"/>
        </w:rPr>
        <w:br/>
        <w:t>- Avec toutes les maisonnées</w:t>
      </w:r>
      <w:r>
        <w:rPr>
          <w:rFonts w:cs="Arial"/>
          <w:shd w:val="clear" w:color="auto" w:fill="FFFFFF"/>
        </w:rPr>
        <w:br/>
        <w:t xml:space="preserve">- Avec des informateurs privilégiés par exemple les spécialistes du domaine étudié (chamanes, les </w:t>
      </w:r>
      <w:r>
        <w:rPr>
          <w:rFonts w:cs="Arial"/>
          <w:shd w:val="clear" w:color="auto" w:fill="FFFFFF"/>
        </w:rPr>
        <w:lastRenderedPageBreak/>
        <w:t>spécialiste de la loi coutumière)</w:t>
      </w:r>
      <w:r>
        <w:rPr>
          <w:rFonts w:cs="Arial"/>
          <w:shd w:val="clear" w:color="auto" w:fill="FFFFFF"/>
        </w:rPr>
        <w:br/>
        <w:t>- Échange enregistrée, face à face, avec ensemble de questions larges</w:t>
      </w:r>
    </w:p>
    <w:p w:rsidR="00840555" w:rsidRDefault="00840555" w:rsidP="00840555">
      <w:pPr>
        <w:rPr>
          <w:rFonts w:cs="Arial"/>
          <w:shd w:val="clear" w:color="auto" w:fill="FFFFFF"/>
        </w:rPr>
      </w:pPr>
      <w:r w:rsidRPr="00840555">
        <w:rPr>
          <w:rFonts w:cs="Arial"/>
          <w:shd w:val="clear" w:color="auto" w:fill="FFFFFF"/>
        </w:rPr>
        <w:t>Journal de bord</w:t>
      </w:r>
    </w:p>
    <w:p w:rsidR="00840555" w:rsidRDefault="00840555" w:rsidP="007341A1">
      <w:pPr>
        <w:pStyle w:val="ListParagraph"/>
        <w:numPr>
          <w:ilvl w:val="0"/>
          <w:numId w:val="16"/>
        </w:numPr>
        <w:rPr>
          <w:rFonts w:cs="Arial"/>
          <w:shd w:val="clear" w:color="auto" w:fill="FFFFFF"/>
        </w:rPr>
      </w:pPr>
      <w:r>
        <w:rPr>
          <w:rFonts w:cs="Arial"/>
          <w:shd w:val="clear" w:color="auto" w:fill="FFFFFF"/>
        </w:rPr>
        <w:t>Outil fondamentale du terrain</w:t>
      </w:r>
    </w:p>
    <w:p w:rsidR="00840555" w:rsidRDefault="00840555" w:rsidP="007341A1">
      <w:pPr>
        <w:pStyle w:val="ListParagraph"/>
        <w:numPr>
          <w:ilvl w:val="0"/>
          <w:numId w:val="16"/>
        </w:numPr>
        <w:rPr>
          <w:rFonts w:cs="Arial"/>
          <w:shd w:val="clear" w:color="auto" w:fill="FFFFFF"/>
        </w:rPr>
      </w:pPr>
      <w:r>
        <w:rPr>
          <w:rFonts w:cs="Arial"/>
          <w:shd w:val="clear" w:color="auto" w:fill="FFFFFF"/>
        </w:rPr>
        <w:t>Noter tout ce qui se passe au fur et à mesure</w:t>
      </w:r>
    </w:p>
    <w:p w:rsidR="00840555" w:rsidRDefault="00840555" w:rsidP="007341A1">
      <w:pPr>
        <w:pStyle w:val="ListParagraph"/>
        <w:numPr>
          <w:ilvl w:val="0"/>
          <w:numId w:val="16"/>
        </w:numPr>
        <w:rPr>
          <w:rFonts w:cs="Arial"/>
          <w:shd w:val="clear" w:color="auto" w:fill="FFFFFF"/>
        </w:rPr>
      </w:pPr>
      <w:r>
        <w:rPr>
          <w:rFonts w:cs="Arial"/>
          <w:shd w:val="clear" w:color="auto" w:fill="FFFFFF"/>
        </w:rPr>
        <w:t>Description sont les observations elles-mêmes d’événements, de choses vues, entendues, personnes rencontrées</w:t>
      </w:r>
    </w:p>
    <w:p w:rsidR="00840555" w:rsidRDefault="00840555" w:rsidP="007341A1">
      <w:pPr>
        <w:pStyle w:val="ListParagraph"/>
        <w:numPr>
          <w:ilvl w:val="0"/>
          <w:numId w:val="16"/>
        </w:numPr>
        <w:rPr>
          <w:rFonts w:cs="Arial"/>
          <w:shd w:val="clear" w:color="auto" w:fill="FFFFFF"/>
        </w:rPr>
      </w:pPr>
      <w:r>
        <w:rPr>
          <w:rFonts w:cs="Arial"/>
          <w:shd w:val="clear" w:color="auto" w:fill="FFFFFF"/>
        </w:rPr>
        <w:t>Consigner ses impressions, réactions, états d’âme</w:t>
      </w:r>
    </w:p>
    <w:p w:rsidR="00840555" w:rsidRDefault="00840555" w:rsidP="007341A1">
      <w:pPr>
        <w:pStyle w:val="ListParagraph"/>
        <w:numPr>
          <w:ilvl w:val="0"/>
          <w:numId w:val="16"/>
        </w:numPr>
        <w:rPr>
          <w:rFonts w:cs="Arial"/>
          <w:shd w:val="clear" w:color="auto" w:fill="FFFFFF"/>
        </w:rPr>
      </w:pPr>
      <w:r>
        <w:rPr>
          <w:rFonts w:cs="Arial"/>
          <w:shd w:val="clear" w:color="auto" w:fill="FFFFFF"/>
        </w:rPr>
        <w:t>Distinguer les fait de que ce qui est dit par les villageois</w:t>
      </w:r>
    </w:p>
    <w:p w:rsidR="00840555" w:rsidRDefault="00840555" w:rsidP="00840555">
      <w:pPr>
        <w:jc w:val="center"/>
        <w:rPr>
          <w:rFonts w:cs="Arial"/>
          <w:shd w:val="clear" w:color="auto" w:fill="FFFFFF"/>
        </w:rPr>
      </w:pPr>
      <w:r>
        <w:rPr>
          <w:rFonts w:cs="Arial"/>
          <w:shd w:val="clear" w:color="auto" w:fill="FFFFFF"/>
        </w:rPr>
        <w:t>Ethnographie</w:t>
      </w:r>
    </w:p>
    <w:p w:rsidR="00840555" w:rsidRDefault="00840555" w:rsidP="00840555">
      <w:pPr>
        <w:rPr>
          <w:rFonts w:cs="Arial"/>
          <w:shd w:val="clear" w:color="auto" w:fill="FFFFFF"/>
        </w:rPr>
      </w:pPr>
      <w:r>
        <w:rPr>
          <w:rFonts w:cs="Arial"/>
          <w:shd w:val="clear" w:color="auto" w:fill="FFFFFF"/>
        </w:rPr>
        <w:t xml:space="preserve">Ensemble des informations recueillis par ces différents outils de connaissance </w:t>
      </w:r>
      <w:r w:rsidR="00CA7420">
        <w:rPr>
          <w:rFonts w:cs="Arial"/>
          <w:shd w:val="clear" w:color="auto" w:fill="FFFFFF"/>
        </w:rPr>
        <w:t>constituent</w:t>
      </w:r>
      <w:r>
        <w:rPr>
          <w:rFonts w:cs="Arial"/>
          <w:shd w:val="clear" w:color="auto" w:fill="FFFFFF"/>
        </w:rPr>
        <w:t xml:space="preserve"> une ethnographie.</w:t>
      </w:r>
    </w:p>
    <w:p w:rsidR="00CA7420" w:rsidRDefault="00CA7420" w:rsidP="007341A1">
      <w:pPr>
        <w:pStyle w:val="ListParagraph"/>
        <w:numPr>
          <w:ilvl w:val="0"/>
          <w:numId w:val="7"/>
        </w:numPr>
        <w:rPr>
          <w:rFonts w:cs="Arial"/>
          <w:shd w:val="clear" w:color="auto" w:fill="FFFFFF"/>
        </w:rPr>
      </w:pPr>
      <w:r>
        <w:rPr>
          <w:rFonts w:cs="Arial"/>
          <w:shd w:val="clear" w:color="auto" w:fill="FFFFFF"/>
        </w:rPr>
        <w:t>Ethnographie : étape de la collecte des données à partir desquelles l’anthropologue cherchera à saisir ce que les individus révèlent ainsi de leur culture</w:t>
      </w:r>
    </w:p>
    <w:p w:rsidR="00CA7420" w:rsidRDefault="00CA7420" w:rsidP="007341A1">
      <w:pPr>
        <w:pStyle w:val="ListParagraph"/>
        <w:numPr>
          <w:ilvl w:val="0"/>
          <w:numId w:val="7"/>
        </w:numPr>
        <w:rPr>
          <w:rFonts w:cs="Arial"/>
          <w:shd w:val="clear" w:color="auto" w:fill="FFFFFF"/>
        </w:rPr>
      </w:pPr>
      <w:r>
        <w:rPr>
          <w:rFonts w:cs="Arial"/>
          <w:shd w:val="clear" w:color="auto" w:fill="FFFFFF"/>
        </w:rPr>
        <w:t>Observation participante : qui en est le cœur est un procédé d’investigation qui suppose l’intégration et participation du chercheur à un group culturel, une sous-culture ou une situation social donnée</w:t>
      </w:r>
    </w:p>
    <w:p w:rsidR="00CA7420" w:rsidRDefault="00CA7420" w:rsidP="00CA7420">
      <w:pPr>
        <w:rPr>
          <w:rFonts w:cs="Arial"/>
          <w:shd w:val="clear" w:color="auto" w:fill="FFFFFF"/>
        </w:rPr>
      </w:pPr>
      <w:r>
        <w:rPr>
          <w:rFonts w:cs="Arial"/>
          <w:shd w:val="clear" w:color="auto" w:fill="FFFFFF"/>
        </w:rPr>
        <w:t>Le terrain est la manière de réaliser l’une et l’autre par un séjour prolongé dans une communauté.</w:t>
      </w:r>
    </w:p>
    <w:p w:rsidR="00CA7420" w:rsidRPr="00FA108A" w:rsidRDefault="00CA7420" w:rsidP="00CA7420">
      <w:pPr>
        <w:rPr>
          <w:rFonts w:cs="Arial"/>
          <w:shd w:val="clear" w:color="auto" w:fill="FFFFFF"/>
        </w:rPr>
      </w:pPr>
      <w:r w:rsidRPr="00FA108A">
        <w:rPr>
          <w:rFonts w:cs="Arial"/>
          <w:shd w:val="clear" w:color="auto" w:fill="FFFFFF"/>
        </w:rPr>
        <w:t>Le retour à la maison</w:t>
      </w:r>
    </w:p>
    <w:p w:rsidR="00CA7420" w:rsidRPr="00FA108A" w:rsidRDefault="00CA7420" w:rsidP="007341A1">
      <w:pPr>
        <w:pStyle w:val="ListParagraph"/>
        <w:numPr>
          <w:ilvl w:val="0"/>
          <w:numId w:val="17"/>
        </w:numPr>
        <w:rPr>
          <w:rFonts w:cs="Arial"/>
          <w:shd w:val="clear" w:color="auto" w:fill="FFFFFF"/>
        </w:rPr>
      </w:pPr>
      <w:r w:rsidRPr="00FA108A">
        <w:rPr>
          <w:rFonts w:cs="Arial"/>
          <w:shd w:val="clear" w:color="auto" w:fill="FFFFFF"/>
        </w:rPr>
        <w:t xml:space="preserve">Un choc culturel car nos points de repère sont perdus. </w:t>
      </w:r>
    </w:p>
    <w:p w:rsidR="00CA7420" w:rsidRPr="00FA108A" w:rsidRDefault="00CA7420" w:rsidP="007341A1">
      <w:pPr>
        <w:pStyle w:val="ListParagraph"/>
        <w:numPr>
          <w:ilvl w:val="0"/>
          <w:numId w:val="17"/>
        </w:numPr>
        <w:rPr>
          <w:rFonts w:cs="Arial"/>
          <w:shd w:val="clear" w:color="auto" w:fill="FFFFFF"/>
        </w:rPr>
      </w:pPr>
      <w:r w:rsidRPr="00FA108A">
        <w:rPr>
          <w:rFonts w:cs="Arial"/>
          <w:shd w:val="clear" w:color="auto" w:fill="FFFFFF"/>
        </w:rPr>
        <w:t xml:space="preserve">Analyse des notes et d’entrevues. </w:t>
      </w:r>
    </w:p>
    <w:p w:rsidR="00CA7420" w:rsidRPr="00FA108A" w:rsidRDefault="00CA7420" w:rsidP="007341A1">
      <w:pPr>
        <w:pStyle w:val="ListParagraph"/>
        <w:numPr>
          <w:ilvl w:val="0"/>
          <w:numId w:val="17"/>
        </w:numPr>
        <w:rPr>
          <w:rFonts w:cs="Arial"/>
          <w:shd w:val="clear" w:color="auto" w:fill="FFFFFF"/>
        </w:rPr>
      </w:pPr>
      <w:r w:rsidRPr="00FA108A">
        <w:rPr>
          <w:rFonts w:cs="Arial"/>
          <w:shd w:val="clear" w:color="auto" w:fill="FFFFFF"/>
        </w:rPr>
        <w:t>Tirer un travail anthropologique et le rendre intelligible</w:t>
      </w:r>
    </w:p>
    <w:p w:rsidR="00CA7420" w:rsidRPr="00FA108A" w:rsidRDefault="00CA7420" w:rsidP="007341A1">
      <w:pPr>
        <w:pStyle w:val="ListParagraph"/>
        <w:numPr>
          <w:ilvl w:val="0"/>
          <w:numId w:val="17"/>
        </w:numPr>
        <w:rPr>
          <w:rFonts w:cs="Arial"/>
          <w:shd w:val="clear" w:color="auto" w:fill="FFFFFF"/>
        </w:rPr>
      </w:pPr>
      <w:r w:rsidRPr="00FA108A">
        <w:rPr>
          <w:rFonts w:cs="Arial"/>
          <w:shd w:val="clear" w:color="auto" w:fill="FFFFFF"/>
        </w:rPr>
        <w:t>Anthropologie est comme une traduction des cultures</w:t>
      </w:r>
    </w:p>
    <w:p w:rsidR="00CA7420" w:rsidRPr="00FA108A" w:rsidRDefault="00CA7420" w:rsidP="007341A1">
      <w:pPr>
        <w:pStyle w:val="ListParagraph"/>
        <w:numPr>
          <w:ilvl w:val="0"/>
          <w:numId w:val="17"/>
        </w:numPr>
        <w:rPr>
          <w:rFonts w:cs="Arial"/>
          <w:shd w:val="clear" w:color="auto" w:fill="FFFFFF"/>
        </w:rPr>
      </w:pPr>
      <w:r w:rsidRPr="00FA108A">
        <w:rPr>
          <w:rFonts w:cs="Arial"/>
          <w:shd w:val="clear" w:color="auto" w:fill="FFFFFF"/>
        </w:rPr>
        <w:t>Résultat = Ethnographie</w:t>
      </w:r>
    </w:p>
    <w:p w:rsidR="00725B26" w:rsidRPr="00FA108A" w:rsidRDefault="00CA7420" w:rsidP="00CA7420">
      <w:pPr>
        <w:rPr>
          <w:rFonts w:cs="Arial"/>
          <w:shd w:val="clear" w:color="auto" w:fill="FFFFFF"/>
        </w:rPr>
      </w:pPr>
      <w:r w:rsidRPr="00FA108A">
        <w:rPr>
          <w:rFonts w:cs="Arial"/>
          <w:shd w:val="clear" w:color="auto" w:fill="FFFFFF"/>
        </w:rPr>
        <w:t>Monographie : description détaillée de l’ensemble de la vie sociale, économique, politique, religieuse</w:t>
      </w:r>
      <w:r w:rsidRPr="00FA108A">
        <w:rPr>
          <w:rFonts w:cs="Arial"/>
          <w:shd w:val="clear" w:color="auto" w:fill="FFFFFF"/>
        </w:rPr>
        <w:br/>
        <w:t xml:space="preserve">Ethnographie : contemporaine sur une thématique donnée. </w:t>
      </w:r>
    </w:p>
    <w:p w:rsidR="00840555" w:rsidRPr="00FA108A" w:rsidRDefault="00725B26" w:rsidP="00CA7420">
      <w:pPr>
        <w:rPr>
          <w:rFonts w:cs="Arial"/>
          <w:shd w:val="clear" w:color="auto" w:fill="FFFFFF"/>
        </w:rPr>
      </w:pPr>
      <w:r w:rsidRPr="00FA108A">
        <w:rPr>
          <w:rFonts w:cs="Arial"/>
          <w:shd w:val="clear" w:color="auto" w:fill="FFFFFF"/>
        </w:rPr>
        <w:t xml:space="preserve">Ensemble des ethnographies d’une aire culturelle et leur comparaison donne une ethnologie ou anthropologie de l’aire culturelle. Les anthropologues vont se spécialiser sur une aire culturelle ou une population. </w:t>
      </w:r>
      <w:r w:rsidR="00840555" w:rsidRPr="00FA108A">
        <w:rPr>
          <w:rFonts w:cs="Arial"/>
          <w:shd w:val="clear" w:color="auto" w:fill="FFFFFF"/>
        </w:rPr>
        <w:br/>
      </w:r>
    </w:p>
    <w:p w:rsidR="00FA108A" w:rsidRPr="00FA108A" w:rsidRDefault="00FA108A" w:rsidP="00FA108A">
      <w:pPr>
        <w:jc w:val="center"/>
        <w:rPr>
          <w:rFonts w:cs="Arial"/>
          <w:shd w:val="clear" w:color="auto" w:fill="FFFFFF"/>
        </w:rPr>
      </w:pPr>
      <w:r w:rsidRPr="00FA108A">
        <w:rPr>
          <w:bCs/>
          <w:iCs/>
        </w:rPr>
        <w:t>De l’ethnographie exoti</w:t>
      </w:r>
      <w:r>
        <w:rPr>
          <w:bCs/>
          <w:iCs/>
        </w:rPr>
        <w:t xml:space="preserve">que à l’anthropologie chez soi </w:t>
      </w:r>
      <w:r>
        <w:rPr>
          <w:bCs/>
          <w:iCs/>
        </w:rPr>
        <w:br/>
        <w:t>L</w:t>
      </w:r>
      <w:r w:rsidRPr="00FA108A">
        <w:rPr>
          <w:bCs/>
          <w:iCs/>
        </w:rPr>
        <w:t>’observation participante comme mode de connaissance</w:t>
      </w:r>
    </w:p>
    <w:p w:rsidR="00DE2A3A" w:rsidRDefault="00190D5D" w:rsidP="00DE2A3A">
      <w:pPr>
        <w:ind w:left="360"/>
        <w:rPr>
          <w:rFonts w:cs="Arial"/>
          <w:shd w:val="clear" w:color="auto" w:fill="FFFFFF"/>
        </w:rPr>
      </w:pPr>
      <w:r>
        <w:rPr>
          <w:rFonts w:cs="Arial"/>
          <w:shd w:val="clear" w:color="auto" w:fill="FFFFFF"/>
        </w:rPr>
        <w:t xml:space="preserve">Le développement du terrain chez soi est devenu populaire dans les années 1980. </w:t>
      </w:r>
      <w:r w:rsidR="00F13CEA">
        <w:rPr>
          <w:rFonts w:cs="Arial"/>
          <w:shd w:val="clear" w:color="auto" w:fill="FFFFFF"/>
        </w:rPr>
        <w:t>Généralement il se fait en contexte urbain, moderne. Ex : l’anthropologue qui travaille dans le nord du Québec.</w:t>
      </w:r>
    </w:p>
    <w:p w:rsidR="00F13CEA" w:rsidRDefault="00F13CEA" w:rsidP="00823603">
      <w:pPr>
        <w:rPr>
          <w:rFonts w:cs="Arial"/>
          <w:shd w:val="clear" w:color="auto" w:fill="FFFFFF"/>
        </w:rPr>
      </w:pPr>
      <w:r>
        <w:rPr>
          <w:rFonts w:cs="Arial"/>
          <w:shd w:val="clear" w:color="auto" w:fill="FFFFFF"/>
        </w:rPr>
        <w:lastRenderedPageBreak/>
        <w:t xml:space="preserve">Comment ont-ils maintenu leur méthode anthropologique dans un contexte moderne? Ils ont dû adapter leurs méthodes en gardant les grands principes. </w:t>
      </w:r>
    </w:p>
    <w:p w:rsidR="00F13CEA" w:rsidRDefault="00F13CEA" w:rsidP="007341A1">
      <w:pPr>
        <w:pStyle w:val="ListParagraph"/>
        <w:numPr>
          <w:ilvl w:val="0"/>
          <w:numId w:val="18"/>
        </w:numPr>
        <w:rPr>
          <w:rFonts w:cs="Arial"/>
          <w:shd w:val="clear" w:color="auto" w:fill="FFFFFF"/>
        </w:rPr>
      </w:pPr>
      <w:r>
        <w:rPr>
          <w:rFonts w:cs="Arial"/>
          <w:shd w:val="clear" w:color="auto" w:fill="FFFFFF"/>
        </w:rPr>
        <w:t>Familiarité avec le quotidien</w:t>
      </w:r>
    </w:p>
    <w:p w:rsidR="00F13CEA" w:rsidRDefault="00F13CEA" w:rsidP="007341A1">
      <w:pPr>
        <w:pStyle w:val="ListParagraph"/>
        <w:numPr>
          <w:ilvl w:val="0"/>
          <w:numId w:val="18"/>
        </w:numPr>
        <w:rPr>
          <w:rFonts w:cs="Arial"/>
          <w:shd w:val="clear" w:color="auto" w:fill="FFFFFF"/>
        </w:rPr>
      </w:pPr>
      <w:r>
        <w:rPr>
          <w:rFonts w:cs="Arial"/>
          <w:shd w:val="clear" w:color="auto" w:fill="FFFFFF"/>
        </w:rPr>
        <w:t>Proximité avec le groupe que l’on étudie</w:t>
      </w:r>
    </w:p>
    <w:p w:rsidR="00F13CEA" w:rsidRDefault="00F13CEA" w:rsidP="007341A1">
      <w:pPr>
        <w:pStyle w:val="ListParagraph"/>
        <w:numPr>
          <w:ilvl w:val="0"/>
          <w:numId w:val="18"/>
        </w:numPr>
        <w:rPr>
          <w:rFonts w:cs="Arial"/>
          <w:shd w:val="clear" w:color="auto" w:fill="FFFFFF"/>
        </w:rPr>
      </w:pPr>
      <w:r>
        <w:rPr>
          <w:rFonts w:cs="Arial"/>
          <w:shd w:val="clear" w:color="auto" w:fill="FFFFFF"/>
        </w:rPr>
        <w:t>Création de lien avec les gens de la communauté</w:t>
      </w:r>
    </w:p>
    <w:p w:rsidR="00F13CEA" w:rsidRDefault="00F13CEA" w:rsidP="007341A1">
      <w:pPr>
        <w:pStyle w:val="ListParagraph"/>
        <w:numPr>
          <w:ilvl w:val="0"/>
          <w:numId w:val="18"/>
        </w:numPr>
        <w:rPr>
          <w:rFonts w:cs="Arial"/>
          <w:shd w:val="clear" w:color="auto" w:fill="FFFFFF"/>
        </w:rPr>
      </w:pPr>
      <w:r>
        <w:rPr>
          <w:rFonts w:cs="Arial"/>
          <w:shd w:val="clear" w:color="auto" w:fill="FFFFFF"/>
        </w:rPr>
        <w:t>Engagement prolongé, séjour de longue durée</w:t>
      </w:r>
    </w:p>
    <w:p w:rsidR="00F13CEA" w:rsidRDefault="00F13CEA" w:rsidP="007341A1">
      <w:pPr>
        <w:pStyle w:val="ListParagraph"/>
        <w:numPr>
          <w:ilvl w:val="0"/>
          <w:numId w:val="18"/>
        </w:numPr>
        <w:rPr>
          <w:rFonts w:cs="Arial"/>
          <w:shd w:val="clear" w:color="auto" w:fill="FFFFFF"/>
        </w:rPr>
      </w:pPr>
      <w:r>
        <w:rPr>
          <w:rFonts w:cs="Arial"/>
          <w:shd w:val="clear" w:color="auto" w:fill="FFFFFF"/>
        </w:rPr>
        <w:t>Vivre l’expérience de leur réalité</w:t>
      </w:r>
    </w:p>
    <w:p w:rsidR="00823603" w:rsidRDefault="00823603" w:rsidP="00823603">
      <w:pPr>
        <w:rPr>
          <w:rFonts w:cs="Arial"/>
          <w:shd w:val="clear" w:color="auto" w:fill="FFFFFF"/>
        </w:rPr>
      </w:pPr>
      <w:r>
        <w:rPr>
          <w:rFonts w:cs="Arial"/>
          <w:shd w:val="clear" w:color="auto" w:fill="FFFFFF"/>
        </w:rPr>
        <w:t>Le texte de Wacquant :</w:t>
      </w:r>
    </w:p>
    <w:p w:rsidR="00823603" w:rsidRDefault="00823603" w:rsidP="007341A1">
      <w:pPr>
        <w:pStyle w:val="ListParagraph"/>
        <w:numPr>
          <w:ilvl w:val="0"/>
          <w:numId w:val="19"/>
        </w:numPr>
        <w:rPr>
          <w:rFonts w:cs="Arial"/>
          <w:shd w:val="clear" w:color="auto" w:fill="FFFFFF"/>
        </w:rPr>
      </w:pPr>
      <w:r>
        <w:rPr>
          <w:rFonts w:cs="Arial"/>
          <w:shd w:val="clear" w:color="auto" w:fill="FFFFFF"/>
        </w:rPr>
        <w:t>Lutter les préjugées, fondés sur la vie des champions</w:t>
      </w:r>
    </w:p>
    <w:p w:rsidR="00823603" w:rsidRDefault="00823603" w:rsidP="007341A1">
      <w:pPr>
        <w:pStyle w:val="ListParagraph"/>
        <w:numPr>
          <w:ilvl w:val="0"/>
          <w:numId w:val="19"/>
        </w:numPr>
        <w:rPr>
          <w:rFonts w:cs="Arial"/>
          <w:shd w:val="clear" w:color="auto" w:fill="FFFFFF"/>
        </w:rPr>
      </w:pPr>
      <w:r>
        <w:rPr>
          <w:rFonts w:cs="Arial"/>
          <w:shd w:val="clear" w:color="auto" w:fill="FFFFFF"/>
        </w:rPr>
        <w:t>Vie de la boxe du quotidien, moins spectaculaire</w:t>
      </w:r>
    </w:p>
    <w:p w:rsidR="00823603" w:rsidRDefault="00823603" w:rsidP="007341A1">
      <w:pPr>
        <w:pStyle w:val="ListParagraph"/>
        <w:numPr>
          <w:ilvl w:val="0"/>
          <w:numId w:val="19"/>
        </w:numPr>
        <w:rPr>
          <w:rFonts w:cs="Arial"/>
          <w:shd w:val="clear" w:color="auto" w:fill="FFFFFF"/>
        </w:rPr>
      </w:pPr>
      <w:r>
        <w:rPr>
          <w:rFonts w:cs="Arial"/>
          <w:shd w:val="clear" w:color="auto" w:fill="FFFFFF"/>
        </w:rPr>
        <w:t>Science du quotidien et de partager avec eux</w:t>
      </w:r>
    </w:p>
    <w:p w:rsidR="00823603" w:rsidRDefault="00823603" w:rsidP="007341A1">
      <w:pPr>
        <w:pStyle w:val="ListParagraph"/>
        <w:numPr>
          <w:ilvl w:val="0"/>
          <w:numId w:val="19"/>
        </w:numPr>
        <w:rPr>
          <w:rFonts w:cs="Arial"/>
          <w:shd w:val="clear" w:color="auto" w:fill="FFFFFF"/>
        </w:rPr>
      </w:pPr>
      <w:r>
        <w:rPr>
          <w:rFonts w:cs="Arial"/>
          <w:shd w:val="clear" w:color="auto" w:fill="FFFFFF"/>
        </w:rPr>
        <w:t>Observation participante, il s’inscrit à la salle de gym</w:t>
      </w:r>
    </w:p>
    <w:p w:rsidR="00823603" w:rsidRDefault="00823603" w:rsidP="007341A1">
      <w:pPr>
        <w:pStyle w:val="ListParagraph"/>
        <w:numPr>
          <w:ilvl w:val="0"/>
          <w:numId w:val="19"/>
        </w:numPr>
        <w:rPr>
          <w:rFonts w:cs="Arial"/>
          <w:shd w:val="clear" w:color="auto" w:fill="FFFFFF"/>
        </w:rPr>
      </w:pPr>
      <w:r>
        <w:rPr>
          <w:rFonts w:cs="Arial"/>
          <w:shd w:val="clear" w:color="auto" w:fill="FFFFFF"/>
        </w:rPr>
        <w:t>Aller chercher les explications lui-même car il les a vécus</w:t>
      </w:r>
    </w:p>
    <w:p w:rsidR="00823603" w:rsidRDefault="00823603" w:rsidP="007341A1">
      <w:pPr>
        <w:pStyle w:val="ListParagraph"/>
        <w:numPr>
          <w:ilvl w:val="0"/>
          <w:numId w:val="19"/>
        </w:numPr>
        <w:rPr>
          <w:rFonts w:cs="Arial"/>
          <w:shd w:val="clear" w:color="auto" w:fill="FFFFFF"/>
        </w:rPr>
      </w:pPr>
      <w:r>
        <w:rPr>
          <w:rFonts w:cs="Arial"/>
          <w:shd w:val="clear" w:color="auto" w:fill="FFFFFF"/>
        </w:rPr>
        <w:t xml:space="preserve">Note de terrain (journal de bord), cite le journal </w:t>
      </w:r>
    </w:p>
    <w:p w:rsidR="00823603" w:rsidRDefault="00823603" w:rsidP="007341A1">
      <w:pPr>
        <w:pStyle w:val="ListParagraph"/>
        <w:numPr>
          <w:ilvl w:val="0"/>
          <w:numId w:val="19"/>
        </w:numPr>
        <w:rPr>
          <w:rFonts w:cs="Arial"/>
          <w:shd w:val="clear" w:color="auto" w:fill="FFFFFF"/>
        </w:rPr>
      </w:pPr>
      <w:r>
        <w:rPr>
          <w:rFonts w:cs="Arial"/>
          <w:shd w:val="clear" w:color="auto" w:fill="FFFFFF"/>
        </w:rPr>
        <w:t>Utilise les photos et enregistrement qu’il analyse</w:t>
      </w:r>
    </w:p>
    <w:p w:rsidR="00823603" w:rsidRDefault="00823603" w:rsidP="007341A1">
      <w:pPr>
        <w:pStyle w:val="ListParagraph"/>
        <w:numPr>
          <w:ilvl w:val="0"/>
          <w:numId w:val="19"/>
        </w:numPr>
        <w:rPr>
          <w:rFonts w:cs="Arial"/>
          <w:shd w:val="clear" w:color="auto" w:fill="FFFFFF"/>
        </w:rPr>
      </w:pPr>
      <w:r>
        <w:rPr>
          <w:rFonts w:cs="Arial"/>
          <w:shd w:val="clear" w:color="auto" w:fill="FFFFFF"/>
        </w:rPr>
        <w:t>Être conscient de ce qu’est la boxe pour les gens qui en font, le but est de sortir de la rue</w:t>
      </w:r>
    </w:p>
    <w:p w:rsidR="00823603" w:rsidRDefault="00823603" w:rsidP="007341A1">
      <w:pPr>
        <w:pStyle w:val="ListParagraph"/>
        <w:numPr>
          <w:ilvl w:val="0"/>
          <w:numId w:val="19"/>
        </w:numPr>
        <w:rPr>
          <w:rFonts w:cs="Arial"/>
          <w:shd w:val="clear" w:color="auto" w:fill="FFFFFF"/>
        </w:rPr>
      </w:pPr>
      <w:r>
        <w:rPr>
          <w:rFonts w:cs="Arial"/>
          <w:shd w:val="clear" w:color="auto" w:fill="FFFFFF"/>
        </w:rPr>
        <w:t>La boxe dans la culture universitaire est vue plutôt négativement</w:t>
      </w:r>
    </w:p>
    <w:p w:rsidR="00823603" w:rsidRDefault="00823603" w:rsidP="007341A1">
      <w:pPr>
        <w:pStyle w:val="ListParagraph"/>
        <w:numPr>
          <w:ilvl w:val="0"/>
          <w:numId w:val="19"/>
        </w:numPr>
        <w:rPr>
          <w:rFonts w:cs="Arial"/>
          <w:shd w:val="clear" w:color="auto" w:fill="FFFFFF"/>
        </w:rPr>
      </w:pPr>
      <w:r>
        <w:rPr>
          <w:rFonts w:cs="Arial"/>
          <w:shd w:val="clear" w:color="auto" w:fill="FFFFFF"/>
        </w:rPr>
        <w:t>Explique les données socio-économiques</w:t>
      </w:r>
    </w:p>
    <w:p w:rsidR="00823603" w:rsidRDefault="00823603" w:rsidP="007341A1">
      <w:pPr>
        <w:pStyle w:val="ListParagraph"/>
        <w:numPr>
          <w:ilvl w:val="0"/>
          <w:numId w:val="19"/>
        </w:numPr>
        <w:rPr>
          <w:rFonts w:cs="Arial"/>
          <w:shd w:val="clear" w:color="auto" w:fill="FFFFFF"/>
        </w:rPr>
      </w:pPr>
      <w:r>
        <w:rPr>
          <w:rFonts w:cs="Arial"/>
          <w:shd w:val="clear" w:color="auto" w:fill="FFFFFF"/>
        </w:rPr>
        <w:t>Historique du quartier, indicateur sociologique</w:t>
      </w:r>
    </w:p>
    <w:p w:rsidR="00823603" w:rsidRDefault="00823603" w:rsidP="007341A1">
      <w:pPr>
        <w:pStyle w:val="ListParagraph"/>
        <w:numPr>
          <w:ilvl w:val="0"/>
          <w:numId w:val="19"/>
        </w:numPr>
        <w:rPr>
          <w:rFonts w:cs="Arial"/>
          <w:shd w:val="clear" w:color="auto" w:fill="FFFFFF"/>
        </w:rPr>
      </w:pPr>
      <w:r>
        <w:rPr>
          <w:rFonts w:cs="Arial"/>
          <w:shd w:val="clear" w:color="auto" w:fill="FFFFFF"/>
        </w:rPr>
        <w:t>Décrit l’atmosphère des lieux</w:t>
      </w:r>
    </w:p>
    <w:p w:rsidR="00823603" w:rsidRDefault="006B336D" w:rsidP="007341A1">
      <w:pPr>
        <w:pStyle w:val="ListParagraph"/>
        <w:numPr>
          <w:ilvl w:val="0"/>
          <w:numId w:val="19"/>
        </w:numPr>
        <w:rPr>
          <w:rFonts w:cs="Arial"/>
          <w:shd w:val="clear" w:color="auto" w:fill="FFFFFF"/>
        </w:rPr>
      </w:pPr>
      <w:r>
        <w:rPr>
          <w:rFonts w:cs="Arial"/>
          <w:shd w:val="clear" w:color="auto" w:fill="FFFFFF"/>
        </w:rPr>
        <w:t>Échanges avec les autres à la salle d’entraînement</w:t>
      </w:r>
    </w:p>
    <w:p w:rsidR="006B336D" w:rsidRDefault="006B336D" w:rsidP="007341A1">
      <w:pPr>
        <w:pStyle w:val="ListParagraph"/>
        <w:numPr>
          <w:ilvl w:val="0"/>
          <w:numId w:val="19"/>
        </w:numPr>
        <w:rPr>
          <w:rFonts w:cs="Arial"/>
          <w:shd w:val="clear" w:color="auto" w:fill="FFFFFF"/>
        </w:rPr>
      </w:pPr>
      <w:r>
        <w:rPr>
          <w:rFonts w:cs="Arial"/>
          <w:shd w:val="clear" w:color="auto" w:fill="FFFFFF"/>
        </w:rPr>
        <w:t>Fait ressortir ce qui est important pour ceux dont il parle</w:t>
      </w:r>
    </w:p>
    <w:p w:rsidR="006B336D" w:rsidRDefault="006B336D" w:rsidP="007341A1">
      <w:pPr>
        <w:pStyle w:val="ListParagraph"/>
        <w:numPr>
          <w:ilvl w:val="0"/>
          <w:numId w:val="19"/>
        </w:numPr>
        <w:rPr>
          <w:rFonts w:cs="Arial"/>
          <w:shd w:val="clear" w:color="auto" w:fill="FFFFFF"/>
        </w:rPr>
      </w:pPr>
      <w:r>
        <w:rPr>
          <w:rFonts w:cs="Arial"/>
          <w:shd w:val="clear" w:color="auto" w:fill="FFFFFF"/>
        </w:rPr>
        <w:t>Hiérarchie, fraternité et camaraderie</w:t>
      </w:r>
    </w:p>
    <w:p w:rsidR="006B336D" w:rsidRDefault="006B336D" w:rsidP="007341A1">
      <w:pPr>
        <w:pStyle w:val="ListParagraph"/>
        <w:numPr>
          <w:ilvl w:val="0"/>
          <w:numId w:val="19"/>
        </w:numPr>
        <w:rPr>
          <w:rFonts w:cs="Arial"/>
          <w:shd w:val="clear" w:color="auto" w:fill="FFFFFF"/>
        </w:rPr>
      </w:pPr>
      <w:r>
        <w:rPr>
          <w:rFonts w:cs="Arial"/>
          <w:shd w:val="clear" w:color="auto" w:fill="FFFFFF"/>
        </w:rPr>
        <w:t>Réflexion sur le corps</w:t>
      </w:r>
    </w:p>
    <w:p w:rsidR="006B336D" w:rsidRDefault="006B336D" w:rsidP="007341A1">
      <w:pPr>
        <w:pStyle w:val="ListParagraph"/>
        <w:numPr>
          <w:ilvl w:val="0"/>
          <w:numId w:val="19"/>
        </w:numPr>
        <w:rPr>
          <w:rFonts w:cs="Arial"/>
          <w:shd w:val="clear" w:color="auto" w:fill="FFFFFF"/>
        </w:rPr>
      </w:pPr>
      <w:r>
        <w:rPr>
          <w:rFonts w:cs="Arial"/>
          <w:shd w:val="clear" w:color="auto" w:fill="FFFFFF"/>
        </w:rPr>
        <w:t>Apprend en le faisant et non parle l’explication verbale</w:t>
      </w:r>
    </w:p>
    <w:p w:rsidR="00E23641" w:rsidRDefault="00E23641" w:rsidP="007341A1">
      <w:pPr>
        <w:pStyle w:val="ListParagraph"/>
        <w:numPr>
          <w:ilvl w:val="0"/>
          <w:numId w:val="19"/>
        </w:numPr>
        <w:rPr>
          <w:rFonts w:cs="Arial"/>
          <w:shd w:val="clear" w:color="auto" w:fill="FFFFFF"/>
        </w:rPr>
      </w:pPr>
      <w:r>
        <w:rPr>
          <w:rFonts w:cs="Arial"/>
          <w:shd w:val="clear" w:color="auto" w:fill="FFFFFF"/>
        </w:rPr>
        <w:t>Va chercher tout ce qui ne se dit pas</w:t>
      </w:r>
    </w:p>
    <w:p w:rsidR="00E23641" w:rsidRDefault="00E23641" w:rsidP="00E23641">
      <w:pPr>
        <w:rPr>
          <w:rFonts w:cs="Arial"/>
          <w:shd w:val="clear" w:color="auto" w:fill="FFFFFF"/>
        </w:rPr>
      </w:pPr>
    </w:p>
    <w:p w:rsidR="00E23641" w:rsidRPr="003C0E35" w:rsidRDefault="00E23641" w:rsidP="00E23641">
      <w:pPr>
        <w:jc w:val="center"/>
        <w:rPr>
          <w:rFonts w:cs="Arial"/>
          <w:shd w:val="clear" w:color="auto" w:fill="FFFFFF"/>
        </w:rPr>
      </w:pPr>
      <w:r w:rsidRPr="003C0E35">
        <w:rPr>
          <w:rFonts w:cs="Arial"/>
          <w:shd w:val="clear" w:color="auto" w:fill="FFFFFF"/>
        </w:rPr>
        <w:t>Subjectivité et objectivité</w:t>
      </w:r>
    </w:p>
    <w:p w:rsidR="00E23641" w:rsidRPr="003C0E35" w:rsidRDefault="00E23641" w:rsidP="00E23641">
      <w:pPr>
        <w:rPr>
          <w:rFonts w:cs="Arial"/>
          <w:shd w:val="clear" w:color="auto" w:fill="FFFFFF"/>
        </w:rPr>
      </w:pPr>
      <w:r w:rsidRPr="003C0E35">
        <w:rPr>
          <w:rFonts w:cs="Arial"/>
          <w:shd w:val="clear" w:color="auto" w:fill="FFFFFF"/>
        </w:rPr>
        <w:t>2 terrains fait dans le même endroit mais par 2 différentes personnes donne habituellement des différents résultats et observations. La science se définit comme l’application objective et neutre, donc l’anthropologie se diffère des autres sciences sur ce point.</w:t>
      </w:r>
    </w:p>
    <w:p w:rsidR="00E23641" w:rsidRPr="003C0E35" w:rsidRDefault="00E23641" w:rsidP="007341A1">
      <w:pPr>
        <w:pStyle w:val="ListParagraph"/>
        <w:numPr>
          <w:ilvl w:val="0"/>
          <w:numId w:val="20"/>
        </w:numPr>
        <w:rPr>
          <w:rFonts w:cs="Arial"/>
          <w:shd w:val="clear" w:color="auto" w:fill="FFFFFF"/>
        </w:rPr>
      </w:pPr>
      <w:r w:rsidRPr="003C0E35">
        <w:rPr>
          <w:rFonts w:cs="Arial"/>
          <w:shd w:val="clear" w:color="auto" w:fill="FFFFFF"/>
        </w:rPr>
        <w:t xml:space="preserve">Avant, les anthropologues cherchaient à être le plus objectif possible. </w:t>
      </w:r>
      <w:r w:rsidR="00FC6975" w:rsidRPr="003C0E35">
        <w:rPr>
          <w:rFonts w:cs="Arial"/>
          <w:shd w:val="clear" w:color="auto" w:fill="FFFFFF"/>
        </w:rPr>
        <w:t xml:space="preserve">Il cherchait à éliminer le biais en observant et en ne pas intervenant. </w:t>
      </w:r>
    </w:p>
    <w:p w:rsidR="00FC6975" w:rsidRPr="003C0E35" w:rsidRDefault="00FC6975" w:rsidP="007341A1">
      <w:pPr>
        <w:pStyle w:val="ListParagraph"/>
        <w:numPr>
          <w:ilvl w:val="0"/>
          <w:numId w:val="20"/>
        </w:numPr>
        <w:rPr>
          <w:rFonts w:cs="Arial"/>
          <w:shd w:val="clear" w:color="auto" w:fill="FFFFFF"/>
        </w:rPr>
      </w:pPr>
      <w:r w:rsidRPr="003C0E35">
        <w:rPr>
          <w:rFonts w:cs="Arial"/>
          <w:shd w:val="clear" w:color="auto" w:fill="FFFFFF"/>
        </w:rPr>
        <w:t xml:space="preserve">À partir des années 1970 il y a eu un mouvement, ou l’objectivité des chercheurs est remise en cause. Disant que l’objectivité n’existe pas car c’est fondamentalement le point de vue de quelqu’un. </w:t>
      </w:r>
    </w:p>
    <w:p w:rsidR="00FC6975" w:rsidRPr="003C0E35" w:rsidRDefault="00FC6975" w:rsidP="007341A1">
      <w:pPr>
        <w:pStyle w:val="ListParagraph"/>
        <w:numPr>
          <w:ilvl w:val="0"/>
          <w:numId w:val="20"/>
        </w:numPr>
        <w:rPr>
          <w:rFonts w:cs="Arial"/>
          <w:shd w:val="clear" w:color="auto" w:fill="FFFFFF"/>
        </w:rPr>
      </w:pPr>
      <w:r w:rsidRPr="003C0E35">
        <w:rPr>
          <w:rFonts w:cs="Arial"/>
          <w:shd w:val="clear" w:color="auto" w:fill="FFFFFF"/>
        </w:rPr>
        <w:lastRenderedPageBreak/>
        <w:t>Les féministes vont dire que la recherche est fait par les hommes (anthropologues), donc contient le point de vue d’</w:t>
      </w:r>
      <w:r w:rsidR="00940D28" w:rsidRPr="003C0E35">
        <w:rPr>
          <w:rFonts w:cs="Arial"/>
          <w:shd w:val="clear" w:color="auto" w:fill="FFFFFF"/>
        </w:rPr>
        <w:t>un homme, donc n’est pas neutre</w:t>
      </w:r>
    </w:p>
    <w:p w:rsidR="00940D28" w:rsidRPr="003C0E35" w:rsidRDefault="00940D28" w:rsidP="007341A1">
      <w:pPr>
        <w:pStyle w:val="ListParagraph"/>
        <w:numPr>
          <w:ilvl w:val="0"/>
          <w:numId w:val="20"/>
        </w:numPr>
        <w:rPr>
          <w:rFonts w:cs="Arial"/>
          <w:shd w:val="clear" w:color="auto" w:fill="FFFFFF"/>
        </w:rPr>
      </w:pPr>
      <w:r w:rsidRPr="003C0E35">
        <w:rPr>
          <w:rFonts w:cs="Arial"/>
          <w:shd w:val="clear" w:color="auto" w:fill="FFFFFF"/>
        </w:rPr>
        <w:t>Féministes veulent des études sur les femmes par des femmes</w:t>
      </w:r>
    </w:p>
    <w:p w:rsidR="00FC6975" w:rsidRPr="003C0E35" w:rsidRDefault="00940D28" w:rsidP="007341A1">
      <w:pPr>
        <w:pStyle w:val="ListParagraph"/>
        <w:numPr>
          <w:ilvl w:val="0"/>
          <w:numId w:val="20"/>
        </w:numPr>
        <w:rPr>
          <w:rFonts w:cs="Arial"/>
          <w:shd w:val="clear" w:color="auto" w:fill="FFFFFF"/>
        </w:rPr>
      </w:pPr>
      <w:r w:rsidRPr="003C0E35">
        <w:rPr>
          <w:rFonts w:cs="Arial"/>
          <w:shd w:val="clear" w:color="auto" w:fill="FFFFFF"/>
        </w:rPr>
        <w:t>Point de vue de l’occident</w:t>
      </w:r>
    </w:p>
    <w:p w:rsidR="00940D28" w:rsidRPr="003C0E35" w:rsidRDefault="00940D28" w:rsidP="007341A1">
      <w:pPr>
        <w:pStyle w:val="ListParagraph"/>
        <w:numPr>
          <w:ilvl w:val="0"/>
          <w:numId w:val="20"/>
        </w:numPr>
        <w:rPr>
          <w:rFonts w:cs="Arial"/>
          <w:shd w:val="clear" w:color="auto" w:fill="FFFFFF"/>
        </w:rPr>
      </w:pPr>
      <w:r w:rsidRPr="003C0E35">
        <w:rPr>
          <w:rFonts w:cs="Arial"/>
          <w:shd w:val="clear" w:color="auto" w:fill="FFFFFF"/>
        </w:rPr>
        <w:t>Questions et interprétation de celles-ci ne sont pas neutres</w:t>
      </w:r>
    </w:p>
    <w:p w:rsidR="00940D28" w:rsidRPr="003C0E35" w:rsidRDefault="00940D28" w:rsidP="00940D28">
      <w:pPr>
        <w:rPr>
          <w:rFonts w:cs="Arial"/>
          <w:shd w:val="clear" w:color="auto" w:fill="FFFFFF"/>
        </w:rPr>
      </w:pPr>
      <w:r w:rsidRPr="003C0E35">
        <w:rPr>
          <w:rFonts w:cs="Arial"/>
          <w:shd w:val="clear" w:color="auto" w:fill="FFFFFF"/>
        </w:rPr>
        <w:t xml:space="preserve">Théorie critique : mise à jour qu’il n’existe pas de recherche neutre et que pendant longtemps c’était le point de vue d’un homme occidental blanc hétérosexuel. </w:t>
      </w:r>
    </w:p>
    <w:p w:rsidR="00940D28" w:rsidRPr="003C0E35" w:rsidRDefault="00940D28" w:rsidP="00940D28">
      <w:pPr>
        <w:rPr>
          <w:rFonts w:cs="Arial"/>
          <w:shd w:val="clear" w:color="auto" w:fill="FFFFFF"/>
        </w:rPr>
      </w:pPr>
      <w:r w:rsidRPr="003C0E35">
        <w:rPr>
          <w:rFonts w:cs="Arial"/>
          <w:shd w:val="clear" w:color="auto" w:fill="FFFFFF"/>
        </w:rPr>
        <w:t>1980 n’a toujours pas de point de vue représentatif, donc le subjectif devient un atout. Ceci libère l’anthropologie du complexe de ne pas être neutre et objectif. On peut donc utiliser la subjectivité à des fins de recherches, et comme outils de connaissance. De nos jours il y a tout l’éventail de position. Ceci a aussi ouvert le domaine d’ethnographie.</w:t>
      </w:r>
    </w:p>
    <w:p w:rsidR="003C0E35" w:rsidRPr="003C0E35" w:rsidRDefault="003C0E35" w:rsidP="003C0E35">
      <w:pPr>
        <w:shd w:val="clear" w:color="auto" w:fill="FFFFFF"/>
        <w:spacing w:after="0" w:line="240" w:lineRule="auto"/>
        <w:jc w:val="center"/>
        <w:rPr>
          <w:rFonts w:eastAsia="Times New Roman" w:cs="Arial"/>
          <w:color w:val="222222"/>
          <w:lang w:eastAsia="fr-CA"/>
        </w:rPr>
      </w:pPr>
      <w:r>
        <w:rPr>
          <w:rFonts w:eastAsia="Times New Roman" w:cs="Arial"/>
          <w:color w:val="222222"/>
          <w:lang w:eastAsia="fr-CA"/>
        </w:rPr>
        <w:t>La culture</w:t>
      </w:r>
    </w:p>
    <w:p w:rsidR="003C0E35" w:rsidRPr="003C0E35" w:rsidRDefault="003C0E35" w:rsidP="003C0E35">
      <w:pPr>
        <w:shd w:val="clear" w:color="auto" w:fill="FFFFFF"/>
        <w:spacing w:after="0" w:line="240" w:lineRule="auto"/>
        <w:rPr>
          <w:rFonts w:eastAsia="Times New Roman" w:cs="Arial"/>
          <w:color w:val="222222"/>
          <w:lang w:eastAsia="fr-CA"/>
        </w:rPr>
      </w:pPr>
      <w:r w:rsidRPr="003C0E35">
        <w:rPr>
          <w:rFonts w:eastAsia="Times New Roman" w:cs="Arial"/>
          <w:color w:val="222222"/>
          <w:lang w:eastAsia="fr-CA"/>
        </w:rPr>
        <w:br/>
      </w:r>
    </w:p>
    <w:p w:rsidR="003C0E35" w:rsidRPr="003C0E35" w:rsidRDefault="003C0E35" w:rsidP="003C0E35">
      <w:pPr>
        <w:shd w:val="clear" w:color="auto" w:fill="FFFFFF"/>
        <w:spacing w:after="0" w:line="240" w:lineRule="auto"/>
        <w:rPr>
          <w:rFonts w:eastAsia="Times New Roman" w:cs="Arial"/>
          <w:lang w:eastAsia="fr-CA"/>
        </w:rPr>
      </w:pPr>
      <w:r w:rsidRPr="003C0E35">
        <w:rPr>
          <w:rFonts w:eastAsia="Times New Roman" w:cs="Arial"/>
          <w:lang w:eastAsia="fr-CA"/>
        </w:rPr>
        <w:t>La grande contribution de l’anthropologie au 20ième siècle- beaucoup de disciplines (ex. l’éducation, la psychologie) ont commencées à prendre la culture en considération grâce à l’anthropologie.</w:t>
      </w:r>
    </w:p>
    <w:p w:rsidR="003C0E35" w:rsidRPr="003C0E35" w:rsidRDefault="003C0E35" w:rsidP="003C0E35">
      <w:pPr>
        <w:shd w:val="clear" w:color="auto" w:fill="FFFFFF"/>
        <w:spacing w:before="160" w:after="0" w:line="240" w:lineRule="auto"/>
        <w:outlineLvl w:val="2"/>
        <w:rPr>
          <w:rFonts w:eastAsia="Times New Roman" w:cs="Arial"/>
          <w:bCs/>
          <w:lang w:eastAsia="fr-CA"/>
        </w:rPr>
      </w:pPr>
      <w:r w:rsidRPr="003C0E35">
        <w:rPr>
          <w:rFonts w:eastAsia="Times New Roman" w:cs="Arial"/>
          <w:bCs/>
          <w:lang w:eastAsia="fr-CA"/>
        </w:rPr>
        <w:t>La culture</w:t>
      </w:r>
      <w:r>
        <w:rPr>
          <w:rFonts w:eastAsia="Times New Roman" w:cs="Arial"/>
          <w:bCs/>
          <w:lang w:eastAsia="fr-CA"/>
        </w:rPr>
        <w:t xml:space="preserve"> est un t</w:t>
      </w:r>
      <w:r w:rsidRPr="003C0E35">
        <w:rPr>
          <w:rFonts w:eastAsia="Times New Roman" w:cs="Arial"/>
          <w:i/>
          <w:iCs/>
          <w:lang w:eastAsia="fr-CA"/>
        </w:rPr>
        <w:t>erme difficile à définir.</w:t>
      </w:r>
    </w:p>
    <w:p w:rsidR="003C0E35" w:rsidRPr="003C0E35" w:rsidRDefault="003C0E35" w:rsidP="003C0E35">
      <w:pPr>
        <w:shd w:val="clear" w:color="auto" w:fill="FFFFFF"/>
        <w:spacing w:after="0" w:line="240" w:lineRule="auto"/>
        <w:rPr>
          <w:rFonts w:eastAsia="Times New Roman" w:cs="Arial"/>
          <w:lang w:eastAsia="fr-CA"/>
        </w:rPr>
      </w:pPr>
      <w:r w:rsidRPr="003C0E35">
        <w:rPr>
          <w:rFonts w:eastAsia="Times New Roman" w:cs="Arial"/>
          <w:lang w:eastAsia="fr-CA"/>
        </w:rPr>
        <w:t xml:space="preserve">Latin- </w:t>
      </w:r>
      <w:proofErr w:type="spellStart"/>
      <w:r w:rsidRPr="003C0E35">
        <w:rPr>
          <w:rFonts w:eastAsia="Times New Roman" w:cs="Arial"/>
          <w:lang w:eastAsia="fr-CA"/>
        </w:rPr>
        <w:t>cultura</w:t>
      </w:r>
      <w:proofErr w:type="spellEnd"/>
      <w:r w:rsidRPr="003C0E35">
        <w:rPr>
          <w:rFonts w:eastAsia="Times New Roman" w:cs="Arial"/>
          <w:lang w:eastAsia="fr-CA"/>
        </w:rPr>
        <w:t>, pour les romains= les activités agricole, le travail de la terre</w:t>
      </w:r>
      <w:r>
        <w:rPr>
          <w:rFonts w:eastAsia="Times New Roman" w:cs="Arial"/>
          <w:lang w:eastAsia="fr-CA"/>
        </w:rPr>
        <w:t>.</w:t>
      </w:r>
    </w:p>
    <w:p w:rsidR="003C0E35" w:rsidRPr="003C0E35" w:rsidRDefault="003C0E35" w:rsidP="003C0E35">
      <w:pPr>
        <w:shd w:val="clear" w:color="auto" w:fill="FFFFFF"/>
        <w:spacing w:after="0" w:line="240" w:lineRule="auto"/>
        <w:rPr>
          <w:rFonts w:eastAsia="Times New Roman" w:cs="Arial"/>
          <w:lang w:eastAsia="fr-CA"/>
        </w:rPr>
      </w:pPr>
      <w:r w:rsidRPr="003C0E35">
        <w:rPr>
          <w:rFonts w:eastAsia="Times New Roman" w:cs="Arial"/>
          <w:lang w:eastAsia="fr-CA"/>
        </w:rPr>
        <w:t>Pour mettre un terrain en culture, il faut l’arraché de son état sauvage- le déboiser, l’épierrer avant de le cultiver.</w:t>
      </w:r>
    </w:p>
    <w:p w:rsidR="003C0E35" w:rsidRPr="003C0E35" w:rsidRDefault="003C0E35" w:rsidP="003C0E35">
      <w:pPr>
        <w:spacing w:after="0" w:line="240" w:lineRule="auto"/>
        <w:rPr>
          <w:rFonts w:eastAsia="Times New Roman" w:cs="Arial"/>
          <w:lang w:eastAsia="fr-CA"/>
        </w:rPr>
      </w:pPr>
      <w:r w:rsidRPr="003C0E35">
        <w:rPr>
          <w:rFonts w:eastAsia="Times New Roman" w:cs="Arial"/>
          <w:lang w:eastAsia="fr-CA"/>
        </w:rPr>
        <w:br/>
        <w:t>Apparition du mot au 16ième siècle= maintenir en état de culture, arracher à l’état sauvage.</w:t>
      </w:r>
    </w:p>
    <w:p w:rsidR="00804FDA" w:rsidRDefault="003C0E35" w:rsidP="00463583">
      <w:pPr>
        <w:shd w:val="clear" w:color="auto" w:fill="FFFFFF"/>
        <w:spacing w:after="0" w:line="240" w:lineRule="auto"/>
        <w:rPr>
          <w:rFonts w:eastAsia="Times New Roman" w:cs="Arial"/>
          <w:lang w:eastAsia="fr-CA"/>
        </w:rPr>
      </w:pPr>
      <w:r w:rsidRPr="003C0E35">
        <w:rPr>
          <w:rFonts w:eastAsia="Times New Roman" w:cs="Arial"/>
          <w:lang w:eastAsia="fr-CA"/>
        </w:rPr>
        <w:t>Par analogie: cultiver son esprit</w:t>
      </w:r>
    </w:p>
    <w:p w:rsidR="00463583" w:rsidRPr="00463583" w:rsidRDefault="00463583" w:rsidP="00463583">
      <w:pPr>
        <w:shd w:val="clear" w:color="auto" w:fill="FFFFFF"/>
        <w:spacing w:after="0" w:line="240" w:lineRule="auto"/>
        <w:rPr>
          <w:rFonts w:eastAsia="Times New Roman" w:cs="Arial"/>
          <w:u w:val="single"/>
          <w:lang w:eastAsia="fr-CA"/>
        </w:rPr>
      </w:pPr>
    </w:p>
    <w:p w:rsidR="00463583" w:rsidRPr="00463583" w:rsidRDefault="00463583" w:rsidP="00463583">
      <w:pPr>
        <w:shd w:val="clear" w:color="auto" w:fill="FFFFFF"/>
        <w:spacing w:after="0" w:line="240" w:lineRule="auto"/>
        <w:rPr>
          <w:rFonts w:eastAsia="Times New Roman" w:cs="Arial"/>
          <w:u w:val="single"/>
          <w:lang w:eastAsia="fr-CA"/>
        </w:rPr>
      </w:pPr>
      <w:r w:rsidRPr="00463583">
        <w:rPr>
          <w:rFonts w:eastAsia="Times New Roman" w:cs="Arial"/>
          <w:u w:val="single"/>
          <w:lang w:eastAsia="fr-CA"/>
        </w:rPr>
        <w:t>Usages 18è siècle :</w:t>
      </w:r>
    </w:p>
    <w:p w:rsidR="00463583" w:rsidRDefault="00463583" w:rsidP="00463583">
      <w:pPr>
        <w:shd w:val="clear" w:color="auto" w:fill="FFFFFF"/>
        <w:spacing w:after="0" w:line="240" w:lineRule="auto"/>
        <w:rPr>
          <w:rFonts w:eastAsia="Times New Roman" w:cs="Arial"/>
          <w:lang w:eastAsia="fr-CA"/>
        </w:rPr>
      </w:pPr>
      <w:r>
        <w:rPr>
          <w:rFonts w:eastAsia="Times New Roman" w:cs="Arial"/>
          <w:lang w:eastAsia="fr-CA"/>
        </w:rPr>
        <w:t>Pour les penseurs rationalistes et humanistes, les lumières du 18</w:t>
      </w:r>
      <w:r w:rsidRPr="00463583">
        <w:rPr>
          <w:rFonts w:eastAsia="Times New Roman" w:cs="Arial"/>
          <w:vertAlign w:val="superscript"/>
          <w:lang w:eastAsia="fr-CA"/>
        </w:rPr>
        <w:t>e</w:t>
      </w:r>
      <w:r>
        <w:rPr>
          <w:rFonts w:eastAsia="Times New Roman" w:cs="Arial"/>
          <w:lang w:eastAsia="fr-CA"/>
        </w:rPr>
        <w:t xml:space="preserve"> siècle, au sens très général : la culture sert à désigner l’ensemble des traits qui placent l’homme au sommet du monde créé. </w:t>
      </w:r>
    </w:p>
    <w:p w:rsidR="00463583" w:rsidRPr="00463583" w:rsidRDefault="00463583" w:rsidP="00463583">
      <w:pPr>
        <w:shd w:val="clear" w:color="auto" w:fill="FFFFFF"/>
        <w:spacing w:after="0" w:line="240" w:lineRule="auto"/>
        <w:rPr>
          <w:rFonts w:eastAsia="Times New Roman" w:cs="Arial"/>
          <w:u w:val="single"/>
          <w:lang w:eastAsia="fr-CA"/>
        </w:rPr>
      </w:pPr>
    </w:p>
    <w:p w:rsidR="00463583" w:rsidRDefault="00463583" w:rsidP="00463583">
      <w:pPr>
        <w:shd w:val="clear" w:color="auto" w:fill="FFFFFF"/>
        <w:spacing w:after="0" w:line="240" w:lineRule="auto"/>
        <w:rPr>
          <w:rFonts w:eastAsia="Times New Roman" w:cs="Arial"/>
          <w:lang w:eastAsia="fr-CA"/>
        </w:rPr>
      </w:pPr>
      <w:r>
        <w:rPr>
          <w:rFonts w:eastAsia="Times New Roman" w:cs="Arial"/>
          <w:u w:val="single"/>
          <w:lang w:eastAsia="fr-CA"/>
        </w:rPr>
        <w:t>Deux</w:t>
      </w:r>
      <w:r w:rsidRPr="00463583">
        <w:rPr>
          <w:rFonts w:eastAsia="Times New Roman" w:cs="Arial"/>
          <w:u w:val="single"/>
          <w:lang w:eastAsia="fr-CA"/>
        </w:rPr>
        <w:t xml:space="preserve"> traditions philosophiques </w:t>
      </w:r>
      <w:proofErr w:type="gramStart"/>
      <w:r w:rsidRPr="00463583">
        <w:rPr>
          <w:rFonts w:eastAsia="Times New Roman" w:cs="Arial"/>
          <w:u w:val="single"/>
          <w:lang w:eastAsia="fr-CA"/>
        </w:rPr>
        <w:t>:</w:t>
      </w:r>
      <w:proofErr w:type="gramEnd"/>
      <w:r>
        <w:rPr>
          <w:rFonts w:eastAsia="Times New Roman" w:cs="Arial"/>
          <w:lang w:eastAsia="fr-CA"/>
        </w:rPr>
        <w:br/>
        <w:t>1. Allemande : «</w:t>
      </w:r>
      <w:proofErr w:type="spellStart"/>
      <w:r>
        <w:rPr>
          <w:rFonts w:eastAsia="Times New Roman" w:cs="Arial"/>
          <w:lang w:eastAsia="fr-CA"/>
        </w:rPr>
        <w:t>kultur</w:t>
      </w:r>
      <w:proofErr w:type="spellEnd"/>
      <w:r>
        <w:rPr>
          <w:rFonts w:eastAsia="Times New Roman" w:cs="Arial"/>
          <w:lang w:eastAsia="fr-CA"/>
        </w:rPr>
        <w:t>», représente plutôt le «caractère national» d’un peuple, ce qui le caractérise comme ses traditions, religion.</w:t>
      </w:r>
      <w:r>
        <w:rPr>
          <w:rFonts w:eastAsia="Times New Roman" w:cs="Arial"/>
          <w:lang w:eastAsia="fr-CA"/>
        </w:rPr>
        <w:br/>
        <w:t>-Les anglo-saxon se sont plutôt inspiré de la définition allemande</w:t>
      </w:r>
    </w:p>
    <w:p w:rsidR="00463583" w:rsidRDefault="00463583" w:rsidP="00463583">
      <w:pPr>
        <w:shd w:val="clear" w:color="auto" w:fill="FFFFFF"/>
        <w:spacing w:after="0" w:line="240" w:lineRule="auto"/>
        <w:rPr>
          <w:rFonts w:eastAsia="Times New Roman" w:cs="Arial"/>
          <w:lang w:eastAsia="fr-CA"/>
        </w:rPr>
      </w:pPr>
    </w:p>
    <w:p w:rsidR="00463583" w:rsidRDefault="00463583" w:rsidP="00463583">
      <w:pPr>
        <w:shd w:val="clear" w:color="auto" w:fill="FFFFFF"/>
        <w:spacing w:after="0" w:line="240" w:lineRule="auto"/>
        <w:rPr>
          <w:rFonts w:eastAsia="Times New Roman" w:cs="Arial"/>
          <w:lang w:eastAsia="fr-CA"/>
        </w:rPr>
      </w:pPr>
      <w:r>
        <w:rPr>
          <w:rFonts w:eastAsia="Times New Roman" w:cs="Arial"/>
          <w:lang w:eastAsia="fr-CA"/>
        </w:rPr>
        <w:t xml:space="preserve">2. Français : «civilisation» qui correspond au développement des sociétés, à ce qui le caractérise, un ensemble de comportements, croyances, habitudes, partagé par les membres d’un même groupe social. </w:t>
      </w:r>
      <w:r>
        <w:rPr>
          <w:rFonts w:eastAsia="Times New Roman" w:cs="Arial"/>
          <w:lang w:eastAsia="fr-CA"/>
        </w:rPr>
        <w:br/>
        <w:t>-«Civilisation» est proche de «</w:t>
      </w:r>
      <w:proofErr w:type="spellStart"/>
      <w:r>
        <w:rPr>
          <w:rFonts w:eastAsia="Times New Roman" w:cs="Arial"/>
          <w:lang w:eastAsia="fr-CA"/>
        </w:rPr>
        <w:t>kultur</w:t>
      </w:r>
      <w:proofErr w:type="spellEnd"/>
      <w:r>
        <w:rPr>
          <w:rFonts w:eastAsia="Times New Roman" w:cs="Arial"/>
          <w:lang w:eastAsia="fr-CA"/>
        </w:rPr>
        <w:t>»</w:t>
      </w:r>
    </w:p>
    <w:p w:rsidR="00463583" w:rsidRDefault="00463583" w:rsidP="00463583">
      <w:pPr>
        <w:shd w:val="clear" w:color="auto" w:fill="FFFFFF"/>
        <w:spacing w:after="0" w:line="240" w:lineRule="auto"/>
        <w:rPr>
          <w:rFonts w:eastAsia="Times New Roman" w:cs="Arial"/>
          <w:lang w:eastAsia="fr-CA"/>
        </w:rPr>
      </w:pPr>
      <w:r>
        <w:rPr>
          <w:rFonts w:eastAsia="Times New Roman" w:cs="Arial"/>
          <w:lang w:eastAsia="fr-CA"/>
        </w:rPr>
        <w:t xml:space="preserve">- </w:t>
      </w:r>
      <w:r w:rsidR="00CA58B9">
        <w:rPr>
          <w:rFonts w:eastAsia="Times New Roman" w:cs="Arial"/>
          <w:lang w:eastAsia="fr-CA"/>
        </w:rPr>
        <w:t>Traduction de «primitive culture» en «civilisation primitive»</w:t>
      </w:r>
    </w:p>
    <w:p w:rsidR="00CA58B9" w:rsidRDefault="00CA58B9" w:rsidP="00463583">
      <w:pPr>
        <w:shd w:val="clear" w:color="auto" w:fill="FFFFFF"/>
        <w:spacing w:after="0" w:line="240" w:lineRule="auto"/>
        <w:rPr>
          <w:rFonts w:eastAsia="Times New Roman" w:cs="Arial"/>
          <w:lang w:eastAsia="fr-CA"/>
        </w:rPr>
      </w:pPr>
      <w:r>
        <w:rPr>
          <w:rFonts w:eastAsia="Times New Roman" w:cs="Arial"/>
          <w:lang w:eastAsia="fr-CA"/>
        </w:rPr>
        <w:t>- Terme «culture» en français est réservé à l’apprentissage par l’éducation</w:t>
      </w:r>
    </w:p>
    <w:p w:rsidR="00CA58B9" w:rsidRDefault="00CA58B9" w:rsidP="00463583">
      <w:pPr>
        <w:shd w:val="clear" w:color="auto" w:fill="FFFFFF"/>
        <w:spacing w:after="0" w:line="240" w:lineRule="auto"/>
        <w:rPr>
          <w:rFonts w:eastAsia="Times New Roman" w:cs="Arial"/>
          <w:lang w:eastAsia="fr-CA"/>
        </w:rPr>
      </w:pPr>
    </w:p>
    <w:p w:rsidR="00CA58B9" w:rsidRDefault="00CA58B9" w:rsidP="00463583">
      <w:pPr>
        <w:shd w:val="clear" w:color="auto" w:fill="FFFFFF"/>
        <w:spacing w:after="0" w:line="240" w:lineRule="auto"/>
        <w:rPr>
          <w:rFonts w:eastAsia="Times New Roman" w:cs="Arial"/>
          <w:lang w:eastAsia="fr-CA"/>
        </w:rPr>
      </w:pPr>
      <w:r>
        <w:rPr>
          <w:rFonts w:eastAsia="Times New Roman" w:cs="Arial"/>
          <w:lang w:eastAsia="fr-CA"/>
        </w:rPr>
        <w:t xml:space="preserve">Edward Tylor (1871) : culture est ce tout complexe qui comprend la connaissance, croyances, art, droit, morale, coutumes, et toutes autres capacités ou habitudes acquises par les membres d’une même société. </w:t>
      </w:r>
    </w:p>
    <w:p w:rsidR="00074321" w:rsidRDefault="00074321" w:rsidP="00463583">
      <w:pPr>
        <w:shd w:val="clear" w:color="auto" w:fill="FFFFFF"/>
        <w:spacing w:after="0" w:line="240" w:lineRule="auto"/>
        <w:rPr>
          <w:rFonts w:eastAsia="Times New Roman" w:cs="Arial"/>
          <w:lang w:eastAsia="fr-CA"/>
        </w:rPr>
      </w:pPr>
    </w:p>
    <w:p w:rsidR="00074321" w:rsidRPr="00074321" w:rsidRDefault="00074321" w:rsidP="00463583">
      <w:pPr>
        <w:shd w:val="clear" w:color="auto" w:fill="FFFFFF"/>
        <w:spacing w:after="0" w:line="240" w:lineRule="auto"/>
        <w:rPr>
          <w:rFonts w:eastAsia="Times New Roman" w:cs="Arial"/>
          <w:u w:val="single"/>
          <w:lang w:eastAsia="fr-CA"/>
        </w:rPr>
      </w:pPr>
      <w:r w:rsidRPr="00074321">
        <w:rPr>
          <w:rFonts w:eastAsia="Times New Roman" w:cs="Arial"/>
          <w:u w:val="single"/>
          <w:lang w:eastAsia="fr-CA"/>
        </w:rPr>
        <w:lastRenderedPageBreak/>
        <w:t xml:space="preserve">Plusieurs idées centrales : </w:t>
      </w:r>
    </w:p>
    <w:p w:rsidR="00CA58B9" w:rsidRDefault="00074321" w:rsidP="007341A1">
      <w:pPr>
        <w:pStyle w:val="ListParagraph"/>
        <w:numPr>
          <w:ilvl w:val="0"/>
          <w:numId w:val="17"/>
        </w:numPr>
        <w:shd w:val="clear" w:color="auto" w:fill="FFFFFF"/>
        <w:spacing w:after="0" w:line="240" w:lineRule="auto"/>
        <w:rPr>
          <w:rFonts w:eastAsia="Times New Roman" w:cs="Arial"/>
          <w:lang w:eastAsia="fr-CA"/>
        </w:rPr>
      </w:pPr>
      <w:r>
        <w:rPr>
          <w:rFonts w:eastAsia="Times New Roman" w:cs="Arial"/>
          <w:lang w:eastAsia="fr-CA"/>
        </w:rPr>
        <w:t>Culture est apprise et transmise (enculturation)</w:t>
      </w:r>
    </w:p>
    <w:p w:rsidR="00074321" w:rsidRDefault="00074321" w:rsidP="007341A1">
      <w:pPr>
        <w:pStyle w:val="ListParagraph"/>
        <w:numPr>
          <w:ilvl w:val="0"/>
          <w:numId w:val="17"/>
        </w:numPr>
        <w:shd w:val="clear" w:color="auto" w:fill="FFFFFF"/>
        <w:spacing w:after="0" w:line="240" w:lineRule="auto"/>
        <w:rPr>
          <w:rFonts w:eastAsia="Times New Roman" w:cs="Arial"/>
          <w:lang w:eastAsia="fr-CA"/>
        </w:rPr>
      </w:pPr>
      <w:r>
        <w:rPr>
          <w:rFonts w:eastAsia="Times New Roman" w:cs="Arial"/>
          <w:lang w:eastAsia="fr-CA"/>
        </w:rPr>
        <w:t>Culture est partagée</w:t>
      </w:r>
    </w:p>
    <w:p w:rsidR="00074321" w:rsidRDefault="00074321" w:rsidP="007341A1">
      <w:pPr>
        <w:pStyle w:val="ListParagraph"/>
        <w:numPr>
          <w:ilvl w:val="0"/>
          <w:numId w:val="17"/>
        </w:numPr>
        <w:shd w:val="clear" w:color="auto" w:fill="FFFFFF"/>
        <w:spacing w:after="0" w:line="240" w:lineRule="auto"/>
        <w:rPr>
          <w:rFonts w:eastAsia="Times New Roman" w:cs="Arial"/>
          <w:lang w:eastAsia="fr-CA"/>
        </w:rPr>
      </w:pPr>
      <w:r>
        <w:rPr>
          <w:rFonts w:eastAsia="Times New Roman" w:cs="Arial"/>
          <w:lang w:eastAsia="fr-CA"/>
        </w:rPr>
        <w:t>Culture est un ensemble global qui comprend pratiquement tous les aspects de la vie humaine en société.</w:t>
      </w:r>
    </w:p>
    <w:p w:rsidR="00074321" w:rsidRDefault="00074321" w:rsidP="00074321">
      <w:pPr>
        <w:shd w:val="clear" w:color="auto" w:fill="FFFFFF"/>
        <w:spacing w:after="0" w:line="240" w:lineRule="auto"/>
        <w:rPr>
          <w:rFonts w:eastAsia="Times New Roman" w:cs="Arial"/>
          <w:lang w:eastAsia="fr-CA"/>
        </w:rPr>
      </w:pPr>
    </w:p>
    <w:p w:rsidR="00074321" w:rsidRDefault="00074321" w:rsidP="00074321">
      <w:pPr>
        <w:shd w:val="clear" w:color="auto" w:fill="FFFFFF"/>
        <w:spacing w:after="0" w:line="240" w:lineRule="auto"/>
        <w:rPr>
          <w:rFonts w:eastAsia="Times New Roman" w:cs="Arial"/>
          <w:lang w:eastAsia="fr-CA"/>
        </w:rPr>
      </w:pPr>
      <w:r>
        <w:rPr>
          <w:rFonts w:eastAsia="Times New Roman" w:cs="Arial"/>
          <w:lang w:eastAsia="fr-CA"/>
        </w:rPr>
        <w:t>1. Culture partagée</w:t>
      </w:r>
    </w:p>
    <w:p w:rsidR="00074321" w:rsidRDefault="00074321" w:rsidP="00074321">
      <w:pPr>
        <w:shd w:val="clear" w:color="auto" w:fill="FFFFFF"/>
        <w:spacing w:after="0" w:line="240" w:lineRule="auto"/>
        <w:rPr>
          <w:rFonts w:eastAsia="Times New Roman" w:cs="Arial"/>
          <w:lang w:eastAsia="fr-CA"/>
        </w:rPr>
      </w:pPr>
      <w:r>
        <w:rPr>
          <w:rFonts w:eastAsia="Times New Roman" w:cs="Arial"/>
          <w:lang w:eastAsia="fr-CA"/>
        </w:rPr>
        <w:t>-Ensemble de manière de vivre ensemble</w:t>
      </w:r>
    </w:p>
    <w:p w:rsidR="00074321" w:rsidRDefault="00074321" w:rsidP="00074321">
      <w:pPr>
        <w:shd w:val="clear" w:color="auto" w:fill="FFFFFF"/>
        <w:spacing w:after="0" w:line="240" w:lineRule="auto"/>
        <w:rPr>
          <w:rFonts w:eastAsia="Times New Roman" w:cs="Arial"/>
          <w:lang w:eastAsia="fr-CA"/>
        </w:rPr>
      </w:pPr>
      <w:r>
        <w:rPr>
          <w:rFonts w:eastAsia="Times New Roman" w:cs="Arial"/>
          <w:lang w:eastAsia="fr-CA"/>
        </w:rPr>
        <w:t>-Implicite car elle est intégrée et naturelle</w:t>
      </w:r>
    </w:p>
    <w:p w:rsidR="00074321" w:rsidRDefault="00074321" w:rsidP="00074321">
      <w:pPr>
        <w:shd w:val="clear" w:color="auto" w:fill="FFFFFF"/>
        <w:spacing w:after="0" w:line="240" w:lineRule="auto"/>
        <w:rPr>
          <w:rFonts w:eastAsia="Times New Roman" w:cs="Arial"/>
          <w:lang w:eastAsia="fr-CA"/>
        </w:rPr>
      </w:pPr>
      <w:r>
        <w:rPr>
          <w:rFonts w:eastAsia="Times New Roman" w:cs="Arial"/>
          <w:lang w:eastAsia="fr-CA"/>
        </w:rPr>
        <w:t>-Ne peut pas toujours être expliqué : d’où vient l’importance de l’observation (lien avec méthode)</w:t>
      </w:r>
    </w:p>
    <w:p w:rsidR="00074321" w:rsidRDefault="00074321" w:rsidP="00074321">
      <w:pPr>
        <w:shd w:val="clear" w:color="auto" w:fill="FFFFFF"/>
        <w:spacing w:after="0" w:line="240" w:lineRule="auto"/>
        <w:rPr>
          <w:rFonts w:eastAsia="Times New Roman" w:cs="Arial"/>
          <w:lang w:eastAsia="fr-CA"/>
        </w:rPr>
      </w:pPr>
    </w:p>
    <w:p w:rsidR="00074321" w:rsidRDefault="00074321" w:rsidP="00074321">
      <w:pPr>
        <w:shd w:val="clear" w:color="auto" w:fill="FFFFFF"/>
        <w:spacing w:after="0" w:line="240" w:lineRule="auto"/>
        <w:rPr>
          <w:rFonts w:eastAsia="Times New Roman" w:cs="Arial"/>
          <w:lang w:eastAsia="fr-CA"/>
        </w:rPr>
      </w:pPr>
      <w:r>
        <w:rPr>
          <w:rFonts w:eastAsia="Times New Roman" w:cs="Arial"/>
          <w:lang w:eastAsia="fr-CA"/>
        </w:rPr>
        <w:t xml:space="preserve">Inverse : le choc culturel initie une confusion, sentiment d’étrangeté, d’incompréhension, inadaptation; lorsqu’on se retrouve dans une autre culture. </w:t>
      </w:r>
    </w:p>
    <w:p w:rsidR="00074321" w:rsidRDefault="00074321" w:rsidP="00074321">
      <w:pPr>
        <w:shd w:val="clear" w:color="auto" w:fill="FFFFFF"/>
        <w:spacing w:after="0" w:line="240" w:lineRule="auto"/>
        <w:rPr>
          <w:rFonts w:eastAsia="Times New Roman" w:cs="Arial"/>
          <w:lang w:eastAsia="fr-CA"/>
        </w:rPr>
      </w:pPr>
    </w:p>
    <w:p w:rsidR="00074321" w:rsidRDefault="00074321" w:rsidP="00074321">
      <w:pPr>
        <w:shd w:val="clear" w:color="auto" w:fill="FFFFFF"/>
        <w:spacing w:after="0" w:line="240" w:lineRule="auto"/>
        <w:rPr>
          <w:rFonts w:eastAsia="Times New Roman" w:cs="Arial"/>
          <w:lang w:eastAsia="fr-CA"/>
        </w:rPr>
      </w:pPr>
      <w:r>
        <w:rPr>
          <w:rFonts w:eastAsia="Times New Roman" w:cs="Arial"/>
          <w:lang w:eastAsia="fr-CA"/>
        </w:rPr>
        <w:t>2. Culture est acquise</w:t>
      </w:r>
      <w:r>
        <w:rPr>
          <w:rFonts w:eastAsia="Times New Roman" w:cs="Arial"/>
          <w:lang w:eastAsia="fr-CA"/>
        </w:rPr>
        <w:br/>
        <w:t>-</w:t>
      </w:r>
      <w:r w:rsidR="00B24818">
        <w:rPr>
          <w:rFonts w:eastAsia="Times New Roman" w:cs="Arial"/>
          <w:lang w:eastAsia="fr-CA"/>
        </w:rPr>
        <w:t>Acquiert au sein d’où on grandi</w:t>
      </w:r>
    </w:p>
    <w:p w:rsidR="00C45550" w:rsidRDefault="00B24818" w:rsidP="00B24818">
      <w:pPr>
        <w:shd w:val="clear" w:color="auto" w:fill="FFFFFF"/>
        <w:spacing w:after="0" w:line="240" w:lineRule="auto"/>
      </w:pPr>
      <w:r>
        <w:rPr>
          <w:rFonts w:eastAsia="Times New Roman" w:cs="Arial"/>
          <w:lang w:eastAsia="fr-CA"/>
        </w:rPr>
        <w:t>-Acquisition s’effectue à travers l’intégration à un groupe, la famille, l’école, les activités parascolaires, les amitiés, églises etc.</w:t>
      </w:r>
    </w:p>
    <w:p w:rsidR="00B24818" w:rsidRDefault="00B24818" w:rsidP="00C45550">
      <w:r>
        <w:t xml:space="preserve">-Enculturation : processus de transmission de la culture d’une génération à l’autre ou d’acquisition d’une culture en son sein. </w:t>
      </w:r>
    </w:p>
    <w:p w:rsidR="00B24818" w:rsidRDefault="002E459D" w:rsidP="00C45550">
      <w:r w:rsidRPr="002E459D">
        <w:rPr>
          <w:u w:val="single"/>
        </w:rPr>
        <w:t>Inné/Acquis</w:t>
      </w:r>
      <w:r>
        <w:rPr>
          <w:u w:val="single"/>
        </w:rPr>
        <w:br/>
      </w:r>
      <w:r>
        <w:t xml:space="preserve">Enculturation est la façon socialement approprié de combler les besoins physiologiques est transmise. Il y a des besoins instinctuels, physiologiques innés mais la manière d’y répondre est culturelle (acquise). </w:t>
      </w:r>
    </w:p>
    <w:p w:rsidR="002E459D" w:rsidRDefault="002E459D" w:rsidP="00C45550">
      <w:r>
        <w:t>EX :</w:t>
      </w:r>
      <w:r>
        <w:br/>
        <w:t>-le sexe biologique : homme et femme</w:t>
      </w:r>
      <w:r>
        <w:br/>
        <w:t xml:space="preserve">-genre : sexe social, ce que c’est être un homme ou une femme dans certaines cultures. </w:t>
      </w:r>
      <w:r>
        <w:br/>
        <w:t xml:space="preserve">-âge : valorisation de personnes âgées dans certaines cultures. Notre culture est </w:t>
      </w:r>
      <w:proofErr w:type="gramStart"/>
      <w:r>
        <w:t>axé</w:t>
      </w:r>
      <w:proofErr w:type="gramEnd"/>
      <w:r>
        <w:t xml:space="preserve"> sur le «jeunisme» et dévalorise le vieillissement. </w:t>
      </w:r>
    </w:p>
    <w:p w:rsidR="00CA2227" w:rsidRDefault="00CA2227" w:rsidP="00C45550">
      <w:r w:rsidRPr="002E459D">
        <w:rPr>
          <w:u w:val="single"/>
        </w:rPr>
        <w:t>Inné/Acquis</w:t>
      </w:r>
      <w:r>
        <w:rPr>
          <w:u w:val="single"/>
        </w:rPr>
        <w:t xml:space="preserve">    Nature/Culture</w:t>
      </w:r>
      <w:r w:rsidR="0052398A">
        <w:rPr>
          <w:u w:val="single"/>
        </w:rPr>
        <w:br/>
      </w:r>
      <w:r w:rsidR="0052398A">
        <w:t>Nature, biologique= inné</w:t>
      </w:r>
      <w:r w:rsidR="0052398A">
        <w:br/>
        <w:t xml:space="preserve">Culture= acquis, transmis, produit par l’homme. </w:t>
      </w:r>
    </w:p>
    <w:p w:rsidR="0052398A" w:rsidRDefault="0052398A" w:rsidP="00C45550">
      <w:r>
        <w:t xml:space="preserve">Il existe une dichotomie fondamentale de l’occident entre nature et culture. </w:t>
      </w:r>
      <w:r>
        <w:br/>
        <w:t>-fonde les différences entre sciences nature et sciences sociales/humaines.</w:t>
      </w:r>
      <w:r>
        <w:br/>
        <w:t>-aujourd’hui est critiqué en anthropologie</w:t>
      </w:r>
    </w:p>
    <w:p w:rsidR="0052398A" w:rsidRDefault="0052398A" w:rsidP="00C45550">
      <w:r>
        <w:t xml:space="preserve">On peut dire que la culture c’est ce qui transforme la nature. La formulation est en lien avec les connotations premières du terme avec une terre à l’état sauvage, de friche, que l’on transforme en la cultivant. </w:t>
      </w:r>
      <w:r>
        <w:br/>
        <w:t>NOTE : ce qui est culturel peut aussi se traduire physiologiquement. Ex : les Ibans et le riz.</w:t>
      </w:r>
    </w:p>
    <w:p w:rsidR="002141B1" w:rsidRDefault="002141B1" w:rsidP="00C45550">
      <w:r>
        <w:t>3. La culture est une source de sens et repose sur des symbol</w:t>
      </w:r>
      <w:r w:rsidR="00967EEC">
        <w:t>e</w:t>
      </w:r>
      <w:r>
        <w:t>s</w:t>
      </w:r>
      <w:r>
        <w:br/>
        <w:t xml:space="preserve">-N’est pas seulement fait de comportements et de pratiques, mais aussi des sens donnés à ces </w:t>
      </w:r>
      <w:r>
        <w:lastRenderedPageBreak/>
        <w:t xml:space="preserve">comportements et pratiques. </w:t>
      </w:r>
      <w:r>
        <w:br/>
        <w:t>-Ce sont nos manières de se représenter et d’expliquer ces pratiques mais aussi de les symboliser</w:t>
      </w:r>
    </w:p>
    <w:p w:rsidR="00967EEC" w:rsidRDefault="002141B1" w:rsidP="00C45550">
      <w:r w:rsidRPr="002141B1">
        <w:rPr>
          <w:u w:val="single"/>
        </w:rPr>
        <w:t>Les sens </w:t>
      </w:r>
      <w:proofErr w:type="gramStart"/>
      <w:r w:rsidRPr="002141B1">
        <w:rPr>
          <w:u w:val="single"/>
        </w:rPr>
        <w:t>:</w:t>
      </w:r>
      <w:proofErr w:type="gramEnd"/>
      <w:r>
        <w:rPr>
          <w:u w:val="single"/>
        </w:rPr>
        <w:br/>
      </w:r>
      <w:r w:rsidR="00967EEC">
        <w:t>Le sens (</w:t>
      </w:r>
      <w:proofErr w:type="spellStart"/>
      <w:r w:rsidR="00967EEC">
        <w:t>meaning</w:t>
      </w:r>
      <w:proofErr w:type="spellEnd"/>
      <w:r w:rsidR="00967EEC">
        <w:t xml:space="preserve">) c’est la vision du monde, comment nous nous représentons les choses en situation, interprétations que nous en donnons. Tous ces termes renvoient au sens. </w:t>
      </w:r>
      <w:r w:rsidR="00967EEC">
        <w:br/>
        <w:t>Ex : les termites et les Dieux (Evans-Pritchard)</w:t>
      </w:r>
    </w:p>
    <w:p w:rsidR="00967EEC" w:rsidRDefault="00967EEC" w:rsidP="00C45550">
      <w:r w:rsidRPr="00967EEC">
        <w:rPr>
          <w:u w:val="single"/>
        </w:rPr>
        <w:t>Les symboles :</w:t>
      </w:r>
      <w:r>
        <w:rPr>
          <w:u w:val="single"/>
        </w:rPr>
        <w:br/>
      </w:r>
      <w:r>
        <w:t xml:space="preserve">-C’est quelque chose qui fait référence à quelque chose d’autre sans qu’il y ait de lien logique ou évident, naturel, allant de soi, entre les deux. </w:t>
      </w:r>
      <w:r>
        <w:br/>
        <w:t xml:space="preserve">-Le symbole fait l’objet d’un consensus social. </w:t>
      </w:r>
    </w:p>
    <w:p w:rsidR="00967EEC" w:rsidRDefault="00967EEC" w:rsidP="00C45550">
      <w:r>
        <w:t>La capacité symbolique permet de :</w:t>
      </w:r>
    </w:p>
    <w:p w:rsidR="00967EEC" w:rsidRDefault="00967EEC" w:rsidP="007341A1">
      <w:pPr>
        <w:pStyle w:val="ListParagraph"/>
        <w:numPr>
          <w:ilvl w:val="0"/>
          <w:numId w:val="21"/>
        </w:numPr>
      </w:pPr>
      <w:r>
        <w:t>Faire référence à quelque chose qui n’est pas présent</w:t>
      </w:r>
    </w:p>
    <w:p w:rsidR="00967EEC" w:rsidRDefault="00967EEC" w:rsidP="007341A1">
      <w:pPr>
        <w:pStyle w:val="ListParagraph"/>
        <w:numPr>
          <w:ilvl w:val="0"/>
          <w:numId w:val="21"/>
        </w:numPr>
      </w:pPr>
      <w:r>
        <w:t>Abstraire, créer des idées qui peuvent être discutés et analysés</w:t>
      </w:r>
    </w:p>
    <w:p w:rsidR="00967EEC" w:rsidRDefault="00967EEC" w:rsidP="007341A1">
      <w:pPr>
        <w:pStyle w:val="ListParagraph"/>
        <w:numPr>
          <w:ilvl w:val="0"/>
          <w:numId w:val="21"/>
        </w:numPr>
      </w:pPr>
      <w:r>
        <w:t>Créer un concept</w:t>
      </w:r>
    </w:p>
    <w:p w:rsidR="00967EEC" w:rsidRDefault="00967EEC" w:rsidP="007341A1">
      <w:pPr>
        <w:pStyle w:val="ListParagraph"/>
        <w:numPr>
          <w:ilvl w:val="0"/>
          <w:numId w:val="21"/>
        </w:numPr>
      </w:pPr>
      <w:r>
        <w:t>Imagine ce qui pourrait être</w:t>
      </w:r>
    </w:p>
    <w:p w:rsidR="00967EEC" w:rsidRDefault="00967EEC" w:rsidP="007341A1">
      <w:pPr>
        <w:pStyle w:val="ListParagraph"/>
        <w:numPr>
          <w:ilvl w:val="0"/>
          <w:numId w:val="21"/>
        </w:numPr>
      </w:pPr>
      <w:r>
        <w:t>Concrétiser, représenter concrètement un phénomène, un ensemble complexe d’émotions et attitudes que l’on ne sait pas forcément décrire autrement ou qu’il nous faudrait de longues explications pour décrire</w:t>
      </w:r>
    </w:p>
    <w:p w:rsidR="00967EEC" w:rsidRDefault="00967EEC" w:rsidP="00967EEC">
      <w:pPr>
        <w:ind w:left="360"/>
      </w:pPr>
      <w:r>
        <w:t xml:space="preserve">Le concept de symbole constitue une particularité de la culture ce que seul l’humain a construit. </w:t>
      </w:r>
    </w:p>
    <w:p w:rsidR="00F6045C" w:rsidRDefault="006D44AE" w:rsidP="00967EEC">
      <w:pPr>
        <w:ind w:left="360"/>
      </w:pPr>
      <w:r>
        <w:t xml:space="preserve">Ex : </w:t>
      </w:r>
    </w:p>
    <w:p w:rsidR="006D44AE" w:rsidRDefault="006D44AE" w:rsidP="007341A1">
      <w:pPr>
        <w:pStyle w:val="ListParagraph"/>
        <w:numPr>
          <w:ilvl w:val="0"/>
          <w:numId w:val="22"/>
        </w:numPr>
      </w:pPr>
      <w:r>
        <w:t>le langage est le plus répandu des symboles.</w:t>
      </w:r>
      <w:r>
        <w:br/>
        <w:t>-manière d’exprimer les sens culturels</w:t>
      </w:r>
      <w:r>
        <w:br/>
        <w:t>-la culture est intimement associé au langage</w:t>
      </w:r>
      <w:r>
        <w:br/>
        <w:t xml:space="preserve">-important d’apprendre quand on fait un terrain, donne accès à la culture. </w:t>
      </w:r>
    </w:p>
    <w:p w:rsidR="00F6045C" w:rsidRDefault="00F6045C" w:rsidP="007341A1">
      <w:pPr>
        <w:pStyle w:val="ListParagraph"/>
        <w:numPr>
          <w:ilvl w:val="0"/>
          <w:numId w:val="22"/>
        </w:numPr>
      </w:pPr>
      <w:r>
        <w:t>Religieux : croix, étoile de David</w:t>
      </w:r>
    </w:p>
    <w:p w:rsidR="00F6045C" w:rsidRDefault="00F6045C" w:rsidP="007341A1">
      <w:pPr>
        <w:pStyle w:val="ListParagraph"/>
        <w:numPr>
          <w:ilvl w:val="0"/>
          <w:numId w:val="22"/>
        </w:numPr>
      </w:pPr>
      <w:r>
        <w:t>Politique : drapeau, couleur, lys</w:t>
      </w:r>
    </w:p>
    <w:p w:rsidR="00F6045C" w:rsidRDefault="00F6045C" w:rsidP="007341A1">
      <w:pPr>
        <w:pStyle w:val="ListParagraph"/>
        <w:numPr>
          <w:ilvl w:val="0"/>
          <w:numId w:val="22"/>
        </w:numPr>
      </w:pPr>
      <w:r>
        <w:t>Couleur de deuil : variable selon le pays</w:t>
      </w:r>
    </w:p>
    <w:p w:rsidR="001F20B9" w:rsidRDefault="00F6045C" w:rsidP="007341A1">
      <w:pPr>
        <w:pStyle w:val="ListParagraph"/>
        <w:numPr>
          <w:ilvl w:val="0"/>
          <w:numId w:val="22"/>
        </w:numPr>
      </w:pPr>
      <w:r>
        <w:t>Corporel : tatouage, perçage, maquillage, henné</w:t>
      </w:r>
      <w:r>
        <w:br/>
        <w:t>-porte un</w:t>
      </w:r>
      <w:r w:rsidR="001F20B9">
        <w:t>e</w:t>
      </w:r>
      <w:r>
        <w:t xml:space="preserve"> signification, ex statut (célibataire, marié</w:t>
      </w:r>
      <w:r w:rsidR="001F20B9">
        <w:t xml:space="preserve">, acte de bravoure, </w:t>
      </w:r>
      <w:proofErr w:type="spellStart"/>
      <w:r w:rsidR="001F20B9">
        <w:t>etc</w:t>
      </w:r>
      <w:proofErr w:type="spellEnd"/>
      <w:r w:rsidR="001F20B9">
        <w:t>)</w:t>
      </w:r>
    </w:p>
    <w:p w:rsidR="00F6045C" w:rsidRDefault="001F20B9" w:rsidP="001F20B9">
      <w:r>
        <w:t xml:space="preserve">Ainsi la culture est un ensemble de représentation de vision ou interprétations du monde qui sont collectives et partagés. </w:t>
      </w:r>
    </w:p>
    <w:p w:rsidR="00601510" w:rsidRDefault="00601510" w:rsidP="001F20B9">
      <w:r w:rsidRPr="00601510">
        <w:rPr>
          <w:u w:val="single"/>
        </w:rPr>
        <w:t>Les deux niveaux de la culture :</w:t>
      </w:r>
      <w:r>
        <w:rPr>
          <w:u w:val="single"/>
        </w:rPr>
        <w:br/>
      </w:r>
      <w:r>
        <w:t>-comportements, pratiques, normes, manières de faire qui sont acquises à travers l’appartenance à un groupe</w:t>
      </w:r>
      <w:r>
        <w:br/>
        <w:t>-les représentations, les sens, symboles, visions du monde, idéologies</w:t>
      </w:r>
      <w:r>
        <w:br/>
        <w:t>Ex : premier ministre – est une organisation politique, illustre le concept de démocratie, emploi du vote</w:t>
      </w:r>
    </w:p>
    <w:p w:rsidR="00601510" w:rsidRPr="00601510" w:rsidRDefault="00601510" w:rsidP="001F20B9">
      <w:r>
        <w:lastRenderedPageBreak/>
        <w:t>4. La culture est globale, holistique</w:t>
      </w:r>
      <w:r>
        <w:br/>
        <w:t>-intégration des différentes composantes de la société, de la vie sociale, politique, économique et religieuse</w:t>
      </w:r>
      <w:r>
        <w:br/>
        <w:t xml:space="preserve">-culture est un «ciment» tous </w:t>
      </w:r>
      <w:r w:rsidR="00556A32">
        <w:t>les aspects, ce qui les lies les uns aux autres.</w:t>
      </w:r>
      <w:r w:rsidR="00556A32">
        <w:br/>
        <w:t xml:space="preserve">Ex : </w:t>
      </w:r>
      <w:proofErr w:type="spellStart"/>
      <w:r w:rsidR="00556A32">
        <w:t>Semengat</w:t>
      </w:r>
      <w:proofErr w:type="spellEnd"/>
      <w:r w:rsidR="00556A32">
        <w:t xml:space="preserve"> chez les Ibans. </w:t>
      </w:r>
    </w:p>
    <w:p w:rsidR="00E701F5" w:rsidRDefault="00E701F5" w:rsidP="00E701F5">
      <w:r>
        <w:t xml:space="preserve">5. La culture est intégré par les personnes </w:t>
      </w:r>
      <w:r>
        <w:br/>
        <w:t>- nous portons la culture en nous sans le savoir</w:t>
      </w:r>
      <w:r>
        <w:br/>
        <w:t>- sans voir les choses différemment on ne sait pas comment faire autrement</w:t>
      </w:r>
      <w:r>
        <w:br/>
        <w:t>- on ne peut pas l’expliquer, c’est naturelle, et on pense que tout le monde est comme nous</w:t>
      </w:r>
    </w:p>
    <w:p w:rsidR="00DD7CF7" w:rsidRDefault="00E701F5" w:rsidP="00E701F5">
      <w:r>
        <w:t>6. La culture est dynamique</w:t>
      </w:r>
      <w:r>
        <w:br/>
        <w:t xml:space="preserve">- </w:t>
      </w:r>
      <w:r w:rsidR="00DD7CF7">
        <w:t>Perpétuel changement, parfois c’est un changement interne</w:t>
      </w:r>
    </w:p>
    <w:p w:rsidR="00DD7CF7" w:rsidRDefault="00DD7CF7" w:rsidP="00E701F5">
      <w:r w:rsidRPr="00DD7CF7">
        <w:rPr>
          <w:u w:val="single"/>
        </w:rPr>
        <w:t>Changement interne</w:t>
      </w:r>
      <w:r>
        <w:br/>
        <w:t xml:space="preserve">EX : sexualité était tabou dans les années 1960. Ensuite il y a eu un changement, et il y a eu la libération sexuelle. L’hyper sexualisation des petites filles est prédominant de nos jours. Donc il existe un changement culturel interne qui a un aspect global donc affecte plusieurs aspects de la société. </w:t>
      </w:r>
    </w:p>
    <w:p w:rsidR="00B51D8A" w:rsidRDefault="00DD7CF7" w:rsidP="00E701F5">
      <w:r w:rsidRPr="00DD7CF7">
        <w:rPr>
          <w:u w:val="single"/>
        </w:rPr>
        <w:t>Influences externe</w:t>
      </w:r>
      <w:r>
        <w:rPr>
          <w:u w:val="single"/>
        </w:rPr>
        <w:t>s</w:t>
      </w:r>
      <w:r>
        <w:rPr>
          <w:u w:val="single"/>
        </w:rPr>
        <w:br/>
      </w:r>
      <w:r>
        <w:t>Les européens arrivent, les cultures amérindiennes sont bouleversées.</w:t>
      </w:r>
      <w:r>
        <w:br/>
        <w:t xml:space="preserve">EX : Les algonquins qui étaient un groupe dominant nomade. Ils vivaient de chasse et cueillette. Les européens sont arrivés et ils voulaient des fourrures. Les algonquins sont donc devenus spécialiste dans la trappe. Ils vivaient donc de la chasse pour la fourrure pour satisfaire aux demandes des européens. Progressivement les européens empiètent le territoire, jusqu’à ce qu’elle soit réduite aux réserves. </w:t>
      </w:r>
      <w:r w:rsidR="00B51D8A">
        <w:t xml:space="preserve">Ceci crée une incidence culturelle majeure. Avec un territoire plus petit, ils ne peuvent pas continuer leur mode de vie, donc ils ont été imposés d’autres activités telles que l’agriculture. Ils sont appauvrit d’un point de vue économique, et ils perdent leur savoir traditionnels. L’évangélisation a aussi créé un changement, ils ont pris les enfants et les ont mis dans des écoles de réforme. Cela les coupes de leur langue, culture, de leur racine. Il y a des abus physiques et sexuel, ils subissent des traumatismes. Il y a donc une augmentation de pauvreté, d’alcool et de drogue. </w:t>
      </w:r>
    </w:p>
    <w:p w:rsidR="00B51D8A" w:rsidRDefault="00B51D8A" w:rsidP="00E701F5">
      <w:r>
        <w:t>-À partir des années 1990, les premières nations se sont reprises en main. Ils se remobilisent culturellement. Ils reprennent leur place en faisant valoir leur racine culturelle.</w:t>
      </w:r>
      <w:r>
        <w:br/>
        <w:t xml:space="preserve">-La culture n’est pas figé dans le temps et n’existe pas seulement dans la communauté, même éloignée la culture peut se manifester. </w:t>
      </w:r>
    </w:p>
    <w:p w:rsidR="00B51D8A" w:rsidRDefault="00B51D8A" w:rsidP="00E701F5">
      <w:r>
        <w:t xml:space="preserve">Les premiers anthropologues vivaient dans le village et ils avaient tendance de voir la culture comme étant fermée, cohérente, stable dans le temps. Ils avaient tendance à faire sortir des ressemblances dans les villageois. On ne regarde plus la culture de cette façon car il y a eu une prise de conscience. Il y a eu le pluralisme culturelle (société ou habite plusieurs cultures). </w:t>
      </w:r>
    </w:p>
    <w:p w:rsidR="006213FD" w:rsidRDefault="006213FD" w:rsidP="00E701F5">
      <w:r w:rsidRPr="006213FD">
        <w:rPr>
          <w:u w:val="single"/>
        </w:rPr>
        <w:t>Culture et sous-culture </w:t>
      </w:r>
      <w:r>
        <w:rPr>
          <w:u w:val="single"/>
        </w:rPr>
        <w:br/>
      </w:r>
      <w:r>
        <w:t>À l’intérieur d’une culture les gens apprennent différemment. (Ex : les scouts)</w:t>
      </w:r>
    </w:p>
    <w:p w:rsidR="006213FD" w:rsidRDefault="006213FD" w:rsidP="00E701F5">
      <w:r>
        <w:lastRenderedPageBreak/>
        <w:t>Maintenant on tient compte de la culture en donnant des soins. Ex : soins psychiatrique lorsque quelqu’un entend des voix. Lorsqu’on parle de la culture en anthropologie : le relativisme culturel. La culture est la représentation du monde. Si on veut comprendre ce que vie la personne qui entend des voix, il faut comprendre ce que joue le rôle</w:t>
      </w:r>
      <w:r w:rsidR="00132232">
        <w:t xml:space="preserve"> de ceci dans leur culture et non la nôtre. </w:t>
      </w:r>
    </w:p>
    <w:p w:rsidR="00132232" w:rsidRDefault="00921170" w:rsidP="00E701F5">
      <w:r>
        <w:t>Le relativisme pose un problème éthique moral, lorsqu’on fait face à des questions contre notre morale et lorsque cela confronte nos valeurs. EX : circoncision des femmes.</w:t>
      </w:r>
      <w:r>
        <w:br/>
        <w:t xml:space="preserve">Il n’y a pas de culture inférieure ou supérieure dans le relativisme. </w:t>
      </w:r>
    </w:p>
    <w:p w:rsidR="00921170" w:rsidRDefault="00921170" w:rsidP="00E701F5">
      <w:r>
        <w:t xml:space="preserve">Lien entre individu et culture. L’anthropologie s’intéressait au collectif, en faisant pratiquement disparaitre les individus. </w:t>
      </w:r>
    </w:p>
    <w:p w:rsidR="00921170" w:rsidRDefault="00E361DB" w:rsidP="00E361DB">
      <w:pPr>
        <w:jc w:val="center"/>
      </w:pPr>
      <w:r>
        <w:t>Organisation sociale</w:t>
      </w:r>
    </w:p>
    <w:p w:rsidR="00E361DB" w:rsidRDefault="00E361DB" w:rsidP="00E361DB">
      <w:r>
        <w:t xml:space="preserve">En anthropologie, le regard porte sur la collectivité. Nous regardons les différentes manières d’organiser la vie sociale avec la méthode anthropologique (terrain, observation participante). Les anthropologues s’intéressent à la diversité sociale et culturelle. </w:t>
      </w:r>
    </w:p>
    <w:p w:rsidR="00E361DB" w:rsidRDefault="00E361DB" w:rsidP="00E361DB">
      <w:r>
        <w:t>On regarde les groupes sociaux :</w:t>
      </w:r>
    </w:p>
    <w:p w:rsidR="00E361DB" w:rsidRDefault="00E361DB" w:rsidP="007341A1">
      <w:pPr>
        <w:pStyle w:val="ListParagraph"/>
        <w:numPr>
          <w:ilvl w:val="0"/>
          <w:numId w:val="23"/>
        </w:numPr>
      </w:pPr>
      <w:r>
        <w:t>Repérer les groupes sociaux</w:t>
      </w:r>
    </w:p>
    <w:p w:rsidR="00E361DB" w:rsidRDefault="00E361DB" w:rsidP="007341A1">
      <w:pPr>
        <w:pStyle w:val="ListParagraph"/>
        <w:numPr>
          <w:ilvl w:val="0"/>
          <w:numId w:val="23"/>
        </w:numPr>
      </w:pPr>
      <w:r>
        <w:t>Comment les groupes sont en relation les uns les autres</w:t>
      </w:r>
    </w:p>
    <w:p w:rsidR="00E361DB" w:rsidRDefault="00E361DB" w:rsidP="007341A1">
      <w:pPr>
        <w:pStyle w:val="ListParagraph"/>
        <w:numPr>
          <w:ilvl w:val="0"/>
          <w:numId w:val="23"/>
        </w:numPr>
      </w:pPr>
      <w:r>
        <w:t>Lois, règles et normes</w:t>
      </w:r>
    </w:p>
    <w:p w:rsidR="00180AAC" w:rsidRDefault="00E361DB" w:rsidP="00E361DB">
      <w:r>
        <w:t>Groupe sociaux universel : en fonction du genre</w:t>
      </w:r>
      <w:r w:rsidR="00195CE0">
        <w:t xml:space="preserve"> </w:t>
      </w:r>
      <w:r>
        <w:t xml:space="preserve">(sexe) et de l’âge. </w:t>
      </w:r>
      <w:r w:rsidR="00195CE0">
        <w:t xml:space="preserve">Nous distinguons le sexe biologique, on s’intéresse à ce que la culture en dit sur cette différence.  Le genre est un construit social et culturelle donc est ce que la culture dicte sur les hommes et les femmes. </w:t>
      </w:r>
    </w:p>
    <w:p w:rsidR="00E361DB" w:rsidRDefault="00180AAC" w:rsidP="00180AAC">
      <w:r w:rsidRPr="00180AAC">
        <w:rPr>
          <w:u w:val="single"/>
        </w:rPr>
        <w:t>Genre </w:t>
      </w:r>
      <w:r w:rsidRPr="00180AAC">
        <w:rPr>
          <w:u w:val="single"/>
        </w:rPr>
        <w:br/>
      </w:r>
      <w:r>
        <w:t xml:space="preserve">Les anthropologues étudient comment les différentes cultures traitent les hommes et les femmes dans différentes situations. </w:t>
      </w:r>
      <w:r>
        <w:br/>
        <w:t>La question du genre est récente (1970). Les anthropologues femmes et les féministes ont fait valoir le fait que dans les ethnographies ils traitent la population sans distinguer les femmes des hommes. (Ex : femme = note en bas de page). Quand l’information provient des femmes, elles ont un point de vue différent.  Ex : femme= douce, attentive ; homme = violence, intellect</w:t>
      </w:r>
    </w:p>
    <w:p w:rsidR="003C1792" w:rsidRDefault="00180AAC" w:rsidP="007341A1">
      <w:pPr>
        <w:pStyle w:val="ListParagraph"/>
        <w:numPr>
          <w:ilvl w:val="0"/>
          <w:numId w:val="24"/>
        </w:numPr>
      </w:pPr>
      <w:r>
        <w:t xml:space="preserve">En 1930 Margaret Mead insiste sur le fait que le rôle des hommes et des femmes était culturel. </w:t>
      </w:r>
    </w:p>
    <w:p w:rsidR="00180AAC" w:rsidRDefault="003C1792" w:rsidP="007341A1">
      <w:pPr>
        <w:pStyle w:val="ListParagraph"/>
        <w:numPr>
          <w:ilvl w:val="0"/>
          <w:numId w:val="24"/>
        </w:numPr>
      </w:pPr>
      <w:r>
        <w:t>En 1978, la Chine limite les naissances à un enfant. Dans la culture chinoise, le fils prend soin des parents en vieillissant ainsi que les funérailles. Les filles vont vivent chez les beaux-parents, donc elle parte de la maison. Il y a donc eu beaucoup d’abandon des petites filles</w:t>
      </w:r>
    </w:p>
    <w:p w:rsidR="003C1792" w:rsidRDefault="003C1792" w:rsidP="007341A1">
      <w:pPr>
        <w:pStyle w:val="ListParagraph"/>
        <w:numPr>
          <w:ilvl w:val="0"/>
          <w:numId w:val="24"/>
        </w:numPr>
      </w:pPr>
      <w:r>
        <w:t>En Inde ils valorisent plus les garçons</w:t>
      </w:r>
    </w:p>
    <w:p w:rsidR="001450B3" w:rsidRDefault="003C1792" w:rsidP="003C1792">
      <w:r>
        <w:t>Le genre donne accès à un prestige et au pouvoir (ex politique). Elle fait donc une différence économiquement.</w:t>
      </w:r>
      <w:r w:rsidR="001450B3">
        <w:t xml:space="preserve"> </w:t>
      </w:r>
    </w:p>
    <w:p w:rsidR="001450B3" w:rsidRPr="001450B3" w:rsidRDefault="001450B3" w:rsidP="003C1792">
      <w:r w:rsidRPr="00B47454">
        <w:lastRenderedPageBreak/>
        <w:t>Patriarcat</w:t>
      </w:r>
      <w:r w:rsidR="00B47454" w:rsidRPr="00B47454">
        <w:t> :</w:t>
      </w:r>
      <w:r w:rsidR="00B47454">
        <w:rPr>
          <w:u w:val="single"/>
        </w:rPr>
        <w:t xml:space="preserve"> </w:t>
      </w:r>
      <w:r w:rsidR="001A21C2">
        <w:t xml:space="preserve">Système où les hommes ont le pouvoir politique. Les femmes ont donc un statut social et politique inférieur, incluant éventuellement moins de droits. </w:t>
      </w:r>
    </w:p>
    <w:p w:rsidR="00180AAC" w:rsidRDefault="00B47454" w:rsidP="007341A1">
      <w:pPr>
        <w:pStyle w:val="ListParagraph"/>
        <w:numPr>
          <w:ilvl w:val="0"/>
          <w:numId w:val="25"/>
        </w:numPr>
      </w:pPr>
      <w:r>
        <w:t>Mythe inuit</w:t>
      </w:r>
      <w:r w:rsidR="00380CA9">
        <w:t xml:space="preserve"> du transsexualisme</w:t>
      </w:r>
      <w:r w:rsidR="00581A2E">
        <w:t xml:space="preserve"> (3</w:t>
      </w:r>
      <w:r w:rsidR="00581A2E" w:rsidRPr="00581A2E">
        <w:rPr>
          <w:vertAlign w:val="superscript"/>
        </w:rPr>
        <w:t>e</w:t>
      </w:r>
      <w:r w:rsidR="00581A2E">
        <w:t xml:space="preserve"> sexe</w:t>
      </w:r>
      <w:proofErr w:type="gramStart"/>
      <w:r w:rsidR="00581A2E">
        <w:t>)</w:t>
      </w:r>
      <w:proofErr w:type="gramEnd"/>
      <w:r w:rsidR="00380CA9">
        <w:br/>
        <w:t>Intersexualité génétique : on peut avoir les organes internes d’un sexe et les organes externes de l’autre. (hermaphrodisme)</w:t>
      </w:r>
    </w:p>
    <w:p w:rsidR="00690DEF" w:rsidRDefault="00690DEF" w:rsidP="007341A1">
      <w:pPr>
        <w:pStyle w:val="ListParagraph"/>
        <w:numPr>
          <w:ilvl w:val="0"/>
          <w:numId w:val="25"/>
        </w:numPr>
      </w:pPr>
      <w:r>
        <w:t xml:space="preserve">Avec le nom des ancêtres, les Inuits donnent une identité qui n’est pas celle du sexe. </w:t>
      </w:r>
    </w:p>
    <w:p w:rsidR="00581A2E" w:rsidRDefault="00581A2E" w:rsidP="007341A1">
      <w:pPr>
        <w:pStyle w:val="ListParagraph"/>
        <w:numPr>
          <w:ilvl w:val="0"/>
          <w:numId w:val="25"/>
        </w:numPr>
      </w:pPr>
      <w:r>
        <w:t xml:space="preserve">Si les Inuits veulent avoir un enfant d’un certain sexe et l’enfant nait et ce n’est pas celui-ci, ils vont lui appointer le sexe qu’ils veulent. L’enfant est donc élevée comme le sexe désigné. Ceci pose des problèmes à l’adolescence. </w:t>
      </w:r>
    </w:p>
    <w:p w:rsidR="00581A2E" w:rsidRDefault="00581A2E" w:rsidP="007341A1">
      <w:pPr>
        <w:pStyle w:val="ListParagraph"/>
        <w:numPr>
          <w:ilvl w:val="0"/>
          <w:numId w:val="25"/>
        </w:numPr>
      </w:pPr>
      <w:r>
        <w:t xml:space="preserve">Les shamans Inuits seraient plutôt des intersexuels car ils peuvent franchir les frontières. </w:t>
      </w:r>
    </w:p>
    <w:p w:rsidR="00581A2E" w:rsidRDefault="00581A2E" w:rsidP="00581A2E">
      <w:r w:rsidRPr="00581A2E">
        <w:rPr>
          <w:u w:val="single"/>
        </w:rPr>
        <w:t>L’âge</w:t>
      </w:r>
      <w:r w:rsidRPr="00581A2E">
        <w:rPr>
          <w:u w:val="single"/>
        </w:rPr>
        <w:br/>
      </w:r>
      <w:r w:rsidR="00C70F3E">
        <w:t xml:space="preserve">Cycle de vie. Quel valeur attribuons  nous au fait d’être un certain âge. Rites qui marquent les moments selon l’âge. Un comportement est attendu en vue de l’âge d’un individu. </w:t>
      </w:r>
    </w:p>
    <w:p w:rsidR="00C70F3E" w:rsidRDefault="00C70F3E" w:rsidP="00581A2E">
      <w:r w:rsidRPr="00C70F3E">
        <w:rPr>
          <w:u w:val="single"/>
        </w:rPr>
        <w:t>Stratification sociale </w:t>
      </w:r>
      <w:r>
        <w:rPr>
          <w:u w:val="single"/>
        </w:rPr>
        <w:br/>
      </w:r>
      <w:r>
        <w:t xml:space="preserve">Système fondé sur des strates (couches). Ces couches diffèrent selon le statut social. Les groupes sociaux diffèrent entre 2 points de vue du statut social et le l’accès aux ressources stratégiques, politiques et économiques. Chaque strate inclut des </w:t>
      </w:r>
      <w:r w:rsidR="00801F3D">
        <w:t>personnes</w:t>
      </w:r>
      <w:r>
        <w:t xml:space="preserve"> des 2 sexes et de tous les âges.</w:t>
      </w:r>
    </w:p>
    <w:p w:rsidR="00801F3D" w:rsidRDefault="00801F3D" w:rsidP="00581A2E">
      <w:r>
        <w:t>Max Weber a relevé 3 dimensions de la stratification :</w:t>
      </w:r>
    </w:p>
    <w:p w:rsidR="00801F3D" w:rsidRDefault="00801F3D" w:rsidP="007341A1">
      <w:pPr>
        <w:pStyle w:val="ListParagraph"/>
        <w:numPr>
          <w:ilvl w:val="0"/>
          <w:numId w:val="26"/>
        </w:numPr>
      </w:pPr>
      <w:r>
        <w:t>Richesse : statut économique</w:t>
      </w:r>
    </w:p>
    <w:p w:rsidR="00801F3D" w:rsidRDefault="00801F3D" w:rsidP="007341A1">
      <w:pPr>
        <w:pStyle w:val="ListParagraph"/>
        <w:numPr>
          <w:ilvl w:val="0"/>
          <w:numId w:val="26"/>
        </w:numPr>
      </w:pPr>
      <w:r>
        <w:t>Pouvoir : statut politique</w:t>
      </w:r>
    </w:p>
    <w:p w:rsidR="00801F3D" w:rsidRDefault="00801F3D" w:rsidP="007341A1">
      <w:pPr>
        <w:pStyle w:val="ListParagraph"/>
        <w:numPr>
          <w:ilvl w:val="0"/>
          <w:numId w:val="26"/>
        </w:numPr>
      </w:pPr>
      <w:r>
        <w:t>Prestige : statut social</w:t>
      </w:r>
    </w:p>
    <w:p w:rsidR="00801F3D" w:rsidRDefault="00801F3D" w:rsidP="00801F3D">
      <w:r>
        <w:t>Inégalités institutionnalisés faisant en sorte que l’accès au pouvoir, richesse et au prestige</w:t>
      </w:r>
      <w:r w:rsidR="005414BC">
        <w:t xml:space="preserve"> n’est pas la même pour tous les groupes d’une société. </w:t>
      </w:r>
    </w:p>
    <w:p w:rsidR="005414BC" w:rsidRDefault="005414BC" w:rsidP="005414BC">
      <w:r>
        <w:t>3 strates sociales Kayan :</w:t>
      </w:r>
    </w:p>
    <w:p w:rsidR="005414BC" w:rsidRDefault="005414BC" w:rsidP="007341A1">
      <w:pPr>
        <w:pStyle w:val="ListParagraph"/>
        <w:numPr>
          <w:ilvl w:val="0"/>
          <w:numId w:val="27"/>
        </w:numPr>
      </w:pPr>
      <w:r>
        <w:t xml:space="preserve">Aristocratie : </w:t>
      </w:r>
      <w:r w:rsidRPr="005414BC">
        <w:rPr>
          <w:i/>
        </w:rPr>
        <w:t>les maren</w:t>
      </w:r>
    </w:p>
    <w:p w:rsidR="005414BC" w:rsidRPr="005414BC" w:rsidRDefault="005414BC" w:rsidP="007341A1">
      <w:pPr>
        <w:pStyle w:val="ListParagraph"/>
        <w:numPr>
          <w:ilvl w:val="0"/>
          <w:numId w:val="27"/>
        </w:numPr>
      </w:pPr>
      <w:r>
        <w:t xml:space="preserve">Gens du commun : </w:t>
      </w:r>
      <w:r w:rsidRPr="005414BC">
        <w:rPr>
          <w:i/>
        </w:rPr>
        <w:t xml:space="preserve">les </w:t>
      </w:r>
      <w:proofErr w:type="spellStart"/>
      <w:r w:rsidRPr="005414BC">
        <w:rPr>
          <w:i/>
        </w:rPr>
        <w:t>hipuy</w:t>
      </w:r>
      <w:proofErr w:type="spellEnd"/>
      <w:r>
        <w:rPr>
          <w:i/>
        </w:rPr>
        <w:t xml:space="preserve"> et les </w:t>
      </w:r>
      <w:proofErr w:type="spellStart"/>
      <w:r>
        <w:rPr>
          <w:i/>
        </w:rPr>
        <w:t>panyin</w:t>
      </w:r>
      <w:proofErr w:type="spellEnd"/>
    </w:p>
    <w:p w:rsidR="005414BC" w:rsidRPr="005414BC" w:rsidRDefault="005414BC" w:rsidP="007341A1">
      <w:pPr>
        <w:pStyle w:val="ListParagraph"/>
        <w:numPr>
          <w:ilvl w:val="0"/>
          <w:numId w:val="27"/>
        </w:numPr>
      </w:pPr>
      <w:r w:rsidRPr="005414BC">
        <w:t>Les esclaves</w:t>
      </w:r>
      <w:r>
        <w:rPr>
          <w:i/>
        </w:rPr>
        <w:t xml:space="preserve"> : les </w:t>
      </w:r>
      <w:proofErr w:type="spellStart"/>
      <w:r>
        <w:rPr>
          <w:i/>
        </w:rPr>
        <w:t>dipen</w:t>
      </w:r>
      <w:proofErr w:type="spellEnd"/>
    </w:p>
    <w:p w:rsidR="005414BC" w:rsidRDefault="005414BC" w:rsidP="005414BC">
      <w:r>
        <w:t xml:space="preserve">Le pouvoir politique chez les Kayan : </w:t>
      </w:r>
    </w:p>
    <w:p w:rsidR="005414BC" w:rsidRDefault="005414BC" w:rsidP="007341A1">
      <w:pPr>
        <w:pStyle w:val="ListParagraph"/>
        <w:numPr>
          <w:ilvl w:val="0"/>
          <w:numId w:val="28"/>
        </w:numPr>
      </w:pPr>
      <w:r>
        <w:t xml:space="preserve">Prise de décision – tous </w:t>
      </w:r>
      <w:r w:rsidRPr="005414BC">
        <w:rPr>
          <w:i/>
        </w:rPr>
        <w:t>les maren</w:t>
      </w:r>
    </w:p>
    <w:p w:rsidR="005414BC" w:rsidRDefault="005414BC" w:rsidP="007341A1">
      <w:pPr>
        <w:pStyle w:val="ListParagraph"/>
        <w:numPr>
          <w:ilvl w:val="0"/>
          <w:numId w:val="28"/>
        </w:numPr>
      </w:pPr>
      <w:r>
        <w:t>Prêtres</w:t>
      </w:r>
    </w:p>
    <w:p w:rsidR="005414BC" w:rsidRDefault="005414BC" w:rsidP="007341A1">
      <w:pPr>
        <w:pStyle w:val="ListParagraph"/>
        <w:numPr>
          <w:ilvl w:val="0"/>
          <w:numId w:val="28"/>
        </w:numPr>
      </w:pPr>
      <w:r>
        <w:t>Homme ayant réussi des activités prestigieuses</w:t>
      </w:r>
    </w:p>
    <w:p w:rsidR="005414BC" w:rsidRDefault="005414BC" w:rsidP="007341A1">
      <w:pPr>
        <w:pStyle w:val="ListParagraph"/>
        <w:numPr>
          <w:ilvl w:val="0"/>
          <w:numId w:val="28"/>
        </w:numPr>
      </w:pPr>
      <w:r>
        <w:t xml:space="preserve">Chef qui tranche et donne la décision finale (issu normalement d’un </w:t>
      </w:r>
      <w:r w:rsidRPr="005414BC">
        <w:rPr>
          <w:i/>
        </w:rPr>
        <w:t>maren</w:t>
      </w:r>
      <w:r>
        <w:t>)</w:t>
      </w:r>
    </w:p>
    <w:p w:rsidR="005414BC" w:rsidRPr="005414BC" w:rsidRDefault="005414BC" w:rsidP="005414BC">
      <w:r>
        <w:lastRenderedPageBreak/>
        <w:t xml:space="preserve">Accès aux ressources : les </w:t>
      </w:r>
      <w:r w:rsidRPr="005414BC">
        <w:rPr>
          <w:i/>
        </w:rPr>
        <w:t>maren</w:t>
      </w:r>
      <w:r>
        <w:rPr>
          <w:i/>
        </w:rPr>
        <w:t xml:space="preserve"> </w:t>
      </w:r>
      <w:r>
        <w:t xml:space="preserve">prélèvent une corvée, ils ont des esclaves dans leur propre maison. </w:t>
      </w:r>
      <w:r>
        <w:br/>
        <w:t>Règle : prendre le statut du père</w:t>
      </w:r>
      <w:r>
        <w:br/>
        <w:t>Réalité : prend le statut d’où il grandit</w:t>
      </w:r>
    </w:p>
    <w:p w:rsidR="00581A2E" w:rsidRDefault="00D5189A" w:rsidP="00581A2E">
      <w:proofErr w:type="spellStart"/>
      <w:r w:rsidRPr="00D5189A">
        <w:rPr>
          <w:u w:val="single"/>
        </w:rPr>
        <w:t>Sociétée</w:t>
      </w:r>
      <w:proofErr w:type="spellEnd"/>
      <w:r w:rsidRPr="00D5189A">
        <w:rPr>
          <w:u w:val="single"/>
        </w:rPr>
        <w:t xml:space="preserve"> égalitaire Vs stratifiée</w:t>
      </w:r>
      <w:r>
        <w:rPr>
          <w:u w:val="single"/>
        </w:rPr>
        <w:br/>
      </w:r>
      <w:r>
        <w:t xml:space="preserve">Les Ibans (égalitaire) : vivent en longue maison constitué de maisonnée (bilik). La majorité de leur vie sociale est sur la galerie. </w:t>
      </w:r>
    </w:p>
    <w:p w:rsidR="00D5189A" w:rsidRDefault="00D5189A" w:rsidP="007341A1">
      <w:pPr>
        <w:pStyle w:val="ListParagraph"/>
        <w:numPr>
          <w:ilvl w:val="0"/>
          <w:numId w:val="29"/>
        </w:numPr>
      </w:pPr>
      <w:r>
        <w:t>Morale égalitaire : toutes les biliks sont égales et les individus sont égaux. Ils ont tous le même statut social</w:t>
      </w:r>
    </w:p>
    <w:p w:rsidR="00A367CC" w:rsidRDefault="00D5189A" w:rsidP="007341A1">
      <w:pPr>
        <w:pStyle w:val="ListParagraph"/>
        <w:numPr>
          <w:ilvl w:val="0"/>
          <w:numId w:val="29"/>
        </w:numPr>
      </w:pPr>
      <w:r>
        <w:t>Chez les Ibans il n’a pas de chef. Les décisions sont prises par l’assemblé politique et toutes les biliks sont représentés par l’homme le plus âgé. Les hommes sont en ronds (les autres peuvent assister), et ils débattent des sujets jusqu’à ce qu’ils atteignent un consensus. Il est possible qu’un personne soit plus écouter qu’une autre, exemple un personne réputée pour prendre des décisions sages, mais ceci n’</w:t>
      </w:r>
      <w:r w:rsidR="00A367CC">
        <w:t>est pas institutionnalisé</w:t>
      </w:r>
    </w:p>
    <w:p w:rsidR="00D5189A" w:rsidRDefault="00D5189A" w:rsidP="007341A1">
      <w:pPr>
        <w:pStyle w:val="ListParagraph"/>
        <w:numPr>
          <w:ilvl w:val="0"/>
          <w:numId w:val="29"/>
        </w:numPr>
      </w:pPr>
      <w:r>
        <w:t xml:space="preserve">Les Ibans n’ont pas d’esclaves. Chaque maisonnée est responsable de cultivé et d’aider chercher leur propre richesse. Il existe un système d’échange de main d’œuvre </w:t>
      </w:r>
      <w:r w:rsidR="00A367CC">
        <w:t>égalitaire</w:t>
      </w:r>
    </w:p>
    <w:p w:rsidR="00D5189A" w:rsidRDefault="00D5189A" w:rsidP="007341A1">
      <w:pPr>
        <w:pStyle w:val="ListParagraph"/>
        <w:numPr>
          <w:ilvl w:val="0"/>
          <w:numId w:val="29"/>
        </w:numPr>
      </w:pPr>
      <w:r>
        <w:t>Toutes les maisonnées participent également au frais du village</w:t>
      </w:r>
    </w:p>
    <w:p w:rsidR="00D5189A" w:rsidRDefault="00D5189A" w:rsidP="007341A1">
      <w:pPr>
        <w:pStyle w:val="ListParagraph"/>
        <w:numPr>
          <w:ilvl w:val="0"/>
          <w:numId w:val="29"/>
        </w:numPr>
      </w:pPr>
      <w:r>
        <w:t>Peut obtenir prestige de manière privé</w:t>
      </w:r>
    </w:p>
    <w:p w:rsidR="00DD7E72" w:rsidRDefault="00252740" w:rsidP="007341A1">
      <w:pPr>
        <w:pStyle w:val="ListParagraph"/>
        <w:numPr>
          <w:ilvl w:val="0"/>
          <w:numId w:val="29"/>
        </w:numPr>
      </w:pPr>
      <w:r>
        <w:t>Reconnaissance du prestige et réussite individuel. Il est important de réussir en riziculture</w:t>
      </w:r>
      <w:r w:rsidR="00DD7E72">
        <w:t>, tissage, chasse aux têtes, connaissance des lois et coutumes, les bardes et réussite à l’école</w:t>
      </w:r>
    </w:p>
    <w:p w:rsidR="00252740" w:rsidRDefault="00DD7E72" w:rsidP="007341A1">
      <w:pPr>
        <w:pStyle w:val="ListParagraph"/>
        <w:numPr>
          <w:ilvl w:val="0"/>
          <w:numId w:val="29"/>
        </w:numPr>
      </w:pPr>
      <w:r>
        <w:t>Prestige existe mais n’est pas institutionnalisé, ne donne pas plus de privilèges. N’est pas transmis de génération en génération</w:t>
      </w:r>
      <w:r w:rsidR="00252740">
        <w:t xml:space="preserve"> </w:t>
      </w:r>
    </w:p>
    <w:p w:rsidR="002316CD" w:rsidRDefault="00DD7E72" w:rsidP="007341A1">
      <w:pPr>
        <w:pStyle w:val="ListParagraph"/>
        <w:numPr>
          <w:ilvl w:val="0"/>
          <w:numId w:val="29"/>
        </w:numPr>
      </w:pPr>
      <w:r>
        <w:t>Il y avait des esclaves : tout le monde est égal sauf eux. Ils sont des captifs des autres villages, ils sont ramenés à la  place de faire couper leur tête. Il avait aussi de l’esclavage pour payer leurs dettes. Le statut d’esclave ne reste pas toujours, les esclaves peuvent être adoptés.</w:t>
      </w:r>
    </w:p>
    <w:p w:rsidR="002316CD" w:rsidRDefault="002316CD" w:rsidP="007341A1">
      <w:pPr>
        <w:pStyle w:val="ListParagraph"/>
        <w:numPr>
          <w:ilvl w:val="0"/>
          <w:numId w:val="29"/>
        </w:numPr>
      </w:pPr>
      <w:r>
        <w:t xml:space="preserve">Tabou de dire que quelqu’un est un descendant d’esclave dans la culture </w:t>
      </w:r>
      <w:proofErr w:type="spellStart"/>
      <w:r>
        <w:t>Iban</w:t>
      </w:r>
      <w:proofErr w:type="spellEnd"/>
    </w:p>
    <w:p w:rsidR="00D57A8A" w:rsidRDefault="002F7AEA" w:rsidP="002316CD">
      <w:r w:rsidRPr="002F7AEA">
        <w:rPr>
          <w:u w:val="single"/>
        </w:rPr>
        <w:t>Classe sociale</w:t>
      </w:r>
      <w:r>
        <w:rPr>
          <w:u w:val="single"/>
        </w:rPr>
        <w:br/>
      </w:r>
      <w:r>
        <w:t xml:space="preserve">Représente un groupe social caractérisé pour similarité de revenu, condition de travail, style de vie, et conditions d’existence ou accès au pouvoir. Elles n’ont pas d’existence juridique. Elles sont marquées par une tendance à la reproduction sociale et peuvent agir comme des acteurs collectifs en se structurant dans la conflictualité. </w:t>
      </w:r>
    </w:p>
    <w:p w:rsidR="00D57A8A" w:rsidRDefault="00D57A8A" w:rsidP="002316CD">
      <w:r>
        <w:t>Les critères de Karl Marx (1818-1883)</w:t>
      </w:r>
    </w:p>
    <w:p w:rsidR="002F7AEA" w:rsidRDefault="00D57A8A" w:rsidP="007341A1">
      <w:pPr>
        <w:pStyle w:val="ListParagraph"/>
        <w:numPr>
          <w:ilvl w:val="0"/>
          <w:numId w:val="30"/>
        </w:numPr>
      </w:pPr>
      <w:r>
        <w:t>Possession ou non des moyens de production</w:t>
      </w:r>
    </w:p>
    <w:p w:rsidR="00D57A8A" w:rsidRDefault="00D57A8A" w:rsidP="007341A1">
      <w:pPr>
        <w:pStyle w:val="ListParagraph"/>
        <w:numPr>
          <w:ilvl w:val="0"/>
          <w:numId w:val="30"/>
        </w:numPr>
      </w:pPr>
      <w:r>
        <w:t>Conscience de classe</w:t>
      </w:r>
    </w:p>
    <w:p w:rsidR="00D57A8A" w:rsidRDefault="00D57A8A" w:rsidP="007341A1">
      <w:pPr>
        <w:pStyle w:val="ListParagraph"/>
        <w:numPr>
          <w:ilvl w:val="0"/>
          <w:numId w:val="30"/>
        </w:numPr>
      </w:pPr>
      <w:r>
        <w:t>Lutte de classe</w:t>
      </w:r>
    </w:p>
    <w:p w:rsidR="00D57A8A" w:rsidRDefault="00D57A8A" w:rsidP="00E701F5">
      <w:r>
        <w:t>Classe social en général</w:t>
      </w:r>
    </w:p>
    <w:p w:rsidR="00E701F5" w:rsidRDefault="00D57A8A" w:rsidP="007341A1">
      <w:pPr>
        <w:pStyle w:val="ListParagraph"/>
        <w:numPr>
          <w:ilvl w:val="0"/>
          <w:numId w:val="31"/>
        </w:numPr>
      </w:pPr>
      <w:r w:rsidRPr="00D57A8A">
        <w:rPr>
          <w:rFonts w:cs="Arial"/>
          <w:color w:val="000000"/>
          <w:shd w:val="clear" w:color="auto" w:fill="FFFFFF"/>
        </w:rPr>
        <w:lastRenderedPageBreak/>
        <w:t>La notion de</w:t>
      </w:r>
      <w:r w:rsidRPr="00D57A8A">
        <w:rPr>
          <w:rStyle w:val="apple-converted-space"/>
          <w:rFonts w:cs="Arial"/>
          <w:color w:val="000000"/>
          <w:shd w:val="clear" w:color="auto" w:fill="FFFFFF"/>
        </w:rPr>
        <w:t> </w:t>
      </w:r>
      <w:r w:rsidRPr="00D57A8A">
        <w:rPr>
          <w:rFonts w:cs="Arial"/>
          <w:bCs/>
          <w:color w:val="000000"/>
          <w:shd w:val="clear" w:color="auto" w:fill="FFFFFF"/>
        </w:rPr>
        <w:t>classe sociale</w:t>
      </w:r>
      <w:r w:rsidRPr="00D57A8A">
        <w:rPr>
          <w:rStyle w:val="apple-converted-space"/>
          <w:rFonts w:cs="Arial"/>
          <w:color w:val="000000"/>
          <w:shd w:val="clear" w:color="auto" w:fill="FFFFFF"/>
        </w:rPr>
        <w:t> </w:t>
      </w:r>
      <w:r w:rsidRPr="00D57A8A">
        <w:rPr>
          <w:rFonts w:cs="Arial"/>
          <w:color w:val="000000"/>
          <w:shd w:val="clear" w:color="auto" w:fill="FFFFFF"/>
        </w:rPr>
        <w:t>désigne, dans son sens le plus large, un</w:t>
      </w:r>
      <w:r w:rsidRPr="00D57A8A">
        <w:rPr>
          <w:rStyle w:val="apple-converted-space"/>
          <w:rFonts w:cs="Arial"/>
          <w:color w:val="000000"/>
          <w:shd w:val="clear" w:color="auto" w:fill="FFFFFF"/>
        </w:rPr>
        <w:t> </w:t>
      </w:r>
      <w:r w:rsidRPr="00D57A8A">
        <w:rPr>
          <w:rFonts w:cs="Arial"/>
          <w:shd w:val="clear" w:color="auto" w:fill="FFFFFF"/>
        </w:rPr>
        <w:t>groupe social</w:t>
      </w:r>
      <w:r w:rsidRPr="00D57A8A">
        <w:rPr>
          <w:rStyle w:val="apple-converted-space"/>
          <w:rFonts w:cs="Arial"/>
          <w:color w:val="000000"/>
          <w:shd w:val="clear" w:color="auto" w:fill="FFFFFF"/>
        </w:rPr>
        <w:t> </w:t>
      </w:r>
      <w:r w:rsidRPr="00D57A8A">
        <w:rPr>
          <w:rFonts w:cs="Arial"/>
          <w:color w:val="000000"/>
          <w:shd w:val="clear" w:color="auto" w:fill="FFFFFF"/>
        </w:rPr>
        <w:t>de grande dimension (ce qui le distingue des simples professions), pris dans une hiérarchie sociale de fait et non de droit (ce qui le distingue des</w:t>
      </w:r>
      <w:r w:rsidRPr="00D57A8A">
        <w:rPr>
          <w:rStyle w:val="apple-converted-space"/>
          <w:rFonts w:cs="Arial"/>
          <w:color w:val="000000"/>
          <w:shd w:val="clear" w:color="auto" w:fill="FFFFFF"/>
        </w:rPr>
        <w:t> </w:t>
      </w:r>
      <w:r w:rsidRPr="00D57A8A">
        <w:rPr>
          <w:rFonts w:cs="Arial"/>
          <w:shd w:val="clear" w:color="auto" w:fill="FFFFFF"/>
        </w:rPr>
        <w:t>ordres</w:t>
      </w:r>
      <w:r w:rsidRPr="00D57A8A">
        <w:rPr>
          <w:rStyle w:val="apple-converted-space"/>
          <w:rFonts w:cs="Arial"/>
          <w:color w:val="000000"/>
          <w:shd w:val="clear" w:color="auto" w:fill="FFFFFF"/>
        </w:rPr>
        <w:t> </w:t>
      </w:r>
      <w:r w:rsidRPr="00D57A8A">
        <w:rPr>
          <w:rFonts w:cs="Arial"/>
          <w:color w:val="000000"/>
          <w:shd w:val="clear" w:color="auto" w:fill="FFFFFF"/>
        </w:rPr>
        <w:t>et des</w:t>
      </w:r>
      <w:r w:rsidRPr="00D57A8A">
        <w:rPr>
          <w:rStyle w:val="apple-converted-space"/>
          <w:rFonts w:cs="Arial"/>
          <w:color w:val="000000"/>
          <w:shd w:val="clear" w:color="auto" w:fill="FFFFFF"/>
        </w:rPr>
        <w:t> </w:t>
      </w:r>
      <w:r w:rsidRPr="00D57A8A">
        <w:rPr>
          <w:rFonts w:cs="Arial"/>
          <w:shd w:val="clear" w:color="auto" w:fill="FFFFFF"/>
        </w:rPr>
        <w:t>castes</w:t>
      </w:r>
      <w:r w:rsidRPr="00D57A8A">
        <w:rPr>
          <w:rFonts w:cs="Arial"/>
          <w:color w:val="000000"/>
          <w:shd w:val="clear" w:color="auto" w:fill="FFFFFF"/>
        </w:rPr>
        <w:t>).</w:t>
      </w:r>
    </w:p>
    <w:p w:rsidR="00D57A8A" w:rsidRDefault="00D57A8A" w:rsidP="007341A1">
      <w:pPr>
        <w:pStyle w:val="ListParagraph"/>
        <w:numPr>
          <w:ilvl w:val="0"/>
          <w:numId w:val="31"/>
        </w:numPr>
      </w:pPr>
      <w:r>
        <w:t>Classe sociale se traduit en inégalité (santé, éducation, espérance de vie) et elle se reproduit dans le temps</w:t>
      </w:r>
    </w:p>
    <w:p w:rsidR="00D57A8A" w:rsidRDefault="00D57A8A" w:rsidP="00D57A8A">
      <w:r>
        <w:t xml:space="preserve">Mobilité sociale : né dans une classe sociale et en cours de route change de classe sociale vers une plus élevée. </w:t>
      </w:r>
    </w:p>
    <w:p w:rsidR="00387C1B" w:rsidRDefault="00387C1B" w:rsidP="00D57A8A">
      <w:r w:rsidRPr="00387C1B">
        <w:t>Caste : Fixe</w:t>
      </w:r>
      <w:r>
        <w:t xml:space="preserve">, n’a pas de mobilité </w:t>
      </w:r>
    </w:p>
    <w:p w:rsidR="0052398A" w:rsidRDefault="00EA2594" w:rsidP="00EA2594">
      <w:pPr>
        <w:jc w:val="center"/>
      </w:pPr>
      <w:r>
        <w:t>La parenté</w:t>
      </w:r>
    </w:p>
    <w:p w:rsidR="00EA2594" w:rsidRDefault="00EA2594" w:rsidP="00EA2594">
      <w:r>
        <w:t>Ensemble des liens créés entre les individus par la filiation (lien de sang) et le mariage qui forment les liens d’alliances entre les affins.  Le sang est la manière occidentale de filiation</w:t>
      </w:r>
    </w:p>
    <w:p w:rsidR="00EA2594" w:rsidRDefault="00EA2594" w:rsidP="00EA2594">
      <w:r>
        <w:t xml:space="preserve">Différente vision du terme conception : ex les Nuyootecos et les Inuits. </w:t>
      </w:r>
    </w:p>
    <w:p w:rsidR="00EA2594" w:rsidRDefault="00EA2594" w:rsidP="00EA2594">
      <w:r>
        <w:t>Filiation : 2 individus sont parents lorsque l’un descend de l’autre (directe) ou lorsque l’un et l’autre descendent d’un même ascendant (commun).</w:t>
      </w:r>
    </w:p>
    <w:p w:rsidR="00EA2594" w:rsidRDefault="00EA2594" w:rsidP="00EA2594">
      <w:r>
        <w:t>Filiation patrilinéaire (agnatique) </w:t>
      </w:r>
    </w:p>
    <w:p w:rsidR="00EA2594" w:rsidRDefault="00EA2594" w:rsidP="007341A1">
      <w:pPr>
        <w:pStyle w:val="ListParagraph"/>
        <w:numPr>
          <w:ilvl w:val="0"/>
          <w:numId w:val="32"/>
        </w:numPr>
      </w:pPr>
      <w:r>
        <w:t>Reconnait les liens de descendance par les hommes</w:t>
      </w:r>
    </w:p>
    <w:p w:rsidR="00EA2594" w:rsidRDefault="00EA2594" w:rsidP="007341A1">
      <w:pPr>
        <w:pStyle w:val="ListParagraph"/>
        <w:numPr>
          <w:ilvl w:val="0"/>
          <w:numId w:val="32"/>
        </w:numPr>
      </w:pPr>
      <w:r>
        <w:t>Les enfants appartiennent au groupe de leur père</w:t>
      </w:r>
    </w:p>
    <w:p w:rsidR="00EA2594" w:rsidRDefault="00EA2594" w:rsidP="007341A1">
      <w:pPr>
        <w:pStyle w:val="ListParagraph"/>
        <w:numPr>
          <w:ilvl w:val="0"/>
          <w:numId w:val="32"/>
        </w:numPr>
      </w:pPr>
      <w:r>
        <w:t>2 personnes font partie de la même lignée lorsqu’elles partagent un ancêtre commun masculin</w:t>
      </w:r>
    </w:p>
    <w:p w:rsidR="00EA2594" w:rsidRDefault="00EA2594" w:rsidP="00EA2594">
      <w:r>
        <w:t>Filiation matrilinéaire (utérine) </w:t>
      </w:r>
    </w:p>
    <w:p w:rsidR="00EA2594" w:rsidRDefault="00EA2594" w:rsidP="007341A1">
      <w:pPr>
        <w:pStyle w:val="ListParagraph"/>
        <w:numPr>
          <w:ilvl w:val="0"/>
          <w:numId w:val="32"/>
        </w:numPr>
      </w:pPr>
      <w:r>
        <w:t>Reconnait les liens de descendance par les femmes</w:t>
      </w:r>
    </w:p>
    <w:p w:rsidR="00EA2594" w:rsidRDefault="00EA2594" w:rsidP="007341A1">
      <w:pPr>
        <w:pStyle w:val="ListParagraph"/>
        <w:numPr>
          <w:ilvl w:val="0"/>
          <w:numId w:val="32"/>
        </w:numPr>
      </w:pPr>
      <w:r>
        <w:t>Les enfants appartiennent au groupe de leur mère</w:t>
      </w:r>
    </w:p>
    <w:p w:rsidR="00EA2594" w:rsidRDefault="00EA2594" w:rsidP="007341A1">
      <w:pPr>
        <w:pStyle w:val="ListParagraph"/>
        <w:numPr>
          <w:ilvl w:val="0"/>
          <w:numId w:val="32"/>
        </w:numPr>
      </w:pPr>
      <w:r>
        <w:t>2 personnes font partie de la même lignée lorsqu’elles partagent un ancêtre commun féminin</w:t>
      </w:r>
    </w:p>
    <w:p w:rsidR="00EA2594" w:rsidRDefault="00EA2594" w:rsidP="00EA2594">
      <w:r>
        <w:t>Filiation indifférencié (cognatique)</w:t>
      </w:r>
    </w:p>
    <w:p w:rsidR="00EA2594" w:rsidRDefault="00EA2594" w:rsidP="007341A1">
      <w:pPr>
        <w:pStyle w:val="ListParagraph"/>
        <w:numPr>
          <w:ilvl w:val="0"/>
          <w:numId w:val="32"/>
        </w:numPr>
      </w:pPr>
      <w:r>
        <w:t>Reconnait les liens de descendance des hommes et des femmes</w:t>
      </w:r>
    </w:p>
    <w:p w:rsidR="00EA2594" w:rsidRDefault="00EA2594" w:rsidP="007341A1">
      <w:pPr>
        <w:pStyle w:val="ListParagraph"/>
        <w:numPr>
          <w:ilvl w:val="0"/>
          <w:numId w:val="32"/>
        </w:numPr>
      </w:pPr>
      <w:r>
        <w:t>Les enfants appartiennent au groupe de leur mère et de leur père</w:t>
      </w:r>
    </w:p>
    <w:p w:rsidR="00EA2594" w:rsidRDefault="00EA2594" w:rsidP="007341A1">
      <w:pPr>
        <w:pStyle w:val="ListParagraph"/>
        <w:numPr>
          <w:ilvl w:val="0"/>
          <w:numId w:val="32"/>
        </w:numPr>
      </w:pPr>
      <w:r>
        <w:t>2 personnes font partie de la même lignée lorsqu’elles partagent un ancêtre commun masculin ou féminin</w:t>
      </w:r>
    </w:p>
    <w:p w:rsidR="00DE73AE" w:rsidRDefault="00DE73AE" w:rsidP="00DE73AE">
      <w:r>
        <w:t xml:space="preserve">Linéage : groupe de filiation unilinéaire dont les membres se reconnaissent un lien avec un ancêtre commun. </w:t>
      </w:r>
      <w:r>
        <w:br/>
        <w:t>- lien concret qui est possible de retracer</w:t>
      </w:r>
    </w:p>
    <w:p w:rsidR="00DE73AE" w:rsidRDefault="00DE73AE" w:rsidP="00DE73AE">
      <w:r>
        <w:t xml:space="preserve">Clan : groupe de filiation dont les membres se reconnaissent un ancêtre commun, mais sans nécessairement être en mesure de retracer un lien qui les unis à cet ancêtre. </w:t>
      </w:r>
      <w:r>
        <w:br/>
      </w:r>
      <w:r>
        <w:lastRenderedPageBreak/>
        <w:t>-Ancêtre réel (ex : fondateur d’un village, ancêtre de grand prestige)</w:t>
      </w:r>
      <w:r>
        <w:br/>
        <w:t>-Ancêtre mythique (e</w:t>
      </w:r>
      <w:r w:rsidRPr="00DE73AE">
        <w:t>x</w:t>
      </w:r>
      <w:r>
        <w:t> : plante, animaux)</w:t>
      </w:r>
    </w:p>
    <w:p w:rsidR="00DE73AE" w:rsidRDefault="00DE73AE" w:rsidP="00DE73AE">
      <w:r>
        <w:t>Parentèle : ensemble de parent tat du côté maternel que paternel</w:t>
      </w:r>
    </w:p>
    <w:p w:rsidR="0021161B" w:rsidRDefault="00DE73AE" w:rsidP="00DE73AE">
      <w:r>
        <w:t xml:space="preserve">Société matrilinéaire – liens plus fort entre </w:t>
      </w:r>
      <w:r w:rsidR="001167AC">
        <w:t>sœurs, cousines</w:t>
      </w:r>
      <w:r>
        <w:t xml:space="preserve"> et tantes. </w:t>
      </w:r>
      <w:r>
        <w:br/>
        <w:t>Société patrilinéaire – liens plus fort entre oncles, frères et cousins.</w:t>
      </w:r>
    </w:p>
    <w:p w:rsidR="001167AC" w:rsidRDefault="001167AC" w:rsidP="00DE73AE">
      <w:r>
        <w:t xml:space="preserve">Le mariage romantique : très récent même en occident. Ce qui guide le mariage ce sont les titres de noblesses, l’argent. Même avec de l’attirance, ces considérations sont plus importantes que l’amour. Donc l’union elle-même entre l’homme et la femme est importante. Le mariage fait donc intervenir ces considérations culturelles. </w:t>
      </w:r>
    </w:p>
    <w:p w:rsidR="001167AC" w:rsidRDefault="001167AC" w:rsidP="00DE73AE">
      <w:r>
        <w:t>Monogamie : avoir un seul conjoint</w:t>
      </w:r>
      <w:r>
        <w:br/>
        <w:t>Polygamie : avoir plusieurs conjoints</w:t>
      </w:r>
      <w:r>
        <w:br/>
        <w:t xml:space="preserve">- </w:t>
      </w:r>
      <w:r w:rsidR="009612A8">
        <w:t>polygynie (avoir plusieurs femmes) : répandu en Afrique et parfois chez les musulmans</w:t>
      </w:r>
      <w:r w:rsidR="009612A8">
        <w:br/>
        <w:t>- polyandrie (avoir plusieurs maris) : Tibet, Himalaya, souvent avec plusieurs frères</w:t>
      </w:r>
    </w:p>
    <w:p w:rsidR="009612A8" w:rsidRDefault="009612A8" w:rsidP="00DE73AE">
      <w:proofErr w:type="spellStart"/>
      <w:r>
        <w:t>Azande</w:t>
      </w:r>
      <w:proofErr w:type="spellEnd"/>
      <w:r>
        <w:t> (en Afrique centrale) dans les années 1930, les guerriers pouvaient marier un jeune garçon pour qu’il puisse prendre le rôle de la femme, il effectuait les tâches ainsi qu’engageait dans des relations sexuelles</w:t>
      </w:r>
    </w:p>
    <w:p w:rsidR="009612A8" w:rsidRDefault="009612A8" w:rsidP="00DE73AE">
      <w:r>
        <w:t>Bénin : Les vieilles femmes riches étaient parfois avec des femmes plus jeunes. Les plus jeunes avaient des amants pour avoir des enfants.</w:t>
      </w:r>
    </w:p>
    <w:p w:rsidR="009612A8" w:rsidRDefault="009612A8" w:rsidP="00DE73AE">
      <w:r>
        <w:t>Les mariages ne sont pas toujours pour la vie, chez certains le divorce est largement accepté et même parfois les gens ont plusieurs divorces pour trouver le bon.</w:t>
      </w:r>
    </w:p>
    <w:p w:rsidR="009612A8" w:rsidRDefault="009612A8" w:rsidP="00DE73AE">
      <w:r>
        <w:t xml:space="preserve">Le mariage est un moyen d’assurer qu’une descendance  soit légitime, assure une filiation légitime. On peut avoir des sociétés qui ont des filiations par procréation ainsi que par adoption. Le mariage est donc la régulation des relations sexuelles, les autorises ou non. </w:t>
      </w:r>
    </w:p>
    <w:p w:rsidR="00A25E11" w:rsidRDefault="009612A8" w:rsidP="00DE73AE">
      <w:r>
        <w:t xml:space="preserve">Tabou de l’inceste (prohibition, interdiction) : Avoir des relations sexuelles avec un proche parent. </w:t>
      </w:r>
      <w:r w:rsidR="00380406">
        <w:br/>
        <w:t>Éviter des enfants avec maladies génétiques ou retard</w:t>
      </w:r>
      <w:r>
        <w:br/>
        <w:t>- parent et enfant</w:t>
      </w:r>
      <w:r>
        <w:br/>
        <w:t>- cousins</w:t>
      </w:r>
      <w:r w:rsidR="00380406">
        <w:br/>
        <w:t xml:space="preserve">Mariage préférentiel est parfois entre cousin germain </w:t>
      </w:r>
    </w:p>
    <w:p w:rsidR="00FA2852" w:rsidRDefault="00A25E11" w:rsidP="007341A1">
      <w:pPr>
        <w:pStyle w:val="ListParagraph"/>
        <w:numPr>
          <w:ilvl w:val="0"/>
          <w:numId w:val="33"/>
        </w:numPr>
      </w:pPr>
      <w:r>
        <w:t>Patrilinéaire : Importance de la virginité</w:t>
      </w:r>
      <w:r w:rsidR="00FA2852">
        <w:t>, n’accepte pas l’adultère par les femmes.</w:t>
      </w:r>
      <w:r>
        <w:t xml:space="preserve"> La filiation joue un </w:t>
      </w:r>
      <w:r w:rsidR="00FA2852">
        <w:t>rôle, car</w:t>
      </w:r>
      <w:r>
        <w:t xml:space="preserve"> il faut être le père pour bien appartenir au linéage.</w:t>
      </w:r>
    </w:p>
    <w:p w:rsidR="00FA2852" w:rsidRDefault="00FA2852" w:rsidP="007341A1">
      <w:pPr>
        <w:pStyle w:val="ListParagraph"/>
        <w:numPr>
          <w:ilvl w:val="0"/>
          <w:numId w:val="33"/>
        </w:numPr>
      </w:pPr>
      <w:r>
        <w:t xml:space="preserve">Matrilinéaire : père est moins important au linéage donc ne mets pas autant d’importance sur la virginité et l’adultère. </w:t>
      </w:r>
    </w:p>
    <w:p w:rsidR="00FA2852" w:rsidRDefault="00A25E11" w:rsidP="00DE73AE">
      <w:r>
        <w:lastRenderedPageBreak/>
        <w:t xml:space="preserve"> </w:t>
      </w:r>
      <w:r w:rsidR="00FA2852">
        <w:t xml:space="preserve">Le mariage est l’alliance entre 2 groupes sociaux. Parfois certaine cultures font intervenir des marieuses qui choisit un couple selon le statut social, l’argent et la situation familiale. Les mariages arrangés est donc pour renforcir les liens entre deux familles. Refuser = perde tout et être déshonoré. </w:t>
      </w:r>
    </w:p>
    <w:p w:rsidR="00FA2852" w:rsidRDefault="00FA2852" w:rsidP="007341A1">
      <w:pPr>
        <w:pStyle w:val="ListParagraph"/>
        <w:numPr>
          <w:ilvl w:val="0"/>
          <w:numId w:val="34"/>
        </w:numPr>
      </w:pPr>
      <w:r>
        <w:t>Endogamie : se marier à l’intérieur de son groupe, village, clan, classe sociale</w:t>
      </w:r>
    </w:p>
    <w:p w:rsidR="00FA2852" w:rsidRDefault="00FA2852" w:rsidP="007341A1">
      <w:pPr>
        <w:pStyle w:val="ListParagraph"/>
        <w:numPr>
          <w:ilvl w:val="0"/>
          <w:numId w:val="34"/>
        </w:numPr>
      </w:pPr>
      <w:r>
        <w:t>Exogamie : se marier à l’extérieur de son groupe, village, clan, classe sociale</w:t>
      </w:r>
    </w:p>
    <w:p w:rsidR="00FA2852" w:rsidRDefault="00FA2852" w:rsidP="007341A1">
      <w:pPr>
        <w:pStyle w:val="ListParagraph"/>
        <w:numPr>
          <w:ilvl w:val="0"/>
          <w:numId w:val="34"/>
        </w:numPr>
      </w:pPr>
      <w:r>
        <w:t>Lévirat : frère d’un homme décédé épouse la veuve</w:t>
      </w:r>
    </w:p>
    <w:p w:rsidR="00FA2852" w:rsidRDefault="00FA2852" w:rsidP="007341A1">
      <w:pPr>
        <w:pStyle w:val="ListParagraph"/>
        <w:numPr>
          <w:ilvl w:val="0"/>
          <w:numId w:val="34"/>
        </w:numPr>
      </w:pPr>
      <w:r>
        <w:t>Sororat : sœur d’une femme décédée épouse le veuf</w:t>
      </w:r>
    </w:p>
    <w:p w:rsidR="00FA2852" w:rsidRDefault="00FA2852" w:rsidP="00FA2852">
      <w:r>
        <w:t xml:space="preserve">Le transfert de richesse est important dans le mariage. </w:t>
      </w:r>
    </w:p>
    <w:p w:rsidR="00FA2852" w:rsidRDefault="00FA2852" w:rsidP="007341A1">
      <w:pPr>
        <w:pStyle w:val="ListParagraph"/>
        <w:numPr>
          <w:ilvl w:val="0"/>
          <w:numId w:val="35"/>
        </w:numPr>
      </w:pPr>
      <w:r>
        <w:t>Prix de la mariée : homme paye ou donne des biens à la famille de la fille</w:t>
      </w:r>
    </w:p>
    <w:p w:rsidR="00FA2852" w:rsidRDefault="00FA2852" w:rsidP="007341A1">
      <w:pPr>
        <w:pStyle w:val="ListParagraph"/>
        <w:numPr>
          <w:ilvl w:val="0"/>
          <w:numId w:val="35"/>
        </w:numPr>
      </w:pPr>
      <w:r>
        <w:t>Dot : ensemble de bien payé de la famille à sa</w:t>
      </w:r>
      <w:r w:rsidR="003103FC">
        <w:t xml:space="preserve"> fille, richesse est à la femme</w:t>
      </w:r>
    </w:p>
    <w:p w:rsidR="003103FC" w:rsidRDefault="003103FC" w:rsidP="003103FC">
      <w:r>
        <w:t xml:space="preserve">Unité sociale de base : la famille joue un rôle d’élevé des enfants et de nourrir les membres de l’unité. La composition et la taille de l’unité familiale varie selon la culture et la filiation et du type de mariage. La famille est variable selon la résidence post-maritale. </w:t>
      </w:r>
      <w:r>
        <w:br/>
        <w:t>- matrilocale (uxorilocale) : habite chez les parents de la femme</w:t>
      </w:r>
      <w:r>
        <w:br/>
        <w:t>- patrilocale (virilocale) : habite chez les parents de l’homme</w:t>
      </w:r>
      <w:r>
        <w:br/>
        <w:t>-néolocale : le couple fonde son propre foyer, parfois après une courte période de transition chez les parents</w:t>
      </w:r>
    </w:p>
    <w:p w:rsidR="003103FC" w:rsidRDefault="003103FC" w:rsidP="003103FC">
      <w:r w:rsidRPr="003103FC">
        <w:rPr>
          <w:u w:val="single"/>
        </w:rPr>
        <w:t>Famille nucléaire </w:t>
      </w:r>
      <w:r>
        <w:rPr>
          <w:u w:val="single"/>
        </w:rPr>
        <w:br/>
      </w:r>
      <w:r w:rsidR="00557AF8">
        <w:t>Famille monogame, filiation cognatique, 1 couple. Majoritairement occidental, dans les familles Inuits, nomades amérindiens</w:t>
      </w:r>
    </w:p>
    <w:p w:rsidR="00557AF8" w:rsidRDefault="00557AF8" w:rsidP="003103FC">
      <w:r>
        <w:rPr>
          <w:u w:val="single"/>
        </w:rPr>
        <w:t>Famille étendue</w:t>
      </w:r>
      <w:r>
        <w:rPr>
          <w:u w:val="single"/>
        </w:rPr>
        <w:br/>
      </w:r>
      <w:r>
        <w:t xml:space="preserve">Sous le même toit les </w:t>
      </w:r>
      <w:proofErr w:type="spellStart"/>
      <w:r>
        <w:t>grand-parents</w:t>
      </w:r>
      <w:proofErr w:type="spellEnd"/>
      <w:r>
        <w:t>, les enfants mariés et en couple (avec leur enfants). Suit souvent une filiation patrilinéaire, résidence patrilocale, couple monogame.</w:t>
      </w:r>
    </w:p>
    <w:p w:rsidR="00557AF8" w:rsidRDefault="00557AF8" w:rsidP="007341A1">
      <w:pPr>
        <w:pStyle w:val="ListParagraph"/>
        <w:numPr>
          <w:ilvl w:val="0"/>
          <w:numId w:val="36"/>
        </w:numPr>
      </w:pPr>
      <w:r>
        <w:t>Famille souche : parent, un couple marié + frère et sœur célibataire</w:t>
      </w:r>
    </w:p>
    <w:p w:rsidR="002041B7" w:rsidRDefault="00557AF8" w:rsidP="007341A1">
      <w:pPr>
        <w:pStyle w:val="ListParagraph"/>
        <w:numPr>
          <w:ilvl w:val="0"/>
          <w:numId w:val="36"/>
        </w:numPr>
      </w:pPr>
      <w:r>
        <w:t>Famille consanguine : f</w:t>
      </w:r>
      <w:r w:rsidR="002041B7">
        <w:t xml:space="preserve">rère et sœur qui continue d’habiter ensemble même après leur mariage avec les enfants de femmes (matrilinéaire), tandis que les époux continuent d’habiter avec leur propre frère et sœur. (Très rare, </w:t>
      </w:r>
      <w:proofErr w:type="spellStart"/>
      <w:r w:rsidR="002041B7">
        <w:t>Nayar</w:t>
      </w:r>
      <w:proofErr w:type="spellEnd"/>
      <w:r w:rsidR="002041B7">
        <w:t xml:space="preserve"> d’Inde et </w:t>
      </w:r>
      <w:proofErr w:type="spellStart"/>
      <w:r w:rsidR="002041B7">
        <w:t>Nas</w:t>
      </w:r>
      <w:proofErr w:type="spellEnd"/>
      <w:r w:rsidR="002041B7">
        <w:t xml:space="preserve"> de Chine)</w:t>
      </w:r>
    </w:p>
    <w:p w:rsidR="002041B7" w:rsidRDefault="002041B7" w:rsidP="007341A1">
      <w:pPr>
        <w:pStyle w:val="ListParagraph"/>
        <w:numPr>
          <w:ilvl w:val="0"/>
          <w:numId w:val="36"/>
        </w:numPr>
      </w:pPr>
      <w:r>
        <w:t xml:space="preserve">Unité séparé : Nouvelle </w:t>
      </w:r>
      <w:proofErr w:type="spellStart"/>
      <w:r>
        <w:t>Guiné</w:t>
      </w:r>
      <w:proofErr w:type="spellEnd"/>
      <w:r>
        <w:t>, les femmes avec les femmes et les hommes avec les hommes</w:t>
      </w:r>
    </w:p>
    <w:p w:rsidR="002041B7" w:rsidRDefault="002041B7" w:rsidP="007341A1">
      <w:pPr>
        <w:pStyle w:val="ListParagraph"/>
        <w:numPr>
          <w:ilvl w:val="0"/>
          <w:numId w:val="36"/>
        </w:numPr>
      </w:pPr>
      <w:r>
        <w:t>Polygame : homme + épouses et leurs enfants</w:t>
      </w:r>
    </w:p>
    <w:p w:rsidR="002041B7" w:rsidRDefault="002041B7" w:rsidP="002041B7"/>
    <w:p w:rsidR="002041B7" w:rsidRDefault="002041B7" w:rsidP="002041B7">
      <w:pPr>
        <w:jc w:val="center"/>
      </w:pPr>
      <w:r>
        <w:t>Modes de subsistances</w:t>
      </w:r>
    </w:p>
    <w:p w:rsidR="00DC7FEF" w:rsidRDefault="00DC7FEF" w:rsidP="00597562">
      <w:r w:rsidRPr="00DC7FEF">
        <w:rPr>
          <w:u w:val="single"/>
        </w:rPr>
        <w:t>Économie</w:t>
      </w:r>
      <w:r>
        <w:rPr>
          <w:u w:val="single"/>
        </w:rPr>
        <w:br/>
      </w:r>
      <w:r>
        <w:t xml:space="preserve">Système de production, distribution et consommation des ressources. </w:t>
      </w:r>
      <w:r>
        <w:br/>
        <w:t>Le capitalisme (domine) production de produits destinés à la vente, dans le but de maximiser l’argent.</w:t>
      </w:r>
    </w:p>
    <w:p w:rsidR="00DC7FEF" w:rsidRDefault="009904BE" w:rsidP="00597562">
      <w:r w:rsidRPr="009904BE">
        <w:rPr>
          <w:u w:val="single"/>
        </w:rPr>
        <w:lastRenderedPageBreak/>
        <w:t>Production</w:t>
      </w:r>
      <w:r>
        <w:br/>
      </w:r>
      <w:r w:rsidR="00DC7FEF">
        <w:t>Dans sociétés non-occidentales, la majorité de la nourriture est produite par les gens de la famille (autosubsistance).</w:t>
      </w:r>
    </w:p>
    <w:p w:rsidR="00DC7FEF" w:rsidRDefault="00DC7FEF" w:rsidP="007341A1">
      <w:pPr>
        <w:pStyle w:val="ListParagraph"/>
        <w:numPr>
          <w:ilvl w:val="0"/>
          <w:numId w:val="37"/>
        </w:numPr>
      </w:pPr>
      <w:r>
        <w:t>Chasse-cueillette (fourrager)</w:t>
      </w:r>
    </w:p>
    <w:p w:rsidR="00DC7FEF" w:rsidRDefault="00DC7FEF" w:rsidP="00DC7FEF">
      <w:pPr>
        <w:pStyle w:val="ListParagraph"/>
      </w:pPr>
      <w:r>
        <w:t xml:space="preserve">¼ de million de gens pratique ceci. Ils ont des connaissances de l’environnement qui varie selon le territoire. Ils échangent des produits avec des populations avoisinantes. Ce sont des populations mobiles sur des grands terrains, nomades en fonction des ressources. Ils ont des itinéraires avec des points de repères connus. Ils ont une technologie rudimentaire car elle doit être transportable. Le partage de nourriture est important, ils n’ont pas beaucoup de propriétés privés. Généralement une société de petite taille, en fonction de ce que le territoire peut donner pour nourrir. La division sexuelle de travail : homme chasse, femme cueille. </w:t>
      </w:r>
    </w:p>
    <w:p w:rsidR="00DC7FEF" w:rsidRDefault="00DC7FEF" w:rsidP="007341A1">
      <w:pPr>
        <w:pStyle w:val="ListParagraph"/>
        <w:numPr>
          <w:ilvl w:val="0"/>
          <w:numId w:val="37"/>
        </w:numPr>
      </w:pPr>
      <w:r>
        <w:t>Pastoralisme</w:t>
      </w:r>
      <w:r w:rsidR="007A26CF">
        <w:t xml:space="preserve"> (berger)</w:t>
      </w:r>
    </w:p>
    <w:p w:rsidR="00DC7FEF" w:rsidRDefault="007A26CF" w:rsidP="00DC7FEF">
      <w:pPr>
        <w:pStyle w:val="ListParagraph"/>
      </w:pPr>
      <w:r>
        <w:t>Élève des troupeaux d’animaux, domestication des animaux et des plantes. Viandes, beurre, cuire, laine, force de travail. Population mobile (hiver/été)</w:t>
      </w:r>
      <w:r w:rsidR="001739E7">
        <w:t xml:space="preserve"> sur de plus petit territoire,</w:t>
      </w:r>
      <w:r>
        <w:t xml:space="preserve"> mais pas nomade</w:t>
      </w:r>
      <w:r w:rsidR="001739E7">
        <w:t xml:space="preserve">. Habite un territoire hostile à l’agriculture (péri-arctique, désert, montagne) ex : Bakhiyaris en Iran. Le bétail = monnaie d’échange et un signe de richesse. </w:t>
      </w:r>
      <w:r w:rsidR="00BD646B">
        <w:t xml:space="preserve">Un groupe de filiation est propriétaire d’un troupeau. Femme + enfants s’occupent de nourrir le troupeau, le commerce de produit dérivés. Les hommes protègent le troupeau. </w:t>
      </w:r>
    </w:p>
    <w:p w:rsidR="00DC7FEF" w:rsidRDefault="00DC7FEF" w:rsidP="007341A1">
      <w:pPr>
        <w:pStyle w:val="ListParagraph"/>
        <w:numPr>
          <w:ilvl w:val="0"/>
          <w:numId w:val="37"/>
        </w:numPr>
      </w:pPr>
      <w:r>
        <w:t>Horticulture</w:t>
      </w:r>
    </w:p>
    <w:p w:rsidR="00BD646B" w:rsidRDefault="00A2145A" w:rsidP="00BD646B">
      <w:pPr>
        <w:pStyle w:val="ListParagraph"/>
      </w:pPr>
      <w:r>
        <w:t xml:space="preserve">Domestication des végétaux. Utilisent des outils faciles à transporter, utilisent des techniques pour stocker et faire des réserves. Alimentation diversifié avec de la pêche. Population mobile sur plusieurs années, mais pas nomade. </w:t>
      </w:r>
      <w:r>
        <w:br/>
        <w:t xml:space="preserve">Ex : agriculture sur brûlis – sur zone de collines. On coupe les végétaux, on les sèches et ont les fait brûler pour produire de l’engrais pour éventuellement planter sur cette terre. Les horticulteurs ont une pression de se sédentarisé car il y a une disparition de la forêt  car elle ne se régénère pas. </w:t>
      </w:r>
    </w:p>
    <w:p w:rsidR="00A2145A" w:rsidRDefault="00DC7FEF" w:rsidP="007341A1">
      <w:pPr>
        <w:pStyle w:val="ListParagraph"/>
        <w:numPr>
          <w:ilvl w:val="0"/>
          <w:numId w:val="37"/>
        </w:numPr>
      </w:pPr>
      <w:r>
        <w:t>Agriculture</w:t>
      </w:r>
    </w:p>
    <w:p w:rsidR="000615BA" w:rsidRDefault="000615BA" w:rsidP="00A2145A">
      <w:pPr>
        <w:pStyle w:val="ListParagraph"/>
      </w:pPr>
      <w:r>
        <w:t xml:space="preserve">Ensemble de travaux dont le sol fait objet pour obtenir une culture végétale (tabac, opium, aliments). </w:t>
      </w:r>
    </w:p>
    <w:p w:rsidR="009904BE" w:rsidRDefault="000615BA" w:rsidP="00A2145A">
      <w:pPr>
        <w:pStyle w:val="ListParagraph"/>
      </w:pPr>
      <w:r>
        <w:t xml:space="preserve">-Agriculture traditionnelle : complexe en terme de techniques et matériaux (ex : irrigation), outils lourds. Les gens ont des rôles spécialisés  (artisans, forgeron etc.). La fertilisation provient des engrais animaux, les animaux sont utilisés pour effectuer le travail (bœuf, cheval, âne) et il faut ensuite les nourrir. Sédentarisation et propriété de la terre. Il y a plus d’inégalités entre ceux qui possèdent une terre ou non. </w:t>
      </w:r>
      <w:r w:rsidR="00181E97">
        <w:br/>
        <w:t xml:space="preserve">-Agriculture industrielle : mise sur la technologie et mécanisation pour travailler la terre. Agriculture à plus grand échelle. Engrais chimiques. Agriculture intensive, un énorme terrain pour un type de produit. Débat sur OMG, appauvrissement </w:t>
      </w:r>
      <w:r w:rsidR="009904BE">
        <w:t>des sols</w:t>
      </w:r>
      <w:r w:rsidR="00181E97">
        <w:t xml:space="preserve"> et des problèmes environnementaux. </w:t>
      </w:r>
    </w:p>
    <w:p w:rsidR="00DE73AE" w:rsidRDefault="009904BE" w:rsidP="009904BE">
      <w:r w:rsidRPr="009904BE">
        <w:rPr>
          <w:u w:val="single"/>
        </w:rPr>
        <w:t>Distribution </w:t>
      </w:r>
      <w:r>
        <w:br/>
        <w:t xml:space="preserve">L’échange (don). Dans les sociétés traditionnelles, plus le rituel est grand, plus on doit nourrir de gens </w:t>
      </w:r>
      <w:r>
        <w:lastRenderedPageBreak/>
        <w:t xml:space="preserve">(prend plus de richesses). Soit les parents de la famille qui reçoit pour le rituel donne de la nourriture, soit les invités contribuent en apportant de la nourriture et de l’alcool. Ensuite lorsque cette famille est invitée pour un rituel elle contribue. </w:t>
      </w:r>
    </w:p>
    <w:p w:rsidR="00225F32" w:rsidRDefault="009904BE" w:rsidP="009904BE">
      <w:r>
        <w:t>-Échange réciproque : n’implique pas d’argent</w:t>
      </w:r>
      <w:r>
        <w:br/>
        <w:t>-Échange généralisé : don à une personne, mais reçoit pas néces</w:t>
      </w:r>
      <w:r w:rsidR="00225F32">
        <w:t xml:space="preserve">sairement de la même personne. </w:t>
      </w:r>
      <w:r w:rsidR="00225F32">
        <w:br/>
        <w:t>-</w:t>
      </w:r>
      <w:r>
        <w:t xml:space="preserve">Dans certains systèmes on doit rendre la même chose, et des fois on doit rendre encore plus. Le partage et l’entraide est fondamental. </w:t>
      </w:r>
      <w:r w:rsidR="00EC59BA">
        <w:t xml:space="preserve">La parenté joue un rôle dans le système d’échange de don et contre-don. </w:t>
      </w:r>
      <w:r w:rsidR="004243EA">
        <w:t xml:space="preserve">Elle réaffirme les parentés et les liens sociaux. </w:t>
      </w:r>
      <w:r w:rsidR="00225F32">
        <w:br/>
      </w:r>
      <w:r w:rsidR="004243EA">
        <w:t>-Échange locale : sortir de l’échange de monnaie, lutter contre la pauvreté. Les membres offrent des serv</w:t>
      </w:r>
      <w:r w:rsidR="00225F32">
        <w:t>ices et reçoivent des services.</w:t>
      </w:r>
      <w:r w:rsidR="00225F32">
        <w:br/>
        <w:t>-</w:t>
      </w:r>
      <w:r w:rsidR="004243EA">
        <w:t xml:space="preserve">POTLACH : système qui a lieu dans les populations Salish et Kwatkiult. Lorsqu’ils ont assez de ressources, ils invitent des populations avoisinantes pour partager (nourriture, objets de valeurs, regarde nous avons tellement de richesses qu’on peut s’en débarrasser). </w:t>
      </w:r>
      <w:r w:rsidR="00225F32">
        <w:t xml:space="preserve">Ils font ceci pour le prestige, c’est une compétition entre les groupes. Par contre ce n’est pas du gaspillage, c’est une redistribution des biens car certaines années il y a des groupes plus pauvres en ressources. </w:t>
      </w:r>
      <w:r w:rsidR="00225F32">
        <w:br/>
        <w:t>-Clientélisme : système qui fonctionne sur l’inégalité. Les plus riches donnent aux plus pauvres, mais ceux-ci ne sont pas en mesure de repayer donc ils sont endettés et doivent devenir loyal. (</w:t>
      </w:r>
      <w:r w:rsidR="004D29AF">
        <w:t xml:space="preserve">Comme </w:t>
      </w:r>
      <w:r w:rsidR="00225F32">
        <w:t>en politique)</w:t>
      </w:r>
    </w:p>
    <w:p w:rsidR="004D29AF" w:rsidRPr="004D29AF" w:rsidRDefault="004D29AF" w:rsidP="009904BE">
      <w:r w:rsidRPr="004D29AF">
        <w:rPr>
          <w:u w:val="single"/>
        </w:rPr>
        <w:t>Consommation</w:t>
      </w:r>
      <w:r w:rsidRPr="004D29AF">
        <w:rPr>
          <w:u w:val="single"/>
        </w:rPr>
        <w:br/>
      </w:r>
      <w:r>
        <w:t>-Comment les gens mangent ensemble (commensalité)</w:t>
      </w:r>
      <w:r w:rsidR="00225F32" w:rsidRPr="004D29AF">
        <w:rPr>
          <w:u w:val="single"/>
        </w:rPr>
        <w:br/>
      </w:r>
      <w:r w:rsidRPr="004D29AF">
        <w:t>-</w:t>
      </w:r>
      <w:r>
        <w:t>Ce que l’on consomme et ce que l’on attache de l’importance est culturelle</w:t>
      </w:r>
      <w:r>
        <w:br/>
        <w:t>Ex : Mexicain et l’anthropologue</w:t>
      </w:r>
    </w:p>
    <w:p w:rsidR="00EA2594" w:rsidRDefault="00D44FE2" w:rsidP="00D44FE2">
      <w:pPr>
        <w:rPr>
          <w:u w:val="single"/>
        </w:rPr>
      </w:pPr>
      <w:r w:rsidRPr="00D44FE2">
        <w:rPr>
          <w:u w:val="single"/>
        </w:rPr>
        <w:t>Mondialisation</w:t>
      </w:r>
    </w:p>
    <w:p w:rsidR="00D44FE2" w:rsidRDefault="00D44FE2" w:rsidP="00D44FE2">
      <w:pPr>
        <w:ind w:left="360"/>
      </w:pPr>
      <w:r>
        <w:t xml:space="preserve">1. </w:t>
      </w:r>
      <w:r w:rsidR="00731101">
        <w:t xml:space="preserve">Autosubsistance </w:t>
      </w:r>
      <w:r w:rsidR="00731101">
        <w:br/>
        <w:t xml:space="preserve">Devenue une culture de rapport (ce que l’on vend pour avoir de l’argent), ex : riz, sucre, tabac, cacao, etc. </w:t>
      </w:r>
      <w:r w:rsidR="00731101">
        <w:br/>
        <w:t>L’imposition du capitalisme dans le monde, car les gens cultivent pour la vente et non pour se nourrir.</w:t>
      </w:r>
      <w:r w:rsidR="00731101">
        <w:br/>
      </w:r>
      <w:r w:rsidR="00341658">
        <w:t xml:space="preserve">Rend la population vulnérable du cours du marché de leur produit, n’ont pas de pouvoir. </w:t>
      </w:r>
      <w:r w:rsidR="00343254">
        <w:br/>
        <w:t>Le commerce équitable empêche que les intermédiaires prennent une part, on achète directement du producteur et on paye un prix juste.</w:t>
      </w:r>
    </w:p>
    <w:p w:rsidR="00630A8D" w:rsidRDefault="00343254" w:rsidP="00630A8D">
      <w:pPr>
        <w:ind w:left="360"/>
      </w:pPr>
      <w:r>
        <w:t>2. Urbanisation</w:t>
      </w:r>
      <w:r w:rsidR="00630A8D">
        <w:br/>
        <w:t xml:space="preserve">Il est rendu plus avantageux pour les gens de vivre en ville que de vivre dans leur village et se nourrir eux même. Les villages se vident d’une génération (20-40 ans) productive. </w:t>
      </w:r>
      <w:r w:rsidR="00630A8D">
        <w:br/>
        <w:t xml:space="preserve">Cela crée une inégalité plus grande car les gens avec un bon emploi ont plus de  mobilité car ils peuvent éduquer leurs enfants et améliorer leurs conditions de vie, tandis que d’autres s’appauvrissent et envoi de l’argent dans le village. </w:t>
      </w:r>
      <w:r w:rsidR="00630A8D">
        <w:br/>
      </w:r>
      <w:r w:rsidR="00630A8D">
        <w:lastRenderedPageBreak/>
        <w:t xml:space="preserve">Il existe donc une inégalité dans le village entre ceux qui reçoivent de l’argent et ceux qui n’en reçoivent pas. </w:t>
      </w:r>
      <w:r w:rsidR="00D314AB">
        <w:t xml:space="preserve">L’arrivée de l’argent est donc </w:t>
      </w:r>
      <w:r w:rsidR="00447DD9">
        <w:t>déterminante</w:t>
      </w:r>
      <w:r w:rsidR="00D314AB">
        <w:t>.</w:t>
      </w:r>
    </w:p>
    <w:p w:rsidR="00447DD9" w:rsidRDefault="00447DD9" w:rsidP="00630A8D">
      <w:pPr>
        <w:ind w:left="360"/>
      </w:pPr>
      <w:r>
        <w:t>3. Exploitation industrielle</w:t>
      </w:r>
      <w:r>
        <w:br/>
      </w:r>
      <w:r w:rsidR="005620CB">
        <w:t xml:space="preserve">Une grande section de plantation est occupé par les grosses compagnies multi$, donc les terres sont moins accessibles pour les petits producteurs locaux. Ceci crée aussi des problèmes environnementaux. </w:t>
      </w:r>
    </w:p>
    <w:p w:rsidR="00C01D6D" w:rsidRDefault="00C01D6D" w:rsidP="00C01D6D">
      <w:pPr>
        <w:ind w:left="360"/>
        <w:jc w:val="center"/>
      </w:pPr>
      <w:r>
        <w:t>Système politique</w:t>
      </w:r>
    </w:p>
    <w:p w:rsidR="00C01D6D" w:rsidRDefault="00C01D6D" w:rsidP="00DA3A12">
      <w:pPr>
        <w:pStyle w:val="ListParagraph"/>
        <w:numPr>
          <w:ilvl w:val="0"/>
          <w:numId w:val="38"/>
        </w:numPr>
      </w:pPr>
      <w:r>
        <w:t>Rapport de pouvoir</w:t>
      </w:r>
    </w:p>
    <w:p w:rsidR="00C01D6D" w:rsidRDefault="00C01D6D" w:rsidP="00DA3A12">
      <w:pPr>
        <w:pStyle w:val="ListParagraph"/>
        <w:numPr>
          <w:ilvl w:val="0"/>
          <w:numId w:val="38"/>
        </w:numPr>
      </w:pPr>
      <w:r>
        <w:t>Accès aux positions de leadership</w:t>
      </w:r>
    </w:p>
    <w:p w:rsidR="00C01D6D" w:rsidRDefault="00C01D6D" w:rsidP="00DA3A12">
      <w:pPr>
        <w:pStyle w:val="ListParagraph"/>
        <w:numPr>
          <w:ilvl w:val="0"/>
          <w:numId w:val="38"/>
        </w:numPr>
      </w:pPr>
      <w:r>
        <w:t xml:space="preserve">Prise de décision </w:t>
      </w:r>
    </w:p>
    <w:p w:rsidR="00C01D6D" w:rsidRDefault="00C01D6D" w:rsidP="00DA3A12">
      <w:pPr>
        <w:pStyle w:val="ListParagraph"/>
        <w:numPr>
          <w:ilvl w:val="0"/>
          <w:numId w:val="38"/>
        </w:numPr>
      </w:pPr>
      <w:r>
        <w:t>Maintenir l’ordre social</w:t>
      </w:r>
    </w:p>
    <w:p w:rsidR="00C01D6D" w:rsidRDefault="00C01D6D" w:rsidP="00C01D6D">
      <w:r>
        <w:t>Anthropologie montre qu’il y a une grande diversité humaine dans l’organisation politique. L’anthropologie  nord-américaine reconnait 4 systèmes :</w:t>
      </w:r>
    </w:p>
    <w:p w:rsidR="00C01D6D" w:rsidRDefault="00C01D6D" w:rsidP="00C01D6D">
      <w:r>
        <w:t>1. Bandes</w:t>
      </w:r>
    </w:p>
    <w:p w:rsidR="00216AB4" w:rsidRDefault="00C01D6D" w:rsidP="00C01D6D">
      <w:r>
        <w:t xml:space="preserve">Groupe de petite taille, les individus sont apparentés. Société peu ou pas stratifiée, donc peu de rang, strates. Généralement des chasseurs-cueilleurs. Généralement dirigé par chef ou leader de la bande (souvent un homme). Cette personne </w:t>
      </w:r>
      <w:proofErr w:type="gramStart"/>
      <w:r>
        <w:t>a</w:t>
      </w:r>
      <w:proofErr w:type="gramEnd"/>
      <w:r>
        <w:t xml:space="preserve"> la capacité de réunir les autres, a de bonnes connaissances coutumières, est un bon orateur, est diplomate. Tranche de manière souple car il veut rester chef le plus longtemps possible, prend donc des décisions sages pour tous. Les bandes peuvent rentrer en conflit, donc c’est le rôle du chef de négocier et il fera intervenir la loi coutumière</w:t>
      </w:r>
      <w:r w:rsidR="00216AB4">
        <w:t xml:space="preserve"> pour gérer le conflit. Il vise la réparation et non la sanction, il vise à maintenir la morale du groupe, il gère le partage de la nourriture. </w:t>
      </w:r>
      <w:r>
        <w:br/>
      </w:r>
    </w:p>
    <w:p w:rsidR="00216AB4" w:rsidRDefault="00C01D6D" w:rsidP="00C01D6D">
      <w:r>
        <w:t>2. Sociétés à pouvoir diffus (tribus)</w:t>
      </w:r>
    </w:p>
    <w:p w:rsidR="00216AB4" w:rsidRDefault="00216AB4" w:rsidP="00C01D6D">
      <w:r>
        <w:t>Peu de stratification, souvent des éleveurs, horticulteurs ou agriculteurs. Société acéphale (sans chef) mais à des moments donnés ils se rassemblent sous un leader, en manque de nourriture ou en temps de guerre. Cherche le consensus. Association du linéage temporaire sous le leadership de quelqu’un (pouvoir diffus), pas de pouvoir autoritaire.</w:t>
      </w:r>
    </w:p>
    <w:p w:rsidR="00216AB4" w:rsidRDefault="00216AB4" w:rsidP="00C01D6D">
      <w:r>
        <w:t xml:space="preserve">Ex : guerrier qui chassait des têtes. Quand un guerrier était grand, les gens croyaient qu’il était supporté (religion), donc il pouvait mobiliser plusieurs personnes. </w:t>
      </w:r>
    </w:p>
    <w:p w:rsidR="00216AB4" w:rsidRDefault="00C01D6D" w:rsidP="00C01D6D">
      <w:r>
        <w:t>3. Chefferie</w:t>
      </w:r>
    </w:p>
    <w:p w:rsidR="00827948" w:rsidRDefault="00216AB4" w:rsidP="00C01D6D">
      <w:r>
        <w:t>Éleveurs, horticulteurs, agriculteurs</w:t>
      </w:r>
      <w:r w:rsidR="00FD78C1">
        <w:t xml:space="preserve">. Société qui est stratifiée, donc </w:t>
      </w:r>
      <w:proofErr w:type="spellStart"/>
      <w:r w:rsidR="00FD78C1">
        <w:t>a</w:t>
      </w:r>
      <w:proofErr w:type="spellEnd"/>
      <w:r w:rsidR="00FD78C1">
        <w:t xml:space="preserve"> un système social organisé en strate, hiérarchie sociale. Le chef concentre des pouvoirs décisionnels. Le chef  va donc collecter des biens économiques prélevés des corvées (exige les villageois de travailler), a un pouvoir économique (avoir plus de biens), est une figure d’autorité, impose des décisions. Le chef s’occupe de la gestion de </w:t>
      </w:r>
      <w:r w:rsidR="00FD78C1">
        <w:lastRenderedPageBreak/>
        <w:t xml:space="preserve">conflits, il représente le village au niveau régional. Souvent être chef est héréditaire, ou un ancien chef choisit. Le chef peut avoir un avantage sexuel (polygamie). Lien sacré, spirituel. </w:t>
      </w:r>
    </w:p>
    <w:p w:rsidR="00C01D6D" w:rsidRDefault="00C01D6D" w:rsidP="00C01D6D">
      <w:r>
        <w:br/>
        <w:t>4. État</w:t>
      </w:r>
    </w:p>
    <w:p w:rsidR="000D2776" w:rsidRDefault="00827948" w:rsidP="00C01D6D">
      <w:r>
        <w:t xml:space="preserve">Organisation politique qui est à l’échelle planétaire. État est différent de nation, au sein du même état on peut avoir différentes nations. Certains états contiennent 1 nation. Pouvoir politique institutionnel/permanent et dominant. Représentation politique stable, maitrise complète d’un territoire. Segmentation et hiérarchie pyramidale. Corps administratif, bureaucratie. Repose sur institution spécialisé (ex système de santé, éducation, </w:t>
      </w:r>
      <w:r w:rsidR="000D2776">
        <w:t>judiciaire). Monopole sur la contrainte physique et violence (police, militaire, justice).</w:t>
      </w:r>
    </w:p>
    <w:p w:rsidR="00827948" w:rsidRDefault="000D2776" w:rsidP="00DA3A12">
      <w:pPr>
        <w:pStyle w:val="ListParagraph"/>
        <w:numPr>
          <w:ilvl w:val="0"/>
          <w:numId w:val="39"/>
        </w:numPr>
      </w:pPr>
      <w:r>
        <w:t>Gouvernement centralisé avec hiérarchie pyramidale</w:t>
      </w:r>
    </w:p>
    <w:p w:rsidR="000D2776" w:rsidRDefault="000D2776" w:rsidP="00DA3A12">
      <w:pPr>
        <w:pStyle w:val="ListParagraph"/>
        <w:numPr>
          <w:ilvl w:val="0"/>
          <w:numId w:val="39"/>
        </w:numPr>
      </w:pPr>
      <w:r>
        <w:t>Souveraineté territoriale importante</w:t>
      </w:r>
    </w:p>
    <w:p w:rsidR="000D2776" w:rsidRDefault="000D2776" w:rsidP="00DA3A12">
      <w:pPr>
        <w:pStyle w:val="ListParagraph"/>
        <w:numPr>
          <w:ilvl w:val="0"/>
          <w:numId w:val="39"/>
        </w:numPr>
      </w:pPr>
      <w:r>
        <w:t>Corps administratif</w:t>
      </w:r>
    </w:p>
    <w:p w:rsidR="000D2776" w:rsidRDefault="000D2776" w:rsidP="00DA3A12">
      <w:pPr>
        <w:pStyle w:val="ListParagraph"/>
        <w:numPr>
          <w:ilvl w:val="0"/>
          <w:numId w:val="39"/>
        </w:numPr>
      </w:pPr>
      <w:r>
        <w:t>Institution spécialisé</w:t>
      </w:r>
    </w:p>
    <w:p w:rsidR="000D2776" w:rsidRDefault="000D2776" w:rsidP="00DA3A12">
      <w:pPr>
        <w:pStyle w:val="ListParagraph"/>
        <w:numPr>
          <w:ilvl w:val="0"/>
          <w:numId w:val="39"/>
        </w:numPr>
      </w:pPr>
      <w:r>
        <w:t>Monopole sur la force/violence</w:t>
      </w:r>
    </w:p>
    <w:p w:rsidR="000D2776" w:rsidRDefault="000D2776" w:rsidP="000D2776">
      <w:r>
        <w:t>État est la clé de voûte de la cohésion de la société.</w:t>
      </w:r>
      <w:r>
        <w:br/>
        <w:t>- Affirmation/ défense de l’identité collectif</w:t>
      </w:r>
      <w:r>
        <w:br/>
        <w:t>- Protection d’ordre sociale</w:t>
      </w:r>
      <w:r>
        <w:br/>
        <w:t>- Résolution de conflits sociaux à l’intérieur d’une frontière</w:t>
      </w:r>
    </w:p>
    <w:p w:rsidR="000D2776" w:rsidRDefault="000D2776" w:rsidP="000D2776">
      <w:r>
        <w:t xml:space="preserve">Cité État : ex Singapour, ville mais en même temps un état. </w:t>
      </w:r>
    </w:p>
    <w:p w:rsidR="000D2776" w:rsidRDefault="000D2776" w:rsidP="000D2776">
      <w:r>
        <w:t xml:space="preserve">Empire mongol, incas, russe ont tous eu un empereur à la tête. Un empire est plus grand qu’un royaume. Les empires ont des peuples très différents, l’infrastructure est importante. Ils ont créé de grand projet, mais s’écroule éventuellement. </w:t>
      </w:r>
    </w:p>
    <w:p w:rsidR="000D2776" w:rsidRDefault="000D2776" w:rsidP="000D2776">
      <w:r>
        <w:t xml:space="preserve">L’état change. Ex : avant il y a une société diffuse et ensuite devient un état. Changement d’autorité suprême (état=abstrait). </w:t>
      </w:r>
    </w:p>
    <w:p w:rsidR="000D2776" w:rsidRDefault="000D2776" w:rsidP="000D2776">
      <w:r>
        <w:t xml:space="preserve">L’organisation des sociétés chasseurs-cueilleurs (bandes) qui s’allie pour avoir une représentation politique  nationale. Négocie en tant que premières nations pour défendre les intérêts et droits, vision de nature peut être faite au niveau international. S’organise avec culture politique qui est la leur. </w:t>
      </w:r>
    </w:p>
    <w:p w:rsidR="003020F3" w:rsidRDefault="003020F3" w:rsidP="003020F3">
      <w:pPr>
        <w:jc w:val="center"/>
      </w:pPr>
      <w:r>
        <w:t>Anthropologie religieuse</w:t>
      </w:r>
    </w:p>
    <w:p w:rsidR="00512358" w:rsidRDefault="00512358" w:rsidP="003020F3">
      <w:r>
        <w:t xml:space="preserve">Croyances en des êtres spirituels et qualités humaine spirituelles, âme. La religion est une institution qui postule l’existence d’être humain ou non-humain. Réalité méta-empirique (sacré, surnaturelle, divinité, pouvoir occulte). </w:t>
      </w:r>
    </w:p>
    <w:p w:rsidR="00512358" w:rsidRDefault="00512358" w:rsidP="00DA3A12">
      <w:pPr>
        <w:pStyle w:val="ListParagraph"/>
        <w:numPr>
          <w:ilvl w:val="0"/>
          <w:numId w:val="40"/>
        </w:numPr>
      </w:pPr>
      <w:r>
        <w:t>Que sont les mythes?</w:t>
      </w:r>
    </w:p>
    <w:p w:rsidR="00512358" w:rsidRDefault="00512358" w:rsidP="00DA3A12">
      <w:pPr>
        <w:pStyle w:val="ListParagraph"/>
        <w:numPr>
          <w:ilvl w:val="0"/>
          <w:numId w:val="40"/>
        </w:numPr>
      </w:pPr>
      <w:r>
        <w:t>Forces ou êtres surnaturels</w:t>
      </w:r>
    </w:p>
    <w:p w:rsidR="00512358" w:rsidRDefault="00512358" w:rsidP="00DA3A12">
      <w:pPr>
        <w:pStyle w:val="ListParagraph"/>
        <w:numPr>
          <w:ilvl w:val="0"/>
          <w:numId w:val="40"/>
        </w:numPr>
      </w:pPr>
      <w:r>
        <w:lastRenderedPageBreak/>
        <w:t>Rites</w:t>
      </w:r>
    </w:p>
    <w:p w:rsidR="00512358" w:rsidRDefault="00512358" w:rsidP="00DA3A12">
      <w:pPr>
        <w:pStyle w:val="ListParagraph"/>
        <w:numPr>
          <w:ilvl w:val="0"/>
          <w:numId w:val="40"/>
        </w:numPr>
      </w:pPr>
      <w:r>
        <w:t>Spécialistes religieux</w:t>
      </w:r>
    </w:p>
    <w:p w:rsidR="00512358" w:rsidRDefault="00512358" w:rsidP="00DA3A12">
      <w:pPr>
        <w:pStyle w:val="ListParagraph"/>
        <w:numPr>
          <w:ilvl w:val="0"/>
          <w:numId w:val="40"/>
        </w:numPr>
      </w:pPr>
      <w:r>
        <w:t>Magie et sorcellerie</w:t>
      </w:r>
    </w:p>
    <w:p w:rsidR="00512358" w:rsidRDefault="00512358" w:rsidP="00512358"/>
    <w:p w:rsidR="00512358" w:rsidRDefault="00512358" w:rsidP="00512358">
      <w:r w:rsidRPr="00512358">
        <w:rPr>
          <w:u w:val="single"/>
        </w:rPr>
        <w:t>Mythe </w:t>
      </w:r>
      <w:r>
        <w:t xml:space="preserve">: récit explicatif, sur l’origine du monde et sa forme actuelle, explique les croyances religieuses. Chaque société a son mythe d’origine, comment l’humain et le monde est créer. </w:t>
      </w:r>
      <w:r>
        <w:br/>
        <w:t>Ex : humain façonné  d’argile et quelqu’un lui donne le souffle pour lui donner la vie.</w:t>
      </w:r>
      <w:r>
        <w:br/>
        <w:t xml:space="preserve">Le mythe explique le rituel, comme le shabbat juif. Le mythe considère ce qui n’est pas la vrai origine du monde car nous imposons la science, c’est un point de vue implicite. Les mythes sont écrits. Dans une société sans écriture, il y a perpétuation orale. Elle raconte l’histoire importante à la religion du groupe. Le mythe est porteur d’une vision du monde. </w:t>
      </w:r>
    </w:p>
    <w:p w:rsidR="008F0B0E" w:rsidRDefault="00512358" w:rsidP="008F0B0E">
      <w:r w:rsidRPr="00512358">
        <w:rPr>
          <w:u w:val="single"/>
        </w:rPr>
        <w:t>Force impersonnelle/entité invisible</w:t>
      </w:r>
      <w:r>
        <w:rPr>
          <w:u w:val="single"/>
        </w:rPr>
        <w:t> </w:t>
      </w:r>
      <w:r>
        <w:t>: on peut aborder le</w:t>
      </w:r>
      <w:r w:rsidR="00452DF6">
        <w:t xml:space="preserve"> religieux à travers plusieurs portes. La force impersonnelle est une idée que tout ce qui est vivant est imprégné d’une force. Force sans nom, sans personnalité. </w:t>
      </w:r>
      <w:r w:rsidR="008F0B0E">
        <w:t>On parle d’une force, pas un être, elle ne communique pas et n’a pas d’intention.</w:t>
      </w:r>
    </w:p>
    <w:p w:rsidR="00452DF6" w:rsidRDefault="00452DF6" w:rsidP="00DA3A12">
      <w:pPr>
        <w:pStyle w:val="ListParagraph"/>
        <w:numPr>
          <w:ilvl w:val="0"/>
          <w:numId w:val="41"/>
        </w:numPr>
      </w:pPr>
      <w:proofErr w:type="spellStart"/>
      <w:r>
        <w:t>Orenda</w:t>
      </w:r>
      <w:proofErr w:type="spellEnd"/>
      <w:r>
        <w:t xml:space="preserve"> – Iroquois</w:t>
      </w:r>
    </w:p>
    <w:p w:rsidR="00452DF6" w:rsidRDefault="00452DF6" w:rsidP="00DA3A12">
      <w:pPr>
        <w:pStyle w:val="ListParagraph"/>
        <w:numPr>
          <w:ilvl w:val="0"/>
          <w:numId w:val="41"/>
        </w:numPr>
      </w:pPr>
      <w:r>
        <w:t>Manitou- Algonquin</w:t>
      </w:r>
    </w:p>
    <w:p w:rsidR="00452DF6" w:rsidRDefault="00452DF6" w:rsidP="00DA3A12">
      <w:pPr>
        <w:pStyle w:val="ListParagraph"/>
        <w:numPr>
          <w:ilvl w:val="0"/>
          <w:numId w:val="41"/>
        </w:numPr>
      </w:pPr>
      <w:r>
        <w:t xml:space="preserve">Qi – Chinois, énergie qui imprègne  tout. Relie les êtres entre eux. Il circule à travers tout et donne une santé. Devient le </w:t>
      </w:r>
      <w:proofErr w:type="spellStart"/>
      <w:r>
        <w:t>ying</w:t>
      </w:r>
      <w:proofErr w:type="spellEnd"/>
      <w:r>
        <w:t xml:space="preserve">-yang. A une influence sur tout le système de santé chinois. Faire le tai chi et le gi gong sont des façons d’être en santé car ils cherchent à équilibrer le </w:t>
      </w:r>
      <w:proofErr w:type="spellStart"/>
      <w:r>
        <w:t>ying</w:t>
      </w:r>
      <w:proofErr w:type="spellEnd"/>
      <w:r>
        <w:t>-yang.</w:t>
      </w:r>
    </w:p>
    <w:p w:rsidR="00452DF6" w:rsidRDefault="00452DF6" w:rsidP="00DA3A12">
      <w:pPr>
        <w:pStyle w:val="ListParagraph"/>
        <w:numPr>
          <w:ilvl w:val="0"/>
          <w:numId w:val="41"/>
        </w:numPr>
      </w:pPr>
      <w:r>
        <w:t xml:space="preserve">Moines </w:t>
      </w:r>
      <w:proofErr w:type="spellStart"/>
      <w:r>
        <w:t>Shaolin</w:t>
      </w:r>
      <w:proofErr w:type="spellEnd"/>
    </w:p>
    <w:p w:rsidR="00797FB1" w:rsidRDefault="002056EF" w:rsidP="00452DF6">
      <w:r>
        <w:t>-</w:t>
      </w:r>
      <w:r w:rsidR="008F0B0E">
        <w:t>Dieu/déesse</w:t>
      </w:r>
      <w:r>
        <w:br/>
        <w:t>-</w:t>
      </w:r>
      <w:r w:rsidR="00797FB1">
        <w:t>Monothéisme, polythéisme</w:t>
      </w:r>
      <w:r w:rsidR="002D69C9">
        <w:br/>
        <w:t>-Panthéon, esprits des ancêtres, quelque chose qui survie</w:t>
      </w:r>
      <w:r w:rsidR="002D69C9">
        <w:br/>
        <w:t>-Survivance de ce nous sommes devient une entité invisible, le corps disparaît mais les esprits subsistes</w:t>
      </w:r>
      <w:r w:rsidR="002D69C9">
        <w:br/>
        <w:t xml:space="preserve">Prédomine dans les cultures chinoise, vietnamiennes. Ces entités sont </w:t>
      </w:r>
      <w:r w:rsidR="00C1360F">
        <w:t>incluses</w:t>
      </w:r>
      <w:r w:rsidR="002D69C9">
        <w:t xml:space="preserve"> dans la vie vivante. </w:t>
      </w:r>
      <w:r w:rsidR="00797FB1">
        <w:br/>
      </w:r>
      <w:r w:rsidR="00C1360F">
        <w:t xml:space="preserve">Généralement il faut les traiter avec respect, il faut leur faire des offrandes, s’ils se sentent négligés ils peuvent devenir </w:t>
      </w:r>
      <w:r w:rsidR="00143AAA">
        <w:t>dangereux</w:t>
      </w:r>
      <w:r w:rsidR="00C1360F">
        <w:t xml:space="preserve">. </w:t>
      </w:r>
    </w:p>
    <w:p w:rsidR="00143AAA" w:rsidRDefault="00143AAA" w:rsidP="00452DF6">
      <w:r>
        <w:t>Animisme- 1</w:t>
      </w:r>
      <w:r w:rsidRPr="00143AAA">
        <w:rPr>
          <w:vertAlign w:val="superscript"/>
        </w:rPr>
        <w:t>ère</w:t>
      </w:r>
      <w:r>
        <w:t xml:space="preserve"> nations, aborigènes d’Australie, Shinto Japonais, Asie du Sud-Est. Tout ce qui est vivant est animé d’une force vitale. Ex : </w:t>
      </w:r>
      <w:proofErr w:type="spellStart"/>
      <w:r>
        <w:t>semengat</w:t>
      </w:r>
      <w:proofErr w:type="spellEnd"/>
      <w:r>
        <w:t xml:space="preserve"> </w:t>
      </w:r>
      <w:proofErr w:type="spellStart"/>
      <w:r>
        <w:t>Iban</w:t>
      </w:r>
      <w:proofErr w:type="spellEnd"/>
      <w:r>
        <w:t xml:space="preserve">. </w:t>
      </w:r>
      <w:r>
        <w:br/>
        <w:t xml:space="preserve">L’animisme est une entité invisible. Le fait d’être en relation avec l’entité invisible. Quelqu’un animiste communique avec la nature et en fait partie. </w:t>
      </w:r>
      <w:r w:rsidR="007E129D">
        <w:t xml:space="preserve">On peut communiquer avec l’entité par le rêve. On peut communiquer par l’augure, présage. Les animaux transmettent le message si on peut l’interpréter correctement. La quête de vision requiert d’aller soit s’isoler, jeûner et attendre d’avoir une vision. </w:t>
      </w:r>
    </w:p>
    <w:p w:rsidR="00C27A67" w:rsidRDefault="00C27A67" w:rsidP="00452DF6">
      <w:r w:rsidRPr="00C27A67">
        <w:rPr>
          <w:u w:val="single"/>
        </w:rPr>
        <w:t>Rites-Rituel</w:t>
      </w:r>
      <w:r>
        <w:t> : Ensemble de geste, pratique, prière, chants qui constituent une cérémonie religieuse. Chaque cérémonie a ses propres manières de s’organisés. Les rites sont liés au sacré.</w:t>
      </w:r>
      <w:r>
        <w:br/>
      </w:r>
      <w:r>
        <w:lastRenderedPageBreak/>
        <w:t xml:space="preserve">Ex : rituel agricole, rituel curatif (guérir), rituel collectif. Un des plus importants et les plus célébré  est le passage d’enfance vers adulte. Bat-mitzvah, </w:t>
      </w:r>
      <w:proofErr w:type="spellStart"/>
      <w:r>
        <w:t>Quinceneria</w:t>
      </w:r>
      <w:proofErr w:type="spellEnd"/>
      <w:r>
        <w:t xml:space="preserve">. </w:t>
      </w:r>
    </w:p>
    <w:p w:rsidR="00C27A67" w:rsidRDefault="00C27A67" w:rsidP="00452DF6">
      <w:r>
        <w:t>1. Retiré du social</w:t>
      </w:r>
      <w:r>
        <w:br/>
        <w:t>2. Pratique</w:t>
      </w:r>
      <w:r>
        <w:br/>
        <w:t>3. Réintégré</w:t>
      </w:r>
    </w:p>
    <w:p w:rsidR="00C27A67" w:rsidRDefault="00C27A67" w:rsidP="00452DF6">
      <w:r>
        <w:t>Chez les jeunes aborigènes australiens : Les ainés décident qui vont organisés le rite pour une tranche</w:t>
      </w:r>
      <w:r w:rsidR="006119E0">
        <w:t xml:space="preserve"> d’âge. Ils sortent hors du village. Les mères pleurent, les ainés vont chanter et danser, les jeunes font semblant d’être mort. L’opération physique du changement d’état, ensuite ils sont réintégrés. Reprennent leurs rôles comme homme. </w:t>
      </w:r>
    </w:p>
    <w:p w:rsidR="00B24682" w:rsidRDefault="006119E0" w:rsidP="007C0B75">
      <w:pPr>
        <w:tabs>
          <w:tab w:val="left" w:pos="3402"/>
        </w:tabs>
      </w:pPr>
      <w:r>
        <w:t xml:space="preserve">Chez les filles Mendès de l’Afrique de l’Ouest : Après la première menstruation, elles sont mises à l’écart pendant des semaines ou des mois. Elles abandonnent leurs vêtements de filles, portent des jupes courtes et des colliers. Elles subissent l’excision du clitoris. Les femmes plus expérimentés éduquent </w:t>
      </w:r>
      <w:r w:rsidR="007C0B75">
        <w:t xml:space="preserve">sur le rôle d’une femme, les petites sont lavés avec des herbes. Elles retournent au village en tant que femme et elles sont prêtes pour la procréation. </w:t>
      </w:r>
    </w:p>
    <w:p w:rsidR="00B24682" w:rsidRDefault="00B24682" w:rsidP="007C0B75">
      <w:pPr>
        <w:tabs>
          <w:tab w:val="left" w:pos="3402"/>
        </w:tabs>
      </w:pPr>
      <w:r>
        <w:t>-Fonction de médiation avec les êtres invisibles, elles permettent les relations</w:t>
      </w:r>
      <w:r>
        <w:br/>
        <w:t>-Fonction intégrateur, inscrit des individus dans le social</w:t>
      </w:r>
      <w:r>
        <w:br/>
        <w:t>-Fonction pédagogique, met en scène les croyances du groupe</w:t>
      </w:r>
      <w:r>
        <w:br/>
        <w:t>-Fonction ordonnateur, rappel l’ordre cosmique et grand mythe</w:t>
      </w:r>
    </w:p>
    <w:p w:rsidR="006119E0" w:rsidRDefault="006119E0" w:rsidP="007C0B75">
      <w:pPr>
        <w:tabs>
          <w:tab w:val="left" w:pos="3402"/>
        </w:tabs>
      </w:pPr>
      <w:r>
        <w:br/>
      </w:r>
      <w:r w:rsidR="00571CA8" w:rsidRPr="00571CA8">
        <w:rPr>
          <w:u w:val="single"/>
        </w:rPr>
        <w:t>Spécialistes religieux</w:t>
      </w:r>
      <w:r w:rsidR="00571CA8">
        <w:t> : Les rites sont pris en charge par les spécialistes qui ont des compétences et connaissances particulières. Pasteur, prêtre, curé, rabbin, prophète, mystique</w:t>
      </w:r>
      <w:r w:rsidR="00DA0E4A">
        <w:t>, guérisseur</w:t>
      </w:r>
      <w:r w:rsidR="00571CA8">
        <w:t xml:space="preserve"> etc. Les bardes sont les spécialistes des chants rituels.</w:t>
      </w:r>
      <w:r w:rsidR="00DA0E4A">
        <w:t xml:space="preserve"> </w:t>
      </w:r>
    </w:p>
    <w:p w:rsidR="00DA0E4A" w:rsidRDefault="00DA0E4A" w:rsidP="007C0B75">
      <w:pPr>
        <w:tabs>
          <w:tab w:val="left" w:pos="3402"/>
        </w:tabs>
      </w:pPr>
      <w:r w:rsidRPr="00DA0E4A">
        <w:rPr>
          <w:i/>
        </w:rPr>
        <w:t>Chamane</w:t>
      </w:r>
      <w:r>
        <w:rPr>
          <w:i/>
        </w:rPr>
        <w:t xml:space="preserve"> –</w:t>
      </w:r>
      <w:r>
        <w:t xml:space="preserve"> Le terme vient de la langue toungouse (Sibérie), mais est appliqué pour les cultures qui ont une pratique similaire dans le monde.  C’est une personne intermédiaire entre humaine et le monde invisible, capable de voir des esprits volontairement. Ils ont une fin curative, guérir les malades. S’inscrit dans les populations qui croient en un univers invisible. Effectue la transe avec soit des drogues, tambours, le jeûne. À travers la force vitale, le chaman peut aller dans le monde invisible. Les chamanes sont aidés par les «guides» (animaux). Un chamane peut être un homme ou une femme mais ils n’auront pas les mêmes tâches. Devient chamane car eux-mêmes ont été malade, et ils ont vu leur guide qui leur ont dit de devenir chamane. Initiation au chamanisme avec les des autres chamanes. </w:t>
      </w:r>
    </w:p>
    <w:p w:rsidR="00D112F5" w:rsidRDefault="00D112F5" w:rsidP="00DA3A12">
      <w:pPr>
        <w:pStyle w:val="ListParagraph"/>
        <w:numPr>
          <w:ilvl w:val="0"/>
          <w:numId w:val="42"/>
        </w:numPr>
        <w:tabs>
          <w:tab w:val="left" w:pos="3402"/>
        </w:tabs>
      </w:pPr>
      <w:proofErr w:type="spellStart"/>
      <w:r>
        <w:t>Don’t</w:t>
      </w:r>
      <w:proofErr w:type="spellEnd"/>
      <w:r>
        <w:t xml:space="preserve"> go native</w:t>
      </w:r>
    </w:p>
    <w:p w:rsidR="00D112F5" w:rsidRDefault="00D112F5" w:rsidP="00D112F5">
      <w:pPr>
        <w:tabs>
          <w:tab w:val="left" w:pos="3402"/>
        </w:tabs>
      </w:pPr>
      <w:proofErr w:type="spellStart"/>
      <w:r>
        <w:t>Néochamanisme</w:t>
      </w:r>
      <w:proofErr w:type="spellEnd"/>
      <w:r>
        <w:t xml:space="preserve"> : 1970 Michael </w:t>
      </w:r>
      <w:proofErr w:type="spellStart"/>
      <w:r>
        <w:t>Harner</w:t>
      </w:r>
      <w:proofErr w:type="spellEnd"/>
      <w:r>
        <w:t xml:space="preserve"> est devenu chamane. Il franchit la limite acceptable. Donc l’occidental a approprié le chamanisme. </w:t>
      </w:r>
      <w:r w:rsidR="009A59E6">
        <w:t xml:space="preserve">Donc à partir des années 1970, les anthropologues se sont initiés. </w:t>
      </w:r>
    </w:p>
    <w:p w:rsidR="009A59E6" w:rsidRDefault="009A59E6" w:rsidP="00D112F5">
      <w:pPr>
        <w:tabs>
          <w:tab w:val="left" w:pos="3402"/>
        </w:tabs>
      </w:pPr>
      <w:r>
        <w:t xml:space="preserve">Les spécialistes religieux sont les détenteurs des règles morales. Médiateur entre le divin et l’humain, visible et invisible. Devient spécialiste avec initiation et apprentissage. </w:t>
      </w:r>
    </w:p>
    <w:p w:rsidR="009A59E6" w:rsidRDefault="009A59E6" w:rsidP="00DA3A12">
      <w:pPr>
        <w:pStyle w:val="ListParagraph"/>
        <w:numPr>
          <w:ilvl w:val="0"/>
          <w:numId w:val="42"/>
        </w:numPr>
        <w:tabs>
          <w:tab w:val="left" w:pos="3402"/>
        </w:tabs>
      </w:pPr>
      <w:r>
        <w:lastRenderedPageBreak/>
        <w:t>Dimension théologique, une doctrine/théorie du monde</w:t>
      </w:r>
    </w:p>
    <w:p w:rsidR="009A59E6" w:rsidRDefault="009A59E6" w:rsidP="00DA3A12">
      <w:pPr>
        <w:pStyle w:val="ListParagraph"/>
        <w:numPr>
          <w:ilvl w:val="0"/>
          <w:numId w:val="42"/>
        </w:numPr>
        <w:tabs>
          <w:tab w:val="left" w:pos="3402"/>
        </w:tabs>
      </w:pPr>
      <w:r>
        <w:t>Dimension pratique, rituel, fête</w:t>
      </w:r>
    </w:p>
    <w:p w:rsidR="009A59E6" w:rsidRDefault="009A59E6" w:rsidP="00DA3A12">
      <w:pPr>
        <w:pStyle w:val="ListParagraph"/>
        <w:numPr>
          <w:ilvl w:val="0"/>
          <w:numId w:val="42"/>
        </w:numPr>
        <w:tabs>
          <w:tab w:val="left" w:pos="3402"/>
        </w:tabs>
      </w:pPr>
      <w:r>
        <w:t>Dimension sociologique</w:t>
      </w:r>
    </w:p>
    <w:p w:rsidR="009A59E6" w:rsidRDefault="009A59E6" w:rsidP="00DA3A12">
      <w:pPr>
        <w:pStyle w:val="ListParagraph"/>
        <w:numPr>
          <w:ilvl w:val="0"/>
          <w:numId w:val="42"/>
        </w:numPr>
        <w:tabs>
          <w:tab w:val="left" w:pos="3402"/>
        </w:tabs>
      </w:pPr>
      <w:r>
        <w:t>Dimension historique</w:t>
      </w:r>
    </w:p>
    <w:p w:rsidR="009A59E6" w:rsidRDefault="009A59E6" w:rsidP="009A59E6">
      <w:pPr>
        <w:tabs>
          <w:tab w:val="left" w:pos="3402"/>
        </w:tabs>
      </w:pPr>
      <w:r>
        <w:t>Débat science-religion</w:t>
      </w:r>
    </w:p>
    <w:p w:rsidR="009A59E6" w:rsidRDefault="009A59E6" w:rsidP="009A59E6">
      <w:pPr>
        <w:tabs>
          <w:tab w:val="left" w:pos="3402"/>
        </w:tabs>
      </w:pPr>
      <w:r>
        <w:t>Comment l’anthropologue se positionne entre la science et la religion. L’anthropologie est une discipline scientifiqu</w:t>
      </w:r>
      <w:r w:rsidR="00BA3932">
        <w:t xml:space="preserve">e, marqué par la science dominée par l’idée que l’univers est extérieur aux humains. On peut l’étudier, mesurer pour avoir la vérité scientifique. La religion n’a pas de fait, entité non mesurable, n’est pas fondé sur du matériel observable. La science et la religion ne se rejoint pas sur ce qui est le monde. </w:t>
      </w:r>
      <w:r w:rsidR="00BA3932">
        <w:br/>
        <w:t>Rationalisme : responsabilité de dénoncé caractère irrationnel de la religion. C’est une position minoritaire en anthropologie.</w:t>
      </w:r>
      <w:r w:rsidR="00BA3932">
        <w:br/>
        <w:t>Relativisme : position majoritaire en anthropologie.</w:t>
      </w:r>
    </w:p>
    <w:p w:rsidR="00BA3932" w:rsidRDefault="00BA3932" w:rsidP="00DA3A12">
      <w:pPr>
        <w:pStyle w:val="ListParagraph"/>
        <w:numPr>
          <w:ilvl w:val="0"/>
          <w:numId w:val="43"/>
        </w:numPr>
        <w:tabs>
          <w:tab w:val="left" w:pos="3402"/>
        </w:tabs>
      </w:pPr>
      <w:r>
        <w:t>On ne peut pas prouver si c’est vrai ou faux</w:t>
      </w:r>
    </w:p>
    <w:p w:rsidR="00BA3932" w:rsidRDefault="00BA3932" w:rsidP="00DA3A12">
      <w:pPr>
        <w:pStyle w:val="ListParagraph"/>
        <w:numPr>
          <w:ilvl w:val="0"/>
          <w:numId w:val="43"/>
        </w:numPr>
        <w:tabs>
          <w:tab w:val="left" w:pos="3402"/>
        </w:tabs>
      </w:pPr>
      <w:r>
        <w:t>On ne répond pas à la question, donc on démontre l’importance dans la culture</w:t>
      </w:r>
    </w:p>
    <w:p w:rsidR="00BA3932" w:rsidRDefault="00BA3932" w:rsidP="00DA3A12">
      <w:pPr>
        <w:pStyle w:val="ListParagraph"/>
        <w:numPr>
          <w:ilvl w:val="0"/>
          <w:numId w:val="43"/>
        </w:numPr>
        <w:tabs>
          <w:tab w:val="left" w:pos="3402"/>
        </w:tabs>
      </w:pPr>
      <w:r>
        <w:t xml:space="preserve">Il y a toujours un jugement implicite. Si c’est vrai ou pas. On voit ceci à travers les écritures. «il croit, il postule». Donc se réfère à sa propre culture, mais n’est pas mal intentionné. </w:t>
      </w:r>
    </w:p>
    <w:p w:rsidR="00BA3932" w:rsidRDefault="00BA3932" w:rsidP="00DA3A12">
      <w:pPr>
        <w:pStyle w:val="ListParagraph"/>
        <w:numPr>
          <w:ilvl w:val="0"/>
          <w:numId w:val="43"/>
        </w:numPr>
        <w:tabs>
          <w:tab w:val="left" w:pos="3402"/>
        </w:tabs>
      </w:pPr>
      <w:r>
        <w:t xml:space="preserve">Réécriture. </w:t>
      </w:r>
      <w:proofErr w:type="spellStart"/>
      <w:r>
        <w:t>Quesalid</w:t>
      </w:r>
      <w:proofErr w:type="spellEnd"/>
      <w:r>
        <w:t xml:space="preserve"> était un informateur de Boas. Ethnocentrisme, réinterprétation en utilisant nos propres théories explicatives.</w:t>
      </w:r>
    </w:p>
    <w:p w:rsidR="00BA3932" w:rsidRDefault="00BA3932" w:rsidP="00DA3A12">
      <w:pPr>
        <w:pStyle w:val="ListParagraph"/>
        <w:numPr>
          <w:ilvl w:val="0"/>
          <w:numId w:val="43"/>
        </w:numPr>
        <w:tabs>
          <w:tab w:val="left" w:pos="3402"/>
        </w:tabs>
      </w:pPr>
      <w:r>
        <w:t>Concept dans les outils que nous utilisons.</w:t>
      </w:r>
      <w:r>
        <w:br/>
        <w:t xml:space="preserve">Ex : outils qui disent que ça n’existe pas sont utilisés pour mesurer dans une société qui dit ce ça existe. </w:t>
      </w:r>
    </w:p>
    <w:p w:rsidR="00BA3932" w:rsidRPr="00DA0E4A" w:rsidRDefault="00BA3932" w:rsidP="00BA3932">
      <w:pPr>
        <w:tabs>
          <w:tab w:val="left" w:pos="3402"/>
        </w:tabs>
      </w:pPr>
      <w:r>
        <w:t>Enjeux éthique</w:t>
      </w:r>
      <w:r w:rsidR="003B3855">
        <w:t xml:space="preserve"> : ethnographie n’est pas relue par les populations. </w:t>
      </w:r>
      <w:r w:rsidR="003B3855">
        <w:br/>
        <w:t xml:space="preserve">Ex : autochtones qui se sentent trahie. </w:t>
      </w:r>
    </w:p>
    <w:p w:rsidR="00143AAA" w:rsidRDefault="00E4039A" w:rsidP="00E4039A">
      <w:pPr>
        <w:jc w:val="center"/>
      </w:pPr>
      <w:r>
        <w:t xml:space="preserve">Racisme et ethnocentrisme </w:t>
      </w:r>
    </w:p>
    <w:p w:rsidR="0080158C" w:rsidRDefault="0080158C" w:rsidP="0080158C">
      <w:r>
        <w:t>Thème important et le mouvement de soi à l’autre. Défamiliarisation de sa propre culture pour appréhender l’autre pour ensuite revenir chez-soi.</w:t>
      </w:r>
    </w:p>
    <w:p w:rsidR="0080158C" w:rsidRDefault="0080158C" w:rsidP="0080158C">
      <w:r>
        <w:t xml:space="preserve">Le racisme est une réaction humaine envers la diversité. </w:t>
      </w:r>
    </w:p>
    <w:p w:rsidR="0080158C" w:rsidRDefault="0080158C" w:rsidP="0080158C">
      <w:r>
        <w:t>Ex de racisme au quotidien</w:t>
      </w:r>
    </w:p>
    <w:p w:rsidR="0080158C" w:rsidRDefault="0080158C" w:rsidP="00DA3A12">
      <w:pPr>
        <w:pStyle w:val="ListParagraph"/>
        <w:numPr>
          <w:ilvl w:val="0"/>
          <w:numId w:val="44"/>
        </w:numPr>
      </w:pPr>
      <w:r>
        <w:t>Recherche d’emploi</w:t>
      </w:r>
    </w:p>
    <w:p w:rsidR="0080158C" w:rsidRDefault="0080158C" w:rsidP="00DA3A12">
      <w:pPr>
        <w:pStyle w:val="ListParagraph"/>
        <w:numPr>
          <w:ilvl w:val="0"/>
          <w:numId w:val="44"/>
        </w:numPr>
      </w:pPr>
      <w:r>
        <w:t>Ségrégation des noirs aux États-Unis</w:t>
      </w:r>
    </w:p>
    <w:p w:rsidR="0080158C" w:rsidRDefault="0080158C" w:rsidP="0080158C">
      <w:r>
        <w:t xml:space="preserve">Ex  d’ethnocentrisme : les français qui comparent tout le temps. Comparer permet d’aller chercher les nuances. Par contre quand on prend implicitement que qu’on connait comme référence c’est de l’ethnocentrisme. </w:t>
      </w:r>
    </w:p>
    <w:p w:rsidR="0080158C" w:rsidRDefault="0080158C" w:rsidP="0080158C">
      <w:r>
        <w:lastRenderedPageBreak/>
        <w:t xml:space="preserve">Génocide : destruction méthodique d’un groupe ethnique. </w:t>
      </w:r>
      <w:r>
        <w:br/>
        <w:t xml:space="preserve">Ethnocide : destruction de la civilisation d’un groupe ethnique par un groupe plus puissant. </w:t>
      </w:r>
      <w:r>
        <w:br/>
        <w:t>Ethnos = grec pour le mot peuple</w:t>
      </w:r>
      <w:r>
        <w:br/>
        <w:t>Genos= grec pour le mot race</w:t>
      </w:r>
    </w:p>
    <w:p w:rsidR="00CD5966" w:rsidRDefault="00CD5966" w:rsidP="0080158C">
      <w:r>
        <w:t>À partir du 18</w:t>
      </w:r>
      <w:r w:rsidRPr="00CD5966">
        <w:rPr>
          <w:vertAlign w:val="superscript"/>
        </w:rPr>
        <w:t>e</w:t>
      </w:r>
      <w:r>
        <w:t xml:space="preserve"> siècle il a eu classement des espèces. Espèce étant l’ensemble des individus interféconds. </w:t>
      </w:r>
      <w:r>
        <w:br/>
        <w:t xml:space="preserve">Von Linné (1707-1778) a classifié des espèces, sont système est encore en vigueur. </w:t>
      </w:r>
    </w:p>
    <w:p w:rsidR="00CD5966" w:rsidRDefault="00CD5966" w:rsidP="00CD5966">
      <w:r>
        <w:t>Fondement du racisme :</w:t>
      </w:r>
    </w:p>
    <w:p w:rsidR="00FF3CFF" w:rsidRDefault="00CD5966" w:rsidP="00CD5966">
      <w:r>
        <w:t xml:space="preserve">1. Classification. La sous-catégorie d’une espèce, la race. </w:t>
      </w:r>
      <w:r>
        <w:br/>
        <w:t>2. Caractérisation, attribution de certaines caractéristiques physiques, mentales, comportementales, talents à une telle race.</w:t>
      </w:r>
      <w:r>
        <w:br/>
        <w:t>3.</w:t>
      </w:r>
      <w:r w:rsidR="00FF3CFF">
        <w:t xml:space="preserve"> Hiérarchie des races en s’inspirant des théories de Darwin et Wallace. </w:t>
      </w:r>
      <w:r w:rsidR="00FF3CFF">
        <w:br/>
        <w:t xml:space="preserve">   - Les espèces évoluent, ceci cause un conflit pour les religieux</w:t>
      </w:r>
      <w:r w:rsidR="00FF3CFF">
        <w:br/>
        <w:t xml:space="preserve">   - Évolution  se réalise à travers la sélection naturelle, </w:t>
      </w:r>
      <w:proofErr w:type="gramStart"/>
      <w:r w:rsidR="00FF3CFF">
        <w:t>le plus fort</w:t>
      </w:r>
      <w:proofErr w:type="gramEnd"/>
      <w:r w:rsidR="00FF3CFF">
        <w:t xml:space="preserve"> survie et se reproduit. </w:t>
      </w:r>
      <w:r w:rsidR="00FF3CFF">
        <w:br/>
        <w:t>Le blanc est en haut de la hiérarchie car il est «plus évolué»</w:t>
      </w:r>
      <w:r w:rsidR="00FF3CFF">
        <w:br/>
        <w:t>Ce sont des pseudos bases scientifiques qui justifient le racis</w:t>
      </w:r>
      <w:r w:rsidR="001A4A18">
        <w:t>me</w:t>
      </w:r>
      <w:r w:rsidR="001A4A18">
        <w:br/>
        <w:t>-</w:t>
      </w:r>
      <w:r w:rsidR="00FF3CFF">
        <w:t xml:space="preserve">Wallace est effacé car pour lui l’ésotérisme vient d’une source </w:t>
      </w:r>
      <w:r w:rsidR="009C2CB8">
        <w:t>au-delà</w:t>
      </w:r>
      <w:r w:rsidR="00FF3CFF">
        <w:t xml:space="preserve"> de la biologie et ceci n’est pas </w:t>
      </w:r>
      <w:r w:rsidR="001A4A18">
        <w:t xml:space="preserve">        </w:t>
      </w:r>
      <w:r w:rsidR="00FF3CFF">
        <w:t xml:space="preserve">accepter dans le monde scientifique. </w:t>
      </w:r>
    </w:p>
    <w:p w:rsidR="009C2CB8" w:rsidRDefault="009C2CB8" w:rsidP="00CD5966">
      <w:r>
        <w:t xml:space="preserve">Eugénisme supporte le racisme, en voulant obtenir une race humaine pure la plus parfaite possible. </w:t>
      </w:r>
      <w:r>
        <w:br/>
        <w:t xml:space="preserve">-Stérilisation </w:t>
      </w:r>
      <w:r w:rsidRPr="009C2CB8">
        <w:rPr>
          <w:lang w:val="en-CA"/>
        </w:rPr>
        <w:sym w:font="Wingdings" w:char="F0E0"/>
      </w:r>
      <w:r>
        <w:t xml:space="preserve"> extermination</w:t>
      </w:r>
      <w:r>
        <w:br/>
        <w:t xml:space="preserve">Peur de dégénérescence de l’espèce, peur d’être contaminé. Base de la théorie de la ségrégation raciale. </w:t>
      </w:r>
      <w:r>
        <w:br/>
        <w:t xml:space="preserve">Fondé sur une mythologie, idée d’une interprétation biblique. Les noirs étaient des descendants de Cham et ils étaient maudits. </w:t>
      </w:r>
    </w:p>
    <w:p w:rsidR="009C2CB8" w:rsidRDefault="009C2CB8" w:rsidP="00CD5966">
      <w:r>
        <w:t xml:space="preserve">Jusqu’en 1920, ceci était les idées qui dominaient.   </w:t>
      </w:r>
      <w:r w:rsidR="002B3B3C">
        <w:t xml:space="preserve">Thèse de l’existence des races et hiérarchie des races dominent. </w:t>
      </w:r>
      <w:r>
        <w:t xml:space="preserve">Ensuite il a eu la critique du nazisme (politique) et il a eu la critique des théories racistes (anthropologique). </w:t>
      </w:r>
    </w:p>
    <w:p w:rsidR="009C2CB8" w:rsidRDefault="009C2CB8" w:rsidP="00CD5966">
      <w:r>
        <w:t xml:space="preserve">Le racisme est construit, justifié et se rationnalise avec les théories de l’époque lorsque nous étions en contact avec l’autre en permanence. Il existe autant de différence entre les québécois, qu’il y a entre les québécois et les sénégalais. On n’établit donc pas la race par l’ADN. </w:t>
      </w:r>
    </w:p>
    <w:p w:rsidR="009C2CB8" w:rsidRPr="00512358" w:rsidRDefault="00E95C44" w:rsidP="00CD5966">
      <w:r>
        <w:t>Ex : Julian Huxley</w:t>
      </w:r>
    </w:p>
    <w:p w:rsidR="00E95C44" w:rsidRDefault="00E95C44" w:rsidP="00571CA8">
      <w:r w:rsidRPr="00E95C44">
        <w:rPr>
          <w:u w:val="single"/>
        </w:rPr>
        <w:t>Nazisme</w:t>
      </w:r>
      <w:r>
        <w:t> </w:t>
      </w:r>
      <w:r>
        <w:br/>
        <w:t>1. Idée d’avoir des races.  Aryen, supérieur</w:t>
      </w:r>
      <w:r>
        <w:br/>
        <w:t>2. Hiérarchie, sommet de l’évolution (Aryen) race pure, ne pas la contaminée. La séparer de ce qui peut la contaminer. Extermination des homosexuels et des malades mentaux.</w:t>
      </w:r>
      <w:r>
        <w:br/>
        <w:t xml:space="preserve">Génocide des juifs n’était pas le premier génocide. Génocide est frappé par un caractère systématique. Basé sur la science, n’était pas irrationnel. </w:t>
      </w:r>
    </w:p>
    <w:p w:rsidR="00E95C44" w:rsidRDefault="00E95C44" w:rsidP="00571CA8">
      <w:pPr>
        <w:rPr>
          <w:u w:val="single"/>
        </w:rPr>
      </w:pPr>
    </w:p>
    <w:p w:rsidR="00E95C44" w:rsidRDefault="00E95C44" w:rsidP="00571CA8">
      <w:r w:rsidRPr="00E95C44">
        <w:rPr>
          <w:u w:val="single"/>
        </w:rPr>
        <w:lastRenderedPageBreak/>
        <w:t>Ethnocentrisme</w:t>
      </w:r>
      <w:r>
        <w:t> </w:t>
      </w:r>
    </w:p>
    <w:p w:rsidR="009E4DCB" w:rsidRDefault="00E95C44" w:rsidP="00571CA8">
      <w:r>
        <w:t>Théorie :</w:t>
      </w:r>
      <w:r w:rsidR="00697C72">
        <w:t xml:space="preserve"> Les sociétés dans le monde sont à certaines étapes. À l</w:t>
      </w:r>
      <w:r>
        <w:t xml:space="preserve">’évolutionnisme biologique il y a eu un évolutionnisme social de la plus primitive à la plus évoluée. Le moteur est le progrès. </w:t>
      </w:r>
      <w:r w:rsidR="00697C72">
        <w:t>L’évolution est basée sur l’histoire occidentale. Si une société n’a pas les critères elle ne passe pas au prochain stade.</w:t>
      </w:r>
      <w:r w:rsidR="009E4DCB">
        <w:t xml:space="preserve"> </w:t>
      </w:r>
      <w:r w:rsidR="009E4DCB">
        <w:br/>
        <w:t xml:space="preserve">-Cette théorie est </w:t>
      </w:r>
      <w:proofErr w:type="gramStart"/>
      <w:r w:rsidR="009E4DCB">
        <w:t>critiqué</w:t>
      </w:r>
      <w:proofErr w:type="gramEnd"/>
      <w:r w:rsidR="009E4DCB">
        <w:t xml:space="preserve"> en 1920</w:t>
      </w:r>
    </w:p>
    <w:p w:rsidR="00697C72" w:rsidRDefault="00E95C44" w:rsidP="00571CA8">
      <w:r>
        <w:t>Les premiers anthropologues étaient des évolutionnistes. Les chasseurs-cueilleurs n’ont pas franchi le premier stade, donc sont considéré</w:t>
      </w:r>
      <w:r w:rsidR="00697C72">
        <w:t>s</w:t>
      </w:r>
      <w:r>
        <w:t xml:space="preserve"> comme primitif</w:t>
      </w:r>
      <w:r w:rsidR="00697C72">
        <w:t>s, au stade de l’enfance de l’humanité</w:t>
      </w:r>
      <w:r>
        <w:t xml:space="preserve">. </w:t>
      </w:r>
      <w:r>
        <w:br/>
        <w:t>La hiérarchie se fait selon l’économie, la politique. Les étapes humaines des plus primitives aux plus civilisées.</w:t>
      </w:r>
      <w:r w:rsidR="00697C72">
        <w:br/>
        <w:t>EX : outils, domestication des animaux/plants, agriculture,</w:t>
      </w:r>
      <w:r w:rsidR="00697C72" w:rsidRPr="00697C72">
        <w:t xml:space="preserve"> </w:t>
      </w:r>
      <w:r w:rsidR="00697C72">
        <w:t>écriture, urbanisation, société plus grand, état, industrialisation.</w:t>
      </w:r>
    </w:p>
    <w:p w:rsidR="00E95C44" w:rsidRDefault="00E95C44" w:rsidP="00571CA8">
      <w:r>
        <w:t xml:space="preserve"> </w:t>
      </w:r>
      <w:r w:rsidR="009E4DCB">
        <w:t>L’ethnocentrisme c’est de prendre sa culture comme référence pour évaluer les autres cultures, l’échelle est un exemple d’ethnocentrisme.</w:t>
      </w:r>
    </w:p>
    <w:p w:rsidR="006245BF" w:rsidRDefault="006245BF" w:rsidP="00571CA8">
      <w:pPr>
        <w:rPr>
          <w:u w:val="single"/>
        </w:rPr>
      </w:pPr>
      <w:r w:rsidRPr="006245BF">
        <w:rPr>
          <w:u w:val="single"/>
        </w:rPr>
        <w:t>Lévi-Strauss</w:t>
      </w:r>
    </w:p>
    <w:p w:rsidR="006245BF" w:rsidRDefault="006245BF" w:rsidP="00571CA8">
      <w:r w:rsidRPr="006245BF">
        <w:rPr>
          <w:i/>
        </w:rPr>
        <w:t xml:space="preserve">Chapitre 1 : </w:t>
      </w:r>
      <w:r>
        <w:t xml:space="preserve">Démolie la base du racisme. Il dit que la science ne peut pas attribuer une supériorité à une certaine race. Il démontre qu’il y a une erreur dans la race biologique, il n’existe pas de lien entre les caractéristiques physiques et les aptitudes d’une culture. </w:t>
      </w:r>
    </w:p>
    <w:p w:rsidR="00821B51" w:rsidRDefault="00821B51" w:rsidP="00571CA8">
      <w:r w:rsidRPr="00821B51">
        <w:rPr>
          <w:i/>
        </w:rPr>
        <w:t>Chapitre 2</w:t>
      </w:r>
      <w:r>
        <w:t xml:space="preserve"> : </w:t>
      </w:r>
      <w:r w:rsidR="00DC0E5A">
        <w:t xml:space="preserve">Nous pouvons constater une grande diversité, mais on n’arrive pas à faire un inventaire des cultures. Dans l’évolution il a des traces tangibles, mais dans certaines cultures il n’en a pas, donc c’est impossible de connaître l’étendue. Le degré de différence entre les cultures est très grand. Il n’a pas de culture fermé. L’important est de travailler sur la relation entre les cultures, car dans ces relations il y a possibilité d’ethnocentrisme. </w:t>
      </w:r>
    </w:p>
    <w:p w:rsidR="00F466DD" w:rsidRDefault="00F466DD" w:rsidP="00571CA8">
      <w:r w:rsidRPr="00F466DD">
        <w:rPr>
          <w:i/>
        </w:rPr>
        <w:t>Chapitre 3</w:t>
      </w:r>
      <w:r>
        <w:t xml:space="preserve"> : L’ethnocentrisme est une attitude humaine. </w:t>
      </w:r>
      <w:r>
        <w:br/>
        <w:t xml:space="preserve">Ex : un groupe qui se définie comme humain, et ensuite ne retrouve pas les critères d’attribution dans un autre groupe donc le considère non-humain. Il existe donc des différences </w:t>
      </w:r>
      <w:r w:rsidR="00501AB8">
        <w:t>culturelles</w:t>
      </w:r>
      <w:r>
        <w:t xml:space="preserve"> avec l’autre. </w:t>
      </w:r>
    </w:p>
    <w:p w:rsidR="00501AB8" w:rsidRDefault="00501AB8" w:rsidP="00571CA8">
      <w:r>
        <w:rPr>
          <w:i/>
        </w:rPr>
        <w:t>Chapitre 4</w:t>
      </w:r>
      <w:r>
        <w:t xml:space="preserve"> : On ne peut pas dire que tout le monde est égal. Ce qui est important est de prendre la pleine mesure de cette difficulté relationnelle. Nous avons construit l’autre comme étant inégal. </w:t>
      </w:r>
    </w:p>
    <w:p w:rsidR="005D725C" w:rsidRDefault="005D725C" w:rsidP="00DA3A12">
      <w:pPr>
        <w:pStyle w:val="ListParagraph"/>
        <w:numPr>
          <w:ilvl w:val="0"/>
          <w:numId w:val="45"/>
        </w:numPr>
      </w:pPr>
      <w:r>
        <w:t>Société contemporaine, même époque mais ailleurs dans le monde</w:t>
      </w:r>
    </w:p>
    <w:p w:rsidR="005D725C" w:rsidRDefault="005D725C" w:rsidP="00DA3A12">
      <w:pPr>
        <w:pStyle w:val="ListParagraph"/>
        <w:numPr>
          <w:ilvl w:val="0"/>
          <w:numId w:val="45"/>
        </w:numPr>
      </w:pPr>
      <w:r>
        <w:t>Société qui nous ont précédé dans le temps, mais a vécu dans la même espace que nous</w:t>
      </w:r>
    </w:p>
    <w:p w:rsidR="005D725C" w:rsidRDefault="005D725C" w:rsidP="00DA3A12">
      <w:pPr>
        <w:pStyle w:val="ListParagraph"/>
        <w:numPr>
          <w:ilvl w:val="0"/>
          <w:numId w:val="45"/>
        </w:numPr>
      </w:pPr>
      <w:r>
        <w:t>Société qui a vécu dans différente époque et dans une différente espace</w:t>
      </w:r>
    </w:p>
    <w:p w:rsidR="005D725C" w:rsidRDefault="005D725C" w:rsidP="005D725C">
      <w:r>
        <w:t xml:space="preserve">Le problème c’est qu’on a des connaissances inégales de certaines de ces cultures. Nous avons reconstitué l’histoire à travers des ressemblances et des analogies. </w:t>
      </w:r>
      <w:r w:rsidR="00BA689D">
        <w:br/>
        <w:t>Ex : les peintures retrouver d’une autre époque où les outils utilisés durant la même époque</w:t>
      </w:r>
    </w:p>
    <w:p w:rsidR="00BA689D" w:rsidRDefault="00BA689D" w:rsidP="005D725C">
      <w:r>
        <w:lastRenderedPageBreak/>
        <w:t xml:space="preserve">Critique que certaines cultures n’ont pas d’histoire car ils n’ont pas laissé de traces. Projeter sa propre histoire—ethnocentrisme. </w:t>
      </w:r>
    </w:p>
    <w:p w:rsidR="00BA689D" w:rsidRPr="00D51126" w:rsidRDefault="00BA689D" w:rsidP="005D725C">
      <w:r>
        <w:rPr>
          <w:i/>
        </w:rPr>
        <w:t>Chapitre 5</w:t>
      </w:r>
      <w:r>
        <w:t xml:space="preserve"> : Nous appuyons sur la science, accumulation de notions. Il y a un progrès technologique mais ça ne veut pas dire qu’il est réalisé de façon continue et chaque étape s’appuie sur celle qu’elle procède. Ce n’est pas une évolution linéaire, par contre nous avons une coexistence. </w:t>
      </w:r>
      <w:r>
        <w:br/>
        <w:t>- Critique évolution linéaire</w:t>
      </w:r>
      <w:r>
        <w:br/>
        <w:t xml:space="preserve">- </w:t>
      </w:r>
      <w:r w:rsidR="00386C74">
        <w:t xml:space="preserve">De plus </w:t>
      </w:r>
      <w:r w:rsidR="00386C74" w:rsidRPr="00D51126">
        <w:t>on emprunte de certaines cultures</w:t>
      </w:r>
    </w:p>
    <w:p w:rsidR="00D51126" w:rsidRPr="00D51126" w:rsidRDefault="00386C74" w:rsidP="005D725C">
      <w:r w:rsidRPr="00D51126">
        <w:rPr>
          <w:i/>
        </w:rPr>
        <w:t>Chapitre 6</w:t>
      </w:r>
      <w:r w:rsidRPr="00D51126">
        <w:t xml:space="preserve"> : </w:t>
      </w:r>
      <w:r w:rsidR="00D51126" w:rsidRPr="00D51126">
        <w:t xml:space="preserve">Société stationnaire VS cumulative. Critère utilisés pour décrire la variation dans l’histoire. </w:t>
      </w:r>
    </w:p>
    <w:p w:rsidR="00386C74" w:rsidRDefault="00D51126" w:rsidP="005D725C">
      <w:r w:rsidRPr="00D51126">
        <w:rPr>
          <w:rFonts w:cs="Helvetica"/>
          <w:bdr w:val="none" w:sz="0" w:space="0" w:color="auto" w:frame="1"/>
          <w:shd w:val="clear" w:color="auto" w:fill="FFFFFF"/>
        </w:rPr>
        <w:t>Chaque fois que nous sommes portés à qualifier une culture humaine d’inerte ou de stationnaire, nous devons […] nous demander si cet immobilisme apparent ne résulte pas de l’ignorance où nous sommes de ses intérêts véritables, conscients ou inconscients</w:t>
      </w:r>
      <w:r w:rsidRPr="00D51126">
        <w:rPr>
          <w:rFonts w:cs="Helvetica"/>
          <w:shd w:val="clear" w:color="auto" w:fill="FFFFFF"/>
        </w:rPr>
        <w:t>, et si, ayant des critères différents des nôtres, cette culture n’est pas, à notre égard, victime de la même illusion. Autrement dit, nous nous apparaîtrions l’un à l’autre comme dépourvus d’intérêt, tout simplement parce que nous ne nous ressemblons pas.</w:t>
      </w:r>
      <w:r w:rsidRPr="00D51126">
        <w:t xml:space="preserve"> </w:t>
      </w:r>
    </w:p>
    <w:p w:rsidR="00D51126" w:rsidRPr="00D51126" w:rsidRDefault="00D51126" w:rsidP="005D725C">
      <w:r>
        <w:t xml:space="preserve">-Vigilance par rapport à soi-même, ne pas imposer nos références culturels aux autres. </w:t>
      </w:r>
      <w:r>
        <w:br/>
        <w:t>-Si on est attentif, alors cela nous permet un regard différent sur notre propre culture. Ce que l’on tenait pour acquis/évident ne l’est plus car on a vue comment faire autrement.</w:t>
      </w:r>
      <w:r>
        <w:br/>
      </w:r>
    </w:p>
    <w:p w:rsidR="00BA689D" w:rsidRDefault="00A215C1" w:rsidP="00A215C1">
      <w:pPr>
        <w:jc w:val="center"/>
      </w:pPr>
      <w:r>
        <w:t xml:space="preserve">Support Anthropologie et Colonialisme </w:t>
      </w:r>
    </w:p>
    <w:p w:rsidR="00A215C1" w:rsidRDefault="00A215C1" w:rsidP="00A215C1">
      <w:r>
        <w:t>Comment l’anthropologie s’inscrit-elle dans ce contexte? Quel est l’incidence dans la culture?</w:t>
      </w:r>
    </w:p>
    <w:p w:rsidR="00A215C1" w:rsidRDefault="00A215C1" w:rsidP="00A215C1">
      <w:r w:rsidRPr="006A2746">
        <w:rPr>
          <w:u w:val="single"/>
        </w:rPr>
        <w:t xml:space="preserve">Colonialisme : </w:t>
      </w:r>
      <w:r>
        <w:t xml:space="preserve">doctrine ou idéologie justifiant la colonisation entendue comme l’extension de la souveraineté d’un état étranger sur des territoires situés en dehors de ses frontières nationales. </w:t>
      </w:r>
      <w:r>
        <w:br/>
        <w:t>-Contrôle politique</w:t>
      </w:r>
      <w:r>
        <w:br/>
        <w:t>-Doublé d’une exploitation économique</w:t>
      </w:r>
      <w:r>
        <w:br/>
        <w:t>-EX : Palestine et  Israël</w:t>
      </w:r>
    </w:p>
    <w:p w:rsidR="00A215C1" w:rsidRDefault="00A215C1" w:rsidP="00A215C1">
      <w:r>
        <w:t xml:space="preserve">Motivation économique, conquête maritime. </w:t>
      </w:r>
    </w:p>
    <w:p w:rsidR="00A215C1" w:rsidRDefault="00A215C1" w:rsidP="00DA3A12">
      <w:pPr>
        <w:pStyle w:val="ListParagraph"/>
        <w:numPr>
          <w:ilvl w:val="0"/>
          <w:numId w:val="46"/>
        </w:numPr>
      </w:pPr>
      <w:r>
        <w:t>Or en Amérique Latine</w:t>
      </w:r>
    </w:p>
    <w:p w:rsidR="00A215C1" w:rsidRDefault="00A215C1" w:rsidP="00DA3A12">
      <w:pPr>
        <w:pStyle w:val="ListParagraph"/>
        <w:numPr>
          <w:ilvl w:val="0"/>
          <w:numId w:val="46"/>
        </w:numPr>
      </w:pPr>
      <w:r>
        <w:t>Asie pour ses épices</w:t>
      </w:r>
    </w:p>
    <w:p w:rsidR="00A215C1" w:rsidRDefault="00A215C1" w:rsidP="00DA3A12">
      <w:pPr>
        <w:pStyle w:val="ListParagraph"/>
        <w:numPr>
          <w:ilvl w:val="0"/>
          <w:numId w:val="46"/>
        </w:numPr>
      </w:pPr>
      <w:r>
        <w:t>Fourrure au Canada</w:t>
      </w:r>
    </w:p>
    <w:p w:rsidR="00A215C1" w:rsidRDefault="00D4469C" w:rsidP="00A215C1">
      <w:r>
        <w:t xml:space="preserve">Comptoirs dans les ports, esclaves, soldats, missionnaires, colons. </w:t>
      </w:r>
    </w:p>
    <w:p w:rsidR="00D4469C" w:rsidRDefault="00D4469C" w:rsidP="00DA3A12">
      <w:pPr>
        <w:pStyle w:val="ListParagraph"/>
        <w:numPr>
          <w:ilvl w:val="0"/>
          <w:numId w:val="47"/>
        </w:numPr>
      </w:pPr>
      <w:r>
        <w:t>Plantation, importation des esclaves pour faire la main d’œuvre</w:t>
      </w:r>
    </w:p>
    <w:p w:rsidR="00D4469C" w:rsidRDefault="00D4469C" w:rsidP="00DA3A12">
      <w:pPr>
        <w:pStyle w:val="ListParagraph"/>
        <w:numPr>
          <w:ilvl w:val="0"/>
          <w:numId w:val="47"/>
        </w:numPr>
      </w:pPr>
      <w:r>
        <w:t xml:space="preserve">Progressivement on prend contrôle de l’économie </w:t>
      </w:r>
      <w:r>
        <w:br/>
        <w:t>Intensification 18</w:t>
      </w:r>
      <w:r w:rsidRPr="00D4469C">
        <w:rPr>
          <w:vertAlign w:val="superscript"/>
        </w:rPr>
        <w:t>e</w:t>
      </w:r>
      <w:r>
        <w:t>-19</w:t>
      </w:r>
      <w:r w:rsidRPr="00D4469C">
        <w:rPr>
          <w:vertAlign w:val="superscript"/>
        </w:rPr>
        <w:t>e</w:t>
      </w:r>
      <w:r>
        <w:t xml:space="preserve"> siècles</w:t>
      </w:r>
      <w:r>
        <w:br/>
        <w:t>Développe les colonies, territoire annexés aux métropoles. Frontières résultantes.</w:t>
      </w:r>
    </w:p>
    <w:p w:rsidR="00D4469C" w:rsidRDefault="00D4469C" w:rsidP="00DA3A12">
      <w:pPr>
        <w:pStyle w:val="ListParagraph"/>
        <w:numPr>
          <w:ilvl w:val="0"/>
          <w:numId w:val="47"/>
        </w:numPr>
      </w:pPr>
      <w:r>
        <w:t xml:space="preserve">Repousser les populations autochtones, prise des territoires progressives. </w:t>
      </w:r>
    </w:p>
    <w:p w:rsidR="00D4469C" w:rsidRDefault="00D4469C" w:rsidP="00DA3A12">
      <w:pPr>
        <w:pStyle w:val="ListParagraph"/>
        <w:numPr>
          <w:ilvl w:val="0"/>
          <w:numId w:val="47"/>
        </w:numPr>
      </w:pPr>
      <w:r>
        <w:lastRenderedPageBreak/>
        <w:t>Inuits, Algonquiens, Iroquoiens.</w:t>
      </w:r>
    </w:p>
    <w:p w:rsidR="008C7693" w:rsidRDefault="008C7693" w:rsidP="008C7693">
      <w:r>
        <w:t xml:space="preserve">Premier contact des européens apporte des maladies aux autochtones, morts de plusieurs. </w:t>
      </w:r>
    </w:p>
    <w:p w:rsidR="008C7693" w:rsidRDefault="008C7693" w:rsidP="00DA3A12">
      <w:pPr>
        <w:pStyle w:val="ListParagraph"/>
        <w:numPr>
          <w:ilvl w:val="0"/>
          <w:numId w:val="48"/>
        </w:numPr>
      </w:pPr>
      <w:r>
        <w:t>Contact de commerce</w:t>
      </w:r>
    </w:p>
    <w:p w:rsidR="008C7693" w:rsidRDefault="008C7693" w:rsidP="00DA3A12">
      <w:pPr>
        <w:pStyle w:val="ListParagraph"/>
        <w:numPr>
          <w:ilvl w:val="0"/>
          <w:numId w:val="48"/>
        </w:numPr>
      </w:pPr>
      <w:r>
        <w:t>Français (Algonquins) et Anglais (Iroquois) en guerre</w:t>
      </w:r>
    </w:p>
    <w:p w:rsidR="008C7693" w:rsidRDefault="008C7693" w:rsidP="00DA3A12">
      <w:pPr>
        <w:pStyle w:val="ListParagraph"/>
        <w:numPr>
          <w:ilvl w:val="0"/>
          <w:numId w:val="48"/>
        </w:numPr>
      </w:pPr>
      <w:r>
        <w:t>Après la guerre, il a repoussement des autochtones</w:t>
      </w:r>
    </w:p>
    <w:p w:rsidR="008C7693" w:rsidRDefault="008C7693" w:rsidP="00DA3A12">
      <w:pPr>
        <w:pStyle w:val="ListParagraph"/>
        <w:numPr>
          <w:ilvl w:val="0"/>
          <w:numId w:val="48"/>
        </w:numPr>
      </w:pPr>
      <w:r>
        <w:t>Séparation des autochtones et les nouveaux arrivants</w:t>
      </w:r>
    </w:p>
    <w:p w:rsidR="008C7693" w:rsidRDefault="008C7693" w:rsidP="00DA3A12">
      <w:pPr>
        <w:pStyle w:val="ListParagraph"/>
        <w:numPr>
          <w:ilvl w:val="0"/>
          <w:numId w:val="48"/>
        </w:numPr>
      </w:pPr>
      <w:r>
        <w:t>Souvent accompagné de la religion, pour civiliser</w:t>
      </w:r>
    </w:p>
    <w:p w:rsidR="008C7693" w:rsidRDefault="008C7693" w:rsidP="00DA3A12">
      <w:pPr>
        <w:pStyle w:val="ListParagraph"/>
        <w:numPr>
          <w:ilvl w:val="0"/>
          <w:numId w:val="48"/>
        </w:numPr>
      </w:pPr>
      <w:r>
        <w:t>Impose un fonctionnement administratif</w:t>
      </w:r>
    </w:p>
    <w:p w:rsidR="008C7693" w:rsidRDefault="008C7693" w:rsidP="00DA3A12">
      <w:pPr>
        <w:pStyle w:val="ListParagraph"/>
        <w:numPr>
          <w:ilvl w:val="0"/>
          <w:numId w:val="48"/>
        </w:numPr>
      </w:pPr>
      <w:r>
        <w:t>Colonialisme nécessite de gérer la population</w:t>
      </w:r>
    </w:p>
    <w:p w:rsidR="008C7693" w:rsidRDefault="008C7693" w:rsidP="008C7693">
      <w:r>
        <w:t xml:space="preserve">Concepts d’anthropologie sont liés avec les pays où ils prennent naissances : Nous et eux. </w:t>
      </w:r>
      <w:r>
        <w:br/>
        <w:t xml:space="preserve">La colonisation Britannique est très différente. Gouvernement indirecte, on gouverne à travers les élites locales. Donc  l’anthropologie Britannique est basée sur l’organisation sociale. </w:t>
      </w:r>
    </w:p>
    <w:p w:rsidR="008C7693" w:rsidRDefault="008C7693" w:rsidP="008C7693">
      <w:r w:rsidRPr="008C7693">
        <w:rPr>
          <w:u w:val="single"/>
        </w:rPr>
        <w:t>Le texte de l’Étoile :</w:t>
      </w:r>
      <w:r>
        <w:t xml:space="preserve"> </w:t>
      </w:r>
    </w:p>
    <w:p w:rsidR="0069404A" w:rsidRDefault="008C7693" w:rsidP="00DA3A12">
      <w:pPr>
        <w:pStyle w:val="ListParagraph"/>
        <w:numPr>
          <w:ilvl w:val="0"/>
          <w:numId w:val="49"/>
        </w:numPr>
      </w:pPr>
      <w:r>
        <w:t xml:space="preserve">Promouvoir l’anthropologie comme expertise </w:t>
      </w:r>
      <w:r w:rsidR="0069404A">
        <w:t xml:space="preserve">fondé pour le rapport entre les peuples. </w:t>
      </w:r>
    </w:p>
    <w:p w:rsidR="0069404A" w:rsidRDefault="0069404A" w:rsidP="00DA3A12">
      <w:pPr>
        <w:pStyle w:val="ListParagraph"/>
        <w:numPr>
          <w:ilvl w:val="0"/>
          <w:numId w:val="49"/>
        </w:numPr>
      </w:pPr>
      <w:r>
        <w:t>Il est mieux d’envoyer des professionnels</w:t>
      </w:r>
    </w:p>
    <w:p w:rsidR="0069404A" w:rsidRDefault="0069404A" w:rsidP="00DA3A12">
      <w:pPr>
        <w:pStyle w:val="ListParagraph"/>
        <w:numPr>
          <w:ilvl w:val="0"/>
          <w:numId w:val="49"/>
        </w:numPr>
      </w:pPr>
      <w:r>
        <w:t>Les anthropologues sont des conseillers scientifiques</w:t>
      </w:r>
    </w:p>
    <w:p w:rsidR="0069404A" w:rsidRDefault="0069404A" w:rsidP="00DA3A12">
      <w:pPr>
        <w:pStyle w:val="ListParagraph"/>
        <w:numPr>
          <w:ilvl w:val="0"/>
          <w:numId w:val="49"/>
        </w:numPr>
      </w:pPr>
      <w:r>
        <w:t>En lien avec l’observation participante, porte-parole des intérêts des populations</w:t>
      </w:r>
    </w:p>
    <w:p w:rsidR="0069404A" w:rsidRDefault="0069404A" w:rsidP="00DA3A12">
      <w:pPr>
        <w:pStyle w:val="ListParagraph"/>
        <w:numPr>
          <w:ilvl w:val="0"/>
          <w:numId w:val="49"/>
        </w:numPr>
      </w:pPr>
      <w:r>
        <w:t>Science qui se développe avec des outils rigoureux</w:t>
      </w:r>
    </w:p>
    <w:p w:rsidR="0069404A" w:rsidRDefault="0069404A" w:rsidP="00DA3A12">
      <w:pPr>
        <w:pStyle w:val="ListParagraph"/>
        <w:numPr>
          <w:ilvl w:val="0"/>
          <w:numId w:val="49"/>
        </w:numPr>
      </w:pPr>
      <w:r>
        <w:t xml:space="preserve">N’a pas juste contribué au colonialisme, a contribué aussi à la lutte contre les préjugés. Change le regard des européens sur des populations. </w:t>
      </w:r>
    </w:p>
    <w:p w:rsidR="006A2746" w:rsidRDefault="0069404A" w:rsidP="0069404A">
      <w:r>
        <w:t>Ex : hydro Québec qui engage des anthropologues</w:t>
      </w:r>
      <w:r w:rsidR="006A2746">
        <w:t xml:space="preserve">. Pris entre l’intérêt d’une groupe est une population. </w:t>
      </w:r>
    </w:p>
    <w:p w:rsidR="006A2746" w:rsidRDefault="006A2746" w:rsidP="0069404A">
      <w:pPr>
        <w:rPr>
          <w:u w:val="single"/>
        </w:rPr>
      </w:pPr>
      <w:r w:rsidRPr="006A2746">
        <w:rPr>
          <w:u w:val="single"/>
        </w:rPr>
        <w:t xml:space="preserve">Décolonisation : </w:t>
      </w:r>
    </w:p>
    <w:p w:rsidR="006A2746" w:rsidRDefault="006A2746" w:rsidP="00DA3A12">
      <w:pPr>
        <w:pStyle w:val="ListParagraph"/>
        <w:numPr>
          <w:ilvl w:val="0"/>
          <w:numId w:val="50"/>
        </w:numPr>
      </w:pPr>
      <w:r>
        <w:t>Après la 2</w:t>
      </w:r>
      <w:r w:rsidRPr="006A2746">
        <w:rPr>
          <w:vertAlign w:val="superscript"/>
        </w:rPr>
        <w:t>e</w:t>
      </w:r>
      <w:r>
        <w:t xml:space="preserve"> guerre mondiale 1945-1960</w:t>
      </w:r>
    </w:p>
    <w:p w:rsidR="006A2746" w:rsidRDefault="006A2746" w:rsidP="00DA3A12">
      <w:pPr>
        <w:pStyle w:val="ListParagraph"/>
        <w:numPr>
          <w:ilvl w:val="0"/>
          <w:numId w:val="50"/>
        </w:numPr>
      </w:pPr>
      <w:r>
        <w:t>Enjeux des gouvernements autochtones, reprendre le pouvoir</w:t>
      </w:r>
    </w:p>
    <w:p w:rsidR="006A2746" w:rsidRDefault="006A2746" w:rsidP="00DA3A12">
      <w:pPr>
        <w:pStyle w:val="ListParagraph"/>
        <w:numPr>
          <w:ilvl w:val="0"/>
          <w:numId w:val="50"/>
        </w:numPr>
      </w:pPr>
      <w:r>
        <w:t>Enjeux décolonisation, devenir indépendant. Inde, Indonésie</w:t>
      </w:r>
    </w:p>
    <w:p w:rsidR="00191EF5" w:rsidRPr="00191EF5" w:rsidRDefault="00191EF5" w:rsidP="00DA3A12">
      <w:pPr>
        <w:pStyle w:val="ListParagraph"/>
        <w:numPr>
          <w:ilvl w:val="0"/>
          <w:numId w:val="50"/>
        </w:numPr>
      </w:pPr>
      <w:r w:rsidRPr="00191EF5">
        <w:t xml:space="preserve">Décolonisation à tous </w:t>
      </w:r>
      <w:r>
        <w:t xml:space="preserve">les </w:t>
      </w:r>
      <w:r w:rsidRPr="00191EF5">
        <w:t>points de vue</w:t>
      </w:r>
    </w:p>
    <w:p w:rsidR="006A2746" w:rsidRDefault="006A2746" w:rsidP="00DA3A12">
      <w:pPr>
        <w:pStyle w:val="ListParagraph"/>
        <w:numPr>
          <w:ilvl w:val="0"/>
          <w:numId w:val="50"/>
        </w:numPr>
      </w:pPr>
      <w:r>
        <w:t>Réappropriation de sa voix et son propre savoir</w:t>
      </w:r>
    </w:p>
    <w:p w:rsidR="006A2746" w:rsidRDefault="006A2746" w:rsidP="00DA3A12">
      <w:pPr>
        <w:pStyle w:val="ListParagraph"/>
        <w:numPr>
          <w:ilvl w:val="0"/>
          <w:numId w:val="50"/>
        </w:numPr>
      </w:pPr>
      <w:r>
        <w:t xml:space="preserve">L’anthropologie a donc retourné le regard sur différents objets d’études, le chez-soi. </w:t>
      </w:r>
    </w:p>
    <w:p w:rsidR="00D4469C" w:rsidRPr="00191EF5" w:rsidRDefault="006A2746" w:rsidP="00DA3A12">
      <w:pPr>
        <w:pStyle w:val="ListParagraph"/>
        <w:numPr>
          <w:ilvl w:val="0"/>
          <w:numId w:val="50"/>
        </w:numPr>
      </w:pPr>
      <w:r>
        <w:t>Mondialisation économique et culture</w:t>
      </w:r>
      <w:r w:rsidR="009C266C">
        <w:t>, rend les choses plus complexes dans l’appréhension de la culture</w:t>
      </w:r>
    </w:p>
    <w:p w:rsidR="00191EF5" w:rsidRDefault="00191EF5" w:rsidP="00191EF5">
      <w:r w:rsidRPr="00191EF5">
        <w:rPr>
          <w:u w:val="single"/>
        </w:rPr>
        <w:t>Mondialisation</w:t>
      </w:r>
      <w:r>
        <w:t xml:space="preserve"> : Aucune société n’a vécu totalement isolée. Des traces de contact se retrouvent partout. Intensification de ces contacts grâce à la mondialisation. On parle de mondialisation économique, capitalisme international dans le but de maximiser les profits à la place de satisfaire aux besoins locaux. Biens, mains d’œuvre, connaissances. Nous avons un système au-delà des pays, pas enraciné localement. </w:t>
      </w:r>
    </w:p>
    <w:p w:rsidR="00191EF5" w:rsidRDefault="00F77D29" w:rsidP="00191EF5">
      <w:r>
        <w:lastRenderedPageBreak/>
        <w:t>-</w:t>
      </w:r>
      <w:r w:rsidR="00191EF5">
        <w:t>Néolibéralisme, promu l’</w:t>
      </w:r>
      <w:r>
        <w:t>économie du marché</w:t>
      </w:r>
      <w:r w:rsidR="00191EF5">
        <w:br/>
      </w:r>
      <w:r>
        <w:t>-</w:t>
      </w:r>
      <w:r w:rsidR="00191EF5">
        <w:t xml:space="preserve">Elle est aussi une réduction du politique, </w:t>
      </w:r>
      <w:r>
        <w:t>mais aussi mondialisation du politique. Mouvement politique  internationaux, (Ex : ONU), qui ne sont pas gouvernementaux</w:t>
      </w:r>
      <w:r>
        <w:br/>
        <w:t>-Flux migratoire des anciennes colonies vers les grandes métropoles européennes, et migration dans le sens inverse. Tourisme massif et même installation/résidence à l’étranger</w:t>
      </w:r>
      <w:r>
        <w:br/>
        <w:t>-Brassage de population. Circulation de nourriture, danse, traditions</w:t>
      </w:r>
      <w:r>
        <w:br/>
        <w:t>-Mondialisation des problèmes environnementaux</w:t>
      </w:r>
      <w:r>
        <w:br/>
        <w:t>-Mondialisation de communication avec la télévision et internet</w:t>
      </w:r>
    </w:p>
    <w:p w:rsidR="00D05094" w:rsidRDefault="00D05094" w:rsidP="00191EF5">
      <w:r>
        <w:t xml:space="preserve">Globalisation/mondialisation est l’ensemble de processus transnationaux, politique et économique lié au commerce et à la migration des populations, interdépendantes. Importante source d’inégalités. </w:t>
      </w:r>
    </w:p>
    <w:p w:rsidR="008E34A3" w:rsidRDefault="008E34A3" w:rsidP="00DA3A12">
      <w:pPr>
        <w:pStyle w:val="ListParagraph"/>
        <w:numPr>
          <w:ilvl w:val="0"/>
          <w:numId w:val="51"/>
        </w:numPr>
      </w:pPr>
      <w:r>
        <w:t>Pays centrales (Amérique du Nord, Europe)</w:t>
      </w:r>
    </w:p>
    <w:p w:rsidR="008E34A3" w:rsidRDefault="008E34A3" w:rsidP="00DA3A12">
      <w:pPr>
        <w:pStyle w:val="ListParagraph"/>
        <w:numPr>
          <w:ilvl w:val="0"/>
          <w:numId w:val="51"/>
        </w:numPr>
      </w:pPr>
      <w:r>
        <w:t>Pays émergents (Brésil, Chine)</w:t>
      </w:r>
    </w:p>
    <w:p w:rsidR="008E34A3" w:rsidRDefault="008E34A3" w:rsidP="00DA3A12">
      <w:pPr>
        <w:pStyle w:val="ListParagraph"/>
        <w:numPr>
          <w:ilvl w:val="0"/>
          <w:numId w:val="51"/>
        </w:numPr>
      </w:pPr>
      <w:r>
        <w:t>Pays en développement</w:t>
      </w:r>
    </w:p>
    <w:p w:rsidR="00F034A6" w:rsidRDefault="008E34A3" w:rsidP="008E34A3">
      <w:r>
        <w:t>Une thèse souvent apportée : mondialisation donnerait une culture unique.</w:t>
      </w:r>
    </w:p>
    <w:p w:rsidR="008E34A3" w:rsidRDefault="005112A2" w:rsidP="008E34A3">
      <w:r>
        <w:t xml:space="preserve">EX : film est projeté partout mais n’est pas vue de la même façon. </w:t>
      </w:r>
      <w:r w:rsidR="008E34A3">
        <w:t xml:space="preserve"> </w:t>
      </w:r>
    </w:p>
    <w:p w:rsidR="005112A2" w:rsidRDefault="005112A2" w:rsidP="008E34A3">
      <w:r>
        <w:t>-Influencer par phénomène mondiaux</w:t>
      </w:r>
      <w:r>
        <w:br/>
        <w:t>-Les gens sortent de leur pays, sont allés à l’étranger, exposé à d’autres cultures</w:t>
      </w:r>
      <w:r>
        <w:br/>
        <w:t>-Nous et Eux n’est pareil</w:t>
      </w:r>
    </w:p>
    <w:p w:rsidR="005112A2" w:rsidRDefault="005112A2" w:rsidP="008E34A3">
      <w:r>
        <w:t xml:space="preserve">Coexistence de groupes très diversifié, crée un portrait global fait de pleins de différents fragments qui ne s’agencent pas toujours de façon cohérente, pour créer une culture. Complexification de nos réalités. </w:t>
      </w:r>
    </w:p>
    <w:p w:rsidR="002B34A6" w:rsidRPr="00191EF5" w:rsidRDefault="002B34A6" w:rsidP="002B34A6">
      <w:bookmarkStart w:id="0" w:name="_GoBack"/>
      <w:bookmarkEnd w:id="0"/>
    </w:p>
    <w:sectPr w:rsidR="002B34A6" w:rsidRPr="00191EF5">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5A7" w:rsidRDefault="008B25A7" w:rsidP="00294201">
      <w:pPr>
        <w:spacing w:after="0" w:line="240" w:lineRule="auto"/>
      </w:pPr>
      <w:r>
        <w:separator/>
      </w:r>
    </w:p>
  </w:endnote>
  <w:endnote w:type="continuationSeparator" w:id="0">
    <w:p w:rsidR="008B25A7" w:rsidRDefault="008B25A7" w:rsidP="00294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entury Gothic" w:hAnsi="Century Gothic"/>
      </w:rPr>
      <w:id w:val="-1083985873"/>
      <w:docPartObj>
        <w:docPartGallery w:val="Page Numbers (Bottom of Page)"/>
        <w:docPartUnique/>
      </w:docPartObj>
    </w:sdtPr>
    <w:sdtEndPr>
      <w:rPr>
        <w:noProof/>
      </w:rPr>
    </w:sdtEndPr>
    <w:sdtContent>
      <w:p w:rsidR="00A215C1" w:rsidRPr="00294201" w:rsidRDefault="00A215C1">
        <w:pPr>
          <w:pStyle w:val="Footer"/>
          <w:jc w:val="right"/>
          <w:rPr>
            <w:rFonts w:ascii="Century Gothic" w:hAnsi="Century Gothic"/>
          </w:rPr>
        </w:pPr>
        <w:r w:rsidRPr="00294201">
          <w:rPr>
            <w:rFonts w:ascii="Century Gothic" w:hAnsi="Century Gothic"/>
          </w:rPr>
          <w:fldChar w:fldCharType="begin"/>
        </w:r>
        <w:r w:rsidRPr="00294201">
          <w:rPr>
            <w:rFonts w:ascii="Century Gothic" w:hAnsi="Century Gothic"/>
          </w:rPr>
          <w:instrText xml:space="preserve"> PAGE   \* MERGEFORMAT </w:instrText>
        </w:r>
        <w:r w:rsidRPr="00294201">
          <w:rPr>
            <w:rFonts w:ascii="Century Gothic" w:hAnsi="Century Gothic"/>
          </w:rPr>
          <w:fldChar w:fldCharType="separate"/>
        </w:r>
        <w:r w:rsidR="002B34A6">
          <w:rPr>
            <w:rFonts w:ascii="Century Gothic" w:hAnsi="Century Gothic"/>
            <w:noProof/>
          </w:rPr>
          <w:t>30</w:t>
        </w:r>
        <w:r w:rsidRPr="00294201">
          <w:rPr>
            <w:rFonts w:ascii="Century Gothic" w:hAnsi="Century Gothic"/>
            <w:noProof/>
          </w:rPr>
          <w:fldChar w:fldCharType="end"/>
        </w:r>
      </w:p>
    </w:sdtContent>
  </w:sdt>
  <w:p w:rsidR="00A215C1" w:rsidRDefault="00A215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5A7" w:rsidRDefault="008B25A7" w:rsidP="00294201">
      <w:pPr>
        <w:spacing w:after="0" w:line="240" w:lineRule="auto"/>
      </w:pPr>
      <w:r>
        <w:separator/>
      </w:r>
    </w:p>
  </w:footnote>
  <w:footnote w:type="continuationSeparator" w:id="0">
    <w:p w:rsidR="008B25A7" w:rsidRDefault="008B25A7" w:rsidP="002942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5C1" w:rsidRPr="00294201" w:rsidRDefault="00A215C1">
    <w:pPr>
      <w:pStyle w:val="Header"/>
      <w:rPr>
        <w:rFonts w:ascii="Century Gothic" w:hAnsi="Century Gothic"/>
        <w:lang w:val="en-CA"/>
      </w:rPr>
    </w:pPr>
    <w:r w:rsidRPr="00294201">
      <w:rPr>
        <w:rFonts w:ascii="Century Gothic" w:hAnsi="Century Gothic"/>
        <w:lang w:val="en-CA"/>
      </w:rPr>
      <w:t>ANT 1501</w:t>
    </w:r>
    <w:r w:rsidRPr="00294201">
      <w:rPr>
        <w:rFonts w:ascii="Century Gothic" w:hAnsi="Century Gothic"/>
        <w:lang w:val="en-C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E251F"/>
    <w:multiLevelType w:val="hybridMultilevel"/>
    <w:tmpl w:val="B494289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900741E"/>
    <w:multiLevelType w:val="hybridMultilevel"/>
    <w:tmpl w:val="D99E13E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0A6C0D8D"/>
    <w:multiLevelType w:val="hybridMultilevel"/>
    <w:tmpl w:val="262AA17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AC72EDB"/>
    <w:multiLevelType w:val="hybridMultilevel"/>
    <w:tmpl w:val="859C391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11465DAE"/>
    <w:multiLevelType w:val="hybridMultilevel"/>
    <w:tmpl w:val="47CCBE7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136954A1"/>
    <w:multiLevelType w:val="hybridMultilevel"/>
    <w:tmpl w:val="FC2CC61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148316EF"/>
    <w:multiLevelType w:val="hybridMultilevel"/>
    <w:tmpl w:val="D8189D6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16625E1E"/>
    <w:multiLevelType w:val="hybridMultilevel"/>
    <w:tmpl w:val="DBD2ACA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1CDF46C4"/>
    <w:multiLevelType w:val="hybridMultilevel"/>
    <w:tmpl w:val="16F2B1C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1D615503"/>
    <w:multiLevelType w:val="hybridMultilevel"/>
    <w:tmpl w:val="584CEF6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1D7F54C3"/>
    <w:multiLevelType w:val="hybridMultilevel"/>
    <w:tmpl w:val="1EB0B21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1DC251AB"/>
    <w:multiLevelType w:val="hybridMultilevel"/>
    <w:tmpl w:val="C41CFF7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1E3A4424"/>
    <w:multiLevelType w:val="hybridMultilevel"/>
    <w:tmpl w:val="BF9690C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1F5F30A2"/>
    <w:multiLevelType w:val="hybridMultilevel"/>
    <w:tmpl w:val="F4286CD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287B2B17"/>
    <w:multiLevelType w:val="hybridMultilevel"/>
    <w:tmpl w:val="AFB646A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2BAA4299"/>
    <w:multiLevelType w:val="hybridMultilevel"/>
    <w:tmpl w:val="4E9ABA7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2E4964FD"/>
    <w:multiLevelType w:val="hybridMultilevel"/>
    <w:tmpl w:val="2B1AED5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2FF75451"/>
    <w:multiLevelType w:val="hybridMultilevel"/>
    <w:tmpl w:val="C5E43ED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nsid w:val="30D5142F"/>
    <w:multiLevelType w:val="hybridMultilevel"/>
    <w:tmpl w:val="F766CD1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31C50B88"/>
    <w:multiLevelType w:val="hybridMultilevel"/>
    <w:tmpl w:val="3DE03AD8"/>
    <w:lvl w:ilvl="0" w:tplc="929CE1CC">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nsid w:val="321347C7"/>
    <w:multiLevelType w:val="hybridMultilevel"/>
    <w:tmpl w:val="CA80256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34026279"/>
    <w:multiLevelType w:val="hybridMultilevel"/>
    <w:tmpl w:val="095686AC"/>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2">
    <w:nsid w:val="373E0801"/>
    <w:multiLevelType w:val="hybridMultilevel"/>
    <w:tmpl w:val="A0FC85A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nsid w:val="3EC13D85"/>
    <w:multiLevelType w:val="hybridMultilevel"/>
    <w:tmpl w:val="A5DA196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nsid w:val="3F3D57B5"/>
    <w:multiLevelType w:val="hybridMultilevel"/>
    <w:tmpl w:val="249A852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nsid w:val="3FB8380C"/>
    <w:multiLevelType w:val="hybridMultilevel"/>
    <w:tmpl w:val="A71C5AA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46D229C5"/>
    <w:multiLevelType w:val="hybridMultilevel"/>
    <w:tmpl w:val="3DFC4C6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nsid w:val="4840062F"/>
    <w:multiLevelType w:val="hybridMultilevel"/>
    <w:tmpl w:val="76B6A7AC"/>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8">
    <w:nsid w:val="48925ECD"/>
    <w:multiLevelType w:val="hybridMultilevel"/>
    <w:tmpl w:val="2CE0180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nsid w:val="52193D8E"/>
    <w:multiLevelType w:val="hybridMultilevel"/>
    <w:tmpl w:val="823EFDF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533E4500"/>
    <w:multiLevelType w:val="hybridMultilevel"/>
    <w:tmpl w:val="CDF6E93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nsid w:val="541873F7"/>
    <w:multiLevelType w:val="hybridMultilevel"/>
    <w:tmpl w:val="302C6EE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nsid w:val="54BE3FA0"/>
    <w:multiLevelType w:val="hybridMultilevel"/>
    <w:tmpl w:val="4816FB8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nsid w:val="583C35BA"/>
    <w:multiLevelType w:val="hybridMultilevel"/>
    <w:tmpl w:val="C916CC2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4">
    <w:nsid w:val="59FF4A0E"/>
    <w:multiLevelType w:val="hybridMultilevel"/>
    <w:tmpl w:val="8B384E68"/>
    <w:lvl w:ilvl="0" w:tplc="0C0C0001">
      <w:start w:val="1"/>
      <w:numFmt w:val="bullet"/>
      <w:lvlText w:val=""/>
      <w:lvlJc w:val="left"/>
      <w:pPr>
        <w:ind w:left="770" w:hanging="360"/>
      </w:pPr>
      <w:rPr>
        <w:rFonts w:ascii="Symbol" w:hAnsi="Symbol" w:hint="default"/>
      </w:rPr>
    </w:lvl>
    <w:lvl w:ilvl="1" w:tplc="0C0C0003" w:tentative="1">
      <w:start w:val="1"/>
      <w:numFmt w:val="bullet"/>
      <w:lvlText w:val="o"/>
      <w:lvlJc w:val="left"/>
      <w:pPr>
        <w:ind w:left="1490" w:hanging="360"/>
      </w:pPr>
      <w:rPr>
        <w:rFonts w:ascii="Courier New" w:hAnsi="Courier New" w:cs="Courier New" w:hint="default"/>
      </w:rPr>
    </w:lvl>
    <w:lvl w:ilvl="2" w:tplc="0C0C0005" w:tentative="1">
      <w:start w:val="1"/>
      <w:numFmt w:val="bullet"/>
      <w:lvlText w:val=""/>
      <w:lvlJc w:val="left"/>
      <w:pPr>
        <w:ind w:left="2210" w:hanging="360"/>
      </w:pPr>
      <w:rPr>
        <w:rFonts w:ascii="Wingdings" w:hAnsi="Wingdings" w:hint="default"/>
      </w:rPr>
    </w:lvl>
    <w:lvl w:ilvl="3" w:tplc="0C0C0001" w:tentative="1">
      <w:start w:val="1"/>
      <w:numFmt w:val="bullet"/>
      <w:lvlText w:val=""/>
      <w:lvlJc w:val="left"/>
      <w:pPr>
        <w:ind w:left="2930" w:hanging="360"/>
      </w:pPr>
      <w:rPr>
        <w:rFonts w:ascii="Symbol" w:hAnsi="Symbol" w:hint="default"/>
      </w:rPr>
    </w:lvl>
    <w:lvl w:ilvl="4" w:tplc="0C0C0003" w:tentative="1">
      <w:start w:val="1"/>
      <w:numFmt w:val="bullet"/>
      <w:lvlText w:val="o"/>
      <w:lvlJc w:val="left"/>
      <w:pPr>
        <w:ind w:left="3650" w:hanging="360"/>
      </w:pPr>
      <w:rPr>
        <w:rFonts w:ascii="Courier New" w:hAnsi="Courier New" w:cs="Courier New" w:hint="default"/>
      </w:rPr>
    </w:lvl>
    <w:lvl w:ilvl="5" w:tplc="0C0C0005" w:tentative="1">
      <w:start w:val="1"/>
      <w:numFmt w:val="bullet"/>
      <w:lvlText w:val=""/>
      <w:lvlJc w:val="left"/>
      <w:pPr>
        <w:ind w:left="4370" w:hanging="360"/>
      </w:pPr>
      <w:rPr>
        <w:rFonts w:ascii="Wingdings" w:hAnsi="Wingdings" w:hint="default"/>
      </w:rPr>
    </w:lvl>
    <w:lvl w:ilvl="6" w:tplc="0C0C0001" w:tentative="1">
      <w:start w:val="1"/>
      <w:numFmt w:val="bullet"/>
      <w:lvlText w:val=""/>
      <w:lvlJc w:val="left"/>
      <w:pPr>
        <w:ind w:left="5090" w:hanging="360"/>
      </w:pPr>
      <w:rPr>
        <w:rFonts w:ascii="Symbol" w:hAnsi="Symbol" w:hint="default"/>
      </w:rPr>
    </w:lvl>
    <w:lvl w:ilvl="7" w:tplc="0C0C0003" w:tentative="1">
      <w:start w:val="1"/>
      <w:numFmt w:val="bullet"/>
      <w:lvlText w:val="o"/>
      <w:lvlJc w:val="left"/>
      <w:pPr>
        <w:ind w:left="5810" w:hanging="360"/>
      </w:pPr>
      <w:rPr>
        <w:rFonts w:ascii="Courier New" w:hAnsi="Courier New" w:cs="Courier New" w:hint="default"/>
      </w:rPr>
    </w:lvl>
    <w:lvl w:ilvl="8" w:tplc="0C0C0005" w:tentative="1">
      <w:start w:val="1"/>
      <w:numFmt w:val="bullet"/>
      <w:lvlText w:val=""/>
      <w:lvlJc w:val="left"/>
      <w:pPr>
        <w:ind w:left="6530" w:hanging="360"/>
      </w:pPr>
      <w:rPr>
        <w:rFonts w:ascii="Wingdings" w:hAnsi="Wingdings" w:hint="default"/>
      </w:rPr>
    </w:lvl>
  </w:abstractNum>
  <w:abstractNum w:abstractNumId="35">
    <w:nsid w:val="5CFA2A69"/>
    <w:multiLevelType w:val="hybridMultilevel"/>
    <w:tmpl w:val="627A509E"/>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36">
    <w:nsid w:val="623A24A4"/>
    <w:multiLevelType w:val="hybridMultilevel"/>
    <w:tmpl w:val="A9EC610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nsid w:val="653C6E2A"/>
    <w:multiLevelType w:val="hybridMultilevel"/>
    <w:tmpl w:val="38045AD6"/>
    <w:lvl w:ilvl="0" w:tplc="0C0C000F">
      <w:start w:val="1"/>
      <w:numFmt w:val="decimal"/>
      <w:lvlText w:val="%1."/>
      <w:lvlJc w:val="left"/>
      <w:pPr>
        <w:ind w:left="770" w:hanging="360"/>
      </w:pPr>
    </w:lvl>
    <w:lvl w:ilvl="1" w:tplc="0C0C0019" w:tentative="1">
      <w:start w:val="1"/>
      <w:numFmt w:val="lowerLetter"/>
      <w:lvlText w:val="%2."/>
      <w:lvlJc w:val="left"/>
      <w:pPr>
        <w:ind w:left="1490" w:hanging="360"/>
      </w:pPr>
    </w:lvl>
    <w:lvl w:ilvl="2" w:tplc="0C0C001B" w:tentative="1">
      <w:start w:val="1"/>
      <w:numFmt w:val="lowerRoman"/>
      <w:lvlText w:val="%3."/>
      <w:lvlJc w:val="right"/>
      <w:pPr>
        <w:ind w:left="2210" w:hanging="180"/>
      </w:pPr>
    </w:lvl>
    <w:lvl w:ilvl="3" w:tplc="0C0C000F" w:tentative="1">
      <w:start w:val="1"/>
      <w:numFmt w:val="decimal"/>
      <w:lvlText w:val="%4."/>
      <w:lvlJc w:val="left"/>
      <w:pPr>
        <w:ind w:left="2930" w:hanging="360"/>
      </w:pPr>
    </w:lvl>
    <w:lvl w:ilvl="4" w:tplc="0C0C0019" w:tentative="1">
      <w:start w:val="1"/>
      <w:numFmt w:val="lowerLetter"/>
      <w:lvlText w:val="%5."/>
      <w:lvlJc w:val="left"/>
      <w:pPr>
        <w:ind w:left="3650" w:hanging="360"/>
      </w:pPr>
    </w:lvl>
    <w:lvl w:ilvl="5" w:tplc="0C0C001B" w:tentative="1">
      <w:start w:val="1"/>
      <w:numFmt w:val="lowerRoman"/>
      <w:lvlText w:val="%6."/>
      <w:lvlJc w:val="right"/>
      <w:pPr>
        <w:ind w:left="4370" w:hanging="180"/>
      </w:pPr>
    </w:lvl>
    <w:lvl w:ilvl="6" w:tplc="0C0C000F" w:tentative="1">
      <w:start w:val="1"/>
      <w:numFmt w:val="decimal"/>
      <w:lvlText w:val="%7."/>
      <w:lvlJc w:val="left"/>
      <w:pPr>
        <w:ind w:left="5090" w:hanging="360"/>
      </w:pPr>
    </w:lvl>
    <w:lvl w:ilvl="7" w:tplc="0C0C0019" w:tentative="1">
      <w:start w:val="1"/>
      <w:numFmt w:val="lowerLetter"/>
      <w:lvlText w:val="%8."/>
      <w:lvlJc w:val="left"/>
      <w:pPr>
        <w:ind w:left="5810" w:hanging="360"/>
      </w:pPr>
    </w:lvl>
    <w:lvl w:ilvl="8" w:tplc="0C0C001B" w:tentative="1">
      <w:start w:val="1"/>
      <w:numFmt w:val="lowerRoman"/>
      <w:lvlText w:val="%9."/>
      <w:lvlJc w:val="right"/>
      <w:pPr>
        <w:ind w:left="6530" w:hanging="180"/>
      </w:pPr>
    </w:lvl>
  </w:abstractNum>
  <w:abstractNum w:abstractNumId="38">
    <w:nsid w:val="66A63AEF"/>
    <w:multiLevelType w:val="hybridMultilevel"/>
    <w:tmpl w:val="4614DB9C"/>
    <w:lvl w:ilvl="0" w:tplc="929CE1CC">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nsid w:val="673112E3"/>
    <w:multiLevelType w:val="hybridMultilevel"/>
    <w:tmpl w:val="87E83BD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0">
    <w:nsid w:val="69373791"/>
    <w:multiLevelType w:val="hybridMultilevel"/>
    <w:tmpl w:val="CF7C55C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nsid w:val="696E6AB8"/>
    <w:multiLevelType w:val="hybridMultilevel"/>
    <w:tmpl w:val="2A68545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2">
    <w:nsid w:val="6A935EC6"/>
    <w:multiLevelType w:val="hybridMultilevel"/>
    <w:tmpl w:val="4C00239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3">
    <w:nsid w:val="6D186F3E"/>
    <w:multiLevelType w:val="hybridMultilevel"/>
    <w:tmpl w:val="D1FC5BB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4">
    <w:nsid w:val="6F5E47F8"/>
    <w:multiLevelType w:val="hybridMultilevel"/>
    <w:tmpl w:val="6768948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5">
    <w:nsid w:val="6FCA7278"/>
    <w:multiLevelType w:val="hybridMultilevel"/>
    <w:tmpl w:val="62C46B7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6">
    <w:nsid w:val="71BC7E72"/>
    <w:multiLevelType w:val="hybridMultilevel"/>
    <w:tmpl w:val="3A9860F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7">
    <w:nsid w:val="75CA0C1A"/>
    <w:multiLevelType w:val="hybridMultilevel"/>
    <w:tmpl w:val="D55847D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8">
    <w:nsid w:val="77402117"/>
    <w:multiLevelType w:val="hybridMultilevel"/>
    <w:tmpl w:val="656407D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9">
    <w:nsid w:val="7CFA5C67"/>
    <w:multiLevelType w:val="hybridMultilevel"/>
    <w:tmpl w:val="0832DC1C"/>
    <w:lvl w:ilvl="0" w:tplc="929CE1CC">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0">
    <w:nsid w:val="7EE44187"/>
    <w:multiLevelType w:val="hybridMultilevel"/>
    <w:tmpl w:val="108C37D4"/>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num w:numId="1">
    <w:abstractNumId w:val="31"/>
  </w:num>
  <w:num w:numId="2">
    <w:abstractNumId w:val="8"/>
  </w:num>
  <w:num w:numId="3">
    <w:abstractNumId w:val="24"/>
  </w:num>
  <w:num w:numId="4">
    <w:abstractNumId w:val="10"/>
  </w:num>
  <w:num w:numId="5">
    <w:abstractNumId w:val="47"/>
  </w:num>
  <w:num w:numId="6">
    <w:abstractNumId w:val="23"/>
  </w:num>
  <w:num w:numId="7">
    <w:abstractNumId w:val="49"/>
  </w:num>
  <w:num w:numId="8">
    <w:abstractNumId w:val="13"/>
  </w:num>
  <w:num w:numId="9">
    <w:abstractNumId w:val="44"/>
  </w:num>
  <w:num w:numId="10">
    <w:abstractNumId w:val="28"/>
  </w:num>
  <w:num w:numId="11">
    <w:abstractNumId w:val="12"/>
  </w:num>
  <w:num w:numId="12">
    <w:abstractNumId w:val="48"/>
  </w:num>
  <w:num w:numId="13">
    <w:abstractNumId w:val="42"/>
  </w:num>
  <w:num w:numId="14">
    <w:abstractNumId w:val="17"/>
  </w:num>
  <w:num w:numId="15">
    <w:abstractNumId w:val="26"/>
  </w:num>
  <w:num w:numId="16">
    <w:abstractNumId w:val="22"/>
  </w:num>
  <w:num w:numId="17">
    <w:abstractNumId w:val="19"/>
  </w:num>
  <w:num w:numId="18">
    <w:abstractNumId w:val="21"/>
  </w:num>
  <w:num w:numId="19">
    <w:abstractNumId w:val="9"/>
  </w:num>
  <w:num w:numId="20">
    <w:abstractNumId w:val="29"/>
  </w:num>
  <w:num w:numId="21">
    <w:abstractNumId w:val="38"/>
  </w:num>
  <w:num w:numId="22">
    <w:abstractNumId w:val="35"/>
  </w:num>
  <w:num w:numId="23">
    <w:abstractNumId w:val="1"/>
  </w:num>
  <w:num w:numId="24">
    <w:abstractNumId w:val="18"/>
  </w:num>
  <w:num w:numId="25">
    <w:abstractNumId w:val="32"/>
  </w:num>
  <w:num w:numId="26">
    <w:abstractNumId w:val="3"/>
  </w:num>
  <w:num w:numId="27">
    <w:abstractNumId w:val="33"/>
  </w:num>
  <w:num w:numId="28">
    <w:abstractNumId w:val="2"/>
  </w:num>
  <w:num w:numId="29">
    <w:abstractNumId w:val="7"/>
  </w:num>
  <w:num w:numId="30">
    <w:abstractNumId w:val="37"/>
  </w:num>
  <w:num w:numId="31">
    <w:abstractNumId w:val="4"/>
  </w:num>
  <w:num w:numId="32">
    <w:abstractNumId w:val="5"/>
  </w:num>
  <w:num w:numId="33">
    <w:abstractNumId w:val="45"/>
  </w:num>
  <w:num w:numId="34">
    <w:abstractNumId w:val="16"/>
  </w:num>
  <w:num w:numId="35">
    <w:abstractNumId w:val="36"/>
  </w:num>
  <w:num w:numId="36">
    <w:abstractNumId w:val="39"/>
  </w:num>
  <w:num w:numId="37">
    <w:abstractNumId w:val="27"/>
  </w:num>
  <w:num w:numId="38">
    <w:abstractNumId w:val="50"/>
  </w:num>
  <w:num w:numId="39">
    <w:abstractNumId w:val="34"/>
  </w:num>
  <w:num w:numId="40">
    <w:abstractNumId w:val="46"/>
  </w:num>
  <w:num w:numId="41">
    <w:abstractNumId w:val="15"/>
  </w:num>
  <w:num w:numId="42">
    <w:abstractNumId w:val="6"/>
  </w:num>
  <w:num w:numId="43">
    <w:abstractNumId w:val="14"/>
  </w:num>
  <w:num w:numId="44">
    <w:abstractNumId w:val="25"/>
  </w:num>
  <w:num w:numId="45">
    <w:abstractNumId w:val="43"/>
  </w:num>
  <w:num w:numId="46">
    <w:abstractNumId w:val="30"/>
  </w:num>
  <w:num w:numId="47">
    <w:abstractNumId w:val="0"/>
  </w:num>
  <w:num w:numId="48">
    <w:abstractNumId w:val="40"/>
  </w:num>
  <w:num w:numId="49">
    <w:abstractNumId w:val="41"/>
  </w:num>
  <w:num w:numId="50">
    <w:abstractNumId w:val="11"/>
  </w:num>
  <w:num w:numId="51">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201"/>
    <w:rsid w:val="00044121"/>
    <w:rsid w:val="000571C5"/>
    <w:rsid w:val="00057759"/>
    <w:rsid w:val="000615BA"/>
    <w:rsid w:val="00074321"/>
    <w:rsid w:val="000971FA"/>
    <w:rsid w:val="000D2776"/>
    <w:rsid w:val="001167AC"/>
    <w:rsid w:val="00132232"/>
    <w:rsid w:val="00143AAA"/>
    <w:rsid w:val="001450B3"/>
    <w:rsid w:val="001739E7"/>
    <w:rsid w:val="00180AAC"/>
    <w:rsid w:val="00181E97"/>
    <w:rsid w:val="00190D5D"/>
    <w:rsid w:val="00191EF5"/>
    <w:rsid w:val="00195CE0"/>
    <w:rsid w:val="001A1019"/>
    <w:rsid w:val="001A21C2"/>
    <w:rsid w:val="001A4A18"/>
    <w:rsid w:val="001E0905"/>
    <w:rsid w:val="001F20B9"/>
    <w:rsid w:val="002041B7"/>
    <w:rsid w:val="002056EF"/>
    <w:rsid w:val="0021161B"/>
    <w:rsid w:val="002141B1"/>
    <w:rsid w:val="00216AB4"/>
    <w:rsid w:val="00225F32"/>
    <w:rsid w:val="002316CD"/>
    <w:rsid w:val="0023191B"/>
    <w:rsid w:val="00252740"/>
    <w:rsid w:val="00294201"/>
    <w:rsid w:val="002B34A6"/>
    <w:rsid w:val="002B3B3C"/>
    <w:rsid w:val="002B6B25"/>
    <w:rsid w:val="002D69C9"/>
    <w:rsid w:val="002E459D"/>
    <w:rsid w:val="002F7AEA"/>
    <w:rsid w:val="003020F3"/>
    <w:rsid w:val="003103FC"/>
    <w:rsid w:val="00341658"/>
    <w:rsid w:val="00343254"/>
    <w:rsid w:val="00380406"/>
    <w:rsid w:val="00380CA9"/>
    <w:rsid w:val="00386C74"/>
    <w:rsid w:val="00387C1B"/>
    <w:rsid w:val="003950CF"/>
    <w:rsid w:val="003B3855"/>
    <w:rsid w:val="003C0E35"/>
    <w:rsid w:val="003C1792"/>
    <w:rsid w:val="004243EA"/>
    <w:rsid w:val="00447DD9"/>
    <w:rsid w:val="00452DF6"/>
    <w:rsid w:val="00455CEF"/>
    <w:rsid w:val="00463583"/>
    <w:rsid w:val="00475337"/>
    <w:rsid w:val="004D29AF"/>
    <w:rsid w:val="00501AB8"/>
    <w:rsid w:val="005112A2"/>
    <w:rsid w:val="00512358"/>
    <w:rsid w:val="00517282"/>
    <w:rsid w:val="0052398A"/>
    <w:rsid w:val="005414BC"/>
    <w:rsid w:val="00550D08"/>
    <w:rsid w:val="00556A32"/>
    <w:rsid w:val="00557A45"/>
    <w:rsid w:val="00557AF8"/>
    <w:rsid w:val="005620CB"/>
    <w:rsid w:val="00571CA8"/>
    <w:rsid w:val="00581A2E"/>
    <w:rsid w:val="00597562"/>
    <w:rsid w:val="005D725C"/>
    <w:rsid w:val="00601510"/>
    <w:rsid w:val="006119E0"/>
    <w:rsid w:val="00614E88"/>
    <w:rsid w:val="006213FD"/>
    <w:rsid w:val="006245BF"/>
    <w:rsid w:val="00630A8D"/>
    <w:rsid w:val="00642065"/>
    <w:rsid w:val="006705D4"/>
    <w:rsid w:val="00687F18"/>
    <w:rsid w:val="00690DEF"/>
    <w:rsid w:val="0069404A"/>
    <w:rsid w:val="00697C72"/>
    <w:rsid w:val="006A2746"/>
    <w:rsid w:val="006B336D"/>
    <w:rsid w:val="006D44AE"/>
    <w:rsid w:val="00720C6A"/>
    <w:rsid w:val="00725B26"/>
    <w:rsid w:val="00731101"/>
    <w:rsid w:val="007341A1"/>
    <w:rsid w:val="00737F3E"/>
    <w:rsid w:val="00742CA6"/>
    <w:rsid w:val="00755939"/>
    <w:rsid w:val="0078028F"/>
    <w:rsid w:val="00797FB1"/>
    <w:rsid w:val="007A26CF"/>
    <w:rsid w:val="007B130F"/>
    <w:rsid w:val="007C0B75"/>
    <w:rsid w:val="007E129D"/>
    <w:rsid w:val="0080158C"/>
    <w:rsid w:val="00801F3D"/>
    <w:rsid w:val="00804FDA"/>
    <w:rsid w:val="00821B51"/>
    <w:rsid w:val="00823603"/>
    <w:rsid w:val="00827948"/>
    <w:rsid w:val="00840555"/>
    <w:rsid w:val="00873058"/>
    <w:rsid w:val="00890C42"/>
    <w:rsid w:val="008A22A5"/>
    <w:rsid w:val="008B25A7"/>
    <w:rsid w:val="008C7693"/>
    <w:rsid w:val="008D0554"/>
    <w:rsid w:val="008D3EED"/>
    <w:rsid w:val="008E34A3"/>
    <w:rsid w:val="008F0B0E"/>
    <w:rsid w:val="008F4B77"/>
    <w:rsid w:val="008F776C"/>
    <w:rsid w:val="00921170"/>
    <w:rsid w:val="00940D28"/>
    <w:rsid w:val="009612A8"/>
    <w:rsid w:val="00967EEC"/>
    <w:rsid w:val="009904BE"/>
    <w:rsid w:val="009A59E6"/>
    <w:rsid w:val="009C266C"/>
    <w:rsid w:val="009C2CB8"/>
    <w:rsid w:val="009D61FC"/>
    <w:rsid w:val="009E4DCB"/>
    <w:rsid w:val="009E5781"/>
    <w:rsid w:val="00A070DD"/>
    <w:rsid w:val="00A07432"/>
    <w:rsid w:val="00A2145A"/>
    <w:rsid w:val="00A215C1"/>
    <w:rsid w:val="00A25E11"/>
    <w:rsid w:val="00A367CC"/>
    <w:rsid w:val="00A84FBB"/>
    <w:rsid w:val="00AB5E79"/>
    <w:rsid w:val="00AF28B7"/>
    <w:rsid w:val="00B24682"/>
    <w:rsid w:val="00B24818"/>
    <w:rsid w:val="00B47454"/>
    <w:rsid w:val="00B51D8A"/>
    <w:rsid w:val="00B63340"/>
    <w:rsid w:val="00BA0108"/>
    <w:rsid w:val="00BA3932"/>
    <w:rsid w:val="00BA689D"/>
    <w:rsid w:val="00BC0D41"/>
    <w:rsid w:val="00BD646B"/>
    <w:rsid w:val="00BD6BE4"/>
    <w:rsid w:val="00C01D6D"/>
    <w:rsid w:val="00C1360F"/>
    <w:rsid w:val="00C27A67"/>
    <w:rsid w:val="00C27F93"/>
    <w:rsid w:val="00C45550"/>
    <w:rsid w:val="00C522E7"/>
    <w:rsid w:val="00C65EA3"/>
    <w:rsid w:val="00C70F3E"/>
    <w:rsid w:val="00C7639A"/>
    <w:rsid w:val="00CA2227"/>
    <w:rsid w:val="00CA58B9"/>
    <w:rsid w:val="00CA7420"/>
    <w:rsid w:val="00CD5966"/>
    <w:rsid w:val="00D05094"/>
    <w:rsid w:val="00D112F5"/>
    <w:rsid w:val="00D2683D"/>
    <w:rsid w:val="00D314AB"/>
    <w:rsid w:val="00D4469C"/>
    <w:rsid w:val="00D44FE2"/>
    <w:rsid w:val="00D51126"/>
    <w:rsid w:val="00D5189A"/>
    <w:rsid w:val="00D53509"/>
    <w:rsid w:val="00D57A8A"/>
    <w:rsid w:val="00D8475E"/>
    <w:rsid w:val="00DA0E4A"/>
    <w:rsid w:val="00DA3A12"/>
    <w:rsid w:val="00DC03E6"/>
    <w:rsid w:val="00DC0E5A"/>
    <w:rsid w:val="00DC7FEF"/>
    <w:rsid w:val="00DD7CF7"/>
    <w:rsid w:val="00DD7E72"/>
    <w:rsid w:val="00DE2A3A"/>
    <w:rsid w:val="00DE73AE"/>
    <w:rsid w:val="00E23641"/>
    <w:rsid w:val="00E23FD3"/>
    <w:rsid w:val="00E361DB"/>
    <w:rsid w:val="00E4039A"/>
    <w:rsid w:val="00E701F5"/>
    <w:rsid w:val="00E764EE"/>
    <w:rsid w:val="00E8153E"/>
    <w:rsid w:val="00E95C44"/>
    <w:rsid w:val="00EA2594"/>
    <w:rsid w:val="00EC0713"/>
    <w:rsid w:val="00EC59BA"/>
    <w:rsid w:val="00F027DC"/>
    <w:rsid w:val="00F034A6"/>
    <w:rsid w:val="00F13CEA"/>
    <w:rsid w:val="00F461D8"/>
    <w:rsid w:val="00F466DD"/>
    <w:rsid w:val="00F6045C"/>
    <w:rsid w:val="00F77D29"/>
    <w:rsid w:val="00FA108A"/>
    <w:rsid w:val="00FA2852"/>
    <w:rsid w:val="00FC6975"/>
    <w:rsid w:val="00FD78C1"/>
    <w:rsid w:val="00FF3CFF"/>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C0E35"/>
    <w:pPr>
      <w:spacing w:before="100" w:beforeAutospacing="1" w:after="100" w:afterAutospacing="1" w:line="240" w:lineRule="auto"/>
      <w:outlineLvl w:val="2"/>
    </w:pPr>
    <w:rPr>
      <w:rFonts w:ascii="Times New Roman" w:eastAsia="Times New Roman" w:hAnsi="Times New Roman" w:cs="Times New Roman"/>
      <w:b/>
      <w:bCs/>
      <w:sz w:val="27"/>
      <w:szCs w:val="27"/>
      <w:lang w:eastAsia="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42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4201"/>
  </w:style>
  <w:style w:type="paragraph" w:styleId="Footer">
    <w:name w:val="footer"/>
    <w:basedOn w:val="Normal"/>
    <w:link w:val="FooterChar"/>
    <w:uiPriority w:val="99"/>
    <w:unhideWhenUsed/>
    <w:rsid w:val="002942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4201"/>
  </w:style>
  <w:style w:type="paragraph" w:styleId="BalloonText">
    <w:name w:val="Balloon Text"/>
    <w:basedOn w:val="Normal"/>
    <w:link w:val="BalloonTextChar"/>
    <w:uiPriority w:val="99"/>
    <w:semiHidden/>
    <w:unhideWhenUsed/>
    <w:rsid w:val="002942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01"/>
    <w:rPr>
      <w:rFonts w:ascii="Tahoma" w:hAnsi="Tahoma" w:cs="Tahoma"/>
      <w:sz w:val="16"/>
      <w:szCs w:val="16"/>
    </w:rPr>
  </w:style>
  <w:style w:type="paragraph" w:styleId="ListParagraph">
    <w:name w:val="List Paragraph"/>
    <w:basedOn w:val="Normal"/>
    <w:uiPriority w:val="34"/>
    <w:qFormat/>
    <w:rsid w:val="00EC0713"/>
    <w:pPr>
      <w:ind w:left="720"/>
      <w:contextualSpacing/>
    </w:pPr>
  </w:style>
  <w:style w:type="character" w:customStyle="1" w:styleId="apple-converted-space">
    <w:name w:val="apple-converted-space"/>
    <w:basedOn w:val="DefaultParagraphFont"/>
    <w:rsid w:val="00DC03E6"/>
  </w:style>
  <w:style w:type="character" w:styleId="Hyperlink">
    <w:name w:val="Hyperlink"/>
    <w:basedOn w:val="DefaultParagraphFont"/>
    <w:uiPriority w:val="99"/>
    <w:semiHidden/>
    <w:unhideWhenUsed/>
    <w:rsid w:val="00DC03E6"/>
    <w:rPr>
      <w:color w:val="0000FF"/>
      <w:u w:val="single"/>
    </w:rPr>
  </w:style>
  <w:style w:type="character" w:customStyle="1" w:styleId="Heading3Char">
    <w:name w:val="Heading 3 Char"/>
    <w:basedOn w:val="DefaultParagraphFont"/>
    <w:link w:val="Heading3"/>
    <w:uiPriority w:val="9"/>
    <w:rsid w:val="003C0E35"/>
    <w:rPr>
      <w:rFonts w:ascii="Times New Roman" w:eastAsia="Times New Roman" w:hAnsi="Times New Roman" w:cs="Times New Roman"/>
      <w:b/>
      <w:bCs/>
      <w:sz w:val="27"/>
      <w:szCs w:val="27"/>
      <w:lang w:eastAsia="fr-CA"/>
    </w:rPr>
  </w:style>
  <w:style w:type="paragraph" w:styleId="NormalWeb">
    <w:name w:val="Normal (Web)"/>
    <w:basedOn w:val="Normal"/>
    <w:uiPriority w:val="99"/>
    <w:semiHidden/>
    <w:unhideWhenUsed/>
    <w:rsid w:val="003C0E35"/>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C0E35"/>
    <w:pPr>
      <w:spacing w:before="100" w:beforeAutospacing="1" w:after="100" w:afterAutospacing="1" w:line="240" w:lineRule="auto"/>
      <w:outlineLvl w:val="2"/>
    </w:pPr>
    <w:rPr>
      <w:rFonts w:ascii="Times New Roman" w:eastAsia="Times New Roman" w:hAnsi="Times New Roman" w:cs="Times New Roman"/>
      <w:b/>
      <w:bCs/>
      <w:sz w:val="27"/>
      <w:szCs w:val="27"/>
      <w:lang w:eastAsia="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42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4201"/>
  </w:style>
  <w:style w:type="paragraph" w:styleId="Footer">
    <w:name w:val="footer"/>
    <w:basedOn w:val="Normal"/>
    <w:link w:val="FooterChar"/>
    <w:uiPriority w:val="99"/>
    <w:unhideWhenUsed/>
    <w:rsid w:val="002942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4201"/>
  </w:style>
  <w:style w:type="paragraph" w:styleId="BalloonText">
    <w:name w:val="Balloon Text"/>
    <w:basedOn w:val="Normal"/>
    <w:link w:val="BalloonTextChar"/>
    <w:uiPriority w:val="99"/>
    <w:semiHidden/>
    <w:unhideWhenUsed/>
    <w:rsid w:val="002942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01"/>
    <w:rPr>
      <w:rFonts w:ascii="Tahoma" w:hAnsi="Tahoma" w:cs="Tahoma"/>
      <w:sz w:val="16"/>
      <w:szCs w:val="16"/>
    </w:rPr>
  </w:style>
  <w:style w:type="paragraph" w:styleId="ListParagraph">
    <w:name w:val="List Paragraph"/>
    <w:basedOn w:val="Normal"/>
    <w:uiPriority w:val="34"/>
    <w:qFormat/>
    <w:rsid w:val="00EC0713"/>
    <w:pPr>
      <w:ind w:left="720"/>
      <w:contextualSpacing/>
    </w:pPr>
  </w:style>
  <w:style w:type="character" w:customStyle="1" w:styleId="apple-converted-space">
    <w:name w:val="apple-converted-space"/>
    <w:basedOn w:val="DefaultParagraphFont"/>
    <w:rsid w:val="00DC03E6"/>
  </w:style>
  <w:style w:type="character" w:styleId="Hyperlink">
    <w:name w:val="Hyperlink"/>
    <w:basedOn w:val="DefaultParagraphFont"/>
    <w:uiPriority w:val="99"/>
    <w:semiHidden/>
    <w:unhideWhenUsed/>
    <w:rsid w:val="00DC03E6"/>
    <w:rPr>
      <w:color w:val="0000FF"/>
      <w:u w:val="single"/>
    </w:rPr>
  </w:style>
  <w:style w:type="character" w:customStyle="1" w:styleId="Heading3Char">
    <w:name w:val="Heading 3 Char"/>
    <w:basedOn w:val="DefaultParagraphFont"/>
    <w:link w:val="Heading3"/>
    <w:uiPriority w:val="9"/>
    <w:rsid w:val="003C0E35"/>
    <w:rPr>
      <w:rFonts w:ascii="Times New Roman" w:eastAsia="Times New Roman" w:hAnsi="Times New Roman" w:cs="Times New Roman"/>
      <w:b/>
      <w:bCs/>
      <w:sz w:val="27"/>
      <w:szCs w:val="27"/>
      <w:lang w:eastAsia="fr-CA"/>
    </w:rPr>
  </w:style>
  <w:style w:type="paragraph" w:styleId="NormalWeb">
    <w:name w:val="Normal (Web)"/>
    <w:basedOn w:val="Normal"/>
    <w:uiPriority w:val="99"/>
    <w:semiHidden/>
    <w:unhideWhenUsed/>
    <w:rsid w:val="003C0E35"/>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670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2AE43-2000-447A-9C56-E68A8A1DF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3374</TotalTime>
  <Pages>30</Pages>
  <Words>10368</Words>
  <Characters>57027</Characters>
  <Application>Microsoft Office Word</Application>
  <DocSecurity>0</DocSecurity>
  <Lines>475</Lines>
  <Paragraphs>134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67261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Isabelle</dc:creator>
  <cp:lastModifiedBy>Isabelle</cp:lastModifiedBy>
  <cp:revision>129</cp:revision>
  <dcterms:created xsi:type="dcterms:W3CDTF">2013-09-09T23:34:00Z</dcterms:created>
  <dcterms:modified xsi:type="dcterms:W3CDTF">2013-12-03T21:45:00Z</dcterms:modified>
</cp:coreProperties>
</file>