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26B" w:rsidRPr="002C426B" w:rsidRDefault="002C426B" w:rsidP="002C426B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2C426B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Gene Expression: From Transcription to Translation</w:t>
      </w:r>
    </w:p>
    <w:p w:rsidR="002C426B" w:rsidRPr="002C426B" w:rsidRDefault="002C426B" w:rsidP="002C426B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Relationship Between Genes and Proteins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Garrod studied the relationship between a specific gene, a specific enzyme, and a metabolic condition (alkaptonuria)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Beadle and Tatum formulated the "one gene - one enzyme" hypothesis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Hypothesis was to later modified to "one gene - one polypeptide chain"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Mutation in a single gene causes a single substitution in an amino acid sequence of a single protein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Flow of information through a cell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Messenger RNA (mRNA)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an intermediate between a gene and a polypeptide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Transcription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process by which RNA is formed from a DNA template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Translation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process by which proteins are synthesized in the cytoplasm from an mRNA template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classes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mRNA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Ribosomal RNA (rRNA)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rRNA recognizes other molecules, provides structural support, and catalyzes the linkage reactions of amino acids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Transfer RNA (tRNA)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tRNA is required to translate information from mRNA code to amino acids</w:t>
      </w:r>
    </w:p>
    <w:p w:rsidR="002C426B" w:rsidRPr="002C426B" w:rsidRDefault="002C426B" w:rsidP="002C426B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C426B" w:rsidRPr="002C426B" w:rsidRDefault="002C426B" w:rsidP="002C426B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Transcription and Translation in Prokaryotic and Eukaryotic Cells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DNA dependent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RNA polymerases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responsible for transcription in prokaryotic and eukaryotic cells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Incorporate nucleotides from a DNA template into a strand of RNA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promoter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where the enzyme binds prior to initiating transcription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Transcription factors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help the enzyme recognize the promoter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The newly synthesized RNA chain grows in a 5' to 3' direction antiparallel to the DNA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must be processive, remaining attached to DNA over long stretches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must be able to move from one nucleotide to another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Nucleotides enter the polymerization reaction as trinucleotide precursors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The reaction is driven by the hydrolysis of pyrophosphate: PP</w:t>
      </w:r>
      <w:r w:rsidRPr="002C426B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i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-&gt; 2P</w:t>
      </w:r>
      <w:r w:rsidRPr="002C426B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i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Once RNA polymerase has finished adding nucleotides, the DNA-RNA hybrid dissociates and the double helix reforms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digests incorrect nucleotides and fuses nucleotides into the RNA strand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Techniques to study RNA polymerase's activity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A single RNA polymerase is attached to a glass cover slip and allowed to transcribe a DNA molecule with a fluorescent bead covalently linked to one of its ends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Transcription in bacteria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Five subunits associated to form a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core enzyme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of RNA polymerase in bacteria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Transcription competent cells have a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sigma factor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attached to the RNA polymerase before attaching to DNA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Without the sigma factor, the core enzyme cannot interact with the DNA at specific initiation sites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Promoter region in bacteria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The bacterial promoters are located upstream from the initiation site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Located at two regions:</w:t>
      </w:r>
    </w:p>
    <w:p w:rsidR="002C426B" w:rsidRPr="002C426B" w:rsidRDefault="002C426B" w:rsidP="002C426B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-35 element (the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consensus sequence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) </w:t>
      </w:r>
    </w:p>
    <w:p w:rsidR="002C426B" w:rsidRPr="002C426B" w:rsidRDefault="002C426B" w:rsidP="002C426B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Pribnow box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Differences in the DNA sequences at both the -35 element and the Pribnow box may regulate gene expression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Termination in bacteria can either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Require a rho factor protein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Reach a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terminator sequence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without rho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Terminator sequences usually fold into a hairpin loop that causes the release of RNA polymerase</w:t>
      </w:r>
    </w:p>
    <w:p w:rsidR="002C426B" w:rsidRPr="002C426B" w:rsidRDefault="002C426B" w:rsidP="002C426B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in eukaryotes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Three types of RNA polymerases in eukaryotes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1 - Transcribes rRNA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2 - Transcribes mRNA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RNA polymerase 3 - Transcribes tRNA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Transcription factors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regulate the activity of the RNA polymerases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Newly transcribed RNAs are processed: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primary transcript (pre-RNA)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initial RNA molecule synthesized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 xml:space="preserve">A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transcription unit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DNA segment corresponding to a primary transcript</w:t>
      </w:r>
    </w:p>
    <w:p w:rsidR="002C426B" w:rsidRPr="002C426B" w:rsidRDefault="002C426B" w:rsidP="002C426B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A variety of small RNAs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 xml:space="preserve">, small nuclear RNAs (snRNAs) 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are required for RNA processing</w:t>
      </w:r>
    </w:p>
    <w:p w:rsidR="002C426B" w:rsidRPr="002C426B" w:rsidRDefault="002C426B" w:rsidP="002C426B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Small size, function in the nucleus</w:t>
      </w:r>
    </w:p>
    <w:p w:rsidR="002C426B" w:rsidRPr="002C426B" w:rsidRDefault="002C426B" w:rsidP="002C426B">
      <w:pPr>
        <w:spacing w:after="0" w:line="240" w:lineRule="auto"/>
        <w:ind w:left="2042"/>
        <w:rPr>
          <w:rFonts w:ascii="Calibri" w:eastAsia="Times New Roman" w:hAnsi="Calibri" w:cs="Times New Roman"/>
          <w:lang w:eastAsia="en-CA"/>
        </w:rPr>
      </w:pPr>
      <w:r w:rsidRPr="002C426B">
        <w:rPr>
          <w:rFonts w:ascii="Calibri" w:eastAsia="Times New Roman" w:hAnsi="Calibri" w:cs="Times New Roman"/>
          <w:lang w:eastAsia="en-CA"/>
        </w:rPr>
        <w:t> </w:t>
      </w:r>
    </w:p>
    <w:p w:rsidR="002C426B" w:rsidRPr="002C426B" w:rsidRDefault="002C426B" w:rsidP="002C426B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Synthesis and Processing of Ribosomal and Transfer RNAs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Eukaryotic cells have millions of ribosomes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DNA sequences that encode rRNA are called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rDNA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are clustered in the genome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In non-dividing cells, rDNA are clustered in the </w:t>
      </w:r>
      <w:r w:rsidRPr="002C426B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nucleoli</w:t>
      </w: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, where ribosomes are produced</w:t>
      </w:r>
    </w:p>
    <w:p w:rsidR="002C426B" w:rsidRPr="002C426B" w:rsidRDefault="002C426B" w:rsidP="002C426B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nucleolus </w:t>
      </w:r>
    </w:p>
    <w:p w:rsidR="002C426B" w:rsidRPr="002C426B" w:rsidRDefault="002C426B" w:rsidP="002C426B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C426B" w:rsidRPr="002C426B" w:rsidRDefault="002C426B" w:rsidP="002C426B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C426B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D40E3"/>
    <w:multiLevelType w:val="multilevel"/>
    <w:tmpl w:val="530C6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characterSpacingControl w:val="doNotCompress"/>
  <w:compat/>
  <w:rsids>
    <w:rsidRoot w:val="002C426B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362A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3D40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AC5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426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AF8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4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5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3200</Characters>
  <Application>Microsoft Office Word</Application>
  <DocSecurity>0</DocSecurity>
  <Lines>26</Lines>
  <Paragraphs>7</Paragraphs>
  <ScaleCrop>false</ScaleCrop>
  <Company>Hewlett-Packard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2015-01-30T04:02:00Z</dcterms:created>
  <dcterms:modified xsi:type="dcterms:W3CDTF">2015-01-30T04:02:00Z</dcterms:modified>
</cp:coreProperties>
</file>