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9AD126" w14:textId="77777777" w:rsidR="008462CF" w:rsidRPr="00D23D0C" w:rsidRDefault="008462CF" w:rsidP="008462CF">
      <w:pPr>
        <w:pStyle w:val="Title"/>
        <w:rPr>
          <w:rFonts w:ascii="Arial" w:hAnsi="Arial" w:cs="Arial"/>
          <w:sz w:val="24"/>
          <w:szCs w:val="24"/>
        </w:rPr>
      </w:pPr>
      <w:bookmarkStart w:id="0" w:name="_GoBack"/>
      <w:bookmarkEnd w:id="0"/>
      <w:r w:rsidRPr="00D23D0C">
        <w:rPr>
          <w:rFonts w:ascii="Arial" w:hAnsi="Arial" w:cs="Arial"/>
          <w:sz w:val="24"/>
          <w:szCs w:val="24"/>
        </w:rPr>
        <w:t>UNIVERSITY OF BRITISH COLUMBIA</w:t>
      </w:r>
    </w:p>
    <w:p w14:paraId="0A568815" w14:textId="77777777" w:rsidR="008462CF" w:rsidRPr="00D23D0C" w:rsidRDefault="008462CF" w:rsidP="008462CF">
      <w:pPr>
        <w:jc w:val="center"/>
        <w:rPr>
          <w:b/>
          <w:bCs/>
        </w:rPr>
      </w:pPr>
    </w:p>
    <w:p w14:paraId="34AF490C" w14:textId="50236C96" w:rsidR="008462CF" w:rsidRPr="00D23D0C" w:rsidRDefault="008462CF" w:rsidP="008462CF">
      <w:pPr>
        <w:jc w:val="center"/>
        <w:rPr>
          <w:b/>
          <w:bCs/>
        </w:rPr>
      </w:pPr>
      <w:r w:rsidRPr="00D23D0C">
        <w:rPr>
          <w:b/>
        </w:rPr>
        <w:t>Biology 121</w:t>
      </w:r>
      <w:r>
        <w:rPr>
          <w:b/>
        </w:rPr>
        <w:t xml:space="preserve"> </w:t>
      </w:r>
      <w:r w:rsidRPr="00D23D0C">
        <w:rPr>
          <w:b/>
        </w:rPr>
        <w:t>Section 22</w:t>
      </w:r>
      <w:r w:rsidR="00E613FC">
        <w:rPr>
          <w:b/>
        </w:rPr>
        <w:t>2</w:t>
      </w:r>
    </w:p>
    <w:p w14:paraId="43922CC6" w14:textId="77777777" w:rsidR="008462CF" w:rsidRPr="00D23D0C" w:rsidRDefault="008462CF" w:rsidP="008462CF">
      <w:pPr>
        <w:jc w:val="center"/>
        <w:rPr>
          <w:b/>
          <w:bCs/>
        </w:rPr>
      </w:pPr>
    </w:p>
    <w:p w14:paraId="59CC727B" w14:textId="40F0059B" w:rsidR="008462CF" w:rsidRPr="00D23D0C" w:rsidRDefault="004B7BC7" w:rsidP="008462CF">
      <w:pPr>
        <w:jc w:val="center"/>
        <w:rPr>
          <w:b/>
          <w:bCs/>
        </w:rPr>
      </w:pPr>
      <w:r>
        <w:rPr>
          <w:b/>
        </w:rPr>
        <w:t xml:space="preserve">Practice Questions for </w:t>
      </w:r>
      <w:r w:rsidR="008462CF" w:rsidRPr="00D23D0C">
        <w:rPr>
          <w:b/>
        </w:rPr>
        <w:t>Midterm 1, Jan.</w:t>
      </w:r>
      <w:r w:rsidR="00E613FC">
        <w:rPr>
          <w:b/>
        </w:rPr>
        <w:t xml:space="preserve"> </w:t>
      </w:r>
      <w:r w:rsidR="008462CF" w:rsidRPr="00D23D0C">
        <w:rPr>
          <w:b/>
        </w:rPr>
        <w:t>201</w:t>
      </w:r>
      <w:r>
        <w:rPr>
          <w:b/>
        </w:rPr>
        <w:t>5</w:t>
      </w:r>
      <w:r w:rsidR="008462CF">
        <w:rPr>
          <w:b/>
        </w:rPr>
        <w:t xml:space="preserve"> </w:t>
      </w:r>
    </w:p>
    <w:p w14:paraId="1350CEA0" w14:textId="77777777" w:rsidR="008462CF" w:rsidRPr="00D23D0C" w:rsidRDefault="008462CF" w:rsidP="008462CF">
      <w:pPr>
        <w:jc w:val="center"/>
        <w:rPr>
          <w:b/>
          <w:bCs/>
        </w:rPr>
      </w:pPr>
    </w:p>
    <w:p w14:paraId="1E137FDB" w14:textId="7EF84626" w:rsidR="008462CF" w:rsidRDefault="008462CF" w:rsidP="008462CF">
      <w:pPr>
        <w:jc w:val="center"/>
        <w:rPr>
          <w:b/>
          <w:bCs/>
        </w:rPr>
      </w:pPr>
      <w:r w:rsidRPr="00D23D0C">
        <w:rPr>
          <w:b/>
        </w:rPr>
        <w:t>Instructor</w:t>
      </w:r>
      <w:r>
        <w:rPr>
          <w:b/>
        </w:rPr>
        <w:t>s</w:t>
      </w:r>
      <w:r w:rsidRPr="00D23D0C">
        <w:rPr>
          <w:b/>
        </w:rPr>
        <w:t xml:space="preserve">: </w:t>
      </w:r>
      <w:r>
        <w:rPr>
          <w:b/>
        </w:rPr>
        <w:t xml:space="preserve"> Dr. </w:t>
      </w:r>
      <w:r w:rsidR="00E613FC">
        <w:rPr>
          <w:b/>
        </w:rPr>
        <w:t>Brett Couch</w:t>
      </w:r>
    </w:p>
    <w:p w14:paraId="6D1CC315" w14:textId="7C04FD72" w:rsidR="008462CF" w:rsidRPr="00D23D0C" w:rsidRDefault="00E613FC" w:rsidP="008462CF">
      <w:pPr>
        <w:jc w:val="center"/>
        <w:rPr>
          <w:b/>
          <w:bCs/>
        </w:rPr>
      </w:pPr>
      <w:r>
        <w:rPr>
          <w:b/>
        </w:rPr>
        <w:t xml:space="preserve">                     </w:t>
      </w:r>
    </w:p>
    <w:p w14:paraId="0374E442" w14:textId="77777777" w:rsidR="008462CF" w:rsidRPr="00D23D0C" w:rsidRDefault="008462CF" w:rsidP="008462CF"/>
    <w:p w14:paraId="3665738C" w14:textId="77777777" w:rsidR="008462CF" w:rsidRPr="00D23D0C" w:rsidRDefault="008462CF" w:rsidP="008462CF">
      <w:pPr>
        <w:rPr>
          <w:b/>
          <w:bCs/>
        </w:rPr>
      </w:pPr>
      <w:r w:rsidRPr="00D23D0C">
        <w:rPr>
          <w:b/>
        </w:rPr>
        <w:t>Name:  _________________________   Student number:  __________________</w:t>
      </w:r>
    </w:p>
    <w:p w14:paraId="6D0E84D8" w14:textId="77777777" w:rsidR="008462CF" w:rsidRPr="00D23D0C" w:rsidRDefault="008462CF" w:rsidP="008462CF"/>
    <w:p w14:paraId="610B3B24" w14:textId="77777777" w:rsidR="008462CF" w:rsidRPr="00D23D0C" w:rsidRDefault="008462CF" w:rsidP="008462CF">
      <w:pPr>
        <w:rPr>
          <w:b/>
          <w:bCs/>
        </w:rPr>
      </w:pPr>
      <w:r w:rsidRPr="00D23D0C">
        <w:rPr>
          <w:b/>
        </w:rPr>
        <w:t>Instructions:</w:t>
      </w:r>
    </w:p>
    <w:p w14:paraId="06E8CAD8" w14:textId="77777777" w:rsidR="008462CF" w:rsidRPr="00D23D0C" w:rsidRDefault="008462CF" w:rsidP="008462CF"/>
    <w:p w14:paraId="2BBA7020" w14:textId="77777777" w:rsidR="008462CF" w:rsidRPr="00D23D0C" w:rsidRDefault="008462CF" w:rsidP="008462CF">
      <w:r w:rsidRPr="00D23D0C">
        <w:t xml:space="preserve">1. Answer all questions in the space provided. </w:t>
      </w:r>
    </w:p>
    <w:p w14:paraId="2A6C432F" w14:textId="77777777" w:rsidR="008462CF" w:rsidRPr="00D23D0C" w:rsidRDefault="008462CF" w:rsidP="008462CF">
      <w:r w:rsidRPr="00D23D0C">
        <w:t xml:space="preserve">2. All writing must be in </w:t>
      </w:r>
      <w:r w:rsidRPr="00D23D0C">
        <w:rPr>
          <w:b/>
        </w:rPr>
        <w:t>INK</w:t>
      </w:r>
      <w:r w:rsidRPr="00D23D0C">
        <w:t>.</w:t>
      </w:r>
    </w:p>
    <w:p w14:paraId="165A2776" w14:textId="77777777" w:rsidR="008462CF" w:rsidRPr="00D23D0C" w:rsidRDefault="008462CF" w:rsidP="008462CF">
      <w:pPr>
        <w:ind w:left="360" w:hanging="360"/>
      </w:pPr>
      <w:r w:rsidRPr="00D23D0C">
        <w:t>3. Answers may be in sentences or point form. Illustrations are acceptable but must be annotated.</w:t>
      </w:r>
    </w:p>
    <w:p w14:paraId="1BA894FD" w14:textId="77777777" w:rsidR="008462CF" w:rsidRPr="00D23D0C" w:rsidRDefault="008462CF" w:rsidP="008462CF">
      <w:pPr>
        <w:ind w:left="360" w:hanging="360"/>
      </w:pPr>
      <w:r w:rsidRPr="00D23D0C">
        <w:t>4. Students suspected of any of dishonest practices will be immediately dismissed from the examination and will be subject to disciplinary action.</w:t>
      </w:r>
    </w:p>
    <w:p w14:paraId="2D686D73" w14:textId="261087D6" w:rsidR="008462CF" w:rsidRPr="00D23D0C" w:rsidRDefault="008462CF" w:rsidP="008462CF">
      <w:pPr>
        <w:ind w:left="360" w:hanging="360"/>
      </w:pPr>
      <w:r w:rsidRPr="00D23D0C">
        <w:t xml:space="preserve">5. Other than </w:t>
      </w:r>
      <w:r w:rsidRPr="002E7BCF">
        <w:rPr>
          <w:b/>
        </w:rPr>
        <w:t>one side of one page</w:t>
      </w:r>
      <w:r w:rsidRPr="00D23D0C">
        <w:t xml:space="preserve"> for summary notes</w:t>
      </w:r>
      <w:r>
        <w:t xml:space="preserve"> and </w:t>
      </w:r>
      <w:r w:rsidRPr="002E7BCF">
        <w:rPr>
          <w:b/>
        </w:rPr>
        <w:t xml:space="preserve">one side of </w:t>
      </w:r>
      <w:r>
        <w:rPr>
          <w:b/>
        </w:rPr>
        <w:t>the same</w:t>
      </w:r>
      <w:r w:rsidRPr="002E7BCF">
        <w:rPr>
          <w:b/>
        </w:rPr>
        <w:t xml:space="preserve"> page</w:t>
      </w:r>
      <w:r>
        <w:rPr>
          <w:b/>
        </w:rPr>
        <w:t xml:space="preserve"> for </w:t>
      </w:r>
      <w:r w:rsidR="00E613FC">
        <w:rPr>
          <w:b/>
        </w:rPr>
        <w:t>diagrams, tables, concept</w:t>
      </w:r>
      <w:r>
        <w:rPr>
          <w:b/>
        </w:rPr>
        <w:t xml:space="preserve"> maps</w:t>
      </w:r>
      <w:r w:rsidR="00E613FC">
        <w:rPr>
          <w:b/>
        </w:rPr>
        <w:t xml:space="preserve"> etc.</w:t>
      </w:r>
      <w:r w:rsidR="00E613FC">
        <w:t>,</w:t>
      </w:r>
      <w:r w:rsidRPr="00D23D0C">
        <w:t xml:space="preserve"> no other memory devices are permitted.</w:t>
      </w:r>
    </w:p>
    <w:p w14:paraId="1A3BAFD1" w14:textId="77777777" w:rsidR="008462CF" w:rsidRPr="00D23D0C" w:rsidRDefault="008462CF" w:rsidP="008462CF">
      <w:pPr>
        <w:ind w:left="360" w:hanging="360"/>
      </w:pPr>
      <w:r w:rsidRPr="00D23D0C">
        <w:t>6. Students may not speak or in any other way communicate with other students while in the examination room.</w:t>
      </w:r>
    </w:p>
    <w:p w14:paraId="7ED4B2FF" w14:textId="77777777" w:rsidR="008462CF" w:rsidRPr="00D23D0C" w:rsidRDefault="008462CF" w:rsidP="008462CF">
      <w:pPr>
        <w:ind w:left="360" w:hanging="360"/>
      </w:pPr>
      <w:r w:rsidRPr="00D23D0C">
        <w:t>7. Students may not expose their written paper to other students.  The excuse of accidental exposure, forgetfulness, or ignorance will not be accepted.</w:t>
      </w:r>
    </w:p>
    <w:p w14:paraId="40E3EB2E" w14:textId="248991F7" w:rsidR="008462CF" w:rsidRPr="00D23D0C" w:rsidRDefault="008462CF" w:rsidP="008462CF">
      <w:r>
        <w:t>8</w:t>
      </w:r>
      <w:r w:rsidRPr="00D23D0C">
        <w:t xml:space="preserve">. Make sure you have </w:t>
      </w:r>
      <w:r w:rsidR="007F5F08">
        <w:rPr>
          <w:b/>
        </w:rPr>
        <w:t>6</w:t>
      </w:r>
      <w:r w:rsidRPr="00D23D0C">
        <w:t xml:space="preserve"> pages including this cover page.  </w:t>
      </w:r>
    </w:p>
    <w:p w14:paraId="02C21802" w14:textId="77777777" w:rsidR="008462CF" w:rsidRPr="001D6272" w:rsidRDefault="008462CF" w:rsidP="008462CF">
      <w:pPr>
        <w:pStyle w:val="BodyText"/>
        <w:rPr>
          <w:rFonts w:ascii="Arial" w:hAnsi="Arial" w:cs="Arial"/>
          <w:sz w:val="16"/>
          <w:szCs w:val="16"/>
        </w:rPr>
      </w:pPr>
    </w:p>
    <w:p w14:paraId="6B1FC576" w14:textId="77777777" w:rsidR="008462CF" w:rsidRPr="00D23D0C" w:rsidRDefault="008462CF" w:rsidP="008462CF">
      <w:pPr>
        <w:pStyle w:val="BodyText"/>
        <w:rPr>
          <w:rFonts w:ascii="Arial" w:hAnsi="Arial" w:cs="Arial"/>
          <w:szCs w:val="24"/>
        </w:rPr>
      </w:pPr>
      <w:r w:rsidRPr="00D23D0C">
        <w:rPr>
          <w:rFonts w:ascii="Arial" w:hAnsi="Arial" w:cs="Arial"/>
          <w:szCs w:val="24"/>
        </w:rPr>
        <w:t>I have read and fully understand these instructions.</w:t>
      </w:r>
      <w:r w:rsidRPr="00D23D0C">
        <w:rPr>
          <w:rFonts w:ascii="Arial" w:hAnsi="Arial" w:cs="Arial"/>
          <w:szCs w:val="24"/>
        </w:rPr>
        <w:br/>
      </w:r>
    </w:p>
    <w:p w14:paraId="3CE73DAD" w14:textId="77777777" w:rsidR="008462CF" w:rsidRPr="00D23D0C" w:rsidRDefault="008462CF" w:rsidP="008462CF">
      <w:r w:rsidRPr="00D23D0C">
        <w:rPr>
          <w:b/>
        </w:rPr>
        <w:t>Student signature  _________________________</w:t>
      </w:r>
    </w:p>
    <w:p w14:paraId="0E35DF5B" w14:textId="77777777" w:rsidR="008462CF" w:rsidRPr="00D23D0C" w:rsidRDefault="008462CF" w:rsidP="008462CF"/>
    <w:p w14:paraId="25584903" w14:textId="510112A5" w:rsidR="00924651" w:rsidRPr="00924651" w:rsidRDefault="008462CF" w:rsidP="00924651">
      <w:pPr>
        <w:jc w:val="center"/>
        <w:rPr>
          <w:b/>
        </w:rPr>
      </w:pPr>
      <w:r w:rsidRPr="000B7263">
        <w:br w:type="column"/>
      </w:r>
      <w:r w:rsidR="00924651" w:rsidRPr="00924651">
        <w:rPr>
          <w:b/>
        </w:rPr>
        <w:lastRenderedPageBreak/>
        <w:t>Question 1 (</w:t>
      </w:r>
      <w:r w:rsidR="00954BD8">
        <w:rPr>
          <w:b/>
        </w:rPr>
        <w:t>11</w:t>
      </w:r>
      <w:r w:rsidR="00924651" w:rsidRPr="00924651">
        <w:rPr>
          <w:b/>
        </w:rPr>
        <w:t xml:space="preserve"> marks total)</w:t>
      </w:r>
    </w:p>
    <w:p w14:paraId="02C0062A" w14:textId="77777777" w:rsidR="00924651" w:rsidRDefault="00924651" w:rsidP="00924651">
      <w:pPr>
        <w:pStyle w:val="Body"/>
        <w:ind w:hanging="426"/>
        <w:jc w:val="center"/>
        <w:rPr>
          <w:b/>
          <w:sz w:val="22"/>
        </w:rPr>
      </w:pPr>
    </w:p>
    <w:p w14:paraId="2B15EF46" w14:textId="77777777" w:rsidR="008A7E60" w:rsidRDefault="008A7E60" w:rsidP="008A7E60"/>
    <w:p w14:paraId="03892015" w14:textId="77777777" w:rsidR="008A7E60" w:rsidRDefault="008A7E60" w:rsidP="008A7E60">
      <w:r>
        <w:t>Rees and Juday (2002) compared the number of species in Alaskan boreal forests following either logging or forest fires. To compare species diversity across developmental stages, multiple sites were chosen that represented different developmental stages following burning or logging: A (2-5 years); B (3-18 years); C (30-38 years) and D (75-95 years).</w:t>
      </w:r>
    </w:p>
    <w:p w14:paraId="3EA07C54" w14:textId="77777777" w:rsidR="008A7E60" w:rsidRDefault="008A7E60" w:rsidP="008A7E60"/>
    <w:p w14:paraId="2DCE6CEC" w14:textId="2F5E9850" w:rsidR="008A7E60" w:rsidRDefault="00DA6E30" w:rsidP="008A7E60">
      <w:pPr>
        <w:spacing w:line="480" w:lineRule="auto"/>
      </w:pPr>
      <w:r>
        <w:t>a</w:t>
      </w:r>
      <w:r w:rsidR="008A7E60">
        <w:t>) (</w:t>
      </w:r>
      <w:r w:rsidR="008A7E60" w:rsidRPr="004C3119">
        <w:rPr>
          <w:b/>
        </w:rPr>
        <w:t xml:space="preserve">1 </w:t>
      </w:r>
      <w:r w:rsidR="00E613FC">
        <w:rPr>
          <w:b/>
        </w:rPr>
        <w:t>mark</w:t>
      </w:r>
      <w:r w:rsidR="008A7E60">
        <w:t>) The change in the abundance and composition of species at the different developmental stages is called __</w:t>
      </w:r>
      <w:r w:rsidR="008A7E60" w:rsidRPr="0028369B">
        <w:rPr>
          <w:color w:val="auto"/>
        </w:rPr>
        <w:t>__</w:t>
      </w:r>
      <w:r w:rsidR="0028369B" w:rsidRPr="0028369B">
        <w:rPr>
          <w:b/>
          <w:color w:val="auto"/>
        </w:rPr>
        <w:t>______________________</w:t>
      </w:r>
      <w:r w:rsidR="008A7E60">
        <w:t xml:space="preserve"> </w:t>
      </w:r>
    </w:p>
    <w:p w14:paraId="63355B5F" w14:textId="77777777" w:rsidR="008A7E60" w:rsidRDefault="008A7E60" w:rsidP="008A7E60"/>
    <w:p w14:paraId="10FF29DA" w14:textId="6FE8B2D2" w:rsidR="008A7E60" w:rsidRDefault="00DA6E30" w:rsidP="008A7E60">
      <w:r>
        <w:t>b</w:t>
      </w:r>
      <w:r w:rsidR="008A7E60">
        <w:t>) (</w:t>
      </w:r>
      <w:r w:rsidR="008A7E60" w:rsidRPr="004C3119">
        <w:rPr>
          <w:b/>
        </w:rPr>
        <w:t xml:space="preserve">1 </w:t>
      </w:r>
      <w:r w:rsidR="00E613FC">
        <w:rPr>
          <w:b/>
        </w:rPr>
        <w:t>mark</w:t>
      </w:r>
      <w:r w:rsidR="008A7E60">
        <w:t xml:space="preserve">) Fire and logging are examples of ____________________. </w:t>
      </w:r>
    </w:p>
    <w:p w14:paraId="27F5379C" w14:textId="77777777" w:rsidR="008A7E60" w:rsidRDefault="008A7E60" w:rsidP="008A7E6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50"/>
        <w:gridCol w:w="5456"/>
      </w:tblGrid>
      <w:tr w:rsidR="00E613FC" w14:paraId="406DADBF" w14:textId="77777777" w:rsidTr="00DA6E30">
        <w:tc>
          <w:tcPr>
            <w:tcW w:w="5353" w:type="dxa"/>
          </w:tcPr>
          <w:p w14:paraId="564CE637" w14:textId="61F6F6D3" w:rsidR="00E613FC" w:rsidRDefault="00E613FC" w:rsidP="00E613FC">
            <w:r>
              <w:t>3) (</w:t>
            </w:r>
            <w:r>
              <w:rPr>
                <w:b/>
              </w:rPr>
              <w:t>5</w:t>
            </w:r>
            <w:r w:rsidRPr="00A86DC6">
              <w:rPr>
                <w:b/>
              </w:rPr>
              <w:t xml:space="preserve"> pts.</w:t>
            </w:r>
            <w:r>
              <w:t xml:space="preserve">) The figure to the right shows the total number of plant species present at burned and logged sites for each developmental stage and the total for all developmental stages.  </w:t>
            </w:r>
          </w:p>
          <w:p w14:paraId="2B600711" w14:textId="77777777" w:rsidR="00E613FC" w:rsidRDefault="00E613FC" w:rsidP="00E613FC"/>
          <w:p w14:paraId="1734D40A" w14:textId="77777777" w:rsidR="00E613FC" w:rsidRDefault="00E613FC" w:rsidP="00E613FC">
            <w:r>
              <w:t xml:space="preserve">Based on the data present in the figure, discuss the similarities or differences between the number of species present in the logged and burned sites. </w:t>
            </w:r>
          </w:p>
          <w:p w14:paraId="52C359FC" w14:textId="77777777" w:rsidR="00E613FC" w:rsidRDefault="00E613FC" w:rsidP="00E613FC"/>
          <w:p w14:paraId="1817BE94" w14:textId="77777777" w:rsidR="00E613FC" w:rsidRDefault="00E613FC" w:rsidP="00E613FC">
            <w:r>
              <w:t>What can you conclude about the effects of logging compared with fire on biodiversity?</w:t>
            </w:r>
          </w:p>
          <w:p w14:paraId="5FE0EBCF" w14:textId="77777777" w:rsidR="00E613FC" w:rsidRDefault="00E613FC" w:rsidP="00E613FC"/>
          <w:p w14:paraId="5F28BFE5" w14:textId="5A67EC4B" w:rsidR="00E613FC" w:rsidRDefault="00E613FC" w:rsidP="00E613FC">
            <w:r>
              <w:t xml:space="preserve">Your answer should include reference to specific data present in the figures.  </w:t>
            </w:r>
          </w:p>
          <w:p w14:paraId="578BF0BF" w14:textId="77777777" w:rsidR="00E613FC" w:rsidRDefault="00E613FC" w:rsidP="008A7E60"/>
        </w:tc>
        <w:tc>
          <w:tcPr>
            <w:tcW w:w="5353" w:type="dxa"/>
          </w:tcPr>
          <w:p w14:paraId="2E9FB84A" w14:textId="4182A3EF" w:rsidR="00E613FC" w:rsidRDefault="00E613FC" w:rsidP="008A7E60">
            <w:r>
              <w:rPr>
                <w:noProof/>
                <w:lang w:val="en-CA" w:eastAsia="zh-CN"/>
              </w:rPr>
              <w:drawing>
                <wp:inline distT="0" distB="0" distL="0" distR="0" wp14:anchorId="4BD7EF60" wp14:editId="0E6C67DB">
                  <wp:extent cx="3322380" cy="2593535"/>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es and Juday 2.tiff"/>
                          <pic:cNvPicPr/>
                        </pic:nvPicPr>
                        <pic:blipFill>
                          <a:blip r:embed="rId9">
                            <a:extLst>
                              <a:ext uri="{28A0092B-C50C-407E-A947-70E740481C1C}">
                                <a14:useLocalDpi xmlns:a14="http://schemas.microsoft.com/office/drawing/2010/main" val="0"/>
                              </a:ext>
                            </a:extLst>
                          </a:blip>
                          <a:stretch>
                            <a:fillRect/>
                          </a:stretch>
                        </pic:blipFill>
                        <pic:spPr>
                          <a:xfrm>
                            <a:off x="0" y="0"/>
                            <a:ext cx="3322380" cy="2593535"/>
                          </a:xfrm>
                          <a:prstGeom prst="rect">
                            <a:avLst/>
                          </a:prstGeom>
                        </pic:spPr>
                      </pic:pic>
                    </a:graphicData>
                  </a:graphic>
                </wp:inline>
              </w:drawing>
            </w:r>
          </w:p>
        </w:tc>
      </w:tr>
    </w:tbl>
    <w:p w14:paraId="40C45AA7" w14:textId="77777777" w:rsidR="00E613FC" w:rsidRDefault="00E613FC" w:rsidP="008A7E60"/>
    <w:p w14:paraId="7E9B7D50" w14:textId="011FF18F" w:rsidR="008A7E60" w:rsidRDefault="008A7E60" w:rsidP="008A7E60">
      <w:pPr>
        <w:jc w:val="right"/>
      </w:pPr>
    </w:p>
    <w:p w14:paraId="2E234FB6" w14:textId="77777777" w:rsidR="008A7E60" w:rsidRDefault="008A7E60" w:rsidP="008A7E60">
      <w:pPr>
        <w:jc w:val="right"/>
      </w:pPr>
    </w:p>
    <w:p w14:paraId="1BB5D774" w14:textId="77777777" w:rsidR="008A7E60" w:rsidRDefault="008A7E60" w:rsidP="008A7E60"/>
    <w:p w14:paraId="5694B3AA" w14:textId="77777777" w:rsidR="00E613FC" w:rsidRDefault="00E613FC">
      <w:pPr>
        <w:rPr>
          <w:b/>
          <w:color w:val="3366FF"/>
        </w:rPr>
      </w:pPr>
      <w:r>
        <w:rPr>
          <w:b/>
          <w:color w:val="3366FF"/>
        </w:rPr>
        <w:br w:type="page"/>
      </w:r>
    </w:p>
    <w:p w14:paraId="65F63CD7" w14:textId="6F058AB4" w:rsidR="008A7E60" w:rsidRDefault="00DA6E30" w:rsidP="008A7E60">
      <w:r>
        <w:lastRenderedPageBreak/>
        <w:t>c</w:t>
      </w:r>
      <w:r w:rsidR="008A7E60">
        <w:t>) (</w:t>
      </w:r>
      <w:r w:rsidR="008A7E60">
        <w:rPr>
          <w:b/>
        </w:rPr>
        <w:t>2</w:t>
      </w:r>
      <w:r w:rsidR="008A7E60" w:rsidRPr="00C70534">
        <w:rPr>
          <w:b/>
        </w:rPr>
        <w:t xml:space="preserve"> </w:t>
      </w:r>
      <w:r>
        <w:rPr>
          <w:b/>
        </w:rPr>
        <w:t>marks</w:t>
      </w:r>
      <w:r w:rsidR="008A7E60">
        <w:t xml:space="preserve">) Why doesn’t the total number of species continually increase over time? </w:t>
      </w:r>
    </w:p>
    <w:p w14:paraId="3288FE8A" w14:textId="77777777" w:rsidR="008A7E60" w:rsidRPr="002179F7" w:rsidRDefault="008A7E60" w:rsidP="008A7E60">
      <w:pPr>
        <w:rPr>
          <w:b/>
        </w:rPr>
      </w:pPr>
    </w:p>
    <w:p w14:paraId="2AF23EB9" w14:textId="77777777" w:rsidR="008A7E60" w:rsidRDefault="008A7E60" w:rsidP="00C329B1">
      <w:pPr>
        <w:pStyle w:val="Body"/>
        <w:ind w:hanging="426"/>
        <w:rPr>
          <w:b/>
          <w:sz w:val="22"/>
        </w:rPr>
      </w:pPr>
    </w:p>
    <w:p w14:paraId="4D2103C5" w14:textId="77777777" w:rsidR="0028369B" w:rsidRDefault="0028369B" w:rsidP="00C329B1">
      <w:pPr>
        <w:pStyle w:val="Body"/>
        <w:ind w:hanging="426"/>
        <w:rPr>
          <w:b/>
          <w:sz w:val="22"/>
        </w:rPr>
      </w:pPr>
    </w:p>
    <w:p w14:paraId="069A828C" w14:textId="77777777" w:rsidR="0028369B" w:rsidRDefault="0028369B" w:rsidP="00C329B1">
      <w:pPr>
        <w:pStyle w:val="Body"/>
        <w:ind w:hanging="426"/>
        <w:rPr>
          <w:b/>
          <w:sz w:val="22"/>
        </w:rPr>
      </w:pPr>
    </w:p>
    <w:p w14:paraId="708EF080" w14:textId="77777777" w:rsidR="0028369B" w:rsidRDefault="0028369B" w:rsidP="00C329B1">
      <w:pPr>
        <w:pStyle w:val="Body"/>
        <w:ind w:hanging="426"/>
        <w:rPr>
          <w:b/>
          <w:sz w:val="22"/>
        </w:rPr>
      </w:pPr>
    </w:p>
    <w:p w14:paraId="64F4107D" w14:textId="1FDD47C3" w:rsidR="00C329B1" w:rsidRPr="006E3D8C" w:rsidRDefault="00DA6E30" w:rsidP="00C329B1">
      <w:pPr>
        <w:pStyle w:val="BodyA"/>
        <w:rPr>
          <w:rFonts w:ascii="Arial" w:hAnsi="Arial" w:cs="Arial"/>
          <w:szCs w:val="24"/>
        </w:rPr>
      </w:pPr>
      <w:r>
        <w:rPr>
          <w:rFonts w:ascii="Arial" w:hAnsi="Arial" w:cs="Arial"/>
          <w:szCs w:val="24"/>
        </w:rPr>
        <w:t>d</w:t>
      </w:r>
      <w:r w:rsidR="00954BD8">
        <w:rPr>
          <w:rFonts w:ascii="Arial" w:hAnsi="Arial" w:cs="Arial"/>
          <w:szCs w:val="24"/>
        </w:rPr>
        <w:t xml:space="preserve">) </w:t>
      </w:r>
      <w:r w:rsidRPr="006E3D8C">
        <w:rPr>
          <w:rFonts w:ascii="Arial" w:hAnsi="Arial" w:cs="Arial"/>
          <w:szCs w:val="24"/>
        </w:rPr>
        <w:t>(</w:t>
      </w:r>
      <w:r w:rsidRPr="00DA6E30">
        <w:rPr>
          <w:rFonts w:ascii="Arial" w:hAnsi="Arial" w:cs="Arial"/>
          <w:b/>
          <w:szCs w:val="24"/>
        </w:rPr>
        <w:t>2 marks</w:t>
      </w:r>
      <w:r w:rsidRPr="006E3D8C">
        <w:rPr>
          <w:rFonts w:ascii="Arial" w:hAnsi="Arial" w:cs="Arial"/>
          <w:szCs w:val="24"/>
        </w:rPr>
        <w:t>)</w:t>
      </w:r>
      <w:r>
        <w:rPr>
          <w:rFonts w:ascii="Arial" w:hAnsi="Arial" w:cs="Arial"/>
          <w:szCs w:val="24"/>
        </w:rPr>
        <w:t xml:space="preserve"> </w:t>
      </w:r>
      <w:r w:rsidR="00C329B1" w:rsidRPr="006E3D8C">
        <w:rPr>
          <w:rFonts w:ascii="Arial" w:hAnsi="Arial" w:cs="Arial"/>
          <w:szCs w:val="24"/>
        </w:rPr>
        <w:t xml:space="preserve">Name </w:t>
      </w:r>
      <w:r>
        <w:rPr>
          <w:rFonts w:ascii="Arial" w:hAnsi="Arial" w:cs="Arial"/>
          <w:szCs w:val="24"/>
        </w:rPr>
        <w:t>two</w:t>
      </w:r>
      <w:r w:rsidR="00C329B1" w:rsidRPr="006E3D8C">
        <w:rPr>
          <w:rFonts w:ascii="Arial" w:hAnsi="Arial" w:cs="Arial"/>
          <w:szCs w:val="24"/>
        </w:rPr>
        <w:t xml:space="preserve"> characteristic</w:t>
      </w:r>
      <w:r>
        <w:rPr>
          <w:rFonts w:ascii="Arial" w:hAnsi="Arial" w:cs="Arial"/>
          <w:szCs w:val="24"/>
        </w:rPr>
        <w:t>s</w:t>
      </w:r>
      <w:r w:rsidR="00C329B1" w:rsidRPr="006E3D8C">
        <w:rPr>
          <w:rFonts w:ascii="Arial" w:hAnsi="Arial" w:cs="Arial"/>
          <w:szCs w:val="24"/>
        </w:rPr>
        <w:t xml:space="preserve"> you would expect </w:t>
      </w:r>
      <w:r w:rsidR="00C329B1">
        <w:rPr>
          <w:rFonts w:ascii="Arial" w:hAnsi="Arial" w:cs="Arial"/>
          <w:szCs w:val="24"/>
        </w:rPr>
        <w:t xml:space="preserve">the species present at stage A </w:t>
      </w:r>
      <w:r w:rsidR="00C329B1" w:rsidRPr="006E3D8C">
        <w:rPr>
          <w:rFonts w:ascii="Arial" w:hAnsi="Arial" w:cs="Arial"/>
          <w:szCs w:val="24"/>
        </w:rPr>
        <w:t xml:space="preserve">to have, and </w:t>
      </w:r>
      <w:r>
        <w:rPr>
          <w:rFonts w:ascii="Arial" w:hAnsi="Arial" w:cs="Arial"/>
          <w:szCs w:val="24"/>
        </w:rPr>
        <w:t xml:space="preserve">two </w:t>
      </w:r>
      <w:r w:rsidR="00C329B1" w:rsidRPr="006E3D8C">
        <w:rPr>
          <w:rFonts w:ascii="Arial" w:hAnsi="Arial" w:cs="Arial"/>
          <w:szCs w:val="24"/>
        </w:rPr>
        <w:t>characteristic</w:t>
      </w:r>
      <w:r>
        <w:rPr>
          <w:rFonts w:ascii="Arial" w:hAnsi="Arial" w:cs="Arial"/>
          <w:szCs w:val="24"/>
        </w:rPr>
        <w:t>s</w:t>
      </w:r>
      <w:r w:rsidR="00C329B1" w:rsidRPr="006E3D8C">
        <w:rPr>
          <w:rFonts w:ascii="Arial" w:hAnsi="Arial" w:cs="Arial"/>
          <w:szCs w:val="24"/>
        </w:rPr>
        <w:t xml:space="preserve"> you would expect </w:t>
      </w:r>
      <w:r w:rsidR="00C329B1">
        <w:rPr>
          <w:rFonts w:ascii="Arial" w:hAnsi="Arial" w:cs="Arial"/>
          <w:szCs w:val="24"/>
        </w:rPr>
        <w:t>species at stage B to have</w:t>
      </w:r>
      <w:r w:rsidR="00C329B1" w:rsidRPr="006E3D8C">
        <w:rPr>
          <w:rFonts w:ascii="Arial" w:hAnsi="Arial" w:cs="Arial"/>
          <w:szCs w:val="24"/>
        </w:rPr>
        <w:t xml:space="preserve">.  </w:t>
      </w:r>
    </w:p>
    <w:p w14:paraId="2F8D0599" w14:textId="77777777" w:rsidR="00C329B1" w:rsidRDefault="00C329B1" w:rsidP="00C329B1">
      <w:pPr>
        <w:pStyle w:val="Body"/>
        <w:ind w:hanging="426"/>
        <w:rPr>
          <w:b/>
          <w:sz w:val="22"/>
        </w:rPr>
      </w:pPr>
    </w:p>
    <w:p w14:paraId="3557A0E0" w14:textId="77777777" w:rsidR="007875B9" w:rsidRDefault="007875B9" w:rsidP="007875B9">
      <w:pPr>
        <w:rPr>
          <w:rFonts w:cs="Arial"/>
          <w:szCs w:val="24"/>
        </w:rPr>
      </w:pPr>
    </w:p>
    <w:p w14:paraId="36AD4ED2" w14:textId="77777777" w:rsidR="0028369B" w:rsidRDefault="0028369B" w:rsidP="007875B9">
      <w:pPr>
        <w:rPr>
          <w:rFonts w:cs="Arial"/>
          <w:szCs w:val="24"/>
        </w:rPr>
      </w:pPr>
    </w:p>
    <w:p w14:paraId="31B58C8E" w14:textId="77777777" w:rsidR="0028369B" w:rsidRDefault="0028369B" w:rsidP="007875B9">
      <w:pPr>
        <w:rPr>
          <w:rFonts w:cs="Arial"/>
          <w:szCs w:val="24"/>
        </w:rPr>
      </w:pPr>
    </w:p>
    <w:p w14:paraId="600CD298" w14:textId="77777777" w:rsidR="00AF0465" w:rsidRDefault="00AF0465" w:rsidP="007875B9">
      <w:pPr>
        <w:rPr>
          <w:rFonts w:cs="Arial"/>
          <w:szCs w:val="24"/>
        </w:rPr>
      </w:pPr>
    </w:p>
    <w:p w14:paraId="66F7F519" w14:textId="77777777" w:rsidR="00AF0465" w:rsidRDefault="00AF0465" w:rsidP="007875B9">
      <w:pPr>
        <w:rPr>
          <w:rFonts w:cs="Arial"/>
          <w:szCs w:val="24"/>
        </w:rPr>
      </w:pPr>
    </w:p>
    <w:p w14:paraId="1CDDFB41" w14:textId="77777777" w:rsidR="0028369B" w:rsidRDefault="0028369B" w:rsidP="007875B9">
      <w:pPr>
        <w:rPr>
          <w:rFonts w:cs="Arial"/>
          <w:szCs w:val="24"/>
        </w:rPr>
      </w:pPr>
    </w:p>
    <w:p w14:paraId="57B21664" w14:textId="1EC39BCE" w:rsidR="007B1534" w:rsidRPr="00924651" w:rsidRDefault="007B1534" w:rsidP="007B1534">
      <w:pPr>
        <w:jc w:val="center"/>
        <w:rPr>
          <w:b/>
        </w:rPr>
      </w:pPr>
      <w:r w:rsidRPr="00924651">
        <w:rPr>
          <w:b/>
        </w:rPr>
        <w:t xml:space="preserve">Question </w:t>
      </w:r>
      <w:r>
        <w:rPr>
          <w:b/>
        </w:rPr>
        <w:t>4</w:t>
      </w:r>
      <w:r w:rsidRPr="00924651">
        <w:rPr>
          <w:b/>
        </w:rPr>
        <w:t xml:space="preserve"> (</w:t>
      </w:r>
      <w:r w:rsidR="00382B2D">
        <w:rPr>
          <w:b/>
        </w:rPr>
        <w:t>8</w:t>
      </w:r>
      <w:r w:rsidR="00786B63">
        <w:rPr>
          <w:b/>
        </w:rPr>
        <w:t xml:space="preserve"> </w:t>
      </w:r>
      <w:r w:rsidRPr="00924651">
        <w:rPr>
          <w:b/>
        </w:rPr>
        <w:t>marks total)</w:t>
      </w:r>
    </w:p>
    <w:p w14:paraId="6ACAE629" w14:textId="355D856F" w:rsidR="003506DE" w:rsidRDefault="003506DE" w:rsidP="003506DE"/>
    <w:p w14:paraId="4E389474" w14:textId="0E60A932" w:rsidR="00382B2D" w:rsidRDefault="00382B2D" w:rsidP="00382B2D">
      <w:r>
        <w:t>a) (</w:t>
      </w:r>
      <w:r w:rsidRPr="00382B2D">
        <w:rPr>
          <w:b/>
        </w:rPr>
        <w:t>2 points</w:t>
      </w:r>
      <w:r>
        <w:t>) What factor(s) determine the lower bound of the mussel and barnacle zones in the intertidal?</w:t>
      </w:r>
    </w:p>
    <w:p w14:paraId="104642A0" w14:textId="77777777" w:rsidR="00382B2D" w:rsidRDefault="00382B2D" w:rsidP="003506DE">
      <w:pPr>
        <w:rPr>
          <w:lang w:val="en-CA"/>
        </w:rPr>
      </w:pPr>
    </w:p>
    <w:p w14:paraId="7276C08D" w14:textId="77777777" w:rsidR="00382B2D" w:rsidRDefault="00382B2D" w:rsidP="003506DE">
      <w:pPr>
        <w:rPr>
          <w:lang w:val="en-CA"/>
        </w:rPr>
      </w:pPr>
    </w:p>
    <w:p w14:paraId="2C750F3B" w14:textId="77777777" w:rsidR="00382B2D" w:rsidRDefault="00382B2D" w:rsidP="003506DE">
      <w:pPr>
        <w:rPr>
          <w:lang w:val="en-CA"/>
        </w:rPr>
      </w:pPr>
    </w:p>
    <w:p w14:paraId="261E6A67" w14:textId="77777777" w:rsidR="0028369B" w:rsidRDefault="0028369B" w:rsidP="003506DE">
      <w:pPr>
        <w:rPr>
          <w:lang w:val="en-CA"/>
        </w:rPr>
      </w:pPr>
    </w:p>
    <w:p w14:paraId="21D61750" w14:textId="77777777" w:rsidR="00382B2D" w:rsidRDefault="00382B2D" w:rsidP="003506DE">
      <w:pPr>
        <w:rPr>
          <w:lang w:val="en-CA"/>
        </w:rPr>
      </w:pPr>
    </w:p>
    <w:p w14:paraId="7A215F67" w14:textId="77777777" w:rsidR="005F5898" w:rsidRDefault="005F5898" w:rsidP="003506DE">
      <w:pPr>
        <w:rPr>
          <w:lang w:val="en-CA"/>
        </w:rPr>
      </w:pPr>
    </w:p>
    <w:p w14:paraId="4A0EA53F" w14:textId="2D3A30F6" w:rsidR="00F06665" w:rsidRDefault="00382B2D" w:rsidP="003506DE">
      <w:r>
        <w:rPr>
          <w:lang w:val="en-CA"/>
        </w:rPr>
        <w:t>b) (</w:t>
      </w:r>
      <w:r w:rsidRPr="00382B2D">
        <w:rPr>
          <w:b/>
          <w:lang w:val="en-CA"/>
        </w:rPr>
        <w:t>6 marks</w:t>
      </w:r>
      <w:r>
        <w:rPr>
          <w:lang w:val="en-CA"/>
        </w:rPr>
        <w:t xml:space="preserve">) </w:t>
      </w:r>
      <w:r w:rsidR="00F06665" w:rsidRPr="00F06665">
        <w:rPr>
          <w:lang w:val="en-CA"/>
        </w:rPr>
        <w:t>Discuss how the presence of purple sea stars influences the outcome of competition for space between se</w:t>
      </w:r>
      <w:r w:rsidR="00F06665">
        <w:rPr>
          <w:lang w:val="en-CA"/>
        </w:rPr>
        <w:t xml:space="preserve">ssile species in the intertidal and the effect of this interaction on organismal diversity.  </w:t>
      </w:r>
      <w:r w:rsidR="00786B63">
        <w:rPr>
          <w:lang w:val="en-CA"/>
        </w:rPr>
        <w:t xml:space="preserve">Support your answer with information from the “Beach Biology” case study </w:t>
      </w:r>
      <w:r w:rsidR="00D00710">
        <w:rPr>
          <w:lang w:val="en-CA"/>
        </w:rPr>
        <w:t xml:space="preserve">and the text </w:t>
      </w:r>
      <w:r w:rsidR="00786B63">
        <w:rPr>
          <w:lang w:val="en-CA"/>
        </w:rPr>
        <w:t>where possible (</w:t>
      </w:r>
      <w:r>
        <w:rPr>
          <w:lang w:val="en-CA"/>
        </w:rPr>
        <w:t xml:space="preserve">general trends are fine, </w:t>
      </w:r>
      <w:r w:rsidR="00786B63">
        <w:rPr>
          <w:lang w:val="en-CA"/>
        </w:rPr>
        <w:t xml:space="preserve">specific values are not required).   </w:t>
      </w:r>
    </w:p>
    <w:p w14:paraId="2EE63AAE" w14:textId="77777777" w:rsidR="00F06665" w:rsidRDefault="00F06665" w:rsidP="003506DE"/>
    <w:p w14:paraId="02B58CFB" w14:textId="0965C7F8" w:rsidR="007B1534" w:rsidRDefault="007B1534" w:rsidP="003506DE"/>
    <w:p w14:paraId="3182E614" w14:textId="77777777" w:rsidR="00786B63" w:rsidRDefault="00786B63" w:rsidP="003506DE"/>
    <w:p w14:paraId="11B3B8E3" w14:textId="1528163B" w:rsidR="006A3619" w:rsidRDefault="006A3619" w:rsidP="003506DE">
      <w:pPr>
        <w:ind w:firstLine="360"/>
      </w:pPr>
    </w:p>
    <w:sectPr w:rsidR="006A3619" w:rsidSect="005857BA">
      <w:footerReference w:type="even" r:id="rId10"/>
      <w:footerReference w:type="default" r:id="rId11"/>
      <w:pgSz w:w="12240" w:h="15840"/>
      <w:pgMar w:top="1134" w:right="616"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82AF65" w14:textId="77777777" w:rsidR="005761B2" w:rsidRDefault="005761B2" w:rsidP="00C05DC9">
      <w:r>
        <w:separator/>
      </w:r>
    </w:p>
  </w:endnote>
  <w:endnote w:type="continuationSeparator" w:id="0">
    <w:p w14:paraId="638AF133" w14:textId="77777777" w:rsidR="005761B2" w:rsidRDefault="005761B2" w:rsidP="00C05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B1C40" w14:textId="77777777" w:rsidR="0028369B" w:rsidRDefault="0028369B" w:rsidP="002836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612C8B9" w14:textId="77777777" w:rsidR="0028369B" w:rsidRDefault="0028369B" w:rsidP="007F5F0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05FF80" w14:textId="77777777" w:rsidR="0028369B" w:rsidRDefault="0028369B" w:rsidP="002836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47085">
      <w:rPr>
        <w:rStyle w:val="PageNumber"/>
        <w:noProof/>
      </w:rPr>
      <w:t>1</w:t>
    </w:r>
    <w:r>
      <w:rPr>
        <w:rStyle w:val="PageNumber"/>
      </w:rPr>
      <w:fldChar w:fldCharType="end"/>
    </w:r>
  </w:p>
  <w:p w14:paraId="76C5C43B" w14:textId="77777777" w:rsidR="0028369B" w:rsidRDefault="0028369B" w:rsidP="007F5F0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40F845" w14:textId="77777777" w:rsidR="005761B2" w:rsidRDefault="005761B2" w:rsidP="00C05DC9">
      <w:r>
        <w:separator/>
      </w:r>
    </w:p>
  </w:footnote>
  <w:footnote w:type="continuationSeparator" w:id="0">
    <w:p w14:paraId="21780DBC" w14:textId="77777777" w:rsidR="005761B2" w:rsidRDefault="005761B2" w:rsidP="00C05DC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lvl w:ilvl="0">
      <w:numFmt w:val="bullet"/>
      <w:lvlText w:val=""/>
      <w:lvlJc w:val="left"/>
      <w:pPr>
        <w:tabs>
          <w:tab w:val="num" w:pos="280"/>
        </w:tabs>
        <w:ind w:left="280" w:firstLine="0"/>
      </w:pPr>
      <w:rPr>
        <w:rFonts w:hint="default"/>
        <w:position w:val="0"/>
        <w:sz w:val="24"/>
      </w:rPr>
    </w:lvl>
    <w:lvl w:ilvl="1">
      <w:start w:val="1"/>
      <w:numFmt w:val="lowerLetter"/>
      <w:suff w:val="nothing"/>
      <w:lvlText w:val="%2)"/>
      <w:lvlJc w:val="left"/>
      <w:pPr>
        <w:ind w:left="0" w:firstLine="1000"/>
      </w:pPr>
      <w:rPr>
        <w:rFonts w:hint="default"/>
        <w:position w:val="0"/>
        <w:sz w:val="24"/>
      </w:rPr>
    </w:lvl>
    <w:lvl w:ilvl="2">
      <w:start w:val="1"/>
      <w:numFmt w:val="lowerLetter"/>
      <w:suff w:val="nothing"/>
      <w:lvlText w:val="%3)"/>
      <w:lvlJc w:val="left"/>
      <w:pPr>
        <w:ind w:left="0" w:firstLine="1720"/>
      </w:pPr>
      <w:rPr>
        <w:rFonts w:hint="default"/>
        <w:position w:val="0"/>
        <w:sz w:val="24"/>
      </w:rPr>
    </w:lvl>
    <w:lvl w:ilvl="3">
      <w:start w:val="1"/>
      <w:numFmt w:val="lowerLetter"/>
      <w:suff w:val="nothing"/>
      <w:lvlText w:val="%4)"/>
      <w:lvlJc w:val="left"/>
      <w:pPr>
        <w:ind w:left="0" w:firstLine="2440"/>
      </w:pPr>
      <w:rPr>
        <w:rFonts w:hint="default"/>
        <w:position w:val="0"/>
        <w:sz w:val="24"/>
      </w:rPr>
    </w:lvl>
    <w:lvl w:ilvl="4">
      <w:start w:val="1"/>
      <w:numFmt w:val="lowerLetter"/>
      <w:suff w:val="nothing"/>
      <w:lvlText w:val="%5)"/>
      <w:lvlJc w:val="left"/>
      <w:pPr>
        <w:ind w:left="0" w:firstLine="3160"/>
      </w:pPr>
      <w:rPr>
        <w:rFonts w:hint="default"/>
        <w:position w:val="0"/>
        <w:sz w:val="24"/>
      </w:rPr>
    </w:lvl>
    <w:lvl w:ilvl="5">
      <w:start w:val="1"/>
      <w:numFmt w:val="lowerLetter"/>
      <w:suff w:val="nothing"/>
      <w:lvlText w:val="%6)"/>
      <w:lvlJc w:val="left"/>
      <w:pPr>
        <w:ind w:left="0" w:firstLine="3880"/>
      </w:pPr>
      <w:rPr>
        <w:rFonts w:hint="default"/>
        <w:position w:val="0"/>
        <w:sz w:val="24"/>
      </w:rPr>
    </w:lvl>
    <w:lvl w:ilvl="6">
      <w:start w:val="1"/>
      <w:numFmt w:val="lowerLetter"/>
      <w:suff w:val="nothing"/>
      <w:lvlText w:val="%7)"/>
      <w:lvlJc w:val="left"/>
      <w:pPr>
        <w:ind w:left="0" w:firstLine="4600"/>
      </w:pPr>
      <w:rPr>
        <w:rFonts w:hint="default"/>
        <w:position w:val="0"/>
        <w:sz w:val="24"/>
      </w:rPr>
    </w:lvl>
    <w:lvl w:ilvl="7">
      <w:start w:val="1"/>
      <w:numFmt w:val="lowerLetter"/>
      <w:suff w:val="nothing"/>
      <w:lvlText w:val="%8)"/>
      <w:lvlJc w:val="left"/>
      <w:pPr>
        <w:ind w:left="0" w:firstLine="5320"/>
      </w:pPr>
      <w:rPr>
        <w:rFonts w:hint="default"/>
        <w:position w:val="0"/>
        <w:sz w:val="24"/>
      </w:rPr>
    </w:lvl>
    <w:lvl w:ilvl="8">
      <w:start w:val="1"/>
      <w:numFmt w:val="lowerLetter"/>
      <w:suff w:val="nothing"/>
      <w:lvlText w:val="%9)"/>
      <w:lvlJc w:val="left"/>
      <w:pPr>
        <w:ind w:left="0" w:firstLine="6040"/>
      </w:pPr>
      <w:rPr>
        <w:rFonts w:hint="default"/>
        <w:position w:val="0"/>
        <w:sz w:val="24"/>
      </w:rPr>
    </w:lvl>
  </w:abstractNum>
  <w:abstractNum w:abstractNumId="1">
    <w:nsid w:val="00000002"/>
    <w:multiLevelType w:val="multilevel"/>
    <w:tmpl w:val="894EE874"/>
    <w:lvl w:ilvl="0">
      <w:start w:val="1"/>
      <w:numFmt w:val="lowerLetter"/>
      <w:lvlText w:val="%1)"/>
      <w:lvlJc w:val="left"/>
      <w:pPr>
        <w:tabs>
          <w:tab w:val="num" w:pos="280"/>
        </w:tabs>
        <w:ind w:left="280" w:firstLine="0"/>
      </w:pPr>
      <w:rPr>
        <w:rFonts w:hint="default"/>
        <w:position w:val="0"/>
        <w:sz w:val="24"/>
      </w:rPr>
    </w:lvl>
    <w:lvl w:ilvl="1">
      <w:start w:val="1"/>
      <w:numFmt w:val="lowerLetter"/>
      <w:suff w:val="nothing"/>
      <w:lvlText w:val="%2)"/>
      <w:lvlJc w:val="left"/>
      <w:pPr>
        <w:ind w:left="0" w:firstLine="1000"/>
      </w:pPr>
      <w:rPr>
        <w:rFonts w:hint="default"/>
        <w:position w:val="0"/>
        <w:sz w:val="24"/>
      </w:rPr>
    </w:lvl>
    <w:lvl w:ilvl="2">
      <w:start w:val="1"/>
      <w:numFmt w:val="lowerLetter"/>
      <w:suff w:val="nothing"/>
      <w:lvlText w:val="%3)"/>
      <w:lvlJc w:val="left"/>
      <w:pPr>
        <w:ind w:left="0" w:firstLine="1720"/>
      </w:pPr>
      <w:rPr>
        <w:rFonts w:hint="default"/>
        <w:position w:val="0"/>
        <w:sz w:val="24"/>
      </w:rPr>
    </w:lvl>
    <w:lvl w:ilvl="3">
      <w:start w:val="1"/>
      <w:numFmt w:val="lowerLetter"/>
      <w:suff w:val="nothing"/>
      <w:lvlText w:val="%4)"/>
      <w:lvlJc w:val="left"/>
      <w:pPr>
        <w:ind w:left="0" w:firstLine="2440"/>
      </w:pPr>
      <w:rPr>
        <w:rFonts w:hint="default"/>
        <w:position w:val="0"/>
        <w:sz w:val="24"/>
      </w:rPr>
    </w:lvl>
    <w:lvl w:ilvl="4">
      <w:start w:val="1"/>
      <w:numFmt w:val="lowerLetter"/>
      <w:suff w:val="nothing"/>
      <w:lvlText w:val="%5)"/>
      <w:lvlJc w:val="left"/>
      <w:pPr>
        <w:ind w:left="0" w:firstLine="3160"/>
      </w:pPr>
      <w:rPr>
        <w:rFonts w:hint="default"/>
        <w:position w:val="0"/>
        <w:sz w:val="24"/>
      </w:rPr>
    </w:lvl>
    <w:lvl w:ilvl="5">
      <w:start w:val="1"/>
      <w:numFmt w:val="lowerLetter"/>
      <w:suff w:val="nothing"/>
      <w:lvlText w:val="%6)"/>
      <w:lvlJc w:val="left"/>
      <w:pPr>
        <w:ind w:left="0" w:firstLine="3880"/>
      </w:pPr>
      <w:rPr>
        <w:rFonts w:hint="default"/>
        <w:position w:val="0"/>
        <w:sz w:val="24"/>
      </w:rPr>
    </w:lvl>
    <w:lvl w:ilvl="6">
      <w:start w:val="1"/>
      <w:numFmt w:val="lowerLetter"/>
      <w:suff w:val="nothing"/>
      <w:lvlText w:val="%7)"/>
      <w:lvlJc w:val="left"/>
      <w:pPr>
        <w:ind w:left="0" w:firstLine="4600"/>
      </w:pPr>
      <w:rPr>
        <w:rFonts w:hint="default"/>
        <w:position w:val="0"/>
        <w:sz w:val="24"/>
      </w:rPr>
    </w:lvl>
    <w:lvl w:ilvl="7">
      <w:start w:val="1"/>
      <w:numFmt w:val="lowerLetter"/>
      <w:suff w:val="nothing"/>
      <w:lvlText w:val="%8)"/>
      <w:lvlJc w:val="left"/>
      <w:pPr>
        <w:ind w:left="0" w:firstLine="5320"/>
      </w:pPr>
      <w:rPr>
        <w:rFonts w:hint="default"/>
        <w:position w:val="0"/>
        <w:sz w:val="24"/>
      </w:rPr>
    </w:lvl>
    <w:lvl w:ilvl="8">
      <w:start w:val="1"/>
      <w:numFmt w:val="lowerLetter"/>
      <w:suff w:val="nothing"/>
      <w:lvlText w:val="%9)"/>
      <w:lvlJc w:val="left"/>
      <w:pPr>
        <w:ind w:left="0" w:firstLine="6040"/>
      </w:pPr>
      <w:rPr>
        <w:rFonts w:hint="default"/>
        <w:position w:val="0"/>
        <w:sz w:val="24"/>
      </w:rPr>
    </w:lvl>
  </w:abstractNum>
  <w:abstractNum w:abstractNumId="2">
    <w:nsid w:val="19E93B25"/>
    <w:multiLevelType w:val="hybridMultilevel"/>
    <w:tmpl w:val="8AC89CC6"/>
    <w:lvl w:ilvl="0" w:tplc="A218FEC6">
      <w:start w:val="3"/>
      <w:numFmt w:val="bullet"/>
      <w:lvlText w:val="-"/>
      <w:lvlJc w:val="left"/>
      <w:pPr>
        <w:ind w:left="420" w:hanging="360"/>
      </w:pPr>
      <w:rPr>
        <w:rFonts w:ascii="Arial" w:eastAsiaTheme="minorHAnsi" w:hAnsi="Arial" w:cs="Tahoma"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
    <w:nsid w:val="1ADC0D13"/>
    <w:multiLevelType w:val="hybridMultilevel"/>
    <w:tmpl w:val="E4BEE774"/>
    <w:lvl w:ilvl="0" w:tplc="A1F0EC0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FB232EF"/>
    <w:multiLevelType w:val="hybridMultilevel"/>
    <w:tmpl w:val="D5B04072"/>
    <w:lvl w:ilvl="0" w:tplc="E45A0638">
      <w:start w:val="1"/>
      <w:numFmt w:val="bullet"/>
      <w:lvlText w:val=""/>
      <w:lvlJc w:val="left"/>
      <w:pPr>
        <w:ind w:left="1080" w:hanging="360"/>
      </w:pPr>
      <w:rPr>
        <w:rFonts w:ascii="Wingdings" w:eastAsiaTheme="minorHAnsi" w:hAnsi="Wingdings" w:cs="Tahoma"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287034E"/>
    <w:multiLevelType w:val="hybridMultilevel"/>
    <w:tmpl w:val="B6601C12"/>
    <w:lvl w:ilvl="0" w:tplc="0409001B">
      <w:start w:val="1"/>
      <w:numFmt w:val="lowerRoman"/>
      <w:lvlText w:val="%1."/>
      <w:lvlJc w:val="righ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84F3ADD"/>
    <w:multiLevelType w:val="hybridMultilevel"/>
    <w:tmpl w:val="44A0FA6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752F74"/>
    <w:multiLevelType w:val="hybridMultilevel"/>
    <w:tmpl w:val="287EACB6"/>
    <w:lvl w:ilvl="0" w:tplc="C34A9CA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FC1C17"/>
    <w:multiLevelType w:val="hybridMultilevel"/>
    <w:tmpl w:val="7FF677B2"/>
    <w:lvl w:ilvl="0" w:tplc="3996846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5D33B0F"/>
    <w:multiLevelType w:val="hybridMultilevel"/>
    <w:tmpl w:val="F2A40BFA"/>
    <w:lvl w:ilvl="0" w:tplc="C5B65E7A">
      <w:start w:val="3"/>
      <w:numFmt w:val="bullet"/>
      <w:lvlText w:val="-"/>
      <w:lvlJc w:val="left"/>
      <w:pPr>
        <w:ind w:left="720" w:hanging="360"/>
      </w:pPr>
      <w:rPr>
        <w:rFonts w:ascii="Arial" w:eastAsiaTheme="minorHAnsi" w:hAnsi="Arial" w:cs="Tahom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6F3CC4"/>
    <w:multiLevelType w:val="hybridMultilevel"/>
    <w:tmpl w:val="261AFDC6"/>
    <w:lvl w:ilvl="0" w:tplc="F4863EB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773924D8"/>
    <w:multiLevelType w:val="hybridMultilevel"/>
    <w:tmpl w:val="DDF236D6"/>
    <w:lvl w:ilvl="0" w:tplc="09B84A8A">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1"/>
  </w:num>
  <w:num w:numId="3">
    <w:abstractNumId w:val="3"/>
  </w:num>
  <w:num w:numId="4">
    <w:abstractNumId w:val="10"/>
  </w:num>
  <w:num w:numId="5">
    <w:abstractNumId w:val="6"/>
  </w:num>
  <w:num w:numId="6">
    <w:abstractNumId w:val="5"/>
  </w:num>
  <w:num w:numId="7">
    <w:abstractNumId w:val="11"/>
  </w:num>
  <w:num w:numId="8">
    <w:abstractNumId w:val="8"/>
  </w:num>
  <w:num w:numId="9">
    <w:abstractNumId w:val="4"/>
  </w:num>
  <w:num w:numId="10">
    <w:abstractNumId w:val="7"/>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6F5F"/>
    <w:rsid w:val="000C0DD0"/>
    <w:rsid w:val="00126014"/>
    <w:rsid w:val="00127DD0"/>
    <w:rsid w:val="00157BA7"/>
    <w:rsid w:val="001A2256"/>
    <w:rsid w:val="001C2436"/>
    <w:rsid w:val="00212C8E"/>
    <w:rsid w:val="00234545"/>
    <w:rsid w:val="0025713F"/>
    <w:rsid w:val="00276A5C"/>
    <w:rsid w:val="0028369B"/>
    <w:rsid w:val="002A1A14"/>
    <w:rsid w:val="003506DE"/>
    <w:rsid w:val="0037158B"/>
    <w:rsid w:val="00382B2D"/>
    <w:rsid w:val="003A6A13"/>
    <w:rsid w:val="00420E8E"/>
    <w:rsid w:val="004B7BC7"/>
    <w:rsid w:val="004D088F"/>
    <w:rsid w:val="004F2DE7"/>
    <w:rsid w:val="005761B2"/>
    <w:rsid w:val="005857BA"/>
    <w:rsid w:val="00595B1C"/>
    <w:rsid w:val="005A7A20"/>
    <w:rsid w:val="005E525F"/>
    <w:rsid w:val="005F5898"/>
    <w:rsid w:val="00616090"/>
    <w:rsid w:val="00620009"/>
    <w:rsid w:val="00625508"/>
    <w:rsid w:val="00647085"/>
    <w:rsid w:val="00673A43"/>
    <w:rsid w:val="006830AB"/>
    <w:rsid w:val="006A3619"/>
    <w:rsid w:val="006E3D8C"/>
    <w:rsid w:val="007563FB"/>
    <w:rsid w:val="00766F5F"/>
    <w:rsid w:val="00786B63"/>
    <w:rsid w:val="007875B9"/>
    <w:rsid w:val="007A7C66"/>
    <w:rsid w:val="007B1534"/>
    <w:rsid w:val="007B4B6F"/>
    <w:rsid w:val="007F5F08"/>
    <w:rsid w:val="008026EB"/>
    <w:rsid w:val="008462CF"/>
    <w:rsid w:val="008A7E60"/>
    <w:rsid w:val="008B7384"/>
    <w:rsid w:val="008F2ACC"/>
    <w:rsid w:val="00924651"/>
    <w:rsid w:val="00937F89"/>
    <w:rsid w:val="00954BD8"/>
    <w:rsid w:val="009676C0"/>
    <w:rsid w:val="00A055C4"/>
    <w:rsid w:val="00A30176"/>
    <w:rsid w:val="00A54F89"/>
    <w:rsid w:val="00A61174"/>
    <w:rsid w:val="00AB486C"/>
    <w:rsid w:val="00AF0465"/>
    <w:rsid w:val="00B07154"/>
    <w:rsid w:val="00BA53DE"/>
    <w:rsid w:val="00BC2ABD"/>
    <w:rsid w:val="00BC4407"/>
    <w:rsid w:val="00C05DC9"/>
    <w:rsid w:val="00C25179"/>
    <w:rsid w:val="00C329B1"/>
    <w:rsid w:val="00C4672D"/>
    <w:rsid w:val="00C557AB"/>
    <w:rsid w:val="00C755BB"/>
    <w:rsid w:val="00CD0341"/>
    <w:rsid w:val="00CE3956"/>
    <w:rsid w:val="00D00710"/>
    <w:rsid w:val="00D411CA"/>
    <w:rsid w:val="00DA20F3"/>
    <w:rsid w:val="00DA6E30"/>
    <w:rsid w:val="00DE4400"/>
    <w:rsid w:val="00E042A9"/>
    <w:rsid w:val="00E3654C"/>
    <w:rsid w:val="00E613FC"/>
    <w:rsid w:val="00E944FE"/>
    <w:rsid w:val="00EC5FC0"/>
    <w:rsid w:val="00F06665"/>
    <w:rsid w:val="00F15442"/>
    <w:rsid w:val="00F773D3"/>
    <w:rsid w:val="00FB1B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FF44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Tahoma"/>
        <w:color w:val="000000"/>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462CF"/>
    <w:rPr>
      <w:rFonts w:ascii="Tahoma" w:hAnsi="Tahoma"/>
      <w:b/>
      <w:bCs/>
    </w:rPr>
  </w:style>
  <w:style w:type="character" w:customStyle="1" w:styleId="BodyTextChar">
    <w:name w:val="Body Text Char"/>
    <w:basedOn w:val="DefaultParagraphFont"/>
    <w:link w:val="BodyText"/>
    <w:rsid w:val="008462CF"/>
    <w:rPr>
      <w:rFonts w:ascii="Tahoma" w:eastAsia="Times New Roman" w:hAnsi="Tahoma" w:cs="Tahoma"/>
      <w:b/>
      <w:bCs/>
      <w:color w:val="000000"/>
      <w:szCs w:val="22"/>
      <w:lang w:val="en-CA"/>
    </w:rPr>
  </w:style>
  <w:style w:type="paragraph" w:styleId="Title">
    <w:name w:val="Title"/>
    <w:basedOn w:val="Normal"/>
    <w:link w:val="TitleChar"/>
    <w:qFormat/>
    <w:rsid w:val="008462CF"/>
    <w:pPr>
      <w:jc w:val="center"/>
    </w:pPr>
    <w:rPr>
      <w:rFonts w:ascii="Tahoma" w:hAnsi="Tahoma"/>
      <w:b/>
      <w:bCs/>
      <w:sz w:val="32"/>
    </w:rPr>
  </w:style>
  <w:style w:type="character" w:customStyle="1" w:styleId="TitleChar">
    <w:name w:val="Title Char"/>
    <w:basedOn w:val="DefaultParagraphFont"/>
    <w:link w:val="Title"/>
    <w:rsid w:val="008462CF"/>
    <w:rPr>
      <w:rFonts w:ascii="Tahoma" w:eastAsia="Times New Roman" w:hAnsi="Tahoma" w:cs="Tahoma"/>
      <w:b/>
      <w:bCs/>
      <w:color w:val="000000"/>
      <w:sz w:val="32"/>
      <w:szCs w:val="22"/>
      <w:lang w:val="en-CA"/>
    </w:rPr>
  </w:style>
  <w:style w:type="table" w:styleId="TableGrid">
    <w:name w:val="Table Grid"/>
    <w:basedOn w:val="TableNormal"/>
    <w:uiPriority w:val="59"/>
    <w:rsid w:val="008F2A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8F2ACC"/>
    <w:rPr>
      <w:sz w:val="18"/>
      <w:szCs w:val="18"/>
    </w:rPr>
  </w:style>
  <w:style w:type="paragraph" w:styleId="CommentText">
    <w:name w:val="annotation text"/>
    <w:basedOn w:val="Normal"/>
    <w:link w:val="CommentTextChar"/>
    <w:unhideWhenUsed/>
    <w:rsid w:val="008F2ACC"/>
    <w:rPr>
      <w:rFonts w:asciiTheme="minorHAnsi" w:eastAsiaTheme="minorEastAsia" w:hAnsiTheme="minorHAnsi" w:cstheme="minorBidi"/>
      <w:color w:val="auto"/>
    </w:rPr>
  </w:style>
  <w:style w:type="character" w:customStyle="1" w:styleId="CommentTextChar">
    <w:name w:val="Comment Text Char"/>
    <w:basedOn w:val="DefaultParagraphFont"/>
    <w:link w:val="CommentText"/>
    <w:rsid w:val="008F2ACC"/>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8F2ACC"/>
    <w:rPr>
      <w:rFonts w:ascii="Tahoma" w:hAnsi="Tahoma"/>
      <w:sz w:val="16"/>
      <w:szCs w:val="16"/>
    </w:rPr>
  </w:style>
  <w:style w:type="character" w:customStyle="1" w:styleId="BalloonTextChar">
    <w:name w:val="Balloon Text Char"/>
    <w:basedOn w:val="DefaultParagraphFont"/>
    <w:link w:val="BalloonText"/>
    <w:uiPriority w:val="99"/>
    <w:semiHidden/>
    <w:rsid w:val="008F2ACC"/>
    <w:rPr>
      <w:rFonts w:ascii="Tahoma" w:eastAsia="Times New Roman" w:hAnsi="Tahoma" w:cs="Tahoma"/>
      <w:color w:val="000000"/>
      <w:sz w:val="16"/>
      <w:szCs w:val="16"/>
      <w:lang w:val="en-CA"/>
    </w:rPr>
  </w:style>
  <w:style w:type="paragraph" w:styleId="ListParagraph">
    <w:name w:val="List Paragraph"/>
    <w:basedOn w:val="Normal"/>
    <w:uiPriority w:val="34"/>
    <w:qFormat/>
    <w:rsid w:val="000C0DD0"/>
    <w:pPr>
      <w:ind w:left="720"/>
      <w:contextualSpacing/>
    </w:pPr>
  </w:style>
  <w:style w:type="paragraph" w:customStyle="1" w:styleId="Body">
    <w:name w:val="Body"/>
    <w:rsid w:val="00F773D3"/>
    <w:rPr>
      <w:rFonts w:ascii="Helvetica" w:eastAsia="ヒラギノ角ゴ Pro W3" w:hAnsi="Helvetica" w:cs="Times New Roman"/>
      <w:szCs w:val="20"/>
    </w:rPr>
  </w:style>
  <w:style w:type="paragraph" w:customStyle="1" w:styleId="Heading21">
    <w:name w:val="Heading 21"/>
    <w:next w:val="BodyA"/>
    <w:rsid w:val="00F773D3"/>
    <w:pPr>
      <w:keepNext/>
      <w:outlineLvl w:val="1"/>
    </w:pPr>
    <w:rPr>
      <w:rFonts w:ascii="Helvetica" w:eastAsia="ヒラギノ角ゴ Pro W3" w:hAnsi="Helvetica" w:cs="Times New Roman"/>
      <w:b/>
      <w:szCs w:val="20"/>
    </w:rPr>
  </w:style>
  <w:style w:type="paragraph" w:customStyle="1" w:styleId="BodyA">
    <w:name w:val="Body A"/>
    <w:rsid w:val="00F773D3"/>
    <w:rPr>
      <w:rFonts w:ascii="Helvetica" w:eastAsia="ヒラギノ角ゴ Pro W3" w:hAnsi="Helvetica" w:cs="Times New Roman"/>
      <w:szCs w:val="20"/>
    </w:rPr>
  </w:style>
  <w:style w:type="character" w:styleId="Hyperlink">
    <w:name w:val="Hyperlink"/>
    <w:basedOn w:val="DefaultParagraphFont"/>
    <w:uiPriority w:val="99"/>
    <w:unhideWhenUsed/>
    <w:rsid w:val="00C4672D"/>
    <w:rPr>
      <w:color w:val="0000FF"/>
      <w:u w:val="single"/>
    </w:rPr>
  </w:style>
  <w:style w:type="paragraph" w:styleId="NormalWeb">
    <w:name w:val="Normal (Web)"/>
    <w:basedOn w:val="Normal"/>
    <w:uiPriority w:val="99"/>
    <w:semiHidden/>
    <w:unhideWhenUsed/>
    <w:rsid w:val="0037158B"/>
    <w:pPr>
      <w:spacing w:before="100" w:beforeAutospacing="1" w:after="100" w:afterAutospacing="1"/>
    </w:pPr>
    <w:rPr>
      <w:rFonts w:ascii="Times New Roman" w:eastAsiaTheme="minorEastAsia" w:hAnsi="Times New Roman" w:cs="Times New Roman"/>
      <w:color w:val="auto"/>
      <w:szCs w:val="24"/>
    </w:rPr>
  </w:style>
  <w:style w:type="paragraph" w:styleId="CommentSubject">
    <w:name w:val="annotation subject"/>
    <w:basedOn w:val="CommentText"/>
    <w:next w:val="CommentText"/>
    <w:link w:val="CommentSubjectChar"/>
    <w:uiPriority w:val="99"/>
    <w:semiHidden/>
    <w:unhideWhenUsed/>
    <w:rsid w:val="00625508"/>
    <w:rPr>
      <w:rFonts w:ascii="Arial" w:eastAsiaTheme="minorHAnsi" w:hAnsi="Arial" w:cs="Tahoma"/>
      <w:b/>
      <w:bCs/>
      <w:color w:val="000000"/>
      <w:sz w:val="20"/>
      <w:szCs w:val="20"/>
    </w:rPr>
  </w:style>
  <w:style w:type="character" w:customStyle="1" w:styleId="CommentSubjectChar">
    <w:name w:val="Comment Subject Char"/>
    <w:basedOn w:val="CommentTextChar"/>
    <w:link w:val="CommentSubject"/>
    <w:uiPriority w:val="99"/>
    <w:semiHidden/>
    <w:rsid w:val="00625508"/>
    <w:rPr>
      <w:rFonts w:asciiTheme="minorHAnsi" w:eastAsiaTheme="minorEastAsia" w:hAnsiTheme="minorHAnsi" w:cstheme="minorBidi"/>
      <w:b/>
      <w:bCs/>
      <w:sz w:val="20"/>
      <w:szCs w:val="20"/>
    </w:rPr>
  </w:style>
  <w:style w:type="paragraph" w:styleId="Header">
    <w:name w:val="header"/>
    <w:basedOn w:val="Normal"/>
    <w:link w:val="HeaderChar"/>
    <w:uiPriority w:val="99"/>
    <w:unhideWhenUsed/>
    <w:rsid w:val="00C05DC9"/>
    <w:pPr>
      <w:tabs>
        <w:tab w:val="center" w:pos="4320"/>
        <w:tab w:val="right" w:pos="8640"/>
      </w:tabs>
    </w:pPr>
  </w:style>
  <w:style w:type="character" w:customStyle="1" w:styleId="HeaderChar">
    <w:name w:val="Header Char"/>
    <w:basedOn w:val="DefaultParagraphFont"/>
    <w:link w:val="Header"/>
    <w:uiPriority w:val="99"/>
    <w:rsid w:val="00C05DC9"/>
  </w:style>
  <w:style w:type="paragraph" w:styleId="Footer">
    <w:name w:val="footer"/>
    <w:basedOn w:val="Normal"/>
    <w:link w:val="FooterChar"/>
    <w:uiPriority w:val="99"/>
    <w:unhideWhenUsed/>
    <w:rsid w:val="00C05DC9"/>
    <w:pPr>
      <w:tabs>
        <w:tab w:val="center" w:pos="4320"/>
        <w:tab w:val="right" w:pos="8640"/>
      </w:tabs>
    </w:pPr>
  </w:style>
  <w:style w:type="character" w:customStyle="1" w:styleId="FooterChar">
    <w:name w:val="Footer Char"/>
    <w:basedOn w:val="DefaultParagraphFont"/>
    <w:link w:val="Footer"/>
    <w:uiPriority w:val="99"/>
    <w:rsid w:val="00C05DC9"/>
  </w:style>
  <w:style w:type="character" w:styleId="PageNumber">
    <w:name w:val="page number"/>
    <w:basedOn w:val="DefaultParagraphFont"/>
    <w:uiPriority w:val="99"/>
    <w:semiHidden/>
    <w:unhideWhenUsed/>
    <w:rsid w:val="007F5F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Tahoma"/>
        <w:color w:val="000000"/>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62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462CF"/>
    <w:rPr>
      <w:rFonts w:ascii="Tahoma" w:hAnsi="Tahoma"/>
      <w:b/>
      <w:bCs/>
    </w:rPr>
  </w:style>
  <w:style w:type="character" w:customStyle="1" w:styleId="BodyTextChar">
    <w:name w:val="Body Text Char"/>
    <w:basedOn w:val="DefaultParagraphFont"/>
    <w:link w:val="BodyText"/>
    <w:rsid w:val="008462CF"/>
    <w:rPr>
      <w:rFonts w:ascii="Tahoma" w:eastAsia="Times New Roman" w:hAnsi="Tahoma" w:cs="Tahoma"/>
      <w:b/>
      <w:bCs/>
      <w:color w:val="000000"/>
      <w:szCs w:val="22"/>
      <w:lang w:val="en-CA"/>
    </w:rPr>
  </w:style>
  <w:style w:type="paragraph" w:styleId="Title">
    <w:name w:val="Title"/>
    <w:basedOn w:val="Normal"/>
    <w:link w:val="TitleChar"/>
    <w:qFormat/>
    <w:rsid w:val="008462CF"/>
    <w:pPr>
      <w:jc w:val="center"/>
    </w:pPr>
    <w:rPr>
      <w:rFonts w:ascii="Tahoma" w:hAnsi="Tahoma"/>
      <w:b/>
      <w:bCs/>
      <w:sz w:val="32"/>
    </w:rPr>
  </w:style>
  <w:style w:type="character" w:customStyle="1" w:styleId="TitleChar">
    <w:name w:val="Title Char"/>
    <w:basedOn w:val="DefaultParagraphFont"/>
    <w:link w:val="Title"/>
    <w:rsid w:val="008462CF"/>
    <w:rPr>
      <w:rFonts w:ascii="Tahoma" w:eastAsia="Times New Roman" w:hAnsi="Tahoma" w:cs="Tahoma"/>
      <w:b/>
      <w:bCs/>
      <w:color w:val="000000"/>
      <w:sz w:val="32"/>
      <w:szCs w:val="22"/>
      <w:lang w:val="en-CA"/>
    </w:rPr>
  </w:style>
  <w:style w:type="table" w:styleId="TableGrid">
    <w:name w:val="Table Grid"/>
    <w:basedOn w:val="TableNormal"/>
    <w:uiPriority w:val="59"/>
    <w:rsid w:val="008F2A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nhideWhenUsed/>
    <w:rsid w:val="008F2ACC"/>
    <w:rPr>
      <w:sz w:val="18"/>
      <w:szCs w:val="18"/>
    </w:rPr>
  </w:style>
  <w:style w:type="paragraph" w:styleId="CommentText">
    <w:name w:val="annotation text"/>
    <w:basedOn w:val="Normal"/>
    <w:link w:val="CommentTextChar"/>
    <w:unhideWhenUsed/>
    <w:rsid w:val="008F2ACC"/>
    <w:rPr>
      <w:rFonts w:asciiTheme="minorHAnsi" w:eastAsiaTheme="minorEastAsia" w:hAnsiTheme="minorHAnsi" w:cstheme="minorBidi"/>
      <w:color w:val="auto"/>
    </w:rPr>
  </w:style>
  <w:style w:type="character" w:customStyle="1" w:styleId="CommentTextChar">
    <w:name w:val="Comment Text Char"/>
    <w:basedOn w:val="DefaultParagraphFont"/>
    <w:link w:val="CommentText"/>
    <w:rsid w:val="008F2ACC"/>
    <w:rPr>
      <w:rFonts w:asciiTheme="minorHAnsi" w:eastAsiaTheme="minorEastAsia" w:hAnsiTheme="minorHAnsi" w:cstheme="minorBidi"/>
    </w:rPr>
  </w:style>
  <w:style w:type="paragraph" w:styleId="BalloonText">
    <w:name w:val="Balloon Text"/>
    <w:basedOn w:val="Normal"/>
    <w:link w:val="BalloonTextChar"/>
    <w:uiPriority w:val="99"/>
    <w:semiHidden/>
    <w:unhideWhenUsed/>
    <w:rsid w:val="008F2ACC"/>
    <w:rPr>
      <w:rFonts w:ascii="Tahoma" w:hAnsi="Tahoma"/>
      <w:sz w:val="16"/>
      <w:szCs w:val="16"/>
    </w:rPr>
  </w:style>
  <w:style w:type="character" w:customStyle="1" w:styleId="BalloonTextChar">
    <w:name w:val="Balloon Text Char"/>
    <w:basedOn w:val="DefaultParagraphFont"/>
    <w:link w:val="BalloonText"/>
    <w:uiPriority w:val="99"/>
    <w:semiHidden/>
    <w:rsid w:val="008F2ACC"/>
    <w:rPr>
      <w:rFonts w:ascii="Tahoma" w:eastAsia="Times New Roman" w:hAnsi="Tahoma" w:cs="Tahoma"/>
      <w:color w:val="000000"/>
      <w:sz w:val="16"/>
      <w:szCs w:val="16"/>
      <w:lang w:val="en-CA"/>
    </w:rPr>
  </w:style>
  <w:style w:type="paragraph" w:styleId="ListParagraph">
    <w:name w:val="List Paragraph"/>
    <w:basedOn w:val="Normal"/>
    <w:uiPriority w:val="34"/>
    <w:qFormat/>
    <w:rsid w:val="000C0DD0"/>
    <w:pPr>
      <w:ind w:left="720"/>
      <w:contextualSpacing/>
    </w:pPr>
  </w:style>
  <w:style w:type="paragraph" w:customStyle="1" w:styleId="Body">
    <w:name w:val="Body"/>
    <w:rsid w:val="00F773D3"/>
    <w:rPr>
      <w:rFonts w:ascii="Helvetica" w:eastAsia="ヒラギノ角ゴ Pro W3" w:hAnsi="Helvetica" w:cs="Times New Roman"/>
      <w:szCs w:val="20"/>
    </w:rPr>
  </w:style>
  <w:style w:type="paragraph" w:customStyle="1" w:styleId="Heading21">
    <w:name w:val="Heading 21"/>
    <w:next w:val="BodyA"/>
    <w:rsid w:val="00F773D3"/>
    <w:pPr>
      <w:keepNext/>
      <w:outlineLvl w:val="1"/>
    </w:pPr>
    <w:rPr>
      <w:rFonts w:ascii="Helvetica" w:eastAsia="ヒラギノ角ゴ Pro W3" w:hAnsi="Helvetica" w:cs="Times New Roman"/>
      <w:b/>
      <w:szCs w:val="20"/>
    </w:rPr>
  </w:style>
  <w:style w:type="paragraph" w:customStyle="1" w:styleId="BodyA">
    <w:name w:val="Body A"/>
    <w:rsid w:val="00F773D3"/>
    <w:rPr>
      <w:rFonts w:ascii="Helvetica" w:eastAsia="ヒラギノ角ゴ Pro W3" w:hAnsi="Helvetica" w:cs="Times New Roman"/>
      <w:szCs w:val="20"/>
    </w:rPr>
  </w:style>
  <w:style w:type="character" w:styleId="Hyperlink">
    <w:name w:val="Hyperlink"/>
    <w:basedOn w:val="DefaultParagraphFont"/>
    <w:uiPriority w:val="99"/>
    <w:unhideWhenUsed/>
    <w:rsid w:val="00C4672D"/>
    <w:rPr>
      <w:color w:val="0000FF"/>
      <w:u w:val="single"/>
    </w:rPr>
  </w:style>
  <w:style w:type="paragraph" w:styleId="NormalWeb">
    <w:name w:val="Normal (Web)"/>
    <w:basedOn w:val="Normal"/>
    <w:uiPriority w:val="99"/>
    <w:semiHidden/>
    <w:unhideWhenUsed/>
    <w:rsid w:val="0037158B"/>
    <w:pPr>
      <w:spacing w:before="100" w:beforeAutospacing="1" w:after="100" w:afterAutospacing="1"/>
    </w:pPr>
    <w:rPr>
      <w:rFonts w:ascii="Times New Roman" w:eastAsiaTheme="minorEastAsia" w:hAnsi="Times New Roman" w:cs="Times New Roman"/>
      <w:color w:val="auto"/>
      <w:szCs w:val="24"/>
    </w:rPr>
  </w:style>
  <w:style w:type="paragraph" w:styleId="CommentSubject">
    <w:name w:val="annotation subject"/>
    <w:basedOn w:val="CommentText"/>
    <w:next w:val="CommentText"/>
    <w:link w:val="CommentSubjectChar"/>
    <w:uiPriority w:val="99"/>
    <w:semiHidden/>
    <w:unhideWhenUsed/>
    <w:rsid w:val="00625508"/>
    <w:rPr>
      <w:rFonts w:ascii="Arial" w:eastAsiaTheme="minorHAnsi" w:hAnsi="Arial" w:cs="Tahoma"/>
      <w:b/>
      <w:bCs/>
      <w:color w:val="000000"/>
      <w:sz w:val="20"/>
      <w:szCs w:val="20"/>
    </w:rPr>
  </w:style>
  <w:style w:type="character" w:customStyle="1" w:styleId="CommentSubjectChar">
    <w:name w:val="Comment Subject Char"/>
    <w:basedOn w:val="CommentTextChar"/>
    <w:link w:val="CommentSubject"/>
    <w:uiPriority w:val="99"/>
    <w:semiHidden/>
    <w:rsid w:val="00625508"/>
    <w:rPr>
      <w:rFonts w:asciiTheme="minorHAnsi" w:eastAsiaTheme="minorEastAsia" w:hAnsiTheme="minorHAnsi" w:cstheme="minorBidi"/>
      <w:b/>
      <w:bCs/>
      <w:sz w:val="20"/>
      <w:szCs w:val="20"/>
    </w:rPr>
  </w:style>
  <w:style w:type="paragraph" w:styleId="Header">
    <w:name w:val="header"/>
    <w:basedOn w:val="Normal"/>
    <w:link w:val="HeaderChar"/>
    <w:uiPriority w:val="99"/>
    <w:unhideWhenUsed/>
    <w:rsid w:val="00C05DC9"/>
    <w:pPr>
      <w:tabs>
        <w:tab w:val="center" w:pos="4320"/>
        <w:tab w:val="right" w:pos="8640"/>
      </w:tabs>
    </w:pPr>
  </w:style>
  <w:style w:type="character" w:customStyle="1" w:styleId="HeaderChar">
    <w:name w:val="Header Char"/>
    <w:basedOn w:val="DefaultParagraphFont"/>
    <w:link w:val="Header"/>
    <w:uiPriority w:val="99"/>
    <w:rsid w:val="00C05DC9"/>
  </w:style>
  <w:style w:type="paragraph" w:styleId="Footer">
    <w:name w:val="footer"/>
    <w:basedOn w:val="Normal"/>
    <w:link w:val="FooterChar"/>
    <w:uiPriority w:val="99"/>
    <w:unhideWhenUsed/>
    <w:rsid w:val="00C05DC9"/>
    <w:pPr>
      <w:tabs>
        <w:tab w:val="center" w:pos="4320"/>
        <w:tab w:val="right" w:pos="8640"/>
      </w:tabs>
    </w:pPr>
  </w:style>
  <w:style w:type="character" w:customStyle="1" w:styleId="FooterChar">
    <w:name w:val="Footer Char"/>
    <w:basedOn w:val="DefaultParagraphFont"/>
    <w:link w:val="Footer"/>
    <w:uiPriority w:val="99"/>
    <w:rsid w:val="00C05DC9"/>
  </w:style>
  <w:style w:type="character" w:styleId="PageNumber">
    <w:name w:val="page number"/>
    <w:basedOn w:val="DefaultParagraphFont"/>
    <w:uiPriority w:val="99"/>
    <w:semiHidden/>
    <w:unhideWhenUsed/>
    <w:rsid w:val="007F5F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902798">
      <w:bodyDiv w:val="1"/>
      <w:marLeft w:val="0"/>
      <w:marRight w:val="0"/>
      <w:marTop w:val="0"/>
      <w:marBottom w:val="0"/>
      <w:divBdr>
        <w:top w:val="none" w:sz="0" w:space="0" w:color="auto"/>
        <w:left w:val="none" w:sz="0" w:space="0" w:color="auto"/>
        <w:bottom w:val="none" w:sz="0" w:space="0" w:color="auto"/>
        <w:right w:val="none" w:sz="0" w:space="0" w:color="auto"/>
      </w:divBdr>
    </w:div>
    <w:div w:id="438841416">
      <w:bodyDiv w:val="1"/>
      <w:marLeft w:val="0"/>
      <w:marRight w:val="0"/>
      <w:marTop w:val="0"/>
      <w:marBottom w:val="0"/>
      <w:divBdr>
        <w:top w:val="none" w:sz="0" w:space="0" w:color="auto"/>
        <w:left w:val="none" w:sz="0" w:space="0" w:color="auto"/>
        <w:bottom w:val="none" w:sz="0" w:space="0" w:color="auto"/>
        <w:right w:val="none" w:sz="0" w:space="0" w:color="auto"/>
      </w:divBdr>
    </w:div>
    <w:div w:id="452405674">
      <w:bodyDiv w:val="1"/>
      <w:marLeft w:val="0"/>
      <w:marRight w:val="0"/>
      <w:marTop w:val="0"/>
      <w:marBottom w:val="0"/>
      <w:divBdr>
        <w:top w:val="none" w:sz="0" w:space="0" w:color="auto"/>
        <w:left w:val="none" w:sz="0" w:space="0" w:color="auto"/>
        <w:bottom w:val="none" w:sz="0" w:space="0" w:color="auto"/>
        <w:right w:val="none" w:sz="0" w:space="0" w:color="auto"/>
      </w:divBdr>
    </w:div>
    <w:div w:id="169267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BBA71E-99EE-4075-851A-176482E39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455</Words>
  <Characters>2594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 Pollock</dc:creator>
  <cp:lastModifiedBy>grace</cp:lastModifiedBy>
  <cp:revision>2</cp:revision>
  <dcterms:created xsi:type="dcterms:W3CDTF">2015-01-21T02:12:00Z</dcterms:created>
  <dcterms:modified xsi:type="dcterms:W3CDTF">2015-01-21T02:12:00Z</dcterms:modified>
</cp:coreProperties>
</file>