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73946C" w14:textId="77777777" w:rsidR="00B72D72" w:rsidRDefault="00FE7066">
      <w:r>
        <w:t>Philosophy 2071E  - Midterm Notes</w:t>
      </w:r>
    </w:p>
    <w:p w14:paraId="0A11D399" w14:textId="77777777" w:rsidR="00FE7066" w:rsidRDefault="00FE7066"/>
    <w:p w14:paraId="68EF3852" w14:textId="77777777" w:rsidR="00FE7066" w:rsidRDefault="00FE7066">
      <w:pPr>
        <w:rPr>
          <w:b/>
        </w:rPr>
      </w:pPr>
      <w:r w:rsidRPr="00FE7066">
        <w:rPr>
          <w:b/>
        </w:rPr>
        <w:t>CASES &amp; READINGS</w:t>
      </w:r>
    </w:p>
    <w:p w14:paraId="3C509448" w14:textId="77777777" w:rsidR="00C076AA" w:rsidRPr="00C076AA" w:rsidRDefault="00C076AA" w:rsidP="00C076AA">
      <w:pPr>
        <w:rPr>
          <w:b/>
        </w:rPr>
      </w:pPr>
    </w:p>
    <w:p w14:paraId="2F5322F4" w14:textId="09AC6C17" w:rsidR="00FD085B" w:rsidRDefault="00FD085B" w:rsidP="00FE7066">
      <w:pPr>
        <w:pStyle w:val="ListParagraph"/>
        <w:numPr>
          <w:ilvl w:val="0"/>
          <w:numId w:val="1"/>
        </w:numPr>
        <w:rPr>
          <w:b/>
        </w:rPr>
      </w:pPr>
      <w:r>
        <w:rPr>
          <w:b/>
        </w:rPr>
        <w:t>Freedman – A Moral Theory of Informed Consent</w:t>
      </w:r>
    </w:p>
    <w:p w14:paraId="190C5884" w14:textId="2492346B" w:rsidR="00FD085B" w:rsidRPr="002C53BC" w:rsidRDefault="002C53BC" w:rsidP="00FD085B">
      <w:pPr>
        <w:pStyle w:val="ListParagraph"/>
        <w:numPr>
          <w:ilvl w:val="1"/>
          <w:numId w:val="1"/>
        </w:numPr>
        <w:rPr>
          <w:b/>
        </w:rPr>
      </w:pPr>
      <w:r>
        <w:t>Informed consent is seen as a necessary condition for medical manipulation</w:t>
      </w:r>
    </w:p>
    <w:p w14:paraId="17F1BAE0" w14:textId="2CB5485B" w:rsidR="002C53BC" w:rsidRPr="00A508B1" w:rsidRDefault="002C53BC" w:rsidP="00FD085B">
      <w:pPr>
        <w:pStyle w:val="ListParagraph"/>
        <w:numPr>
          <w:ilvl w:val="1"/>
          <w:numId w:val="1"/>
        </w:numPr>
        <w:rPr>
          <w:b/>
        </w:rPr>
      </w:pPr>
      <w:r>
        <w:t>A person who has the capacity to give valid consent and how has in fact consented to the procedure in question has a right to have that fact recognized by us</w:t>
      </w:r>
    </w:p>
    <w:p w14:paraId="15FEC909" w14:textId="5B31E16B" w:rsidR="00A508B1" w:rsidRPr="00A508B1" w:rsidRDefault="00A508B1" w:rsidP="00FD085B">
      <w:pPr>
        <w:pStyle w:val="ListParagraph"/>
        <w:numPr>
          <w:ilvl w:val="1"/>
          <w:numId w:val="1"/>
        </w:numPr>
        <w:rPr>
          <w:b/>
        </w:rPr>
      </w:pPr>
      <w:r>
        <w:t>We all have the right to be treated as a person and to have respect for persons</w:t>
      </w:r>
    </w:p>
    <w:p w14:paraId="6A730FCB" w14:textId="7B9A6FE1" w:rsidR="00A508B1" w:rsidRPr="00A508B1" w:rsidRDefault="00A508B1" w:rsidP="00FD085B">
      <w:pPr>
        <w:pStyle w:val="ListParagraph"/>
        <w:numPr>
          <w:ilvl w:val="1"/>
          <w:numId w:val="1"/>
        </w:numPr>
        <w:rPr>
          <w:b/>
        </w:rPr>
      </w:pPr>
      <w:r>
        <w:t>If an individual is capable of and has given valid consent – author argues that he has a right, as against the world but more particularly as against his physician, to have it recognized that valid consent has been given</w:t>
      </w:r>
    </w:p>
    <w:p w14:paraId="336E88AB" w14:textId="451485F5" w:rsidR="00A508B1" w:rsidRPr="00A508B1" w:rsidRDefault="00A508B1" w:rsidP="00FD085B">
      <w:pPr>
        <w:pStyle w:val="ListParagraph"/>
        <w:numPr>
          <w:ilvl w:val="1"/>
          <w:numId w:val="1"/>
        </w:numPr>
        <w:rPr>
          <w:b/>
        </w:rPr>
      </w:pPr>
      <w:r>
        <w:t>Age of maturity for informed consent – select an age which it is obvious that the patient has the maturity to make informed consent</w:t>
      </w:r>
    </w:p>
    <w:p w14:paraId="2D8AE8DF" w14:textId="494D6EB4" w:rsidR="00A508B1" w:rsidRPr="00123974" w:rsidRDefault="00123974" w:rsidP="00FD085B">
      <w:pPr>
        <w:pStyle w:val="ListParagraph"/>
        <w:numPr>
          <w:ilvl w:val="1"/>
          <w:numId w:val="1"/>
        </w:numPr>
        <w:rPr>
          <w:b/>
        </w:rPr>
      </w:pPr>
      <w:r>
        <w:t>Doctors don’t have to provide a lecture on medical science when informing a patient about procedures</w:t>
      </w:r>
    </w:p>
    <w:p w14:paraId="7A3B2027" w14:textId="1FC620C3" w:rsidR="00123974" w:rsidRPr="00123974" w:rsidRDefault="00123974" w:rsidP="00FD085B">
      <w:pPr>
        <w:pStyle w:val="ListParagraph"/>
        <w:numPr>
          <w:ilvl w:val="1"/>
          <w:numId w:val="1"/>
        </w:numPr>
        <w:rPr>
          <w:b/>
        </w:rPr>
      </w:pPr>
      <w:r>
        <w:t xml:space="preserve">Patient must be informed so they know </w:t>
      </w:r>
      <w:proofErr w:type="spellStart"/>
      <w:r>
        <w:t>whats</w:t>
      </w:r>
      <w:proofErr w:type="spellEnd"/>
      <w:r>
        <w:t xml:space="preserve"> coming/what they’re getting into</w:t>
      </w:r>
    </w:p>
    <w:p w14:paraId="76EDE70F" w14:textId="0EE3AB7D" w:rsidR="00123974" w:rsidRPr="00123974" w:rsidRDefault="00123974" w:rsidP="00FD085B">
      <w:pPr>
        <w:pStyle w:val="ListParagraph"/>
        <w:numPr>
          <w:ilvl w:val="1"/>
          <w:numId w:val="1"/>
        </w:numPr>
        <w:rPr>
          <w:b/>
        </w:rPr>
      </w:pPr>
      <w:r>
        <w:t xml:space="preserve">Valid consent entails only the imparting of that information which the patient/subject requires in order to make a responsible decision. </w:t>
      </w:r>
    </w:p>
    <w:p w14:paraId="4F369B4C" w14:textId="54CC2B79" w:rsidR="00123974" w:rsidRPr="00063849" w:rsidRDefault="00123974" w:rsidP="00FD085B">
      <w:pPr>
        <w:pStyle w:val="ListParagraph"/>
        <w:numPr>
          <w:ilvl w:val="1"/>
          <w:numId w:val="1"/>
        </w:numPr>
        <w:rPr>
          <w:b/>
        </w:rPr>
      </w:pPr>
      <w:r>
        <w:t>Consent must be responsible and voluntary</w:t>
      </w:r>
      <w:r w:rsidR="00063849">
        <w:t xml:space="preserve"> </w:t>
      </w:r>
      <w:r w:rsidR="00063849">
        <w:sym w:font="Wingdings" w:char="F0E0"/>
      </w:r>
      <w:r w:rsidR="00063849">
        <w:t xml:space="preserve"> prisoners volunteer for a reward (this isn’t really consent</w:t>
      </w:r>
      <w:proofErr w:type="gramStart"/>
      <w:r w:rsidR="00063849">
        <w:t>)  At</w:t>
      </w:r>
      <w:proofErr w:type="gramEnd"/>
      <w:r w:rsidR="00063849">
        <w:t xml:space="preserve"> what point does reward rend consent involuntary?</w:t>
      </w:r>
    </w:p>
    <w:p w14:paraId="237EDC0A" w14:textId="37AC9181" w:rsidR="00063849" w:rsidRPr="00560ABB" w:rsidRDefault="00063849" w:rsidP="00FD085B">
      <w:pPr>
        <w:pStyle w:val="ListParagraph"/>
        <w:numPr>
          <w:ilvl w:val="1"/>
          <w:numId w:val="1"/>
        </w:numPr>
        <w:rPr>
          <w:b/>
        </w:rPr>
      </w:pPr>
      <w:r>
        <w:t xml:space="preserve">Natural contingencies which we cannot hold anyone responsible for do not render a person </w:t>
      </w:r>
      <w:proofErr w:type="spellStart"/>
      <w:r>
        <w:t>unfree</w:t>
      </w:r>
      <w:proofErr w:type="spellEnd"/>
      <w:r>
        <w:t xml:space="preserve">, nor do they render </w:t>
      </w:r>
      <w:proofErr w:type="spellStart"/>
      <w:r>
        <w:t>unfree</w:t>
      </w:r>
      <w:proofErr w:type="spellEnd"/>
      <w:r>
        <w:t xml:space="preserve"> the choices which a person makes in light of those contingencies </w:t>
      </w:r>
    </w:p>
    <w:p w14:paraId="52A8C884" w14:textId="3021515C" w:rsidR="00560ABB" w:rsidRPr="00063849" w:rsidRDefault="00560ABB" w:rsidP="00FD085B">
      <w:pPr>
        <w:pStyle w:val="ListParagraph"/>
        <w:numPr>
          <w:ilvl w:val="1"/>
          <w:numId w:val="1"/>
        </w:numPr>
        <w:rPr>
          <w:b/>
        </w:rPr>
      </w:pPr>
      <w:r>
        <w:t xml:space="preserve">The important distinction is between choices forced by man and choices forced by nature </w:t>
      </w:r>
    </w:p>
    <w:p w14:paraId="1C140A2D" w14:textId="29F55DE1" w:rsidR="00063849" w:rsidRDefault="00560ABB" w:rsidP="00FD085B">
      <w:pPr>
        <w:pStyle w:val="ListParagraph"/>
        <w:numPr>
          <w:ilvl w:val="1"/>
          <w:numId w:val="1"/>
        </w:numPr>
      </w:pPr>
      <w:r w:rsidRPr="00560ABB">
        <w:t xml:space="preserve">When the reward is such as only to give us necessary conditions of these rights and freedoms- when all that the reward does is to bring us up to a level of living to which we are entitled, and of which we have been deprived by man – then the reward constitutes duress. </w:t>
      </w:r>
      <w:r w:rsidRPr="00560ABB">
        <w:sym w:font="Wingdings" w:char="F0E0"/>
      </w:r>
      <w:r w:rsidRPr="00560ABB">
        <w:t xml:space="preserve"> </w:t>
      </w:r>
      <w:proofErr w:type="gramStart"/>
      <w:r w:rsidRPr="00560ABB">
        <w:t>people</w:t>
      </w:r>
      <w:proofErr w:type="gramEnd"/>
      <w:r w:rsidRPr="00560ABB">
        <w:t xml:space="preserve"> being granted luxury items are able to give free consent but consider a man who will not be admitted to the hospital for treatment unless he agrees to be a subject in an experiment is coercion (healthcare is a right)</w:t>
      </w:r>
    </w:p>
    <w:p w14:paraId="451F5CC0" w14:textId="1011268D" w:rsidR="00560ABB" w:rsidRDefault="00560ABB" w:rsidP="00FD085B">
      <w:pPr>
        <w:pStyle w:val="ListParagraph"/>
        <w:numPr>
          <w:ilvl w:val="1"/>
          <w:numId w:val="1"/>
        </w:numPr>
      </w:pPr>
      <w:r>
        <w:t xml:space="preserve">Age of Consent – must be responsible to give free consent </w:t>
      </w:r>
      <w:r>
        <w:sym w:font="Wingdings" w:char="F0E0"/>
      </w:r>
      <w:r>
        <w:t xml:space="preserve"> minors aren’t responsible yet</w:t>
      </w:r>
    </w:p>
    <w:p w14:paraId="3E14BBC3" w14:textId="1680951E" w:rsidR="00FF1E26" w:rsidRDefault="00FF1E26" w:rsidP="00FF1E26">
      <w:pPr>
        <w:pStyle w:val="ListParagraph"/>
        <w:numPr>
          <w:ilvl w:val="1"/>
          <w:numId w:val="1"/>
        </w:numPr>
      </w:pPr>
      <w:r>
        <w:t xml:space="preserve">To be a responsible individual one must be capable of rationally adopting, following through and accepting the consequences of a life plan (age of this determined by society) Setting an exact age is a presumption </w:t>
      </w:r>
      <w:r>
        <w:sym w:font="Wingdings" w:char="F0E0"/>
      </w:r>
      <w:r>
        <w:t xml:space="preserve"> age does not indicate responsibility</w:t>
      </w:r>
    </w:p>
    <w:p w14:paraId="0A8B0291" w14:textId="6B3320D6" w:rsidR="00FF1E26" w:rsidRDefault="00FF1E26" w:rsidP="00FF1E26">
      <w:pPr>
        <w:pStyle w:val="ListParagraph"/>
        <w:numPr>
          <w:ilvl w:val="1"/>
          <w:numId w:val="1"/>
        </w:numPr>
      </w:pPr>
      <w:r>
        <w:lastRenderedPageBreak/>
        <w:t xml:space="preserve">PROXY CONSENT </w:t>
      </w:r>
      <w:r>
        <w:sym w:font="Wingdings" w:char="F0E0"/>
      </w:r>
      <w:r>
        <w:t xml:space="preserve"> consent given on behalf of an individual who is himself incapable of granting consent (minors or the insane/ unconscious)</w:t>
      </w:r>
    </w:p>
    <w:p w14:paraId="237F90C1" w14:textId="00F404C3" w:rsidR="00FF1E26" w:rsidRDefault="00FF1E26" w:rsidP="00FF1E26">
      <w:pPr>
        <w:pStyle w:val="ListParagraph"/>
        <w:numPr>
          <w:ilvl w:val="1"/>
          <w:numId w:val="1"/>
        </w:numPr>
      </w:pPr>
      <w:r>
        <w:t>Freedman argues that the function of informed consent is to respect the autonomy and dignity of the individual – this cannot be the function of proxy consent</w:t>
      </w:r>
    </w:p>
    <w:p w14:paraId="0F77C602" w14:textId="7E4B089B" w:rsidR="00FF1E26" w:rsidRDefault="00FF1E26" w:rsidP="00FF1E26">
      <w:pPr>
        <w:pStyle w:val="ListParagraph"/>
        <w:numPr>
          <w:ilvl w:val="1"/>
          <w:numId w:val="1"/>
        </w:numPr>
      </w:pPr>
      <w:r>
        <w:t xml:space="preserve">Children have one right really “ a child unlike an adult has a right not to liberty but to custody” – all other </w:t>
      </w:r>
      <w:proofErr w:type="spellStart"/>
      <w:r>
        <w:t>childrens</w:t>
      </w:r>
      <w:proofErr w:type="spellEnd"/>
      <w:r>
        <w:t xml:space="preserve"> rights are derived from this therefore we must do what we may to promote the welfare of the child; </w:t>
      </w:r>
      <w:proofErr w:type="spellStart"/>
      <w:r>
        <w:t>obstain</w:t>
      </w:r>
      <w:proofErr w:type="spellEnd"/>
      <w:r>
        <w:t xml:space="preserve"> from doing what will injure the child. Thus parents are assumed to have the </w:t>
      </w:r>
      <w:proofErr w:type="spellStart"/>
      <w:r>
        <w:t>childs</w:t>
      </w:r>
      <w:proofErr w:type="spellEnd"/>
      <w:r>
        <w:t xml:space="preserve"> best interest at heart </w:t>
      </w:r>
    </w:p>
    <w:p w14:paraId="117F3EE4" w14:textId="60BDCAA0" w:rsidR="00955F87" w:rsidRDefault="00955F87" w:rsidP="00FF1E26">
      <w:pPr>
        <w:pStyle w:val="ListParagraph"/>
        <w:numPr>
          <w:ilvl w:val="1"/>
          <w:numId w:val="1"/>
        </w:numPr>
      </w:pPr>
      <w:r>
        <w:t>Problems occur when parents refuse consent to needed medical treatment for their child because of religion or some other reason (Jehovah Witness)</w:t>
      </w:r>
    </w:p>
    <w:p w14:paraId="599C6AE5" w14:textId="6C134A7E" w:rsidR="00955F87" w:rsidRPr="00560ABB" w:rsidRDefault="00955F87" w:rsidP="00FF1E26">
      <w:pPr>
        <w:pStyle w:val="ListParagraph"/>
        <w:numPr>
          <w:ilvl w:val="1"/>
          <w:numId w:val="1"/>
        </w:numPr>
      </w:pPr>
      <w:r>
        <w:t xml:space="preserve">Participation of children in experiments does not infringe on </w:t>
      </w:r>
      <w:proofErr w:type="spellStart"/>
      <w:r>
        <w:t>childs</w:t>
      </w:r>
      <w:proofErr w:type="spellEnd"/>
      <w:r>
        <w:t xml:space="preserve"> right to welfare unless they would result in a harmful restriction of autonomy</w:t>
      </w:r>
    </w:p>
    <w:p w14:paraId="7A55569C" w14:textId="77777777" w:rsidR="00916C53" w:rsidRDefault="00916C53" w:rsidP="00FE7066">
      <w:pPr>
        <w:pStyle w:val="ListParagraph"/>
        <w:numPr>
          <w:ilvl w:val="0"/>
          <w:numId w:val="1"/>
        </w:numPr>
        <w:rPr>
          <w:b/>
        </w:rPr>
      </w:pPr>
      <w:proofErr w:type="spellStart"/>
      <w:r>
        <w:rPr>
          <w:b/>
        </w:rPr>
        <w:t>Reibl</w:t>
      </w:r>
      <w:proofErr w:type="spellEnd"/>
      <w:r>
        <w:rPr>
          <w:b/>
        </w:rPr>
        <w:t xml:space="preserve"> v Hughes – </w:t>
      </w:r>
    </w:p>
    <w:p w14:paraId="36E89150" w14:textId="77777777" w:rsidR="00916C53" w:rsidRPr="00DF100C" w:rsidRDefault="00916C53" w:rsidP="00916C53">
      <w:pPr>
        <w:pStyle w:val="ListParagraph"/>
        <w:numPr>
          <w:ilvl w:val="1"/>
          <w:numId w:val="1"/>
        </w:numPr>
        <w:rPr>
          <w:b/>
        </w:rPr>
      </w:pPr>
      <w:proofErr w:type="spellStart"/>
      <w:r>
        <w:t>Reibl</w:t>
      </w:r>
      <w:proofErr w:type="spellEnd"/>
      <w:r>
        <w:t xml:space="preserve"> consented to undergo surgery to remove an occlusion in an artery near his </w:t>
      </w:r>
      <w:proofErr w:type="gramStart"/>
      <w:r>
        <w:t>brain,</w:t>
      </w:r>
      <w:proofErr w:type="gramEnd"/>
      <w:r>
        <w:t xml:space="preserve"> operation was performed by Dr. Hughes. Following the procedure </w:t>
      </w:r>
      <w:proofErr w:type="spellStart"/>
      <w:r>
        <w:t>Reibl</w:t>
      </w:r>
      <w:proofErr w:type="spellEnd"/>
      <w:r>
        <w:t xml:space="preserve"> suffered a massive stroke resulting in paralysis of the entire right side of his body. </w:t>
      </w:r>
      <w:proofErr w:type="spellStart"/>
      <w:r>
        <w:t>Reibl</w:t>
      </w:r>
      <w:proofErr w:type="spellEnd"/>
      <w:r>
        <w:t xml:space="preserve"> claimed he had not been told of the serious risks and that had he been told he would not have consented to surgery. He argued the risk of having the stroke without the surgery was not imminent. Sued </w:t>
      </w:r>
      <w:proofErr w:type="spellStart"/>
      <w:r>
        <w:t>Dr</w:t>
      </w:r>
      <w:proofErr w:type="spellEnd"/>
      <w:r>
        <w:t xml:space="preserve"> </w:t>
      </w:r>
      <w:proofErr w:type="spellStart"/>
      <w:proofErr w:type="gramStart"/>
      <w:r>
        <w:t>hughes</w:t>
      </w:r>
      <w:proofErr w:type="spellEnd"/>
      <w:proofErr w:type="gramEnd"/>
      <w:r>
        <w:t xml:space="preserve"> in battery and negligence arguing he had not been given valid consent. </w:t>
      </w:r>
    </w:p>
    <w:p w14:paraId="5D7A0A5D" w14:textId="47505C48" w:rsidR="00DF100C" w:rsidRPr="00DF100C" w:rsidRDefault="00DF100C" w:rsidP="00DF100C">
      <w:pPr>
        <w:pStyle w:val="ListParagraph"/>
        <w:numPr>
          <w:ilvl w:val="0"/>
          <w:numId w:val="1"/>
        </w:numPr>
        <w:rPr>
          <w:b/>
        </w:rPr>
      </w:pPr>
      <w:r w:rsidRPr="00DF100C">
        <w:rPr>
          <w:b/>
        </w:rPr>
        <w:t xml:space="preserve">Pepper –Smith: </w:t>
      </w:r>
      <w:proofErr w:type="spellStart"/>
      <w:r w:rsidRPr="00DF100C">
        <w:rPr>
          <w:b/>
        </w:rPr>
        <w:t>Compentency</w:t>
      </w:r>
      <w:proofErr w:type="spellEnd"/>
      <w:r w:rsidRPr="00DF100C">
        <w:rPr>
          <w:b/>
        </w:rPr>
        <w:t xml:space="preserve"> and Practical </w:t>
      </w:r>
      <w:proofErr w:type="spellStart"/>
      <w:r w:rsidRPr="00DF100C">
        <w:rPr>
          <w:b/>
        </w:rPr>
        <w:t>Judgement</w:t>
      </w:r>
      <w:proofErr w:type="spellEnd"/>
      <w:r w:rsidRPr="00DF100C">
        <w:rPr>
          <w:b/>
        </w:rPr>
        <w:t>-</w:t>
      </w:r>
    </w:p>
    <w:p w14:paraId="44F0072E" w14:textId="2BEDA870" w:rsidR="00DF100C" w:rsidRPr="00DF100C" w:rsidRDefault="00DF100C" w:rsidP="00DF100C">
      <w:pPr>
        <w:pStyle w:val="ListParagraph"/>
        <w:numPr>
          <w:ilvl w:val="1"/>
          <w:numId w:val="1"/>
        </w:numPr>
        <w:rPr>
          <w:b/>
        </w:rPr>
      </w:pPr>
      <w:r>
        <w:t xml:space="preserve">FOUR DIFFERENT FRAMEWORKS used in evaluation of competence </w:t>
      </w:r>
      <w:r>
        <w:sym w:font="Wingdings" w:char="F0E0"/>
      </w:r>
      <w:r>
        <w:t xml:space="preserve"> </w:t>
      </w:r>
      <w:r w:rsidRPr="00C83E72">
        <w:rPr>
          <w:i/>
        </w:rPr>
        <w:t>Psychiatric, Cognitive</w:t>
      </w:r>
      <w:r>
        <w:t>,</w:t>
      </w:r>
      <w:r w:rsidRPr="00C83E72">
        <w:rPr>
          <w:i/>
        </w:rPr>
        <w:t xml:space="preserve"> Functional</w:t>
      </w:r>
      <w:r>
        <w:t xml:space="preserve"> and </w:t>
      </w:r>
      <w:r w:rsidRPr="00C83E72">
        <w:rPr>
          <w:i/>
        </w:rPr>
        <w:t>Decision Making</w:t>
      </w:r>
      <w:r>
        <w:t xml:space="preserve"> </w:t>
      </w:r>
    </w:p>
    <w:p w14:paraId="5763A548" w14:textId="498B6569" w:rsidR="00DF100C" w:rsidRPr="00C83E72" w:rsidRDefault="00C83E72" w:rsidP="00DF100C">
      <w:pPr>
        <w:pStyle w:val="ListParagraph"/>
        <w:numPr>
          <w:ilvl w:val="1"/>
          <w:numId w:val="1"/>
        </w:numPr>
        <w:rPr>
          <w:b/>
        </w:rPr>
      </w:pPr>
      <w:r>
        <w:t xml:space="preserve">Purpose of paper is to introduce a new conceptual framework for competence </w:t>
      </w:r>
      <w:r>
        <w:sym w:font="Wingdings" w:char="F0E0"/>
      </w:r>
      <w:r>
        <w:t xml:space="preserve"> </w:t>
      </w:r>
      <w:r w:rsidRPr="00C83E72">
        <w:rPr>
          <w:i/>
        </w:rPr>
        <w:t xml:space="preserve">taxonomy of practical </w:t>
      </w:r>
      <w:proofErr w:type="spellStart"/>
      <w:r w:rsidRPr="00C83E72">
        <w:rPr>
          <w:i/>
        </w:rPr>
        <w:t>judgement</w:t>
      </w:r>
      <w:proofErr w:type="spellEnd"/>
      <w:r>
        <w:t xml:space="preserve">, it is useful when all other frameworks may not be useful </w:t>
      </w:r>
    </w:p>
    <w:p w14:paraId="30B13FD3" w14:textId="7AD12189" w:rsidR="00C83E72" w:rsidRPr="00C83E72" w:rsidRDefault="00C83E72" w:rsidP="00DF100C">
      <w:pPr>
        <w:pStyle w:val="ListParagraph"/>
        <w:numPr>
          <w:ilvl w:val="1"/>
          <w:numId w:val="1"/>
        </w:numPr>
        <w:rPr>
          <w:b/>
        </w:rPr>
      </w:pPr>
      <w:r>
        <w:t>In everyday use competency refers to level of skill set by norms</w:t>
      </w:r>
    </w:p>
    <w:p w14:paraId="432A51A8" w14:textId="642228F5" w:rsidR="00C83E72" w:rsidRPr="00C83E72" w:rsidRDefault="00C83E72" w:rsidP="00DF100C">
      <w:pPr>
        <w:pStyle w:val="ListParagraph"/>
        <w:numPr>
          <w:ilvl w:val="1"/>
          <w:numId w:val="1"/>
        </w:numPr>
        <w:rPr>
          <w:b/>
        </w:rPr>
      </w:pPr>
      <w:r>
        <w:t>To question a patient competence is to question her ability to make treatment decisions. Patient must have practical skills that meet some standard or norm</w:t>
      </w:r>
    </w:p>
    <w:p w14:paraId="44008CB1" w14:textId="536D2A5C" w:rsidR="00C83E72" w:rsidRDefault="002F7C21" w:rsidP="00DF100C">
      <w:pPr>
        <w:pStyle w:val="ListParagraph"/>
        <w:numPr>
          <w:ilvl w:val="1"/>
          <w:numId w:val="1"/>
        </w:numPr>
      </w:pPr>
      <w:r w:rsidRPr="002F7C21">
        <w:t xml:space="preserve">The decision the patient makes helps to realize the patients preferences and values </w:t>
      </w:r>
    </w:p>
    <w:p w14:paraId="1DFEE02B" w14:textId="0249D170" w:rsidR="002F7C21" w:rsidRDefault="002F7C21" w:rsidP="00DF100C">
      <w:pPr>
        <w:pStyle w:val="ListParagraph"/>
        <w:numPr>
          <w:ilvl w:val="1"/>
          <w:numId w:val="1"/>
        </w:numPr>
      </w:pPr>
      <w:r>
        <w:t>The practical skills of competence serve the value of autonomy- takes skill</w:t>
      </w:r>
    </w:p>
    <w:p w14:paraId="6E13A264" w14:textId="727086EF" w:rsidR="002F7C21" w:rsidRDefault="00772583" w:rsidP="00DF100C">
      <w:pPr>
        <w:pStyle w:val="ListParagraph"/>
        <w:numPr>
          <w:ilvl w:val="1"/>
          <w:numId w:val="1"/>
        </w:numPr>
      </w:pPr>
      <w:r>
        <w:t>2 legal aspects of competence: competence is linked to responsibility, if an adult doesn’t have competence to manage own interests, another may have obligation to do so</w:t>
      </w:r>
    </w:p>
    <w:p w14:paraId="6702D349" w14:textId="22A99AC5" w:rsidR="00772583" w:rsidRDefault="00772583" w:rsidP="00DF100C">
      <w:pPr>
        <w:pStyle w:val="ListParagraph"/>
        <w:numPr>
          <w:ilvl w:val="1"/>
          <w:numId w:val="1"/>
        </w:numPr>
      </w:pPr>
      <w:r>
        <w:t>Patient or client competency refers to practical skills that maintain or further the individuals own preferences and goals in life</w:t>
      </w:r>
    </w:p>
    <w:p w14:paraId="44E05CA3" w14:textId="011D984C" w:rsidR="00A216BB" w:rsidRDefault="00A216BB" w:rsidP="00A216BB">
      <w:pPr>
        <w:pStyle w:val="ListParagraph"/>
        <w:numPr>
          <w:ilvl w:val="2"/>
          <w:numId w:val="1"/>
        </w:numPr>
      </w:pPr>
      <w:r>
        <w:t>PSYCHIATRIC</w:t>
      </w:r>
    </w:p>
    <w:p w14:paraId="676852E8" w14:textId="6EF0979F" w:rsidR="00A216BB" w:rsidRDefault="00A216BB" w:rsidP="00A216BB">
      <w:pPr>
        <w:pStyle w:val="ListParagraph"/>
        <w:numPr>
          <w:ilvl w:val="3"/>
          <w:numId w:val="1"/>
        </w:numPr>
      </w:pPr>
      <w:r>
        <w:t>Competence refers to ability perform specific tasks</w:t>
      </w:r>
    </w:p>
    <w:p w14:paraId="3C2EEAC0" w14:textId="5A99FF71" w:rsidR="00A216BB" w:rsidRDefault="00A216BB" w:rsidP="00A216BB">
      <w:pPr>
        <w:pStyle w:val="ListParagraph"/>
        <w:numPr>
          <w:ilvl w:val="3"/>
          <w:numId w:val="1"/>
        </w:numPr>
      </w:pPr>
      <w:r>
        <w:t>Mental illness MAY affect decision making in certain areas but not all</w:t>
      </w:r>
    </w:p>
    <w:p w14:paraId="26E281CB" w14:textId="60E982D1" w:rsidR="00A216BB" w:rsidRDefault="00A216BB" w:rsidP="00A216BB">
      <w:pPr>
        <w:pStyle w:val="ListParagraph"/>
        <w:numPr>
          <w:ilvl w:val="3"/>
          <w:numId w:val="1"/>
        </w:numPr>
      </w:pPr>
      <w:r>
        <w:t>No easy link between psychiatric diagnosis and determination of incompetence</w:t>
      </w:r>
    </w:p>
    <w:p w14:paraId="794C73EC" w14:textId="77777777" w:rsidR="00A216BB" w:rsidRPr="002F7C21" w:rsidRDefault="00A216BB" w:rsidP="00A216BB">
      <w:pPr>
        <w:ind w:left="2520"/>
      </w:pPr>
    </w:p>
    <w:p w14:paraId="0ABEECF3" w14:textId="41C28CA2" w:rsidR="00A216BB" w:rsidRDefault="00A216BB" w:rsidP="00A216BB">
      <w:pPr>
        <w:pStyle w:val="ListParagraph"/>
        <w:numPr>
          <w:ilvl w:val="2"/>
          <w:numId w:val="1"/>
        </w:numPr>
        <w:rPr>
          <w:b/>
        </w:rPr>
      </w:pPr>
      <w:r>
        <w:rPr>
          <w:b/>
        </w:rPr>
        <w:t>Cognitive Status</w:t>
      </w:r>
    </w:p>
    <w:p w14:paraId="5994EFDB" w14:textId="70CEC70D" w:rsidR="00A216BB" w:rsidRDefault="00A216BB" w:rsidP="00A216BB">
      <w:pPr>
        <w:pStyle w:val="ListParagraph"/>
        <w:numPr>
          <w:ilvl w:val="3"/>
          <w:numId w:val="1"/>
        </w:numPr>
        <w:rPr>
          <w:b/>
        </w:rPr>
      </w:pPr>
      <w:r>
        <w:t>Refers to factors such as attention and memory – may or may not affect competence</w:t>
      </w:r>
    </w:p>
    <w:p w14:paraId="47B73070" w14:textId="38BF9082" w:rsidR="00A216BB" w:rsidRDefault="00A216BB" w:rsidP="00A216BB">
      <w:pPr>
        <w:pStyle w:val="ListParagraph"/>
        <w:numPr>
          <w:ilvl w:val="2"/>
          <w:numId w:val="1"/>
        </w:numPr>
        <w:rPr>
          <w:b/>
        </w:rPr>
      </w:pPr>
      <w:r>
        <w:rPr>
          <w:b/>
        </w:rPr>
        <w:t>Functional Ability</w:t>
      </w:r>
    </w:p>
    <w:p w14:paraId="59CA161F" w14:textId="67A38ED7" w:rsidR="00A216BB" w:rsidRDefault="00A216BB" w:rsidP="00A216BB">
      <w:pPr>
        <w:pStyle w:val="ListParagraph"/>
        <w:numPr>
          <w:ilvl w:val="3"/>
          <w:numId w:val="1"/>
        </w:numPr>
      </w:pPr>
      <w:proofErr w:type="gramStart"/>
      <w:r w:rsidRPr="00A216BB">
        <w:t xml:space="preserve">Individuals </w:t>
      </w:r>
      <w:r>
        <w:t xml:space="preserve"> ability</w:t>
      </w:r>
      <w:proofErr w:type="gramEnd"/>
      <w:r>
        <w:t xml:space="preserve"> to act upon his or her decision, key in discharge planning</w:t>
      </w:r>
    </w:p>
    <w:p w14:paraId="54F8CB7E" w14:textId="6D50552A" w:rsidR="00A216BB" w:rsidRDefault="00A216BB" w:rsidP="00A216BB">
      <w:pPr>
        <w:pStyle w:val="ListParagraph"/>
        <w:numPr>
          <w:ilvl w:val="3"/>
          <w:numId w:val="1"/>
        </w:numPr>
      </w:pPr>
      <w:r>
        <w:t>Ex: Elderly women assessed whether or not she can cook alone safely</w:t>
      </w:r>
    </w:p>
    <w:p w14:paraId="34D9BECC" w14:textId="736518E6" w:rsidR="00A216BB" w:rsidRPr="00A216BB" w:rsidRDefault="00A216BB" w:rsidP="00A216BB">
      <w:pPr>
        <w:pStyle w:val="ListParagraph"/>
        <w:numPr>
          <w:ilvl w:val="3"/>
          <w:numId w:val="1"/>
        </w:numPr>
      </w:pPr>
      <w:r>
        <w:t>Assessments may fail to take into account the patients own reasons and motivations which lie behind the action</w:t>
      </w:r>
    </w:p>
    <w:p w14:paraId="0879239F" w14:textId="4B0305EC" w:rsidR="00A216BB" w:rsidRDefault="00A216BB" w:rsidP="00A216BB">
      <w:pPr>
        <w:pStyle w:val="ListParagraph"/>
        <w:numPr>
          <w:ilvl w:val="2"/>
          <w:numId w:val="1"/>
        </w:numPr>
        <w:rPr>
          <w:b/>
        </w:rPr>
      </w:pPr>
      <w:r>
        <w:rPr>
          <w:b/>
        </w:rPr>
        <w:t>Decision – Making Ability</w:t>
      </w:r>
    </w:p>
    <w:p w14:paraId="3C2965E9" w14:textId="489CEC1F" w:rsidR="00974DED" w:rsidRPr="00974DED" w:rsidRDefault="00A216BB" w:rsidP="00974DED">
      <w:pPr>
        <w:pStyle w:val="ListParagraph"/>
        <w:numPr>
          <w:ilvl w:val="3"/>
          <w:numId w:val="1"/>
        </w:numPr>
        <w:rPr>
          <w:b/>
        </w:rPr>
      </w:pPr>
      <w:r>
        <w:t>Most important</w:t>
      </w:r>
      <w:r w:rsidR="00974DED">
        <w:t xml:space="preserve"> in medical treatment decision </w:t>
      </w:r>
      <w:r>
        <w:t>making</w:t>
      </w:r>
    </w:p>
    <w:p w14:paraId="6BC5C3E5" w14:textId="31106582" w:rsidR="00974DED" w:rsidRPr="00974DED" w:rsidRDefault="00974DED" w:rsidP="00974DED">
      <w:pPr>
        <w:pStyle w:val="ListParagraph"/>
        <w:numPr>
          <w:ilvl w:val="1"/>
          <w:numId w:val="1"/>
        </w:numPr>
        <w:rPr>
          <w:b/>
        </w:rPr>
      </w:pPr>
      <w:r>
        <w:t xml:space="preserve">The incompetent patient is one whose decisions (or lack of decision) frustrate her own autonomously held preferences and values. The skills of practical </w:t>
      </w:r>
      <w:proofErr w:type="spellStart"/>
      <w:r>
        <w:t>judgement</w:t>
      </w:r>
      <w:proofErr w:type="spellEnd"/>
      <w:r>
        <w:t xml:space="preserve"> serve the value of autonomy</w:t>
      </w:r>
    </w:p>
    <w:p w14:paraId="7DA7FFE1" w14:textId="600B608C" w:rsidR="00974DED" w:rsidRPr="00974DED" w:rsidRDefault="00974DED" w:rsidP="00974DED">
      <w:pPr>
        <w:pStyle w:val="ListParagraph"/>
        <w:numPr>
          <w:ilvl w:val="1"/>
          <w:numId w:val="1"/>
        </w:numPr>
        <w:rPr>
          <w:b/>
        </w:rPr>
      </w:pPr>
      <w:r>
        <w:t xml:space="preserve">Practical </w:t>
      </w:r>
      <w:proofErr w:type="spellStart"/>
      <w:r>
        <w:t>Judgement</w:t>
      </w:r>
      <w:proofErr w:type="spellEnd"/>
      <w:r>
        <w:t xml:space="preserve"> </w:t>
      </w:r>
      <w:r>
        <w:sym w:font="Wingdings" w:char="F0E0"/>
      </w:r>
      <w:r>
        <w:t xml:space="preserve"> Belief, Deliberation and </w:t>
      </w:r>
      <w:proofErr w:type="spellStart"/>
      <w:r>
        <w:t>Judgements</w:t>
      </w:r>
      <w:proofErr w:type="spellEnd"/>
      <w:r>
        <w:t>, Preferences, Intention</w:t>
      </w:r>
    </w:p>
    <w:p w14:paraId="5F447362" w14:textId="2462792B" w:rsidR="00974DED" w:rsidRPr="00974DED" w:rsidRDefault="00974DED" w:rsidP="00974DED">
      <w:pPr>
        <w:pStyle w:val="ListParagraph"/>
        <w:numPr>
          <w:ilvl w:val="1"/>
          <w:numId w:val="1"/>
        </w:numPr>
        <w:rPr>
          <w:b/>
        </w:rPr>
      </w:pPr>
      <w:r>
        <w:t xml:space="preserve">BELIEF </w:t>
      </w:r>
      <w:r>
        <w:sym w:font="Wingdings" w:char="F0E0"/>
      </w:r>
      <w:r>
        <w:t xml:space="preserve"> None, Irrational, Incomplete, Fluctuating</w:t>
      </w:r>
      <w:r w:rsidR="00EE3E31">
        <w:t xml:space="preserve"> (different at times of day due to illness)</w:t>
      </w:r>
    </w:p>
    <w:p w14:paraId="2AA28858" w14:textId="3EAEB35E" w:rsidR="00974DED" w:rsidRPr="00974DED" w:rsidRDefault="00974DED" w:rsidP="00974DED">
      <w:pPr>
        <w:pStyle w:val="ListParagraph"/>
        <w:numPr>
          <w:ilvl w:val="2"/>
          <w:numId w:val="1"/>
        </w:numPr>
        <w:rPr>
          <w:b/>
        </w:rPr>
      </w:pPr>
      <w:r>
        <w:t xml:space="preserve">None- </w:t>
      </w:r>
      <w:proofErr w:type="spellStart"/>
      <w:r>
        <w:t>Alzheimers</w:t>
      </w:r>
      <w:proofErr w:type="spellEnd"/>
      <w:r>
        <w:t xml:space="preserve"> and can no longer formulate beliefs</w:t>
      </w:r>
    </w:p>
    <w:p w14:paraId="75234EDF" w14:textId="0C3D3D39" w:rsidR="00974DED" w:rsidRPr="00EE3E31" w:rsidRDefault="00974DED" w:rsidP="00EE3E31">
      <w:pPr>
        <w:pStyle w:val="ListParagraph"/>
        <w:numPr>
          <w:ilvl w:val="2"/>
          <w:numId w:val="1"/>
        </w:numPr>
        <w:rPr>
          <w:b/>
        </w:rPr>
      </w:pPr>
      <w:r>
        <w:t>Irrational – psychiatric patient believes medication is poison</w:t>
      </w:r>
    </w:p>
    <w:p w14:paraId="131B809C" w14:textId="34295511" w:rsidR="00FE7066" w:rsidRPr="00FE7066" w:rsidRDefault="00C83E72" w:rsidP="00FE7066">
      <w:pPr>
        <w:pStyle w:val="ListParagraph"/>
        <w:numPr>
          <w:ilvl w:val="0"/>
          <w:numId w:val="1"/>
        </w:numPr>
        <w:rPr>
          <w:b/>
        </w:rPr>
      </w:pPr>
      <w:r>
        <w:rPr>
          <w:b/>
        </w:rPr>
        <w:t>Kenny et al: Respect</w:t>
      </w:r>
      <w:r w:rsidR="00FE7066">
        <w:rPr>
          <w:b/>
        </w:rPr>
        <w:t xml:space="preserve">ful Involvement of Children in Medical Decision Making- </w:t>
      </w:r>
      <w:r w:rsidR="00FE7066">
        <w:t xml:space="preserve">H is an </w:t>
      </w:r>
      <w:proofErr w:type="gramStart"/>
      <w:r w:rsidR="00FE7066">
        <w:t>11 year old</w:t>
      </w:r>
      <w:proofErr w:type="gramEnd"/>
      <w:r w:rsidR="00FE7066">
        <w:t xml:space="preserve"> girl suffering from osteosarcoma, refuses treatment when cancer returns. She has been sentenced as incapable of making her own decisions and that her understanding of death is immature.  </w:t>
      </w:r>
    </w:p>
    <w:p w14:paraId="21218C48" w14:textId="77777777" w:rsidR="00FE7066" w:rsidRPr="00FE7066" w:rsidRDefault="00FE7066" w:rsidP="00FE7066">
      <w:pPr>
        <w:pStyle w:val="ListParagraph"/>
        <w:numPr>
          <w:ilvl w:val="1"/>
          <w:numId w:val="1"/>
        </w:numPr>
        <w:rPr>
          <w:b/>
        </w:rPr>
      </w:pPr>
      <w:r>
        <w:t>Things have changed-</w:t>
      </w:r>
      <w:r>
        <w:rPr>
          <w:b/>
        </w:rPr>
        <w:t xml:space="preserve"> </w:t>
      </w:r>
      <w:r w:rsidRPr="00FE7066">
        <w:t xml:space="preserve">children from </w:t>
      </w:r>
      <w:r>
        <w:t xml:space="preserve">0-teens have dramatically different levels of capacity for </w:t>
      </w:r>
      <w:proofErr w:type="gramStart"/>
      <w:r>
        <w:t>decision making</w:t>
      </w:r>
      <w:proofErr w:type="gramEnd"/>
      <w:r>
        <w:t>: undeveloped to developed.</w:t>
      </w:r>
    </w:p>
    <w:p w14:paraId="1F0F750F" w14:textId="77777777" w:rsidR="00FE7066" w:rsidRPr="00FE7066" w:rsidRDefault="00FE7066" w:rsidP="00FE7066">
      <w:pPr>
        <w:pStyle w:val="ListParagraph"/>
        <w:numPr>
          <w:ilvl w:val="1"/>
          <w:numId w:val="1"/>
        </w:numPr>
        <w:rPr>
          <w:b/>
        </w:rPr>
      </w:pPr>
      <w:r>
        <w:t>Identifying the appropriate role for children is complex and requires the understanding of neurodevelopment in children that are necessary for decision making</w:t>
      </w:r>
    </w:p>
    <w:p w14:paraId="2F0A7E31" w14:textId="77777777" w:rsidR="00FE7066" w:rsidRPr="00FE7066" w:rsidRDefault="00FE7066" w:rsidP="00FE7066">
      <w:pPr>
        <w:pStyle w:val="ListParagraph"/>
        <w:numPr>
          <w:ilvl w:val="1"/>
          <w:numId w:val="1"/>
        </w:numPr>
        <w:rPr>
          <w:b/>
        </w:rPr>
      </w:pPr>
      <w:r>
        <w:t xml:space="preserve">The appropriate involvement of the child depends on the assessment of the </w:t>
      </w:r>
      <w:proofErr w:type="spellStart"/>
      <w:r>
        <w:t>childs</w:t>
      </w:r>
      <w:proofErr w:type="spellEnd"/>
      <w:r>
        <w:t xml:space="preserve"> decision making capacity, what a child can understand, what child can benefit from it, what the child wants to know and what the child needs to know in order to participate appropriately. </w:t>
      </w:r>
    </w:p>
    <w:p w14:paraId="4097EB0D" w14:textId="77777777" w:rsidR="00FE7066" w:rsidRPr="00FE7066" w:rsidRDefault="00FE7066" w:rsidP="00FE7066">
      <w:pPr>
        <w:pStyle w:val="ListParagraph"/>
        <w:numPr>
          <w:ilvl w:val="1"/>
          <w:numId w:val="1"/>
        </w:numPr>
        <w:rPr>
          <w:b/>
        </w:rPr>
      </w:pPr>
      <w:r>
        <w:t>Mature minor for example must be told everything but infant told nothing (obvious)</w:t>
      </w:r>
    </w:p>
    <w:p w14:paraId="1F2135FB" w14:textId="77777777" w:rsidR="00FE7066" w:rsidRPr="00FE7066" w:rsidRDefault="00FE7066" w:rsidP="00FE7066">
      <w:pPr>
        <w:pStyle w:val="ListParagraph"/>
        <w:numPr>
          <w:ilvl w:val="1"/>
          <w:numId w:val="1"/>
        </w:numPr>
        <w:rPr>
          <w:b/>
        </w:rPr>
      </w:pPr>
      <w:r>
        <w:t xml:space="preserve">Respectful involvement of the child therefore </w:t>
      </w:r>
      <w:proofErr w:type="spellStart"/>
      <w:r>
        <w:t>involed</w:t>
      </w:r>
      <w:proofErr w:type="spellEnd"/>
      <w:r>
        <w:t xml:space="preserve"> attention to the communicative as well as decisional needs and abilities of the child </w:t>
      </w:r>
      <w:r>
        <w:sym w:font="Wingdings" w:char="F0E0"/>
      </w:r>
      <w:r>
        <w:t xml:space="preserve"> family centered approach is best as it considers the effect of a decision on all family members</w:t>
      </w:r>
    </w:p>
    <w:p w14:paraId="58209302" w14:textId="77777777" w:rsidR="00FE7066" w:rsidRPr="00FE7066" w:rsidRDefault="00FE7066" w:rsidP="00FE7066">
      <w:pPr>
        <w:pStyle w:val="ListParagraph"/>
        <w:numPr>
          <w:ilvl w:val="1"/>
          <w:numId w:val="1"/>
        </w:numPr>
        <w:rPr>
          <w:b/>
        </w:rPr>
      </w:pPr>
      <w:r>
        <w:t xml:space="preserve">Care of children involves family centered relationship in which the patient physician AND family all have necessary involvement. GOAL – ensure pursuit of </w:t>
      </w:r>
      <w:proofErr w:type="spellStart"/>
      <w:r>
        <w:t>childs</w:t>
      </w:r>
      <w:proofErr w:type="spellEnd"/>
      <w:r>
        <w:t xml:space="preserve"> best interests and respectful involvement of the child in the decision making process </w:t>
      </w:r>
    </w:p>
    <w:p w14:paraId="74B48FBC" w14:textId="77777777" w:rsidR="00FE7066" w:rsidRPr="006F4A81" w:rsidRDefault="00FE7066" w:rsidP="00FE7066">
      <w:pPr>
        <w:pStyle w:val="ListParagraph"/>
        <w:numPr>
          <w:ilvl w:val="1"/>
          <w:numId w:val="1"/>
        </w:numPr>
        <w:rPr>
          <w:b/>
        </w:rPr>
      </w:pPr>
      <w:r>
        <w:t xml:space="preserve">Can be problems between parents and physician when deciding what </w:t>
      </w:r>
      <w:proofErr w:type="spellStart"/>
      <w:r>
        <w:t>childs</w:t>
      </w:r>
      <w:proofErr w:type="spellEnd"/>
      <w:r>
        <w:t xml:space="preserve"> best interest is </w:t>
      </w:r>
      <w:r>
        <w:sym w:font="Wingdings" w:char="F0E0"/>
      </w:r>
      <w:r>
        <w:t xml:space="preserve"> simply complying with parent is inadequate </w:t>
      </w:r>
      <w:r>
        <w:sym w:font="Wingdings" w:char="F0E0"/>
      </w:r>
      <w:r>
        <w:t xml:space="preserve"> the </w:t>
      </w:r>
      <w:proofErr w:type="spellStart"/>
      <w:r>
        <w:t>childs</w:t>
      </w:r>
      <w:proofErr w:type="spellEnd"/>
      <w:r>
        <w:t xml:space="preserve"> interests must always be basis for a decision to be followed by a healthcare team</w:t>
      </w:r>
    </w:p>
    <w:p w14:paraId="4DFB2199" w14:textId="77777777" w:rsidR="006F4A81" w:rsidRPr="006F4A81" w:rsidRDefault="006F4A81" w:rsidP="00FE7066">
      <w:pPr>
        <w:pStyle w:val="ListParagraph"/>
        <w:numPr>
          <w:ilvl w:val="1"/>
          <w:numId w:val="1"/>
        </w:numPr>
        <w:rPr>
          <w:b/>
        </w:rPr>
      </w:pPr>
      <w:r>
        <w:t xml:space="preserve">According to the law parents or legal guardians have authority to make decisions </w:t>
      </w:r>
      <w:proofErr w:type="gramStart"/>
      <w:r>
        <w:t>( person</w:t>
      </w:r>
      <w:proofErr w:type="gramEnd"/>
      <w:r>
        <w:t xml:space="preserve"> who is capable of making decisions that is able to understand consequences of treatment </w:t>
      </w:r>
      <w:proofErr w:type="spellStart"/>
      <w:r>
        <w:t>etc</w:t>
      </w:r>
      <w:proofErr w:type="spellEnd"/>
      <w:r>
        <w:t>)</w:t>
      </w:r>
    </w:p>
    <w:p w14:paraId="3644BFA0" w14:textId="77777777" w:rsidR="006F4A81" w:rsidRPr="006F4A81" w:rsidRDefault="006F4A81" w:rsidP="00FE7066">
      <w:pPr>
        <w:pStyle w:val="ListParagraph"/>
        <w:numPr>
          <w:ilvl w:val="1"/>
          <w:numId w:val="1"/>
        </w:numPr>
        <w:rPr>
          <w:b/>
        </w:rPr>
      </w:pPr>
      <w:r>
        <w:t xml:space="preserve">If health care team feels the parents decision is not in the best interest of the child they can go to welfare agencies </w:t>
      </w:r>
    </w:p>
    <w:p w14:paraId="06783D30" w14:textId="77777777" w:rsidR="006F4A81" w:rsidRPr="00C076AA" w:rsidRDefault="006F4A81" w:rsidP="00FE7066">
      <w:pPr>
        <w:pStyle w:val="ListParagraph"/>
        <w:numPr>
          <w:ilvl w:val="1"/>
          <w:numId w:val="1"/>
        </w:numPr>
        <w:rPr>
          <w:b/>
        </w:rPr>
      </w:pPr>
      <w:r>
        <w:t xml:space="preserve">There is no age that will indicate ability to participate in decision making </w:t>
      </w:r>
      <w:r>
        <w:sym w:font="Wingdings" w:char="F0E0"/>
      </w:r>
      <w:r>
        <w:t xml:space="preserve"> healthcare team should discuss with child when it is determined that it would not harm the child to be involved in the </w:t>
      </w:r>
      <w:proofErr w:type="spellStart"/>
      <w:r>
        <w:t>paretntal</w:t>
      </w:r>
      <w:proofErr w:type="spellEnd"/>
      <w:r>
        <w:t xml:space="preserve"> decision making and where there is sufficient language capacity to engage child </w:t>
      </w:r>
      <w:r>
        <w:sym w:font="Wingdings" w:char="F0E0"/>
      </w:r>
      <w:r>
        <w:t xml:space="preserve"> once the decision is make (likely by parents) the healthcare professionals should carefully explain to the child with the family what is going to happen to him or her</w:t>
      </w:r>
    </w:p>
    <w:p w14:paraId="4DD008AB" w14:textId="4ABEA919" w:rsidR="00C076AA" w:rsidRPr="00B50885" w:rsidRDefault="00C076AA" w:rsidP="00C076AA">
      <w:pPr>
        <w:pStyle w:val="ListParagraph"/>
        <w:numPr>
          <w:ilvl w:val="0"/>
          <w:numId w:val="1"/>
        </w:numPr>
        <w:rPr>
          <w:b/>
        </w:rPr>
      </w:pPr>
      <w:proofErr w:type="spellStart"/>
      <w:r w:rsidRPr="00916C53">
        <w:rPr>
          <w:b/>
        </w:rPr>
        <w:t>Starson</w:t>
      </w:r>
      <w:proofErr w:type="spellEnd"/>
      <w:r w:rsidRPr="00916C53">
        <w:rPr>
          <w:b/>
        </w:rPr>
        <w:t xml:space="preserve"> </w:t>
      </w:r>
      <w:proofErr w:type="spellStart"/>
      <w:r w:rsidRPr="00916C53">
        <w:rPr>
          <w:b/>
        </w:rPr>
        <w:t>vs</w:t>
      </w:r>
      <w:proofErr w:type="spellEnd"/>
      <w:r w:rsidRPr="00916C53">
        <w:rPr>
          <w:b/>
        </w:rPr>
        <w:t xml:space="preserve"> Swayze</w:t>
      </w:r>
      <w:r>
        <w:t xml:space="preserve"> – </w:t>
      </w:r>
      <w:proofErr w:type="spellStart"/>
      <w:r>
        <w:t>Starson</w:t>
      </w:r>
      <w:proofErr w:type="spellEnd"/>
      <w:r>
        <w:t xml:space="preserve"> sentenced to mental hospital, gifted thinker in physics, criminal court found him not criminally responsible for two death threats</w:t>
      </w:r>
      <w:r w:rsidR="00916C53">
        <w:t>. Most consistent diagnosis was bipolar disorder.</w:t>
      </w:r>
      <w:r w:rsidR="00A511B7">
        <w:t xml:space="preserve"> He refused treat</w:t>
      </w:r>
      <w:r w:rsidR="00916C53">
        <w:t xml:space="preserve">ment (all medications). His physicians found him incapable of refusing treatment. </w:t>
      </w:r>
    </w:p>
    <w:p w14:paraId="1230754F" w14:textId="7461A6ED" w:rsidR="00B50885" w:rsidRDefault="00B50885" w:rsidP="00C076AA">
      <w:pPr>
        <w:pStyle w:val="ListParagraph"/>
        <w:numPr>
          <w:ilvl w:val="0"/>
          <w:numId w:val="1"/>
        </w:numPr>
        <w:rPr>
          <w:b/>
        </w:rPr>
      </w:pPr>
      <w:r>
        <w:rPr>
          <w:b/>
        </w:rPr>
        <w:t>Brock: Voluntary Active Euthanasia</w:t>
      </w:r>
    </w:p>
    <w:p w14:paraId="614DC64F" w14:textId="73315676" w:rsidR="00B50885" w:rsidRPr="00CE0ABA" w:rsidRDefault="00B50885" w:rsidP="00B50885">
      <w:pPr>
        <w:pStyle w:val="ListParagraph"/>
        <w:numPr>
          <w:ilvl w:val="1"/>
          <w:numId w:val="1"/>
        </w:numPr>
        <w:rPr>
          <w:b/>
        </w:rPr>
      </w:pPr>
      <w:r>
        <w:t xml:space="preserve">Central ethical argument for voluntary active euthanasia </w:t>
      </w:r>
      <w:r>
        <w:sym w:font="Wingdings" w:char="F0E0"/>
      </w:r>
      <w:r>
        <w:t xml:space="preserve"> self determination and individual well-being</w:t>
      </w:r>
    </w:p>
    <w:p w14:paraId="26FF7E6B" w14:textId="2ABABA39" w:rsidR="00CE0ABA" w:rsidRPr="00CE0ABA" w:rsidRDefault="00CE0ABA" w:rsidP="00B50885">
      <w:pPr>
        <w:pStyle w:val="ListParagraph"/>
        <w:numPr>
          <w:ilvl w:val="1"/>
          <w:numId w:val="1"/>
        </w:numPr>
        <w:rPr>
          <w:b/>
        </w:rPr>
      </w:pPr>
      <w:r>
        <w:t xml:space="preserve">Killing </w:t>
      </w:r>
      <w:proofErr w:type="spellStart"/>
      <w:r>
        <w:t>vs</w:t>
      </w:r>
      <w:proofErr w:type="spellEnd"/>
      <w:r>
        <w:t xml:space="preserve"> Allowing to die </w:t>
      </w:r>
      <w:r>
        <w:sym w:font="Wingdings" w:char="F0E0"/>
      </w:r>
      <w:r>
        <w:t xml:space="preserve"> one can either kill or allow to die with or without consent, with a good or bad motive, within or outside of a social role that authorizes one to do so</w:t>
      </w:r>
    </w:p>
    <w:p w14:paraId="5886DD4B" w14:textId="1BB03ABF" w:rsidR="00CE0ABA" w:rsidRPr="004F34E7" w:rsidRDefault="00CE0ABA" w:rsidP="00B50885">
      <w:pPr>
        <w:pStyle w:val="ListParagraph"/>
        <w:numPr>
          <w:ilvl w:val="1"/>
          <w:numId w:val="1"/>
        </w:numPr>
        <w:rPr>
          <w:b/>
        </w:rPr>
      </w:pPr>
      <w:r>
        <w:t xml:space="preserve">Sometimes euthanasia is viewed as a person having waived his or her right not be killed </w:t>
      </w:r>
      <w:r>
        <w:sym w:font="Wingdings" w:char="F0E0"/>
      </w:r>
      <w:r>
        <w:t xml:space="preserve"> killing denies the victim of continued life or future (wrongful killing) but the right to not be killed should be </w:t>
      </w:r>
      <w:proofErr w:type="spellStart"/>
      <w:r>
        <w:t>waivable</w:t>
      </w:r>
      <w:proofErr w:type="spellEnd"/>
      <w:r>
        <w:t xml:space="preserve"> when the person makes a competent decision that continued life is no longer wanted or good</w:t>
      </w:r>
    </w:p>
    <w:p w14:paraId="6091FD29" w14:textId="7C0DC43D" w:rsidR="004F34E7" w:rsidRPr="00CE0ABA" w:rsidRDefault="004F34E7" w:rsidP="00B50885">
      <w:pPr>
        <w:pStyle w:val="ListParagraph"/>
        <w:numPr>
          <w:ilvl w:val="1"/>
          <w:numId w:val="1"/>
        </w:numPr>
        <w:rPr>
          <w:b/>
        </w:rPr>
      </w:pPr>
      <w:r>
        <w:t xml:space="preserve">Positive argument for voluntary active euthanasia – two principal values respecting patients self-determination and promoting their well being underlie the consensus that competent patients are entitled to refuse any life sustaining treatment and to choose from among available alternative treatments – these values support physicians administering </w:t>
      </w:r>
      <w:proofErr w:type="spellStart"/>
      <w:r>
        <w:t>ehtanasia</w:t>
      </w:r>
      <w:proofErr w:type="spellEnd"/>
      <w:r>
        <w:t xml:space="preserve"> when their patients make competent requests for it</w:t>
      </w:r>
    </w:p>
    <w:p w14:paraId="6808263F" w14:textId="69AF3643" w:rsidR="00CE0ABA" w:rsidRPr="004758AC" w:rsidRDefault="00CE0ABA" w:rsidP="00B50885">
      <w:pPr>
        <w:pStyle w:val="ListParagraph"/>
        <w:numPr>
          <w:ilvl w:val="1"/>
          <w:numId w:val="1"/>
        </w:numPr>
        <w:rPr>
          <w:b/>
        </w:rPr>
      </w:pPr>
      <w:r>
        <w:t xml:space="preserve">Good consequences of euthanasia? </w:t>
      </w:r>
      <w:r>
        <w:sym w:font="Wingdings" w:char="F0E0"/>
      </w:r>
      <w:r>
        <w:t xml:space="preserve"> </w:t>
      </w:r>
      <w:proofErr w:type="gramStart"/>
      <w:r>
        <w:t>respect</w:t>
      </w:r>
      <w:proofErr w:type="gramEnd"/>
      <w:r>
        <w:t xml:space="preserve"> the self determination of competent patients who want it</w:t>
      </w:r>
      <w:r w:rsidR="00D50E7C">
        <w:t>, making it legal would reassure many people that if they ever do want it they are able to obtain it therefore giving them more control over the process of their own death, and third if a sick individual has life sustaining treatment available that if forgone will lead to a quick death and end suffering then doing so will avoid euthanasia – however for patients who cannot receive such treatments euthanasia may be the only release from their other</w:t>
      </w:r>
      <w:r w:rsidR="004E2E2A">
        <w:t>wise prolonged suffering and ag</w:t>
      </w:r>
      <w:r w:rsidR="00D50E7C">
        <w:t>ony</w:t>
      </w:r>
      <w:r w:rsidR="004758AC">
        <w:t>, finally that once death has been accepted it is more humane to end life quickly and peacefully when that is what the patient wants (want to be remembered by the good times not the times the disease takes away our dignity)</w:t>
      </w:r>
    </w:p>
    <w:p w14:paraId="7BE0B1CE" w14:textId="5D1AF62C" w:rsidR="004758AC" w:rsidRPr="00615F85" w:rsidRDefault="004758AC" w:rsidP="00B50885">
      <w:pPr>
        <w:pStyle w:val="ListParagraph"/>
        <w:numPr>
          <w:ilvl w:val="1"/>
          <w:numId w:val="1"/>
        </w:numPr>
        <w:rPr>
          <w:b/>
        </w:rPr>
      </w:pPr>
      <w:r>
        <w:t xml:space="preserve">Bad consequences of euthanasia? </w:t>
      </w:r>
      <w:r>
        <w:sym w:font="Wingdings" w:char="F0E0"/>
      </w:r>
      <w:r>
        <w:t xml:space="preserve"> </w:t>
      </w:r>
      <w:proofErr w:type="gramStart"/>
      <w:r>
        <w:t>permitting</w:t>
      </w:r>
      <w:proofErr w:type="gramEnd"/>
      <w:r>
        <w:t xml:space="preserve"> physicians to perform it would be against their role as healers and advocates of protecting life, medication becomes</w:t>
      </w:r>
      <w:r w:rsidR="004F34E7">
        <w:t xml:space="preserve"> intended to kill rather than to treat or care, lose trust in physicians, permitting euthanasia would weaken societies commitment to provide optimal care for dying patients, threatens the progress made in securing the rights of patients to decide about and to refuse life sustaining treatment</w:t>
      </w:r>
      <w:r w:rsidR="00171990">
        <w:t xml:space="preserve">, and fourth sometimes more options for patients can make them worse off (patients must be able to justify their reasoning), fifth legalizing euthanasia may weaken the general legal prohibition of homicide and finally although euthanasia may be </w:t>
      </w:r>
      <w:proofErr w:type="spellStart"/>
      <w:r w:rsidR="00171990">
        <w:t>moraly</w:t>
      </w:r>
      <w:proofErr w:type="spellEnd"/>
      <w:r w:rsidR="00171990">
        <w:t xml:space="preserve"> permissible in some cases legalizing it may lead to active euthanasia in other cases which it is morally wrong</w:t>
      </w:r>
    </w:p>
    <w:p w14:paraId="4BAB9351" w14:textId="103F5D99" w:rsidR="00615F85" w:rsidRPr="00615F85" w:rsidRDefault="00615F85" w:rsidP="00B50885">
      <w:pPr>
        <w:pStyle w:val="ListParagraph"/>
        <w:numPr>
          <w:ilvl w:val="1"/>
          <w:numId w:val="1"/>
        </w:numPr>
        <w:rPr>
          <w:b/>
        </w:rPr>
      </w:pPr>
      <w:r>
        <w:t xml:space="preserve">IF permitting euthanasia there should be a step of processes that must take place prior to doing so for example allowing a waiting period to ensure the patients request is stable, and a psychological assessment </w:t>
      </w:r>
    </w:p>
    <w:p w14:paraId="69F681E2" w14:textId="34587549" w:rsidR="00615F85" w:rsidRPr="00972CA0" w:rsidRDefault="00615F85" w:rsidP="00B50885">
      <w:pPr>
        <w:pStyle w:val="ListParagraph"/>
        <w:numPr>
          <w:ilvl w:val="1"/>
          <w:numId w:val="1"/>
        </w:numPr>
        <w:rPr>
          <w:b/>
        </w:rPr>
      </w:pPr>
      <w:r>
        <w:t xml:space="preserve">If physicians are legally responsible for euthanasia would it reduce the suicide stigma? Seeking a physicians assistance may show others that the decision for suicide was make with </w:t>
      </w:r>
      <w:proofErr w:type="spellStart"/>
      <w:r>
        <w:t>seriousnesss</w:t>
      </w:r>
      <w:proofErr w:type="spellEnd"/>
      <w:r>
        <w:t xml:space="preserve"> and was justified under the circumstances </w:t>
      </w:r>
    </w:p>
    <w:p w14:paraId="41DA4F2F" w14:textId="42EA7524" w:rsidR="00972CA0" w:rsidRPr="00A511B7" w:rsidRDefault="00972CA0" w:rsidP="00B50885">
      <w:pPr>
        <w:pStyle w:val="ListParagraph"/>
        <w:numPr>
          <w:ilvl w:val="1"/>
          <w:numId w:val="1"/>
        </w:numPr>
        <w:rPr>
          <w:b/>
        </w:rPr>
      </w:pPr>
      <w:r>
        <w:t xml:space="preserve">However giving physicians sole authority of performing euthanasia may not be ideal – they would always be held accountable </w:t>
      </w:r>
    </w:p>
    <w:p w14:paraId="42346C44" w14:textId="221D45F2" w:rsidR="00A511B7" w:rsidRDefault="00A511B7" w:rsidP="00C076AA">
      <w:pPr>
        <w:pStyle w:val="ListParagraph"/>
        <w:numPr>
          <w:ilvl w:val="0"/>
          <w:numId w:val="1"/>
        </w:numPr>
        <w:rPr>
          <w:b/>
        </w:rPr>
      </w:pPr>
      <w:r>
        <w:rPr>
          <w:b/>
        </w:rPr>
        <w:t>Callahan: When Self-Determination Runs Amok</w:t>
      </w:r>
    </w:p>
    <w:p w14:paraId="58110EFB" w14:textId="179D4065" w:rsidR="00A511B7" w:rsidRDefault="00A511B7" w:rsidP="00A511B7">
      <w:pPr>
        <w:pStyle w:val="ListParagraph"/>
        <w:numPr>
          <w:ilvl w:val="1"/>
          <w:numId w:val="1"/>
        </w:numPr>
      </w:pPr>
      <w:r w:rsidRPr="00A511B7">
        <w:t xml:space="preserve">Euthanasia </w:t>
      </w:r>
      <w:r>
        <w:t xml:space="preserve">debate – legitimate conditions under which one person </w:t>
      </w:r>
      <w:proofErr w:type="spellStart"/>
      <w:r>
        <w:t>cn</w:t>
      </w:r>
      <w:proofErr w:type="spellEnd"/>
      <w:r>
        <w:t xml:space="preserve"> kill another</w:t>
      </w:r>
    </w:p>
    <w:p w14:paraId="0F6A0784" w14:textId="54C4F857" w:rsidR="00A511B7" w:rsidRDefault="00A511B7" w:rsidP="00A511B7">
      <w:pPr>
        <w:pStyle w:val="ListParagraph"/>
        <w:numPr>
          <w:ilvl w:val="1"/>
          <w:numId w:val="1"/>
        </w:numPr>
      </w:pPr>
      <w:r>
        <w:t>The acceptance of voluntary active euthanasia would morally sanction what can only be called “consenting adult killing”</w:t>
      </w:r>
    </w:p>
    <w:p w14:paraId="760EBE1E" w14:textId="491DB31B" w:rsidR="00774E1D" w:rsidRDefault="00774E1D" w:rsidP="00A511B7">
      <w:pPr>
        <w:pStyle w:val="ListParagraph"/>
        <w:numPr>
          <w:ilvl w:val="1"/>
          <w:numId w:val="1"/>
        </w:numPr>
      </w:pPr>
      <w:r>
        <w:t xml:space="preserve">Arguments in </w:t>
      </w:r>
      <w:proofErr w:type="spellStart"/>
      <w:r>
        <w:t>favour</w:t>
      </w:r>
      <w:proofErr w:type="spellEnd"/>
      <w:r>
        <w:t xml:space="preserve"> of euthanasia fall into 4 categories </w:t>
      </w:r>
      <w:r>
        <w:sym w:font="Wingdings" w:char="F0E0"/>
      </w:r>
      <w:r>
        <w:t xml:space="preserve"> 1) the moral claim of individual self-determination and well-being; 2) the moral irrelevance of the difference between killing and allowing to die; 3) the supposed paucity of evidence to show likely harmful consequences of legalized euthanasia; 4) the compatibility of euthanasia and medical practice</w:t>
      </w:r>
    </w:p>
    <w:p w14:paraId="136CDE0A" w14:textId="496218C4" w:rsidR="00774E1D" w:rsidRDefault="00774E1D" w:rsidP="00A511B7">
      <w:pPr>
        <w:pStyle w:val="ListParagraph"/>
        <w:numPr>
          <w:ilvl w:val="1"/>
          <w:numId w:val="1"/>
        </w:numPr>
      </w:pPr>
      <w:r>
        <w:t xml:space="preserve">SELF DETERMINATION – People are assumed to have an interest in deciding for themselves according to their own beliefs about what makes life good or bad. Euthanasia is more simply a social decision between two people, the one to be killed and the one to do the killing. Persons right to </w:t>
      </w:r>
      <w:proofErr w:type="gramStart"/>
      <w:r>
        <w:t>self determination</w:t>
      </w:r>
      <w:proofErr w:type="gramEnd"/>
      <w:r>
        <w:t xml:space="preserve"> to some doctors right to kill them?</w:t>
      </w:r>
      <w:r w:rsidR="00050965">
        <w:t xml:space="preserve"> People who choose euthanasia can no longer bear the suffering but suffering is a function of the values of an individual and for euthanasia the doctor must share those values are agree the patients life is no longer worth living</w:t>
      </w:r>
    </w:p>
    <w:p w14:paraId="3E25C0CC" w14:textId="5F178A92" w:rsidR="00050965" w:rsidRDefault="00050965" w:rsidP="00A511B7">
      <w:pPr>
        <w:pStyle w:val="ListParagraph"/>
        <w:numPr>
          <w:ilvl w:val="1"/>
          <w:numId w:val="1"/>
        </w:numPr>
      </w:pPr>
      <w:r>
        <w:t xml:space="preserve">KILLING AND ALLOWING TO DIE – lethal injections will kill a healthy person and a sick person. Omission of treatment will only kill a sick patient therefore the killing is not done by the doctor but rather the disease. It isn’t moral to conclude that when patients die or when doctors stop treatment they are somehow responsible for the deaths that follow </w:t>
      </w:r>
      <w:r>
        <w:sym w:font="Wingdings" w:char="F0E0"/>
      </w:r>
      <w:r>
        <w:t xml:space="preserve"> causality </w:t>
      </w:r>
      <w:proofErr w:type="spellStart"/>
      <w:r>
        <w:t>vs</w:t>
      </w:r>
      <w:proofErr w:type="spellEnd"/>
      <w:r>
        <w:t xml:space="preserve"> culpability  </w:t>
      </w:r>
      <w:r w:rsidR="00C00324">
        <w:t xml:space="preserve">(actual cause of death </w:t>
      </w:r>
      <w:proofErr w:type="spellStart"/>
      <w:r w:rsidR="00C00324">
        <w:t>vs</w:t>
      </w:r>
      <w:proofErr w:type="spellEnd"/>
      <w:r w:rsidR="00C00324">
        <w:t xml:space="preserve"> attribution of moral responsibility to human actions)</w:t>
      </w:r>
    </w:p>
    <w:p w14:paraId="6DF80653" w14:textId="0A818448" w:rsidR="00C00324" w:rsidRDefault="00C00324" w:rsidP="00A511B7">
      <w:pPr>
        <w:pStyle w:val="ListParagraph"/>
        <w:numPr>
          <w:ilvl w:val="1"/>
          <w:numId w:val="1"/>
        </w:numPr>
      </w:pPr>
      <w:r>
        <w:t xml:space="preserve">CALCULATING THE CONSEQUENCES </w:t>
      </w:r>
      <w:proofErr w:type="gramStart"/>
      <w:r>
        <w:t xml:space="preserve">- </w:t>
      </w:r>
      <w:r w:rsidR="009375EE">
        <w:t xml:space="preserve"> 3</w:t>
      </w:r>
      <w:proofErr w:type="gramEnd"/>
      <w:r w:rsidR="009375EE">
        <w:t xml:space="preserve"> consequences </w:t>
      </w:r>
      <w:r w:rsidR="009375EE">
        <w:sym w:font="Wingdings" w:char="F0E0"/>
      </w:r>
      <w:r w:rsidR="009375EE">
        <w:t xml:space="preserve"> inevitability of some abuse of the law, difficulty of precisely writing and then enforcing the law; inherent slipperiness of the moral reasons for legalizing euthanasia in the first place – Doctors seem to keep euthanasia a secret (also euthanasia done without explicit permission from the patient)</w:t>
      </w:r>
    </w:p>
    <w:p w14:paraId="0929251D" w14:textId="143BA142" w:rsidR="009375EE" w:rsidRPr="00A511B7" w:rsidRDefault="009375EE" w:rsidP="00A511B7">
      <w:pPr>
        <w:pStyle w:val="ListParagraph"/>
        <w:numPr>
          <w:ilvl w:val="1"/>
          <w:numId w:val="1"/>
        </w:numPr>
      </w:pPr>
      <w:r>
        <w:t xml:space="preserve">EUTHANASIA AND MEDICAL PRACTICE </w:t>
      </w:r>
      <w:r w:rsidR="002858D3">
        <w:t>–</w:t>
      </w:r>
      <w:r>
        <w:t xml:space="preserve"> </w:t>
      </w:r>
      <w:r w:rsidR="002858D3">
        <w:t xml:space="preserve">it is not medicines place to determine when life is not worth living or when the burden of life is </w:t>
      </w:r>
      <w:proofErr w:type="gramStart"/>
      <w:r w:rsidR="002858D3">
        <w:t>to</w:t>
      </w:r>
      <w:proofErr w:type="gramEnd"/>
      <w:r w:rsidR="002858D3">
        <w:t xml:space="preserve"> big to handle. Medicine should try to relieve human suffering but only suffering which is brought by illness and dying not suffering brought by anguish or despair </w:t>
      </w:r>
    </w:p>
    <w:p w14:paraId="4026822C" w14:textId="1C7543A1" w:rsidR="00A511B7" w:rsidRDefault="00A511B7" w:rsidP="00C076AA">
      <w:pPr>
        <w:pStyle w:val="ListParagraph"/>
        <w:numPr>
          <w:ilvl w:val="0"/>
          <w:numId w:val="1"/>
        </w:numPr>
        <w:rPr>
          <w:b/>
        </w:rPr>
      </w:pPr>
      <w:r>
        <w:rPr>
          <w:b/>
        </w:rPr>
        <w:t xml:space="preserve">Rodriguez </w:t>
      </w:r>
      <w:proofErr w:type="spellStart"/>
      <w:r>
        <w:rPr>
          <w:b/>
        </w:rPr>
        <w:t>vs</w:t>
      </w:r>
      <w:proofErr w:type="spellEnd"/>
      <w:r>
        <w:rPr>
          <w:b/>
        </w:rPr>
        <w:t xml:space="preserve"> Supreme Court</w:t>
      </w:r>
    </w:p>
    <w:p w14:paraId="205CA010" w14:textId="3FF557C1" w:rsidR="00A511B7" w:rsidRPr="00FE7066" w:rsidRDefault="00A511B7" w:rsidP="00A511B7">
      <w:pPr>
        <w:pStyle w:val="ListParagraph"/>
        <w:numPr>
          <w:ilvl w:val="1"/>
          <w:numId w:val="1"/>
        </w:numPr>
        <w:rPr>
          <w:b/>
        </w:rPr>
      </w:pPr>
      <w:r>
        <w:t xml:space="preserve">Sue Rodriguez suffered from Lou </w:t>
      </w:r>
      <w:proofErr w:type="spellStart"/>
      <w:r>
        <w:t>Gehrigs</w:t>
      </w:r>
      <w:proofErr w:type="spellEnd"/>
      <w:r>
        <w:t xml:space="preserve"> disease and wanted aid in </w:t>
      </w:r>
      <w:proofErr w:type="spellStart"/>
      <w:r>
        <w:t>commiting</w:t>
      </w:r>
      <w:proofErr w:type="spellEnd"/>
      <w:r>
        <w:t xml:space="preserve"> suicide so she wouldn’t have to suffer the horrible disease once symptoms got bad- against the law to aid in suicide (even by physician) and can lead to 14 years in prison. Sue declared the law invalid on the ground it breached the Canadian charter of Rights and Freedoms</w:t>
      </w:r>
    </w:p>
    <w:p w14:paraId="40E964BC" w14:textId="77777777" w:rsidR="00FE7066" w:rsidRPr="00FE7066" w:rsidRDefault="00FE7066"/>
    <w:p w14:paraId="54CA4741" w14:textId="77777777" w:rsidR="00FE7066" w:rsidRDefault="00FE7066">
      <w:pPr>
        <w:rPr>
          <w:b/>
        </w:rPr>
      </w:pPr>
    </w:p>
    <w:p w14:paraId="6F1C62F9" w14:textId="77777777" w:rsidR="00FE7066" w:rsidRDefault="00FE7066">
      <w:pPr>
        <w:rPr>
          <w:b/>
        </w:rPr>
      </w:pPr>
      <w:r>
        <w:rPr>
          <w:b/>
        </w:rPr>
        <w:t>MAJOR CONCEPTS</w:t>
      </w:r>
    </w:p>
    <w:p w14:paraId="65E0AF0F" w14:textId="0F3B2900" w:rsidR="004A75D9" w:rsidRDefault="004A75D9" w:rsidP="004A75D9">
      <w:pPr>
        <w:pStyle w:val="ListParagraph"/>
        <w:numPr>
          <w:ilvl w:val="0"/>
          <w:numId w:val="2"/>
        </w:numPr>
        <w:rPr>
          <w:b/>
        </w:rPr>
      </w:pPr>
      <w:r>
        <w:rPr>
          <w:b/>
        </w:rPr>
        <w:t>Respect for Autonomy</w:t>
      </w:r>
    </w:p>
    <w:p w14:paraId="5DAB49CD" w14:textId="090988E3" w:rsidR="004A75D9" w:rsidRDefault="004A75D9" w:rsidP="004A75D9">
      <w:pPr>
        <w:pStyle w:val="ListParagraph"/>
        <w:numPr>
          <w:ilvl w:val="0"/>
          <w:numId w:val="2"/>
        </w:numPr>
        <w:rPr>
          <w:b/>
        </w:rPr>
      </w:pPr>
      <w:proofErr w:type="spellStart"/>
      <w:r>
        <w:rPr>
          <w:b/>
        </w:rPr>
        <w:t>Beneficience</w:t>
      </w:r>
      <w:proofErr w:type="spellEnd"/>
    </w:p>
    <w:p w14:paraId="6BA08B36" w14:textId="043CF1F8" w:rsidR="004A75D9" w:rsidRDefault="004A75D9" w:rsidP="004A75D9">
      <w:pPr>
        <w:pStyle w:val="ListParagraph"/>
        <w:numPr>
          <w:ilvl w:val="0"/>
          <w:numId w:val="2"/>
        </w:numPr>
        <w:rPr>
          <w:b/>
        </w:rPr>
      </w:pPr>
      <w:proofErr w:type="spellStart"/>
      <w:r>
        <w:rPr>
          <w:b/>
        </w:rPr>
        <w:t>Justive</w:t>
      </w:r>
      <w:proofErr w:type="spellEnd"/>
    </w:p>
    <w:p w14:paraId="4DD52017" w14:textId="0286C3B7" w:rsidR="004A75D9" w:rsidRDefault="004A75D9" w:rsidP="004A75D9">
      <w:pPr>
        <w:pStyle w:val="ListParagraph"/>
        <w:numPr>
          <w:ilvl w:val="0"/>
          <w:numId w:val="2"/>
        </w:numPr>
        <w:rPr>
          <w:b/>
        </w:rPr>
      </w:pPr>
      <w:r>
        <w:rPr>
          <w:b/>
        </w:rPr>
        <w:t>Deliberative Model</w:t>
      </w:r>
    </w:p>
    <w:p w14:paraId="311B61E1" w14:textId="66BA08EE" w:rsidR="004A75D9" w:rsidRDefault="004A75D9" w:rsidP="004A75D9">
      <w:pPr>
        <w:pStyle w:val="ListParagraph"/>
        <w:numPr>
          <w:ilvl w:val="0"/>
          <w:numId w:val="2"/>
        </w:numPr>
        <w:rPr>
          <w:b/>
        </w:rPr>
      </w:pPr>
      <w:r>
        <w:rPr>
          <w:b/>
        </w:rPr>
        <w:t>Parental Model</w:t>
      </w:r>
    </w:p>
    <w:p w14:paraId="070F0832" w14:textId="2C58A14F" w:rsidR="004A75D9" w:rsidRDefault="004A75D9" w:rsidP="004A75D9">
      <w:pPr>
        <w:pStyle w:val="ListParagraph"/>
        <w:numPr>
          <w:ilvl w:val="0"/>
          <w:numId w:val="2"/>
        </w:numPr>
        <w:rPr>
          <w:b/>
        </w:rPr>
      </w:pPr>
      <w:r>
        <w:rPr>
          <w:b/>
        </w:rPr>
        <w:t>Competency Frameworks: Psychiatric, Cognitive, Functional, Decision Making Ability</w:t>
      </w:r>
    </w:p>
    <w:p w14:paraId="5F3119D5" w14:textId="7B5528EE" w:rsidR="004A75D9" w:rsidRDefault="004A75D9" w:rsidP="004A75D9">
      <w:pPr>
        <w:pStyle w:val="ListParagraph"/>
        <w:numPr>
          <w:ilvl w:val="0"/>
          <w:numId w:val="2"/>
        </w:numPr>
        <w:rPr>
          <w:b/>
        </w:rPr>
      </w:pPr>
      <w:r>
        <w:rPr>
          <w:b/>
        </w:rPr>
        <w:t xml:space="preserve">Practical </w:t>
      </w:r>
      <w:proofErr w:type="spellStart"/>
      <w:r>
        <w:rPr>
          <w:b/>
        </w:rPr>
        <w:t>Judgement</w:t>
      </w:r>
      <w:proofErr w:type="spellEnd"/>
      <w:r>
        <w:rPr>
          <w:b/>
        </w:rPr>
        <w:t xml:space="preserve"> </w:t>
      </w:r>
      <w:r w:rsidRPr="004A75D9">
        <w:rPr>
          <w:b/>
        </w:rPr>
        <w:sym w:font="Wingdings" w:char="F0E0"/>
      </w:r>
      <w:r>
        <w:rPr>
          <w:b/>
        </w:rPr>
        <w:t xml:space="preserve"> Belief (4 types), Deliberation and </w:t>
      </w:r>
      <w:proofErr w:type="spellStart"/>
      <w:r>
        <w:rPr>
          <w:b/>
        </w:rPr>
        <w:t>Judgements</w:t>
      </w:r>
      <w:proofErr w:type="spellEnd"/>
      <w:r>
        <w:rPr>
          <w:b/>
        </w:rPr>
        <w:t>, Preferences, Intention</w:t>
      </w:r>
    </w:p>
    <w:p w14:paraId="6921AAC7" w14:textId="1774B65C" w:rsidR="00F91140" w:rsidRDefault="00F91140" w:rsidP="004A75D9">
      <w:pPr>
        <w:pStyle w:val="ListParagraph"/>
        <w:numPr>
          <w:ilvl w:val="0"/>
          <w:numId w:val="2"/>
        </w:numPr>
        <w:rPr>
          <w:b/>
        </w:rPr>
      </w:pPr>
      <w:proofErr w:type="spellStart"/>
      <w:r>
        <w:rPr>
          <w:b/>
        </w:rPr>
        <w:t>Storch’s</w:t>
      </w:r>
      <w:proofErr w:type="spellEnd"/>
      <w:r>
        <w:rPr>
          <w:b/>
        </w:rPr>
        <w:t xml:space="preserve"> Helpful Metaphors </w:t>
      </w:r>
      <w:bookmarkStart w:id="0" w:name="_GoBack"/>
      <w:bookmarkEnd w:id="0"/>
    </w:p>
    <w:p w14:paraId="3773C498" w14:textId="77777777" w:rsidR="00C1795A" w:rsidRDefault="00C1795A" w:rsidP="00C1795A">
      <w:pPr>
        <w:rPr>
          <w:b/>
        </w:rPr>
      </w:pPr>
    </w:p>
    <w:p w14:paraId="29EC9F25" w14:textId="77777777" w:rsidR="00C1795A" w:rsidRPr="00C1795A" w:rsidRDefault="00C1795A" w:rsidP="00C1795A">
      <w:pPr>
        <w:rPr>
          <w:b/>
        </w:rPr>
      </w:pPr>
    </w:p>
    <w:sectPr w:rsidR="00C1795A" w:rsidRPr="00C1795A" w:rsidSect="00B72D7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03FAF"/>
    <w:multiLevelType w:val="hybridMultilevel"/>
    <w:tmpl w:val="E0944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7A720F0"/>
    <w:multiLevelType w:val="hybridMultilevel"/>
    <w:tmpl w:val="C1601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66"/>
    <w:rsid w:val="00050965"/>
    <w:rsid w:val="00063849"/>
    <w:rsid w:val="00123974"/>
    <w:rsid w:val="00171990"/>
    <w:rsid w:val="002858D3"/>
    <w:rsid w:val="002C53BC"/>
    <w:rsid w:val="002F7C21"/>
    <w:rsid w:val="004758AC"/>
    <w:rsid w:val="004A75D9"/>
    <w:rsid w:val="004E2E2A"/>
    <w:rsid w:val="004F34E7"/>
    <w:rsid w:val="00560ABB"/>
    <w:rsid w:val="00615F85"/>
    <w:rsid w:val="006F4A81"/>
    <w:rsid w:val="00772583"/>
    <w:rsid w:val="00774E1D"/>
    <w:rsid w:val="00916C53"/>
    <w:rsid w:val="009375EE"/>
    <w:rsid w:val="00955F87"/>
    <w:rsid w:val="00972CA0"/>
    <w:rsid w:val="00974DED"/>
    <w:rsid w:val="00A216BB"/>
    <w:rsid w:val="00A508B1"/>
    <w:rsid w:val="00A511B7"/>
    <w:rsid w:val="00B50885"/>
    <w:rsid w:val="00B72D72"/>
    <w:rsid w:val="00C00324"/>
    <w:rsid w:val="00C076AA"/>
    <w:rsid w:val="00C1795A"/>
    <w:rsid w:val="00C83E72"/>
    <w:rsid w:val="00CE0ABA"/>
    <w:rsid w:val="00D50E7C"/>
    <w:rsid w:val="00DF100C"/>
    <w:rsid w:val="00EE3E31"/>
    <w:rsid w:val="00F91140"/>
    <w:rsid w:val="00FD085B"/>
    <w:rsid w:val="00FE7066"/>
    <w:rsid w:val="00FF1E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4663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066"/>
    <w:pPr>
      <w:ind w:left="720"/>
      <w:contextualSpacing/>
    </w:pPr>
  </w:style>
  <w:style w:type="paragraph" w:styleId="NormalWeb">
    <w:name w:val="Normal (Web)"/>
    <w:basedOn w:val="Normal"/>
    <w:uiPriority w:val="99"/>
    <w:semiHidden/>
    <w:unhideWhenUsed/>
    <w:rsid w:val="00C1795A"/>
    <w:pPr>
      <w:spacing w:before="100" w:beforeAutospacing="1" w:after="100" w:afterAutospacing="1"/>
    </w:pPr>
    <w:rPr>
      <w:rFonts w:ascii="Times" w:hAnsi="Times" w:cs="Times New Roman"/>
      <w:sz w:val="20"/>
      <w:szCs w:val="20"/>
      <w:lang w:val="en-CA"/>
    </w:rPr>
  </w:style>
  <w:style w:type="character" w:customStyle="1" w:styleId="apple-converted-space">
    <w:name w:val="apple-converted-space"/>
    <w:basedOn w:val="DefaultParagraphFont"/>
    <w:rsid w:val="00C1795A"/>
  </w:style>
  <w:style w:type="character" w:styleId="Emphasis">
    <w:name w:val="Emphasis"/>
    <w:basedOn w:val="DefaultParagraphFont"/>
    <w:uiPriority w:val="20"/>
    <w:qFormat/>
    <w:rsid w:val="00C1795A"/>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066"/>
    <w:pPr>
      <w:ind w:left="720"/>
      <w:contextualSpacing/>
    </w:pPr>
  </w:style>
  <w:style w:type="paragraph" w:styleId="NormalWeb">
    <w:name w:val="Normal (Web)"/>
    <w:basedOn w:val="Normal"/>
    <w:uiPriority w:val="99"/>
    <w:semiHidden/>
    <w:unhideWhenUsed/>
    <w:rsid w:val="00C1795A"/>
    <w:pPr>
      <w:spacing w:before="100" w:beforeAutospacing="1" w:after="100" w:afterAutospacing="1"/>
    </w:pPr>
    <w:rPr>
      <w:rFonts w:ascii="Times" w:hAnsi="Times" w:cs="Times New Roman"/>
      <w:sz w:val="20"/>
      <w:szCs w:val="20"/>
      <w:lang w:val="en-CA"/>
    </w:rPr>
  </w:style>
  <w:style w:type="character" w:customStyle="1" w:styleId="apple-converted-space">
    <w:name w:val="apple-converted-space"/>
    <w:basedOn w:val="DefaultParagraphFont"/>
    <w:rsid w:val="00C1795A"/>
  </w:style>
  <w:style w:type="character" w:styleId="Emphasis">
    <w:name w:val="Emphasis"/>
    <w:basedOn w:val="DefaultParagraphFont"/>
    <w:uiPriority w:val="20"/>
    <w:qFormat/>
    <w:rsid w:val="00C179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7197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244</TotalTime>
  <Pages>7</Pages>
  <Words>2224</Words>
  <Characters>12679</Characters>
  <Application>Microsoft Macintosh Word</Application>
  <DocSecurity>0</DocSecurity>
  <Lines>105</Lines>
  <Paragraphs>29</Paragraphs>
  <ScaleCrop>false</ScaleCrop>
  <Company/>
  <LinksUpToDate>false</LinksUpToDate>
  <CharactersWithSpaces>14874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Wilson</dc:creator>
  <cp:keywords/>
  <dc:description/>
  <cp:lastModifiedBy>Stephanie Wilson</cp:lastModifiedBy>
  <cp:revision>14</cp:revision>
  <dcterms:created xsi:type="dcterms:W3CDTF">2014-11-17T22:10:00Z</dcterms:created>
  <dcterms:modified xsi:type="dcterms:W3CDTF">2014-11-27T20:11:00Z</dcterms:modified>
</cp:coreProperties>
</file>