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A044" w14:textId="77777777" w:rsidR="005448CF" w:rsidRPr="00237A72" w:rsidRDefault="00237A72">
      <w:pPr>
        <w:rPr>
          <w:sz w:val="32"/>
          <w:szCs w:val="32"/>
        </w:rPr>
      </w:pPr>
      <w:proofErr w:type="spellStart"/>
      <w:r w:rsidRPr="00237A72">
        <w:rPr>
          <w:sz w:val="32"/>
          <w:szCs w:val="32"/>
        </w:rPr>
        <w:t>Poli</w:t>
      </w:r>
      <w:proofErr w:type="spellEnd"/>
      <w:r w:rsidRPr="00237A72">
        <w:rPr>
          <w:sz w:val="32"/>
          <w:szCs w:val="32"/>
        </w:rPr>
        <w:t xml:space="preserve"> 101 – October 22, 2014</w:t>
      </w:r>
    </w:p>
    <w:p w14:paraId="5CFA2F56" w14:textId="77777777" w:rsidR="00237A72" w:rsidRDefault="00237A72">
      <w:pPr>
        <w:rPr>
          <w:i/>
          <w:sz w:val="32"/>
          <w:szCs w:val="32"/>
        </w:rPr>
      </w:pPr>
      <w:r w:rsidRPr="00237A72">
        <w:rPr>
          <w:i/>
          <w:sz w:val="32"/>
          <w:szCs w:val="32"/>
        </w:rPr>
        <w:t xml:space="preserve">The Executive/ Parliament </w:t>
      </w:r>
    </w:p>
    <w:p w14:paraId="04F6DFE5" w14:textId="77777777" w:rsidR="00237A72" w:rsidRDefault="00237A72">
      <w:pPr>
        <w:rPr>
          <w:i/>
          <w:sz w:val="32"/>
          <w:szCs w:val="32"/>
        </w:rPr>
      </w:pPr>
    </w:p>
    <w:p w14:paraId="0DF80C04" w14:textId="77777777" w:rsidR="00237A72" w:rsidRDefault="00237A72">
      <w:pPr>
        <w:rPr>
          <w:b/>
        </w:rPr>
      </w:pPr>
      <w:r w:rsidRPr="00237A72">
        <w:rPr>
          <w:b/>
        </w:rPr>
        <w:t xml:space="preserve">Ministerial Responsibility </w:t>
      </w:r>
    </w:p>
    <w:p w14:paraId="7FF1B54A" w14:textId="77777777" w:rsidR="00237A72" w:rsidRDefault="00237A72" w:rsidP="00237A72">
      <w:pPr>
        <w:pStyle w:val="ListParagraph"/>
        <w:numPr>
          <w:ilvl w:val="0"/>
          <w:numId w:val="1"/>
        </w:numPr>
      </w:pPr>
      <w:r>
        <w:t xml:space="preserve">Ministers are responsible for the steering – they decide which way the boat goes </w:t>
      </w:r>
    </w:p>
    <w:p w14:paraId="76C4CECA" w14:textId="77777777" w:rsidR="00237A72" w:rsidRDefault="00237A72" w:rsidP="00237A72">
      <w:pPr>
        <w:pStyle w:val="ListParagraph"/>
        <w:numPr>
          <w:ilvl w:val="0"/>
          <w:numId w:val="1"/>
        </w:numPr>
      </w:pPr>
      <w:r>
        <w:t xml:space="preserve">Ministers are quiet dependent on the advice of the public servants </w:t>
      </w:r>
    </w:p>
    <w:p w14:paraId="773E25C6" w14:textId="77777777" w:rsidR="00237A72" w:rsidRDefault="00237A72" w:rsidP="00237A72">
      <w:pPr>
        <w:pStyle w:val="ListParagraph"/>
        <w:numPr>
          <w:ilvl w:val="0"/>
          <w:numId w:val="1"/>
        </w:numPr>
      </w:pPr>
      <w:r>
        <w:t xml:space="preserve">Corollary of responsible government </w:t>
      </w:r>
    </w:p>
    <w:p w14:paraId="263C09A7" w14:textId="77777777" w:rsidR="00237A72" w:rsidRDefault="00237A72" w:rsidP="00237A72">
      <w:pPr>
        <w:pStyle w:val="ListParagraph"/>
        <w:numPr>
          <w:ilvl w:val="1"/>
          <w:numId w:val="1"/>
        </w:numPr>
      </w:pPr>
      <w:r>
        <w:t xml:space="preserve">Way we can make sure what happens in government is accountable to the political electorate </w:t>
      </w:r>
    </w:p>
    <w:p w14:paraId="684B14B9" w14:textId="77777777" w:rsidR="00237A72" w:rsidRDefault="00237A72" w:rsidP="00237A72">
      <w:pPr>
        <w:pStyle w:val="ListParagraph"/>
        <w:numPr>
          <w:ilvl w:val="0"/>
          <w:numId w:val="1"/>
        </w:numPr>
      </w:pPr>
      <w:r>
        <w:t xml:space="preserve">Minister is responsible for the actions of a department </w:t>
      </w:r>
    </w:p>
    <w:p w14:paraId="2366DADF" w14:textId="77777777" w:rsidR="00237A72" w:rsidRDefault="00237A72" w:rsidP="00237A72">
      <w:pPr>
        <w:pStyle w:val="ListParagraph"/>
        <w:numPr>
          <w:ilvl w:val="0"/>
          <w:numId w:val="1"/>
        </w:numPr>
      </w:pPr>
      <w:r>
        <w:t xml:space="preserve">Minister also responsible for the political direction of the department (steering) </w:t>
      </w:r>
    </w:p>
    <w:p w14:paraId="3BE75270" w14:textId="77777777" w:rsidR="00237A72" w:rsidRDefault="00237A72" w:rsidP="00237A72">
      <w:pPr>
        <w:pStyle w:val="ListParagraph"/>
        <w:numPr>
          <w:ilvl w:val="1"/>
          <w:numId w:val="1"/>
        </w:numPr>
      </w:pPr>
      <w:r>
        <w:t>Public servants don’t always agree with the policies they have to implement – but they will do what they’re required</w:t>
      </w:r>
    </w:p>
    <w:p w14:paraId="345259B8" w14:textId="77777777" w:rsidR="00237A72" w:rsidRDefault="00237A72" w:rsidP="00237A72">
      <w:pPr>
        <w:pStyle w:val="ListParagraph"/>
        <w:numPr>
          <w:ilvl w:val="1"/>
          <w:numId w:val="1"/>
        </w:numPr>
      </w:pPr>
      <w:r>
        <w:t xml:space="preserve">Public servant has a duty to give their best advice – but once they’ve given it its up to the politicians to decide whether or not they want to take it </w:t>
      </w:r>
    </w:p>
    <w:p w14:paraId="5648C92D" w14:textId="77777777" w:rsidR="00237A72" w:rsidRDefault="00237A72" w:rsidP="00237A72">
      <w:pPr>
        <w:pStyle w:val="ListParagraph"/>
        <w:numPr>
          <w:ilvl w:val="0"/>
          <w:numId w:val="1"/>
        </w:numPr>
      </w:pPr>
      <w:r>
        <w:t xml:space="preserve">If Canadians don’t like the steering – they have someone to hold accountable </w:t>
      </w:r>
    </w:p>
    <w:p w14:paraId="415A9B50" w14:textId="77777777" w:rsidR="00237A72" w:rsidRDefault="00237A72" w:rsidP="00237A72"/>
    <w:p w14:paraId="4C052F58" w14:textId="77777777" w:rsidR="00237A72" w:rsidRDefault="00237A72" w:rsidP="00237A72">
      <w:pPr>
        <w:rPr>
          <w:b/>
        </w:rPr>
      </w:pPr>
      <w:r w:rsidRPr="00237A72">
        <w:rPr>
          <w:b/>
        </w:rPr>
        <w:t xml:space="preserve">Accountability Structure </w:t>
      </w:r>
    </w:p>
    <w:p w14:paraId="7DF6104B" w14:textId="77777777" w:rsidR="00237A72" w:rsidRDefault="00237A72" w:rsidP="00237A72">
      <w:pPr>
        <w:rPr>
          <w:b/>
        </w:rPr>
      </w:pPr>
    </w:p>
    <w:p w14:paraId="63DBF877" w14:textId="77777777" w:rsidR="005C247A" w:rsidRDefault="005C247A" w:rsidP="005C247A"/>
    <w:p w14:paraId="08D7EABD" w14:textId="77777777" w:rsidR="005C247A" w:rsidRDefault="005C247A" w:rsidP="005C247A"/>
    <w:p w14:paraId="5E5511A6" w14:textId="77777777" w:rsidR="005C247A" w:rsidRDefault="005C247A" w:rsidP="005C247A"/>
    <w:p w14:paraId="009307F7" w14:textId="77777777" w:rsidR="005C247A" w:rsidRDefault="005C247A" w:rsidP="005C247A"/>
    <w:p w14:paraId="23A54F78" w14:textId="77777777" w:rsidR="005C247A" w:rsidRDefault="005C247A" w:rsidP="005C247A"/>
    <w:p w14:paraId="17E6860A" w14:textId="77777777" w:rsidR="005C247A" w:rsidRDefault="005C247A" w:rsidP="005C247A"/>
    <w:p w14:paraId="01B0EBA4" w14:textId="77777777" w:rsidR="008A17E2" w:rsidRDefault="008A17E2" w:rsidP="005C247A">
      <w:pPr>
        <w:pStyle w:val="ListParagraph"/>
        <w:numPr>
          <w:ilvl w:val="0"/>
          <w:numId w:val="9"/>
        </w:numPr>
      </w:pPr>
      <w:r>
        <w:t xml:space="preserve">Provincial public service has the same structure! </w:t>
      </w:r>
    </w:p>
    <w:p w14:paraId="7B4C9EAC" w14:textId="77777777" w:rsidR="008A17E2" w:rsidRDefault="008A17E2" w:rsidP="008A17E2">
      <w:pPr>
        <w:pStyle w:val="ListParagraph"/>
        <w:numPr>
          <w:ilvl w:val="1"/>
          <w:numId w:val="2"/>
        </w:numPr>
      </w:pPr>
      <w:r>
        <w:t xml:space="preserve">They have equivalents across the country </w:t>
      </w:r>
    </w:p>
    <w:p w14:paraId="45701580" w14:textId="77777777" w:rsidR="008A17E2" w:rsidRDefault="008A17E2" w:rsidP="008A17E2"/>
    <w:p w14:paraId="77F59CBF" w14:textId="77777777" w:rsidR="008A17E2" w:rsidRDefault="008A17E2" w:rsidP="008A17E2">
      <w:pPr>
        <w:rPr>
          <w:b/>
        </w:rPr>
      </w:pPr>
      <w:r>
        <w:rPr>
          <w:b/>
        </w:rPr>
        <w:t>Accountability</w:t>
      </w:r>
    </w:p>
    <w:p w14:paraId="248B5602" w14:textId="77777777" w:rsidR="008A17E2" w:rsidRPr="008A17E2" w:rsidRDefault="008A17E2" w:rsidP="008A17E2">
      <w:pPr>
        <w:pStyle w:val="ListParagraph"/>
        <w:numPr>
          <w:ilvl w:val="0"/>
          <w:numId w:val="4"/>
        </w:numPr>
        <w:rPr>
          <w:b/>
        </w:rPr>
      </w:pPr>
      <w:r>
        <w:t>Parliament</w:t>
      </w:r>
    </w:p>
    <w:p w14:paraId="106F3FB4" w14:textId="77777777" w:rsidR="008A17E2" w:rsidRPr="008A17E2" w:rsidRDefault="008A17E2" w:rsidP="008A17E2">
      <w:pPr>
        <w:pStyle w:val="ListParagraph"/>
        <w:numPr>
          <w:ilvl w:val="1"/>
          <w:numId w:val="4"/>
        </w:numPr>
        <w:rPr>
          <w:b/>
        </w:rPr>
      </w:pPr>
      <w:r>
        <w:t xml:space="preserve">Committees </w:t>
      </w:r>
    </w:p>
    <w:p w14:paraId="16EB9FFB" w14:textId="77777777" w:rsidR="008A17E2" w:rsidRPr="008A17E2" w:rsidRDefault="008A17E2" w:rsidP="008A17E2">
      <w:pPr>
        <w:pStyle w:val="ListParagraph"/>
        <w:numPr>
          <w:ilvl w:val="1"/>
          <w:numId w:val="4"/>
        </w:numPr>
        <w:rPr>
          <w:b/>
        </w:rPr>
      </w:pPr>
      <w:r>
        <w:t xml:space="preserve">Standing Committees (Public Accounts, Justice and Human Rights) </w:t>
      </w:r>
    </w:p>
    <w:p w14:paraId="68650D83" w14:textId="77777777" w:rsidR="008A17E2" w:rsidRPr="008A17E2" w:rsidRDefault="008A17E2" w:rsidP="008A17E2">
      <w:pPr>
        <w:pStyle w:val="ListParagraph"/>
        <w:numPr>
          <w:ilvl w:val="1"/>
          <w:numId w:val="4"/>
        </w:numPr>
        <w:rPr>
          <w:b/>
        </w:rPr>
      </w:pPr>
      <w:r>
        <w:t>Ad Hoc Committee (Bill C-20 Committee)</w:t>
      </w:r>
    </w:p>
    <w:p w14:paraId="07C456AD" w14:textId="77777777" w:rsidR="008A17E2" w:rsidRPr="008A17E2" w:rsidRDefault="008A17E2" w:rsidP="008A17E2">
      <w:pPr>
        <w:pStyle w:val="ListParagraph"/>
        <w:numPr>
          <w:ilvl w:val="2"/>
          <w:numId w:val="4"/>
        </w:numPr>
        <w:rPr>
          <w:b/>
        </w:rPr>
      </w:pPr>
      <w:r>
        <w:t xml:space="preserve">Created for specific purposes </w:t>
      </w:r>
    </w:p>
    <w:p w14:paraId="123DD689" w14:textId="77777777" w:rsidR="008A17E2" w:rsidRPr="008A17E2" w:rsidRDefault="008A17E2" w:rsidP="008A17E2">
      <w:pPr>
        <w:pStyle w:val="ListParagraph"/>
        <w:numPr>
          <w:ilvl w:val="1"/>
          <w:numId w:val="4"/>
        </w:numPr>
        <w:rPr>
          <w:b/>
        </w:rPr>
      </w:pPr>
      <w:r>
        <w:t xml:space="preserve">Committees can hear from anyone </w:t>
      </w:r>
    </w:p>
    <w:p w14:paraId="695BF546" w14:textId="77777777" w:rsidR="008A17E2" w:rsidRPr="008A17E2" w:rsidRDefault="008A17E2" w:rsidP="008A17E2">
      <w:pPr>
        <w:pStyle w:val="ListParagraph"/>
        <w:numPr>
          <w:ilvl w:val="2"/>
          <w:numId w:val="4"/>
        </w:numPr>
        <w:rPr>
          <w:b/>
        </w:rPr>
      </w:pPr>
      <w:r>
        <w:t>I.e. expert witnesses, scientists, etc.</w:t>
      </w:r>
    </w:p>
    <w:p w14:paraId="07DD5E6B" w14:textId="77777777" w:rsidR="008A17E2" w:rsidRDefault="008A17E2" w:rsidP="00254670"/>
    <w:p w14:paraId="527BD622" w14:textId="77777777" w:rsidR="00254670" w:rsidRDefault="00254670" w:rsidP="00254670">
      <w:pPr>
        <w:rPr>
          <w:b/>
        </w:rPr>
      </w:pPr>
      <w:r>
        <w:rPr>
          <w:b/>
        </w:rPr>
        <w:t xml:space="preserve">Agents or Officers of Parliament </w:t>
      </w:r>
    </w:p>
    <w:p w14:paraId="73D2B715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They are independent and report to parliament  </w:t>
      </w:r>
    </w:p>
    <w:p w14:paraId="75C68D92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  <w:u w:val="single"/>
        </w:rPr>
      </w:pPr>
      <w:r w:rsidRPr="00254670">
        <w:rPr>
          <w:u w:val="single"/>
        </w:rPr>
        <w:t xml:space="preserve">Auditor General </w:t>
      </w:r>
    </w:p>
    <w:p w14:paraId="5D321E70" w14:textId="77777777" w:rsidR="00254670" w:rsidRPr="00254670" w:rsidRDefault="00254670" w:rsidP="00254670">
      <w:pPr>
        <w:pStyle w:val="ListParagraph"/>
        <w:numPr>
          <w:ilvl w:val="1"/>
          <w:numId w:val="4"/>
        </w:numPr>
        <w:rPr>
          <w:b/>
        </w:rPr>
      </w:pPr>
      <w:r>
        <w:lastRenderedPageBreak/>
        <w:t xml:space="preserve">Asks questions about contracting processes, different projects departments have done </w:t>
      </w:r>
    </w:p>
    <w:p w14:paraId="66C68707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Official Languages Commissioner </w:t>
      </w:r>
    </w:p>
    <w:p w14:paraId="6936F74D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Information Commissioner </w:t>
      </w:r>
    </w:p>
    <w:p w14:paraId="7CBA240E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Privacy Commissioner </w:t>
      </w:r>
    </w:p>
    <w:p w14:paraId="0C061A2F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Chief Electoral Officer </w:t>
      </w:r>
    </w:p>
    <w:p w14:paraId="61274288" w14:textId="77777777" w:rsidR="00254670" w:rsidRPr="00254670" w:rsidRDefault="00254670" w:rsidP="00254670">
      <w:pPr>
        <w:pStyle w:val="ListParagraph"/>
        <w:numPr>
          <w:ilvl w:val="1"/>
          <w:numId w:val="4"/>
        </w:numPr>
        <w:rPr>
          <w:b/>
        </w:rPr>
      </w:pPr>
      <w:r>
        <w:t xml:space="preserve">Responsible for the conduct of elections </w:t>
      </w:r>
    </w:p>
    <w:p w14:paraId="3A3043DB" w14:textId="77777777" w:rsidR="00254670" w:rsidRPr="00254670" w:rsidRDefault="00254670" w:rsidP="00254670">
      <w:pPr>
        <w:pStyle w:val="ListParagraph"/>
        <w:numPr>
          <w:ilvl w:val="1"/>
          <w:numId w:val="4"/>
        </w:numPr>
        <w:rPr>
          <w:b/>
        </w:rPr>
      </w:pPr>
      <w:r>
        <w:t xml:space="preserve">Ensure that parties abide by the rules </w:t>
      </w:r>
    </w:p>
    <w:p w14:paraId="68A80A56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>Originally we just had the first 5</w:t>
      </w:r>
    </w:p>
    <w:p w14:paraId="11A18705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Conflict of Interest and Ethics Commissioner </w:t>
      </w:r>
    </w:p>
    <w:p w14:paraId="7CC5955E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Commissioner of Lobbying </w:t>
      </w:r>
    </w:p>
    <w:p w14:paraId="43002D16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Public Sector Integrity Commissioner </w:t>
      </w:r>
    </w:p>
    <w:p w14:paraId="78CE7B3B" w14:textId="77777777" w:rsidR="00254670" w:rsidRPr="00254670" w:rsidRDefault="00254670" w:rsidP="00254670">
      <w:pPr>
        <w:pStyle w:val="ListParagraph"/>
        <w:numPr>
          <w:ilvl w:val="0"/>
          <w:numId w:val="4"/>
        </w:numPr>
        <w:rPr>
          <w:b/>
        </w:rPr>
      </w:pPr>
      <w:r>
        <w:t xml:space="preserve">Parliamentary Budget Officer </w:t>
      </w:r>
    </w:p>
    <w:p w14:paraId="245A8943" w14:textId="77777777" w:rsidR="00254670" w:rsidRPr="00254670" w:rsidRDefault="00254670" w:rsidP="00254670">
      <w:pPr>
        <w:pStyle w:val="ListParagraph"/>
        <w:numPr>
          <w:ilvl w:val="1"/>
          <w:numId w:val="4"/>
        </w:numPr>
        <w:rPr>
          <w:b/>
        </w:rPr>
      </w:pPr>
      <w:r>
        <w:t xml:space="preserve">Present Officer is very critical of the current governments public spending </w:t>
      </w:r>
    </w:p>
    <w:p w14:paraId="40508883" w14:textId="77777777" w:rsidR="00254670" w:rsidRDefault="00254670" w:rsidP="00254670">
      <w:pPr>
        <w:rPr>
          <w:b/>
        </w:rPr>
      </w:pPr>
    </w:p>
    <w:p w14:paraId="6C91D3C4" w14:textId="77777777" w:rsidR="00254670" w:rsidRDefault="00254670" w:rsidP="00254670">
      <w:pPr>
        <w:rPr>
          <w:b/>
        </w:rPr>
      </w:pPr>
      <w:r>
        <w:rPr>
          <w:b/>
        </w:rPr>
        <w:t xml:space="preserve">Parliament </w:t>
      </w:r>
    </w:p>
    <w:p w14:paraId="3175FFAA" w14:textId="77777777" w:rsidR="00254670" w:rsidRDefault="00254670" w:rsidP="005B1F29"/>
    <w:p w14:paraId="16DDE12C" w14:textId="77777777" w:rsidR="005B1F29" w:rsidRDefault="005B1F29" w:rsidP="005B1F29">
      <w:pPr>
        <w:rPr>
          <w:b/>
        </w:rPr>
      </w:pPr>
      <w:r>
        <w:rPr>
          <w:b/>
        </w:rPr>
        <w:t>Parliament’s Functions</w:t>
      </w:r>
    </w:p>
    <w:p w14:paraId="5914023D" w14:textId="77777777" w:rsidR="005B1F29" w:rsidRDefault="005B1F29" w:rsidP="005B1F29">
      <w:pPr>
        <w:pStyle w:val="ListParagraph"/>
        <w:numPr>
          <w:ilvl w:val="0"/>
          <w:numId w:val="6"/>
        </w:numPr>
      </w:pPr>
      <w:r>
        <w:t xml:space="preserve">Representation </w:t>
      </w:r>
    </w:p>
    <w:p w14:paraId="6FA6D345" w14:textId="77777777" w:rsidR="005B1F29" w:rsidRDefault="005B1F29" w:rsidP="005B1F29">
      <w:pPr>
        <w:pStyle w:val="ListParagraph"/>
        <w:numPr>
          <w:ilvl w:val="0"/>
          <w:numId w:val="6"/>
        </w:numPr>
      </w:pPr>
      <w:r>
        <w:t xml:space="preserve">Passage of legislation </w:t>
      </w:r>
    </w:p>
    <w:p w14:paraId="6E03FA98" w14:textId="77777777" w:rsidR="005B1F29" w:rsidRDefault="005B1F29" w:rsidP="005B1F29">
      <w:pPr>
        <w:pStyle w:val="ListParagraph"/>
        <w:numPr>
          <w:ilvl w:val="1"/>
          <w:numId w:val="6"/>
        </w:numPr>
      </w:pPr>
      <w:r>
        <w:t xml:space="preserve">Where ideas become laws </w:t>
      </w:r>
    </w:p>
    <w:p w14:paraId="29B1953A" w14:textId="77777777" w:rsidR="005B1F29" w:rsidRDefault="005B1F29" w:rsidP="005B1F29">
      <w:pPr>
        <w:pStyle w:val="ListParagraph"/>
        <w:numPr>
          <w:ilvl w:val="0"/>
          <w:numId w:val="6"/>
        </w:numPr>
      </w:pPr>
      <w:r>
        <w:t xml:space="preserve">Debate and Deliberation </w:t>
      </w:r>
    </w:p>
    <w:p w14:paraId="1CB69D3A" w14:textId="77777777" w:rsidR="005B1F29" w:rsidRDefault="005B1F29" w:rsidP="005B1F29">
      <w:pPr>
        <w:pStyle w:val="ListParagraph"/>
        <w:numPr>
          <w:ilvl w:val="1"/>
          <w:numId w:val="6"/>
        </w:numPr>
      </w:pPr>
      <w:r>
        <w:t xml:space="preserve">Over the directions and content of legislation and government actions </w:t>
      </w:r>
    </w:p>
    <w:p w14:paraId="24BA74AB" w14:textId="77777777" w:rsidR="005B1F29" w:rsidRDefault="005B1F29" w:rsidP="005B1F29">
      <w:pPr>
        <w:pStyle w:val="ListParagraph"/>
        <w:numPr>
          <w:ilvl w:val="0"/>
          <w:numId w:val="6"/>
        </w:numPr>
      </w:pPr>
      <w:r>
        <w:t xml:space="preserve">Holds the Cabinet publicly accountable </w:t>
      </w:r>
    </w:p>
    <w:p w14:paraId="201A793F" w14:textId="77777777" w:rsidR="005B1F29" w:rsidRDefault="005B1F29" w:rsidP="005B1F29"/>
    <w:p w14:paraId="32AA3769" w14:textId="77777777" w:rsidR="005B1F29" w:rsidRDefault="005B1F29" w:rsidP="005B1F29">
      <w:pPr>
        <w:rPr>
          <w:b/>
        </w:rPr>
      </w:pPr>
      <w:r>
        <w:rPr>
          <w:b/>
        </w:rPr>
        <w:t xml:space="preserve">I – Representation </w:t>
      </w:r>
    </w:p>
    <w:p w14:paraId="471C8299" w14:textId="77777777" w:rsidR="005B1F29" w:rsidRDefault="005B1F29" w:rsidP="005B1F29">
      <w:pPr>
        <w:pStyle w:val="ListParagraph"/>
        <w:numPr>
          <w:ilvl w:val="0"/>
          <w:numId w:val="7"/>
        </w:numPr>
      </w:pPr>
      <w:r>
        <w:t xml:space="preserve">Boundaries change every 10 years </w:t>
      </w:r>
    </w:p>
    <w:p w14:paraId="2BCAFE0D" w14:textId="77777777" w:rsidR="005B1F29" w:rsidRDefault="005B1F29" w:rsidP="005B1F29">
      <w:pPr>
        <w:pStyle w:val="ListParagraph"/>
        <w:numPr>
          <w:ilvl w:val="0"/>
          <w:numId w:val="7"/>
        </w:numPr>
      </w:pPr>
      <w:r>
        <w:t xml:space="preserve">Constituencies abide largely by ‘rep by pop’ </w:t>
      </w:r>
    </w:p>
    <w:p w14:paraId="258103BA" w14:textId="77777777" w:rsidR="005B1F29" w:rsidRDefault="00A40579" w:rsidP="005B1F29">
      <w:pPr>
        <w:pStyle w:val="ListParagraph"/>
        <w:numPr>
          <w:ilvl w:val="0"/>
          <w:numId w:val="7"/>
        </w:numPr>
      </w:pPr>
      <w:r>
        <w:t>Some over-represented</w:t>
      </w:r>
      <w:r w:rsidR="005B1F29">
        <w:t xml:space="preserve"> (u</w:t>
      </w:r>
      <w:r>
        <w:t>rban), some under-represented</w:t>
      </w:r>
      <w:r w:rsidR="005B1F29">
        <w:t xml:space="preserve"> (spaced out pop) </w:t>
      </w:r>
    </w:p>
    <w:p w14:paraId="6178C997" w14:textId="77777777" w:rsidR="005B1F29" w:rsidRDefault="005B1F29" w:rsidP="005B1F29">
      <w:pPr>
        <w:pStyle w:val="ListParagraph"/>
        <w:numPr>
          <w:ilvl w:val="0"/>
          <w:numId w:val="7"/>
        </w:numPr>
      </w:pPr>
      <w:r>
        <w:t>Senatorial floor (1915)</w:t>
      </w:r>
    </w:p>
    <w:p w14:paraId="71DA8995" w14:textId="77777777" w:rsidR="005B1F29" w:rsidRDefault="005B1F29" w:rsidP="005B1F29">
      <w:pPr>
        <w:pStyle w:val="ListParagraph"/>
        <w:numPr>
          <w:ilvl w:val="1"/>
          <w:numId w:val="7"/>
        </w:numPr>
      </w:pPr>
      <w:r>
        <w:t xml:space="preserve">Lowest senate delegation is 4 – PEI </w:t>
      </w:r>
    </w:p>
    <w:p w14:paraId="67DD1043" w14:textId="77777777" w:rsidR="005B1F29" w:rsidRDefault="005B1F29" w:rsidP="005B1F29">
      <w:pPr>
        <w:pStyle w:val="ListParagraph"/>
        <w:numPr>
          <w:ilvl w:val="0"/>
          <w:numId w:val="7"/>
        </w:numPr>
      </w:pPr>
      <w:r>
        <w:t xml:space="preserve">Grandfather clause (1985) </w:t>
      </w:r>
    </w:p>
    <w:p w14:paraId="26C5D35A" w14:textId="77777777" w:rsidR="00A40579" w:rsidRPr="00A40579" w:rsidRDefault="00A40579" w:rsidP="00A40579">
      <w:pPr>
        <w:pStyle w:val="ListParagraph"/>
        <w:numPr>
          <w:ilvl w:val="0"/>
          <w:numId w:val="7"/>
        </w:numPr>
        <w:rPr>
          <w:rFonts w:eastAsia="Times New Roman" w:cs="Times New Roman"/>
        </w:rPr>
      </w:pPr>
      <w:proofErr w:type="gramStart"/>
      <w:r w:rsidRPr="00A40579">
        <w:rPr>
          <w:rFonts w:eastAsia="Times New Roman" w:cs="Times New Roman"/>
          <w:color w:val="252525"/>
          <w:shd w:val="clear" w:color="auto" w:fill="EBEBEB"/>
        </w:rPr>
        <w:t>provides</w:t>
      </w:r>
      <w:proofErr w:type="gramEnd"/>
      <w:r w:rsidRPr="00A40579">
        <w:rPr>
          <w:rFonts w:eastAsia="Times New Roman" w:cs="Times New Roman"/>
          <w:color w:val="252525"/>
          <w:shd w:val="clear" w:color="auto" w:fill="EBEBEB"/>
        </w:rPr>
        <w:t xml:space="preserve"> that at future redistributions no province will be allocated fewer seats</w:t>
      </w:r>
      <w:r>
        <w:rPr>
          <w:rFonts w:eastAsia="Times New Roman" w:cs="Times New Roman"/>
          <w:color w:val="252525"/>
          <w:shd w:val="clear" w:color="auto" w:fill="EBEBEB"/>
        </w:rPr>
        <w:t xml:space="preserve"> in the house</w:t>
      </w:r>
      <w:r w:rsidRPr="00A40579">
        <w:rPr>
          <w:rFonts w:eastAsia="Times New Roman" w:cs="Times New Roman"/>
          <w:color w:val="252525"/>
          <w:shd w:val="clear" w:color="auto" w:fill="EBEBEB"/>
        </w:rPr>
        <w:t xml:space="preserve"> than it had at the time the 1985 Act came into</w:t>
      </w:r>
      <w:r>
        <w:rPr>
          <w:rFonts w:eastAsia="Times New Roman" w:cs="Times New Roman"/>
          <w:color w:val="252525"/>
          <w:shd w:val="clear" w:color="auto" w:fill="EBEBEB"/>
        </w:rPr>
        <w:t xml:space="preserve"> force</w:t>
      </w:r>
      <w:bookmarkStart w:id="0" w:name="_GoBack"/>
      <w:bookmarkEnd w:id="0"/>
    </w:p>
    <w:p w14:paraId="0E49E496" w14:textId="77777777" w:rsidR="005B1F29" w:rsidRDefault="005B1F29" w:rsidP="005B1F29">
      <w:pPr>
        <w:pStyle w:val="ListParagraph"/>
        <w:numPr>
          <w:ilvl w:val="0"/>
          <w:numId w:val="7"/>
        </w:numPr>
      </w:pPr>
      <w:r>
        <w:t xml:space="preserve">Populations grow – seats to the HOC are added </w:t>
      </w:r>
    </w:p>
    <w:p w14:paraId="43D30D82" w14:textId="77777777" w:rsidR="005B1F29" w:rsidRDefault="005B1F29" w:rsidP="00E00509">
      <w:pPr>
        <w:pStyle w:val="ListParagraph"/>
        <w:numPr>
          <w:ilvl w:val="1"/>
          <w:numId w:val="7"/>
        </w:numPr>
      </w:pPr>
      <w:r>
        <w:t>Next election – 30 seats will be added to the HOC (about 10% more!)</w:t>
      </w:r>
    </w:p>
    <w:p w14:paraId="12BA04DA" w14:textId="77777777" w:rsidR="005B1F29" w:rsidRDefault="005B1F29" w:rsidP="00E00509"/>
    <w:p w14:paraId="0558E3C2" w14:textId="77777777" w:rsidR="00E00509" w:rsidRPr="00E00509" w:rsidRDefault="00E00509" w:rsidP="00E00509">
      <w:pPr>
        <w:rPr>
          <w:b/>
        </w:rPr>
      </w:pPr>
      <w:r w:rsidRPr="00E00509">
        <w:rPr>
          <w:b/>
        </w:rPr>
        <w:t xml:space="preserve">2 – Passage of Legislation </w:t>
      </w:r>
    </w:p>
    <w:p w14:paraId="3E2644AC" w14:textId="77777777" w:rsidR="00E00509" w:rsidRDefault="00E00509" w:rsidP="00E00509">
      <w:pPr>
        <w:pStyle w:val="ListParagraph"/>
        <w:numPr>
          <w:ilvl w:val="0"/>
          <w:numId w:val="8"/>
        </w:numPr>
      </w:pPr>
      <w:r>
        <w:t xml:space="preserve">Foremost business is the adoption of bills </w:t>
      </w:r>
    </w:p>
    <w:p w14:paraId="5D2540FE" w14:textId="77777777" w:rsidR="00E00509" w:rsidRDefault="00E00509" w:rsidP="00E00509">
      <w:pPr>
        <w:pStyle w:val="ListParagraph"/>
        <w:numPr>
          <w:ilvl w:val="0"/>
          <w:numId w:val="8"/>
        </w:numPr>
      </w:pPr>
      <w:r>
        <w:t xml:space="preserve">Private member’s bills </w:t>
      </w:r>
    </w:p>
    <w:p w14:paraId="793B2730" w14:textId="77777777" w:rsidR="00E00509" w:rsidRDefault="00E00509" w:rsidP="00E00509">
      <w:pPr>
        <w:pStyle w:val="ListParagraph"/>
        <w:numPr>
          <w:ilvl w:val="1"/>
          <w:numId w:val="8"/>
        </w:numPr>
      </w:pPr>
      <w:r>
        <w:t xml:space="preserve">Michael Chong bill – not proposing as a government bill – proposing it as an individual </w:t>
      </w:r>
    </w:p>
    <w:p w14:paraId="6D5B5140" w14:textId="77777777" w:rsidR="00E00509" w:rsidRPr="005B1F29" w:rsidRDefault="00E00509" w:rsidP="00E00509">
      <w:pPr>
        <w:pStyle w:val="ListParagraph"/>
        <w:numPr>
          <w:ilvl w:val="0"/>
          <w:numId w:val="8"/>
        </w:numPr>
      </w:pPr>
      <w:r>
        <w:t xml:space="preserve">Government Bills – brought to the House by a Minister </w:t>
      </w:r>
    </w:p>
    <w:p w14:paraId="6348E4FB" w14:textId="77777777" w:rsidR="005B1F29" w:rsidRPr="005B1F29" w:rsidRDefault="005B1F29" w:rsidP="005B1F29"/>
    <w:p w14:paraId="7E855E33" w14:textId="77777777" w:rsidR="00254670" w:rsidRPr="00254670" w:rsidRDefault="00254670" w:rsidP="00254670"/>
    <w:p w14:paraId="5D7BD5BE" w14:textId="77777777" w:rsidR="008A17E2" w:rsidRPr="008A17E2" w:rsidRDefault="008A17E2" w:rsidP="008A17E2"/>
    <w:sectPr w:rsidR="008A17E2" w:rsidRPr="008A17E2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C75C7"/>
    <w:multiLevelType w:val="hybridMultilevel"/>
    <w:tmpl w:val="3336E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F4B1E"/>
    <w:multiLevelType w:val="hybridMultilevel"/>
    <w:tmpl w:val="E1A05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76477"/>
    <w:multiLevelType w:val="hybridMultilevel"/>
    <w:tmpl w:val="F8CC2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B1ADA"/>
    <w:multiLevelType w:val="hybridMultilevel"/>
    <w:tmpl w:val="B99C4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CA6EB9"/>
    <w:multiLevelType w:val="hybridMultilevel"/>
    <w:tmpl w:val="1F600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C4C2C"/>
    <w:multiLevelType w:val="hybridMultilevel"/>
    <w:tmpl w:val="3EDCD31A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>
    <w:nsid w:val="275E7C66"/>
    <w:multiLevelType w:val="hybridMultilevel"/>
    <w:tmpl w:val="52F6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550187"/>
    <w:multiLevelType w:val="hybridMultilevel"/>
    <w:tmpl w:val="7B4ED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F55377"/>
    <w:multiLevelType w:val="hybridMultilevel"/>
    <w:tmpl w:val="A320A83A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8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A72"/>
    <w:rsid w:val="00237A72"/>
    <w:rsid w:val="00254670"/>
    <w:rsid w:val="005448CF"/>
    <w:rsid w:val="005B1F29"/>
    <w:rsid w:val="005C247A"/>
    <w:rsid w:val="008A17E2"/>
    <w:rsid w:val="00A40579"/>
    <w:rsid w:val="00E0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AC56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426</Words>
  <Characters>2432</Characters>
  <Application>Microsoft Macintosh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2014-10-22T18:02:00Z</dcterms:created>
  <dcterms:modified xsi:type="dcterms:W3CDTF">2014-10-22T19:08:00Z</dcterms:modified>
</cp:coreProperties>
</file>