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703FA9" w14:textId="77777777" w:rsidR="005D6143" w:rsidRDefault="001D29CF" w:rsidP="001D29CF">
      <w:pPr>
        <w:jc w:val="center"/>
        <w:rPr>
          <w:sz w:val="28"/>
          <w:szCs w:val="28"/>
        </w:rPr>
      </w:pPr>
      <w:r w:rsidRPr="001D29CF">
        <w:rPr>
          <w:b/>
          <w:sz w:val="28"/>
          <w:szCs w:val="28"/>
          <w:u w:val="single"/>
        </w:rPr>
        <w:t>Lesson 2: The Time Value of Money</w:t>
      </w:r>
    </w:p>
    <w:p w14:paraId="23470D50" w14:textId="77777777" w:rsidR="001D29CF" w:rsidRDefault="001D29CF" w:rsidP="001D29CF">
      <w:pPr>
        <w:jc w:val="center"/>
        <w:rPr>
          <w:sz w:val="28"/>
          <w:szCs w:val="28"/>
        </w:rPr>
      </w:pPr>
    </w:p>
    <w:p w14:paraId="77D68482" w14:textId="77777777" w:rsidR="001D29CF" w:rsidRDefault="001D29CF" w:rsidP="001D29CF">
      <w:pPr>
        <w:rPr>
          <w:sz w:val="28"/>
          <w:szCs w:val="28"/>
        </w:rPr>
      </w:pPr>
      <w:r w:rsidRPr="001D29CF">
        <w:rPr>
          <w:b/>
          <w:sz w:val="28"/>
          <w:szCs w:val="28"/>
          <w:u w:val="single"/>
        </w:rPr>
        <w:t>Notes:</w:t>
      </w:r>
    </w:p>
    <w:p w14:paraId="7BA6763E" w14:textId="77777777" w:rsidR="001D29CF" w:rsidRDefault="001D29CF" w:rsidP="001D29CF">
      <w:pPr>
        <w:rPr>
          <w:sz w:val="28"/>
          <w:szCs w:val="28"/>
        </w:rPr>
      </w:pPr>
    </w:p>
    <w:p w14:paraId="3C133504" w14:textId="77777777" w:rsidR="001D29CF" w:rsidRPr="001D29CF" w:rsidRDefault="001D29CF" w:rsidP="001D29CF">
      <w:pPr>
        <w:rPr>
          <w:rFonts w:ascii="Cambria" w:hAnsi="Cambria"/>
          <w:b/>
        </w:rPr>
      </w:pPr>
      <w:r w:rsidRPr="001D29CF">
        <w:rPr>
          <w:rFonts w:ascii="Cambria" w:hAnsi="Cambria"/>
          <w:b/>
        </w:rPr>
        <w:t>The Time Value of Money:</w:t>
      </w:r>
    </w:p>
    <w:p w14:paraId="47E5A41C" w14:textId="77777777" w:rsidR="001D29CF" w:rsidRPr="001D29CF" w:rsidRDefault="001D29CF" w:rsidP="001D29CF">
      <w:pPr>
        <w:rPr>
          <w:rFonts w:ascii="Cambria" w:hAnsi="Cambria"/>
        </w:rPr>
      </w:pPr>
    </w:p>
    <w:p w14:paraId="4FD58EDA" w14:textId="77777777" w:rsidR="001D29CF" w:rsidRPr="001D29CF" w:rsidRDefault="001D29CF" w:rsidP="001D29CF">
      <w:pPr>
        <w:rPr>
          <w:rFonts w:ascii="Cambria" w:hAnsi="Cambria"/>
        </w:rPr>
      </w:pPr>
      <w:r>
        <w:rPr>
          <w:rFonts w:ascii="Cambria" w:hAnsi="Cambria"/>
          <w:noProof/>
        </w:rPr>
        <w:drawing>
          <wp:anchor distT="0" distB="0" distL="114300" distR="114300" simplePos="0" relativeHeight="251658240" behindDoc="0" locked="0" layoutInCell="1" allowOverlap="1" wp14:anchorId="0DF9D804" wp14:editId="44E0C5C1">
            <wp:simplePos x="0" y="0"/>
            <wp:positionH relativeFrom="margin">
              <wp:posOffset>3657600</wp:posOffset>
            </wp:positionH>
            <wp:positionV relativeFrom="margin">
              <wp:posOffset>1714500</wp:posOffset>
            </wp:positionV>
            <wp:extent cx="2857500" cy="2336165"/>
            <wp:effectExtent l="0" t="0" r="1270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6.12.00 PM.png"/>
                    <pic:cNvPicPr/>
                  </pic:nvPicPr>
                  <pic:blipFill>
                    <a:blip r:embed="rId5">
                      <a:extLst>
                        <a:ext uri="{28A0092B-C50C-407E-A947-70E740481C1C}">
                          <a14:useLocalDpi xmlns:a14="http://schemas.microsoft.com/office/drawing/2010/main" val="0"/>
                        </a:ext>
                      </a:extLst>
                    </a:blip>
                    <a:stretch>
                      <a:fillRect/>
                    </a:stretch>
                  </pic:blipFill>
                  <pic:spPr>
                    <a:xfrm>
                      <a:off x="0" y="0"/>
                      <a:ext cx="2857500" cy="2336165"/>
                    </a:xfrm>
                    <a:prstGeom prst="rect">
                      <a:avLst/>
                    </a:prstGeom>
                  </pic:spPr>
                </pic:pic>
              </a:graphicData>
            </a:graphic>
            <wp14:sizeRelH relativeFrom="margin">
              <wp14:pctWidth>0</wp14:pctWidth>
            </wp14:sizeRelH>
            <wp14:sizeRelV relativeFrom="margin">
              <wp14:pctHeight>0</wp14:pctHeight>
            </wp14:sizeRelV>
          </wp:anchor>
        </w:drawing>
      </w:r>
      <w:r>
        <w:rPr>
          <w:rFonts w:ascii="Cambria" w:hAnsi="Cambria"/>
        </w:rPr>
        <w:tab/>
      </w:r>
      <w:r w:rsidRPr="001D29CF">
        <w:rPr>
          <w:rFonts w:ascii="Cambria" w:hAnsi="Cambria"/>
        </w:rPr>
        <w:t>The Time Value of Money techniques enable us to compare dollars received or paid out in different time periods. This is important in making smart decisions in budgeting, investments, debt management, tax and retirement planning. Sound financial decisions are made with considerations of not only the size, but also the timing of cash flows. As it is often said, “a dollar today is not the same as a dollar tomorrow.” The reason, of course, is that, everything else being equal, today’s dollar can be invested to earn interest and grow to a larger sum in the future.</w:t>
      </w:r>
    </w:p>
    <w:p w14:paraId="4ED62260" w14:textId="77777777" w:rsidR="001D29CF" w:rsidRPr="001D29CF" w:rsidRDefault="001D29CF" w:rsidP="001D29CF">
      <w:pPr>
        <w:rPr>
          <w:rFonts w:ascii="Cambria" w:hAnsi="Cambria" w:cs="Verdana"/>
          <w:color w:val="2B2B2B"/>
        </w:rPr>
      </w:pPr>
      <w:r>
        <w:rPr>
          <w:rFonts w:ascii="Cambria" w:hAnsi="Cambria" w:cs="Verdana"/>
          <w:color w:val="2B2B2B"/>
        </w:rPr>
        <w:tab/>
      </w:r>
      <w:r w:rsidRPr="001D29CF">
        <w:rPr>
          <w:rFonts w:ascii="Cambria" w:hAnsi="Cambria" w:cs="Verdana"/>
          <w:color w:val="2B2B2B"/>
        </w:rPr>
        <w:t>In the past, time value calculations were performed using formulas or tables derived from them. The development of technology and the advent of electronic calculators have made the calculations of time value easier.</w:t>
      </w:r>
    </w:p>
    <w:p w14:paraId="07F1AD45" w14:textId="77777777" w:rsidR="001D29CF" w:rsidRDefault="001D29CF" w:rsidP="001D29CF">
      <w:pPr>
        <w:rPr>
          <w:rFonts w:ascii="Cambria" w:hAnsi="Cambria" w:cs="Verdana"/>
          <w:color w:val="2B2B2B"/>
        </w:rPr>
      </w:pPr>
      <w:r>
        <w:rPr>
          <w:rFonts w:ascii="Cambria" w:hAnsi="Cambria" w:cs="Verdana"/>
          <w:color w:val="2B2B2B"/>
        </w:rPr>
        <w:tab/>
      </w:r>
      <w:r w:rsidRPr="001D29CF">
        <w:rPr>
          <w:rFonts w:ascii="Cambria" w:hAnsi="Cambria" w:cs="Verdana"/>
          <w:color w:val="2B2B2B"/>
        </w:rPr>
        <w:t xml:space="preserve">In this lesson, we will discuss nominal and effective rates and we will solve the problems using formulas and the financial calculator to find Present Value (PV), Future Value (FV), Present Value of an Annuity (PVA), and Future Value of an Annuity (FVA). The </w:t>
      </w:r>
      <w:hyperlink r:id="rId6" w:history="1">
        <w:r w:rsidRPr="001D29CF">
          <w:rPr>
            <w:rFonts w:ascii="Cambria" w:hAnsi="Cambria" w:cs="Verdana"/>
            <w:color w:val="486988"/>
            <w:u w:val="single" w:color="486988"/>
          </w:rPr>
          <w:t>Calculator Tutorial</w:t>
        </w:r>
      </w:hyperlink>
      <w:r w:rsidRPr="001D29CF">
        <w:rPr>
          <w:rFonts w:ascii="Cambria" w:hAnsi="Cambria" w:cs="Verdana"/>
          <w:color w:val="2B2B2B"/>
        </w:rPr>
        <w:t xml:space="preserve"> in Lesson 0 explains some of the basics of the financial calculator; you should be familiar with them before you continue reviewing this lesson.</w:t>
      </w:r>
    </w:p>
    <w:p w14:paraId="5D90F539" w14:textId="77777777" w:rsidR="001D29CF" w:rsidRDefault="001D29CF" w:rsidP="001D29CF">
      <w:pPr>
        <w:rPr>
          <w:rFonts w:ascii="Cambria" w:hAnsi="Cambria" w:cs="Verdana"/>
          <w:color w:val="2B2B2B"/>
        </w:rPr>
      </w:pPr>
    </w:p>
    <w:p w14:paraId="1D1C7EA6" w14:textId="77777777" w:rsidR="001D29CF" w:rsidRPr="001D29CF" w:rsidRDefault="001D29CF" w:rsidP="001D29CF">
      <w:pPr>
        <w:rPr>
          <w:rFonts w:ascii="Cambria" w:hAnsi="Cambria" w:cs="Verdana"/>
          <w:b/>
          <w:color w:val="2B2B2B"/>
        </w:rPr>
      </w:pPr>
      <w:r w:rsidRPr="001D29CF">
        <w:rPr>
          <w:rFonts w:ascii="Cambria" w:hAnsi="Cambria" w:cs="Verdana"/>
          <w:b/>
          <w:color w:val="2B2B2B"/>
        </w:rPr>
        <w:t>Rate of Return:</w:t>
      </w:r>
    </w:p>
    <w:p w14:paraId="69337234" w14:textId="77777777" w:rsidR="001D29CF" w:rsidRPr="001D29CF" w:rsidRDefault="001D29CF" w:rsidP="001D29CF">
      <w:pPr>
        <w:rPr>
          <w:rFonts w:ascii="Cambria" w:hAnsi="Cambria" w:cs="Verdana"/>
          <w:color w:val="2B2B2B"/>
        </w:rPr>
      </w:pPr>
    </w:p>
    <w:p w14:paraId="75B1352A" w14:textId="77777777" w:rsidR="001D29CF" w:rsidRPr="0069672C" w:rsidRDefault="001D29CF" w:rsidP="001D29CF">
      <w:pPr>
        <w:rPr>
          <w:rFonts w:ascii="Cambria" w:hAnsi="Cambria" w:cs="Verdana"/>
          <w:b/>
          <w:color w:val="2B2B2B"/>
        </w:rPr>
      </w:pPr>
      <w:r w:rsidRPr="0069672C">
        <w:rPr>
          <w:rFonts w:ascii="Cambria" w:hAnsi="Cambria" w:cs="Verdana"/>
          <w:b/>
          <w:color w:val="2B2B2B"/>
        </w:rPr>
        <w:t xml:space="preserve">Nominal Rate </w:t>
      </w:r>
    </w:p>
    <w:p w14:paraId="2A518B43" w14:textId="77777777" w:rsidR="001D29CF" w:rsidRPr="001D29CF" w:rsidRDefault="001D29CF" w:rsidP="001D29CF">
      <w:pPr>
        <w:rPr>
          <w:rFonts w:ascii="Cambria" w:hAnsi="Cambria" w:cs="Verdana"/>
          <w:color w:val="2B2B2B"/>
        </w:rPr>
      </w:pPr>
    </w:p>
    <w:p w14:paraId="15585EB0" w14:textId="77777777" w:rsidR="001D29CF" w:rsidRDefault="001D29CF" w:rsidP="001D29CF">
      <w:pPr>
        <w:rPr>
          <w:rFonts w:ascii="Cambria" w:hAnsi="Cambria" w:cs="Verdana"/>
          <w:color w:val="2B2B2B"/>
        </w:rPr>
      </w:pPr>
      <w:r w:rsidRPr="001D29CF">
        <w:rPr>
          <w:rFonts w:ascii="Cambria" w:hAnsi="Cambria" w:cs="Verdana"/>
          <w:color w:val="2B2B2B"/>
        </w:rPr>
        <w:t>Definition: The nominal rate is also known as “in name only” because it has not been adjusted for inflation. Other sources might also call it Quoted Rate, Stated Rate, Observed Rate, or Annual Percentage Rate (APR). In a given problem, when we talk about the interest rate we are talking about the nominal rate, always written on a per annum basis.</w:t>
      </w:r>
    </w:p>
    <w:p w14:paraId="7A353524" w14:textId="77777777" w:rsidR="007E2736" w:rsidRDefault="007E2736" w:rsidP="001D29CF">
      <w:pPr>
        <w:rPr>
          <w:rFonts w:ascii="Cambria" w:hAnsi="Cambria" w:cs="Verdana"/>
          <w:color w:val="2B2B2B"/>
        </w:rPr>
      </w:pPr>
    </w:p>
    <w:p w14:paraId="6644908D" w14:textId="77777777" w:rsidR="007E2736" w:rsidRPr="001D29CF" w:rsidRDefault="007E2736" w:rsidP="001D29CF">
      <w:pPr>
        <w:rPr>
          <w:rFonts w:ascii="Cambria" w:hAnsi="Cambria" w:cs="Verdana"/>
          <w:color w:val="2B2B2B"/>
        </w:rPr>
      </w:pPr>
      <w:r>
        <w:rPr>
          <w:rFonts w:ascii="Cambria" w:hAnsi="Cambria" w:cs="Verdana"/>
          <w:color w:val="2B2B2B"/>
        </w:rPr>
        <w:t xml:space="preserve">It is also called the Rate of Return. </w:t>
      </w:r>
    </w:p>
    <w:p w14:paraId="6F6A4F68" w14:textId="77777777" w:rsidR="001D29CF" w:rsidRDefault="001D29CF" w:rsidP="001D29CF">
      <w:pPr>
        <w:rPr>
          <w:rFonts w:ascii="Cambria" w:hAnsi="Cambria"/>
        </w:rPr>
      </w:pPr>
    </w:p>
    <w:p w14:paraId="5C752EFB" w14:textId="77777777" w:rsidR="001D29CF" w:rsidRPr="001D29CF" w:rsidRDefault="001D29CF" w:rsidP="001D29CF">
      <w:pPr>
        <w:widowControl w:val="0"/>
        <w:autoSpaceDE w:val="0"/>
        <w:autoSpaceDN w:val="0"/>
        <w:adjustRightInd w:val="0"/>
        <w:spacing w:after="100"/>
        <w:rPr>
          <w:rFonts w:cs="Verdana"/>
          <w:bCs/>
        </w:rPr>
      </w:pPr>
      <w:r>
        <w:rPr>
          <w:rFonts w:cs="Verdana"/>
          <w:bCs/>
        </w:rPr>
        <w:t xml:space="preserve">Example </w:t>
      </w:r>
    </w:p>
    <w:p w14:paraId="16984A19" w14:textId="77777777" w:rsidR="001D29CF" w:rsidRPr="003F58B7" w:rsidRDefault="003F58B7" w:rsidP="001D29CF">
      <w:pPr>
        <w:rPr>
          <w:rFonts w:cs="Verdana"/>
          <w:color w:val="2B2B2B"/>
        </w:rPr>
      </w:pPr>
      <w:r>
        <w:rPr>
          <w:rFonts w:ascii="Cambria" w:hAnsi="Cambria"/>
          <w:noProof/>
        </w:rPr>
        <w:drawing>
          <wp:anchor distT="0" distB="0" distL="114300" distR="114300" simplePos="0" relativeHeight="251659264" behindDoc="0" locked="0" layoutInCell="1" allowOverlap="1" wp14:anchorId="7E0F4EB5" wp14:editId="2C4B6E8A">
            <wp:simplePos x="0" y="0"/>
            <wp:positionH relativeFrom="column">
              <wp:posOffset>1600200</wp:posOffset>
            </wp:positionH>
            <wp:positionV relativeFrom="paragraph">
              <wp:posOffset>542925</wp:posOffset>
            </wp:positionV>
            <wp:extent cx="2857500" cy="667385"/>
            <wp:effectExtent l="0" t="0" r="12700" b="0"/>
            <wp:wrapTight wrapText="bothSides">
              <wp:wrapPolygon edited="0">
                <wp:start x="0" y="0"/>
                <wp:lineTo x="0" y="20552"/>
                <wp:lineTo x="21504" y="20552"/>
                <wp:lineTo x="2150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6.14.37 PM.png"/>
                    <pic:cNvPicPr/>
                  </pic:nvPicPr>
                  <pic:blipFill>
                    <a:blip r:embed="rId7">
                      <a:extLst>
                        <a:ext uri="{28A0092B-C50C-407E-A947-70E740481C1C}">
                          <a14:useLocalDpi xmlns:a14="http://schemas.microsoft.com/office/drawing/2010/main" val="0"/>
                        </a:ext>
                      </a:extLst>
                    </a:blip>
                    <a:stretch>
                      <a:fillRect/>
                    </a:stretch>
                  </pic:blipFill>
                  <pic:spPr>
                    <a:xfrm>
                      <a:off x="0" y="0"/>
                      <a:ext cx="2857500" cy="667385"/>
                    </a:xfrm>
                    <a:prstGeom prst="rect">
                      <a:avLst/>
                    </a:prstGeom>
                  </pic:spPr>
                </pic:pic>
              </a:graphicData>
            </a:graphic>
            <wp14:sizeRelH relativeFrom="page">
              <wp14:pctWidth>0</wp14:pctWidth>
            </wp14:sizeRelH>
            <wp14:sizeRelV relativeFrom="page">
              <wp14:pctHeight>0</wp14:pctHeight>
            </wp14:sizeRelV>
          </wp:anchor>
        </w:drawing>
      </w:r>
      <w:r w:rsidR="001D29CF" w:rsidRPr="001D29CF">
        <w:rPr>
          <w:rFonts w:cs="Verdana"/>
          <w:color w:val="2B2B2B"/>
        </w:rPr>
        <w:t>Imagine that you borrow $500 today and you are told that at the end of the year you will have to pay back $550. This means that you are being charged an interest rate of 10% per annum.</w:t>
      </w:r>
    </w:p>
    <w:p w14:paraId="6B5F5EAC" w14:textId="77777777" w:rsidR="001D29CF" w:rsidRPr="0069672C" w:rsidRDefault="001D29CF" w:rsidP="001D29CF">
      <w:pPr>
        <w:rPr>
          <w:rFonts w:ascii="Cambria" w:hAnsi="Cambria"/>
          <w:b/>
        </w:rPr>
      </w:pPr>
      <w:r w:rsidRPr="0069672C">
        <w:rPr>
          <w:rFonts w:ascii="Cambria" w:hAnsi="Cambria"/>
          <w:b/>
        </w:rPr>
        <w:lastRenderedPageBreak/>
        <w:t>Effective Annual Rate</w:t>
      </w:r>
    </w:p>
    <w:p w14:paraId="44BFD22A" w14:textId="77777777" w:rsidR="001D29CF" w:rsidRDefault="001D29CF" w:rsidP="001D29CF">
      <w:pPr>
        <w:rPr>
          <w:rFonts w:ascii="Cambria" w:hAnsi="Cambria"/>
        </w:rPr>
      </w:pPr>
    </w:p>
    <w:p w14:paraId="0DEE5B78" w14:textId="77777777" w:rsidR="001D29CF" w:rsidRDefault="001D29CF" w:rsidP="001D29CF">
      <w:pPr>
        <w:rPr>
          <w:rFonts w:cs="Verdana"/>
          <w:color w:val="2B2B2B"/>
        </w:rPr>
      </w:pPr>
      <w:r>
        <w:rPr>
          <w:rFonts w:ascii="Cambria" w:hAnsi="Cambria"/>
        </w:rPr>
        <w:t>Definition</w:t>
      </w:r>
      <w:r w:rsidRPr="001D29CF">
        <w:t xml:space="preserve">: </w:t>
      </w:r>
      <w:r w:rsidRPr="001D29CF">
        <w:rPr>
          <w:rFonts w:cs="Verdana"/>
          <w:color w:val="2B2B2B"/>
        </w:rPr>
        <w:t>The effective annual rate (EAR) is the interest rate compounded once per year.</w:t>
      </w:r>
    </w:p>
    <w:p w14:paraId="0C37C5A4" w14:textId="77777777" w:rsidR="001D29CF" w:rsidRPr="001D29CF" w:rsidRDefault="001D29CF" w:rsidP="001D29CF">
      <w:pPr>
        <w:rPr>
          <w:rFonts w:cs="Verdana"/>
          <w:color w:val="2B2B2B"/>
        </w:rPr>
      </w:pPr>
    </w:p>
    <w:p w14:paraId="52A5DD26" w14:textId="77777777" w:rsidR="001D29CF" w:rsidRDefault="001D29CF" w:rsidP="001D29CF">
      <w:pPr>
        <w:widowControl w:val="0"/>
        <w:autoSpaceDE w:val="0"/>
        <w:autoSpaceDN w:val="0"/>
        <w:adjustRightInd w:val="0"/>
        <w:spacing w:after="100"/>
        <w:rPr>
          <w:rFonts w:cs="Verdana"/>
          <w:bCs/>
        </w:rPr>
      </w:pPr>
      <w:r>
        <w:rPr>
          <w:rFonts w:cs="Verdana"/>
          <w:bCs/>
        </w:rPr>
        <w:t xml:space="preserve">Example </w:t>
      </w:r>
    </w:p>
    <w:p w14:paraId="4021D9F7" w14:textId="77777777" w:rsidR="001D29CF" w:rsidRDefault="001D29CF" w:rsidP="001D29CF">
      <w:pPr>
        <w:widowControl w:val="0"/>
        <w:autoSpaceDE w:val="0"/>
        <w:autoSpaceDN w:val="0"/>
        <w:adjustRightInd w:val="0"/>
        <w:spacing w:after="100"/>
        <w:rPr>
          <w:rFonts w:cs="Verdana"/>
          <w:color w:val="2B2B2B"/>
        </w:rPr>
      </w:pPr>
      <w:r w:rsidRPr="001D29CF">
        <w:rPr>
          <w:rFonts w:cs="Verdana"/>
          <w:color w:val="2B2B2B"/>
        </w:rPr>
        <w:t>If you borrow $500 at an interest rate of 10% but compounded semi-annually, it means that the lender is charging you 5% every six months. However, 5% every six months does not mean 10% per annum; it is 10.25% per annum (EAR). Therefore, the nominal rate of the loan is 10%, but the effective rate is 10.25%.</w:t>
      </w:r>
    </w:p>
    <w:p w14:paraId="6DB3A66E" w14:textId="77777777" w:rsidR="001D29CF" w:rsidRDefault="001D29CF" w:rsidP="001D29CF">
      <w:pPr>
        <w:widowControl w:val="0"/>
        <w:autoSpaceDE w:val="0"/>
        <w:autoSpaceDN w:val="0"/>
        <w:adjustRightInd w:val="0"/>
        <w:spacing w:after="100"/>
        <w:rPr>
          <w:rFonts w:cs="Verdana"/>
          <w:color w:val="2B2B2B"/>
        </w:rPr>
      </w:pPr>
      <w:r>
        <w:rPr>
          <w:rFonts w:cs="Verdana"/>
          <w:bCs/>
          <w:noProof/>
        </w:rPr>
        <w:drawing>
          <wp:anchor distT="0" distB="0" distL="114300" distR="114300" simplePos="0" relativeHeight="251660288" behindDoc="0" locked="0" layoutInCell="1" allowOverlap="1" wp14:anchorId="64DC767A" wp14:editId="78BA180F">
            <wp:simplePos x="0" y="0"/>
            <wp:positionH relativeFrom="margin">
              <wp:posOffset>1371600</wp:posOffset>
            </wp:positionH>
            <wp:positionV relativeFrom="margin">
              <wp:posOffset>1943100</wp:posOffset>
            </wp:positionV>
            <wp:extent cx="2748915" cy="3036570"/>
            <wp:effectExtent l="0" t="0" r="0" b="1143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6.17.54 PM.png"/>
                    <pic:cNvPicPr/>
                  </pic:nvPicPr>
                  <pic:blipFill>
                    <a:blip r:embed="rId8">
                      <a:extLst>
                        <a:ext uri="{28A0092B-C50C-407E-A947-70E740481C1C}">
                          <a14:useLocalDpi xmlns:a14="http://schemas.microsoft.com/office/drawing/2010/main" val="0"/>
                        </a:ext>
                      </a:extLst>
                    </a:blip>
                    <a:stretch>
                      <a:fillRect/>
                    </a:stretch>
                  </pic:blipFill>
                  <pic:spPr>
                    <a:xfrm>
                      <a:off x="0" y="0"/>
                      <a:ext cx="2748915" cy="3036570"/>
                    </a:xfrm>
                    <a:prstGeom prst="rect">
                      <a:avLst/>
                    </a:prstGeom>
                  </pic:spPr>
                </pic:pic>
              </a:graphicData>
            </a:graphic>
            <wp14:sizeRelH relativeFrom="margin">
              <wp14:pctWidth>0</wp14:pctWidth>
            </wp14:sizeRelH>
            <wp14:sizeRelV relativeFrom="margin">
              <wp14:pctHeight>0</wp14:pctHeight>
            </wp14:sizeRelV>
          </wp:anchor>
        </w:drawing>
      </w:r>
    </w:p>
    <w:p w14:paraId="2004B1AA" w14:textId="77777777" w:rsidR="001D29CF" w:rsidRDefault="001D29CF" w:rsidP="001D29CF">
      <w:pPr>
        <w:widowControl w:val="0"/>
        <w:autoSpaceDE w:val="0"/>
        <w:autoSpaceDN w:val="0"/>
        <w:adjustRightInd w:val="0"/>
        <w:spacing w:after="100"/>
        <w:rPr>
          <w:rFonts w:cs="Verdana"/>
          <w:bCs/>
        </w:rPr>
      </w:pPr>
    </w:p>
    <w:p w14:paraId="6F208937" w14:textId="77777777" w:rsidR="0069672C" w:rsidRDefault="0069672C" w:rsidP="001D29CF">
      <w:pPr>
        <w:widowControl w:val="0"/>
        <w:autoSpaceDE w:val="0"/>
        <w:autoSpaceDN w:val="0"/>
        <w:adjustRightInd w:val="0"/>
        <w:spacing w:after="100"/>
        <w:rPr>
          <w:rFonts w:cs="Verdana"/>
          <w:bCs/>
        </w:rPr>
      </w:pPr>
    </w:p>
    <w:p w14:paraId="4E3D079A" w14:textId="77777777" w:rsidR="0069672C" w:rsidRDefault="0069672C" w:rsidP="001D29CF">
      <w:pPr>
        <w:widowControl w:val="0"/>
        <w:autoSpaceDE w:val="0"/>
        <w:autoSpaceDN w:val="0"/>
        <w:adjustRightInd w:val="0"/>
        <w:spacing w:after="100"/>
        <w:rPr>
          <w:rFonts w:cs="Verdana"/>
          <w:bCs/>
        </w:rPr>
      </w:pPr>
    </w:p>
    <w:p w14:paraId="16598C45" w14:textId="77777777" w:rsidR="0069672C" w:rsidRDefault="0069672C" w:rsidP="001D29CF">
      <w:pPr>
        <w:widowControl w:val="0"/>
        <w:autoSpaceDE w:val="0"/>
        <w:autoSpaceDN w:val="0"/>
        <w:adjustRightInd w:val="0"/>
        <w:spacing w:after="100"/>
        <w:rPr>
          <w:rFonts w:cs="Verdana"/>
          <w:bCs/>
        </w:rPr>
      </w:pPr>
    </w:p>
    <w:p w14:paraId="0466E712" w14:textId="77777777" w:rsidR="0069672C" w:rsidRDefault="0069672C" w:rsidP="001D29CF">
      <w:pPr>
        <w:widowControl w:val="0"/>
        <w:autoSpaceDE w:val="0"/>
        <w:autoSpaceDN w:val="0"/>
        <w:adjustRightInd w:val="0"/>
        <w:spacing w:after="100"/>
        <w:rPr>
          <w:rFonts w:cs="Verdana"/>
          <w:bCs/>
        </w:rPr>
      </w:pPr>
    </w:p>
    <w:p w14:paraId="7ABB5342" w14:textId="77777777" w:rsidR="0069672C" w:rsidRDefault="0069672C" w:rsidP="001D29CF">
      <w:pPr>
        <w:widowControl w:val="0"/>
        <w:autoSpaceDE w:val="0"/>
        <w:autoSpaceDN w:val="0"/>
        <w:adjustRightInd w:val="0"/>
        <w:spacing w:after="100"/>
        <w:rPr>
          <w:rFonts w:cs="Verdana"/>
          <w:bCs/>
        </w:rPr>
      </w:pPr>
    </w:p>
    <w:p w14:paraId="7F76143E" w14:textId="77777777" w:rsidR="0069672C" w:rsidRDefault="0069672C" w:rsidP="001D29CF">
      <w:pPr>
        <w:widowControl w:val="0"/>
        <w:autoSpaceDE w:val="0"/>
        <w:autoSpaceDN w:val="0"/>
        <w:adjustRightInd w:val="0"/>
        <w:spacing w:after="100"/>
        <w:rPr>
          <w:rFonts w:cs="Verdana"/>
          <w:bCs/>
        </w:rPr>
      </w:pPr>
    </w:p>
    <w:p w14:paraId="6FF385BB" w14:textId="77777777" w:rsidR="0069672C" w:rsidRDefault="0069672C" w:rsidP="001D29CF">
      <w:pPr>
        <w:widowControl w:val="0"/>
        <w:autoSpaceDE w:val="0"/>
        <w:autoSpaceDN w:val="0"/>
        <w:adjustRightInd w:val="0"/>
        <w:spacing w:after="100"/>
        <w:rPr>
          <w:rFonts w:cs="Verdana"/>
          <w:bCs/>
        </w:rPr>
      </w:pPr>
    </w:p>
    <w:p w14:paraId="6C5E56D5" w14:textId="77777777" w:rsidR="0069672C" w:rsidRDefault="0069672C" w:rsidP="001D29CF">
      <w:pPr>
        <w:widowControl w:val="0"/>
        <w:autoSpaceDE w:val="0"/>
        <w:autoSpaceDN w:val="0"/>
        <w:adjustRightInd w:val="0"/>
        <w:spacing w:after="100"/>
        <w:rPr>
          <w:rFonts w:cs="Verdana"/>
          <w:bCs/>
        </w:rPr>
      </w:pPr>
    </w:p>
    <w:p w14:paraId="7A362BFA" w14:textId="77777777" w:rsidR="0069672C" w:rsidRDefault="0069672C" w:rsidP="001D29CF">
      <w:pPr>
        <w:widowControl w:val="0"/>
        <w:autoSpaceDE w:val="0"/>
        <w:autoSpaceDN w:val="0"/>
        <w:adjustRightInd w:val="0"/>
        <w:spacing w:after="100"/>
        <w:rPr>
          <w:rFonts w:cs="Verdana"/>
          <w:bCs/>
        </w:rPr>
      </w:pPr>
    </w:p>
    <w:p w14:paraId="0B4206BE" w14:textId="77777777" w:rsidR="0069672C" w:rsidRDefault="0069672C" w:rsidP="001D29CF">
      <w:pPr>
        <w:widowControl w:val="0"/>
        <w:autoSpaceDE w:val="0"/>
        <w:autoSpaceDN w:val="0"/>
        <w:adjustRightInd w:val="0"/>
        <w:spacing w:after="100"/>
        <w:rPr>
          <w:rFonts w:cs="Verdana"/>
          <w:bCs/>
        </w:rPr>
      </w:pPr>
    </w:p>
    <w:p w14:paraId="7F09504E" w14:textId="77777777" w:rsidR="0069672C" w:rsidRDefault="0069672C" w:rsidP="001D29CF">
      <w:pPr>
        <w:widowControl w:val="0"/>
        <w:autoSpaceDE w:val="0"/>
        <w:autoSpaceDN w:val="0"/>
        <w:adjustRightInd w:val="0"/>
        <w:spacing w:after="100"/>
        <w:rPr>
          <w:rFonts w:cs="Verdana"/>
          <w:bCs/>
        </w:rPr>
      </w:pPr>
    </w:p>
    <w:p w14:paraId="235AC3C3" w14:textId="77777777" w:rsidR="0069672C" w:rsidRDefault="0069672C" w:rsidP="001D29CF">
      <w:pPr>
        <w:widowControl w:val="0"/>
        <w:autoSpaceDE w:val="0"/>
        <w:autoSpaceDN w:val="0"/>
        <w:adjustRightInd w:val="0"/>
        <w:spacing w:after="100"/>
        <w:rPr>
          <w:rFonts w:cs="Verdana"/>
          <w:bCs/>
        </w:rPr>
      </w:pPr>
    </w:p>
    <w:p w14:paraId="6C14DA64" w14:textId="77777777" w:rsidR="0069672C" w:rsidRDefault="0069672C" w:rsidP="001D29CF">
      <w:pPr>
        <w:widowControl w:val="0"/>
        <w:autoSpaceDE w:val="0"/>
        <w:autoSpaceDN w:val="0"/>
        <w:adjustRightInd w:val="0"/>
        <w:spacing w:after="100"/>
        <w:rPr>
          <w:rFonts w:cs="Verdana"/>
          <w:b/>
          <w:bCs/>
        </w:rPr>
      </w:pPr>
      <w:r w:rsidRPr="0069672C">
        <w:rPr>
          <w:rFonts w:cs="Verdana"/>
          <w:b/>
          <w:bCs/>
        </w:rPr>
        <w:t>The Time Value of Money Variables:</w:t>
      </w:r>
    </w:p>
    <w:p w14:paraId="770B2443" w14:textId="77777777" w:rsidR="0069672C" w:rsidRDefault="0069672C" w:rsidP="0069672C">
      <w:pPr>
        <w:widowControl w:val="0"/>
        <w:autoSpaceDE w:val="0"/>
        <w:autoSpaceDN w:val="0"/>
        <w:adjustRightInd w:val="0"/>
        <w:rPr>
          <w:rFonts w:cs="Verdana"/>
          <w:b/>
          <w:bCs/>
        </w:rPr>
      </w:pPr>
    </w:p>
    <w:p w14:paraId="017B1AF3" w14:textId="77777777" w:rsidR="0069672C" w:rsidRPr="0069672C" w:rsidRDefault="0069672C" w:rsidP="001D29CF">
      <w:pPr>
        <w:widowControl w:val="0"/>
        <w:autoSpaceDE w:val="0"/>
        <w:autoSpaceDN w:val="0"/>
        <w:adjustRightInd w:val="0"/>
        <w:spacing w:after="100"/>
        <w:rPr>
          <w:rFonts w:cs="Verdana"/>
          <w:b/>
          <w:bCs/>
        </w:rPr>
      </w:pPr>
      <w:r w:rsidRPr="0069672C">
        <w:rPr>
          <w:rFonts w:cs="Verdana"/>
          <w:b/>
          <w:bCs/>
        </w:rPr>
        <w:t>Present Value</w:t>
      </w:r>
    </w:p>
    <w:p w14:paraId="6AC59273" w14:textId="77777777" w:rsidR="0069672C" w:rsidRDefault="0069672C" w:rsidP="00423CE7">
      <w:pPr>
        <w:widowControl w:val="0"/>
        <w:autoSpaceDE w:val="0"/>
        <w:autoSpaceDN w:val="0"/>
        <w:adjustRightInd w:val="0"/>
        <w:rPr>
          <w:rFonts w:ascii="Cambria" w:hAnsi="Cambria" w:cs="Verdana"/>
          <w:bCs/>
        </w:rPr>
      </w:pPr>
    </w:p>
    <w:p w14:paraId="38902C22" w14:textId="5A0719B9" w:rsidR="0069672C" w:rsidRDefault="0069672C" w:rsidP="001D29CF">
      <w:pPr>
        <w:widowControl w:val="0"/>
        <w:autoSpaceDE w:val="0"/>
        <w:autoSpaceDN w:val="0"/>
        <w:adjustRightInd w:val="0"/>
        <w:spacing w:after="100"/>
        <w:rPr>
          <w:rFonts w:ascii="Cambria" w:hAnsi="Cambria" w:cs="Verdana"/>
          <w:color w:val="2B2B2B"/>
        </w:rPr>
      </w:pPr>
      <w:r w:rsidRPr="0069672C">
        <w:rPr>
          <w:rFonts w:ascii="Cambria" w:hAnsi="Cambria" w:cs="Verdana"/>
          <w:bCs/>
        </w:rPr>
        <w:t xml:space="preserve">Definition: </w:t>
      </w:r>
      <w:r w:rsidRPr="0069672C">
        <w:rPr>
          <w:rFonts w:ascii="Cambria" w:hAnsi="Cambria" w:cs="Verdana"/>
          <w:color w:val="2B2B2B"/>
        </w:rPr>
        <w:t>The present value is the current value that a future amount of money is worth. This value is calculated using four variables: interest rate, number of periods or compounds, future value, and payment.</w:t>
      </w:r>
    </w:p>
    <w:p w14:paraId="1DAD9539" w14:textId="6BAB0672" w:rsidR="00423CE7" w:rsidRDefault="00423CE7" w:rsidP="001D29CF">
      <w:pPr>
        <w:widowControl w:val="0"/>
        <w:autoSpaceDE w:val="0"/>
        <w:autoSpaceDN w:val="0"/>
        <w:adjustRightInd w:val="0"/>
        <w:spacing w:after="100"/>
        <w:rPr>
          <w:rFonts w:ascii="Cambria" w:hAnsi="Cambria" w:cs="Verdana"/>
          <w:color w:val="2B2B2B"/>
        </w:rPr>
      </w:pPr>
      <w:r>
        <w:rPr>
          <w:rFonts w:ascii="Cambria" w:hAnsi="Cambria" w:cs="Verdana"/>
          <w:bCs/>
          <w:noProof/>
        </w:rPr>
        <w:drawing>
          <wp:anchor distT="0" distB="0" distL="114300" distR="114300" simplePos="0" relativeHeight="251661312" behindDoc="0" locked="0" layoutInCell="1" allowOverlap="1" wp14:anchorId="16F965FA" wp14:editId="1B23365B">
            <wp:simplePos x="0" y="0"/>
            <wp:positionH relativeFrom="margin">
              <wp:posOffset>0</wp:posOffset>
            </wp:positionH>
            <wp:positionV relativeFrom="margin">
              <wp:posOffset>6858000</wp:posOffset>
            </wp:positionV>
            <wp:extent cx="2776855" cy="2108200"/>
            <wp:effectExtent l="0" t="0" r="0" b="0"/>
            <wp:wrapTight wrapText="bothSides">
              <wp:wrapPolygon edited="0">
                <wp:start x="0" y="0"/>
                <wp:lineTo x="0" y="21340"/>
                <wp:lineTo x="21338" y="21340"/>
                <wp:lineTo x="213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6.55.45 PM.png"/>
                    <pic:cNvPicPr/>
                  </pic:nvPicPr>
                  <pic:blipFill>
                    <a:blip r:embed="rId9">
                      <a:extLst>
                        <a:ext uri="{28A0092B-C50C-407E-A947-70E740481C1C}">
                          <a14:useLocalDpi xmlns:a14="http://schemas.microsoft.com/office/drawing/2010/main" val="0"/>
                        </a:ext>
                      </a:extLst>
                    </a:blip>
                    <a:stretch>
                      <a:fillRect/>
                    </a:stretch>
                  </pic:blipFill>
                  <pic:spPr>
                    <a:xfrm>
                      <a:off x="0" y="0"/>
                      <a:ext cx="2776855" cy="2108200"/>
                    </a:xfrm>
                    <a:prstGeom prst="rect">
                      <a:avLst/>
                    </a:prstGeom>
                  </pic:spPr>
                </pic:pic>
              </a:graphicData>
            </a:graphic>
            <wp14:sizeRelH relativeFrom="margin">
              <wp14:pctWidth>0</wp14:pctWidth>
            </wp14:sizeRelH>
            <wp14:sizeRelV relativeFrom="margin">
              <wp14:pctHeight>0</wp14:pctHeight>
            </wp14:sizeRelV>
          </wp:anchor>
        </w:drawing>
      </w:r>
    </w:p>
    <w:p w14:paraId="15D4EA32" w14:textId="77777777" w:rsidR="00874E14" w:rsidRDefault="00874E14" w:rsidP="001D29CF">
      <w:pPr>
        <w:widowControl w:val="0"/>
        <w:autoSpaceDE w:val="0"/>
        <w:autoSpaceDN w:val="0"/>
        <w:adjustRightInd w:val="0"/>
        <w:spacing w:after="100"/>
        <w:rPr>
          <w:rFonts w:ascii="Cambria" w:hAnsi="Cambria" w:cs="Verdana"/>
          <w:bCs/>
        </w:rPr>
      </w:pPr>
    </w:p>
    <w:p w14:paraId="24294D0B" w14:textId="682064D7" w:rsidR="00874E14" w:rsidRDefault="00874E14" w:rsidP="001D29CF">
      <w:pPr>
        <w:widowControl w:val="0"/>
        <w:autoSpaceDE w:val="0"/>
        <w:autoSpaceDN w:val="0"/>
        <w:adjustRightInd w:val="0"/>
        <w:spacing w:after="100"/>
        <w:rPr>
          <w:rFonts w:ascii="Cambria" w:hAnsi="Cambria" w:cs="Verdana"/>
          <w:bCs/>
        </w:rPr>
      </w:pPr>
      <w:r>
        <w:rPr>
          <w:rFonts w:ascii="Cambria" w:hAnsi="Cambria" w:cs="Verdana"/>
          <w:bCs/>
          <w:noProof/>
        </w:rPr>
        <w:drawing>
          <wp:anchor distT="0" distB="0" distL="114300" distR="114300" simplePos="0" relativeHeight="251662336" behindDoc="0" locked="0" layoutInCell="1" allowOverlap="1" wp14:anchorId="7C76CCDB" wp14:editId="3DC98471">
            <wp:simplePos x="0" y="0"/>
            <wp:positionH relativeFrom="margin">
              <wp:posOffset>3200400</wp:posOffset>
            </wp:positionH>
            <wp:positionV relativeFrom="margin">
              <wp:posOffset>7429500</wp:posOffset>
            </wp:positionV>
            <wp:extent cx="2120900" cy="800100"/>
            <wp:effectExtent l="0" t="0" r="12700" b="12700"/>
            <wp:wrapTight wrapText="bothSides">
              <wp:wrapPolygon edited="0">
                <wp:start x="0" y="0"/>
                <wp:lineTo x="0" y="21257"/>
                <wp:lineTo x="21471" y="21257"/>
                <wp:lineTo x="2147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6.56.49 PM.png"/>
                    <pic:cNvPicPr/>
                  </pic:nvPicPr>
                  <pic:blipFill>
                    <a:blip r:embed="rId10">
                      <a:extLst>
                        <a:ext uri="{28A0092B-C50C-407E-A947-70E740481C1C}">
                          <a14:useLocalDpi xmlns:a14="http://schemas.microsoft.com/office/drawing/2010/main" val="0"/>
                        </a:ext>
                      </a:extLst>
                    </a:blip>
                    <a:stretch>
                      <a:fillRect/>
                    </a:stretch>
                  </pic:blipFill>
                  <pic:spPr>
                    <a:xfrm>
                      <a:off x="0" y="0"/>
                      <a:ext cx="2120900" cy="800100"/>
                    </a:xfrm>
                    <a:prstGeom prst="rect">
                      <a:avLst/>
                    </a:prstGeom>
                  </pic:spPr>
                </pic:pic>
              </a:graphicData>
            </a:graphic>
          </wp:anchor>
        </w:drawing>
      </w:r>
    </w:p>
    <w:p w14:paraId="5F7D6068" w14:textId="77777777" w:rsidR="00874E14" w:rsidRDefault="00874E14" w:rsidP="001D29CF">
      <w:pPr>
        <w:widowControl w:val="0"/>
        <w:autoSpaceDE w:val="0"/>
        <w:autoSpaceDN w:val="0"/>
        <w:adjustRightInd w:val="0"/>
        <w:spacing w:after="100"/>
        <w:rPr>
          <w:rFonts w:ascii="Cambria" w:hAnsi="Cambria" w:cs="Verdana"/>
          <w:bCs/>
        </w:rPr>
      </w:pPr>
    </w:p>
    <w:p w14:paraId="67E86592" w14:textId="77777777" w:rsidR="00874E14" w:rsidRDefault="00874E14" w:rsidP="001D29CF">
      <w:pPr>
        <w:widowControl w:val="0"/>
        <w:autoSpaceDE w:val="0"/>
        <w:autoSpaceDN w:val="0"/>
        <w:adjustRightInd w:val="0"/>
        <w:spacing w:after="100"/>
        <w:rPr>
          <w:rFonts w:ascii="Cambria" w:hAnsi="Cambria" w:cs="Verdana"/>
          <w:bCs/>
        </w:rPr>
      </w:pPr>
    </w:p>
    <w:p w14:paraId="598D928A" w14:textId="77777777" w:rsidR="00874E14" w:rsidRDefault="00874E14" w:rsidP="001D29CF">
      <w:pPr>
        <w:widowControl w:val="0"/>
        <w:autoSpaceDE w:val="0"/>
        <w:autoSpaceDN w:val="0"/>
        <w:adjustRightInd w:val="0"/>
        <w:spacing w:after="100"/>
        <w:rPr>
          <w:rFonts w:ascii="Cambria" w:hAnsi="Cambria" w:cs="Verdana"/>
          <w:bCs/>
        </w:rPr>
      </w:pPr>
    </w:p>
    <w:p w14:paraId="273BA5AE" w14:textId="77777777" w:rsidR="00874E14" w:rsidRDefault="00874E14" w:rsidP="001D29CF">
      <w:pPr>
        <w:widowControl w:val="0"/>
        <w:autoSpaceDE w:val="0"/>
        <w:autoSpaceDN w:val="0"/>
        <w:adjustRightInd w:val="0"/>
        <w:spacing w:after="100"/>
        <w:rPr>
          <w:rFonts w:ascii="Cambria" w:hAnsi="Cambria" w:cs="Verdana"/>
          <w:bCs/>
        </w:rPr>
      </w:pPr>
    </w:p>
    <w:p w14:paraId="028EEC08" w14:textId="24B99B62" w:rsidR="00874E14" w:rsidRPr="00874E14" w:rsidRDefault="00874E14" w:rsidP="00874E14">
      <w:pPr>
        <w:widowControl w:val="0"/>
        <w:autoSpaceDE w:val="0"/>
        <w:autoSpaceDN w:val="0"/>
        <w:adjustRightInd w:val="0"/>
        <w:spacing w:after="100"/>
        <w:rPr>
          <w:rFonts w:ascii="Cambria" w:hAnsi="Cambria" w:cs="Verdana"/>
          <w:b/>
          <w:bCs/>
        </w:rPr>
      </w:pPr>
      <w:r w:rsidRPr="00874E14">
        <w:rPr>
          <w:rFonts w:ascii="Cambria" w:hAnsi="Cambria" w:cs="Verdana"/>
          <w:b/>
          <w:bCs/>
        </w:rPr>
        <w:t>Example: Finding Present Value</w:t>
      </w:r>
    </w:p>
    <w:p w14:paraId="0ABB4E74" w14:textId="6B9B0103" w:rsidR="00874E14" w:rsidRPr="00874E14" w:rsidRDefault="00874E14" w:rsidP="00874E14">
      <w:pPr>
        <w:widowControl w:val="0"/>
        <w:autoSpaceDE w:val="0"/>
        <w:autoSpaceDN w:val="0"/>
        <w:adjustRightInd w:val="0"/>
        <w:spacing w:after="100"/>
        <w:rPr>
          <w:rFonts w:ascii="Cambria" w:hAnsi="Cambria" w:cs="Verdana"/>
          <w:color w:val="2B2B2B"/>
        </w:rPr>
      </w:pPr>
      <w:r w:rsidRPr="00874E14">
        <w:rPr>
          <w:rFonts w:ascii="Cambria" w:hAnsi="Cambria" w:cs="Verdana"/>
          <w:color w:val="2B2B2B"/>
        </w:rPr>
        <w:t>You will receive $1,000 one year from today at an interest rate of 10% per annum (compounded annually). What is the present value of this amount?</w:t>
      </w:r>
    </w:p>
    <w:p w14:paraId="3928B6C0" w14:textId="3482B698" w:rsidR="00874E14" w:rsidRPr="00874E14" w:rsidRDefault="00874E14" w:rsidP="00874E14">
      <w:pPr>
        <w:widowControl w:val="0"/>
        <w:autoSpaceDE w:val="0"/>
        <w:autoSpaceDN w:val="0"/>
        <w:adjustRightInd w:val="0"/>
        <w:spacing w:after="100"/>
        <w:rPr>
          <w:rFonts w:ascii="Cambria" w:hAnsi="Cambria" w:cs="Verdana"/>
          <w:bCs/>
        </w:rPr>
      </w:pPr>
      <w:r w:rsidRPr="00874E14">
        <w:rPr>
          <w:rFonts w:ascii="Cambria" w:hAnsi="Cambria" w:cs="Verdana"/>
          <w:bCs/>
        </w:rPr>
        <w:t>Solution</w:t>
      </w:r>
      <w:r w:rsidR="00F462DC">
        <w:rPr>
          <w:rFonts w:ascii="Cambria" w:hAnsi="Cambria" w:cs="Verdana"/>
          <w:bCs/>
        </w:rPr>
        <w:t>:</w:t>
      </w:r>
    </w:p>
    <w:tbl>
      <w:tblPr>
        <w:tblW w:w="9200" w:type="dxa"/>
        <w:tblBorders>
          <w:top w:val="nil"/>
          <w:left w:val="nil"/>
          <w:right w:val="nil"/>
        </w:tblBorders>
        <w:tblLayout w:type="fixed"/>
        <w:tblLook w:val="0000" w:firstRow="0" w:lastRow="0" w:firstColumn="0" w:lastColumn="0" w:noHBand="0" w:noVBand="0"/>
      </w:tblPr>
      <w:tblGrid>
        <w:gridCol w:w="9200"/>
      </w:tblGrid>
      <w:tr w:rsidR="00874E14" w:rsidRPr="00874E14" w14:paraId="7BFA636F" w14:textId="77777777" w:rsidTr="00874E14">
        <w:tblPrEx>
          <w:tblCellMar>
            <w:top w:w="0" w:type="dxa"/>
            <w:bottom w:w="0" w:type="dxa"/>
          </w:tblCellMar>
        </w:tblPrEx>
        <w:tc>
          <w:tcPr>
            <w:tcW w:w="9200" w:type="dxa"/>
            <w:vAlign w:val="center"/>
          </w:tcPr>
          <w:p w14:paraId="69F7AA55" w14:textId="30FCCE96" w:rsidR="00874E14" w:rsidRPr="00874E14" w:rsidRDefault="00F462DC">
            <w:pPr>
              <w:widowControl w:val="0"/>
              <w:autoSpaceDE w:val="0"/>
              <w:autoSpaceDN w:val="0"/>
              <w:adjustRightInd w:val="0"/>
              <w:spacing w:after="100"/>
              <w:rPr>
                <w:rFonts w:ascii="Cambria" w:hAnsi="Cambria" w:cs="Verdana"/>
                <w:color w:val="2B2B2B"/>
              </w:rPr>
            </w:pPr>
            <w:r w:rsidRPr="00874E14">
              <w:rPr>
                <w:rFonts w:ascii="Cambria" w:hAnsi="Cambria" w:cs="Verdana"/>
                <w:noProof/>
                <w:color w:val="2B2B2B"/>
              </w:rPr>
              <w:drawing>
                <wp:anchor distT="0" distB="0" distL="114300" distR="114300" simplePos="0" relativeHeight="251670528" behindDoc="0" locked="0" layoutInCell="1" allowOverlap="1" wp14:anchorId="7048ACB3" wp14:editId="7E1B1D2A">
                  <wp:simplePos x="0" y="0"/>
                  <wp:positionH relativeFrom="column">
                    <wp:posOffset>1480820</wp:posOffset>
                  </wp:positionH>
                  <wp:positionV relativeFrom="paragraph">
                    <wp:posOffset>210185</wp:posOffset>
                  </wp:positionV>
                  <wp:extent cx="2836545" cy="495300"/>
                  <wp:effectExtent l="0" t="0" r="8255" b="12700"/>
                  <wp:wrapTight wrapText="bothSides">
                    <wp:wrapPolygon edited="0">
                      <wp:start x="4835" y="0"/>
                      <wp:lineTo x="0" y="4431"/>
                      <wp:lineTo x="0" y="12185"/>
                      <wp:lineTo x="2901" y="18831"/>
                      <wp:lineTo x="3095" y="21046"/>
                      <wp:lineTo x="15667" y="21046"/>
                      <wp:lineTo x="15860" y="18831"/>
                      <wp:lineTo x="21469" y="13292"/>
                      <wp:lineTo x="21469" y="4431"/>
                      <wp:lineTo x="15667" y="0"/>
                      <wp:lineTo x="4835" y="0"/>
                    </wp:wrapPolygon>
                  </wp:wrapTight>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654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4E14" w:rsidRPr="00874E14">
              <w:rPr>
                <w:rFonts w:ascii="Cambria" w:hAnsi="Cambria" w:cs="Verdana"/>
                <w:color w:val="2B2B2B"/>
              </w:rPr>
              <w:t xml:space="preserve">Using the Mathematical Formula </w:t>
            </w:r>
          </w:p>
          <w:p w14:paraId="5D4E5CC3" w14:textId="77777777" w:rsidR="00874E14" w:rsidRPr="00874E14" w:rsidRDefault="00874E14">
            <w:pPr>
              <w:widowControl w:val="0"/>
              <w:autoSpaceDE w:val="0"/>
              <w:autoSpaceDN w:val="0"/>
              <w:adjustRightInd w:val="0"/>
              <w:spacing w:after="100"/>
              <w:jc w:val="center"/>
              <w:rPr>
                <w:rFonts w:ascii="Cambria" w:hAnsi="Cambria" w:cs="Verdana"/>
                <w:color w:val="2B2B2B"/>
              </w:rPr>
            </w:pPr>
            <w:r w:rsidRPr="00874E14">
              <w:rPr>
                <w:rFonts w:ascii="Cambria" w:hAnsi="Cambria" w:cs="Verdana"/>
                <w:color w:val="2B2B2B"/>
              </w:rPr>
              <w:t> </w:t>
            </w:r>
          </w:p>
          <w:p w14:paraId="22499589" w14:textId="4323017C" w:rsidR="00874E14" w:rsidRPr="00874E14" w:rsidRDefault="00874E14">
            <w:pPr>
              <w:widowControl w:val="0"/>
              <w:autoSpaceDE w:val="0"/>
              <w:autoSpaceDN w:val="0"/>
              <w:adjustRightInd w:val="0"/>
              <w:spacing w:after="100"/>
              <w:jc w:val="center"/>
              <w:rPr>
                <w:rFonts w:ascii="Cambria" w:hAnsi="Cambria" w:cs="Verdana"/>
                <w:color w:val="2B2B2B"/>
              </w:rPr>
            </w:pPr>
          </w:p>
        </w:tc>
      </w:tr>
    </w:tbl>
    <w:p w14:paraId="4812BF46" w14:textId="161AEB04" w:rsidR="00874E14" w:rsidRPr="00874E14" w:rsidRDefault="00874E14" w:rsidP="00874E14">
      <w:pPr>
        <w:widowControl w:val="0"/>
        <w:autoSpaceDE w:val="0"/>
        <w:autoSpaceDN w:val="0"/>
        <w:adjustRightInd w:val="0"/>
        <w:spacing w:after="100"/>
        <w:rPr>
          <w:rFonts w:cs="Verdana"/>
          <w:b/>
          <w:bCs/>
        </w:rPr>
      </w:pPr>
      <w:r>
        <w:rPr>
          <w:rFonts w:cs="Verdana"/>
          <w:b/>
          <w:bCs/>
        </w:rPr>
        <w:t>Example</w:t>
      </w:r>
      <w:r w:rsidRPr="00874E14">
        <w:rPr>
          <w:rFonts w:cs="Verdana"/>
          <w:b/>
          <w:bCs/>
        </w:rPr>
        <w:t>: Finding Present Value of an Ordinary Annuity</w:t>
      </w:r>
    </w:p>
    <w:p w14:paraId="55DDF5C4" w14:textId="79404140" w:rsidR="00874E14" w:rsidRPr="00F462DC" w:rsidRDefault="00874E14" w:rsidP="00874E14">
      <w:pPr>
        <w:widowControl w:val="0"/>
        <w:autoSpaceDE w:val="0"/>
        <w:autoSpaceDN w:val="0"/>
        <w:adjustRightInd w:val="0"/>
        <w:spacing w:after="100"/>
        <w:rPr>
          <w:rFonts w:cs="Verdana"/>
          <w:color w:val="2B2B2B"/>
        </w:rPr>
      </w:pPr>
      <w:r w:rsidRPr="00874E14">
        <w:rPr>
          <w:rFonts w:cs="Verdana"/>
          <w:color w:val="2B2B2B"/>
        </w:rPr>
        <w:t xml:space="preserve">You will receive $1,000 </w:t>
      </w:r>
      <w:r w:rsidRPr="00874E14">
        <w:rPr>
          <w:rFonts w:cs="Verdana"/>
          <w:b/>
          <w:bCs/>
          <w:color w:val="2B2B2B"/>
        </w:rPr>
        <w:t>at the end of each year</w:t>
      </w:r>
      <w:r w:rsidRPr="00874E14">
        <w:rPr>
          <w:rFonts w:cs="Verdana"/>
          <w:color w:val="2B2B2B"/>
        </w:rPr>
        <w:t xml:space="preserve"> for 5 years. Interest rate is 10% per annum, compounded annually. What is the present value of these cash flows?</w:t>
      </w:r>
    </w:p>
    <w:p w14:paraId="3F2A4AE7" w14:textId="31141CA0" w:rsidR="00874E14" w:rsidRPr="00874E14" w:rsidRDefault="00874E14" w:rsidP="00874E14">
      <w:pPr>
        <w:widowControl w:val="0"/>
        <w:autoSpaceDE w:val="0"/>
        <w:autoSpaceDN w:val="0"/>
        <w:adjustRightInd w:val="0"/>
        <w:spacing w:after="100"/>
        <w:rPr>
          <w:rFonts w:cs="Verdana"/>
          <w:bCs/>
        </w:rPr>
      </w:pPr>
      <w:r w:rsidRPr="00874E14">
        <w:rPr>
          <w:rFonts w:cs="Verdana"/>
          <w:bCs/>
        </w:rPr>
        <w:t>Solution</w:t>
      </w:r>
      <w:r w:rsidR="00F462DC">
        <w:rPr>
          <w:rFonts w:cs="Verdana"/>
          <w:bCs/>
        </w:rPr>
        <w:t>:</w:t>
      </w:r>
    </w:p>
    <w:tbl>
      <w:tblPr>
        <w:tblW w:w="13360" w:type="dxa"/>
        <w:tblBorders>
          <w:top w:val="nil"/>
          <w:left w:val="nil"/>
          <w:right w:val="nil"/>
        </w:tblBorders>
        <w:tblLayout w:type="fixed"/>
        <w:tblLook w:val="0000" w:firstRow="0" w:lastRow="0" w:firstColumn="0" w:lastColumn="0" w:noHBand="0" w:noVBand="0"/>
      </w:tblPr>
      <w:tblGrid>
        <w:gridCol w:w="13360"/>
      </w:tblGrid>
      <w:tr w:rsidR="00874E14" w:rsidRPr="00874E14" w14:paraId="0BEE4FEA" w14:textId="77777777">
        <w:tblPrEx>
          <w:tblCellMar>
            <w:top w:w="0" w:type="dxa"/>
            <w:bottom w:w="0" w:type="dxa"/>
          </w:tblCellMar>
        </w:tblPrEx>
        <w:tc>
          <w:tcPr>
            <w:tcW w:w="10980" w:type="dxa"/>
            <w:vAlign w:val="center"/>
          </w:tcPr>
          <w:p w14:paraId="54884C92" w14:textId="771C989E" w:rsidR="00874E14" w:rsidRPr="00874E14" w:rsidRDefault="0074182D">
            <w:pPr>
              <w:widowControl w:val="0"/>
              <w:autoSpaceDE w:val="0"/>
              <w:autoSpaceDN w:val="0"/>
              <w:adjustRightInd w:val="0"/>
              <w:spacing w:after="100"/>
              <w:rPr>
                <w:rFonts w:cs="Verdana"/>
                <w:color w:val="2B2B2B"/>
              </w:rPr>
            </w:pPr>
            <w:r w:rsidRPr="00874E14">
              <w:rPr>
                <w:rFonts w:cs="Verdana"/>
                <w:noProof/>
                <w:color w:val="2B2B2B"/>
              </w:rPr>
              <w:drawing>
                <wp:anchor distT="0" distB="0" distL="114300" distR="114300" simplePos="0" relativeHeight="251663360" behindDoc="0" locked="0" layoutInCell="1" allowOverlap="1" wp14:anchorId="5C79ABF4" wp14:editId="185B5E56">
                  <wp:simplePos x="0" y="0"/>
                  <wp:positionH relativeFrom="margin">
                    <wp:posOffset>-805180</wp:posOffset>
                  </wp:positionH>
                  <wp:positionV relativeFrom="margin">
                    <wp:posOffset>419100</wp:posOffset>
                  </wp:positionV>
                  <wp:extent cx="6560820" cy="537210"/>
                  <wp:effectExtent l="0" t="0" r="0" b="0"/>
                  <wp:wrapTight wrapText="bothSides">
                    <wp:wrapPolygon edited="0">
                      <wp:start x="1672" y="0"/>
                      <wp:lineTo x="0" y="7149"/>
                      <wp:lineTo x="0" y="14298"/>
                      <wp:lineTo x="1672" y="20426"/>
                      <wp:lineTo x="11540" y="20426"/>
                      <wp:lineTo x="21491" y="15319"/>
                      <wp:lineTo x="21491" y="7149"/>
                      <wp:lineTo x="11540" y="0"/>
                      <wp:lineTo x="1672" y="0"/>
                    </wp:wrapPolygon>
                  </wp:wrapTight>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60820" cy="537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4E14" w:rsidRPr="00874E14">
              <w:rPr>
                <w:rFonts w:cs="Verdana"/>
                <w:color w:val="2B2B2B"/>
              </w:rPr>
              <w:t>Using the Mathematical Formula   </w:t>
            </w:r>
          </w:p>
        </w:tc>
      </w:tr>
    </w:tbl>
    <w:p w14:paraId="4EBD6D1D" w14:textId="77777777" w:rsidR="00874E14" w:rsidRDefault="00874E14" w:rsidP="00874E14">
      <w:pPr>
        <w:widowControl w:val="0"/>
        <w:autoSpaceDE w:val="0"/>
        <w:autoSpaceDN w:val="0"/>
        <w:adjustRightInd w:val="0"/>
        <w:spacing w:after="100"/>
        <w:rPr>
          <w:rFonts w:ascii="Calibri" w:hAnsi="Calibri" w:cs="Verdana"/>
          <w:bCs/>
        </w:rPr>
      </w:pPr>
    </w:p>
    <w:p w14:paraId="0CFF8809" w14:textId="2E29581E" w:rsidR="0074182D" w:rsidRPr="0074182D" w:rsidRDefault="0074182D" w:rsidP="0074182D">
      <w:pPr>
        <w:widowControl w:val="0"/>
        <w:autoSpaceDE w:val="0"/>
        <w:autoSpaceDN w:val="0"/>
        <w:adjustRightInd w:val="0"/>
        <w:spacing w:after="100"/>
        <w:rPr>
          <w:rFonts w:ascii="Cambria" w:hAnsi="Cambria" w:cs="Verdana"/>
          <w:b/>
          <w:bCs/>
        </w:rPr>
      </w:pPr>
      <w:r>
        <w:rPr>
          <w:rFonts w:ascii="Cambria" w:hAnsi="Cambria" w:cs="Verdana"/>
          <w:b/>
          <w:bCs/>
        </w:rPr>
        <w:t>Example</w:t>
      </w:r>
      <w:r w:rsidRPr="0074182D">
        <w:rPr>
          <w:rFonts w:ascii="Cambria" w:hAnsi="Cambria" w:cs="Verdana"/>
          <w:b/>
          <w:bCs/>
        </w:rPr>
        <w:t>: Finding Present Value of an Annuity - Due</w:t>
      </w:r>
    </w:p>
    <w:p w14:paraId="03264846" w14:textId="15A3AB48" w:rsidR="0074182D" w:rsidRDefault="0074182D" w:rsidP="0074182D">
      <w:pPr>
        <w:widowControl w:val="0"/>
        <w:autoSpaceDE w:val="0"/>
        <w:autoSpaceDN w:val="0"/>
        <w:adjustRightInd w:val="0"/>
        <w:spacing w:after="100"/>
        <w:rPr>
          <w:rFonts w:ascii="Cambria" w:hAnsi="Cambria" w:cs="Verdana"/>
          <w:color w:val="2B2B2B"/>
        </w:rPr>
      </w:pPr>
      <w:r w:rsidRPr="0074182D">
        <w:rPr>
          <w:rFonts w:ascii="Cambria" w:hAnsi="Cambria" w:cs="Verdana"/>
          <w:color w:val="2B2B2B"/>
        </w:rPr>
        <w:t xml:space="preserve">You expect $1,000 per annum </w:t>
      </w:r>
      <w:r w:rsidRPr="0074182D">
        <w:rPr>
          <w:rFonts w:ascii="Cambria" w:hAnsi="Cambria" w:cs="Verdana"/>
          <w:b/>
          <w:bCs/>
          <w:color w:val="2B2B2B"/>
        </w:rPr>
        <w:t>at the beginning of each year</w:t>
      </w:r>
      <w:r w:rsidRPr="0074182D">
        <w:rPr>
          <w:rFonts w:ascii="Cambria" w:hAnsi="Cambria" w:cs="Verdana"/>
          <w:color w:val="2B2B2B"/>
        </w:rPr>
        <w:t xml:space="preserve"> for 5 years. Interest rate is 8% per annum. What is the present value of this annuity (annuity-due)?</w:t>
      </w:r>
    </w:p>
    <w:p w14:paraId="0BFF21B5" w14:textId="42EE9643" w:rsidR="0074182D" w:rsidRPr="0074182D" w:rsidRDefault="0074182D" w:rsidP="0074182D">
      <w:pPr>
        <w:widowControl w:val="0"/>
        <w:autoSpaceDE w:val="0"/>
        <w:autoSpaceDN w:val="0"/>
        <w:adjustRightInd w:val="0"/>
        <w:spacing w:after="100"/>
        <w:rPr>
          <w:rFonts w:cs="Verdana"/>
          <w:bCs/>
        </w:rPr>
      </w:pPr>
      <w:r w:rsidRPr="0074182D">
        <w:rPr>
          <w:rFonts w:cs="Verdana"/>
          <w:bCs/>
        </w:rPr>
        <w:t>Solution</w:t>
      </w:r>
      <w:r w:rsidR="00F462DC">
        <w:rPr>
          <w:rFonts w:cs="Verdana"/>
          <w:bCs/>
        </w:rPr>
        <w:t>:</w:t>
      </w:r>
    </w:p>
    <w:tbl>
      <w:tblPr>
        <w:tblW w:w="9200" w:type="dxa"/>
        <w:tblBorders>
          <w:top w:val="nil"/>
          <w:left w:val="nil"/>
          <w:right w:val="nil"/>
        </w:tblBorders>
        <w:tblLayout w:type="fixed"/>
        <w:tblLook w:val="0000" w:firstRow="0" w:lastRow="0" w:firstColumn="0" w:lastColumn="0" w:noHBand="0" w:noVBand="0"/>
      </w:tblPr>
      <w:tblGrid>
        <w:gridCol w:w="9200"/>
      </w:tblGrid>
      <w:tr w:rsidR="0074182D" w:rsidRPr="0074182D" w14:paraId="4736FCFC" w14:textId="77777777" w:rsidTr="0074182D">
        <w:tblPrEx>
          <w:tblCellMar>
            <w:top w:w="0" w:type="dxa"/>
            <w:bottom w:w="0" w:type="dxa"/>
          </w:tblCellMar>
        </w:tblPrEx>
        <w:tc>
          <w:tcPr>
            <w:tcW w:w="9200" w:type="dxa"/>
            <w:vAlign w:val="center"/>
          </w:tcPr>
          <w:p w14:paraId="55BCCDFB" w14:textId="7C1255CB" w:rsidR="0074182D" w:rsidRPr="0074182D" w:rsidRDefault="0074182D">
            <w:pPr>
              <w:widowControl w:val="0"/>
              <w:autoSpaceDE w:val="0"/>
              <w:autoSpaceDN w:val="0"/>
              <w:adjustRightInd w:val="0"/>
              <w:spacing w:after="100"/>
              <w:rPr>
                <w:rFonts w:cs="Verdana"/>
                <w:color w:val="2B2B2B"/>
              </w:rPr>
            </w:pPr>
            <w:r w:rsidRPr="0074182D">
              <w:rPr>
                <w:rFonts w:cs="Verdana"/>
                <w:color w:val="2B2B2B"/>
              </w:rPr>
              <w:t>Using the Mathematical Formula   </w:t>
            </w:r>
          </w:p>
        </w:tc>
      </w:tr>
    </w:tbl>
    <w:p w14:paraId="6EAF62F1" w14:textId="66724082" w:rsidR="0074182D" w:rsidRDefault="0074182D" w:rsidP="0074182D">
      <w:pPr>
        <w:widowControl w:val="0"/>
        <w:autoSpaceDE w:val="0"/>
        <w:autoSpaceDN w:val="0"/>
        <w:adjustRightInd w:val="0"/>
        <w:spacing w:after="100"/>
        <w:rPr>
          <w:rFonts w:ascii="Cambria" w:hAnsi="Cambria" w:cs="Verdana"/>
          <w:bCs/>
        </w:rPr>
      </w:pPr>
      <w:r>
        <w:rPr>
          <w:rFonts w:ascii="Verdana" w:hAnsi="Verdana" w:cs="Verdana"/>
          <w:noProof/>
          <w:color w:val="2B2B2B"/>
        </w:rPr>
        <w:drawing>
          <wp:inline distT="0" distB="0" distL="0" distR="0" wp14:anchorId="4821AD7E" wp14:editId="22B2A53F">
            <wp:extent cx="2352089" cy="1638062"/>
            <wp:effectExtent l="0" t="0" r="0"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52389" cy="1638271"/>
                    </a:xfrm>
                    <a:prstGeom prst="rect">
                      <a:avLst/>
                    </a:prstGeom>
                    <a:noFill/>
                    <a:ln>
                      <a:noFill/>
                    </a:ln>
                  </pic:spPr>
                </pic:pic>
              </a:graphicData>
            </a:graphic>
          </wp:inline>
        </w:drawing>
      </w:r>
    </w:p>
    <w:p w14:paraId="7927DBBB" w14:textId="77777777" w:rsidR="0074182D" w:rsidRDefault="0074182D" w:rsidP="0074182D">
      <w:pPr>
        <w:widowControl w:val="0"/>
        <w:autoSpaceDE w:val="0"/>
        <w:autoSpaceDN w:val="0"/>
        <w:adjustRightInd w:val="0"/>
        <w:spacing w:after="100"/>
        <w:rPr>
          <w:rFonts w:ascii="Cambria" w:hAnsi="Cambria" w:cs="Verdana"/>
          <w:bCs/>
        </w:rPr>
      </w:pPr>
    </w:p>
    <w:p w14:paraId="6766C9AE" w14:textId="03FF3871" w:rsidR="0074182D" w:rsidRPr="0074182D" w:rsidRDefault="0074182D" w:rsidP="0074182D">
      <w:pPr>
        <w:widowControl w:val="0"/>
        <w:autoSpaceDE w:val="0"/>
        <w:autoSpaceDN w:val="0"/>
        <w:adjustRightInd w:val="0"/>
        <w:spacing w:after="100"/>
        <w:rPr>
          <w:rFonts w:cs="Verdana"/>
          <w:b/>
          <w:bCs/>
        </w:rPr>
      </w:pPr>
      <w:r>
        <w:rPr>
          <w:rFonts w:cs="Verdana"/>
          <w:b/>
          <w:bCs/>
        </w:rPr>
        <w:t>Example</w:t>
      </w:r>
      <w:r w:rsidRPr="0074182D">
        <w:rPr>
          <w:rFonts w:cs="Verdana"/>
          <w:b/>
          <w:bCs/>
        </w:rPr>
        <w:t>: Finding Present Value of a Lump Sum Amount</w:t>
      </w:r>
    </w:p>
    <w:p w14:paraId="4BEF0690" w14:textId="56076F84" w:rsidR="0074182D" w:rsidRPr="0074182D" w:rsidRDefault="0074182D" w:rsidP="0074182D">
      <w:pPr>
        <w:widowControl w:val="0"/>
        <w:autoSpaceDE w:val="0"/>
        <w:autoSpaceDN w:val="0"/>
        <w:adjustRightInd w:val="0"/>
        <w:spacing w:after="100"/>
        <w:rPr>
          <w:rFonts w:cs="Verdana"/>
          <w:color w:val="2B2B2B"/>
        </w:rPr>
      </w:pPr>
      <w:r w:rsidRPr="0074182D">
        <w:rPr>
          <w:rFonts w:cs="Verdana"/>
          <w:color w:val="2B2B2B"/>
        </w:rPr>
        <w:t>You will receive $5,000 10 years from today. Interest rate is 8% per annum, compounded semi-annually. What is the present value of this future amount?</w:t>
      </w:r>
    </w:p>
    <w:p w14:paraId="77B3994B" w14:textId="764DF95C" w:rsidR="0074182D" w:rsidRPr="0074182D" w:rsidRDefault="0074182D" w:rsidP="0074182D">
      <w:pPr>
        <w:widowControl w:val="0"/>
        <w:autoSpaceDE w:val="0"/>
        <w:autoSpaceDN w:val="0"/>
        <w:adjustRightInd w:val="0"/>
        <w:spacing w:after="100"/>
        <w:rPr>
          <w:rFonts w:cs="Verdana"/>
          <w:bCs/>
        </w:rPr>
      </w:pPr>
      <w:r w:rsidRPr="0074182D">
        <w:rPr>
          <w:rFonts w:cs="Verdana"/>
          <w:bCs/>
        </w:rPr>
        <w:t>Solution</w:t>
      </w:r>
      <w:r w:rsidR="00F462DC">
        <w:rPr>
          <w:rFonts w:cs="Verdana"/>
          <w:bCs/>
        </w:rPr>
        <w:t>:</w:t>
      </w:r>
    </w:p>
    <w:tbl>
      <w:tblPr>
        <w:tblW w:w="9200" w:type="dxa"/>
        <w:tblBorders>
          <w:top w:val="nil"/>
          <w:left w:val="nil"/>
          <w:right w:val="nil"/>
        </w:tblBorders>
        <w:tblLayout w:type="fixed"/>
        <w:tblLook w:val="0000" w:firstRow="0" w:lastRow="0" w:firstColumn="0" w:lastColumn="0" w:noHBand="0" w:noVBand="0"/>
      </w:tblPr>
      <w:tblGrid>
        <w:gridCol w:w="9200"/>
      </w:tblGrid>
      <w:tr w:rsidR="0074182D" w:rsidRPr="0074182D" w14:paraId="45C764F9" w14:textId="77777777">
        <w:tblPrEx>
          <w:tblCellMar>
            <w:top w:w="0" w:type="dxa"/>
            <w:bottom w:w="0" w:type="dxa"/>
          </w:tblCellMar>
        </w:tblPrEx>
        <w:tc>
          <w:tcPr>
            <w:tcW w:w="5600" w:type="dxa"/>
            <w:vAlign w:val="center"/>
          </w:tcPr>
          <w:p w14:paraId="400CCAA8" w14:textId="1B470205" w:rsidR="0074182D" w:rsidRPr="0074182D" w:rsidRDefault="0074182D">
            <w:pPr>
              <w:widowControl w:val="0"/>
              <w:autoSpaceDE w:val="0"/>
              <w:autoSpaceDN w:val="0"/>
              <w:adjustRightInd w:val="0"/>
              <w:spacing w:after="100"/>
              <w:rPr>
                <w:rFonts w:cs="Verdana"/>
                <w:color w:val="2B2B2B"/>
              </w:rPr>
            </w:pPr>
            <w:r w:rsidRPr="0074182D">
              <w:rPr>
                <w:rFonts w:cs="Verdana"/>
                <w:color w:val="2B2B2B"/>
              </w:rPr>
              <w:t>Using the Mathematical Formula    </w:t>
            </w:r>
            <w:r w:rsidRPr="0074182D">
              <w:rPr>
                <w:rFonts w:cs="Verdana"/>
                <w:noProof/>
                <w:color w:val="2B2B2B"/>
              </w:rPr>
              <w:drawing>
                <wp:inline distT="0" distB="0" distL="0" distR="0" wp14:anchorId="0383F0A5" wp14:editId="6E06E691">
                  <wp:extent cx="3556000" cy="558800"/>
                  <wp:effectExtent l="0" t="0" r="0"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56000" cy="558800"/>
                          </a:xfrm>
                          <a:prstGeom prst="rect">
                            <a:avLst/>
                          </a:prstGeom>
                          <a:noFill/>
                          <a:ln>
                            <a:noFill/>
                          </a:ln>
                        </pic:spPr>
                      </pic:pic>
                    </a:graphicData>
                  </a:graphic>
                </wp:inline>
              </w:drawing>
            </w:r>
          </w:p>
        </w:tc>
      </w:tr>
    </w:tbl>
    <w:p w14:paraId="2BDB988E" w14:textId="77777777" w:rsidR="0074182D" w:rsidRDefault="0074182D" w:rsidP="0074182D">
      <w:pPr>
        <w:widowControl w:val="0"/>
        <w:autoSpaceDE w:val="0"/>
        <w:autoSpaceDN w:val="0"/>
        <w:adjustRightInd w:val="0"/>
        <w:spacing w:after="100"/>
        <w:rPr>
          <w:rFonts w:ascii="Cambria" w:hAnsi="Cambria" w:cs="Verdana"/>
          <w:bCs/>
        </w:rPr>
      </w:pPr>
    </w:p>
    <w:p w14:paraId="646099E5" w14:textId="45A46A74" w:rsidR="0074182D" w:rsidRDefault="0074182D" w:rsidP="0074182D">
      <w:pPr>
        <w:widowControl w:val="0"/>
        <w:autoSpaceDE w:val="0"/>
        <w:autoSpaceDN w:val="0"/>
        <w:adjustRightInd w:val="0"/>
        <w:spacing w:after="100"/>
        <w:rPr>
          <w:rFonts w:cs="Verdana"/>
          <w:bCs/>
        </w:rPr>
      </w:pPr>
      <w:r>
        <w:rPr>
          <w:rFonts w:cs="Verdana"/>
          <w:b/>
          <w:bCs/>
        </w:rPr>
        <w:t>Future value</w:t>
      </w:r>
    </w:p>
    <w:p w14:paraId="4F94C912" w14:textId="77777777" w:rsidR="0074182D" w:rsidRPr="0074182D" w:rsidRDefault="0074182D" w:rsidP="0074182D">
      <w:pPr>
        <w:widowControl w:val="0"/>
        <w:autoSpaceDE w:val="0"/>
        <w:autoSpaceDN w:val="0"/>
        <w:adjustRightInd w:val="0"/>
        <w:rPr>
          <w:rFonts w:cs="Verdana"/>
          <w:bCs/>
        </w:rPr>
      </w:pPr>
    </w:p>
    <w:p w14:paraId="19F284B8" w14:textId="30825E46" w:rsidR="0074182D" w:rsidRPr="0074182D" w:rsidRDefault="0074182D" w:rsidP="0074182D">
      <w:pPr>
        <w:widowControl w:val="0"/>
        <w:autoSpaceDE w:val="0"/>
        <w:autoSpaceDN w:val="0"/>
        <w:adjustRightInd w:val="0"/>
        <w:spacing w:after="100"/>
        <w:rPr>
          <w:rFonts w:cs="Verdana"/>
          <w:bCs/>
        </w:rPr>
      </w:pPr>
      <w:r w:rsidRPr="0074182D">
        <w:rPr>
          <w:rFonts w:cs="Verdana"/>
          <w:bCs/>
        </w:rPr>
        <w:t>Definition:</w:t>
      </w:r>
      <w:r w:rsidRPr="0074182D">
        <w:rPr>
          <w:rFonts w:cs="Verdana"/>
          <w:color w:val="2B2B2B"/>
        </w:rPr>
        <w:t xml:space="preserve"> The future value is the value that a current amount of money will have at a specified date in the future. This value is calculated using four variables: interest rate, number of periods or compounds, present value and payment.</w:t>
      </w:r>
    </w:p>
    <w:p w14:paraId="53D007B1" w14:textId="146781EB" w:rsidR="0074182D" w:rsidRDefault="00F462DC" w:rsidP="0074182D">
      <w:pPr>
        <w:widowControl w:val="0"/>
        <w:autoSpaceDE w:val="0"/>
        <w:autoSpaceDN w:val="0"/>
        <w:adjustRightInd w:val="0"/>
        <w:spacing w:after="100"/>
        <w:rPr>
          <w:rFonts w:ascii="Cambria" w:hAnsi="Cambria" w:cs="Verdana"/>
          <w:bCs/>
        </w:rPr>
      </w:pPr>
      <w:r>
        <w:rPr>
          <w:rFonts w:ascii="Cambria" w:hAnsi="Cambria" w:cs="Verdana"/>
          <w:bCs/>
          <w:noProof/>
        </w:rPr>
        <w:drawing>
          <wp:anchor distT="0" distB="0" distL="114300" distR="114300" simplePos="0" relativeHeight="251664384" behindDoc="0" locked="0" layoutInCell="1" allowOverlap="1" wp14:anchorId="73622D13" wp14:editId="61EFC9B8">
            <wp:simplePos x="0" y="0"/>
            <wp:positionH relativeFrom="margin">
              <wp:posOffset>114300</wp:posOffset>
            </wp:positionH>
            <wp:positionV relativeFrom="margin">
              <wp:posOffset>1943100</wp:posOffset>
            </wp:positionV>
            <wp:extent cx="2974340" cy="220980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7.37.58 PM.png"/>
                    <pic:cNvPicPr/>
                  </pic:nvPicPr>
                  <pic:blipFill>
                    <a:blip r:embed="rId15">
                      <a:extLst>
                        <a:ext uri="{28A0092B-C50C-407E-A947-70E740481C1C}">
                          <a14:useLocalDpi xmlns:a14="http://schemas.microsoft.com/office/drawing/2010/main" val="0"/>
                        </a:ext>
                      </a:extLst>
                    </a:blip>
                    <a:stretch>
                      <a:fillRect/>
                    </a:stretch>
                  </pic:blipFill>
                  <pic:spPr>
                    <a:xfrm>
                      <a:off x="0" y="0"/>
                      <a:ext cx="2974340" cy="2209800"/>
                    </a:xfrm>
                    <a:prstGeom prst="rect">
                      <a:avLst/>
                    </a:prstGeom>
                  </pic:spPr>
                </pic:pic>
              </a:graphicData>
            </a:graphic>
            <wp14:sizeRelH relativeFrom="page">
              <wp14:pctWidth>0</wp14:pctWidth>
            </wp14:sizeRelH>
            <wp14:sizeRelV relativeFrom="page">
              <wp14:pctHeight>0</wp14:pctHeight>
            </wp14:sizeRelV>
          </wp:anchor>
        </w:drawing>
      </w:r>
    </w:p>
    <w:p w14:paraId="6EC3ED4F" w14:textId="77777777" w:rsidR="0074182D" w:rsidRDefault="0074182D" w:rsidP="0074182D">
      <w:pPr>
        <w:widowControl w:val="0"/>
        <w:autoSpaceDE w:val="0"/>
        <w:autoSpaceDN w:val="0"/>
        <w:adjustRightInd w:val="0"/>
        <w:spacing w:after="100"/>
        <w:rPr>
          <w:rFonts w:ascii="Cambria" w:hAnsi="Cambria" w:cs="Verdana"/>
          <w:bCs/>
        </w:rPr>
      </w:pPr>
    </w:p>
    <w:p w14:paraId="6D73F1FF" w14:textId="66E8DB33" w:rsidR="0074182D" w:rsidRDefault="0074182D" w:rsidP="0074182D">
      <w:pPr>
        <w:widowControl w:val="0"/>
        <w:autoSpaceDE w:val="0"/>
        <w:autoSpaceDN w:val="0"/>
        <w:adjustRightInd w:val="0"/>
        <w:spacing w:after="100"/>
        <w:rPr>
          <w:rFonts w:ascii="Cambria" w:hAnsi="Cambria" w:cs="Verdana"/>
          <w:bCs/>
        </w:rPr>
      </w:pPr>
    </w:p>
    <w:p w14:paraId="1417BF0C" w14:textId="0E2E19A8" w:rsidR="0074182D" w:rsidRDefault="0074182D" w:rsidP="0074182D">
      <w:pPr>
        <w:widowControl w:val="0"/>
        <w:autoSpaceDE w:val="0"/>
        <w:autoSpaceDN w:val="0"/>
        <w:adjustRightInd w:val="0"/>
        <w:spacing w:after="100"/>
        <w:rPr>
          <w:rFonts w:ascii="Cambria" w:hAnsi="Cambria" w:cs="Verdana"/>
          <w:bCs/>
        </w:rPr>
      </w:pPr>
      <w:r>
        <w:rPr>
          <w:rFonts w:ascii="Cambria" w:hAnsi="Cambria" w:cs="Verdana"/>
          <w:bCs/>
          <w:noProof/>
        </w:rPr>
        <w:drawing>
          <wp:anchor distT="0" distB="0" distL="114300" distR="114300" simplePos="0" relativeHeight="251665408" behindDoc="0" locked="0" layoutInCell="1" allowOverlap="1" wp14:anchorId="4C175AEE" wp14:editId="5E6B0285">
            <wp:simplePos x="0" y="0"/>
            <wp:positionH relativeFrom="column">
              <wp:posOffset>226060</wp:posOffset>
            </wp:positionH>
            <wp:positionV relativeFrom="paragraph">
              <wp:posOffset>17780</wp:posOffset>
            </wp:positionV>
            <wp:extent cx="1841500" cy="508000"/>
            <wp:effectExtent l="0" t="0" r="12700" b="0"/>
            <wp:wrapTight wrapText="bothSides">
              <wp:wrapPolygon edited="0">
                <wp:start x="0" y="0"/>
                <wp:lineTo x="0" y="20520"/>
                <wp:lineTo x="21451" y="20520"/>
                <wp:lineTo x="2145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7.39.04 PM.png"/>
                    <pic:cNvPicPr/>
                  </pic:nvPicPr>
                  <pic:blipFill>
                    <a:blip r:embed="rId16">
                      <a:extLst>
                        <a:ext uri="{28A0092B-C50C-407E-A947-70E740481C1C}">
                          <a14:useLocalDpi xmlns:a14="http://schemas.microsoft.com/office/drawing/2010/main" val="0"/>
                        </a:ext>
                      </a:extLst>
                    </a:blip>
                    <a:stretch>
                      <a:fillRect/>
                    </a:stretch>
                  </pic:blipFill>
                  <pic:spPr>
                    <a:xfrm>
                      <a:off x="0" y="0"/>
                      <a:ext cx="1841500" cy="508000"/>
                    </a:xfrm>
                    <a:prstGeom prst="rect">
                      <a:avLst/>
                    </a:prstGeom>
                  </pic:spPr>
                </pic:pic>
              </a:graphicData>
            </a:graphic>
            <wp14:sizeRelH relativeFrom="page">
              <wp14:pctWidth>0</wp14:pctWidth>
            </wp14:sizeRelH>
            <wp14:sizeRelV relativeFrom="page">
              <wp14:pctHeight>0</wp14:pctHeight>
            </wp14:sizeRelV>
          </wp:anchor>
        </w:drawing>
      </w:r>
    </w:p>
    <w:p w14:paraId="6E08E920" w14:textId="77777777" w:rsidR="0074182D" w:rsidRDefault="0074182D" w:rsidP="0074182D">
      <w:pPr>
        <w:widowControl w:val="0"/>
        <w:autoSpaceDE w:val="0"/>
        <w:autoSpaceDN w:val="0"/>
        <w:adjustRightInd w:val="0"/>
        <w:spacing w:after="100"/>
        <w:rPr>
          <w:rFonts w:ascii="Cambria" w:hAnsi="Cambria" w:cs="Verdana"/>
          <w:bCs/>
        </w:rPr>
      </w:pPr>
    </w:p>
    <w:p w14:paraId="66E4728C" w14:textId="77777777" w:rsidR="0074182D" w:rsidRDefault="0074182D" w:rsidP="0074182D">
      <w:pPr>
        <w:widowControl w:val="0"/>
        <w:autoSpaceDE w:val="0"/>
        <w:autoSpaceDN w:val="0"/>
        <w:adjustRightInd w:val="0"/>
        <w:spacing w:after="100"/>
        <w:rPr>
          <w:rFonts w:ascii="Cambria" w:hAnsi="Cambria" w:cs="Verdana"/>
          <w:bCs/>
        </w:rPr>
      </w:pPr>
    </w:p>
    <w:p w14:paraId="650B63DC" w14:textId="77777777" w:rsidR="0074182D" w:rsidRDefault="0074182D" w:rsidP="0074182D">
      <w:pPr>
        <w:widowControl w:val="0"/>
        <w:autoSpaceDE w:val="0"/>
        <w:autoSpaceDN w:val="0"/>
        <w:adjustRightInd w:val="0"/>
        <w:spacing w:after="100"/>
        <w:rPr>
          <w:rFonts w:ascii="Cambria" w:hAnsi="Cambria" w:cs="Verdana"/>
          <w:bCs/>
        </w:rPr>
      </w:pPr>
    </w:p>
    <w:p w14:paraId="0102EA8F" w14:textId="77777777" w:rsidR="0074182D" w:rsidRDefault="0074182D" w:rsidP="0074182D">
      <w:pPr>
        <w:widowControl w:val="0"/>
        <w:autoSpaceDE w:val="0"/>
        <w:autoSpaceDN w:val="0"/>
        <w:adjustRightInd w:val="0"/>
        <w:spacing w:after="100"/>
        <w:rPr>
          <w:rFonts w:ascii="Cambria" w:hAnsi="Cambria" w:cs="Verdana"/>
          <w:bCs/>
        </w:rPr>
      </w:pPr>
    </w:p>
    <w:p w14:paraId="67ED182F" w14:textId="77777777" w:rsidR="0074182D" w:rsidRDefault="0074182D" w:rsidP="0074182D">
      <w:pPr>
        <w:widowControl w:val="0"/>
        <w:autoSpaceDE w:val="0"/>
        <w:autoSpaceDN w:val="0"/>
        <w:adjustRightInd w:val="0"/>
        <w:spacing w:after="100"/>
        <w:rPr>
          <w:rFonts w:ascii="Cambria" w:hAnsi="Cambria" w:cs="Verdana"/>
          <w:bCs/>
        </w:rPr>
      </w:pPr>
    </w:p>
    <w:p w14:paraId="0DC5B1AC" w14:textId="77777777" w:rsidR="0074182D" w:rsidRDefault="0074182D" w:rsidP="0074182D">
      <w:pPr>
        <w:widowControl w:val="0"/>
        <w:autoSpaceDE w:val="0"/>
        <w:autoSpaceDN w:val="0"/>
        <w:adjustRightInd w:val="0"/>
        <w:spacing w:after="100"/>
        <w:rPr>
          <w:rFonts w:ascii="Cambria" w:hAnsi="Cambria" w:cs="Verdana"/>
          <w:bCs/>
        </w:rPr>
      </w:pPr>
    </w:p>
    <w:p w14:paraId="744198E9" w14:textId="77777777" w:rsidR="0074182D" w:rsidRPr="0074182D" w:rsidRDefault="0074182D" w:rsidP="0074182D">
      <w:pPr>
        <w:widowControl w:val="0"/>
        <w:autoSpaceDE w:val="0"/>
        <w:autoSpaceDN w:val="0"/>
        <w:adjustRightInd w:val="0"/>
        <w:spacing w:after="100"/>
        <w:rPr>
          <w:rFonts w:cs="Verdana"/>
          <w:bCs/>
        </w:rPr>
      </w:pPr>
    </w:p>
    <w:p w14:paraId="2E896D1A" w14:textId="20E24FB1" w:rsidR="0074182D" w:rsidRPr="0074182D" w:rsidRDefault="0074182D" w:rsidP="0074182D">
      <w:pPr>
        <w:widowControl w:val="0"/>
        <w:autoSpaceDE w:val="0"/>
        <w:autoSpaceDN w:val="0"/>
        <w:adjustRightInd w:val="0"/>
        <w:spacing w:after="100"/>
        <w:rPr>
          <w:rFonts w:cs="Verdana"/>
          <w:b/>
          <w:bCs/>
        </w:rPr>
      </w:pPr>
      <w:r>
        <w:rPr>
          <w:rFonts w:cs="Verdana"/>
          <w:b/>
          <w:bCs/>
        </w:rPr>
        <w:t>Example</w:t>
      </w:r>
      <w:r w:rsidRPr="0074182D">
        <w:rPr>
          <w:rFonts w:cs="Verdana"/>
          <w:b/>
          <w:bCs/>
        </w:rPr>
        <w:t>: Finding Future Value</w:t>
      </w:r>
    </w:p>
    <w:p w14:paraId="3DD2C69B" w14:textId="73D3CE14" w:rsidR="0074182D" w:rsidRPr="0074182D" w:rsidRDefault="0074182D" w:rsidP="0074182D">
      <w:pPr>
        <w:widowControl w:val="0"/>
        <w:autoSpaceDE w:val="0"/>
        <w:autoSpaceDN w:val="0"/>
        <w:adjustRightInd w:val="0"/>
        <w:spacing w:after="100"/>
        <w:rPr>
          <w:rFonts w:cs="Verdana"/>
          <w:color w:val="2B2B2B"/>
        </w:rPr>
      </w:pPr>
      <w:r w:rsidRPr="0074182D">
        <w:rPr>
          <w:rFonts w:cs="Verdana"/>
          <w:color w:val="2B2B2B"/>
        </w:rPr>
        <w:t>You deposited $1,000 today in an account earning 10% per annum, compounded semi-annually. How much is your bank balance at the end of the first year?</w:t>
      </w:r>
    </w:p>
    <w:p w14:paraId="5A1A0DAF" w14:textId="1F95DD90" w:rsidR="0074182D" w:rsidRPr="0074182D" w:rsidRDefault="0074182D" w:rsidP="0074182D">
      <w:pPr>
        <w:widowControl w:val="0"/>
        <w:autoSpaceDE w:val="0"/>
        <w:autoSpaceDN w:val="0"/>
        <w:adjustRightInd w:val="0"/>
        <w:spacing w:after="100"/>
        <w:rPr>
          <w:rFonts w:cs="Verdana"/>
          <w:bCs/>
        </w:rPr>
      </w:pPr>
      <w:r w:rsidRPr="0074182D">
        <w:rPr>
          <w:rFonts w:cs="Verdana"/>
          <w:bCs/>
        </w:rPr>
        <w:t>Solution</w:t>
      </w:r>
      <w:r w:rsidR="00F462DC">
        <w:rPr>
          <w:rFonts w:cs="Verdana"/>
          <w:bCs/>
        </w:rPr>
        <w:t>:</w:t>
      </w:r>
    </w:p>
    <w:tbl>
      <w:tblPr>
        <w:tblW w:w="9200" w:type="dxa"/>
        <w:tblBorders>
          <w:top w:val="nil"/>
          <w:left w:val="nil"/>
          <w:right w:val="nil"/>
        </w:tblBorders>
        <w:tblLayout w:type="fixed"/>
        <w:tblLook w:val="0000" w:firstRow="0" w:lastRow="0" w:firstColumn="0" w:lastColumn="0" w:noHBand="0" w:noVBand="0"/>
      </w:tblPr>
      <w:tblGrid>
        <w:gridCol w:w="9200"/>
      </w:tblGrid>
      <w:tr w:rsidR="0074182D" w:rsidRPr="0074182D" w14:paraId="0AEEE8B3" w14:textId="77777777" w:rsidTr="003934D7">
        <w:tblPrEx>
          <w:tblCellMar>
            <w:top w:w="0" w:type="dxa"/>
            <w:bottom w:w="0" w:type="dxa"/>
          </w:tblCellMar>
        </w:tblPrEx>
        <w:tc>
          <w:tcPr>
            <w:tcW w:w="9200" w:type="dxa"/>
            <w:vAlign w:val="center"/>
          </w:tcPr>
          <w:p w14:paraId="348BE990" w14:textId="77777777" w:rsidR="0074182D" w:rsidRPr="0074182D" w:rsidRDefault="0074182D">
            <w:pPr>
              <w:widowControl w:val="0"/>
              <w:autoSpaceDE w:val="0"/>
              <w:autoSpaceDN w:val="0"/>
              <w:adjustRightInd w:val="0"/>
              <w:spacing w:after="100"/>
              <w:rPr>
                <w:rFonts w:cs="Verdana"/>
                <w:color w:val="2B2B2B"/>
              </w:rPr>
            </w:pPr>
            <w:r w:rsidRPr="0074182D">
              <w:rPr>
                <w:rFonts w:cs="Verdana"/>
                <w:color w:val="2B2B2B"/>
              </w:rPr>
              <w:t>Using the Mathematical Formula</w:t>
            </w:r>
          </w:p>
          <w:p w14:paraId="768BFDDE" w14:textId="77777777" w:rsidR="0074182D" w:rsidRDefault="0074182D">
            <w:pPr>
              <w:widowControl w:val="0"/>
              <w:autoSpaceDE w:val="0"/>
              <w:autoSpaceDN w:val="0"/>
              <w:adjustRightInd w:val="0"/>
              <w:spacing w:after="100"/>
              <w:jc w:val="center"/>
              <w:rPr>
                <w:rFonts w:cs="Verdana"/>
                <w:color w:val="2B2B2B"/>
              </w:rPr>
            </w:pPr>
            <w:r w:rsidRPr="0074182D">
              <w:rPr>
                <w:rFonts w:cs="Verdana"/>
                <w:color w:val="2B2B2B"/>
              </w:rPr>
              <w:t> </w:t>
            </w:r>
          </w:p>
          <w:p w14:paraId="251802F5" w14:textId="32035237" w:rsidR="0074182D" w:rsidRDefault="0074182D">
            <w:pPr>
              <w:widowControl w:val="0"/>
              <w:autoSpaceDE w:val="0"/>
              <w:autoSpaceDN w:val="0"/>
              <w:adjustRightInd w:val="0"/>
              <w:spacing w:after="100"/>
              <w:jc w:val="center"/>
              <w:rPr>
                <w:rFonts w:cs="Verdana"/>
                <w:color w:val="2B2B2B"/>
              </w:rPr>
            </w:pPr>
            <w:r w:rsidRPr="0074182D">
              <w:rPr>
                <w:rFonts w:cs="Verdana"/>
                <w:noProof/>
                <w:color w:val="2B2B2B"/>
              </w:rPr>
              <w:drawing>
                <wp:inline distT="0" distB="0" distL="0" distR="0" wp14:anchorId="4475DAEE" wp14:editId="785CA9DC">
                  <wp:extent cx="3937000" cy="317500"/>
                  <wp:effectExtent l="0" t="0" r="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7000" cy="317500"/>
                          </a:xfrm>
                          <a:prstGeom prst="rect">
                            <a:avLst/>
                          </a:prstGeom>
                          <a:noFill/>
                          <a:ln>
                            <a:noFill/>
                          </a:ln>
                        </pic:spPr>
                      </pic:pic>
                    </a:graphicData>
                  </a:graphic>
                </wp:inline>
              </w:drawing>
            </w:r>
          </w:p>
          <w:p w14:paraId="0CE20F82" w14:textId="77777777" w:rsidR="0074182D" w:rsidRDefault="0074182D">
            <w:pPr>
              <w:widowControl w:val="0"/>
              <w:autoSpaceDE w:val="0"/>
              <w:autoSpaceDN w:val="0"/>
              <w:adjustRightInd w:val="0"/>
              <w:spacing w:after="100"/>
              <w:jc w:val="center"/>
              <w:rPr>
                <w:rFonts w:cs="Verdana"/>
                <w:color w:val="2B2B2B"/>
              </w:rPr>
            </w:pPr>
          </w:p>
          <w:p w14:paraId="32E1D8E4" w14:textId="4FB300D7" w:rsidR="0074182D" w:rsidRPr="0074182D" w:rsidRDefault="0074182D" w:rsidP="0074182D">
            <w:pPr>
              <w:widowControl w:val="0"/>
              <w:autoSpaceDE w:val="0"/>
              <w:autoSpaceDN w:val="0"/>
              <w:adjustRightInd w:val="0"/>
              <w:spacing w:after="100"/>
              <w:rPr>
                <w:rFonts w:ascii="Cambria" w:hAnsi="Cambria" w:cs="Verdana"/>
                <w:b/>
                <w:bCs/>
              </w:rPr>
            </w:pPr>
            <w:r>
              <w:rPr>
                <w:rFonts w:ascii="Cambria" w:hAnsi="Cambria" w:cs="Verdana"/>
                <w:b/>
                <w:bCs/>
              </w:rPr>
              <w:t>Example</w:t>
            </w:r>
            <w:r w:rsidRPr="0074182D">
              <w:rPr>
                <w:rFonts w:ascii="Cambria" w:hAnsi="Cambria" w:cs="Verdana"/>
                <w:b/>
                <w:bCs/>
              </w:rPr>
              <w:t>: Finding Future Value of an Ordinary Annuity</w:t>
            </w:r>
          </w:p>
          <w:p w14:paraId="49B24AED" w14:textId="63524C27" w:rsidR="0074182D" w:rsidRPr="0074182D" w:rsidRDefault="0074182D" w:rsidP="0074182D">
            <w:pPr>
              <w:widowControl w:val="0"/>
              <w:autoSpaceDE w:val="0"/>
              <w:autoSpaceDN w:val="0"/>
              <w:adjustRightInd w:val="0"/>
              <w:spacing w:after="100"/>
              <w:rPr>
                <w:rFonts w:ascii="Cambria" w:hAnsi="Cambria" w:cs="Verdana"/>
                <w:color w:val="2B2B2B"/>
              </w:rPr>
            </w:pPr>
            <w:r w:rsidRPr="0074182D">
              <w:rPr>
                <w:rFonts w:ascii="Cambria" w:hAnsi="Cambria" w:cs="Verdana"/>
                <w:color w:val="2B2B2B"/>
              </w:rPr>
              <w:t xml:space="preserve">You plan to deposit $1,000 in the bank </w:t>
            </w:r>
            <w:r w:rsidRPr="0074182D">
              <w:rPr>
                <w:rFonts w:ascii="Cambria" w:hAnsi="Cambria" w:cs="Verdana"/>
                <w:b/>
                <w:bCs/>
                <w:color w:val="2B2B2B"/>
              </w:rPr>
              <w:t>at the end of each year</w:t>
            </w:r>
            <w:r w:rsidRPr="0074182D">
              <w:rPr>
                <w:rFonts w:ascii="Cambria" w:hAnsi="Cambria" w:cs="Verdana"/>
                <w:color w:val="2B2B2B"/>
              </w:rPr>
              <w:t xml:space="preserve"> for 5 years. The interest rate is 10% per annum (compounded annually). What will the future value of these deposits be at the end of the fifth year?</w:t>
            </w:r>
          </w:p>
          <w:p w14:paraId="57F1524B" w14:textId="674066BB" w:rsidR="0074182D" w:rsidRPr="0074182D" w:rsidRDefault="0074182D" w:rsidP="0074182D">
            <w:pPr>
              <w:widowControl w:val="0"/>
              <w:autoSpaceDE w:val="0"/>
              <w:autoSpaceDN w:val="0"/>
              <w:adjustRightInd w:val="0"/>
              <w:spacing w:after="100"/>
              <w:rPr>
                <w:rFonts w:ascii="Cambria" w:hAnsi="Cambria" w:cs="Verdana"/>
                <w:bCs/>
              </w:rPr>
            </w:pPr>
            <w:r w:rsidRPr="0074182D">
              <w:rPr>
                <w:rFonts w:ascii="Cambria" w:hAnsi="Cambria" w:cs="Verdana"/>
                <w:bCs/>
              </w:rPr>
              <w:t>Solution</w:t>
            </w:r>
            <w:r w:rsidR="00F462DC">
              <w:rPr>
                <w:rFonts w:ascii="Cambria" w:hAnsi="Cambria" w:cs="Verdana"/>
                <w:bCs/>
              </w:rPr>
              <w:t>:</w:t>
            </w:r>
          </w:p>
          <w:tbl>
            <w:tblPr>
              <w:tblW w:w="12020" w:type="dxa"/>
              <w:tblBorders>
                <w:top w:val="nil"/>
                <w:left w:val="nil"/>
                <w:right w:val="nil"/>
              </w:tblBorders>
              <w:tblLayout w:type="fixed"/>
              <w:tblLook w:val="0000" w:firstRow="0" w:lastRow="0" w:firstColumn="0" w:lastColumn="0" w:noHBand="0" w:noVBand="0"/>
            </w:tblPr>
            <w:tblGrid>
              <w:gridCol w:w="12020"/>
            </w:tblGrid>
            <w:tr w:rsidR="0074182D" w:rsidRPr="0074182D" w14:paraId="4AF12F1D" w14:textId="77777777">
              <w:tblPrEx>
                <w:tblCellMar>
                  <w:top w:w="0" w:type="dxa"/>
                  <w:bottom w:w="0" w:type="dxa"/>
                </w:tblCellMar>
              </w:tblPrEx>
              <w:tc>
                <w:tcPr>
                  <w:tcW w:w="9640" w:type="dxa"/>
                  <w:vAlign w:val="center"/>
                </w:tcPr>
                <w:p w14:paraId="5FEEEC2C" w14:textId="1E1F631B" w:rsidR="0074182D" w:rsidRPr="0074182D" w:rsidRDefault="0074182D">
                  <w:pPr>
                    <w:widowControl w:val="0"/>
                    <w:autoSpaceDE w:val="0"/>
                    <w:autoSpaceDN w:val="0"/>
                    <w:adjustRightInd w:val="0"/>
                    <w:spacing w:after="100"/>
                    <w:rPr>
                      <w:rFonts w:ascii="Cambria" w:hAnsi="Cambria" w:cs="Verdana"/>
                      <w:color w:val="2B2B2B"/>
                    </w:rPr>
                  </w:pPr>
                  <w:r w:rsidRPr="0074182D">
                    <w:rPr>
                      <w:rFonts w:ascii="Cambria" w:hAnsi="Cambria" w:cs="Verdana"/>
                      <w:color w:val="2B2B2B"/>
                    </w:rPr>
                    <w:t>Using the Mathematical Formula</w:t>
                  </w:r>
                </w:p>
                <w:p w14:paraId="6BE74785" w14:textId="3529D5D5" w:rsidR="0074182D" w:rsidRPr="0074182D" w:rsidRDefault="00F462DC">
                  <w:pPr>
                    <w:widowControl w:val="0"/>
                    <w:autoSpaceDE w:val="0"/>
                    <w:autoSpaceDN w:val="0"/>
                    <w:adjustRightInd w:val="0"/>
                    <w:spacing w:after="100"/>
                    <w:jc w:val="center"/>
                    <w:rPr>
                      <w:rFonts w:ascii="Cambria" w:hAnsi="Cambria" w:cs="Verdana"/>
                      <w:color w:val="2B2B2B"/>
                    </w:rPr>
                  </w:pPr>
                  <w:r w:rsidRPr="0074182D">
                    <w:rPr>
                      <w:rFonts w:ascii="Cambria" w:hAnsi="Cambria" w:cs="Verdana"/>
                      <w:noProof/>
                      <w:color w:val="2B2B2B"/>
                    </w:rPr>
                    <w:drawing>
                      <wp:anchor distT="0" distB="0" distL="114300" distR="114300" simplePos="0" relativeHeight="251666432" behindDoc="0" locked="0" layoutInCell="1" allowOverlap="1" wp14:anchorId="213408CE" wp14:editId="266BB529">
                        <wp:simplePos x="0" y="0"/>
                        <wp:positionH relativeFrom="margin">
                          <wp:posOffset>-182880</wp:posOffset>
                        </wp:positionH>
                        <wp:positionV relativeFrom="margin">
                          <wp:posOffset>-571500</wp:posOffset>
                        </wp:positionV>
                        <wp:extent cx="5829300" cy="544195"/>
                        <wp:effectExtent l="0" t="0" r="12700" b="0"/>
                        <wp:wrapTight wrapText="bothSides">
                          <wp:wrapPolygon edited="0">
                            <wp:start x="1882" y="0"/>
                            <wp:lineTo x="0" y="7057"/>
                            <wp:lineTo x="0" y="14114"/>
                            <wp:lineTo x="1882" y="20163"/>
                            <wp:lineTo x="11294" y="20163"/>
                            <wp:lineTo x="21553" y="14114"/>
                            <wp:lineTo x="21553" y="7057"/>
                            <wp:lineTo x="11294" y="0"/>
                            <wp:lineTo x="1882"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29300" cy="54419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82D" w:rsidRPr="0074182D">
                    <w:rPr>
                      <w:rFonts w:ascii="Cambria" w:hAnsi="Cambria" w:cs="Verdana"/>
                      <w:color w:val="2B2B2B"/>
                    </w:rPr>
                    <w:t> </w:t>
                  </w:r>
                </w:p>
                <w:p w14:paraId="22AFBCF8" w14:textId="5350C974" w:rsidR="0074182D" w:rsidRPr="0074182D" w:rsidRDefault="0074182D">
                  <w:pPr>
                    <w:widowControl w:val="0"/>
                    <w:autoSpaceDE w:val="0"/>
                    <w:autoSpaceDN w:val="0"/>
                    <w:adjustRightInd w:val="0"/>
                    <w:spacing w:after="100"/>
                    <w:jc w:val="center"/>
                    <w:rPr>
                      <w:rFonts w:ascii="Cambria" w:hAnsi="Cambria" w:cs="Verdana"/>
                      <w:color w:val="2B2B2B"/>
                    </w:rPr>
                  </w:pPr>
                </w:p>
              </w:tc>
            </w:tr>
          </w:tbl>
          <w:p w14:paraId="5779B362" w14:textId="77777777" w:rsidR="0074182D" w:rsidRPr="0074182D" w:rsidRDefault="0074182D" w:rsidP="0074182D">
            <w:pPr>
              <w:widowControl w:val="0"/>
              <w:autoSpaceDE w:val="0"/>
              <w:autoSpaceDN w:val="0"/>
              <w:adjustRightInd w:val="0"/>
              <w:spacing w:after="100"/>
              <w:rPr>
                <w:rFonts w:cs="Verdana"/>
                <w:color w:val="2B2B2B"/>
              </w:rPr>
            </w:pPr>
          </w:p>
          <w:p w14:paraId="641715B3" w14:textId="09B13BC5" w:rsidR="0074182D" w:rsidRPr="0074182D" w:rsidRDefault="0074182D" w:rsidP="0074182D">
            <w:pPr>
              <w:widowControl w:val="0"/>
              <w:autoSpaceDE w:val="0"/>
              <w:autoSpaceDN w:val="0"/>
              <w:adjustRightInd w:val="0"/>
              <w:spacing w:after="100"/>
              <w:rPr>
                <w:rFonts w:ascii="Cambria" w:hAnsi="Cambria" w:cs="Verdana"/>
                <w:b/>
                <w:bCs/>
              </w:rPr>
            </w:pPr>
            <w:r>
              <w:rPr>
                <w:rFonts w:ascii="Cambria" w:hAnsi="Cambria" w:cs="Verdana"/>
                <w:b/>
                <w:bCs/>
              </w:rPr>
              <w:t>Example</w:t>
            </w:r>
            <w:r w:rsidRPr="0074182D">
              <w:rPr>
                <w:rFonts w:ascii="Cambria" w:hAnsi="Cambria" w:cs="Verdana"/>
                <w:b/>
                <w:bCs/>
              </w:rPr>
              <w:t>: Finding Future Value of an Annuity - Due</w:t>
            </w:r>
          </w:p>
          <w:p w14:paraId="2BE1DFBB" w14:textId="7BDBADA4" w:rsidR="0074182D" w:rsidRPr="0074182D" w:rsidRDefault="0074182D" w:rsidP="0074182D">
            <w:pPr>
              <w:widowControl w:val="0"/>
              <w:autoSpaceDE w:val="0"/>
              <w:autoSpaceDN w:val="0"/>
              <w:adjustRightInd w:val="0"/>
              <w:spacing w:after="100"/>
              <w:rPr>
                <w:rFonts w:ascii="Cambria" w:hAnsi="Cambria" w:cs="Verdana"/>
                <w:color w:val="2B2B2B"/>
              </w:rPr>
            </w:pPr>
            <w:r w:rsidRPr="0074182D">
              <w:rPr>
                <w:rFonts w:ascii="Cambria" w:hAnsi="Cambria" w:cs="Verdana"/>
                <w:color w:val="2B2B2B"/>
              </w:rPr>
              <w:t xml:space="preserve">You plan to deposit $1,000 </w:t>
            </w:r>
            <w:r w:rsidRPr="0074182D">
              <w:rPr>
                <w:rFonts w:ascii="Cambria" w:hAnsi="Cambria" w:cs="Verdana"/>
                <w:b/>
                <w:bCs/>
                <w:color w:val="2B2B2B"/>
              </w:rPr>
              <w:t>at the beginning of each year</w:t>
            </w:r>
            <w:r w:rsidRPr="0074182D">
              <w:rPr>
                <w:rFonts w:ascii="Cambria" w:hAnsi="Cambria" w:cs="Verdana"/>
                <w:color w:val="2B2B2B"/>
              </w:rPr>
              <w:t xml:space="preserve"> for 5 years (5 deposits). The interest rate is 8% per annum. What is the future value of these deposits at the end of the 5</w:t>
            </w:r>
            <w:r w:rsidRPr="0074182D">
              <w:rPr>
                <w:rFonts w:ascii="Cambria" w:hAnsi="Cambria" w:cs="Verdana"/>
                <w:color w:val="2B2B2B"/>
                <w:vertAlign w:val="superscript"/>
              </w:rPr>
              <w:t>th</w:t>
            </w:r>
            <w:r w:rsidRPr="0074182D">
              <w:rPr>
                <w:rFonts w:ascii="Cambria" w:hAnsi="Cambria" w:cs="Verdana"/>
                <w:color w:val="2B2B2B"/>
              </w:rPr>
              <w:t xml:space="preserve"> year?</w:t>
            </w:r>
          </w:p>
          <w:p w14:paraId="1350CDF2" w14:textId="35A15A33" w:rsidR="0074182D" w:rsidRPr="0074182D" w:rsidRDefault="0074182D" w:rsidP="0074182D">
            <w:pPr>
              <w:widowControl w:val="0"/>
              <w:autoSpaceDE w:val="0"/>
              <w:autoSpaceDN w:val="0"/>
              <w:adjustRightInd w:val="0"/>
              <w:spacing w:after="100"/>
              <w:rPr>
                <w:rFonts w:ascii="Cambria" w:hAnsi="Cambria" w:cs="Verdana"/>
                <w:bCs/>
              </w:rPr>
            </w:pPr>
            <w:r w:rsidRPr="0074182D">
              <w:rPr>
                <w:rFonts w:ascii="Cambria" w:hAnsi="Cambria" w:cs="Verdana"/>
                <w:bCs/>
              </w:rPr>
              <w:t>Solution</w:t>
            </w:r>
            <w:r w:rsidR="00F462DC">
              <w:rPr>
                <w:rFonts w:ascii="Cambria" w:hAnsi="Cambria" w:cs="Verdana"/>
                <w:bCs/>
              </w:rPr>
              <w:t>:</w:t>
            </w:r>
          </w:p>
          <w:tbl>
            <w:tblPr>
              <w:tblW w:w="9200" w:type="dxa"/>
              <w:tblBorders>
                <w:top w:val="nil"/>
                <w:left w:val="nil"/>
                <w:right w:val="nil"/>
              </w:tblBorders>
              <w:tblLayout w:type="fixed"/>
              <w:tblLook w:val="0000" w:firstRow="0" w:lastRow="0" w:firstColumn="0" w:lastColumn="0" w:noHBand="0" w:noVBand="0"/>
            </w:tblPr>
            <w:tblGrid>
              <w:gridCol w:w="9200"/>
            </w:tblGrid>
            <w:tr w:rsidR="0074182D" w:rsidRPr="0074182D" w14:paraId="0705CABC" w14:textId="77777777">
              <w:tblPrEx>
                <w:tblCellMar>
                  <w:top w:w="0" w:type="dxa"/>
                  <w:bottom w:w="0" w:type="dxa"/>
                </w:tblCellMar>
              </w:tblPrEx>
              <w:trPr>
                <w:trHeight w:val="392"/>
              </w:trPr>
              <w:tc>
                <w:tcPr>
                  <w:tcW w:w="5340" w:type="dxa"/>
                  <w:vMerge w:val="restart"/>
                  <w:vAlign w:val="center"/>
                </w:tcPr>
                <w:p w14:paraId="1DF97B8E" w14:textId="77777777" w:rsidR="0074182D" w:rsidRPr="0074182D" w:rsidRDefault="0074182D">
                  <w:pPr>
                    <w:widowControl w:val="0"/>
                    <w:autoSpaceDE w:val="0"/>
                    <w:autoSpaceDN w:val="0"/>
                    <w:adjustRightInd w:val="0"/>
                    <w:spacing w:after="100"/>
                    <w:rPr>
                      <w:rFonts w:ascii="Cambria" w:hAnsi="Cambria" w:cs="Verdana"/>
                      <w:color w:val="2B2B2B"/>
                    </w:rPr>
                  </w:pPr>
                  <w:r w:rsidRPr="0074182D">
                    <w:rPr>
                      <w:rFonts w:ascii="Cambria" w:hAnsi="Cambria" w:cs="Verdana"/>
                      <w:color w:val="2B2B2B"/>
                    </w:rPr>
                    <w:t>Using the Mathematical Formula</w:t>
                  </w:r>
                </w:p>
              </w:tc>
            </w:tr>
          </w:tbl>
          <w:p w14:paraId="73973591" w14:textId="442C1E34" w:rsidR="0074182D" w:rsidRPr="0074182D" w:rsidRDefault="0074182D">
            <w:pPr>
              <w:widowControl w:val="0"/>
              <w:autoSpaceDE w:val="0"/>
              <w:autoSpaceDN w:val="0"/>
              <w:adjustRightInd w:val="0"/>
              <w:spacing w:after="100"/>
              <w:jc w:val="center"/>
              <w:rPr>
                <w:rFonts w:cs="Verdana"/>
                <w:color w:val="2B2B2B"/>
              </w:rPr>
            </w:pPr>
          </w:p>
        </w:tc>
      </w:tr>
    </w:tbl>
    <w:p w14:paraId="51192937" w14:textId="16F1FD45" w:rsidR="003934D7" w:rsidRDefault="00F462DC" w:rsidP="003934D7">
      <w:pPr>
        <w:widowControl w:val="0"/>
        <w:autoSpaceDE w:val="0"/>
        <w:autoSpaceDN w:val="0"/>
        <w:adjustRightInd w:val="0"/>
        <w:spacing w:after="100"/>
        <w:rPr>
          <w:rFonts w:ascii="Verdana" w:hAnsi="Verdana" w:cs="Verdana"/>
          <w:b/>
          <w:bCs/>
          <w:sz w:val="26"/>
          <w:szCs w:val="26"/>
        </w:rPr>
      </w:pPr>
      <w:r>
        <w:rPr>
          <w:rFonts w:ascii="Cambria" w:hAnsi="Cambria" w:cs="Verdana"/>
          <w:bCs/>
          <w:noProof/>
        </w:rPr>
        <w:drawing>
          <wp:anchor distT="0" distB="0" distL="114300" distR="114300" simplePos="0" relativeHeight="251668480" behindDoc="0" locked="0" layoutInCell="1" allowOverlap="1" wp14:anchorId="10D6B551" wp14:editId="0FC9BFDB">
            <wp:simplePos x="0" y="0"/>
            <wp:positionH relativeFrom="margin">
              <wp:posOffset>1257300</wp:posOffset>
            </wp:positionH>
            <wp:positionV relativeFrom="margin">
              <wp:posOffset>2171700</wp:posOffset>
            </wp:positionV>
            <wp:extent cx="2030095" cy="1943100"/>
            <wp:effectExtent l="0" t="0" r="1905" b="12700"/>
            <wp:wrapTight wrapText="bothSides">
              <wp:wrapPolygon edited="0">
                <wp:start x="0" y="0"/>
                <wp:lineTo x="0" y="21459"/>
                <wp:lineTo x="21350" y="21459"/>
                <wp:lineTo x="2135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5-27 at 7.42.28 PM.png"/>
                    <pic:cNvPicPr/>
                  </pic:nvPicPr>
                  <pic:blipFill>
                    <a:blip r:embed="rId19">
                      <a:extLst>
                        <a:ext uri="{28A0092B-C50C-407E-A947-70E740481C1C}">
                          <a14:useLocalDpi xmlns:a14="http://schemas.microsoft.com/office/drawing/2010/main" val="0"/>
                        </a:ext>
                      </a:extLst>
                    </a:blip>
                    <a:stretch>
                      <a:fillRect/>
                    </a:stretch>
                  </pic:blipFill>
                  <pic:spPr>
                    <a:xfrm>
                      <a:off x="0" y="0"/>
                      <a:ext cx="2030095" cy="1943100"/>
                    </a:xfrm>
                    <a:prstGeom prst="rect">
                      <a:avLst/>
                    </a:prstGeom>
                  </pic:spPr>
                </pic:pic>
              </a:graphicData>
            </a:graphic>
            <wp14:sizeRelH relativeFrom="margin">
              <wp14:pctWidth>0</wp14:pctWidth>
            </wp14:sizeRelH>
            <wp14:sizeRelV relativeFrom="margin">
              <wp14:pctHeight>0</wp14:pctHeight>
            </wp14:sizeRelV>
          </wp:anchor>
        </w:drawing>
      </w:r>
    </w:p>
    <w:p w14:paraId="4D4F02D0" w14:textId="40A50D0A" w:rsidR="003934D7" w:rsidRDefault="003934D7" w:rsidP="003934D7">
      <w:pPr>
        <w:widowControl w:val="0"/>
        <w:autoSpaceDE w:val="0"/>
        <w:autoSpaceDN w:val="0"/>
        <w:adjustRightInd w:val="0"/>
        <w:spacing w:after="100"/>
        <w:rPr>
          <w:rFonts w:ascii="Verdana" w:hAnsi="Verdana" w:cs="Verdana"/>
          <w:b/>
          <w:bCs/>
          <w:sz w:val="26"/>
          <w:szCs w:val="26"/>
        </w:rPr>
      </w:pPr>
    </w:p>
    <w:p w14:paraId="6B2BCB9D"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0A2F2F03"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4F2B4BFF"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4B0F6188"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6A79073A"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49D1EC15" w14:textId="77777777" w:rsidR="00F462DC" w:rsidRDefault="00F462DC" w:rsidP="003934D7">
      <w:pPr>
        <w:widowControl w:val="0"/>
        <w:autoSpaceDE w:val="0"/>
        <w:autoSpaceDN w:val="0"/>
        <w:adjustRightInd w:val="0"/>
        <w:spacing w:after="100"/>
        <w:rPr>
          <w:rFonts w:ascii="Verdana" w:hAnsi="Verdana" w:cs="Verdana"/>
          <w:b/>
          <w:bCs/>
          <w:sz w:val="26"/>
          <w:szCs w:val="26"/>
        </w:rPr>
      </w:pPr>
    </w:p>
    <w:p w14:paraId="40171D67" w14:textId="77777777" w:rsidR="003934D7" w:rsidRDefault="003934D7" w:rsidP="003934D7">
      <w:pPr>
        <w:widowControl w:val="0"/>
        <w:autoSpaceDE w:val="0"/>
        <w:autoSpaceDN w:val="0"/>
        <w:adjustRightInd w:val="0"/>
        <w:spacing w:after="100"/>
        <w:rPr>
          <w:rFonts w:ascii="Verdana" w:hAnsi="Verdana" w:cs="Verdana"/>
          <w:b/>
          <w:bCs/>
          <w:sz w:val="26"/>
          <w:szCs w:val="26"/>
        </w:rPr>
      </w:pPr>
    </w:p>
    <w:p w14:paraId="2B787607" w14:textId="2C7A22E2" w:rsidR="003934D7" w:rsidRPr="003934D7" w:rsidRDefault="003934D7" w:rsidP="003934D7">
      <w:pPr>
        <w:widowControl w:val="0"/>
        <w:autoSpaceDE w:val="0"/>
        <w:autoSpaceDN w:val="0"/>
        <w:adjustRightInd w:val="0"/>
        <w:spacing w:after="100"/>
        <w:rPr>
          <w:rFonts w:cs="Verdana"/>
          <w:b/>
          <w:bCs/>
        </w:rPr>
      </w:pPr>
      <w:r>
        <w:rPr>
          <w:rFonts w:cs="Verdana"/>
          <w:b/>
          <w:bCs/>
        </w:rPr>
        <w:t>Example</w:t>
      </w:r>
      <w:r w:rsidRPr="003934D7">
        <w:rPr>
          <w:rFonts w:cs="Verdana"/>
          <w:b/>
          <w:bCs/>
        </w:rPr>
        <w:t>: Finding Future Value of a Lump Sum Amount</w:t>
      </w:r>
    </w:p>
    <w:p w14:paraId="1A6ED03B" w14:textId="59DEAF82" w:rsidR="003934D7" w:rsidRPr="003934D7" w:rsidRDefault="003934D7" w:rsidP="003934D7">
      <w:pPr>
        <w:widowControl w:val="0"/>
        <w:autoSpaceDE w:val="0"/>
        <w:autoSpaceDN w:val="0"/>
        <w:adjustRightInd w:val="0"/>
        <w:spacing w:after="100"/>
        <w:rPr>
          <w:rFonts w:cs="Verdana"/>
          <w:color w:val="2B2B2B"/>
        </w:rPr>
      </w:pPr>
      <w:r w:rsidRPr="003934D7">
        <w:rPr>
          <w:rFonts w:cs="Verdana"/>
          <w:color w:val="2B2B2B"/>
        </w:rPr>
        <w:t>You deposit $5,000 today, earning 8% per annum, compounded semi-annually. How much will you have at the end of the tenth year?</w:t>
      </w:r>
    </w:p>
    <w:p w14:paraId="2837398F" w14:textId="155AABF6" w:rsidR="003934D7" w:rsidRPr="003934D7" w:rsidRDefault="003934D7" w:rsidP="003934D7">
      <w:pPr>
        <w:widowControl w:val="0"/>
        <w:autoSpaceDE w:val="0"/>
        <w:autoSpaceDN w:val="0"/>
        <w:adjustRightInd w:val="0"/>
        <w:spacing w:after="100"/>
        <w:rPr>
          <w:rFonts w:cs="Verdana"/>
          <w:bCs/>
        </w:rPr>
      </w:pPr>
      <w:r w:rsidRPr="003934D7">
        <w:rPr>
          <w:rFonts w:cs="Verdana"/>
          <w:bCs/>
        </w:rPr>
        <w:t>Solution</w:t>
      </w:r>
      <w:r w:rsidR="00F462DC">
        <w:rPr>
          <w:rFonts w:cs="Verdana"/>
          <w:bCs/>
        </w:rPr>
        <w:t>:</w:t>
      </w:r>
    </w:p>
    <w:tbl>
      <w:tblPr>
        <w:tblW w:w="9300" w:type="dxa"/>
        <w:tblBorders>
          <w:top w:val="nil"/>
          <w:left w:val="nil"/>
          <w:right w:val="nil"/>
        </w:tblBorders>
        <w:tblLayout w:type="fixed"/>
        <w:tblLook w:val="0000" w:firstRow="0" w:lastRow="0" w:firstColumn="0" w:lastColumn="0" w:noHBand="0" w:noVBand="0"/>
      </w:tblPr>
      <w:tblGrid>
        <w:gridCol w:w="9300"/>
      </w:tblGrid>
      <w:tr w:rsidR="003934D7" w:rsidRPr="003934D7" w14:paraId="61BD1BD7" w14:textId="77777777" w:rsidTr="003934D7">
        <w:tblPrEx>
          <w:tblCellMar>
            <w:top w:w="0" w:type="dxa"/>
            <w:bottom w:w="0" w:type="dxa"/>
          </w:tblCellMar>
        </w:tblPrEx>
        <w:trPr>
          <w:trHeight w:val="145"/>
        </w:trPr>
        <w:tc>
          <w:tcPr>
            <w:tcW w:w="9300" w:type="dxa"/>
            <w:vAlign w:val="center"/>
          </w:tcPr>
          <w:p w14:paraId="69A7D96B" w14:textId="66135D29" w:rsidR="003934D7" w:rsidRPr="003934D7" w:rsidRDefault="003934D7">
            <w:pPr>
              <w:widowControl w:val="0"/>
              <w:autoSpaceDE w:val="0"/>
              <w:autoSpaceDN w:val="0"/>
              <w:adjustRightInd w:val="0"/>
              <w:spacing w:after="100"/>
              <w:rPr>
                <w:rFonts w:cs="Verdana"/>
                <w:color w:val="2B2B2B"/>
              </w:rPr>
            </w:pPr>
            <w:r w:rsidRPr="003934D7">
              <w:rPr>
                <w:rFonts w:cs="Verdana"/>
                <w:color w:val="2B2B2B"/>
              </w:rPr>
              <w:t>Using the Mathematical Formula</w:t>
            </w:r>
          </w:p>
          <w:p w14:paraId="0B3DED16" w14:textId="38583AD5" w:rsidR="003934D7" w:rsidRPr="003934D7" w:rsidRDefault="003934D7">
            <w:pPr>
              <w:widowControl w:val="0"/>
              <w:autoSpaceDE w:val="0"/>
              <w:autoSpaceDN w:val="0"/>
              <w:adjustRightInd w:val="0"/>
              <w:spacing w:after="100"/>
              <w:jc w:val="center"/>
              <w:rPr>
                <w:rFonts w:cs="Verdana"/>
                <w:color w:val="2B2B2B"/>
              </w:rPr>
            </w:pPr>
            <w:r w:rsidRPr="003934D7">
              <w:rPr>
                <w:rFonts w:cs="Verdana"/>
                <w:noProof/>
                <w:color w:val="2B2B2B"/>
              </w:rPr>
              <w:drawing>
                <wp:anchor distT="0" distB="0" distL="114300" distR="114300" simplePos="0" relativeHeight="251669504" behindDoc="0" locked="0" layoutInCell="1" allowOverlap="1" wp14:anchorId="7C227C5A" wp14:editId="5C2BA7BB">
                  <wp:simplePos x="0" y="0"/>
                  <wp:positionH relativeFrom="margin">
                    <wp:posOffset>560705</wp:posOffset>
                  </wp:positionH>
                  <wp:positionV relativeFrom="margin">
                    <wp:posOffset>435610</wp:posOffset>
                  </wp:positionV>
                  <wp:extent cx="4399915" cy="338455"/>
                  <wp:effectExtent l="0" t="0" r="0" b="0"/>
                  <wp:wrapTight wrapText="bothSides">
                    <wp:wrapPolygon edited="0">
                      <wp:start x="11098" y="0"/>
                      <wp:lineTo x="0" y="3242"/>
                      <wp:lineTo x="0" y="16210"/>
                      <wp:lineTo x="2244" y="19452"/>
                      <wp:lineTo x="11472" y="19452"/>
                      <wp:lineTo x="21447" y="16210"/>
                      <wp:lineTo x="21447" y="4863"/>
                      <wp:lineTo x="12345" y="0"/>
                      <wp:lineTo x="11098"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99915" cy="3384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83495B9" w14:textId="33A4B74F" w:rsidR="0074182D" w:rsidRPr="0074182D" w:rsidRDefault="0074182D" w:rsidP="0074182D">
      <w:pPr>
        <w:widowControl w:val="0"/>
        <w:autoSpaceDE w:val="0"/>
        <w:autoSpaceDN w:val="0"/>
        <w:adjustRightInd w:val="0"/>
        <w:spacing w:after="100"/>
        <w:rPr>
          <w:rFonts w:ascii="Cambria" w:hAnsi="Cambria" w:cs="Verdana"/>
          <w:bCs/>
        </w:rPr>
      </w:pPr>
      <w:bookmarkStart w:id="0" w:name="_GoBack"/>
      <w:bookmarkEnd w:id="0"/>
    </w:p>
    <w:sectPr w:rsidR="0074182D" w:rsidRPr="0074182D" w:rsidSect="00C6584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16A"/>
    <w:rsid w:val="001D29CF"/>
    <w:rsid w:val="003934D7"/>
    <w:rsid w:val="003F58B7"/>
    <w:rsid w:val="00423CE7"/>
    <w:rsid w:val="005D6143"/>
    <w:rsid w:val="0069672C"/>
    <w:rsid w:val="0074182D"/>
    <w:rsid w:val="007E2736"/>
    <w:rsid w:val="00874E14"/>
    <w:rsid w:val="008D516A"/>
    <w:rsid w:val="00C6584B"/>
    <w:rsid w:val="00F462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51E5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9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29CF"/>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D29C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29CF"/>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gif"/><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gif"/><Relationship Id="rId12" Type="http://schemas.openxmlformats.org/officeDocument/2006/relationships/image" Target="media/image7.gif"/><Relationship Id="rId13" Type="http://schemas.openxmlformats.org/officeDocument/2006/relationships/image" Target="media/image8.gif"/><Relationship Id="rId14" Type="http://schemas.openxmlformats.org/officeDocument/2006/relationships/image" Target="media/image9.gif"/><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gif"/><Relationship Id="rId18" Type="http://schemas.openxmlformats.org/officeDocument/2006/relationships/image" Target="media/image13.gif"/><Relationship Id="rId19" Type="http://schemas.openxmlformats.org/officeDocument/2006/relationships/image" Target="media/image14.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econcordia.com/courses/real_estate/home/calculator_tutorial.aspx" TargetMode="External"/><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749</Words>
  <Characters>4273</Characters>
  <Application>Microsoft Macintosh Word</Application>
  <DocSecurity>0</DocSecurity>
  <Lines>35</Lines>
  <Paragraphs>10</Paragraphs>
  <ScaleCrop>false</ScaleCrop>
  <Company/>
  <LinksUpToDate>false</LinksUpToDate>
  <CharactersWithSpaces>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Rajitha Iyadurai</dc:creator>
  <cp:keywords/>
  <dc:description/>
  <cp:lastModifiedBy>Rajitha Iyadurai</cp:lastModifiedBy>
  <cp:revision>4</cp:revision>
  <dcterms:created xsi:type="dcterms:W3CDTF">2014-05-27T22:08:00Z</dcterms:created>
  <dcterms:modified xsi:type="dcterms:W3CDTF">2014-05-27T23:48:00Z</dcterms:modified>
</cp:coreProperties>
</file>