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978" w:rsidRDefault="00F46978" w:rsidP="00F46978">
      <w:pPr>
        <w:rPr>
          <w:b/>
          <w:sz w:val="28"/>
        </w:rPr>
      </w:pPr>
      <w:r>
        <w:rPr>
          <w:b/>
          <w:sz w:val="28"/>
        </w:rPr>
        <w:t>Chapitre 9 : Le travail d’équipe et le rendement des équipes</w:t>
      </w:r>
    </w:p>
    <w:p w:rsidR="00F46978" w:rsidRDefault="00F46978" w:rsidP="00F46978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Quelles sont les caractéristiques d’une équipe hautement performante </w:t>
      </w:r>
    </w:p>
    <w:p w:rsidR="00F46978" w:rsidRDefault="00F46978" w:rsidP="00F4697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Fixer des objectifs </w:t>
      </w:r>
    </w:p>
    <w:p w:rsidR="00F46978" w:rsidRDefault="00F46978" w:rsidP="00F4697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On performe bien avec le stress</w:t>
      </w:r>
    </w:p>
    <w:p w:rsidR="00F46978" w:rsidRDefault="00F46978" w:rsidP="00F4697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S’assurer que tous les membres de l’équipe ont les mêmes compétences</w:t>
      </w:r>
    </w:p>
    <w:p w:rsidR="00F46978" w:rsidRDefault="00F46978" w:rsidP="00F4697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L’équipe se forme et va en période de tumul</w:t>
      </w:r>
      <w:r>
        <w:rPr>
          <w:sz w:val="24"/>
        </w:rPr>
        <w:t>t</w:t>
      </w:r>
      <w:r>
        <w:rPr>
          <w:sz w:val="24"/>
        </w:rPr>
        <w:t>e</w:t>
      </w:r>
    </w:p>
    <w:p w:rsidR="00F46978" w:rsidRDefault="00F46978" w:rsidP="00F46978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Comparée </w:t>
      </w:r>
      <w:r>
        <w:rPr>
          <w:sz w:val="24"/>
        </w:rPr>
        <w:t>aux travailleurs isolés</w:t>
      </w:r>
      <w:r>
        <w:rPr>
          <w:sz w:val="24"/>
        </w:rPr>
        <w:t>, les équipes synergiques offrent plusieurs avantages à l’organisation, tels…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Offrir un meilleur jugement devant un problème sortant de l’ordinaire.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Offrir une </w:t>
      </w:r>
      <w:proofErr w:type="gramStart"/>
      <w:r>
        <w:rPr>
          <w:sz w:val="24"/>
        </w:rPr>
        <w:t>meilleur</w:t>
      </w:r>
      <w:proofErr w:type="gramEnd"/>
      <w:r>
        <w:rPr>
          <w:sz w:val="24"/>
        </w:rPr>
        <w:t xml:space="preserve"> capacité à résoudre les tâches complexes grâce à la répartition des tâches et le partage de l’information.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La prise de décisions plus inventives/innovatrices.</w:t>
      </w:r>
    </w:p>
    <w:p w:rsidR="00F46978" w:rsidRDefault="00F46978" w:rsidP="00F46978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Facteurs influençant la cohésion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Menace/compétition externe (</w:t>
      </w:r>
      <w:r w:rsidRPr="000F264F">
        <w:rPr>
          <w:color w:val="00B050"/>
          <w:sz w:val="24"/>
        </w:rPr>
        <w:t>augmente</w:t>
      </w:r>
      <w:r>
        <w:rPr>
          <w:sz w:val="24"/>
        </w:rPr>
        <w:t>)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Succès de groupe (</w:t>
      </w:r>
      <w:r w:rsidRPr="000F264F">
        <w:rPr>
          <w:color w:val="00B050"/>
          <w:sz w:val="24"/>
        </w:rPr>
        <w:t>augmente</w:t>
      </w:r>
      <w:r>
        <w:rPr>
          <w:sz w:val="24"/>
        </w:rPr>
        <w:t>)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Difficulté à se faire admettre au groupe (</w:t>
      </w:r>
      <w:r w:rsidRPr="000F264F">
        <w:rPr>
          <w:color w:val="00B050"/>
          <w:sz w:val="24"/>
        </w:rPr>
        <w:t>augmente</w:t>
      </w:r>
      <w:r>
        <w:rPr>
          <w:sz w:val="24"/>
        </w:rPr>
        <w:t>)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Diversité des membres (</w:t>
      </w:r>
      <w:r w:rsidRPr="000F264F">
        <w:rPr>
          <w:color w:val="FF0000"/>
          <w:sz w:val="24"/>
        </w:rPr>
        <w:t>plus de diversité réduit la cohésion</w:t>
      </w:r>
      <w:r>
        <w:rPr>
          <w:sz w:val="24"/>
        </w:rPr>
        <w:t>)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Taille du groupe (</w:t>
      </w:r>
      <w:r w:rsidRPr="000F264F">
        <w:rPr>
          <w:color w:val="FF0000"/>
          <w:sz w:val="24"/>
        </w:rPr>
        <w:t>plus grand la taille réduit la cohésion</w:t>
      </w:r>
      <w:r>
        <w:rPr>
          <w:sz w:val="24"/>
        </w:rPr>
        <w:t>)</w:t>
      </w:r>
    </w:p>
    <w:p w:rsidR="00F46978" w:rsidRDefault="00F46978" w:rsidP="00F46978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Conséquences d’une forte cohésion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Plus de participation des membres du groupe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Plus de conformité aux normes du groupe</w:t>
      </w:r>
    </w:p>
    <w:p w:rsidR="00F46978" w:rsidRDefault="00F46978" w:rsidP="00F46978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Performances supérieure, mais ceci dépend des normes particulières du groupe.</w:t>
      </w:r>
    </w:p>
    <w:p w:rsidR="00F46978" w:rsidRPr="003E4AD1" w:rsidRDefault="00F46978" w:rsidP="00F46978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>***p. 268-269</w:t>
      </w:r>
    </w:p>
    <w:p w:rsidR="00F46978" w:rsidRPr="000F264F" w:rsidRDefault="00F46978" w:rsidP="00F46978">
      <w:pPr>
        <w:rPr>
          <w:sz w:val="24"/>
        </w:rPr>
      </w:pPr>
      <w:r>
        <w:rPr>
          <w:noProof/>
          <w:sz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40E87D4" wp14:editId="4C7DB0D3">
                <wp:simplePos x="0" y="0"/>
                <wp:positionH relativeFrom="column">
                  <wp:posOffset>819150</wp:posOffset>
                </wp:positionH>
                <wp:positionV relativeFrom="paragraph">
                  <wp:posOffset>117475</wp:posOffset>
                </wp:positionV>
                <wp:extent cx="5324475" cy="2686050"/>
                <wp:effectExtent l="0" t="0" r="28575" b="19050"/>
                <wp:wrapNone/>
                <wp:docPr id="216" name="Group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4475" cy="2686050"/>
                          <a:chOff x="0" y="0"/>
                          <a:chExt cx="5324475" cy="2686050"/>
                        </a:xfrm>
                      </wpg:grpSpPr>
                      <wps:wsp>
                        <wps:cNvPr id="200" name="Rectangle 200"/>
                        <wps:cNvSpPr/>
                        <wps:spPr>
                          <a:xfrm>
                            <a:off x="0" y="0"/>
                            <a:ext cx="5324475" cy="26860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5" name="Group 215"/>
                        <wpg:cNvGrpSpPr/>
                        <wpg:grpSpPr>
                          <a:xfrm>
                            <a:off x="171450" y="161925"/>
                            <a:ext cx="4838700" cy="2371725"/>
                            <a:chOff x="0" y="0"/>
                            <a:chExt cx="4838700" cy="2371725"/>
                          </a:xfrm>
                        </wpg:grpSpPr>
                        <wpg:grpSp>
                          <wpg:cNvPr id="214" name="Group 214"/>
                          <wpg:cNvGrpSpPr/>
                          <wpg:grpSpPr>
                            <a:xfrm>
                              <a:off x="0" y="9525"/>
                              <a:ext cx="2228850" cy="2362200"/>
                              <a:chOff x="0" y="0"/>
                              <a:chExt cx="2228850" cy="2362200"/>
                            </a:xfrm>
                          </wpg:grpSpPr>
                          <wpg:grpSp>
                            <wpg:cNvPr id="209" name="Group 209"/>
                            <wpg:cNvGrpSpPr/>
                            <wpg:grpSpPr>
                              <a:xfrm>
                                <a:off x="9525" y="0"/>
                                <a:ext cx="2219325" cy="1085850"/>
                                <a:chOff x="0" y="0"/>
                                <a:chExt cx="2219325" cy="1085850"/>
                              </a:xfrm>
                            </wpg:grpSpPr>
                            <wps:wsp>
                              <wps:cNvPr id="201" name="Rectangle 201"/>
                              <wps:cNvSpPr/>
                              <wps:spPr>
                                <a:xfrm>
                                  <a:off x="0" y="0"/>
                                  <a:ext cx="2219325" cy="1085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99FF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3350" y="238125"/>
                                  <a:ext cx="194310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6978" w:rsidRPr="003A52A8" w:rsidRDefault="00F46978" w:rsidP="00F46978">
                                    <w:pPr>
                                      <w:jc w:val="center"/>
                                      <w:rPr>
                                        <w:sz w:val="28"/>
                                        <w:lang w:val="en-CA"/>
                                      </w:rPr>
                                    </w:pPr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 xml:space="preserve">Performance </w:t>
                                    </w:r>
                                    <w:proofErr w:type="spellStart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>modérément</w:t>
                                    </w:r>
                                    <w:proofErr w:type="spellEnd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>élevée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212" name="Group 212"/>
                            <wpg:cNvGrpSpPr/>
                            <wpg:grpSpPr>
                              <a:xfrm>
                                <a:off x="0" y="1276350"/>
                                <a:ext cx="2219325" cy="1085850"/>
                                <a:chOff x="0" y="0"/>
                                <a:chExt cx="2219325" cy="1085850"/>
                              </a:xfrm>
                            </wpg:grpSpPr>
                            <wps:wsp>
                              <wps:cNvPr id="202" name="Rectangle 202"/>
                              <wps:cNvSpPr/>
                              <wps:spPr>
                                <a:xfrm>
                                  <a:off x="0" y="0"/>
                                  <a:ext cx="2219325" cy="1085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99FF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2875" y="180975"/>
                                  <a:ext cx="194310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6978" w:rsidRPr="003A52A8" w:rsidRDefault="00F46978" w:rsidP="00F46978">
                                    <w:pPr>
                                      <w:jc w:val="center"/>
                                      <w:rPr>
                                        <w:sz w:val="28"/>
                                        <w:lang w:val="en-CA"/>
                                      </w:rPr>
                                    </w:pPr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 xml:space="preserve">Performance </w:t>
                                    </w:r>
                                    <w:proofErr w:type="spellStart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>modérément</w:t>
                                    </w:r>
                                    <w:proofErr w:type="spellEnd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>basse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13" name="Group 213"/>
                          <wpg:cNvGrpSpPr/>
                          <wpg:grpSpPr>
                            <a:xfrm>
                              <a:off x="2600325" y="0"/>
                              <a:ext cx="2238375" cy="2362200"/>
                              <a:chOff x="0" y="0"/>
                              <a:chExt cx="2238375" cy="2362200"/>
                            </a:xfrm>
                          </wpg:grpSpPr>
                          <wpg:grpSp>
                            <wpg:cNvPr id="210" name="Group 210"/>
                            <wpg:cNvGrpSpPr/>
                            <wpg:grpSpPr>
                              <a:xfrm>
                                <a:off x="19050" y="0"/>
                                <a:ext cx="2219325" cy="1104900"/>
                                <a:chOff x="0" y="0"/>
                                <a:chExt cx="2219325" cy="1104900"/>
                              </a:xfrm>
                            </wpg:grpSpPr>
                            <wps:wsp>
                              <wps:cNvPr id="203" name="Rectangle 203"/>
                              <wps:cNvSpPr/>
                              <wps:spPr>
                                <a:xfrm>
                                  <a:off x="0" y="0"/>
                                  <a:ext cx="2219325" cy="1085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94E09D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25" y="361950"/>
                                  <a:ext cx="194310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6978" w:rsidRPr="003A52A8" w:rsidRDefault="00F46978" w:rsidP="00F46978">
                                    <w:pPr>
                                      <w:jc w:val="center"/>
                                      <w:rPr>
                                        <w:sz w:val="28"/>
                                        <w:lang w:val="en-CA"/>
                                      </w:rPr>
                                    </w:pPr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 xml:space="preserve">Performance </w:t>
                                    </w:r>
                                    <w:proofErr w:type="spellStart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>élevée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211" name="Group 211"/>
                            <wpg:cNvGrpSpPr/>
                            <wpg:grpSpPr>
                              <a:xfrm>
                                <a:off x="0" y="1266825"/>
                                <a:ext cx="2219325" cy="1095375"/>
                                <a:chOff x="0" y="0"/>
                                <a:chExt cx="2219325" cy="1095375"/>
                              </a:xfrm>
                            </wpg:grpSpPr>
                            <wps:wsp>
                              <wps:cNvPr id="204" name="Rectangle 204"/>
                              <wps:cNvSpPr/>
                              <wps:spPr>
                                <a:xfrm>
                                  <a:off x="0" y="0"/>
                                  <a:ext cx="2219325" cy="1085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60000"/>
                                    <a:lumOff val="4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1450" y="352425"/>
                                  <a:ext cx="194310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6978" w:rsidRPr="003A52A8" w:rsidRDefault="00F46978" w:rsidP="00F46978">
                                    <w:pPr>
                                      <w:jc w:val="center"/>
                                      <w:rPr>
                                        <w:sz w:val="28"/>
                                        <w:lang w:val="en-CA"/>
                                      </w:rPr>
                                    </w:pPr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 xml:space="preserve">Performance </w:t>
                                    </w:r>
                                    <w:proofErr w:type="spellStart"/>
                                    <w:r w:rsidRPr="003A52A8">
                                      <w:rPr>
                                        <w:sz w:val="28"/>
                                        <w:lang w:val="en-CA"/>
                                      </w:rPr>
                                      <w:t>basse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40E87D4" id="Group 216" o:spid="_x0000_s1026" style="position:absolute;margin-left:64.5pt;margin-top:9.25pt;width:419.25pt;height:211.5pt;z-index:251659264" coordsize="53244,2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">
                <v:rect id="Rectangle 200" o:spid="_x0000_s1027" style="position:absolute;width:53244;height:268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waFMUA&#10;AADcAAAADwAAAGRycy9kb3ducmV2LnhtbESPQWvCQBSE74X+h+UJXkQ39iAldRWxtOQgBbU99PbM&#10;PrPR7NuQfdX037tCocdhZr5h5sveN+pCXawDG5hOMlDEZbA1VwY+92/jZ1BRkC02gcnAL0VYLh4f&#10;5pjbcOUtXXZSqQThmKMBJ9LmWsfSkcc4CS1x8o6h8yhJdpW2HV4T3Df6Kctm2mPNacFhS2tH5Xn3&#10;4w18F71Up+m7bM44+hoV7lB+vB6MGQ761QsooV7+w3/twhpIRLifSUdA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7BoUxQAAANwAAAAPAAAAAAAAAAAAAAAAAJgCAABkcnMv&#10;ZG93bnJldi54bWxQSwUGAAAAAAQABAD1AAAAigMAAAAA&#10;" filled="f" strokecolor="black [3213]" strokeweight="1pt"/>
                <v:group id="Group 215" o:spid="_x0000_s1028" style="position:absolute;left:1714;top:1619;width:48387;height:23717" coordsize="48387,237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group id="Group 214" o:spid="_x0000_s1029" style="position:absolute;top:95;width:22288;height:23622" coordsize="22288,23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  <v:group id="Group 209" o:spid="_x0000_s1030" style="position:absolute;left:95;width:22193;height:10858" coordsize="22193,10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    <v:rect id="Rectangle 201" o:spid="_x0000_s1031" style="position:absolute;width:22193;height:10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TPKMIA&#10;AADcAAAADwAAAGRycy9kb3ducmV2LnhtbESPQWsCMRSE7wX/Q3hCbzXRQqmrUcQieigFVw8eH5vn&#10;7uLmJSSpu/77plDocZiZb5jlerCduFOIrWMN04kCQVw503Kt4XzavbyDiAnZYOeYNDwowno1elpi&#10;YVzPR7qXqRYZwrFADU1KvpAyVg1ZjBPnibN3dcFiyjLU0gTsM9x2cqbUm7TYcl5o0NO2oepWflsN&#10;r+rrGD4/+lKFS5p7CmzR77V+Hg+bBYhEQ/oP/7UPRsNMTeH3TD4C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M8owgAAANwAAAAPAAAAAAAAAAAAAAAAAJgCAABkcnMvZG93&#10;bnJldi54bWxQSwUGAAAAAAQABAD1AAAAhwMAAAAA&#10;" fillcolor="#c9f" strokecolor="#1f4d78 [1604]" strokeweight="1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2" type="#_x0000_t202" style="position:absolute;left:1333;top:2381;width:19431;height:7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dBMIA&#10;AADc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1jNYXnmXg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At0EwgAAANwAAAAPAAAAAAAAAAAAAAAAAJgCAABkcnMvZG93&#10;bnJldi54bWxQSwUGAAAAAAQABAD1AAAAhwMAAAAA&#10;" filled="f" stroked="f">
                        <v:textbox>
                          <w:txbxContent>
                            <w:p w:rsidR="00F46978" w:rsidRPr="003A52A8" w:rsidRDefault="00F46978" w:rsidP="00F46978">
                              <w:pPr>
                                <w:jc w:val="center"/>
                                <w:rPr>
                                  <w:sz w:val="28"/>
                                  <w:lang w:val="en-CA"/>
                                </w:rPr>
                              </w:pPr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 xml:space="preserve">Performance </w:t>
                              </w:r>
                              <w:proofErr w:type="spellStart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>modérément</w:t>
                              </w:r>
                              <w:proofErr w:type="spellEnd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 xml:space="preserve"> </w:t>
                              </w:r>
                              <w:proofErr w:type="spellStart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>élevée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  <v:group id="Group 212" o:spid="_x0000_s1033" style="position:absolute;top:12763;width:22193;height:10859" coordsize="22193,10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    <v:rect id="Rectangle 202" o:spid="_x0000_s1034" style="position:absolute;width:22193;height:10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ZRX8MA&#10;AADcAAAADwAAAGRycy9kb3ducmV2LnhtbESPQWsCMRSE7wX/Q3hCbzVxC6VdjSIW0UMpuPXg8bF5&#10;7i5uXkKSuuu/bwqFHoeZ+YZZrkfbixuF2DnWMJ8pEMS1Mx03Gk5fu6dXEDEhG+wdk4Y7RVivJg9L&#10;LI0b+Ei3KjUiQziWqKFNyZdSxroli3HmPHH2Li5YTFmGRpqAQ4bbXhZKvUiLHeeFFj1tW6qv1bfV&#10;8Kw+j+HjfahUOKc3T4Et+r3Wj9NxswCRaEz/4b/2wWgoVAG/Z/IR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1ZRX8MAAADcAAAADwAAAAAAAAAAAAAAAACYAgAAZHJzL2Rv&#10;d25yZXYueG1sUEsFBgAAAAAEAAQA9QAAAIgDAAAAAA==&#10;" fillcolor="#c9f" strokecolor="#1f4d78 [1604]" strokeweight="1pt"/>
                      <v:shape id="_x0000_s1035" type="#_x0000_t202" style="position:absolute;left:1428;top:1809;width:19431;height:7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5OycMA&#10;AADcAAAADwAAAGRycy9kb3ducmV2LnhtbESPQYvCMBSE78L+h/CEvYgmeqhLNYosCCJ60N0f8LZ5&#10;NsXmpTSxdv+9EQSPw8x8wyzXvatFR22oPGuYThQI4sKbiksNvz/b8ReIEJEN1p5Jwz8FWK8+BkvM&#10;jb/zibpzLEWCcMhRg42xyaUMhSWHYeIb4uRdfOswJtmW0rR4T3BXy5lSmXRYcVqw2NC3peJ6vjkN&#10;I9uo4+Gy+9uarLDXfcC56/Zafw77zQJEpD6+w6/2zmiYqQyeZ9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5OycMAAADcAAAADwAAAAAAAAAAAAAAAACYAgAAZHJzL2Rv&#10;d25yZXYueG1sUEsFBgAAAAAEAAQA9QAAAIgDAAAAAA==&#10;" filled="f" stroked="f">
                        <v:textbox>
                          <w:txbxContent>
                            <w:p w:rsidR="00F46978" w:rsidRPr="003A52A8" w:rsidRDefault="00F46978" w:rsidP="00F46978">
                              <w:pPr>
                                <w:jc w:val="center"/>
                                <w:rPr>
                                  <w:sz w:val="28"/>
                                  <w:lang w:val="en-CA"/>
                                </w:rPr>
                              </w:pPr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 xml:space="preserve">Performance </w:t>
                              </w:r>
                              <w:proofErr w:type="spellStart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>modérément</w:t>
                              </w:r>
                              <w:proofErr w:type="spellEnd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 xml:space="preserve"> </w:t>
                              </w:r>
                              <w:proofErr w:type="spellStart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>basse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v:group>
                  <v:group id="Group 213" o:spid="_x0000_s1036" style="position:absolute;left:26003;width:22384;height:23622" coordsize="22383,23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<v:group id="Group 210" o:spid="_x0000_s1037" style="position:absolute;left:190;width:22193;height:11049" coordsize="22193,11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    <v:rect id="Rectangle 203" o:spid="_x0000_s1038" style="position:absolute;width:22193;height:10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KMQscA&#10;AADcAAAADwAAAGRycy9kb3ducmV2LnhtbESPQWsCMRSE74L/ITyhF9GsSqWsRqlaoYdC6VZovT03&#10;z921m5clibr996ZQ8DjMzDfMfNmaWlzI+cqygtEwAUGcW11xoWD3uR08gfABWWNtmRT8koflotuZ&#10;Y6rtlT/okoVCRAj7FBWUITSplD4vyaAf2oY4ekfrDIYoXSG1w2uEm1qOk2QqDVYcF0psaF1S/pOd&#10;jYKX/rdrDvWpXemvk87eNo+j9/VeqYde+zwDEagN9/B/+1UrGCcT+DsTj4Bc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6ijELHAAAA3AAAAA8AAAAAAAAAAAAAAAAAmAIAAGRy&#10;cy9kb3ducmV2LnhtbFBLBQYAAAAABAAEAPUAAACMAwAAAAA=&#10;" fillcolor="#94e09d" strokecolor="#1f4d78 [1604]" strokeweight="1pt"/>
                      <v:shape id="_x0000_s1039" type="#_x0000_t202" style="position:absolute;left:1619;top:3619;width:19431;height:7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zm6MQA&#10;AADc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aGe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c5ujEAAAA3AAAAA8AAAAAAAAAAAAAAAAAmAIAAGRycy9k&#10;b3ducmV2LnhtbFBLBQYAAAAABAAEAPUAAACJAwAAAAA=&#10;" filled="f" stroked="f">
                        <v:textbox>
                          <w:txbxContent>
                            <w:p w:rsidR="00F46978" w:rsidRPr="003A52A8" w:rsidRDefault="00F46978" w:rsidP="00F46978">
                              <w:pPr>
                                <w:jc w:val="center"/>
                                <w:rPr>
                                  <w:sz w:val="28"/>
                                  <w:lang w:val="en-CA"/>
                                </w:rPr>
                              </w:pPr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 xml:space="preserve">Performance </w:t>
                              </w:r>
                              <w:proofErr w:type="spellStart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>élevée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  <v:group id="Group 211" o:spid="_x0000_s1040" style="position:absolute;top:12668;width:22193;height:10954" coordsize="22193,10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    <v:rect id="Rectangle 204" o:spid="_x0000_s1041" style="position:absolute;width:22193;height:10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KEcgA&#10;AADcAAAADwAAAGRycy9kb3ducmV2LnhtbESPT2vCQBTE74V+h+UVeim6qdQq0VWkUFoqHuo/9PbY&#10;fSbB7NuQ3Saxn75bEDwOM/MbZjrvbCkaqn3hWMFzPwFBrJ0pOFOw3bz3xiB8QDZYOiYFF/Iwn93f&#10;TTE1ruVvatYhExHCPkUFeQhVKqXXOVn0fVcRR+/kaoshyjqTpsY2wm0pB0nyKi0WHBdyrOgtJ31e&#10;/1gFo8OvubRHvf362Otxs/PL1fBpqdTjQ7eYgAjUhVv42v40CgbJC/yfiUdAz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EIoRyAAAANwAAAAPAAAAAAAAAAAAAAAAAJgCAABk&#10;cnMvZG93bnJldi54bWxQSwUGAAAAAAQABAD1AAAAjQMAAAAA&#10;" fillcolor="#f4b083 [1941]" strokecolor="#1f4d78 [1604]" strokeweight="1pt"/>
                      <v:shape id="_x0000_s1042" type="#_x0000_t202" style="position:absolute;left:1714;top:3524;width:19431;height:7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NymsEA&#10;AADcAAAADwAAAGRycy9kb3ducmV2LnhtbERPW2vCMBR+F/wP4Qh7s4myidZGkY3Bnja8gm+H5tgW&#10;m5PQZLb798vDYI8f373YDrYVD+pC41jDLFMgiEtnGq40nI7v0yWIEJENto5Jww8F2G7GowJz43re&#10;0+MQK5FCOOSooY7R51KGsiaLIXOeOHE311mMCXaVNB32Kdy2cq7UQlpsODXU6Om1pvJ++LYazp+3&#10;6+VZfVVv9sX3blCS7Upq/TQZdmsQkYb4L/5zfxgNc5XWpjPpCM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DcprBAAAA3AAAAA8AAAAAAAAAAAAAAAAAmAIAAGRycy9kb3du&#10;cmV2LnhtbFBLBQYAAAAABAAEAPUAAACGAwAAAAA=&#10;" filled="f" stroked="f">
                        <v:textbox>
                          <w:txbxContent>
                            <w:p w:rsidR="00F46978" w:rsidRPr="003A52A8" w:rsidRDefault="00F46978" w:rsidP="00F46978">
                              <w:pPr>
                                <w:jc w:val="center"/>
                                <w:rPr>
                                  <w:sz w:val="28"/>
                                  <w:lang w:val="en-CA"/>
                                </w:rPr>
                              </w:pPr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 xml:space="preserve">Performance </w:t>
                              </w:r>
                              <w:proofErr w:type="spellStart"/>
                              <w:r w:rsidRPr="003A52A8">
                                <w:rPr>
                                  <w:sz w:val="28"/>
                                  <w:lang w:val="en-CA"/>
                                </w:rPr>
                                <w:t>basse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</w:p>
    <w:p w:rsidR="00F46978" w:rsidRDefault="00F46978" w:rsidP="00F46978">
      <w:pPr>
        <w:jc w:val="center"/>
        <w:rPr>
          <w:sz w:val="24"/>
        </w:rPr>
      </w:pPr>
      <w:r w:rsidRPr="003E4AD1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F55C35" wp14:editId="3BDF10A8">
                <wp:simplePos x="0" y="0"/>
                <wp:positionH relativeFrom="column">
                  <wp:posOffset>-495300</wp:posOffset>
                </wp:positionH>
                <wp:positionV relativeFrom="paragraph">
                  <wp:posOffset>243205</wp:posOffset>
                </wp:positionV>
                <wp:extent cx="1219200" cy="609600"/>
                <wp:effectExtent l="0" t="0" r="0" b="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978" w:rsidRPr="003E4AD1" w:rsidRDefault="00F46978" w:rsidP="00F46978">
                            <w:pPr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proofErr w:type="spellStart"/>
                            <w:r w:rsidRPr="003E4AD1">
                              <w:rPr>
                                <w:b/>
                                <w:sz w:val="32"/>
                                <w:lang w:val="en-CA"/>
                              </w:rPr>
                              <w:t>Normes</w:t>
                            </w:r>
                            <w:proofErr w:type="spellEnd"/>
                            <w:r w:rsidRPr="003E4AD1"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3E4AD1">
                              <w:rPr>
                                <w:b/>
                                <w:sz w:val="32"/>
                                <w:lang w:val="en-CA"/>
                              </w:rPr>
                              <w:t>productives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55C35" id="Text Box 2" o:spid="_x0000_s1043" type="#_x0000_t202" style="position:absolute;left:0;text-align:left;margin-left:-39pt;margin-top:19.15pt;width:96pt;height:4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" stroked="f">
                <v:textbox>
                  <w:txbxContent>
                    <w:p w:rsidR="00F46978" w:rsidRPr="003E4AD1" w:rsidRDefault="00F46978" w:rsidP="00F46978">
                      <w:pPr>
                        <w:rPr>
                          <w:b/>
                          <w:sz w:val="32"/>
                          <w:lang w:val="en-CA"/>
                        </w:rPr>
                      </w:pPr>
                      <w:proofErr w:type="spellStart"/>
                      <w:r w:rsidRPr="003E4AD1">
                        <w:rPr>
                          <w:b/>
                          <w:sz w:val="32"/>
                          <w:lang w:val="en-CA"/>
                        </w:rPr>
                        <w:t>Normes</w:t>
                      </w:r>
                      <w:proofErr w:type="spellEnd"/>
                      <w:r w:rsidRPr="003E4AD1">
                        <w:rPr>
                          <w:b/>
                          <w:sz w:val="32"/>
                          <w:lang w:val="en-CA"/>
                        </w:rPr>
                        <w:t xml:space="preserve"> </w:t>
                      </w:r>
                      <w:proofErr w:type="spellStart"/>
                      <w:r w:rsidRPr="003E4AD1">
                        <w:rPr>
                          <w:b/>
                          <w:sz w:val="32"/>
                          <w:lang w:val="en-CA"/>
                        </w:rPr>
                        <w:t>productives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jc w:val="center"/>
        <w:rPr>
          <w:sz w:val="24"/>
        </w:rPr>
      </w:pPr>
      <w:r w:rsidRPr="003E4AD1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8EC7BB" wp14:editId="3B9154CF">
                <wp:simplePos x="0" y="0"/>
                <wp:positionH relativeFrom="column">
                  <wp:posOffset>-561975</wp:posOffset>
                </wp:positionH>
                <wp:positionV relativeFrom="paragraph">
                  <wp:posOffset>243840</wp:posOffset>
                </wp:positionV>
                <wp:extent cx="1219200" cy="895350"/>
                <wp:effectExtent l="0" t="0" r="0" b="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978" w:rsidRPr="003E4AD1" w:rsidRDefault="00F46978" w:rsidP="00F46978">
                            <w:pPr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proofErr w:type="spellStart"/>
                            <w:proofErr w:type="gramStart"/>
                            <w:r w:rsidRPr="003E4AD1">
                              <w:rPr>
                                <w:b/>
                                <w:sz w:val="32"/>
                                <w:lang w:val="en-CA"/>
                              </w:rPr>
                              <w:t>Normes</w:t>
                            </w:r>
                            <w:proofErr w:type="spellEnd"/>
                            <w:r w:rsidRPr="003E4AD1"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contre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- </w:t>
                            </w:r>
                            <w:proofErr w:type="spellStart"/>
                            <w:r w:rsidRPr="003E4AD1">
                              <w:rPr>
                                <w:b/>
                                <w:sz w:val="32"/>
                                <w:lang w:val="en-CA"/>
                              </w:rPr>
                              <w:t>productives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EC7BB" id="_x0000_s1044" type="#_x0000_t202" style="position:absolute;left:0;text-align:left;margin-left:-44.25pt;margin-top:19.2pt;width:96pt;height:7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" stroked="f">
                <v:textbox>
                  <w:txbxContent>
                    <w:p w:rsidR="00F46978" w:rsidRPr="003E4AD1" w:rsidRDefault="00F46978" w:rsidP="00F46978">
                      <w:pPr>
                        <w:rPr>
                          <w:b/>
                          <w:sz w:val="32"/>
                          <w:lang w:val="en-CA"/>
                        </w:rPr>
                      </w:pPr>
                      <w:proofErr w:type="spellStart"/>
                      <w:proofErr w:type="gramStart"/>
                      <w:r w:rsidRPr="003E4AD1">
                        <w:rPr>
                          <w:b/>
                          <w:sz w:val="32"/>
                          <w:lang w:val="en-CA"/>
                        </w:rPr>
                        <w:t>Normes</w:t>
                      </w:r>
                      <w:proofErr w:type="spellEnd"/>
                      <w:r w:rsidRPr="003E4AD1">
                        <w:rPr>
                          <w:b/>
                          <w:sz w:val="32"/>
                          <w:lang w:val="en-CA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lang w:val="en-CA"/>
                        </w:rPr>
                        <w:t>contre</w:t>
                      </w:r>
                      <w:proofErr w:type="spellEnd"/>
                      <w:proofErr w:type="gramEnd"/>
                      <w:r>
                        <w:rPr>
                          <w:b/>
                          <w:sz w:val="32"/>
                          <w:lang w:val="en-CA"/>
                        </w:rPr>
                        <w:t xml:space="preserve">- </w:t>
                      </w:r>
                      <w:proofErr w:type="spellStart"/>
                      <w:r w:rsidRPr="003E4AD1">
                        <w:rPr>
                          <w:b/>
                          <w:sz w:val="32"/>
                          <w:lang w:val="en-CA"/>
                        </w:rPr>
                        <w:t>productives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jc w:val="center"/>
        <w:rPr>
          <w:sz w:val="24"/>
        </w:rPr>
      </w:pPr>
    </w:p>
    <w:p w:rsidR="00F46978" w:rsidRDefault="00F46978" w:rsidP="00F4697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3E4AD1">
        <w:rPr>
          <w:b/>
          <w:sz w:val="32"/>
        </w:rPr>
        <w:tab/>
        <w:t>Cohésion basse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3E4AD1">
        <w:rPr>
          <w:b/>
          <w:sz w:val="32"/>
        </w:rPr>
        <w:t>Cohésion élevée</w:t>
      </w:r>
    </w:p>
    <w:p w:rsidR="00F46978" w:rsidRDefault="00F46978" w:rsidP="00F46978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lastRenderedPageBreak/>
        <w:t>Conséquences liées à la taille d’un groupe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Plus la taille grandit, plus…</w:t>
      </w:r>
    </w:p>
    <w:p w:rsidR="00F46978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>
        <w:rPr>
          <w:sz w:val="24"/>
        </w:rPr>
        <w:t>Les idées contraires apparaissent</w:t>
      </w:r>
    </w:p>
    <w:p w:rsidR="00F46978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>
        <w:rPr>
          <w:sz w:val="24"/>
        </w:rPr>
        <w:t>La satisfaction professionnelle des membres décroît</w:t>
      </w:r>
    </w:p>
    <w:p w:rsidR="00F46978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>
        <w:rPr>
          <w:sz w:val="24"/>
        </w:rPr>
        <w:t>Il est difficile pour les membres de s’identifier au succès du groupe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La taille du groupe peut augmenter ou réduire les chances d’un groupe dépendant du type de tâche imposée sur le groupe.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Trois types de tâches</w:t>
      </w:r>
    </w:p>
    <w:p w:rsidR="00F46978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 w:rsidRPr="003A52A8">
        <w:rPr>
          <w:b/>
          <w:sz w:val="24"/>
        </w:rPr>
        <w:t>Additives</w:t>
      </w:r>
      <w:r>
        <w:rPr>
          <w:sz w:val="24"/>
        </w:rPr>
        <w:t xml:space="preserve"> (le succès reflète la somme des contributions d chaque membre); plus grande taille </w:t>
      </w:r>
      <w:r w:rsidRPr="009F7AC5">
        <w:rPr>
          <w:color w:val="00B050"/>
          <w:sz w:val="24"/>
        </w:rPr>
        <w:t>augmente les chances de succès</w:t>
      </w:r>
    </w:p>
    <w:p w:rsidR="00F46978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 w:rsidRPr="003A52A8">
        <w:rPr>
          <w:b/>
          <w:sz w:val="24"/>
        </w:rPr>
        <w:t>Disjonctives</w:t>
      </w:r>
      <w:r>
        <w:rPr>
          <w:sz w:val="24"/>
        </w:rPr>
        <w:t xml:space="preserve"> (le succès reflète la contribution du meilleur membre); plus grande taille </w:t>
      </w:r>
      <w:r w:rsidRPr="009F7AC5">
        <w:rPr>
          <w:color w:val="00B050"/>
          <w:sz w:val="24"/>
        </w:rPr>
        <w:t>augmente les chances de succès</w:t>
      </w:r>
    </w:p>
    <w:p w:rsidR="00F46978" w:rsidRPr="009F7AC5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 w:rsidRPr="003A52A8">
        <w:rPr>
          <w:b/>
          <w:sz w:val="24"/>
        </w:rPr>
        <w:t>Conjonctive</w:t>
      </w:r>
      <w:r>
        <w:rPr>
          <w:sz w:val="24"/>
        </w:rPr>
        <w:t xml:space="preserve"> (le succès reflète la contribution du membre le plus faible); plus grande taille </w:t>
      </w:r>
      <w:r w:rsidRPr="009F7AC5">
        <w:rPr>
          <w:color w:val="FF0000"/>
          <w:sz w:val="24"/>
        </w:rPr>
        <w:t>réduit les chances de succès</w:t>
      </w:r>
    </w:p>
    <w:p w:rsidR="00F46978" w:rsidRDefault="00F46978" w:rsidP="00F46978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Conséquences liées à la diversité au sein du groupe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Une plus grande diversité rend la communication au sein du groupe plus difficile.</w:t>
      </w:r>
    </w:p>
    <w:p w:rsidR="00F46978" w:rsidRDefault="00F46978" w:rsidP="00F46978">
      <w:pPr>
        <w:pStyle w:val="ListParagraph"/>
        <w:numPr>
          <w:ilvl w:val="2"/>
          <w:numId w:val="3"/>
        </w:numPr>
        <w:rPr>
          <w:sz w:val="24"/>
        </w:rPr>
      </w:pPr>
      <w:r>
        <w:rPr>
          <w:sz w:val="24"/>
        </w:rPr>
        <w:t>L’étape de la cohésion prend donc plus de temps à atteindre</w:t>
      </w:r>
    </w:p>
    <w:p w:rsidR="00F46978" w:rsidRPr="009F7AC5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Les groupes ayant plus de diversité performent mieux aux tâches …</w:t>
      </w:r>
    </w:p>
    <w:p w:rsidR="00F46978" w:rsidRDefault="00F46978" w:rsidP="00F46978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Pour réduire la paresse sociale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Rendre les contributions individuelles plus visibles.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Essayant de rendre le travail le plus stimulant que possible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Éviter le dédoublement des efforts (redondance au sein du groupe)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Augmenter  sentiments d’être indispensable au succès du groupe.</w:t>
      </w:r>
    </w:p>
    <w:p w:rsid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Se donner de la rétroaction sur la performance de chacun</w:t>
      </w:r>
    </w:p>
    <w:p w:rsidR="00F46978" w:rsidRPr="00F46978" w:rsidRDefault="00F46978" w:rsidP="00F46978">
      <w:pPr>
        <w:pStyle w:val="ListParagraph"/>
        <w:numPr>
          <w:ilvl w:val="1"/>
          <w:numId w:val="3"/>
        </w:numPr>
        <w:rPr>
          <w:sz w:val="24"/>
        </w:rPr>
      </w:pPr>
      <w:r>
        <w:rPr>
          <w:sz w:val="24"/>
        </w:rPr>
        <w:t>Reconnaître les contributions des individus.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Pouvoir :</w:t>
      </w:r>
    </w:p>
    <w:p w:rsidR="00F46978" w:rsidRPr="001835BA" w:rsidRDefault="00F46978" w:rsidP="00F46978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Capacit</w:t>
      </w:r>
      <w:r w:rsidRPr="001835BA">
        <w:rPr>
          <w:sz w:val="24"/>
        </w:rPr>
        <w:t>é d’amener autrui à faire ce qu’on lui demande ou ce qu’on veut</w:t>
      </w:r>
    </w:p>
    <w:p w:rsidR="00F46978" w:rsidRDefault="00F46978" w:rsidP="00F46978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Capacité d’influer sur le cours des événements</w:t>
      </w:r>
    </w:p>
    <w:p w:rsidR="00F46978" w:rsidRDefault="00F46978" w:rsidP="00F46978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Repose essentiellement sur l’indépendance. Le sort de chacun des membres d’une organisation est déterminé par les agissements des autres, du moins en partie.</w:t>
      </w:r>
    </w:p>
    <w:p w:rsidR="00F46978" w:rsidRPr="001835BA" w:rsidRDefault="00F46978" w:rsidP="00F46978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Dans la plupart des organisations occidentales, l’autorité supérieure correspond ……</w:t>
      </w:r>
    </w:p>
    <w:p w:rsidR="00F46978" w:rsidRPr="001835BA" w:rsidRDefault="00F46978" w:rsidP="00F46978">
      <w:pPr>
        <w:rPr>
          <w:sz w:val="24"/>
        </w:rPr>
      </w:pPr>
      <w:r>
        <w:rPr>
          <w:b/>
          <w:sz w:val="24"/>
        </w:rPr>
        <w:t>Influence :</w:t>
      </w:r>
    </w:p>
    <w:p w:rsidR="00F46978" w:rsidRDefault="00F46978" w:rsidP="00F4697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Effet qu’a sur autrui l’exercice du pouvoir </w:t>
      </w:r>
    </w:p>
    <w:p w:rsidR="00F46978" w:rsidRDefault="00F46978" w:rsidP="00F4697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Réaction comportementale à l’exercice du pouvoir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L’étude de Milgram (étude sur l’obéissance)</w:t>
      </w:r>
    </w:p>
    <w:p w:rsidR="00F46978" w:rsidRDefault="00F46978" w:rsidP="00F46978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lastRenderedPageBreak/>
        <w:t>L’expérience visait à établir dans quelle mesure les gens sont prêts à obéir aux ordres émis par une figure d’autorité, même s’ils croient mettre en danger la vie d’une autre personne.</w:t>
      </w:r>
    </w:p>
    <w:p w:rsidR="00F46978" w:rsidRDefault="00F46978" w:rsidP="00F46978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Le degré d’obéissance des sujets a été très supérieur à celui auquel on se serait attendu a priori.</w:t>
      </w:r>
    </w:p>
    <w:p w:rsidR="00F46978" w:rsidRDefault="00F46978" w:rsidP="00F46978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Ces études révèlent notre tendance à nous conformer aux ordres, à obéir à suspendre notre jugement personnel pour faire ce que nous demande une figure d’autorité.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L’acceptation de l’autorité :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Quatre conditions doivent être remplies pour que les subordonnés acceptent les directives du patron et s’y conforment :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Le subordonné doit comprendre la directive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Le subordonné doit se sentir physiquement et mentalement apte à se conformer à la directive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Le subordonné doit estimer que la directive ne va pas à l’encontre de la mission de l’organisation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Le subordonné doit estimer que la directive ne va pas à l’encontre de ses intérêts personnels.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Contrat psychologique :</w:t>
      </w:r>
    </w:p>
    <w:p w:rsidR="00F46978" w:rsidRPr="004C4889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Ensemble d’attentes réciproques et non écrites entre une personne, en matière de récompenses, et l’organisation pour laquelle elle travaille en matière de contributions.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Zone d’indifférence :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Éventail des demandes des supérieurs auxquelles un subordonné accepte de se conformer sans jugement ni critiques.</w:t>
      </w:r>
    </w:p>
    <w:p w:rsidR="00F46978" w:rsidRDefault="00F46978" w:rsidP="00F46978">
      <w:pPr>
        <w:rPr>
          <w:sz w:val="24"/>
        </w:rPr>
      </w:pPr>
      <w:r>
        <w:rPr>
          <w:sz w:val="24"/>
        </w:rPr>
        <w:t>*Voir figure dans le manuel : Ex. de contrat psychologique pour un adjoint administratif.</w:t>
      </w:r>
    </w:p>
    <w:p w:rsidR="00F46978" w:rsidRDefault="00F46978" w:rsidP="00F46978">
      <w:pPr>
        <w:rPr>
          <w:sz w:val="24"/>
        </w:rPr>
      </w:pPr>
      <w:r>
        <w:rPr>
          <w:sz w:val="24"/>
        </w:rPr>
        <w:t>Réside essentiellement dans le poste occupé au sein de l’organisation.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Six principales formes de pouvoir officiel :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légitime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de récompense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de coercition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associer à la maîtrise des processus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d’information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de représentation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Pouvoir légitime :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Capacité qu’a un individu d’influer sur le comportement d’autrui en s’appuyant sur son autorité hiérarchique.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lastRenderedPageBreak/>
        <w:t>Pouvoir Personnel :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Émane de l’individu lui-même.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N’est pas lié au poste que celui-ci </w:t>
      </w:r>
      <w:r>
        <w:rPr>
          <w:sz w:val="24"/>
        </w:rPr>
        <w:t>o</w:t>
      </w:r>
      <w:r>
        <w:rPr>
          <w:sz w:val="24"/>
        </w:rPr>
        <w:t>ccupe.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Quatre principales formes de pouvoir personnel :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d’expertise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de persuasion rationnelle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de référence</w:t>
      </w:r>
    </w:p>
    <w:p w:rsidR="00F46978" w:rsidRDefault="00F46978" w:rsidP="00F46978">
      <w:pPr>
        <w:pStyle w:val="ListParagraph"/>
        <w:numPr>
          <w:ilvl w:val="1"/>
          <w:numId w:val="7"/>
        </w:numPr>
        <w:rPr>
          <w:sz w:val="24"/>
        </w:rPr>
      </w:pPr>
      <w:r>
        <w:rPr>
          <w:sz w:val="24"/>
        </w:rPr>
        <w:t>Pouvoir de coalition</w:t>
      </w:r>
    </w:p>
    <w:p w:rsidR="00F46978" w:rsidRDefault="00F46978" w:rsidP="00F46978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Comportements axés sur le pouvoir : actions visant essentiellement à établir ou à utiliser des relations avec des gens qui sont disposés à se conformer, du moins jusqu’à un certain….</w:t>
      </w:r>
    </w:p>
    <w:p w:rsidR="00F46978" w:rsidRDefault="00F46978" w:rsidP="00F46978">
      <w:pPr>
        <w:rPr>
          <w:sz w:val="24"/>
        </w:rPr>
      </w:pPr>
      <w:r>
        <w:rPr>
          <w:sz w:val="24"/>
        </w:rPr>
        <w:t>** Voir figure Les 3 formes d’influence du gestionnaire et les types de pouvoirs correspondants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Accroître son pouvoir officiel :</w:t>
      </w:r>
    </w:p>
    <w:p w:rsidR="00F46978" w:rsidRDefault="00F46978" w:rsidP="00F4697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Prouver aux autres que son unité de travail contribue largement à la concrétisation des objectifs organisationnels, c’est-à-dire que son rôle est crucial.</w:t>
      </w:r>
    </w:p>
    <w:p w:rsidR="00F46978" w:rsidRDefault="00F46978" w:rsidP="00F4697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Prouver aux autres que son unité de travail répond aux besoins urgents de l’organisation, c’est-à-dire que son rôle est d’une importance capitale.</w:t>
      </w:r>
    </w:p>
    <w:p w:rsidR="00F46978" w:rsidRDefault="00F46978" w:rsidP="00F4697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S’organiser pour qu’une partie de ses responsabilités professionnelles n’incombent qu’à lui.</w:t>
      </w:r>
    </w:p>
    <w:p w:rsidR="00F46978" w:rsidRDefault="00F46978" w:rsidP="00F4697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Élargir son réseau de communication et de relations.</w:t>
      </w:r>
    </w:p>
    <w:p w:rsidR="00F46978" w:rsidRPr="00C90947" w:rsidRDefault="00F46978" w:rsidP="00F4697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Rendre ses tâches et celles de son unité de travail plus cruciales pour l’organisation.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Accroître son pouvoir personnel :</w:t>
      </w:r>
    </w:p>
    <w:p w:rsidR="00F46978" w:rsidRDefault="00F46978" w:rsidP="00F46978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L’expertise</w:t>
      </w:r>
    </w:p>
    <w:p w:rsidR="00F46978" w:rsidRDefault="00F46978" w:rsidP="00F46978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On peut se constituer une expertise et l’enrichir par la formation et le perfectionnement, la participation à des associations professionnelles et la collaboration à des projets dès leurs premiers stades.</w:t>
      </w:r>
    </w:p>
    <w:p w:rsidR="00F46978" w:rsidRDefault="00F46978" w:rsidP="00F46978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Le sens politique</w:t>
      </w:r>
    </w:p>
    <w:p w:rsidR="00F46978" w:rsidRDefault="00F46978" w:rsidP="00F46978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Consiste en l’aptitude à négocier plus efficacement, à se montrer plus persuasif et à distinguer les objectifs et les moyens auxquels tel ou tel individu est le plus susceptible de souscrire.</w:t>
      </w:r>
    </w:p>
    <w:p w:rsidR="00F46978" w:rsidRDefault="00F46978" w:rsidP="00F46978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Le charme</w:t>
      </w:r>
    </w:p>
    <w:p w:rsidR="00F46978" w:rsidRDefault="00F46978" w:rsidP="00F46978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Mise sur une personnalité agréable, des façons d’agir plaisantes et une allure attirante.</w:t>
      </w:r>
    </w:p>
    <w:p w:rsidR="00F46978" w:rsidRDefault="00F46978" w:rsidP="00F46978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L’ardeur au travail</w:t>
      </w:r>
    </w:p>
    <w:p w:rsidR="00F46978" w:rsidRDefault="00F46978" w:rsidP="00F46978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Consiste à s’investir visiblement dans son travail.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Accroître sa capacité d’influence :</w:t>
      </w:r>
    </w:p>
    <w:p w:rsidR="00F46978" w:rsidRDefault="00F46978" w:rsidP="00F46978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lastRenderedPageBreak/>
        <w:t>Accroître sa visibilité :</w:t>
      </w:r>
    </w:p>
    <w:p w:rsidR="00F46978" w:rsidRDefault="00F46978" w:rsidP="00F46978">
      <w:pPr>
        <w:pStyle w:val="ListParagraph"/>
        <w:numPr>
          <w:ilvl w:val="1"/>
          <w:numId w:val="10"/>
        </w:numPr>
        <w:rPr>
          <w:sz w:val="24"/>
        </w:rPr>
      </w:pPr>
      <w:r>
        <w:rPr>
          <w:sz w:val="24"/>
        </w:rPr>
        <w:t xml:space="preserve">Multiplier les contacts avec les cadres supérieurs </w:t>
      </w:r>
    </w:p>
    <w:p w:rsidR="00F46978" w:rsidRDefault="00F46978" w:rsidP="00F46978">
      <w:pPr>
        <w:pStyle w:val="ListParagraph"/>
        <w:numPr>
          <w:ilvl w:val="1"/>
          <w:numId w:val="10"/>
        </w:numPr>
        <w:rPr>
          <w:sz w:val="24"/>
        </w:rPr>
      </w:pPr>
      <w:r>
        <w:rPr>
          <w:sz w:val="24"/>
        </w:rPr>
        <w:t xml:space="preserve">Offrir des présentations orales de ses rapports écrits </w:t>
      </w:r>
    </w:p>
    <w:p w:rsidR="00F46978" w:rsidRDefault="00F46978" w:rsidP="00F46978">
      <w:pPr>
        <w:pStyle w:val="ListParagraph"/>
        <w:numPr>
          <w:ilvl w:val="1"/>
          <w:numId w:val="10"/>
        </w:numPr>
        <w:rPr>
          <w:sz w:val="24"/>
        </w:rPr>
      </w:pPr>
      <w:r>
        <w:rPr>
          <w:sz w:val="24"/>
        </w:rPr>
        <w:t xml:space="preserve">Participer à des groupes de travail chargés de résoudre des problèmes particuliers </w:t>
      </w:r>
    </w:p>
    <w:p w:rsidR="00F46978" w:rsidRDefault="00F46978" w:rsidP="00F46978">
      <w:pPr>
        <w:pStyle w:val="ListParagraph"/>
        <w:numPr>
          <w:ilvl w:val="1"/>
          <w:numId w:val="10"/>
        </w:numPr>
        <w:rPr>
          <w:sz w:val="24"/>
        </w:rPr>
      </w:pPr>
      <w:r>
        <w:rPr>
          <w:sz w:val="24"/>
        </w:rPr>
        <w:t>Diffuser des notes de service sur le succès de son unité</w:t>
      </w:r>
    </w:p>
    <w:p w:rsidR="00F46978" w:rsidRDefault="00F46978" w:rsidP="00F46978">
      <w:pPr>
        <w:pStyle w:val="ListParagraph"/>
        <w:numPr>
          <w:ilvl w:val="1"/>
          <w:numId w:val="10"/>
        </w:numPr>
        <w:rPr>
          <w:sz w:val="24"/>
        </w:rPr>
      </w:pPr>
      <w:r>
        <w:rPr>
          <w:sz w:val="24"/>
        </w:rPr>
        <w:t>Chercher sans cesse des occasions d’accroître sa notoriété personnelle.</w:t>
      </w:r>
    </w:p>
    <w:p w:rsidR="00F46978" w:rsidRDefault="00F46978" w:rsidP="00F46978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Changer le modèle d’interdépendance en créant et en utilisant des coalitions et des réseaux.</w:t>
      </w:r>
    </w:p>
    <w:p w:rsidR="00F46978" w:rsidRDefault="00F46978" w:rsidP="00F46978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Déterminer les prémisses décisionnelles :</w:t>
      </w:r>
    </w:p>
    <w:p w:rsidR="00F46978" w:rsidRDefault="00F46978" w:rsidP="00F46978">
      <w:pPr>
        <w:pStyle w:val="ListParagraph"/>
        <w:numPr>
          <w:ilvl w:val="1"/>
          <w:numId w:val="10"/>
        </w:numPr>
        <w:rPr>
          <w:sz w:val="24"/>
        </w:rPr>
      </w:pPr>
      <w:r>
        <w:rPr>
          <w:sz w:val="24"/>
        </w:rPr>
        <w:t>Définir le problème de manière qu’il corresponde parfaitement à son champ de compétence, et se voir ainsi confier à………….</w:t>
      </w:r>
    </w:p>
    <w:p w:rsidR="00F46978" w:rsidRDefault="00F46978" w:rsidP="00F46978">
      <w:pPr>
        <w:pStyle w:val="ListParagraph"/>
        <w:numPr>
          <w:ilvl w:val="0"/>
          <w:numId w:val="11"/>
        </w:numPr>
        <w:rPr>
          <w:sz w:val="24"/>
          <w:lang w:val="en-CA"/>
        </w:rPr>
      </w:pPr>
      <w:r>
        <w:rPr>
          <w:sz w:val="24"/>
          <w:lang w:val="en-CA"/>
        </w:rPr>
        <w:t>La raison:</w:t>
      </w:r>
    </w:p>
    <w:p w:rsidR="00F46978" w:rsidRPr="00205762" w:rsidRDefault="00F46978" w:rsidP="00F46978">
      <w:pPr>
        <w:pStyle w:val="ListParagraph"/>
        <w:numPr>
          <w:ilvl w:val="1"/>
          <w:numId w:val="11"/>
        </w:numPr>
        <w:rPr>
          <w:sz w:val="24"/>
        </w:rPr>
      </w:pPr>
      <w:r w:rsidRPr="00205762">
        <w:rPr>
          <w:sz w:val="24"/>
        </w:rPr>
        <w:t>Étayer l’argumentation logique par des faits et des données.</w:t>
      </w:r>
    </w:p>
    <w:p w:rsidR="00F46978" w:rsidRDefault="00F46978" w:rsidP="00F46978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L’amabilité</w:t>
      </w:r>
    </w:p>
    <w:p w:rsidR="00F46978" w:rsidRDefault="00F46978" w:rsidP="00F46978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Tabler sur la flatterie, la bonne volonté et les impressions favorables.</w:t>
      </w:r>
    </w:p>
    <w:p w:rsidR="00F46978" w:rsidRDefault="00F46978" w:rsidP="00F46978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La coalition </w:t>
      </w:r>
    </w:p>
    <w:p w:rsidR="00F46978" w:rsidRDefault="00F46978" w:rsidP="00F46978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Se servir……………………..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Habilitation :</w:t>
      </w:r>
    </w:p>
    <w:p w:rsidR="00F46978" w:rsidRDefault="00F46978" w:rsidP="00F46978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 xml:space="preserve">Processus par lequel le gestionnaire accorde un pouvoir décisionnel accru aux membres de son personnel, permettant ainsi à ces derniers de prendre les décisions qui les concernent </w:t>
      </w:r>
      <w:r>
        <w:rPr>
          <w:sz w:val="24"/>
        </w:rPr>
        <w:t>directement</w:t>
      </w:r>
      <w:r>
        <w:rPr>
          <w:sz w:val="24"/>
        </w:rPr>
        <w:t>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L’évolution du pouvoir officiel :</w:t>
      </w:r>
    </w:p>
    <w:p w:rsidR="00F46978" w:rsidRDefault="00F46978" w:rsidP="00F46978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>Quand une organisation……….</w:t>
      </w:r>
    </w:p>
    <w:p w:rsidR="00F46978" w:rsidRDefault="00F46978" w:rsidP="00F46978">
      <w:pPr>
        <w:rPr>
          <w:b/>
          <w:sz w:val="24"/>
        </w:rPr>
      </w:pPr>
      <w:r w:rsidRPr="0083754E">
        <w:rPr>
          <w:b/>
          <w:sz w:val="28"/>
        </w:rPr>
        <w:t>Le jeu politique en milieu organisationnel :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Jeu politique en milieu organisationnel :</w:t>
      </w:r>
    </w:p>
    <w:p w:rsidR="00F46978" w:rsidRDefault="00F46978" w:rsidP="00F46978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>Selon la première perspective (qui s’appuie sur la philosophie de Machiavel) :</w:t>
      </w:r>
    </w:p>
    <w:p w:rsidR="00F46978" w:rsidRDefault="00F46978" w:rsidP="00F46978">
      <w:pPr>
        <w:pStyle w:val="ListParagraph"/>
        <w:numPr>
          <w:ilvl w:val="1"/>
          <w:numId w:val="12"/>
        </w:numPr>
        <w:rPr>
          <w:sz w:val="24"/>
        </w:rPr>
      </w:pPr>
      <w:r>
        <w:rPr>
          <w:sz w:val="24"/>
        </w:rPr>
        <w:t>Exercice</w:t>
      </w:r>
      <w:r>
        <w:rPr>
          <w:sz w:val="24"/>
        </w:rPr>
        <w:t xml:space="preserve"> du pouvoir pour parvenir à des fins que l’organisation désapprouve ou pour obtenir des résultats qu’elle approuve, mais par des moyens qu’elle réprouve.</w:t>
      </w:r>
    </w:p>
    <w:p w:rsidR="00F46978" w:rsidRDefault="00F46978" w:rsidP="00F46978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>Selon la deuxième perspective :</w:t>
      </w:r>
    </w:p>
    <w:p w:rsidR="00F46978" w:rsidRDefault="00F46978" w:rsidP="00F46978">
      <w:pPr>
        <w:pStyle w:val="ListParagraph"/>
        <w:numPr>
          <w:ilvl w:val="1"/>
          <w:numId w:val="12"/>
        </w:numPr>
        <w:rPr>
          <w:sz w:val="24"/>
        </w:rPr>
      </w:pPr>
      <w:r>
        <w:rPr>
          <w:sz w:val="24"/>
        </w:rPr>
        <w:t>Art de trouver des compromis originaux pour concilier des intérêts rivaux.</w:t>
      </w:r>
    </w:p>
    <w:p w:rsidR="00F46978" w:rsidRDefault="00F46978" w:rsidP="00F46978">
      <w:pPr>
        <w:pStyle w:val="ListParagraph"/>
        <w:numPr>
          <w:ilvl w:val="2"/>
          <w:numId w:val="12"/>
        </w:numPr>
        <w:rPr>
          <w:sz w:val="24"/>
        </w:rPr>
      </w:pPr>
      <w:r>
        <w:rPr>
          <w:sz w:val="24"/>
        </w:rPr>
        <w:t>Dans cette optique, l’entreprise n’est plus seulement le lieu où on accomplit une tâche ou qui rassemble des personnes ayant un but commun.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L’</w:t>
      </w:r>
      <w:r>
        <w:rPr>
          <w:b/>
          <w:sz w:val="24"/>
        </w:rPr>
        <w:t>interprétation</w:t>
      </w:r>
      <w:r>
        <w:rPr>
          <w:b/>
          <w:sz w:val="24"/>
        </w:rPr>
        <w:t xml:space="preserve"> politique :</w:t>
      </w:r>
    </w:p>
    <w:p w:rsidR="00F46978" w:rsidRPr="00F46978" w:rsidRDefault="00F46978" w:rsidP="00F46978">
      <w:pPr>
        <w:pStyle w:val="ListParagraph"/>
        <w:numPr>
          <w:ilvl w:val="0"/>
          <w:numId w:val="13"/>
        </w:numPr>
        <w:rPr>
          <w:sz w:val="24"/>
        </w:rPr>
      </w:pPr>
      <w:r>
        <w:rPr>
          <w:sz w:val="24"/>
        </w:rPr>
        <w:lastRenderedPageBreak/>
        <w:t>Le jeu politique qui s’exerce dans l’organisation n’est ni bon….</w:t>
      </w:r>
    </w:p>
    <w:p w:rsidR="00F46978" w:rsidRDefault="00F46978" w:rsidP="00F46978">
      <w:pPr>
        <w:rPr>
          <w:b/>
          <w:sz w:val="28"/>
        </w:rPr>
      </w:pPr>
      <w:r>
        <w:rPr>
          <w:b/>
          <w:sz w:val="28"/>
        </w:rPr>
        <w:t>Chapitre 10 :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Pouvoir et influence</w:t>
      </w:r>
    </w:p>
    <w:p w:rsidR="00F46978" w:rsidRDefault="00F46978" w:rsidP="00F46978">
      <w:pPr>
        <w:pStyle w:val="ListParagraph"/>
        <w:numPr>
          <w:ilvl w:val="0"/>
          <w:numId w:val="13"/>
        </w:numPr>
        <w:rPr>
          <w:sz w:val="24"/>
        </w:rPr>
      </w:pPr>
      <w:r>
        <w:rPr>
          <w:sz w:val="24"/>
        </w:rPr>
        <w:t>Pouvoir :</w:t>
      </w:r>
    </w:p>
    <w:p w:rsidR="00F46978" w:rsidRDefault="00F46978" w:rsidP="00F46978">
      <w:pPr>
        <w:pStyle w:val="ListParagraph"/>
        <w:numPr>
          <w:ilvl w:val="1"/>
          <w:numId w:val="13"/>
        </w:numPr>
        <w:rPr>
          <w:sz w:val="24"/>
        </w:rPr>
      </w:pPr>
      <w:r>
        <w:rPr>
          <w:sz w:val="24"/>
        </w:rPr>
        <w:t>La capacité qu’un individu a à faire un individu de faire quelque chose ou d’influer sur le cours des événements.</w:t>
      </w:r>
    </w:p>
    <w:p w:rsidR="00F46978" w:rsidRDefault="00F46978" w:rsidP="00F46978">
      <w:pPr>
        <w:pStyle w:val="ListParagraph"/>
        <w:numPr>
          <w:ilvl w:val="0"/>
          <w:numId w:val="13"/>
        </w:numPr>
        <w:rPr>
          <w:sz w:val="24"/>
        </w:rPr>
      </w:pPr>
      <w:r>
        <w:rPr>
          <w:sz w:val="24"/>
        </w:rPr>
        <w:t>L’influence :</w:t>
      </w:r>
    </w:p>
    <w:p w:rsidR="00F46978" w:rsidRDefault="00F46978" w:rsidP="00F46978">
      <w:pPr>
        <w:pStyle w:val="ListParagraph"/>
        <w:numPr>
          <w:ilvl w:val="1"/>
          <w:numId w:val="13"/>
        </w:numPr>
        <w:rPr>
          <w:sz w:val="24"/>
        </w:rPr>
      </w:pPr>
      <w:r>
        <w:rPr>
          <w:sz w:val="24"/>
        </w:rPr>
        <w:t xml:space="preserve">L’effet que le pouvoir a sur quelqu’un. </w:t>
      </w:r>
    </w:p>
    <w:p w:rsidR="00F46978" w:rsidRDefault="00F46978" w:rsidP="00F46978">
      <w:pPr>
        <w:pStyle w:val="ListParagraph"/>
        <w:numPr>
          <w:ilvl w:val="2"/>
          <w:numId w:val="13"/>
        </w:numPr>
        <w:rPr>
          <w:sz w:val="24"/>
        </w:rPr>
      </w:pPr>
      <w:r>
        <w:rPr>
          <w:sz w:val="24"/>
        </w:rPr>
        <w:t>Soit il y a quelqu’un qui va obéir ou non. Si non, c’est la révolte.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Acceptation de l’autorité </w:t>
      </w:r>
    </w:p>
    <w:p w:rsidR="00F46978" w:rsidRDefault="00F46978" w:rsidP="00F46978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Les employés sont plus portés à obéir leur patron lorsqu’ils…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Comprennent bien la directive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Se jugent aptes à se conformer à la directive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Estiment que la directive ne va pas à l’encontre de la mission de l’organisation (ou du groupe)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Estiment que la directive ne va pas à l’encontre de leurs intérêts personnels.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Jugent que suivre la directive est leur devoir (fait partie de leur contrat psychologique avec l’organisation).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Résistance à l’autorité</w:t>
      </w:r>
    </w:p>
    <w:p w:rsidR="00F46978" w:rsidRDefault="00F46978" w:rsidP="00F46978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L’obéissance de son patron n’est pas toujours cohérente avec les intérêts de l’organisation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Résistance dysfonctionnelle</w:t>
      </w:r>
    </w:p>
    <w:p w:rsidR="00F46978" w:rsidRDefault="00F46978" w:rsidP="00F46978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But : déstabiliser ou faire déraper le travail demandé par le patron.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Résistance constructive</w:t>
      </w:r>
    </w:p>
    <w:p w:rsidR="00F46978" w:rsidRDefault="00F46978" w:rsidP="00F46978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But : permettre un dialogue productif avec le patron concernant la tâche demandée.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Résistance à l’autorité </w:t>
      </w:r>
    </w:p>
    <w:p w:rsidR="00F46978" w:rsidRDefault="00F46978" w:rsidP="00F46978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Tableau (exemples dysfonctionnels vs. Exemples constructifs in book)</w:t>
      </w:r>
    </w:p>
    <w:p w:rsidR="00F46978" w:rsidRDefault="00F46978" w:rsidP="00F46978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Check graphique on page 284</w:t>
      </w:r>
    </w:p>
    <w:p w:rsidR="00F46978" w:rsidRDefault="00F46978" w:rsidP="00F46978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Check tableau « types (sources) de pouvoir) – hiérarchiques vs. Personnel</w:t>
      </w:r>
    </w:p>
    <w:p w:rsidR="00F46978" w:rsidRPr="00DD34C7" w:rsidRDefault="00F46978" w:rsidP="00F46978">
      <w:pPr>
        <w:rPr>
          <w:b/>
          <w:sz w:val="24"/>
        </w:rPr>
      </w:pPr>
      <w:r w:rsidRPr="00DD34C7">
        <w:rPr>
          <w:b/>
          <w:sz w:val="24"/>
        </w:rPr>
        <w:t>Quels types de pouvoir semblent être plus utiles pour un gestionnaire?</w:t>
      </w:r>
    </w:p>
    <w:p w:rsidR="00F46978" w:rsidRDefault="00F46978" w:rsidP="00F46978">
      <w:pPr>
        <w:pStyle w:val="ListParagraph"/>
        <w:numPr>
          <w:ilvl w:val="0"/>
          <w:numId w:val="14"/>
        </w:numPr>
        <w:rPr>
          <w:sz w:val="24"/>
        </w:rPr>
      </w:pPr>
      <w:proofErr w:type="spellStart"/>
      <w:r>
        <w:rPr>
          <w:sz w:val="24"/>
        </w:rPr>
        <w:t>See</w:t>
      </w:r>
      <w:proofErr w:type="spellEnd"/>
      <w:r>
        <w:rPr>
          <w:sz w:val="24"/>
        </w:rPr>
        <w:t xml:space="preserve"> graphique in book.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Comment accroître son pouvoir personnel?</w:t>
      </w:r>
    </w:p>
    <w:p w:rsidR="00F46978" w:rsidRDefault="00F46978" w:rsidP="00F46978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Développer son expertise et son ardeur au travail (favorise le pouvoir d’expertise)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Comment? Faire des choses extraordinaires, visibles et pertinentes.</w:t>
      </w:r>
    </w:p>
    <w:p w:rsidR="00F46978" w:rsidRDefault="00F46978" w:rsidP="00F46978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lastRenderedPageBreak/>
        <w:t xml:space="preserve">Développer son charisme (favorise le pouvoir de référence). </w:t>
      </w:r>
    </w:p>
    <w:p w:rsidR="00F46978" w:rsidRDefault="00F46978" w:rsidP="00F46978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 xml:space="preserve">On se parlera plus lors de notre discussion du </w:t>
      </w:r>
      <w:proofErr w:type="spellStart"/>
      <w:r>
        <w:rPr>
          <w:sz w:val="24"/>
        </w:rPr>
        <w:t>leaderhip</w:t>
      </w:r>
      <w:proofErr w:type="spellEnd"/>
      <w:r>
        <w:rPr>
          <w:sz w:val="24"/>
        </w:rPr>
        <w:t>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Bien choisir ses stratégies d’influence</w:t>
      </w:r>
    </w:p>
    <w:p w:rsidR="00F46978" w:rsidRDefault="00F46978" w:rsidP="00F46978">
      <w:pPr>
        <w:rPr>
          <w:sz w:val="24"/>
        </w:rPr>
      </w:pPr>
      <w:proofErr w:type="spellStart"/>
      <w:r>
        <w:rPr>
          <w:sz w:val="24"/>
        </w:rPr>
        <w:t>See</w:t>
      </w:r>
      <w:proofErr w:type="spellEnd"/>
      <w:r>
        <w:rPr>
          <w:sz w:val="24"/>
        </w:rPr>
        <w:t xml:space="preserve"> graphique on stratégie d’influence and particulièrement utile pour influencer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 xml:space="preserve">Le </w:t>
      </w:r>
      <w:proofErr w:type="gramStart"/>
      <w:r>
        <w:rPr>
          <w:b/>
          <w:sz w:val="24"/>
        </w:rPr>
        <w:t>jeu politique</w:t>
      </w:r>
      <w:proofErr w:type="gramEnd"/>
      <w:r>
        <w:rPr>
          <w:b/>
          <w:sz w:val="24"/>
        </w:rPr>
        <w:t> : pas mauvais en soi</w:t>
      </w:r>
    </w:p>
    <w:p w:rsidR="00F46978" w:rsidRDefault="00F46978" w:rsidP="00F46978">
      <w:pPr>
        <w:rPr>
          <w:sz w:val="24"/>
        </w:rPr>
      </w:pPr>
      <w:r>
        <w:rPr>
          <w:sz w:val="24"/>
        </w:rPr>
        <w:t>La poursuite des intérêts personnels, qu’ils soient avantageux pour l’organisation ou non.</w:t>
      </w:r>
    </w:p>
    <w:p w:rsidR="00F46978" w:rsidRDefault="00F46978" w:rsidP="00F46978">
      <w:pPr>
        <w:rPr>
          <w:sz w:val="24"/>
        </w:rPr>
      </w:pPr>
      <w:proofErr w:type="spellStart"/>
      <w:r>
        <w:rPr>
          <w:sz w:val="24"/>
        </w:rPr>
        <w:t>See</w:t>
      </w:r>
      <w:proofErr w:type="spellEnd"/>
      <w:r>
        <w:rPr>
          <w:sz w:val="24"/>
        </w:rPr>
        <w:t xml:space="preserve"> graphique « moyens autorisés ou bien vus par l’organisation, moyens douteux ou immoraux vs. Buts avantageux pour l’organisation, buts désavantageux pour l’organisation.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L’habilité politique</w:t>
      </w:r>
    </w:p>
    <w:p w:rsidR="00F46978" w:rsidRDefault="00F46978" w:rsidP="00F46978">
      <w:pPr>
        <w:pStyle w:val="ListParagraph"/>
        <w:numPr>
          <w:ilvl w:val="0"/>
          <w:numId w:val="15"/>
        </w:numPr>
        <w:rPr>
          <w:sz w:val="24"/>
        </w:rPr>
      </w:pPr>
      <w:r>
        <w:rPr>
          <w:sz w:val="24"/>
        </w:rPr>
        <w:t>Habilité à bien comprendre les autres au travail, et à utiliser ces connaissances pour influencer autrui de façon à réaliser des buts personnels ou organisationnels.</w:t>
      </w:r>
    </w:p>
    <w:p w:rsidR="00F46978" w:rsidRPr="00D315CE" w:rsidRDefault="00F46978" w:rsidP="00F46978">
      <w:pPr>
        <w:pStyle w:val="ListParagraph"/>
        <w:numPr>
          <w:ilvl w:val="0"/>
          <w:numId w:val="15"/>
        </w:numPr>
        <w:rPr>
          <w:sz w:val="24"/>
          <w:lang w:val="en-CA"/>
        </w:rPr>
      </w:pPr>
      <w:r w:rsidRPr="00D315CE">
        <w:rPr>
          <w:sz w:val="24"/>
          <w:lang w:val="en-CA"/>
        </w:rPr>
        <w:t>See pic with 3 circles (</w:t>
      </w:r>
      <w:proofErr w:type="spellStart"/>
      <w:r w:rsidRPr="00D315CE">
        <w:rPr>
          <w:sz w:val="24"/>
          <w:lang w:val="en-CA"/>
        </w:rPr>
        <w:t>sandra</w:t>
      </w:r>
      <w:proofErr w:type="spellEnd"/>
      <w:r w:rsidRPr="00D315CE">
        <w:rPr>
          <w:sz w:val="24"/>
          <w:lang w:val="en-CA"/>
        </w:rPr>
        <w:t>)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Les éléments de l’habileté politique </w:t>
      </w:r>
    </w:p>
    <w:p w:rsidR="00F46978" w:rsidRDefault="00F46978" w:rsidP="00F46978">
      <w:pPr>
        <w:rPr>
          <w:sz w:val="24"/>
        </w:rPr>
      </w:pPr>
      <w:proofErr w:type="spellStart"/>
      <w:r>
        <w:rPr>
          <w:sz w:val="24"/>
        </w:rPr>
        <w:t>See</w:t>
      </w:r>
      <w:proofErr w:type="spellEnd"/>
      <w:r>
        <w:rPr>
          <w:sz w:val="24"/>
        </w:rPr>
        <w:t xml:space="preserve"> graphique of Élément and Définition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Habilitation personnel</w:t>
      </w:r>
    </w:p>
    <w:p w:rsidR="00F46978" w:rsidRDefault="00F46978" w:rsidP="00F46978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 xml:space="preserve">Se produit lorsqu’un gestionnaire accorde plus de pouvoir décisionnel aux employés </w:t>
      </w:r>
    </w:p>
    <w:p w:rsidR="00F46978" w:rsidRDefault="00F46978" w:rsidP="00F46978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>La traduction anglaise du terme est « </w:t>
      </w:r>
      <w:proofErr w:type="spellStart"/>
      <w:r>
        <w:rPr>
          <w:sz w:val="24"/>
        </w:rPr>
        <w:t>employee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empowerment</w:t>
      </w:r>
      <w:proofErr w:type="spellEnd"/>
      <w:r>
        <w:rPr>
          <w:sz w:val="24"/>
        </w:rPr>
        <w:t> »</w:t>
      </w:r>
    </w:p>
    <w:p w:rsidR="00F46978" w:rsidRDefault="00F46978" w:rsidP="00F46978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 xml:space="preserve">Est synonyme avec le principe du contrôle discuté dans le contexte du stress en milieu </w:t>
      </w:r>
    </w:p>
    <w:p w:rsidR="00F46978" w:rsidRDefault="00F46978" w:rsidP="00F46978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>de travail, et celui de l’autonomie discuté dans le contexte des théories de la motivation.</w:t>
      </w:r>
    </w:p>
    <w:p w:rsidR="00F46978" w:rsidRDefault="00F46978" w:rsidP="00F46978">
      <w:pPr>
        <w:rPr>
          <w:sz w:val="24"/>
        </w:rPr>
      </w:pPr>
    </w:p>
    <w:p w:rsidR="00F46978" w:rsidRDefault="00F46978" w:rsidP="00F46978">
      <w:pPr>
        <w:rPr>
          <w:sz w:val="24"/>
        </w:rPr>
      </w:pP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LA CONFIANCE ET LE LEADERSHIP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C’est quoi le leadership?</w:t>
      </w:r>
    </w:p>
    <w:p w:rsidR="00F46978" w:rsidRDefault="00F46978" w:rsidP="00F46978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Processus par lequel un individu exerce une influence sur d’autres de façon à ce qu’ils soient motivés à contribuer à la réalisation d’objectifs commun.</w:t>
      </w:r>
    </w:p>
    <w:p w:rsidR="00F46978" w:rsidRDefault="00F46978" w:rsidP="00F46978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Cette motivation découle de la </w:t>
      </w:r>
      <w:r w:rsidRPr="00766445">
        <w:rPr>
          <w:color w:val="FF0000"/>
          <w:sz w:val="24"/>
        </w:rPr>
        <w:t xml:space="preserve">confiance </w:t>
      </w:r>
      <w:r>
        <w:rPr>
          <w:sz w:val="24"/>
        </w:rPr>
        <w:t>qu’ils ont envers leur leader.</w:t>
      </w:r>
    </w:p>
    <w:p w:rsidR="00F46978" w:rsidRDefault="00F46978" w:rsidP="00F46978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Ils lui font confiance s’ils croient qu’il est :</w:t>
      </w:r>
    </w:p>
    <w:p w:rsidR="00F46978" w:rsidRDefault="00F46978" w:rsidP="00F46978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>Habile, intègre, et bienveillant.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Théorème des traits personnels du leader</w:t>
      </w:r>
    </w:p>
    <w:p w:rsidR="00F46978" w:rsidRDefault="00F46978" w:rsidP="00F46978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>Certains traits (assez stables) contribuent à la démonstration d’un leadership efficace.</w:t>
      </w:r>
    </w:p>
    <w:p w:rsidR="00F46978" w:rsidRDefault="00F46978" w:rsidP="00F46978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lastRenderedPageBreak/>
        <w:t xml:space="preserve">N’expliquent que très peu du leadership efficace </w:t>
      </w:r>
    </w:p>
    <w:p w:rsidR="00F46978" w:rsidRDefault="00F46978" w:rsidP="00F46978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>Question plus importante/utile : comment devrait se comporter un gestionnaire pour faire preuve de leadership efficace?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Théories de comportements du leader</w:t>
      </w:r>
    </w:p>
    <w:p w:rsidR="00F46978" w:rsidRDefault="00F46978" w:rsidP="00F46978">
      <w:pPr>
        <w:pStyle w:val="ListParagraph"/>
        <w:numPr>
          <w:ilvl w:val="0"/>
          <w:numId w:val="19"/>
        </w:numPr>
        <w:rPr>
          <w:sz w:val="24"/>
        </w:rPr>
      </w:pPr>
      <w:r>
        <w:rPr>
          <w:sz w:val="24"/>
        </w:rPr>
        <w:t xml:space="preserve">Les études de </w:t>
      </w:r>
      <w:proofErr w:type="gramStart"/>
      <w:r>
        <w:rPr>
          <w:sz w:val="24"/>
        </w:rPr>
        <w:t>la Ohio</w:t>
      </w:r>
      <w:proofErr w:type="gramEnd"/>
      <w:r>
        <w:rPr>
          <w:sz w:val="24"/>
        </w:rPr>
        <w:t xml:space="preserve"> State </w:t>
      </w:r>
      <w:proofErr w:type="spellStart"/>
      <w:r>
        <w:rPr>
          <w:sz w:val="24"/>
        </w:rPr>
        <w:t>University</w:t>
      </w:r>
      <w:proofErr w:type="spellEnd"/>
      <w:r>
        <w:rPr>
          <w:sz w:val="24"/>
        </w:rPr>
        <w:t xml:space="preserve"> ont mis en évidence :</w:t>
      </w:r>
    </w:p>
    <w:p w:rsidR="00F46978" w:rsidRDefault="00F46978" w:rsidP="00F46978">
      <w:pPr>
        <w:pStyle w:val="ListParagraph"/>
        <w:numPr>
          <w:ilvl w:val="1"/>
          <w:numId w:val="19"/>
        </w:numPr>
        <w:rPr>
          <w:sz w:val="24"/>
        </w:rPr>
      </w:pPr>
      <w:r>
        <w:rPr>
          <w:sz w:val="24"/>
        </w:rPr>
        <w:t xml:space="preserve">Le leadership axé sur la considération pour autrui </w:t>
      </w:r>
    </w:p>
    <w:p w:rsidR="00F46978" w:rsidRPr="00F46978" w:rsidRDefault="00F46978" w:rsidP="00F46978">
      <w:pPr>
        <w:pStyle w:val="ListParagraph"/>
        <w:numPr>
          <w:ilvl w:val="1"/>
          <w:numId w:val="19"/>
        </w:numPr>
        <w:rPr>
          <w:sz w:val="24"/>
        </w:rPr>
      </w:pPr>
      <w:r>
        <w:rPr>
          <w:sz w:val="24"/>
        </w:rPr>
        <w:t>Le leadership axé sur la structuration des activités</w:t>
      </w:r>
    </w:p>
    <w:p w:rsidR="00F46978" w:rsidRPr="00015E12" w:rsidRDefault="00F46978" w:rsidP="00F46978">
      <w:pPr>
        <w:rPr>
          <w:b/>
          <w:sz w:val="24"/>
          <w:lang w:val="en-CA"/>
        </w:rPr>
      </w:pPr>
      <w:r w:rsidRPr="00015E12">
        <w:rPr>
          <w:b/>
          <w:sz w:val="24"/>
          <w:lang w:val="en-CA"/>
        </w:rPr>
        <w:t xml:space="preserve">Leadership </w:t>
      </w:r>
      <w:r w:rsidRPr="00015E12">
        <w:rPr>
          <w:b/>
          <w:sz w:val="24"/>
          <w:lang w:val="en-CA"/>
        </w:rPr>
        <w:t>transactional</w:t>
      </w:r>
      <w:r w:rsidRPr="00015E12">
        <w:rPr>
          <w:b/>
          <w:sz w:val="24"/>
          <w:lang w:val="en-CA"/>
        </w:rPr>
        <w:t xml:space="preserve"> </w:t>
      </w:r>
    </w:p>
    <w:p w:rsidR="00F46978" w:rsidRDefault="00F46978" w:rsidP="00F46978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Axé sur les échanges entre gestionnaire et subordonné permettant de motiver le subordonné à mieux accomplir les tâche assignés.</w:t>
      </w:r>
    </w:p>
    <w:p w:rsidR="00F46978" w:rsidRPr="004F738E" w:rsidRDefault="00F46978" w:rsidP="00F46978">
      <w:pPr>
        <w:pStyle w:val="ListParagraph"/>
        <w:numPr>
          <w:ilvl w:val="1"/>
          <w:numId w:val="20"/>
        </w:numPr>
        <w:rPr>
          <w:color w:val="538135" w:themeColor="accent6" w:themeShade="BF"/>
          <w:sz w:val="24"/>
        </w:rPr>
      </w:pPr>
      <w:r w:rsidRPr="004F738E">
        <w:rPr>
          <w:color w:val="538135" w:themeColor="accent6" w:themeShade="BF"/>
          <w:sz w:val="24"/>
        </w:rPr>
        <w:t>Attribution de récompenses en fonction du rendement</w:t>
      </w:r>
    </w:p>
    <w:p w:rsidR="00F46978" w:rsidRPr="004F738E" w:rsidRDefault="00F46978" w:rsidP="00F46978">
      <w:pPr>
        <w:pStyle w:val="ListParagraph"/>
        <w:numPr>
          <w:ilvl w:val="1"/>
          <w:numId w:val="20"/>
        </w:numPr>
        <w:rPr>
          <w:color w:val="538135" w:themeColor="accent6" w:themeShade="BF"/>
          <w:sz w:val="24"/>
        </w:rPr>
      </w:pPr>
      <w:r w:rsidRPr="004F738E">
        <w:rPr>
          <w:color w:val="538135" w:themeColor="accent6" w:themeShade="BF"/>
          <w:sz w:val="24"/>
        </w:rPr>
        <w:t>La gestion par exceptions active</w:t>
      </w:r>
    </w:p>
    <w:p w:rsidR="00F46978" w:rsidRPr="00983667" w:rsidRDefault="00F46978" w:rsidP="00F46978">
      <w:pPr>
        <w:pStyle w:val="ListParagraph"/>
        <w:numPr>
          <w:ilvl w:val="1"/>
          <w:numId w:val="20"/>
        </w:numPr>
        <w:rPr>
          <w:color w:val="FF0000"/>
          <w:sz w:val="24"/>
        </w:rPr>
      </w:pPr>
      <w:r w:rsidRPr="00983667">
        <w:rPr>
          <w:color w:val="FF0000"/>
          <w:sz w:val="24"/>
        </w:rPr>
        <w:t>La gestion par exceptions passive</w:t>
      </w:r>
    </w:p>
    <w:p w:rsidR="00F46978" w:rsidRDefault="00F46978" w:rsidP="00F46978">
      <w:pPr>
        <w:pStyle w:val="ListParagraph"/>
        <w:numPr>
          <w:ilvl w:val="1"/>
          <w:numId w:val="20"/>
        </w:numPr>
        <w:rPr>
          <w:strike/>
          <w:sz w:val="24"/>
        </w:rPr>
      </w:pPr>
      <w:r w:rsidRPr="00983667">
        <w:rPr>
          <w:strike/>
          <w:sz w:val="24"/>
        </w:rPr>
        <w:t>Le laisser faire</w:t>
      </w:r>
    </w:p>
    <w:p w:rsidR="00F46978" w:rsidRPr="007620C5" w:rsidRDefault="00F46978" w:rsidP="00F46978">
      <w:pPr>
        <w:rPr>
          <w:b/>
          <w:sz w:val="24"/>
        </w:rPr>
      </w:pPr>
      <w:r>
        <w:rPr>
          <w:b/>
          <w:sz w:val="24"/>
        </w:rPr>
        <w:t>Leadership transformateur</w:t>
      </w:r>
    </w:p>
    <w:p w:rsidR="00F46978" w:rsidRDefault="00F46978" w:rsidP="00F46978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Axé sur la capacité du leader à inspirer ses subordonnés à contribuer au-delà des exigences de base.</w:t>
      </w:r>
    </w:p>
    <w:p w:rsidR="00F46978" w:rsidRPr="004F738E" w:rsidRDefault="00F46978" w:rsidP="00F46978">
      <w:pPr>
        <w:pStyle w:val="ListParagraph"/>
        <w:numPr>
          <w:ilvl w:val="1"/>
          <w:numId w:val="20"/>
        </w:numPr>
        <w:rPr>
          <w:color w:val="538135" w:themeColor="accent6" w:themeShade="BF"/>
          <w:sz w:val="24"/>
        </w:rPr>
      </w:pPr>
      <w:r w:rsidRPr="004F738E">
        <w:rPr>
          <w:color w:val="538135" w:themeColor="accent6" w:themeShade="BF"/>
          <w:sz w:val="24"/>
        </w:rPr>
        <w:t>Charisme (donne pouvoir de référence)</w:t>
      </w:r>
    </w:p>
    <w:p w:rsidR="00F46978" w:rsidRDefault="00F46978" w:rsidP="00F46978">
      <w:pPr>
        <w:pStyle w:val="ListParagraph"/>
        <w:numPr>
          <w:ilvl w:val="2"/>
          <w:numId w:val="20"/>
        </w:numPr>
        <w:rPr>
          <w:sz w:val="24"/>
        </w:rPr>
      </w:pPr>
      <w:r>
        <w:rPr>
          <w:sz w:val="24"/>
        </w:rPr>
        <w:t>Courage, confiance en soi, optimisme, se sacrifie pour le bien du groupe, agit de façon morale.</w:t>
      </w:r>
    </w:p>
    <w:p w:rsidR="00F46978" w:rsidRPr="004F738E" w:rsidRDefault="00F46978" w:rsidP="00F46978">
      <w:pPr>
        <w:pStyle w:val="ListParagraph"/>
        <w:numPr>
          <w:ilvl w:val="1"/>
          <w:numId w:val="20"/>
        </w:numPr>
        <w:rPr>
          <w:color w:val="538135" w:themeColor="accent6" w:themeShade="BF"/>
          <w:sz w:val="24"/>
        </w:rPr>
      </w:pPr>
      <w:r w:rsidRPr="004F738E">
        <w:rPr>
          <w:color w:val="538135" w:themeColor="accent6" w:themeShade="BF"/>
          <w:sz w:val="24"/>
        </w:rPr>
        <w:t>Inspiration</w:t>
      </w:r>
    </w:p>
    <w:p w:rsidR="00F46978" w:rsidRDefault="00F46978" w:rsidP="00F46978">
      <w:pPr>
        <w:pStyle w:val="ListParagraph"/>
        <w:numPr>
          <w:ilvl w:val="2"/>
          <w:numId w:val="20"/>
        </w:numPr>
        <w:rPr>
          <w:sz w:val="24"/>
        </w:rPr>
      </w:pPr>
      <w:r>
        <w:rPr>
          <w:sz w:val="24"/>
        </w:rPr>
        <w:t>Crée et promeut une vision inspirante pour le groupe.</w:t>
      </w:r>
    </w:p>
    <w:p w:rsidR="00F46978" w:rsidRPr="004F738E" w:rsidRDefault="00F46978" w:rsidP="00F46978">
      <w:pPr>
        <w:pStyle w:val="ListParagraph"/>
        <w:numPr>
          <w:ilvl w:val="1"/>
          <w:numId w:val="20"/>
        </w:numPr>
        <w:rPr>
          <w:color w:val="538135" w:themeColor="accent6" w:themeShade="BF"/>
          <w:sz w:val="24"/>
        </w:rPr>
      </w:pPr>
      <w:r w:rsidRPr="004F738E">
        <w:rPr>
          <w:color w:val="538135" w:themeColor="accent6" w:themeShade="BF"/>
          <w:sz w:val="24"/>
        </w:rPr>
        <w:t>Stimulation intellectuelle</w:t>
      </w:r>
    </w:p>
    <w:p w:rsidR="00F46978" w:rsidRDefault="00F46978" w:rsidP="00F46978">
      <w:pPr>
        <w:pStyle w:val="ListParagraph"/>
        <w:numPr>
          <w:ilvl w:val="1"/>
          <w:numId w:val="20"/>
        </w:numPr>
        <w:rPr>
          <w:color w:val="538135" w:themeColor="accent6" w:themeShade="BF"/>
          <w:sz w:val="24"/>
        </w:rPr>
      </w:pPr>
      <w:r w:rsidRPr="004F738E">
        <w:rPr>
          <w:color w:val="538135" w:themeColor="accent6" w:themeShade="BF"/>
          <w:sz w:val="24"/>
        </w:rPr>
        <w:t>Reconnaissance (soutien) individuelle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 rôle du partisan « </w:t>
      </w:r>
      <w:proofErr w:type="spellStart"/>
      <w:r>
        <w:rPr>
          <w:b/>
          <w:sz w:val="24"/>
        </w:rPr>
        <w:t>follower</w:t>
      </w:r>
      <w:proofErr w:type="spellEnd"/>
      <w:r>
        <w:rPr>
          <w:b/>
          <w:sz w:val="24"/>
        </w:rPr>
        <w:t> » - (« subordination » dans votre livre)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 xml:space="preserve">Que fait un </w:t>
      </w:r>
      <w:proofErr w:type="spellStart"/>
      <w:r>
        <w:rPr>
          <w:b/>
          <w:sz w:val="24"/>
        </w:rPr>
        <w:t>follower</w:t>
      </w:r>
      <w:proofErr w:type="spellEnd"/>
      <w:r>
        <w:rPr>
          <w:b/>
          <w:sz w:val="24"/>
        </w:rPr>
        <w:t>?</w:t>
      </w:r>
    </w:p>
    <w:p w:rsidR="00F46978" w:rsidRPr="00F7339D" w:rsidRDefault="00F46978" w:rsidP="00F46978">
      <w:pPr>
        <w:pStyle w:val="ListParagraph"/>
        <w:numPr>
          <w:ilvl w:val="0"/>
          <w:numId w:val="20"/>
        </w:numPr>
        <w:rPr>
          <w:sz w:val="24"/>
        </w:rPr>
      </w:pPr>
      <w:r w:rsidRPr="00F7339D">
        <w:rPr>
          <w:sz w:val="24"/>
        </w:rPr>
        <w:t xml:space="preserve">On devient un </w:t>
      </w:r>
      <w:proofErr w:type="spellStart"/>
      <w:r w:rsidRPr="00F7339D">
        <w:rPr>
          <w:sz w:val="24"/>
        </w:rPr>
        <w:t>follower</w:t>
      </w:r>
      <w:proofErr w:type="spellEnd"/>
      <w:r w:rsidRPr="00F7339D">
        <w:rPr>
          <w:sz w:val="24"/>
        </w:rPr>
        <w:t xml:space="preserve"> dès que l’on reconnait que quelqu’un est notre </w:t>
      </w:r>
      <w:proofErr w:type="spellStart"/>
      <w:r w:rsidRPr="00F7339D">
        <w:rPr>
          <w:sz w:val="24"/>
        </w:rPr>
        <w:t>leadder</w:t>
      </w:r>
      <w:proofErr w:type="spellEnd"/>
      <w:r w:rsidRPr="00F7339D">
        <w:rPr>
          <w:sz w:val="24"/>
        </w:rPr>
        <w:t xml:space="preserve"> et que nous l’appuyons dans ce rôle.</w:t>
      </w:r>
    </w:p>
    <w:p w:rsidR="00F46978" w:rsidRDefault="00F46978" w:rsidP="00F46978">
      <w:pPr>
        <w:pStyle w:val="ListParagraph"/>
        <w:numPr>
          <w:ilvl w:val="0"/>
          <w:numId w:val="20"/>
        </w:numPr>
        <w:rPr>
          <w:sz w:val="24"/>
        </w:rPr>
      </w:pPr>
      <w:r w:rsidRPr="00F7339D">
        <w:rPr>
          <w:sz w:val="24"/>
        </w:rPr>
        <w:t xml:space="preserve">Les </w:t>
      </w:r>
      <w:proofErr w:type="spellStart"/>
      <w:r w:rsidRPr="00F7339D">
        <w:rPr>
          <w:sz w:val="24"/>
        </w:rPr>
        <w:t>followers</w:t>
      </w:r>
      <w:proofErr w:type="spellEnd"/>
      <w:r w:rsidRPr="00F7339D">
        <w:rPr>
          <w:sz w:val="24"/>
        </w:rPr>
        <w:t xml:space="preserve"> sont-ils nécessaires au leadership? Pourquoi?</w:t>
      </w:r>
    </w:p>
    <w:p w:rsidR="00F46978" w:rsidRPr="00F7339D" w:rsidRDefault="00F46978" w:rsidP="00F46978">
      <w:pPr>
        <w:pStyle w:val="ListParagraph"/>
        <w:numPr>
          <w:ilvl w:val="1"/>
          <w:numId w:val="20"/>
        </w:numPr>
        <w:rPr>
          <w:sz w:val="24"/>
        </w:rPr>
      </w:pPr>
      <w:r>
        <w:rPr>
          <w:sz w:val="24"/>
        </w:rPr>
        <w:t xml:space="preserve">OUI, parce qu’ils sont nécessaire pour le leadership. Le leadership nécessite qu’il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un influence sur d’autres.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 xml:space="preserve">Qu’est-ce qu’un « bon » </w:t>
      </w:r>
      <w:proofErr w:type="spellStart"/>
      <w:r>
        <w:rPr>
          <w:b/>
          <w:sz w:val="24"/>
        </w:rPr>
        <w:t>follower</w:t>
      </w:r>
      <w:proofErr w:type="spellEnd"/>
      <w:r>
        <w:rPr>
          <w:b/>
          <w:sz w:val="24"/>
        </w:rPr>
        <w:t>?</w:t>
      </w:r>
    </w:p>
    <w:p w:rsidR="00F46978" w:rsidRPr="004F738E" w:rsidRDefault="00F46978" w:rsidP="00F46978">
      <w:pPr>
        <w:pStyle w:val="ListParagraph"/>
        <w:numPr>
          <w:ilvl w:val="0"/>
          <w:numId w:val="21"/>
        </w:numPr>
        <w:rPr>
          <w:b/>
          <w:sz w:val="24"/>
        </w:rPr>
      </w:pPr>
      <w:r>
        <w:rPr>
          <w:sz w:val="24"/>
        </w:rPr>
        <w:t>Passif</w:t>
      </w:r>
    </w:p>
    <w:p w:rsidR="00F46978" w:rsidRPr="004F738E" w:rsidRDefault="00F46978" w:rsidP="00F46978">
      <w:pPr>
        <w:pStyle w:val="ListParagraph"/>
        <w:numPr>
          <w:ilvl w:val="1"/>
          <w:numId w:val="21"/>
        </w:numPr>
        <w:rPr>
          <w:b/>
          <w:sz w:val="24"/>
        </w:rPr>
      </w:pPr>
      <w:r>
        <w:rPr>
          <w:sz w:val="24"/>
        </w:rPr>
        <w:t>Fait de son mieux pour obéir les directives du leader.</w:t>
      </w:r>
    </w:p>
    <w:p w:rsidR="00F46978" w:rsidRPr="004F738E" w:rsidRDefault="00F46978" w:rsidP="00F46978">
      <w:pPr>
        <w:pStyle w:val="ListParagraph"/>
        <w:numPr>
          <w:ilvl w:val="1"/>
          <w:numId w:val="21"/>
        </w:numPr>
        <w:rPr>
          <w:b/>
          <w:sz w:val="24"/>
        </w:rPr>
      </w:pPr>
      <w:r>
        <w:rPr>
          <w:sz w:val="24"/>
        </w:rPr>
        <w:t>Ne s’oppose pas (ouvertement) aux idées du leader.</w:t>
      </w:r>
    </w:p>
    <w:p w:rsidR="00F46978" w:rsidRPr="004F738E" w:rsidRDefault="00F46978" w:rsidP="00F46978">
      <w:pPr>
        <w:pStyle w:val="ListParagraph"/>
        <w:numPr>
          <w:ilvl w:val="0"/>
          <w:numId w:val="21"/>
        </w:numPr>
        <w:rPr>
          <w:b/>
          <w:sz w:val="24"/>
        </w:rPr>
      </w:pPr>
      <w:r>
        <w:rPr>
          <w:sz w:val="24"/>
        </w:rPr>
        <w:lastRenderedPageBreak/>
        <w:t>Proactif</w:t>
      </w:r>
    </w:p>
    <w:p w:rsidR="00F46978" w:rsidRPr="004F738E" w:rsidRDefault="00F46978" w:rsidP="00F46978">
      <w:pPr>
        <w:pStyle w:val="ListParagraph"/>
        <w:numPr>
          <w:ilvl w:val="1"/>
          <w:numId w:val="21"/>
        </w:numPr>
        <w:rPr>
          <w:b/>
          <w:sz w:val="24"/>
        </w:rPr>
      </w:pPr>
      <w:r>
        <w:rPr>
          <w:sz w:val="24"/>
        </w:rPr>
        <w:t>Fait des suggestions au leader, même si elles sont contraires aux opinions de ce dernier.</w:t>
      </w:r>
    </w:p>
    <w:p w:rsidR="00F46978" w:rsidRPr="004F738E" w:rsidRDefault="00F46978" w:rsidP="00F46978">
      <w:pPr>
        <w:pStyle w:val="ListParagraph"/>
        <w:numPr>
          <w:ilvl w:val="1"/>
          <w:numId w:val="21"/>
        </w:numPr>
        <w:rPr>
          <w:b/>
          <w:sz w:val="24"/>
        </w:rPr>
      </w:pPr>
      <w:r>
        <w:rPr>
          <w:sz w:val="24"/>
        </w:rPr>
        <w:t>Questionne les idées ou hypothèses du leader.</w:t>
      </w:r>
    </w:p>
    <w:p w:rsidR="00F46978" w:rsidRPr="004F738E" w:rsidRDefault="00F46978" w:rsidP="00F46978">
      <w:pPr>
        <w:pStyle w:val="ListParagraph"/>
        <w:numPr>
          <w:ilvl w:val="1"/>
          <w:numId w:val="21"/>
        </w:numPr>
        <w:rPr>
          <w:b/>
          <w:sz w:val="24"/>
        </w:rPr>
      </w:pPr>
      <w:r>
        <w:rPr>
          <w:sz w:val="24"/>
        </w:rPr>
        <w:t>Partage la responsabilité de « mener » le groupe.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Quand être un partisan passif et quand être un partisan proactif? (voir tableau)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Une influence réciproque entre gestionnaire et employé (leadership = qualité de la relation)</w:t>
      </w: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Default="00F46978" w:rsidP="00F46978">
      <w:pPr>
        <w:rPr>
          <w:b/>
          <w:sz w:val="28"/>
          <w:lang w:val="en-CA"/>
        </w:rPr>
      </w:pPr>
    </w:p>
    <w:p w:rsidR="00F46978" w:rsidRPr="00F7339D" w:rsidRDefault="00F46978" w:rsidP="00F46978">
      <w:pPr>
        <w:rPr>
          <w:b/>
          <w:sz w:val="28"/>
        </w:rPr>
      </w:pPr>
      <w:r>
        <w:rPr>
          <w:b/>
          <w:sz w:val="28"/>
        </w:rPr>
        <w:t>Chapitre 11</w:t>
      </w:r>
      <w:r w:rsidRPr="00F7339D">
        <w:rPr>
          <w:b/>
          <w:sz w:val="28"/>
        </w:rPr>
        <w:t>:</w:t>
      </w:r>
    </w:p>
    <w:p w:rsidR="00F46978" w:rsidRDefault="00F46978" w:rsidP="00F46978">
      <w:pPr>
        <w:rPr>
          <w:sz w:val="24"/>
          <w:u w:val="single"/>
        </w:rPr>
      </w:pPr>
      <w:r>
        <w:rPr>
          <w:sz w:val="24"/>
          <w:u w:val="single"/>
        </w:rPr>
        <w:t>LE PROCESSUS DÉCISIONNEL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Les contextes décisionnels 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675"/>
        <w:gridCol w:w="4818"/>
      </w:tblGrid>
      <w:tr w:rsidR="00F46978" w:rsidTr="004B1A92">
        <w:tc>
          <w:tcPr>
            <w:tcW w:w="4675" w:type="dxa"/>
            <w:shd w:val="clear" w:color="auto" w:fill="5B9BD5" w:themeFill="accent1"/>
          </w:tcPr>
          <w:p w:rsidR="00F46978" w:rsidRPr="003216A5" w:rsidRDefault="00F46978" w:rsidP="004B1A92">
            <w:pPr>
              <w:jc w:val="center"/>
              <w:rPr>
                <w:b/>
                <w:color w:val="FFFFFF" w:themeColor="background1"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color w:val="FFFFFF" w:themeColor="background1"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color w:val="FFFFFF" w:themeColor="background1"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3216A5">
              <w:rPr>
                <w:b/>
                <w:color w:val="FFFFFF" w:themeColor="background1"/>
                <w:sz w:val="28"/>
              </w:rPr>
              <w:t>Contexte décisionnel de certitude</w:t>
            </w:r>
          </w:p>
        </w:tc>
        <w:tc>
          <w:tcPr>
            <w:tcW w:w="4818" w:type="dxa"/>
            <w:shd w:val="clear" w:color="auto" w:fill="5B9BD5" w:themeFill="accent1"/>
          </w:tcPr>
          <w:p w:rsidR="00F46978" w:rsidRPr="003216A5" w:rsidRDefault="00F46978" w:rsidP="004B1A92">
            <w:pPr>
              <w:rPr>
                <w:color w:val="FFFFFF" w:themeColor="background1"/>
                <w:sz w:val="24"/>
              </w:rPr>
            </w:pPr>
            <w:r w:rsidRPr="003216A5">
              <w:rPr>
                <w:color w:val="FFFFFF" w:themeColor="background1"/>
                <w:sz w:val="24"/>
              </w:rPr>
              <w:t xml:space="preserve">On peut prévoir les résultats de chacune des actions envisagées pour résoudre le problème : </w:t>
            </w:r>
            <w:r w:rsidRPr="003216A5">
              <w:rPr>
                <w:b/>
                <w:color w:val="FF0000"/>
                <w:sz w:val="24"/>
              </w:rPr>
              <w:t>RARE POUR LES GESTIONNAIRES!!</w:t>
            </w:r>
            <w:r>
              <w:rPr>
                <w:b/>
                <w:color w:val="FF0000"/>
                <w:sz w:val="24"/>
              </w:rPr>
              <w:t>!</w:t>
            </w:r>
          </w:p>
          <w:p w:rsidR="00F46978" w:rsidRPr="003216A5" w:rsidRDefault="00F46978" w:rsidP="004B1A92">
            <w:pPr>
              <w:rPr>
                <w:color w:val="FFFFFF" w:themeColor="background1"/>
                <w:sz w:val="24"/>
              </w:rPr>
            </w:pPr>
          </w:p>
          <w:p w:rsidR="00F46978" w:rsidRPr="003216A5" w:rsidRDefault="00F46978" w:rsidP="004B1A92">
            <w:pPr>
              <w:rPr>
                <w:color w:val="FFFFFF" w:themeColor="background1"/>
                <w:sz w:val="24"/>
              </w:rPr>
            </w:pPr>
            <w:r w:rsidRPr="003216A5">
              <w:rPr>
                <w:color w:val="FFFFFF" w:themeColor="background1"/>
                <w:sz w:val="24"/>
              </w:rPr>
              <w:t>Ex : « Dans quelle section du cours devrais-je m’inscrire pour ne pas avoir de conflit d’horaire? »</w:t>
            </w:r>
          </w:p>
        </w:tc>
      </w:tr>
      <w:tr w:rsidR="00F46978" w:rsidTr="004B1A92">
        <w:tc>
          <w:tcPr>
            <w:tcW w:w="4675" w:type="dxa"/>
            <w:shd w:val="clear" w:color="auto" w:fill="DEEAF6" w:themeFill="accent1" w:themeFillTint="33"/>
          </w:tcPr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  <w:r w:rsidRPr="003216A5">
              <w:rPr>
                <w:b/>
                <w:sz w:val="28"/>
              </w:rPr>
              <w:t>Contexte décisionnel de risque</w:t>
            </w:r>
          </w:p>
        </w:tc>
        <w:tc>
          <w:tcPr>
            <w:tcW w:w="4818" w:type="dxa"/>
            <w:shd w:val="clear" w:color="auto" w:fill="DEEAF6" w:themeFill="accent1" w:themeFillTint="33"/>
          </w:tcPr>
          <w:p w:rsidR="00F46978" w:rsidRDefault="00F46978" w:rsidP="004B1A92">
            <w:pPr>
              <w:rPr>
                <w:sz w:val="24"/>
              </w:rPr>
            </w:pPr>
            <w:r>
              <w:rPr>
                <w:sz w:val="24"/>
              </w:rPr>
              <w:t xml:space="preserve">On peut juger de la </w:t>
            </w:r>
            <w:r w:rsidRPr="003216A5">
              <w:rPr>
                <w:b/>
                <w:sz w:val="24"/>
              </w:rPr>
              <w:t xml:space="preserve">probabilité </w:t>
            </w:r>
            <w:r>
              <w:rPr>
                <w:sz w:val="24"/>
              </w:rPr>
              <w:t>des conséquences associées aux actions envisagées.</w:t>
            </w:r>
          </w:p>
          <w:p w:rsidR="00F46978" w:rsidRDefault="00F46978" w:rsidP="004B1A92">
            <w:pPr>
              <w:rPr>
                <w:sz w:val="24"/>
              </w:rPr>
            </w:pPr>
          </w:p>
          <w:p w:rsidR="00F46978" w:rsidRDefault="00F46978" w:rsidP="004B1A92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Ex : « Devrais-je relire mes notes de cours après chaque période de cous ou attendre de les réviser lors de mon étude pour l’examen? »</w:t>
            </w:r>
          </w:p>
        </w:tc>
      </w:tr>
      <w:tr w:rsidR="00F46978" w:rsidTr="004B1A92">
        <w:tc>
          <w:tcPr>
            <w:tcW w:w="4675" w:type="dxa"/>
            <w:shd w:val="clear" w:color="auto" w:fill="DEEAF6" w:themeFill="accent1" w:themeFillTint="33"/>
          </w:tcPr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</w:p>
          <w:p w:rsidR="00F46978" w:rsidRPr="003216A5" w:rsidRDefault="00F46978" w:rsidP="004B1A92">
            <w:pPr>
              <w:jc w:val="center"/>
              <w:rPr>
                <w:b/>
                <w:sz w:val="28"/>
              </w:rPr>
            </w:pPr>
            <w:r w:rsidRPr="003216A5">
              <w:rPr>
                <w:b/>
                <w:sz w:val="28"/>
              </w:rPr>
              <w:t>Contexte décisionnel d’incertitude</w:t>
            </w:r>
          </w:p>
        </w:tc>
        <w:tc>
          <w:tcPr>
            <w:tcW w:w="4818" w:type="dxa"/>
            <w:shd w:val="clear" w:color="auto" w:fill="DEEAF6" w:themeFill="accent1" w:themeFillTint="33"/>
          </w:tcPr>
          <w:p w:rsidR="00F46978" w:rsidRDefault="00F46978" w:rsidP="004B1A92">
            <w:pPr>
              <w:rPr>
                <w:sz w:val="24"/>
              </w:rPr>
            </w:pPr>
            <w:r>
              <w:rPr>
                <w:sz w:val="24"/>
              </w:rPr>
              <w:t>On ne peut même pas juger de la probabilité des conséquences associées aux actions envisagées.</w:t>
            </w:r>
          </w:p>
          <w:p w:rsidR="00F46978" w:rsidRDefault="00F46978" w:rsidP="004B1A92">
            <w:pPr>
              <w:rPr>
                <w:sz w:val="24"/>
              </w:rPr>
            </w:pPr>
          </w:p>
          <w:p w:rsidR="00F46978" w:rsidRDefault="00F46978" w:rsidP="004B1A92">
            <w:pPr>
              <w:rPr>
                <w:sz w:val="24"/>
              </w:rPr>
            </w:pPr>
            <w:r>
              <w:rPr>
                <w:sz w:val="24"/>
              </w:rPr>
              <w:t>Ex : « Devrais-je m’inscrire à l’option en comptabilité ou en marketing pour avoir une carrière la plus satisfaisante que possible? »</w:t>
            </w:r>
          </w:p>
        </w:tc>
      </w:tr>
    </w:tbl>
    <w:p w:rsidR="00F46978" w:rsidRPr="00F7339D" w:rsidRDefault="00F46978" w:rsidP="00F46978">
      <w:pPr>
        <w:rPr>
          <w:sz w:val="24"/>
        </w:rPr>
      </w:pPr>
    </w:p>
    <w:p w:rsidR="00F46978" w:rsidRDefault="00F46978" w:rsidP="00F46978">
      <w:pPr>
        <w:rPr>
          <w:b/>
          <w:color w:val="FF0000"/>
          <w:sz w:val="24"/>
        </w:rPr>
      </w:pPr>
      <w:r>
        <w:rPr>
          <w:b/>
          <w:sz w:val="24"/>
        </w:rPr>
        <w:t xml:space="preserve">Sommes-nous généralement rationnels lorsqu’on prend une décision? </w:t>
      </w:r>
      <w:r>
        <w:rPr>
          <w:b/>
          <w:color w:val="FF0000"/>
          <w:sz w:val="24"/>
        </w:rPr>
        <w:t>Non!</w:t>
      </w:r>
    </w:p>
    <w:p w:rsidR="00F46978" w:rsidRDefault="00F46978" w:rsidP="00F46978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On a mis tous les « pour » sur un bord et tous les « contres » sur l’autre et que c’est majoritairement des « pours ».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46978" w:rsidTr="004B1A92">
        <w:tc>
          <w:tcPr>
            <w:tcW w:w="4675" w:type="dxa"/>
            <w:shd w:val="clear" w:color="auto" w:fill="5B9BD5" w:themeFill="accent1"/>
          </w:tcPr>
          <w:p w:rsidR="00F46978" w:rsidRPr="00104F52" w:rsidRDefault="00F46978" w:rsidP="004B1A92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104F52">
              <w:rPr>
                <w:b/>
                <w:color w:val="FFFFFF" w:themeColor="background1"/>
                <w:sz w:val="24"/>
              </w:rPr>
              <w:t>Modèles décisionnel classique</w:t>
            </w:r>
          </w:p>
          <w:p w:rsidR="00F46978" w:rsidRPr="00104F52" w:rsidRDefault="00F46978" w:rsidP="004B1A92">
            <w:pPr>
              <w:jc w:val="center"/>
              <w:rPr>
                <w:b/>
                <w:sz w:val="24"/>
              </w:rPr>
            </w:pPr>
            <w:r w:rsidRPr="00104F52">
              <w:rPr>
                <w:b/>
                <w:color w:val="FFFFFF" w:themeColor="background1"/>
                <w:sz w:val="24"/>
              </w:rPr>
              <w:t>(sous-entend une rationalité parfaite)</w:t>
            </w:r>
          </w:p>
        </w:tc>
        <w:tc>
          <w:tcPr>
            <w:tcW w:w="4675" w:type="dxa"/>
            <w:shd w:val="clear" w:color="auto" w:fill="5B9BD5" w:themeFill="accent1"/>
          </w:tcPr>
          <w:p w:rsidR="00F46978" w:rsidRPr="00104F52" w:rsidRDefault="00F46978" w:rsidP="004B1A92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104F52">
              <w:rPr>
                <w:b/>
                <w:color w:val="FFFFFF" w:themeColor="background1"/>
                <w:sz w:val="24"/>
              </w:rPr>
              <w:t>Modèle décisionnel comportemental</w:t>
            </w:r>
          </w:p>
          <w:p w:rsidR="00F46978" w:rsidRPr="00104F52" w:rsidRDefault="00F46978" w:rsidP="004B1A92">
            <w:pPr>
              <w:jc w:val="center"/>
              <w:rPr>
                <w:b/>
                <w:sz w:val="24"/>
              </w:rPr>
            </w:pPr>
            <w:r w:rsidRPr="00104F52">
              <w:rPr>
                <w:b/>
                <w:color w:val="FFFFFF" w:themeColor="background1"/>
                <w:sz w:val="24"/>
              </w:rPr>
              <w:t xml:space="preserve">(sous-entend une </w:t>
            </w:r>
            <w:r w:rsidRPr="00104F52">
              <w:rPr>
                <w:b/>
                <w:color w:val="FF0000"/>
                <w:sz w:val="24"/>
              </w:rPr>
              <w:t>rationalité limitée</w:t>
            </w:r>
            <w:r w:rsidRPr="00104F52">
              <w:rPr>
                <w:b/>
                <w:color w:val="FFFFFF" w:themeColor="background1"/>
                <w:sz w:val="24"/>
              </w:rPr>
              <w:t>)</w:t>
            </w:r>
          </w:p>
        </w:tc>
      </w:tr>
      <w:tr w:rsidR="00F46978" w:rsidTr="004B1A92">
        <w:tc>
          <w:tcPr>
            <w:tcW w:w="4675" w:type="dxa"/>
            <w:shd w:val="clear" w:color="auto" w:fill="DEEAF6" w:themeFill="accent1" w:themeFillTint="33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Problème clairement défini</w:t>
            </w:r>
          </w:p>
        </w:tc>
        <w:tc>
          <w:tcPr>
            <w:tcW w:w="4675" w:type="dxa"/>
            <w:shd w:val="clear" w:color="auto" w:fill="DEEAF6" w:themeFill="accent1" w:themeFillTint="33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Définition imprécise du problème</w:t>
            </w:r>
          </w:p>
        </w:tc>
      </w:tr>
      <w:tr w:rsidR="00F46978" w:rsidTr="004B1A92">
        <w:tc>
          <w:tcPr>
            <w:tcW w:w="4675" w:type="dxa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Connaissance de toutes les actions possibles et de leurs conséquences respectives</w:t>
            </w:r>
          </w:p>
        </w:tc>
        <w:tc>
          <w:tcPr>
            <w:tcW w:w="4675" w:type="dxa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Connaissance limitée des actions possibles et de leurs conséquences respectives</w:t>
            </w:r>
          </w:p>
        </w:tc>
      </w:tr>
      <w:tr w:rsidR="00F46978" w:rsidTr="004B1A92">
        <w:tc>
          <w:tcPr>
            <w:tcW w:w="4675" w:type="dxa"/>
            <w:shd w:val="clear" w:color="auto" w:fill="DEEAF6" w:themeFill="accent1" w:themeFillTint="33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Adoption d’une solution optimale</w:t>
            </w:r>
          </w:p>
        </w:tc>
        <w:tc>
          <w:tcPr>
            <w:tcW w:w="4675" w:type="dxa"/>
            <w:shd w:val="clear" w:color="auto" w:fill="DEEAF6" w:themeFill="accent1" w:themeFillTint="33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Adoption d’une solution satisfaisante</w:t>
            </w:r>
          </w:p>
        </w:tc>
      </w:tr>
      <w:tr w:rsidR="00F46978" w:rsidTr="004B1A92">
        <w:tc>
          <w:tcPr>
            <w:tcW w:w="4675" w:type="dxa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Mise en œuvre</w:t>
            </w:r>
          </w:p>
        </w:tc>
        <w:tc>
          <w:tcPr>
            <w:tcW w:w="4675" w:type="dxa"/>
          </w:tcPr>
          <w:p w:rsidR="00F46978" w:rsidRDefault="00F46978" w:rsidP="004B1A9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Mise en </w:t>
            </w:r>
            <w:proofErr w:type="spellStart"/>
            <w:r>
              <w:rPr>
                <w:sz w:val="24"/>
              </w:rPr>
              <w:t>oeuvre</w:t>
            </w:r>
            <w:proofErr w:type="spellEnd"/>
          </w:p>
        </w:tc>
      </w:tr>
    </w:tbl>
    <w:p w:rsidR="00F46978" w:rsidRDefault="00F46978" w:rsidP="00F46978">
      <w:pPr>
        <w:rPr>
          <w:sz w:val="24"/>
        </w:rPr>
      </w:pPr>
    </w:p>
    <w:p w:rsidR="00F46978" w:rsidRDefault="00F46978" w:rsidP="00F46978">
      <w:pPr>
        <w:rPr>
          <w:sz w:val="24"/>
        </w:rPr>
      </w:pPr>
    </w:p>
    <w:p w:rsidR="00F46978" w:rsidRDefault="00F46978" w:rsidP="00F46978">
      <w:pPr>
        <w:rPr>
          <w:sz w:val="24"/>
        </w:rPr>
      </w:pP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 xml:space="preserve">La rationalité limitée </w:t>
      </w:r>
    </w:p>
    <w:p w:rsidR="00F46978" w:rsidRDefault="00F46978" w:rsidP="00F46978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 xml:space="preserve">Prise de décision où l’on se fie à de </w:t>
      </w:r>
      <w:r w:rsidRPr="00C93811">
        <w:rPr>
          <w:b/>
          <w:sz w:val="24"/>
        </w:rPr>
        <w:t>l’information limitée ou erronée</w:t>
      </w:r>
      <w:r>
        <w:rPr>
          <w:sz w:val="24"/>
        </w:rPr>
        <w:t xml:space="preserve">, où il y a une certaine </w:t>
      </w:r>
      <w:r w:rsidRPr="00C93811">
        <w:rPr>
          <w:b/>
          <w:sz w:val="24"/>
        </w:rPr>
        <w:t>limite de temps</w:t>
      </w:r>
      <w:r>
        <w:rPr>
          <w:sz w:val="24"/>
        </w:rPr>
        <w:t xml:space="preserve"> et où les </w:t>
      </w:r>
      <w:r w:rsidRPr="00C93811">
        <w:rPr>
          <w:b/>
          <w:sz w:val="24"/>
        </w:rPr>
        <w:t>conséquences politiques</w:t>
      </w:r>
      <w:r>
        <w:rPr>
          <w:sz w:val="24"/>
        </w:rPr>
        <w:t xml:space="preserve"> sont considérées.</w:t>
      </w:r>
    </w:p>
    <w:p w:rsidR="00F46978" w:rsidRDefault="00F46978" w:rsidP="00F46978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Se fier à de l’information limitée ou erronée s’explique principalement par :</w:t>
      </w:r>
    </w:p>
    <w:p w:rsidR="00F46978" w:rsidRDefault="00F46978" w:rsidP="00F46978">
      <w:pPr>
        <w:pStyle w:val="ListParagraph"/>
        <w:numPr>
          <w:ilvl w:val="1"/>
          <w:numId w:val="21"/>
        </w:numPr>
        <w:rPr>
          <w:sz w:val="24"/>
        </w:rPr>
      </w:pPr>
      <w:r>
        <w:rPr>
          <w:sz w:val="24"/>
        </w:rPr>
        <w:t>Notre cadre de référence</w:t>
      </w:r>
    </w:p>
    <w:p w:rsidR="00F46978" w:rsidRDefault="00F46978" w:rsidP="00F46978">
      <w:pPr>
        <w:pStyle w:val="ListParagraph"/>
        <w:numPr>
          <w:ilvl w:val="1"/>
          <w:numId w:val="21"/>
        </w:numPr>
        <w:rPr>
          <w:sz w:val="24"/>
        </w:rPr>
      </w:pPr>
      <w:r>
        <w:rPr>
          <w:sz w:val="24"/>
        </w:rPr>
        <w:t>Nos limites cognitives</w:t>
      </w:r>
    </w:p>
    <w:p w:rsidR="00F46978" w:rsidRDefault="00F46978" w:rsidP="00F46978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Plus qu’on a une rationalité limitée, plus de chance qu’on va prendre de mauvaises décisions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Cadre de référence (erreurs de cadrage)</w:t>
      </w:r>
    </w:p>
    <w:p w:rsidR="00F46978" w:rsidRDefault="00F46978" w:rsidP="00F46978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Nos expériences et parfois notre rôle fonctionnel (p. ex. chef de marketing, chef des ressources humaines) nous mènent à percevoir notre environnement selon un point de vue qui ne serait pas nécessairement partagé par autrui.</w:t>
      </w:r>
    </w:p>
    <w:p w:rsidR="00F46978" w:rsidRDefault="00F46978" w:rsidP="00F46978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Conséquences possibles sur le processus de prise de décision :</w:t>
      </w:r>
    </w:p>
    <w:p w:rsidR="00F46978" w:rsidRDefault="00F46978" w:rsidP="00F46978">
      <w:pPr>
        <w:pStyle w:val="ListParagraph"/>
        <w:numPr>
          <w:ilvl w:val="1"/>
          <w:numId w:val="22"/>
        </w:numPr>
        <w:rPr>
          <w:sz w:val="24"/>
        </w:rPr>
      </w:pPr>
      <w:r>
        <w:rPr>
          <w:sz w:val="24"/>
        </w:rPr>
        <w:lastRenderedPageBreak/>
        <w:t>Ne pas voir de problème alors qu’il y en a un,</w:t>
      </w:r>
    </w:p>
    <w:p w:rsidR="00F46978" w:rsidRDefault="00F46978" w:rsidP="00F46978">
      <w:pPr>
        <w:pStyle w:val="ListParagraph"/>
        <w:numPr>
          <w:ilvl w:val="1"/>
          <w:numId w:val="22"/>
        </w:numPr>
        <w:rPr>
          <w:sz w:val="24"/>
        </w:rPr>
      </w:pPr>
      <w:r>
        <w:rPr>
          <w:sz w:val="24"/>
        </w:rPr>
        <w:t>Définir le problème selon les symptômes que l’on reconnaît.</w:t>
      </w:r>
    </w:p>
    <w:p w:rsidR="00F46978" w:rsidRDefault="00F46978" w:rsidP="00F46978">
      <w:pPr>
        <w:pStyle w:val="ListParagraph"/>
        <w:numPr>
          <w:ilvl w:val="1"/>
          <w:numId w:val="22"/>
        </w:numPr>
        <w:rPr>
          <w:sz w:val="24"/>
        </w:rPr>
      </w:pPr>
      <w:r>
        <w:rPr>
          <w:sz w:val="24"/>
        </w:rPr>
        <w:t>Définir le problème selon une solution qui nous est familière.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Limites cognitives</w:t>
      </w:r>
    </w:p>
    <w:p w:rsidR="00F46978" w:rsidRDefault="00F46978" w:rsidP="00F46978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Prendre une bonne décision implique une capacité à chercher et comprendre les informations pertinentes au problème à résoudre.</w:t>
      </w:r>
    </w:p>
    <w:p w:rsidR="00F46978" w:rsidRDefault="00F46978" w:rsidP="00F46978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Parfois on limite inconsciemment les informations considérées à cause de biais cognitifs (p. ex. effet de primauté de récence, de contraste… erreurs de perception!)</w:t>
      </w:r>
    </w:p>
    <w:p w:rsidR="00F46978" w:rsidRDefault="00F46978" w:rsidP="00F46978">
      <w:pPr>
        <w:pStyle w:val="ListParagraph"/>
        <w:numPr>
          <w:ilvl w:val="0"/>
          <w:numId w:val="23"/>
        </w:numPr>
        <w:rPr>
          <w:i/>
          <w:sz w:val="24"/>
        </w:rPr>
      </w:pPr>
      <w:r>
        <w:rPr>
          <w:sz w:val="24"/>
        </w:rPr>
        <w:t xml:space="preserve">Parfois on a une </w:t>
      </w:r>
      <w:r w:rsidRPr="005018CF">
        <w:rPr>
          <w:b/>
          <w:sz w:val="24"/>
        </w:rPr>
        <w:t>surcharge d’information</w:t>
      </w:r>
      <w:r>
        <w:rPr>
          <w:sz w:val="24"/>
        </w:rPr>
        <w:t xml:space="preserve"> menant à la confusion et aux erreurs. </w:t>
      </w:r>
      <w:r w:rsidRPr="005018CF">
        <w:rPr>
          <w:i/>
          <w:sz w:val="24"/>
        </w:rPr>
        <w:t>Avoir plus d’information n’est pas toujours à notre avantage!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Approche décisionnelle satisfaisante</w:t>
      </w:r>
    </w:p>
    <w:p w:rsidR="00F46978" w:rsidRDefault="00F46978" w:rsidP="00F4697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Notre rationalité limitée se manifeste aussi par notre tendanc</w:t>
      </w:r>
      <w:r>
        <w:rPr>
          <w:sz w:val="24"/>
        </w:rPr>
        <w:t xml:space="preserve">e à choisir la première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</w:tblGrid>
      <w:tr w:rsidR="00F46978" w:rsidTr="004B1A92">
        <w:tc>
          <w:tcPr>
            <w:tcW w:w="3681" w:type="dxa"/>
            <w:shd w:val="clear" w:color="auto" w:fill="5B9BD5" w:themeFill="accent1"/>
          </w:tcPr>
          <w:p w:rsidR="00F46978" w:rsidRDefault="00F46978" w:rsidP="004B1A92">
            <w:pPr>
              <w:rPr>
                <w:sz w:val="24"/>
              </w:rPr>
            </w:pPr>
            <w:r w:rsidRPr="000B531C">
              <w:rPr>
                <w:color w:val="FFFFFF" w:themeColor="background1"/>
                <w:sz w:val="24"/>
              </w:rPr>
              <w:t>Modèle décisionnel comportemental (</w:t>
            </w:r>
            <w:r w:rsidRPr="000B531C">
              <w:rPr>
                <w:color w:val="FF0000"/>
                <w:sz w:val="24"/>
              </w:rPr>
              <w:t>sous-entend une rationalité limitée</w:t>
            </w:r>
            <w:r w:rsidRPr="000B531C">
              <w:rPr>
                <w:color w:val="FFFFFF" w:themeColor="background1"/>
                <w:sz w:val="24"/>
              </w:rPr>
              <w:t>)</w:t>
            </w:r>
          </w:p>
        </w:tc>
      </w:tr>
      <w:tr w:rsidR="00F46978" w:rsidTr="004B1A92">
        <w:tc>
          <w:tcPr>
            <w:tcW w:w="3681" w:type="dxa"/>
            <w:shd w:val="clear" w:color="auto" w:fill="DEEAF6" w:themeFill="accent1" w:themeFillTint="33"/>
          </w:tcPr>
          <w:p w:rsidR="00F46978" w:rsidRDefault="00F46978" w:rsidP="004B1A92">
            <w:pPr>
              <w:rPr>
                <w:sz w:val="24"/>
              </w:rPr>
            </w:pPr>
            <w:r w:rsidRPr="000B531C">
              <w:rPr>
                <w:color w:val="FF0000"/>
                <w:sz w:val="24"/>
              </w:rPr>
              <w:t xml:space="preserve">Définition imprécise </w:t>
            </w:r>
            <w:r>
              <w:rPr>
                <w:sz w:val="24"/>
              </w:rPr>
              <w:t xml:space="preserve">du problème </w:t>
            </w:r>
          </w:p>
        </w:tc>
      </w:tr>
      <w:tr w:rsidR="00F46978" w:rsidTr="004B1A92">
        <w:tc>
          <w:tcPr>
            <w:tcW w:w="3681" w:type="dxa"/>
          </w:tcPr>
          <w:p w:rsidR="00F46978" w:rsidRDefault="00F46978" w:rsidP="004B1A92">
            <w:pPr>
              <w:rPr>
                <w:sz w:val="24"/>
              </w:rPr>
            </w:pPr>
            <w:r w:rsidRPr="000B531C">
              <w:rPr>
                <w:color w:val="FF0000"/>
                <w:sz w:val="24"/>
              </w:rPr>
              <w:t xml:space="preserve">Connaissance limitée </w:t>
            </w:r>
            <w:r>
              <w:rPr>
                <w:sz w:val="24"/>
              </w:rPr>
              <w:t>des actions possibles et de leurs conséquences respectives</w:t>
            </w:r>
          </w:p>
        </w:tc>
      </w:tr>
      <w:tr w:rsidR="00F46978" w:rsidTr="004B1A92">
        <w:tc>
          <w:tcPr>
            <w:tcW w:w="3681" w:type="dxa"/>
            <w:shd w:val="clear" w:color="auto" w:fill="DEEAF6" w:themeFill="accent1" w:themeFillTint="33"/>
          </w:tcPr>
          <w:p w:rsidR="00F46978" w:rsidRDefault="00F46978" w:rsidP="004B1A92">
            <w:pPr>
              <w:rPr>
                <w:sz w:val="24"/>
              </w:rPr>
            </w:pPr>
            <w:r>
              <w:rPr>
                <w:sz w:val="24"/>
              </w:rPr>
              <w:t xml:space="preserve">Adoption d’une solution </w:t>
            </w:r>
            <w:r w:rsidRPr="000B531C">
              <w:rPr>
                <w:color w:val="FF0000"/>
                <w:sz w:val="24"/>
              </w:rPr>
              <w:t>satisfaisante</w:t>
            </w:r>
          </w:p>
        </w:tc>
      </w:tr>
      <w:tr w:rsidR="00F46978" w:rsidTr="004B1A92">
        <w:tc>
          <w:tcPr>
            <w:tcW w:w="3681" w:type="dxa"/>
          </w:tcPr>
          <w:p w:rsidR="00F46978" w:rsidRDefault="00F46978" w:rsidP="004B1A92">
            <w:pPr>
              <w:rPr>
                <w:sz w:val="24"/>
              </w:rPr>
            </w:pPr>
            <w:r>
              <w:rPr>
                <w:sz w:val="24"/>
              </w:rPr>
              <w:t xml:space="preserve">Mise en </w:t>
            </w:r>
            <w:proofErr w:type="spellStart"/>
            <w:r>
              <w:rPr>
                <w:sz w:val="24"/>
              </w:rPr>
              <w:t>oeuvre</w:t>
            </w:r>
            <w:proofErr w:type="spellEnd"/>
          </w:p>
        </w:tc>
      </w:tr>
    </w:tbl>
    <w:p w:rsidR="00F46978" w:rsidRDefault="00F46978" w:rsidP="00F46978">
      <w:pPr>
        <w:rPr>
          <w:sz w:val="24"/>
        </w:rPr>
      </w:pPr>
      <w:r>
        <w:rPr>
          <w:noProof/>
          <w:sz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16F570D" wp14:editId="376B5CFF">
                <wp:simplePos x="0" y="0"/>
                <wp:positionH relativeFrom="column">
                  <wp:posOffset>2362200</wp:posOffset>
                </wp:positionH>
                <wp:positionV relativeFrom="paragraph">
                  <wp:posOffset>-1327150</wp:posOffset>
                </wp:positionV>
                <wp:extent cx="2831362" cy="733425"/>
                <wp:effectExtent l="0" t="0" r="7620" b="28575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1362" cy="733425"/>
                          <a:chOff x="0" y="0"/>
                          <a:chExt cx="2831362" cy="733425"/>
                        </a:xfrm>
                      </wpg:grpSpPr>
                      <wps:wsp>
                        <wps:cNvPr id="25" name="Pentagon 25"/>
                        <wps:cNvSpPr/>
                        <wps:spPr>
                          <a:xfrm>
                            <a:off x="0" y="0"/>
                            <a:ext cx="371475" cy="733425"/>
                          </a:xfrm>
                          <a:prstGeom prst="homePlat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098" y="38091"/>
                            <a:ext cx="2374264" cy="672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6978" w:rsidRPr="000B531C" w:rsidRDefault="00F46978" w:rsidP="00F46978">
                              <w:pPr>
                                <w:rPr>
                                  <w:b/>
                                  <w:color w:val="FF0000"/>
                                  <w:lang w:val="en-CA"/>
                                </w:rPr>
                              </w:pPr>
                              <w:proofErr w:type="spellStart"/>
                              <w:r w:rsidRPr="000B531C">
                                <w:rPr>
                                  <w:b/>
                                  <w:color w:val="FF0000"/>
                                  <w:lang w:val="en-CA"/>
                                </w:rPr>
                                <w:t>Erreurs</w:t>
                              </w:r>
                              <w:proofErr w:type="spellEnd"/>
                              <w:r w:rsidRPr="000B531C">
                                <w:rPr>
                                  <w:b/>
                                  <w:color w:val="FF0000"/>
                                  <w:lang w:val="en-CA"/>
                                </w:rPr>
                                <w:t xml:space="preserve"> de </w:t>
                              </w:r>
                              <w:proofErr w:type="spellStart"/>
                              <w:r w:rsidRPr="000B531C">
                                <w:rPr>
                                  <w:b/>
                                  <w:color w:val="FF0000"/>
                                  <w:lang w:val="en-CA"/>
                                </w:rPr>
                                <w:t>cadrage</w:t>
                              </w:r>
                              <w:proofErr w:type="spellEnd"/>
                            </w:p>
                            <w:p w:rsidR="00F46978" w:rsidRPr="000B531C" w:rsidRDefault="00F46978" w:rsidP="00F46978">
                              <w:pPr>
                                <w:rPr>
                                  <w:b/>
                                  <w:color w:val="FF0000"/>
                                  <w:lang w:val="en-CA"/>
                                </w:rPr>
                              </w:pPr>
                              <w:proofErr w:type="spellStart"/>
                              <w:r w:rsidRPr="000B531C">
                                <w:rPr>
                                  <w:b/>
                                  <w:color w:val="FF0000"/>
                                  <w:lang w:val="en-CA"/>
                                </w:rPr>
                                <w:t>Limites</w:t>
                              </w:r>
                              <w:proofErr w:type="spellEnd"/>
                              <w:r w:rsidRPr="000B531C">
                                <w:rPr>
                                  <w:b/>
                                  <w:color w:val="FF0000"/>
                                  <w:lang w:val="en-CA"/>
                                </w:rPr>
                                <w:t xml:space="preserve"> </w:t>
                              </w:r>
                              <w:proofErr w:type="spellStart"/>
                              <w:r w:rsidRPr="000B531C">
                                <w:rPr>
                                  <w:b/>
                                  <w:color w:val="FF0000"/>
                                  <w:lang w:val="en-CA"/>
                                </w:rPr>
                                <w:t>cognitives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6F570D" id="Group 192" o:spid="_x0000_s1045" style="position:absolute;margin-left:186pt;margin-top:-104.5pt;width:222.95pt;height:57.75pt;z-index:251662336" coordsize="28313,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"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25" o:spid="_x0000_s1046" type="#_x0000_t15" style="position:absolute;width:3714;height:7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/NgcUA&#10;AADbAAAADwAAAGRycy9kb3ducmV2LnhtbESPQWvCQBSE70L/w/IK3sxGoUVTVxFB8JCDjS3N8ZF9&#10;JtHs25DdJrG/vlsoeBxm5htmvR1NI3rqXG1ZwTyKQRAXVtdcKvg4H2ZLEM4ja2wsk4I7OdhuniZr&#10;TLQd+J36zJciQNglqKDyvk2kdEVFBl1kW+LgXWxn0AfZlVJ3OAS4aeQijl+lwZrDQoUt7Ssqbtm3&#10;UcD1/muVn9P5gKdVesraa/5pfpSaPo+7NxCeRv8I/7ePWsHiBf6+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82BxQAAANsAAAAPAAAAAAAAAAAAAAAAAJgCAABkcnMv&#10;ZG93bnJldi54bWxQSwUGAAAAAAQABAD1AAAAigMAAAAA&#10;" adj="10800" fillcolor="#5b9bd5 [3204]" strokecolor="#1f4d78 [1604]" strokeweight="1pt"/>
                <v:shape id="_x0000_s1047" type="#_x0000_t202" style="position:absolute;left:4570;top:380;width:23743;height:6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27tsAA&#10;AADbAAAADwAAAGRycy9kb3ducmV2LnhtbERPTWvCQBC9F/wPywje6sZKRaKriFAQ8VBtDx6H7JiN&#10;yc7G7Krpv+8cCj0+3vdy3ftGPaiLVWADk3EGirgItuLSwPfXx+scVEzIFpvAZOCHIqxXg5cl5jY8&#10;+UiPUyqVhHDM0YBLqc21joUjj3EcWmLhLqHzmAR2pbYdPiXcN/oty2baY8XS4LClraOiPt29lBxi&#10;cT+G23VyqPXZ1TN8/3R7Y0bDfrMAlahP/+I/984amMp6+SI/QK9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27tsAAAADbAAAADwAAAAAAAAAAAAAAAACYAgAAZHJzL2Rvd25y&#10;ZXYueG1sUEsFBgAAAAAEAAQA9QAAAIUDAAAAAA==&#10;" stroked="f">
                  <v:textbox style="mso-fit-shape-to-text:t">
                    <w:txbxContent>
                      <w:p w:rsidR="00F46978" w:rsidRPr="000B531C" w:rsidRDefault="00F46978" w:rsidP="00F46978">
                        <w:pPr>
                          <w:rPr>
                            <w:b/>
                            <w:color w:val="FF0000"/>
                            <w:lang w:val="en-CA"/>
                          </w:rPr>
                        </w:pPr>
                        <w:proofErr w:type="spellStart"/>
                        <w:r w:rsidRPr="000B531C">
                          <w:rPr>
                            <w:b/>
                            <w:color w:val="FF0000"/>
                            <w:lang w:val="en-CA"/>
                          </w:rPr>
                          <w:t>Erreurs</w:t>
                        </w:r>
                        <w:proofErr w:type="spellEnd"/>
                        <w:r w:rsidRPr="000B531C">
                          <w:rPr>
                            <w:b/>
                            <w:color w:val="FF0000"/>
                            <w:lang w:val="en-CA"/>
                          </w:rPr>
                          <w:t xml:space="preserve"> de </w:t>
                        </w:r>
                        <w:proofErr w:type="spellStart"/>
                        <w:r w:rsidRPr="000B531C">
                          <w:rPr>
                            <w:b/>
                            <w:color w:val="FF0000"/>
                            <w:lang w:val="en-CA"/>
                          </w:rPr>
                          <w:t>cadrage</w:t>
                        </w:r>
                        <w:proofErr w:type="spellEnd"/>
                      </w:p>
                      <w:p w:rsidR="00F46978" w:rsidRPr="000B531C" w:rsidRDefault="00F46978" w:rsidP="00F46978">
                        <w:pPr>
                          <w:rPr>
                            <w:b/>
                            <w:color w:val="FF0000"/>
                            <w:lang w:val="en-CA"/>
                          </w:rPr>
                        </w:pPr>
                        <w:proofErr w:type="spellStart"/>
                        <w:r w:rsidRPr="000B531C">
                          <w:rPr>
                            <w:b/>
                            <w:color w:val="FF0000"/>
                            <w:lang w:val="en-CA"/>
                          </w:rPr>
                          <w:t>Limites</w:t>
                        </w:r>
                        <w:proofErr w:type="spellEnd"/>
                        <w:r w:rsidRPr="000B531C">
                          <w:rPr>
                            <w:b/>
                            <w:color w:val="FF0000"/>
                            <w:lang w:val="en-CA"/>
                          </w:rPr>
                          <w:t xml:space="preserve"> </w:t>
                        </w:r>
                        <w:proofErr w:type="spellStart"/>
                        <w:r w:rsidRPr="000B531C">
                          <w:rPr>
                            <w:b/>
                            <w:color w:val="FF0000"/>
                            <w:lang w:val="en-CA"/>
                          </w:rPr>
                          <w:t>cognitives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La surenchère irrationnelle</w:t>
      </w:r>
    </w:p>
    <w:p w:rsidR="00F46978" w:rsidRDefault="00F46978" w:rsidP="00F4697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Phénomène par lequel on investit plus d’argent et d’énergie dans un plan d’action lorsque ce fut un échec.</w:t>
      </w:r>
    </w:p>
    <w:p w:rsidR="00F46978" w:rsidRDefault="00F46978" w:rsidP="00F4697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Pourquoi??</w:t>
      </w:r>
    </w:p>
    <w:p w:rsidR="00F46978" w:rsidRDefault="00F46978" w:rsidP="00F46978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>On essaie de récupérer des coûts (irrécupérables)</w:t>
      </w:r>
    </w:p>
    <w:p w:rsidR="00F46978" w:rsidRDefault="00F46978" w:rsidP="00F46978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>On ne veut pas perdre la face.</w:t>
      </w:r>
    </w:p>
    <w:p w:rsidR="00F46978" w:rsidRDefault="00F46978" w:rsidP="00F46978">
      <w:pPr>
        <w:pStyle w:val="ListParagraph"/>
        <w:numPr>
          <w:ilvl w:val="0"/>
          <w:numId w:val="24"/>
        </w:numPr>
        <w:rPr>
          <w:i/>
          <w:sz w:val="24"/>
        </w:rPr>
      </w:pPr>
      <w:r w:rsidRPr="009C0C5F">
        <w:rPr>
          <w:i/>
          <w:sz w:val="24"/>
        </w:rPr>
        <w:t>Comment éviter?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Les décisions prises en groupe</w:t>
      </w:r>
    </w:p>
    <w:p w:rsidR="00F46978" w:rsidRDefault="00F46978" w:rsidP="00F46978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>Peuvent offrir certains avantages :</w:t>
      </w:r>
    </w:p>
    <w:p w:rsidR="00F46978" w:rsidRDefault="00F46978" w:rsidP="00F46978">
      <w:pPr>
        <w:pStyle w:val="ListParagraph"/>
        <w:numPr>
          <w:ilvl w:val="1"/>
          <w:numId w:val="25"/>
        </w:numPr>
        <w:rPr>
          <w:sz w:val="24"/>
        </w:rPr>
      </w:pPr>
      <w:r>
        <w:rPr>
          <w:sz w:val="24"/>
        </w:rPr>
        <w:t>Meilleure qualité</w:t>
      </w:r>
    </w:p>
    <w:p w:rsidR="00F46978" w:rsidRDefault="00F46978" w:rsidP="00F46978">
      <w:pPr>
        <w:pStyle w:val="ListParagraph"/>
        <w:numPr>
          <w:ilvl w:val="1"/>
          <w:numId w:val="25"/>
        </w:numPr>
        <w:rPr>
          <w:sz w:val="24"/>
        </w:rPr>
      </w:pPr>
      <w:r>
        <w:rPr>
          <w:sz w:val="24"/>
        </w:rPr>
        <w:t>Engage des membres de l’équipe à mettre la décision en œuvre.</w:t>
      </w:r>
    </w:p>
    <w:p w:rsidR="00F46978" w:rsidRDefault="00F46978" w:rsidP="00F46978">
      <w:pPr>
        <w:pStyle w:val="ListParagraph"/>
        <w:numPr>
          <w:ilvl w:val="1"/>
          <w:numId w:val="25"/>
        </w:numPr>
        <w:rPr>
          <w:sz w:val="24"/>
        </w:rPr>
      </w:pPr>
      <w:r>
        <w:rPr>
          <w:sz w:val="24"/>
        </w:rPr>
        <w:t>Partage de responsabilité</w:t>
      </w:r>
    </w:p>
    <w:p w:rsidR="00F46978" w:rsidRDefault="00F46978" w:rsidP="00F46978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Toutefois, il faut faire attention à </w:t>
      </w:r>
      <w:r w:rsidRPr="00E27454">
        <w:rPr>
          <w:color w:val="FF0000"/>
          <w:sz w:val="24"/>
        </w:rPr>
        <w:t>la pensée de groupe!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lastRenderedPageBreak/>
        <w:t>Pour éviter la pensée de groupe</w:t>
      </w:r>
    </w:p>
    <w:p w:rsidR="00F46978" w:rsidRDefault="00F46978" w:rsidP="00F46978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>Les membres devraient partager le rôle de l’avocat du diable.</w:t>
      </w:r>
    </w:p>
    <w:p w:rsidR="00F46978" w:rsidRDefault="00F46978" w:rsidP="00F46978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>Le chef (s’il y en a un) ne doit pas exprimer sa préférence pour une idée particulière ….</w:t>
      </w:r>
    </w:p>
    <w:p w:rsidR="00F46978" w:rsidRPr="00F24CB8" w:rsidRDefault="00F46978" w:rsidP="00F46978">
      <w:pPr>
        <w:rPr>
          <w:sz w:val="24"/>
        </w:rPr>
      </w:pP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Suivre les conseils de quelqu’un</w:t>
      </w:r>
    </w:p>
    <w:p w:rsidR="00F46978" w:rsidRDefault="00F46978" w:rsidP="00F4697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>La prise de décision est (doit) souvent (être) basée sur les conseils offerts par autrui.</w:t>
      </w:r>
    </w:p>
    <w:p w:rsidR="00F46978" w:rsidRDefault="00F46978" w:rsidP="00F4697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>On a plus tendance à suivre les conseils de quelqu’un lorsque :</w:t>
      </w:r>
    </w:p>
    <w:p w:rsidR="00F46978" w:rsidRDefault="00F46978" w:rsidP="00F4697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On leur demande leur avis (conseil sollicité)</w:t>
      </w:r>
    </w:p>
    <w:p w:rsidR="00F46978" w:rsidRDefault="00F46978" w:rsidP="00F4697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On leur fait confiance (expertise, bienveillance)</w:t>
      </w:r>
    </w:p>
    <w:p w:rsidR="00F46978" w:rsidRDefault="00F46978" w:rsidP="00F4697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On perçoit l’autre personne comme étant très confiante de </w:t>
      </w:r>
      <w:r>
        <w:rPr>
          <w:sz w:val="24"/>
        </w:rPr>
        <w:t>son</w:t>
      </w:r>
      <w:r>
        <w:rPr>
          <w:sz w:val="24"/>
        </w:rPr>
        <w:t xml:space="preserve"> opinion </w:t>
      </w:r>
      <w:r w:rsidRPr="00213597">
        <w:rPr>
          <w:color w:val="FF0000"/>
          <w:sz w:val="24"/>
        </w:rPr>
        <w:t>(dangereuse!)</w:t>
      </w:r>
    </w:p>
    <w:p w:rsidR="00F46978" w:rsidRDefault="00F46978" w:rsidP="00F46978">
      <w:pPr>
        <w:rPr>
          <w:b/>
          <w:sz w:val="32"/>
        </w:rPr>
      </w:pPr>
      <w:r>
        <w:rPr>
          <w:b/>
          <w:sz w:val="32"/>
        </w:rPr>
        <w:t>Chapitre 12 : La communication et la collaboration</w:t>
      </w:r>
    </w:p>
    <w:p w:rsidR="00F46978" w:rsidRPr="00F46978" w:rsidRDefault="00F46978" w:rsidP="00F46978">
      <w:pPr>
        <w:rPr>
          <w:color w:val="FF0000"/>
          <w:sz w:val="24"/>
        </w:rPr>
      </w:pPr>
      <w:r w:rsidRPr="00446825">
        <w:rPr>
          <w:b/>
          <w:sz w:val="24"/>
          <w:u w:val="single"/>
        </w:rPr>
        <w:t>LA COMMUNICATION INTERPERSONNELLE</w:t>
      </w:r>
      <w:r>
        <w:rPr>
          <w:b/>
          <w:sz w:val="24"/>
          <w:u w:val="single"/>
        </w:rPr>
        <w:t xml:space="preserve"> </w:t>
      </w:r>
    </w:p>
    <w:p w:rsidR="00F46978" w:rsidRDefault="00F46978" w:rsidP="00F46978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>Processus d’émission et de réception de messages porteurs de sens.</w:t>
      </w:r>
    </w:p>
    <w:p w:rsidR="00F46978" w:rsidRDefault="00F46978" w:rsidP="00F46978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>Communication entre les personnes d’une entreprise.</w:t>
      </w:r>
    </w:p>
    <w:p w:rsidR="00F46978" w:rsidRDefault="00F46978" w:rsidP="00F46978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 xml:space="preserve">* voir tableau, page 403, « Le processus de communication et 7 causes potentielles de bruits parasites ». </w:t>
      </w:r>
    </w:p>
    <w:p w:rsidR="00F46978" w:rsidRPr="00F46978" w:rsidRDefault="00F46978" w:rsidP="00F4697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>Rétroaction signifie lorsqu’il y a un manque de compréhension dans une communication &amp; il faut y revenir</w:t>
      </w:r>
    </w:p>
    <w:p w:rsidR="00F46978" w:rsidRPr="00227FD9" w:rsidRDefault="00F46978" w:rsidP="00F46978">
      <w:pPr>
        <w:rPr>
          <w:sz w:val="24"/>
        </w:rPr>
      </w:pPr>
      <w:r>
        <w:rPr>
          <w:sz w:val="24"/>
        </w:rPr>
        <w:t>Émetteur : individu ou groupe qui tente de communiquer avec quelqu’un d’autre</w:t>
      </w:r>
    </w:p>
    <w:p w:rsidR="00F46978" w:rsidRDefault="00F46978" w:rsidP="00F46978">
      <w:pPr>
        <w:rPr>
          <w:sz w:val="24"/>
        </w:rPr>
      </w:pPr>
      <w:r>
        <w:rPr>
          <w:b/>
          <w:sz w:val="24"/>
        </w:rPr>
        <w:t xml:space="preserve">Le sens voulu : </w:t>
      </w:r>
      <w:r>
        <w:rPr>
          <w:sz w:val="24"/>
        </w:rPr>
        <w:t>Le sens qu’un émetteur veut émettre</w:t>
      </w:r>
    </w:p>
    <w:p w:rsidR="00F46978" w:rsidRPr="00227FD9" w:rsidRDefault="00F46978" w:rsidP="00F46978">
      <w:pPr>
        <w:rPr>
          <w:sz w:val="24"/>
        </w:rPr>
      </w:pPr>
      <w:r>
        <w:rPr>
          <w:b/>
          <w:sz w:val="24"/>
        </w:rPr>
        <w:t xml:space="preserve">Le sens saisit : </w:t>
      </w:r>
      <w:r>
        <w:rPr>
          <w:sz w:val="24"/>
        </w:rPr>
        <w:t>Le sens qu’un récepteur a saisi.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Canal de communication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Voie utilisée pour la transmission d’un message</w:t>
      </w:r>
    </w:p>
    <w:p w:rsidR="00F46978" w:rsidRDefault="00F46978" w:rsidP="00F4697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>Rencontre en personne, téléphone, lettre, courriel, etc.</w:t>
      </w:r>
    </w:p>
    <w:p w:rsidR="00F46978" w:rsidRDefault="00F46978" w:rsidP="00F46978">
      <w:pPr>
        <w:rPr>
          <w:sz w:val="24"/>
        </w:rPr>
      </w:pPr>
      <w:r>
        <w:rPr>
          <w:b/>
          <w:sz w:val="24"/>
        </w:rPr>
        <w:t xml:space="preserve">Rétroaction : </w:t>
      </w:r>
      <w:r>
        <w:rPr>
          <w:sz w:val="24"/>
        </w:rPr>
        <w:t>Message de retour.</w:t>
      </w:r>
    </w:p>
    <w:p w:rsidR="00F46978" w:rsidRPr="00227FD9" w:rsidRDefault="00F46978" w:rsidP="00F46978">
      <w:pPr>
        <w:rPr>
          <w:b/>
          <w:color w:val="FF0000"/>
          <w:sz w:val="24"/>
        </w:rPr>
      </w:pPr>
      <w:r>
        <w:rPr>
          <w:b/>
          <w:sz w:val="24"/>
        </w:rPr>
        <w:t>Comment fournir une rétroaction constructive 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Instaurez une atmosphère de confiance mutuelle avec notre interlocuteur et soyez direct.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Ne restez pas dans la vague, soyez précis et fournissez des exemples clairs.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Choisissez le moment le plus propice pour la personne à qui vous vous adressez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 w:rsidRPr="001526FB">
        <w:rPr>
          <w:sz w:val="24"/>
        </w:rPr>
        <w:lastRenderedPageBreak/>
        <w:t xml:space="preserve">Soyez certain de ce que vous affirmez et vérifiez vos perceptions auprès d’autres, personnes avant de les formuler. 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Concentrez-vous sur ce qui est vraiment du ressort de la personne à qui vous vous adressez.</w:t>
      </w:r>
    </w:p>
    <w:p w:rsidR="00F46978" w:rsidRDefault="00F46978" w:rsidP="00F4697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Limitez la quantité d’information transmise à chaque intervention.</w:t>
      </w:r>
    </w:p>
    <w:p w:rsidR="00F46978" w:rsidRPr="001526FB" w:rsidRDefault="00F46978" w:rsidP="00F46978">
      <w:pPr>
        <w:rPr>
          <w:sz w:val="24"/>
        </w:rPr>
      </w:pPr>
      <w:r w:rsidRPr="001526FB">
        <w:rPr>
          <w:b/>
          <w:sz w:val="24"/>
        </w:rPr>
        <w:t xml:space="preserve">Communication non verbale : </w:t>
      </w:r>
      <w:r w:rsidRPr="001526FB">
        <w:rPr>
          <w:sz w:val="24"/>
        </w:rPr>
        <w:t>Communication qui passe notamment par l’expression du visage, le regard, la position du corps et les gestes.</w:t>
      </w:r>
    </w:p>
    <w:p w:rsidR="00F46978" w:rsidRPr="00227FD9" w:rsidRDefault="00F46978" w:rsidP="00F46978">
      <w:pPr>
        <w:rPr>
          <w:sz w:val="24"/>
        </w:rPr>
      </w:pPr>
      <w:r>
        <w:rPr>
          <w:b/>
          <w:sz w:val="24"/>
        </w:rPr>
        <w:t xml:space="preserve">Kinésie : </w:t>
      </w:r>
      <w:r>
        <w:rPr>
          <w:sz w:val="24"/>
        </w:rPr>
        <w:t>Étude des gestes et des mouvements du corps.</w:t>
      </w:r>
    </w:p>
    <w:p w:rsidR="00F46978" w:rsidRDefault="00F46978" w:rsidP="00F46978">
      <w:pPr>
        <w:rPr>
          <w:sz w:val="24"/>
        </w:rPr>
      </w:pPr>
      <w:proofErr w:type="spellStart"/>
      <w:r>
        <w:rPr>
          <w:b/>
          <w:sz w:val="24"/>
        </w:rPr>
        <w:t>Proxé</w:t>
      </w:r>
      <w:bookmarkStart w:id="0" w:name="_GoBack"/>
      <w:bookmarkEnd w:id="0"/>
      <w:r>
        <w:rPr>
          <w:b/>
          <w:sz w:val="24"/>
        </w:rPr>
        <w:t>mie</w:t>
      </w:r>
      <w:proofErr w:type="spellEnd"/>
      <w:r>
        <w:rPr>
          <w:b/>
          <w:sz w:val="24"/>
        </w:rPr>
        <w:t xml:space="preserve"> : </w:t>
      </w:r>
      <w:r>
        <w:rPr>
          <w:sz w:val="24"/>
        </w:rPr>
        <w:t>Étude de l’utilisation que les êtres humains font de l’espace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L’aménagement d’un bureau et la communication non verbale :</w:t>
      </w:r>
    </w:p>
    <w:p w:rsidR="00F46978" w:rsidRPr="00227FD9" w:rsidRDefault="00F46978" w:rsidP="00F46978">
      <w:pPr>
        <w:rPr>
          <w:sz w:val="24"/>
        </w:rPr>
      </w:pPr>
      <w:r w:rsidRPr="00227FD9">
        <w:rPr>
          <w:noProof/>
          <w:sz w:val="24"/>
          <w:lang w:val="en-CA" w:eastAsia="en-CA"/>
        </w:rPr>
        <w:drawing>
          <wp:inline distT="0" distB="0" distL="0" distR="0" wp14:anchorId="1ED694D3" wp14:editId="29182C4F">
            <wp:extent cx="4638675" cy="2197118"/>
            <wp:effectExtent l="0" t="0" r="0" b="0"/>
            <wp:docPr id="194" name="Picture 194" descr="C:\Users\Alyssa Diguer\AppData\Local\Temp\FullSizeRend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yssa Diguer\AppData\Local\Temp\FullSizeRender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62" cy="219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978" w:rsidRDefault="00F46978" w:rsidP="00F46978">
      <w:pPr>
        <w:rPr>
          <w:color w:val="FF0000"/>
          <w:sz w:val="24"/>
        </w:rPr>
      </w:pPr>
      <w:r w:rsidRPr="00227FD9">
        <w:rPr>
          <w:b/>
          <w:sz w:val="24"/>
        </w:rPr>
        <w:t>Écoute active :</w:t>
      </w:r>
      <w:r>
        <w:rPr>
          <w:sz w:val="24"/>
        </w:rPr>
        <w:t xml:space="preserve"> </w:t>
      </w:r>
    </w:p>
    <w:p w:rsidR="00F46978" w:rsidRDefault="00F46978" w:rsidP="00F4697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Façon d’écouter qui aide l’émetteur d’un message à exprimer ce qu’il veut vraiment dire</w:t>
      </w:r>
    </w:p>
    <w:p w:rsidR="00F46978" w:rsidRDefault="00F46978" w:rsidP="00F46978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Tout le monde devrait acquérir des compétences en écoute active.</w:t>
      </w:r>
    </w:p>
    <w:p w:rsidR="00F46978" w:rsidRDefault="00F46978" w:rsidP="00F4697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La capacité de bien écouter est nécessaire à la bonne communication</w:t>
      </w:r>
    </w:p>
    <w:p w:rsidR="00F46978" w:rsidRDefault="00F46978" w:rsidP="00F4697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 xml:space="preserve">Peut se résumé par les 5 constitues de bases : </w:t>
      </w:r>
    </w:p>
    <w:p w:rsidR="00F46978" w:rsidRDefault="00F46978" w:rsidP="00F46978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Essayez d’entendre tout ce qu’on nous dit</w:t>
      </w:r>
    </w:p>
    <w:p w:rsidR="00F46978" w:rsidRDefault="00F46978" w:rsidP="00F46978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 xml:space="preserve">Saisir ce qu’il </w:t>
      </w:r>
      <w:r>
        <w:rPr>
          <w:sz w:val="24"/>
        </w:rPr>
        <w:t>ressent</w:t>
      </w:r>
    </w:p>
    <w:p w:rsidR="00F46978" w:rsidRPr="00F46978" w:rsidRDefault="00F46978" w:rsidP="00F46978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 xml:space="preserve">Faire attention à </w:t>
      </w:r>
      <w:r>
        <w:rPr>
          <w:sz w:val="24"/>
        </w:rPr>
        <w:t>tous</w:t>
      </w:r>
      <w:r>
        <w:rPr>
          <w:sz w:val="24"/>
        </w:rPr>
        <w:t xml:space="preserve"> les signaux verbaux et non verbaux</w:t>
      </w:r>
    </w:p>
    <w:p w:rsidR="00F46978" w:rsidRDefault="00F46978" w:rsidP="00F46978">
      <w:pPr>
        <w:rPr>
          <w:sz w:val="24"/>
        </w:rPr>
      </w:pPr>
    </w:p>
    <w:p w:rsidR="00F46978" w:rsidRDefault="00F46978" w:rsidP="00F46978">
      <w:pPr>
        <w:rPr>
          <w:b/>
          <w:sz w:val="24"/>
          <w:u w:val="single"/>
        </w:rPr>
      </w:pPr>
      <w:r w:rsidRPr="007F4333">
        <w:rPr>
          <w:b/>
          <w:sz w:val="24"/>
          <w:u w:val="single"/>
        </w:rPr>
        <w:t>LES PRINCIPAUX OBSTACLES À LA COMMUNICATION</w:t>
      </w:r>
    </w:p>
    <w:p w:rsidR="00F46978" w:rsidRPr="00394952" w:rsidRDefault="00F46978" w:rsidP="00F46978">
      <w:pPr>
        <w:rPr>
          <w:sz w:val="24"/>
        </w:rPr>
      </w:pPr>
      <w:r>
        <w:rPr>
          <w:b/>
          <w:sz w:val="24"/>
        </w:rPr>
        <w:t xml:space="preserve">Barrière relationnelle : </w:t>
      </w:r>
      <w:r>
        <w:rPr>
          <w:sz w:val="24"/>
        </w:rPr>
        <w:t xml:space="preserve">Obstacle à la communication qui survient lorsque le récepteur du message est incapable d’écouter objectivement ce que l’émetteur lui dit, à cause d’un manque de confiance, de conflits interpersonnels, d’une mauvaise réputation de l’émetteur, de stéréotypes ou préjugés, notamment. </w:t>
      </w:r>
    </w:p>
    <w:p w:rsidR="00F46978" w:rsidRPr="00394952" w:rsidRDefault="00F46978" w:rsidP="00F46978">
      <w:pPr>
        <w:rPr>
          <w:sz w:val="24"/>
        </w:rPr>
      </w:pPr>
      <w:r w:rsidRPr="00394952">
        <w:rPr>
          <w:b/>
          <w:sz w:val="24"/>
        </w:rPr>
        <w:lastRenderedPageBreak/>
        <w:t xml:space="preserve">Écoute sélective : </w:t>
      </w:r>
      <w:r w:rsidRPr="00394952">
        <w:rPr>
          <w:sz w:val="24"/>
        </w:rPr>
        <w:t>Tendance du récepteur à bloquer l’information</w:t>
      </w:r>
      <w:r>
        <w:rPr>
          <w:sz w:val="24"/>
        </w:rPr>
        <w:t xml:space="preserve"> qu’on lui transmet ou à n’entendre que celle qui correspond à des idées reçues.</w:t>
      </w:r>
    </w:p>
    <w:p w:rsidR="00F46978" w:rsidRPr="00F46978" w:rsidRDefault="00F46978" w:rsidP="00F46978">
      <w:pPr>
        <w:rPr>
          <w:sz w:val="24"/>
        </w:rPr>
      </w:pPr>
      <w:r w:rsidRPr="0073112E">
        <w:rPr>
          <w:b/>
          <w:sz w:val="24"/>
        </w:rPr>
        <w:t xml:space="preserve">Filtrage d’information : </w:t>
      </w:r>
      <w:r w:rsidRPr="0073112E">
        <w:rPr>
          <w:sz w:val="24"/>
        </w:rPr>
        <w:t>Tendance de l’</w:t>
      </w:r>
      <w:r>
        <w:rPr>
          <w:sz w:val="24"/>
        </w:rPr>
        <w:t xml:space="preserve">émetteur à ne </w:t>
      </w:r>
      <w:r w:rsidRPr="0073112E">
        <w:rPr>
          <w:sz w:val="24"/>
        </w:rPr>
        <w:t>pas transmettre l’information dans sa totalité</w:t>
      </w:r>
      <w:r>
        <w:rPr>
          <w:sz w:val="24"/>
        </w:rPr>
        <w:t>.</w:t>
      </w:r>
    </w:p>
    <w:p w:rsidR="00F46978" w:rsidRPr="007F4333" w:rsidRDefault="00F46978" w:rsidP="00F46978">
      <w:pPr>
        <w:pStyle w:val="ListParagraph"/>
        <w:numPr>
          <w:ilvl w:val="0"/>
          <w:numId w:val="32"/>
        </w:numPr>
        <w:rPr>
          <w:b/>
          <w:sz w:val="24"/>
        </w:rPr>
      </w:pPr>
      <w:r>
        <w:rPr>
          <w:sz w:val="24"/>
        </w:rPr>
        <w:t>De nombreuses sources de distrac</w:t>
      </w:r>
      <w:r w:rsidRPr="007F4333">
        <w:rPr>
          <w:sz w:val="24"/>
        </w:rPr>
        <w:t>tions, (</w:t>
      </w:r>
      <w:r>
        <w:rPr>
          <w:sz w:val="24"/>
        </w:rPr>
        <w:t>télé</w:t>
      </w:r>
      <w:r w:rsidRPr="007F4333">
        <w:rPr>
          <w:sz w:val="24"/>
        </w:rPr>
        <w:t xml:space="preserve">phone, visiteur, bruit, etc.) </w:t>
      </w:r>
      <w:r>
        <w:rPr>
          <w:sz w:val="24"/>
        </w:rPr>
        <w:t>peuvent interférer avec la transmission d’un message et interrompre le processus de communication.</w:t>
      </w:r>
    </w:p>
    <w:p w:rsidR="00F46978" w:rsidRPr="007F4333" w:rsidRDefault="00F46978" w:rsidP="00F46978">
      <w:pPr>
        <w:pStyle w:val="ListParagraph"/>
        <w:numPr>
          <w:ilvl w:val="0"/>
          <w:numId w:val="32"/>
        </w:numPr>
        <w:rPr>
          <w:b/>
          <w:sz w:val="24"/>
        </w:rPr>
      </w:pPr>
      <w:r>
        <w:rPr>
          <w:sz w:val="24"/>
        </w:rPr>
        <w:t>Il est important d prévoir un moment propice au dialogue pour ne pas compromettre l’efficacité d’une tentative de communication.</w:t>
      </w:r>
    </w:p>
    <w:p w:rsidR="00F46978" w:rsidRPr="007F4333" w:rsidRDefault="00F46978" w:rsidP="00F46978">
      <w:pPr>
        <w:rPr>
          <w:sz w:val="24"/>
        </w:rPr>
      </w:pP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Les problèmes sémantiques :</w:t>
      </w:r>
    </w:p>
    <w:p w:rsidR="00F46978" w:rsidRDefault="00F46978" w:rsidP="00F46978">
      <w:pPr>
        <w:pStyle w:val="ListParagraph"/>
        <w:numPr>
          <w:ilvl w:val="0"/>
          <w:numId w:val="33"/>
        </w:numPr>
        <w:rPr>
          <w:sz w:val="24"/>
        </w:rPr>
      </w:pPr>
      <w:r>
        <w:rPr>
          <w:sz w:val="24"/>
        </w:rPr>
        <w:t>Un mauvais choix de mots ou l’utilisation de termes hermétiques et complexes constituent d’importants obstacles à la communication.</w:t>
      </w:r>
    </w:p>
    <w:p w:rsidR="00F46978" w:rsidRDefault="00F46978" w:rsidP="00F46978">
      <w:pPr>
        <w:pStyle w:val="ListParagraph"/>
        <w:numPr>
          <w:ilvl w:val="0"/>
          <w:numId w:val="33"/>
        </w:numPr>
        <w:rPr>
          <w:sz w:val="24"/>
        </w:rPr>
      </w:pPr>
      <w:r>
        <w:rPr>
          <w:sz w:val="24"/>
        </w:rPr>
        <w:t>Un principe à retenir, même en français : KISS</w:t>
      </w:r>
    </w:p>
    <w:p w:rsidR="00F46978" w:rsidRPr="00394952" w:rsidRDefault="00F46978" w:rsidP="00F46978">
      <w:pPr>
        <w:pStyle w:val="ListParagraph"/>
        <w:numPr>
          <w:ilvl w:val="1"/>
          <w:numId w:val="33"/>
        </w:numPr>
        <w:rPr>
          <w:sz w:val="24"/>
          <w:lang w:val="en-CA"/>
        </w:rPr>
      </w:pPr>
      <w:r w:rsidRPr="00394952">
        <w:rPr>
          <w:sz w:val="24"/>
          <w:lang w:val="en-CA"/>
        </w:rPr>
        <w:t>« Keep It Short and Simple »</w:t>
      </w:r>
    </w:p>
    <w:p w:rsidR="00F46978" w:rsidRPr="00394952" w:rsidRDefault="00F46978" w:rsidP="00F46978">
      <w:pPr>
        <w:pStyle w:val="ListParagraph"/>
        <w:numPr>
          <w:ilvl w:val="1"/>
          <w:numId w:val="33"/>
        </w:numPr>
        <w:rPr>
          <w:sz w:val="24"/>
        </w:rPr>
      </w:pPr>
      <w:r>
        <w:rPr>
          <w:sz w:val="24"/>
        </w:rPr>
        <w:t>Signifiant qu’il faut viser la simplicité et éviter les complications inutiles.</w:t>
      </w:r>
    </w:p>
    <w:p w:rsidR="00F46978" w:rsidRPr="007F4333" w:rsidRDefault="00F46978" w:rsidP="00F46978">
      <w:pPr>
        <w:rPr>
          <w:sz w:val="24"/>
        </w:rPr>
      </w:pPr>
      <w:r>
        <w:rPr>
          <w:b/>
          <w:sz w:val="24"/>
        </w:rPr>
        <w:t>L’absence de rétroaction 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Les effets de la position hiérarchique :</w:t>
      </w:r>
    </w:p>
    <w:p w:rsidR="00F46978" w:rsidRDefault="00F46978" w:rsidP="00F46978">
      <w:pPr>
        <w:pStyle w:val="ListParagraph"/>
        <w:numPr>
          <w:ilvl w:val="0"/>
          <w:numId w:val="34"/>
        </w:numPr>
        <w:rPr>
          <w:sz w:val="24"/>
        </w:rPr>
      </w:pPr>
      <w:r>
        <w:rPr>
          <w:sz w:val="24"/>
        </w:rPr>
        <w:t>Les différences de statut peuvent devenir des obstacles à la communication entre personnes de paliers hiérarchiques différents.</w:t>
      </w:r>
    </w:p>
    <w:p w:rsidR="00F46978" w:rsidRPr="0073112E" w:rsidRDefault="00F46978" w:rsidP="00F46978">
      <w:pPr>
        <w:rPr>
          <w:b/>
          <w:sz w:val="24"/>
          <w:lang w:val="en-CA"/>
        </w:rPr>
      </w:pPr>
      <w:proofErr w:type="spellStart"/>
      <w:r w:rsidRPr="0073112E">
        <w:rPr>
          <w:b/>
          <w:sz w:val="24"/>
          <w:lang w:val="en-CA"/>
        </w:rPr>
        <w:t>Effet</w:t>
      </w:r>
      <w:proofErr w:type="spellEnd"/>
      <w:r w:rsidRPr="0073112E">
        <w:rPr>
          <w:b/>
          <w:sz w:val="24"/>
          <w:lang w:val="en-CA"/>
        </w:rPr>
        <w:t xml:space="preserve"> « </w:t>
      </w:r>
      <w:proofErr w:type="spellStart"/>
      <w:r w:rsidRPr="0073112E">
        <w:rPr>
          <w:b/>
          <w:sz w:val="24"/>
          <w:lang w:val="en-CA"/>
        </w:rPr>
        <w:t>motus</w:t>
      </w:r>
      <w:proofErr w:type="spellEnd"/>
      <w:r w:rsidRPr="0073112E">
        <w:rPr>
          <w:b/>
          <w:sz w:val="24"/>
          <w:lang w:val="en-CA"/>
        </w:rPr>
        <w:t> »</w:t>
      </w:r>
      <w:r>
        <w:rPr>
          <w:b/>
          <w:sz w:val="24"/>
          <w:lang w:val="en-CA"/>
        </w:rPr>
        <w:t xml:space="preserve">: </w:t>
      </w:r>
    </w:p>
    <w:p w:rsidR="00F46978" w:rsidRDefault="00F46978" w:rsidP="00F46978">
      <w:pPr>
        <w:rPr>
          <w:b/>
          <w:sz w:val="24"/>
          <w:lang w:val="en-CA"/>
        </w:rPr>
      </w:pPr>
      <w:proofErr w:type="spellStart"/>
      <w:r w:rsidRPr="0073112E">
        <w:rPr>
          <w:b/>
          <w:sz w:val="24"/>
          <w:lang w:val="en-CA"/>
        </w:rPr>
        <w:t>Gestion</w:t>
      </w:r>
      <w:proofErr w:type="spellEnd"/>
      <w:r w:rsidRPr="0073112E">
        <w:rPr>
          <w:b/>
          <w:sz w:val="24"/>
          <w:lang w:val="en-CA"/>
        </w:rPr>
        <w:t xml:space="preserve"> par </w:t>
      </w:r>
      <w:proofErr w:type="spellStart"/>
      <w:r w:rsidRPr="0073112E">
        <w:rPr>
          <w:b/>
          <w:sz w:val="24"/>
          <w:lang w:val="en-CA"/>
        </w:rPr>
        <w:t>déambulation</w:t>
      </w:r>
      <w:proofErr w:type="spellEnd"/>
      <w:r w:rsidRPr="0073112E">
        <w:rPr>
          <w:b/>
          <w:sz w:val="24"/>
          <w:lang w:val="en-CA"/>
        </w:rPr>
        <w:t xml:space="preserve"> « management by walking </w:t>
      </w:r>
      <w:proofErr w:type="gramStart"/>
      <w:r w:rsidRPr="0073112E">
        <w:rPr>
          <w:b/>
          <w:sz w:val="24"/>
          <w:lang w:val="en-CA"/>
        </w:rPr>
        <w:t>around :</w:t>
      </w:r>
      <w:proofErr w:type="gramEnd"/>
    </w:p>
    <w:p w:rsidR="00F46978" w:rsidRPr="0073112E" w:rsidRDefault="00F46978" w:rsidP="00F46978">
      <w:pPr>
        <w:rPr>
          <w:b/>
          <w:sz w:val="24"/>
        </w:rPr>
      </w:pPr>
      <w:r w:rsidRPr="0073112E">
        <w:rPr>
          <w:b/>
          <w:sz w:val="24"/>
        </w:rPr>
        <w:t>Les canaux de communication:</w:t>
      </w:r>
    </w:p>
    <w:p w:rsidR="00F46978" w:rsidRDefault="00F46978" w:rsidP="00F46978">
      <w:pPr>
        <w:rPr>
          <w:sz w:val="24"/>
        </w:rPr>
      </w:pPr>
      <w:r w:rsidRPr="0073112E">
        <w:rPr>
          <w:b/>
          <w:sz w:val="24"/>
        </w:rPr>
        <w:t xml:space="preserve">Téléphone arabe: </w:t>
      </w:r>
      <w:r>
        <w:rPr>
          <w:sz w:val="24"/>
        </w:rPr>
        <w:t xml:space="preserve">Transmission </w:t>
      </w:r>
      <w:proofErr w:type="gramStart"/>
      <w:r>
        <w:rPr>
          <w:sz w:val="24"/>
        </w:rPr>
        <w:t>du rumeurs</w:t>
      </w:r>
      <w:proofErr w:type="gramEnd"/>
      <w:r>
        <w:rPr>
          <w:sz w:val="24"/>
        </w:rPr>
        <w:t xml:space="preserve"> et d’information officieuse par l’intermédiaire des réseaux d’amis et de connaissances</w:t>
      </w:r>
    </w:p>
    <w:p w:rsidR="00F46978" w:rsidRPr="0073112E" w:rsidRDefault="00F46978" w:rsidP="00F46978">
      <w:pPr>
        <w:rPr>
          <w:b/>
          <w:sz w:val="24"/>
        </w:rPr>
      </w:pPr>
      <w:r w:rsidRPr="0073112E">
        <w:rPr>
          <w:b/>
          <w:sz w:val="24"/>
        </w:rPr>
        <w:t>Valeur du canal de communication :</w:t>
      </w:r>
    </w:p>
    <w:p w:rsidR="00F46978" w:rsidRDefault="00F46978" w:rsidP="00F46978">
      <w:pPr>
        <w:pStyle w:val="ListParagraph"/>
        <w:numPr>
          <w:ilvl w:val="0"/>
          <w:numId w:val="34"/>
        </w:numPr>
        <w:rPr>
          <w:sz w:val="24"/>
        </w:rPr>
      </w:pPr>
      <w:r>
        <w:rPr>
          <w:sz w:val="24"/>
        </w:rPr>
        <w:t>Capacité du canal de communication à transmettre efficacement l’information</w:t>
      </w:r>
    </w:p>
    <w:p w:rsidR="00F46978" w:rsidRPr="0073112E" w:rsidRDefault="00F46978" w:rsidP="00F46978">
      <w:pPr>
        <w:pStyle w:val="ListParagraph"/>
        <w:numPr>
          <w:ilvl w:val="0"/>
          <w:numId w:val="34"/>
        </w:numPr>
        <w:rPr>
          <w:sz w:val="24"/>
          <w:lang w:val="en-CA"/>
        </w:rPr>
      </w:pPr>
      <w:r w:rsidRPr="0073112E">
        <w:rPr>
          <w:sz w:val="24"/>
          <w:lang w:val="en-CA"/>
        </w:rPr>
        <w:t>Don’t have to know the graph by heart, but understand how it works.</w:t>
      </w:r>
    </w:p>
    <w:p w:rsidR="00F46978" w:rsidRPr="00F46978" w:rsidRDefault="00F46978" w:rsidP="00F46978">
      <w:pPr>
        <w:rPr>
          <w:sz w:val="24"/>
          <w:highlight w:val="yellow"/>
        </w:rPr>
      </w:pPr>
    </w:p>
    <w:p w:rsidR="00F46978" w:rsidRDefault="00F46978" w:rsidP="00F46978">
      <w:pPr>
        <w:rPr>
          <w:sz w:val="24"/>
          <w:highlight w:val="yellow"/>
        </w:rPr>
      </w:pPr>
      <w:r w:rsidRPr="0073112E">
        <w:rPr>
          <w:noProof/>
          <w:sz w:val="24"/>
          <w:lang w:val="en-CA" w:eastAsia="en-CA"/>
        </w:rPr>
        <w:lastRenderedPageBreak/>
        <w:drawing>
          <wp:inline distT="0" distB="0" distL="0" distR="0" wp14:anchorId="1F689B62" wp14:editId="0B1DB96D">
            <wp:extent cx="4467225" cy="1787487"/>
            <wp:effectExtent l="0" t="0" r="0" b="3810"/>
            <wp:docPr id="197" name="Picture 197" descr="C:\Users\Alyssa Diguer\AppData\Local\Temp\FullSizeRender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yssa Diguer\AppData\Local\Temp\FullSizeRender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45" cy="179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978" w:rsidRPr="0073112E" w:rsidRDefault="00F46978" w:rsidP="00F46978">
      <w:pPr>
        <w:rPr>
          <w:b/>
          <w:sz w:val="32"/>
          <w:u w:val="single"/>
        </w:rPr>
      </w:pPr>
      <w:r w:rsidRPr="0073112E">
        <w:rPr>
          <w:b/>
          <w:sz w:val="32"/>
          <w:u w:val="single"/>
        </w:rPr>
        <w:t>Chapitre 13:</w:t>
      </w:r>
    </w:p>
    <w:p w:rsidR="00F46978" w:rsidRPr="0073112E" w:rsidRDefault="00F46978" w:rsidP="00F46978">
      <w:pPr>
        <w:rPr>
          <w:sz w:val="24"/>
        </w:rPr>
      </w:pPr>
      <w:r w:rsidRPr="0073112E">
        <w:rPr>
          <w:b/>
          <w:sz w:val="24"/>
        </w:rPr>
        <w:t xml:space="preserve">Conflit: </w:t>
      </w:r>
      <w:r w:rsidRPr="0073112E">
        <w:rPr>
          <w:sz w:val="24"/>
        </w:rPr>
        <w:t xml:space="preserve">Désaccords entre des individus ou des groups concernant des questions de fond ou des frictions </w:t>
      </w:r>
      <w:r>
        <w:rPr>
          <w:sz w:val="24"/>
        </w:rPr>
        <w:t>ré</w:t>
      </w:r>
      <w:r w:rsidRPr="0073112E">
        <w:rPr>
          <w:sz w:val="24"/>
        </w:rPr>
        <w:t xml:space="preserve">sultant de </w:t>
      </w:r>
      <w:r>
        <w:rPr>
          <w:sz w:val="24"/>
        </w:rPr>
        <w:t>problème</w:t>
      </w:r>
      <w:r w:rsidRPr="0073112E">
        <w:rPr>
          <w:sz w:val="24"/>
        </w:rPr>
        <w:t>s relationnels.</w:t>
      </w:r>
    </w:p>
    <w:p w:rsidR="00F46978" w:rsidRDefault="00F46978" w:rsidP="00F46978">
      <w:pPr>
        <w:rPr>
          <w:sz w:val="24"/>
        </w:rPr>
      </w:pPr>
      <w:r w:rsidRPr="0073112E">
        <w:rPr>
          <w:b/>
          <w:sz w:val="24"/>
        </w:rPr>
        <w:t>Conflit de fond :</w:t>
      </w:r>
      <w:r>
        <w:rPr>
          <w:sz w:val="24"/>
        </w:rPr>
        <w:t xml:space="preserve"> Désaccord fondamental sur les objectifs à poursuivre ou sur les moyens de les atteindre</w:t>
      </w:r>
    </w:p>
    <w:p w:rsidR="00F46978" w:rsidRPr="00F46978" w:rsidRDefault="00F46978" w:rsidP="00F46978">
      <w:pPr>
        <w:rPr>
          <w:sz w:val="24"/>
        </w:rPr>
      </w:pPr>
      <w:r w:rsidRPr="0073112E">
        <w:rPr>
          <w:b/>
          <w:sz w:val="24"/>
        </w:rPr>
        <w:t>Conflit émotionnel :</w:t>
      </w:r>
      <w:r>
        <w:rPr>
          <w:sz w:val="24"/>
        </w:rPr>
        <w:t xml:space="preserve"> Problème relationnel qui se manifeste, notamment, par des sentiments de colère, de méfiance, d’anim</w:t>
      </w:r>
      <w:r>
        <w:rPr>
          <w:sz w:val="24"/>
        </w:rPr>
        <w:t>osité de crainte et de rancune.</w:t>
      </w:r>
      <w:r>
        <w:rPr>
          <w:b/>
          <w:sz w:val="24"/>
        </w:rPr>
        <w:t xml:space="preserve"> </w:t>
      </w:r>
    </w:p>
    <w:p w:rsidR="00F46978" w:rsidRDefault="00F46978" w:rsidP="00F46978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Conflit qui oppose deux individus ou plus.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Conflit constructif :</w:t>
      </w:r>
    </w:p>
    <w:p w:rsidR="00F46978" w:rsidRDefault="00F46978" w:rsidP="00F46978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Conflit qui a des retombées positives pour les individus les groupes ou l’organisation.</w:t>
      </w:r>
    </w:p>
    <w:p w:rsidR="00F46978" w:rsidRDefault="00F46978" w:rsidP="00F46978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Le conflit peut être constructif s’il :</w:t>
      </w:r>
    </w:p>
    <w:p w:rsidR="00F46978" w:rsidRPr="00F46978" w:rsidRDefault="00F46978" w:rsidP="00F46978">
      <w:pPr>
        <w:pStyle w:val="ListParagraph"/>
        <w:numPr>
          <w:ilvl w:val="1"/>
          <w:numId w:val="35"/>
        </w:numPr>
        <w:rPr>
          <w:sz w:val="24"/>
        </w:rPr>
      </w:pPr>
      <w:r>
        <w:rPr>
          <w:sz w:val="24"/>
        </w:rPr>
        <w:t>Met au jour des problèmes qui, autrement, resteraient latents;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 xml:space="preserve">Conflit destructeur : </w:t>
      </w:r>
    </w:p>
    <w:p w:rsidR="00F46978" w:rsidRDefault="00F46978" w:rsidP="00F46978">
      <w:pPr>
        <w:pStyle w:val="ListParagraph"/>
        <w:numPr>
          <w:ilvl w:val="0"/>
          <w:numId w:val="36"/>
        </w:numPr>
        <w:rPr>
          <w:sz w:val="24"/>
        </w:rPr>
      </w:pPr>
      <w:r>
        <w:rPr>
          <w:sz w:val="24"/>
        </w:rPr>
        <w:t>Conflit qui a des retombées négatives pour les individus, les groupes ou l’organisation.</w:t>
      </w:r>
    </w:p>
    <w:p w:rsidR="00F46978" w:rsidRDefault="00F46978" w:rsidP="00F4697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>Il détourne les énergies</w:t>
      </w:r>
    </w:p>
    <w:p w:rsidR="00F46978" w:rsidRDefault="00F46978" w:rsidP="00F4697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>Il nuit à la cohésion du groupe</w:t>
      </w:r>
    </w:p>
    <w:p w:rsidR="00F46978" w:rsidRPr="00F46978" w:rsidRDefault="00F46978" w:rsidP="00F4697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>Il favorise les manifestations d’hostilité</w:t>
      </w:r>
    </w:p>
    <w:p w:rsidR="00F46978" w:rsidRPr="00F46978" w:rsidRDefault="00F46978" w:rsidP="00F46978">
      <w:pPr>
        <w:rPr>
          <w:sz w:val="24"/>
        </w:rPr>
      </w:pPr>
      <w:r w:rsidRPr="00FA2164">
        <w:rPr>
          <w:sz w:val="24"/>
          <w:highlight w:val="yellow"/>
        </w:rPr>
        <w:t xml:space="preserve">Différences culturelles </w:t>
      </w:r>
    </w:p>
    <w:p w:rsidR="00F46978" w:rsidRDefault="00F46978" w:rsidP="00F46978">
      <w:pPr>
        <w:rPr>
          <w:sz w:val="24"/>
        </w:rPr>
      </w:pPr>
      <w:r w:rsidRPr="00FA2164">
        <w:rPr>
          <w:b/>
          <w:sz w:val="24"/>
        </w:rPr>
        <w:t>Diminution d’interdépendance :</w:t>
      </w:r>
      <w:r>
        <w:rPr>
          <w:sz w:val="24"/>
        </w:rPr>
        <w:t xml:space="preserve"> Évite les conflits mais nuit à la performance.</w:t>
      </w:r>
    </w:p>
    <w:p w:rsidR="00F46978" w:rsidRDefault="00F46978" w:rsidP="00F46978">
      <w:pPr>
        <w:rPr>
          <w:b/>
          <w:sz w:val="24"/>
        </w:rPr>
      </w:pPr>
      <w:r>
        <w:rPr>
          <w:b/>
          <w:sz w:val="24"/>
        </w:rPr>
        <w:t>Les stratégies de gestion des conflits :</w:t>
      </w:r>
    </w:p>
    <w:p w:rsidR="00F46978" w:rsidRPr="00F46978" w:rsidRDefault="00F46978" w:rsidP="00F46978">
      <w:pPr>
        <w:pStyle w:val="ListParagraph"/>
        <w:numPr>
          <w:ilvl w:val="0"/>
          <w:numId w:val="36"/>
        </w:numPr>
        <w:rPr>
          <w:i/>
          <w:sz w:val="24"/>
        </w:rPr>
      </w:pPr>
      <w:r w:rsidRPr="00F46978">
        <w:rPr>
          <w:i/>
          <w:sz w:val="24"/>
        </w:rPr>
        <w:t>L’</w:t>
      </w:r>
      <w:proofErr w:type="spellStart"/>
      <w:r w:rsidRPr="00F46978">
        <w:rPr>
          <w:i/>
          <w:sz w:val="24"/>
        </w:rPr>
        <w:t>ambiguité</w:t>
      </w:r>
      <w:proofErr w:type="spellEnd"/>
      <w:r w:rsidRPr="00F46978">
        <w:rPr>
          <w:i/>
          <w:sz w:val="24"/>
        </w:rPr>
        <w:t xml:space="preserve"> en matière de responsabilités:</w:t>
      </w:r>
    </w:p>
    <w:p w:rsidR="00F46978" w:rsidRPr="00FA2164" w:rsidRDefault="00F46978" w:rsidP="00F46978">
      <w:pPr>
        <w:pStyle w:val="ListParagraph"/>
        <w:numPr>
          <w:ilvl w:val="1"/>
          <w:numId w:val="36"/>
        </w:numPr>
        <w:rPr>
          <w:sz w:val="24"/>
        </w:rPr>
      </w:pPr>
      <w:r w:rsidRPr="00FA2164">
        <w:rPr>
          <w:sz w:val="24"/>
        </w:rPr>
        <w:t>Survient lorsque les champs de responsabilités et l’étendue de l’autorité ne sont pas clairement délimités.</w:t>
      </w:r>
    </w:p>
    <w:p w:rsidR="00F46978" w:rsidRPr="003611E6" w:rsidRDefault="00F46978" w:rsidP="00F46978">
      <w:pPr>
        <w:pStyle w:val="ListParagraph"/>
        <w:numPr>
          <w:ilvl w:val="0"/>
          <w:numId w:val="36"/>
        </w:numPr>
        <w:rPr>
          <w:i/>
          <w:sz w:val="24"/>
        </w:rPr>
      </w:pPr>
      <w:r w:rsidRPr="003611E6">
        <w:rPr>
          <w:i/>
          <w:sz w:val="24"/>
        </w:rPr>
        <w:t>L’insuffisance des ressources :</w:t>
      </w:r>
    </w:p>
    <w:p w:rsidR="00F46978" w:rsidRDefault="00F46978" w:rsidP="00F4697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lastRenderedPageBreak/>
        <w:t>Lorsque les ressources se raréfient, les relations de travail risquent de se détériorer.</w:t>
      </w:r>
    </w:p>
    <w:p w:rsidR="00F46978" w:rsidRPr="003611E6" w:rsidRDefault="00F46978" w:rsidP="00F46978">
      <w:pPr>
        <w:pStyle w:val="ListParagraph"/>
        <w:numPr>
          <w:ilvl w:val="0"/>
          <w:numId w:val="36"/>
        </w:numPr>
        <w:rPr>
          <w:i/>
          <w:sz w:val="24"/>
        </w:rPr>
      </w:pPr>
      <w:r w:rsidRPr="003611E6">
        <w:rPr>
          <w:i/>
          <w:sz w:val="24"/>
        </w:rPr>
        <w:t>L’asymétrie de pouvoir ou de valeurs :</w:t>
      </w:r>
    </w:p>
    <w:p w:rsidR="00F46978" w:rsidRDefault="00F46978" w:rsidP="00F4697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>Survient quand il y a un trop grand écart entre la position hiérarchique et l’influence, ou entre les valeurs, de personnes ou de groupes interdépendants.</w:t>
      </w:r>
    </w:p>
    <w:p w:rsidR="001349F1" w:rsidRDefault="007F216F"/>
    <w:sectPr w:rsidR="001349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16F" w:rsidRDefault="007F216F" w:rsidP="00F46978">
      <w:pPr>
        <w:spacing w:after="0" w:line="240" w:lineRule="auto"/>
      </w:pPr>
      <w:r>
        <w:separator/>
      </w:r>
    </w:p>
  </w:endnote>
  <w:endnote w:type="continuationSeparator" w:id="0">
    <w:p w:rsidR="007F216F" w:rsidRDefault="007F216F" w:rsidP="00F4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16F" w:rsidRDefault="007F216F" w:rsidP="00F46978">
      <w:pPr>
        <w:spacing w:after="0" w:line="240" w:lineRule="auto"/>
      </w:pPr>
      <w:r>
        <w:separator/>
      </w:r>
    </w:p>
  </w:footnote>
  <w:footnote w:type="continuationSeparator" w:id="0">
    <w:p w:rsidR="007F216F" w:rsidRDefault="007F216F" w:rsidP="00F46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B1738"/>
    <w:multiLevelType w:val="hybridMultilevel"/>
    <w:tmpl w:val="D50A9D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F032E"/>
    <w:multiLevelType w:val="hybridMultilevel"/>
    <w:tmpl w:val="6E040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62DED"/>
    <w:multiLevelType w:val="hybridMultilevel"/>
    <w:tmpl w:val="EA0ED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63F4E"/>
    <w:multiLevelType w:val="hybridMultilevel"/>
    <w:tmpl w:val="6680C9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DA406B"/>
    <w:multiLevelType w:val="hybridMultilevel"/>
    <w:tmpl w:val="34D4FA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D6311"/>
    <w:multiLevelType w:val="hybridMultilevel"/>
    <w:tmpl w:val="720A4D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E80FE5"/>
    <w:multiLevelType w:val="hybridMultilevel"/>
    <w:tmpl w:val="02360F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61F74"/>
    <w:multiLevelType w:val="hybridMultilevel"/>
    <w:tmpl w:val="4F3C30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3D322A"/>
    <w:multiLevelType w:val="hybridMultilevel"/>
    <w:tmpl w:val="76448C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3162BE"/>
    <w:multiLevelType w:val="hybridMultilevel"/>
    <w:tmpl w:val="704EE5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054A6C"/>
    <w:multiLevelType w:val="hybridMultilevel"/>
    <w:tmpl w:val="8D045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9C0E2C"/>
    <w:multiLevelType w:val="hybridMultilevel"/>
    <w:tmpl w:val="AAA61E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491188"/>
    <w:multiLevelType w:val="hybridMultilevel"/>
    <w:tmpl w:val="85047F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B35D62"/>
    <w:multiLevelType w:val="hybridMultilevel"/>
    <w:tmpl w:val="EBC0CF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A94010"/>
    <w:multiLevelType w:val="hybridMultilevel"/>
    <w:tmpl w:val="F35CB3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06556E"/>
    <w:multiLevelType w:val="hybridMultilevel"/>
    <w:tmpl w:val="7BD06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33484F"/>
    <w:multiLevelType w:val="hybridMultilevel"/>
    <w:tmpl w:val="96862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B84CAF"/>
    <w:multiLevelType w:val="hybridMultilevel"/>
    <w:tmpl w:val="530C63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FD0913"/>
    <w:multiLevelType w:val="hybridMultilevel"/>
    <w:tmpl w:val="A50AE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547E45"/>
    <w:multiLevelType w:val="hybridMultilevel"/>
    <w:tmpl w:val="BE6CC4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CE08CC"/>
    <w:multiLevelType w:val="hybridMultilevel"/>
    <w:tmpl w:val="0F64AC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302966"/>
    <w:multiLevelType w:val="hybridMultilevel"/>
    <w:tmpl w:val="D0A02B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EA1F7F"/>
    <w:multiLevelType w:val="hybridMultilevel"/>
    <w:tmpl w:val="E1589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68699B"/>
    <w:multiLevelType w:val="hybridMultilevel"/>
    <w:tmpl w:val="79682F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FF7719"/>
    <w:multiLevelType w:val="hybridMultilevel"/>
    <w:tmpl w:val="95706D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510D66"/>
    <w:multiLevelType w:val="hybridMultilevel"/>
    <w:tmpl w:val="7A56A7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37115B"/>
    <w:multiLevelType w:val="hybridMultilevel"/>
    <w:tmpl w:val="FDD69E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465904"/>
    <w:multiLevelType w:val="hybridMultilevel"/>
    <w:tmpl w:val="82FC94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96094D"/>
    <w:multiLevelType w:val="hybridMultilevel"/>
    <w:tmpl w:val="37AE9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2D2CDB"/>
    <w:multiLevelType w:val="hybridMultilevel"/>
    <w:tmpl w:val="FA1CC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6638A0"/>
    <w:multiLevelType w:val="hybridMultilevel"/>
    <w:tmpl w:val="1BF86A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BC1C63"/>
    <w:multiLevelType w:val="hybridMultilevel"/>
    <w:tmpl w:val="66682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3718A4"/>
    <w:multiLevelType w:val="hybridMultilevel"/>
    <w:tmpl w:val="26B0A5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504D15"/>
    <w:multiLevelType w:val="hybridMultilevel"/>
    <w:tmpl w:val="D3E46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A0079A"/>
    <w:multiLevelType w:val="hybridMultilevel"/>
    <w:tmpl w:val="DF4E6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747209"/>
    <w:multiLevelType w:val="hybridMultilevel"/>
    <w:tmpl w:val="17AEF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0"/>
  </w:num>
  <w:num w:numId="4">
    <w:abstractNumId w:val="10"/>
  </w:num>
  <w:num w:numId="5">
    <w:abstractNumId w:val="26"/>
  </w:num>
  <w:num w:numId="6">
    <w:abstractNumId w:val="22"/>
  </w:num>
  <w:num w:numId="7">
    <w:abstractNumId w:val="28"/>
  </w:num>
  <w:num w:numId="8">
    <w:abstractNumId w:val="14"/>
  </w:num>
  <w:num w:numId="9">
    <w:abstractNumId w:val="27"/>
  </w:num>
  <w:num w:numId="10">
    <w:abstractNumId w:val="29"/>
  </w:num>
  <w:num w:numId="11">
    <w:abstractNumId w:val="6"/>
  </w:num>
  <w:num w:numId="12">
    <w:abstractNumId w:val="3"/>
  </w:num>
  <w:num w:numId="13">
    <w:abstractNumId w:val="2"/>
  </w:num>
  <w:num w:numId="14">
    <w:abstractNumId w:val="34"/>
  </w:num>
  <w:num w:numId="15">
    <w:abstractNumId w:val="30"/>
  </w:num>
  <w:num w:numId="16">
    <w:abstractNumId w:val="17"/>
  </w:num>
  <w:num w:numId="17">
    <w:abstractNumId w:val="23"/>
  </w:num>
  <w:num w:numId="18">
    <w:abstractNumId w:val="33"/>
  </w:num>
  <w:num w:numId="19">
    <w:abstractNumId w:val="21"/>
  </w:num>
  <w:num w:numId="20">
    <w:abstractNumId w:val="9"/>
  </w:num>
  <w:num w:numId="21">
    <w:abstractNumId w:val="13"/>
  </w:num>
  <w:num w:numId="22">
    <w:abstractNumId w:val="32"/>
  </w:num>
  <w:num w:numId="23">
    <w:abstractNumId w:val="18"/>
  </w:num>
  <w:num w:numId="24">
    <w:abstractNumId w:val="15"/>
  </w:num>
  <w:num w:numId="25">
    <w:abstractNumId w:val="1"/>
  </w:num>
  <w:num w:numId="26">
    <w:abstractNumId w:val="35"/>
  </w:num>
  <w:num w:numId="27">
    <w:abstractNumId w:val="31"/>
  </w:num>
  <w:num w:numId="28">
    <w:abstractNumId w:val="25"/>
  </w:num>
  <w:num w:numId="29">
    <w:abstractNumId w:val="8"/>
  </w:num>
  <w:num w:numId="30">
    <w:abstractNumId w:val="5"/>
  </w:num>
  <w:num w:numId="31">
    <w:abstractNumId w:val="16"/>
  </w:num>
  <w:num w:numId="32">
    <w:abstractNumId w:val="19"/>
  </w:num>
  <w:num w:numId="33">
    <w:abstractNumId w:val="4"/>
  </w:num>
  <w:num w:numId="34">
    <w:abstractNumId w:val="12"/>
  </w:num>
  <w:num w:numId="35">
    <w:abstractNumId w:val="7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978"/>
    <w:rsid w:val="00160268"/>
    <w:rsid w:val="00347926"/>
    <w:rsid w:val="005107CE"/>
    <w:rsid w:val="007F216F"/>
    <w:rsid w:val="00EF186C"/>
    <w:rsid w:val="00F4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7BC5F-A050-4B47-985F-38CA1305E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978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978"/>
    <w:pPr>
      <w:ind w:left="720"/>
      <w:contextualSpacing/>
    </w:pPr>
  </w:style>
  <w:style w:type="table" w:styleId="TableGrid">
    <w:name w:val="Table Grid"/>
    <w:basedOn w:val="TableNormal"/>
    <w:uiPriority w:val="39"/>
    <w:rsid w:val="00F4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69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6978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F469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6978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3455</Words>
  <Characters>19697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Diguer</dc:creator>
  <cp:keywords/>
  <dc:description/>
  <cp:lastModifiedBy>Alyssa Diguer</cp:lastModifiedBy>
  <cp:revision>1</cp:revision>
  <dcterms:created xsi:type="dcterms:W3CDTF">2014-11-26T00:39:00Z</dcterms:created>
  <dcterms:modified xsi:type="dcterms:W3CDTF">2014-11-26T01:00:00Z</dcterms:modified>
</cp:coreProperties>
</file>