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9B5" w:rsidRPr="00665D51" w:rsidRDefault="003139B5" w:rsidP="003139B5">
      <w:pPr>
        <w:pStyle w:val="BodyText"/>
        <w:rPr>
          <w:sz w:val="28"/>
        </w:rPr>
      </w:pPr>
      <w:r w:rsidRPr="00665D51">
        <w:rPr>
          <w:sz w:val="28"/>
        </w:rPr>
        <w:t>BRIEF EXERCISE 1-5</w:t>
      </w: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</w:pP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</w:pP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(a)</w:t>
      </w:r>
      <w:r w:rsidRPr="00665D51">
        <w:rPr>
          <w:rFonts w:ascii="Arial" w:hAnsi="Arial" w:cs="Arial"/>
          <w:lang w:val="en-CA"/>
        </w:rPr>
        <w:tab/>
        <w:t>Total assets</w:t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Total liabilities + Shareholders’ equity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$55,000 + $120,000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$175,000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(b)</w:t>
      </w:r>
      <w:r w:rsidRPr="00665D51">
        <w:rPr>
          <w:rFonts w:ascii="Arial" w:hAnsi="Arial" w:cs="Arial"/>
          <w:lang w:val="en-CA"/>
        </w:rPr>
        <w:tab/>
        <w:t>Total assets</w:t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Total liabilities + Shareholders’ equity (share capital + retained earnings)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$170,000 + ($100,000 + $90,000)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$360,000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(c)</w:t>
      </w:r>
      <w:r w:rsidRPr="00665D51">
        <w:rPr>
          <w:rFonts w:ascii="Arial" w:hAnsi="Arial" w:cs="Arial"/>
          <w:lang w:val="en-CA"/>
        </w:rPr>
        <w:tab/>
        <w:t>Total liabilities</w:t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Total assets – Shareholders’ equity (share capital + retained earnings)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$150,000 – ($50,000 + $25,000)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$75,000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(d)</w:t>
      </w:r>
      <w:r w:rsidRPr="00665D51">
        <w:rPr>
          <w:rFonts w:ascii="Arial" w:hAnsi="Arial" w:cs="Arial"/>
          <w:lang w:val="en-CA"/>
        </w:rPr>
        <w:tab/>
        <w:t>Shareholders’ equity</w:t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Total assets – Total liabilities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$500,000 – ($500,000 ÷ 2)</w:t>
      </w:r>
    </w:p>
    <w:p w:rsidR="003139B5" w:rsidRPr="00665D51" w:rsidRDefault="003139B5" w:rsidP="003139B5">
      <w:pPr>
        <w:tabs>
          <w:tab w:val="left" w:pos="720"/>
          <w:tab w:val="left" w:pos="3600"/>
          <w:tab w:val="left" w:pos="4320"/>
        </w:tabs>
        <w:ind w:left="4320" w:hanging="43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  <w:r w:rsidRPr="00665D51">
        <w:rPr>
          <w:rFonts w:ascii="Arial" w:hAnsi="Arial" w:cs="Arial"/>
          <w:lang w:val="en-CA"/>
        </w:rPr>
        <w:tab/>
        <w:t>=</w:t>
      </w:r>
      <w:r w:rsidRPr="00665D51">
        <w:rPr>
          <w:rFonts w:ascii="Arial" w:hAnsi="Arial" w:cs="Arial"/>
          <w:lang w:val="en-CA"/>
        </w:rPr>
        <w:tab/>
        <w:t>$250,000</w:t>
      </w:r>
    </w:p>
    <w:p w:rsidR="003139B5" w:rsidRPr="00665D51" w:rsidRDefault="003139B5" w:rsidP="003139B5">
      <w:pPr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rPr>
          <w:rFonts w:ascii="Arial" w:hAnsi="Arial" w:cs="Arial"/>
          <w:sz w:val="28"/>
          <w:szCs w:val="28"/>
          <w:lang w:val="en-CA"/>
        </w:rPr>
      </w:pPr>
      <w:bookmarkStart w:id="0" w:name="_GoBack"/>
      <w:bookmarkEnd w:id="0"/>
    </w:p>
    <w:p w:rsidR="003139B5" w:rsidRPr="00665D51" w:rsidRDefault="003139B5" w:rsidP="003139B5">
      <w:pPr>
        <w:rPr>
          <w:rFonts w:ascii="Arial" w:hAnsi="Arial" w:cs="Arial"/>
          <w:sz w:val="28"/>
          <w:szCs w:val="28"/>
          <w:lang w:val="en-CA"/>
        </w:rPr>
      </w:pPr>
      <w:r w:rsidRPr="00665D51">
        <w:rPr>
          <w:rFonts w:ascii="Arial" w:hAnsi="Arial" w:cs="Arial"/>
          <w:sz w:val="28"/>
          <w:szCs w:val="28"/>
          <w:lang w:val="en-CA"/>
        </w:rPr>
        <w:t>BRIEF EXERCISE 1-7</w:t>
      </w:r>
    </w:p>
    <w:p w:rsidR="003139B5" w:rsidRPr="00665D51" w:rsidRDefault="003139B5" w:rsidP="003139B5">
      <w:pPr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(a)</w:t>
      </w:r>
      <w:r w:rsidRPr="00665D51">
        <w:rPr>
          <w:rFonts w:ascii="Arial" w:hAnsi="Arial" w:cs="Arial"/>
          <w:lang w:val="en-CA"/>
        </w:rPr>
        <w:tab/>
        <w:t>IS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(b)</w:t>
      </w:r>
      <w:r w:rsidRPr="00665D51">
        <w:rPr>
          <w:rFonts w:ascii="Arial" w:hAnsi="Arial" w:cs="Arial"/>
          <w:lang w:val="en-CA"/>
        </w:rPr>
        <w:tab/>
        <w:t>SFP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(c)</w:t>
      </w:r>
      <w:r w:rsidRPr="00665D51">
        <w:rPr>
          <w:rFonts w:ascii="Arial" w:hAnsi="Arial" w:cs="Arial"/>
          <w:lang w:val="en-CA"/>
        </w:rPr>
        <w:tab/>
        <w:t>SCE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(d)</w:t>
      </w:r>
      <w:r w:rsidRPr="00665D51">
        <w:rPr>
          <w:rFonts w:ascii="Arial" w:hAnsi="Arial" w:cs="Arial"/>
          <w:lang w:val="en-CA"/>
        </w:rPr>
        <w:tab/>
        <w:t>SCF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(e)</w:t>
      </w:r>
      <w:r w:rsidRPr="00665D51">
        <w:rPr>
          <w:rFonts w:ascii="Arial" w:hAnsi="Arial" w:cs="Arial"/>
          <w:lang w:val="en-CA"/>
        </w:rPr>
        <w:tab/>
        <w:t>SFP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(f)</w:t>
      </w:r>
      <w:r w:rsidRPr="00665D51">
        <w:rPr>
          <w:rFonts w:ascii="Arial" w:hAnsi="Arial" w:cs="Arial"/>
          <w:lang w:val="en-CA"/>
        </w:rPr>
        <w:tab/>
        <w:t>SCF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(g)</w:t>
      </w:r>
      <w:r w:rsidRPr="00665D51">
        <w:rPr>
          <w:rFonts w:ascii="Arial" w:hAnsi="Arial" w:cs="Arial"/>
          <w:lang w:val="en-CA"/>
        </w:rPr>
        <w:tab/>
        <w:t>IS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(h)</w:t>
      </w:r>
      <w:r w:rsidRPr="00665D51">
        <w:rPr>
          <w:rFonts w:ascii="Arial" w:hAnsi="Arial" w:cs="Arial"/>
          <w:lang w:val="en-CA"/>
        </w:rPr>
        <w:tab/>
        <w:t>SCE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rPr>
          <w:rFonts w:ascii="Arial" w:hAnsi="Arial" w:cs="Arial"/>
          <w:sz w:val="28"/>
          <w:szCs w:val="28"/>
          <w:lang w:val="en-CA"/>
        </w:rPr>
      </w:pPr>
      <w:r w:rsidRPr="00665D51">
        <w:rPr>
          <w:rFonts w:ascii="Arial" w:hAnsi="Arial" w:cs="Arial"/>
          <w:sz w:val="28"/>
          <w:szCs w:val="28"/>
          <w:lang w:val="en-CA"/>
        </w:rPr>
        <w:t>BRIEF EXERCISE 1-8</w:t>
      </w:r>
    </w:p>
    <w:p w:rsidR="003139B5" w:rsidRPr="00665D51" w:rsidRDefault="003139B5" w:rsidP="003139B5">
      <w:pPr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(a)</w:t>
      </w:r>
      <w:r w:rsidRPr="00665D51">
        <w:rPr>
          <w:rFonts w:ascii="Arial" w:hAnsi="Arial" w:cs="Arial"/>
          <w:lang w:val="en-CA"/>
        </w:rPr>
        <w:tab/>
        <w:t>A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(b)</w:t>
      </w:r>
      <w:r w:rsidRPr="00665D51">
        <w:rPr>
          <w:rFonts w:ascii="Arial" w:hAnsi="Arial" w:cs="Arial"/>
          <w:lang w:val="en-CA"/>
        </w:rPr>
        <w:tab/>
        <w:t>L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</w:t>
      </w:r>
      <w:proofErr w:type="gramStart"/>
      <w:r w:rsidRPr="00665D51">
        <w:rPr>
          <w:rFonts w:ascii="Arial" w:hAnsi="Arial" w:cs="Arial"/>
          <w:lang w:val="en-CA"/>
        </w:rPr>
        <w:t>c</w:t>
      </w:r>
      <w:proofErr w:type="gramEnd"/>
      <w:r w:rsidRPr="00665D51">
        <w:rPr>
          <w:rFonts w:ascii="Arial" w:hAnsi="Arial" w:cs="Arial"/>
          <w:lang w:val="en-CA"/>
        </w:rPr>
        <w:t>)</w:t>
      </w:r>
      <w:r w:rsidRPr="00665D51">
        <w:rPr>
          <w:rFonts w:ascii="Arial" w:hAnsi="Arial" w:cs="Arial"/>
          <w:lang w:val="en-CA"/>
        </w:rPr>
        <w:tab/>
        <w:t>A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(d)</w:t>
      </w:r>
      <w:r w:rsidRPr="00665D51">
        <w:rPr>
          <w:rFonts w:ascii="Arial" w:hAnsi="Arial" w:cs="Arial"/>
          <w:lang w:val="en-CA"/>
        </w:rPr>
        <w:tab/>
        <w:t>A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(e)</w:t>
      </w:r>
      <w:r w:rsidRPr="00665D51">
        <w:rPr>
          <w:rFonts w:ascii="Arial" w:hAnsi="Arial" w:cs="Arial"/>
          <w:lang w:val="en-CA"/>
        </w:rPr>
        <w:tab/>
        <w:t>SE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(f)</w:t>
      </w:r>
      <w:r w:rsidRPr="00665D51">
        <w:rPr>
          <w:rFonts w:ascii="Arial" w:hAnsi="Arial" w:cs="Arial"/>
          <w:lang w:val="en-CA"/>
        </w:rPr>
        <w:tab/>
        <w:t>L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(g)</w:t>
      </w:r>
      <w:r w:rsidRPr="00665D51">
        <w:rPr>
          <w:rFonts w:ascii="Arial" w:hAnsi="Arial" w:cs="Arial"/>
          <w:lang w:val="en-CA"/>
        </w:rPr>
        <w:tab/>
        <w:t>SE</w:t>
      </w:r>
    </w:p>
    <w:p w:rsidR="003139B5" w:rsidRPr="00665D51" w:rsidRDefault="003139B5" w:rsidP="003139B5">
      <w:pPr>
        <w:tabs>
          <w:tab w:val="left" w:pos="720"/>
        </w:tabs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(h)</w:t>
      </w:r>
      <w:r w:rsidRPr="00665D51">
        <w:rPr>
          <w:rFonts w:ascii="Arial" w:hAnsi="Arial" w:cs="Arial"/>
          <w:lang w:val="en-CA"/>
        </w:rPr>
        <w:tab/>
        <w:t>A</w:t>
      </w:r>
    </w:p>
    <w:p w:rsidR="00FD5FA2" w:rsidRDefault="00FD5FA2"/>
    <w:p w:rsidR="003139B5" w:rsidRDefault="003139B5">
      <w:pPr>
        <w:spacing w:after="200" w:line="276" w:lineRule="auto"/>
        <w:rPr>
          <w:rFonts w:ascii="Arial" w:hAnsi="Arial" w:cs="Arial"/>
          <w:sz w:val="28"/>
          <w:szCs w:val="28"/>
          <w:lang w:val="en-CA"/>
        </w:rPr>
      </w:pPr>
      <w:r>
        <w:rPr>
          <w:sz w:val="28"/>
          <w:szCs w:val="28"/>
        </w:rPr>
        <w:br w:type="page"/>
      </w: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  <w:r w:rsidRPr="00665D51">
        <w:rPr>
          <w:sz w:val="28"/>
          <w:szCs w:val="28"/>
        </w:rPr>
        <w:t>EXERCISE 1-2</w:t>
      </w: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2929"/>
        <w:gridCol w:w="1711"/>
        <w:gridCol w:w="1444"/>
        <w:gridCol w:w="1471"/>
        <w:gridCol w:w="1471"/>
      </w:tblGrid>
      <w:tr w:rsidR="003139B5" w:rsidRPr="00665D51" w:rsidTr="008E3A9A">
        <w:trPr>
          <w:trHeight w:val="576"/>
        </w:trPr>
        <w:tc>
          <w:tcPr>
            <w:tcW w:w="55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3565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711" w:type="dxa"/>
            <w:vAlign w:val="bottom"/>
          </w:tcPr>
          <w:p w:rsidR="003139B5" w:rsidRPr="00912F8B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912F8B">
              <w:rPr>
                <w:szCs w:val="24"/>
              </w:rPr>
              <w:t>Proprietorship</w:t>
            </w:r>
          </w:p>
        </w:tc>
        <w:tc>
          <w:tcPr>
            <w:tcW w:w="1444" w:type="dxa"/>
            <w:vAlign w:val="bottom"/>
          </w:tcPr>
          <w:p w:rsidR="003139B5" w:rsidRPr="00912F8B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912F8B">
              <w:rPr>
                <w:szCs w:val="24"/>
              </w:rPr>
              <w:t>Partnership</w:t>
            </w:r>
          </w:p>
        </w:tc>
        <w:tc>
          <w:tcPr>
            <w:tcW w:w="1471" w:type="dxa"/>
          </w:tcPr>
          <w:p w:rsidR="003139B5" w:rsidRPr="00912F8B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912F8B">
              <w:rPr>
                <w:szCs w:val="24"/>
              </w:rPr>
              <w:t>Public Corporation</w:t>
            </w:r>
          </w:p>
        </w:tc>
        <w:tc>
          <w:tcPr>
            <w:tcW w:w="1411" w:type="dxa"/>
          </w:tcPr>
          <w:p w:rsidR="003139B5" w:rsidRPr="00912F8B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912F8B">
              <w:rPr>
                <w:szCs w:val="24"/>
              </w:rPr>
              <w:t>Private Corporation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1.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No personal liability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2.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Owner(s) pay(s) personal income tax on company profits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3.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 xml:space="preserve">Generally </w:t>
            </w:r>
            <w:r>
              <w:rPr>
                <w:szCs w:val="24"/>
              </w:rPr>
              <w:t>easiest</w:t>
            </w:r>
            <w:r w:rsidRPr="00665D51">
              <w:rPr>
                <w:szCs w:val="24"/>
              </w:rPr>
              <w:t xml:space="preserve"> form of organization to raise capital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4.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Ownership indicated by shares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5.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Required to issue quarterly financial statements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6.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Owned by one person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7.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Limited life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8.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Usually easiest form of organization to set up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9.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Requires the use of IFRS as its accounting standards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</w:tr>
      <w:tr w:rsidR="003139B5" w:rsidRPr="00665D51" w:rsidTr="008E3A9A">
        <w:trPr>
          <w:trHeight w:val="576"/>
        </w:trPr>
        <w:tc>
          <w:tcPr>
            <w:tcW w:w="550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10.</w:t>
            </w:r>
          </w:p>
        </w:tc>
        <w:tc>
          <w:tcPr>
            <w:tcW w:w="3565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4"/>
              </w:rPr>
            </w:pPr>
            <w:r w:rsidRPr="00665D51">
              <w:rPr>
                <w:szCs w:val="24"/>
              </w:rPr>
              <w:t>Shares are closely held</w:t>
            </w:r>
          </w:p>
        </w:tc>
        <w:tc>
          <w:tcPr>
            <w:tcW w:w="17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44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7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F</w:t>
            </w:r>
          </w:p>
        </w:tc>
        <w:tc>
          <w:tcPr>
            <w:tcW w:w="1411" w:type="dxa"/>
            <w:vAlign w:val="center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center"/>
              <w:rPr>
                <w:szCs w:val="24"/>
              </w:rPr>
            </w:pPr>
            <w:r w:rsidRPr="00665D51">
              <w:rPr>
                <w:szCs w:val="24"/>
              </w:rPr>
              <w:t>T</w:t>
            </w:r>
          </w:p>
        </w:tc>
      </w:tr>
    </w:tbl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Cs w:val="28"/>
        </w:rPr>
      </w:pPr>
    </w:p>
    <w:p w:rsidR="003139B5" w:rsidRPr="00665D51" w:rsidRDefault="003139B5" w:rsidP="003139B5">
      <w:pPr>
        <w:rPr>
          <w:sz w:val="28"/>
          <w:szCs w:val="28"/>
        </w:rPr>
      </w:pPr>
      <w:r w:rsidRPr="00665D51">
        <w:rPr>
          <w:sz w:val="28"/>
          <w:szCs w:val="28"/>
        </w:rPr>
        <w:t>EXERCISE 1-3</w:t>
      </w: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900"/>
        <w:gridCol w:w="360"/>
        <w:gridCol w:w="2520"/>
      </w:tblGrid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1.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O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2.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I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3.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O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4.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F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5.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F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6.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F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7.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O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8.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O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 w:rsidRPr="00665D51">
              <w:rPr>
                <w:szCs w:val="28"/>
              </w:rPr>
              <w:t>9.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 w:rsidRPr="00665D51">
              <w:rPr>
                <w:szCs w:val="28"/>
              </w:rPr>
              <w:t>O</w:t>
            </w:r>
          </w:p>
        </w:tc>
      </w:tr>
      <w:tr w:rsidR="003139B5" w:rsidRPr="00665D51" w:rsidTr="008E3A9A">
        <w:tc>
          <w:tcPr>
            <w:tcW w:w="90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right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6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</w:p>
        </w:tc>
        <w:tc>
          <w:tcPr>
            <w:tcW w:w="2520" w:type="dxa"/>
          </w:tcPr>
          <w:p w:rsidR="003139B5" w:rsidRPr="00665D51" w:rsidRDefault="003139B5" w:rsidP="008E3A9A">
            <w:pPr>
              <w:pStyle w:val="BodyText"/>
              <w:tabs>
                <w:tab w:val="left" w:pos="720"/>
                <w:tab w:val="left" w:pos="1440"/>
                <w:tab w:val="decimal" w:leader="dot" w:pos="6840"/>
                <w:tab w:val="right" w:pos="7920"/>
                <w:tab w:val="right" w:pos="9360"/>
              </w:tabs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F</w:t>
            </w:r>
          </w:p>
        </w:tc>
      </w:tr>
    </w:tbl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Cs w:val="28"/>
        </w:rPr>
      </w:pPr>
    </w:p>
    <w:p w:rsidR="003139B5" w:rsidRPr="00665D51" w:rsidRDefault="003139B5" w:rsidP="003139B5">
      <w:pPr>
        <w:rPr>
          <w:rFonts w:ascii="Arial" w:hAnsi="Arial" w:cs="Arial"/>
          <w:sz w:val="28"/>
          <w:szCs w:val="28"/>
          <w:lang w:val="en-CA"/>
        </w:rPr>
      </w:pPr>
    </w:p>
    <w:p w:rsidR="003139B5" w:rsidRPr="00665D51" w:rsidRDefault="003139B5" w:rsidP="003139B5">
      <w:pPr>
        <w:pStyle w:val="BodyText"/>
        <w:tabs>
          <w:tab w:val="left" w:pos="720"/>
          <w:tab w:val="left" w:pos="1440"/>
          <w:tab w:val="decimal" w:leader="dot" w:pos="6840"/>
          <w:tab w:val="right" w:pos="7920"/>
          <w:tab w:val="right" w:pos="9360"/>
        </w:tabs>
        <w:spacing w:line="240" w:lineRule="auto"/>
        <w:jc w:val="left"/>
        <w:rPr>
          <w:sz w:val="28"/>
          <w:szCs w:val="28"/>
        </w:rPr>
      </w:pPr>
      <w:r w:rsidRPr="00665D51">
        <w:rPr>
          <w:sz w:val="28"/>
          <w:szCs w:val="28"/>
        </w:rPr>
        <w:t>EXERCISE 1-7</w:t>
      </w:r>
    </w:p>
    <w:p w:rsidR="003139B5" w:rsidRPr="00665D51" w:rsidRDefault="003139B5" w:rsidP="003139B5">
      <w:pPr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 xml:space="preserve">[1] </w:t>
      </w:r>
      <w:r w:rsidRPr="00665D51">
        <w:rPr>
          <w:rFonts w:ascii="Arial" w:hAnsi="Arial" w:cs="Arial"/>
          <w:lang w:val="en-CA"/>
        </w:rPr>
        <w:tab/>
        <w:t>Total revenues – Profit = Total expenses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$1,000,000 – $150,000 = $850,000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[2]</w:t>
      </w:r>
      <w:r w:rsidRPr="00665D51">
        <w:rPr>
          <w:rFonts w:ascii="Arial" w:hAnsi="Arial" w:cs="Arial"/>
          <w:lang w:val="en-CA"/>
        </w:rPr>
        <w:tab/>
        <w:t>Common shares, end of year $100,000 =</w:t>
      </w:r>
      <w:r>
        <w:rPr>
          <w:rFonts w:ascii="Arial" w:hAnsi="Arial" w:cs="Arial"/>
          <w:lang w:val="en-CA"/>
        </w:rPr>
        <w:t xml:space="preserve"> </w:t>
      </w:r>
      <w:r w:rsidRPr="00665D51">
        <w:rPr>
          <w:rFonts w:ascii="Arial" w:hAnsi="Arial" w:cs="Arial"/>
          <w:lang w:val="en-CA"/>
        </w:rPr>
        <w:t>Beginning balance of common shares + Issue of shares of $100,000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[3]</w:t>
      </w:r>
      <w:r w:rsidRPr="00665D51">
        <w:rPr>
          <w:rFonts w:ascii="Arial" w:hAnsi="Arial" w:cs="Arial"/>
          <w:lang w:val="en-CA"/>
        </w:rPr>
        <w:tab/>
        <w:t>$150,000 equal to profit given above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[4]</w:t>
      </w:r>
      <w:r w:rsidRPr="00665D51">
        <w:rPr>
          <w:rFonts w:ascii="Arial" w:hAnsi="Arial" w:cs="Arial"/>
          <w:lang w:val="en-CA"/>
        </w:rPr>
        <w:tab/>
        <w:t>Beginning balance of retained earnings plus profit less dividends = Ending balance of retained earnings.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$0 + $150,000</w:t>
      </w:r>
      <w:r>
        <w:rPr>
          <w:rFonts w:ascii="Arial" w:hAnsi="Arial" w:cs="Arial"/>
          <w:lang w:val="en-CA"/>
        </w:rPr>
        <w:t xml:space="preserve"> </w:t>
      </w:r>
      <w:r w:rsidRPr="00665D51">
        <w:rPr>
          <w:rFonts w:ascii="Arial" w:hAnsi="Arial" w:cs="Arial"/>
          <w:lang w:val="en-CA"/>
        </w:rPr>
        <w:t>– Dividends = $100,000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Dividends = $50,000</w:t>
      </w:r>
      <w:r w:rsidRPr="00665D51">
        <w:rPr>
          <w:rFonts w:ascii="Arial" w:hAnsi="Arial" w:cs="Arial"/>
          <w:lang w:val="en-CA"/>
        </w:rPr>
        <w:tab/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[5]</w:t>
      </w:r>
      <w:r w:rsidRPr="00665D51">
        <w:rPr>
          <w:rFonts w:ascii="Arial" w:hAnsi="Arial" w:cs="Arial"/>
          <w:lang w:val="en-CA"/>
        </w:rPr>
        <w:tab/>
        <w:t>Beginning balance in shareholders' equity + Issue of shares + Profit – Dividends = Ending balance in shareholders’ equity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$0 + $100,000 + $150,000 – $50,000 = $200,000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[6]</w:t>
      </w:r>
      <w:r w:rsidRPr="00665D51">
        <w:rPr>
          <w:rFonts w:ascii="Arial" w:hAnsi="Arial" w:cs="Arial"/>
          <w:lang w:val="en-CA"/>
        </w:rPr>
        <w:tab/>
        <w:t>Total Assets – Total liabilities = Shareholders’ equity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$1,050,000 – $850,000 = $200,000 or [5] above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[7]</w:t>
      </w:r>
      <w:r w:rsidRPr="00665D51">
        <w:rPr>
          <w:rFonts w:ascii="Arial" w:hAnsi="Arial" w:cs="Arial"/>
          <w:lang w:val="en-CA"/>
        </w:rPr>
        <w:tab/>
        <w:t>Total revenues – Total expenses = Profit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Total revenues – $250,000 = $50,000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Total revenues = $300,000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[8]</w:t>
      </w:r>
      <w:r w:rsidRPr="00665D51">
        <w:rPr>
          <w:rFonts w:ascii="Arial" w:hAnsi="Arial" w:cs="Arial"/>
          <w:lang w:val="en-CA"/>
        </w:rPr>
        <w:tab/>
        <w:t>Beginning balance of common shares + Issue of shares = Common shares, end of year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$0 + Issue of shares = $20,000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Issue of shares = $20,000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[9]</w:t>
      </w:r>
      <w:r w:rsidRPr="00665D51">
        <w:rPr>
          <w:rFonts w:ascii="Arial" w:hAnsi="Arial" w:cs="Arial"/>
          <w:lang w:val="en-CA"/>
        </w:rPr>
        <w:tab/>
        <w:t>$50,000 equal to profit given above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[10]</w:t>
      </w:r>
      <w:r w:rsidRPr="00665D51">
        <w:rPr>
          <w:rFonts w:ascii="Arial" w:hAnsi="Arial" w:cs="Arial"/>
          <w:lang w:val="en-CA"/>
        </w:rPr>
        <w:tab/>
        <w:t>Common shares, end of year + Retained Earnings, end of year</w:t>
      </w:r>
      <w:r w:rsidRPr="00665D51">
        <w:rPr>
          <w:rFonts w:ascii="Arial" w:hAnsi="Arial" w:cs="Arial"/>
          <w:lang w:val="en-CA"/>
        </w:rPr>
        <w:tab/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>$20,000 +</w:t>
      </w:r>
      <w:r>
        <w:rPr>
          <w:rFonts w:ascii="Arial" w:hAnsi="Arial" w:cs="Arial"/>
          <w:lang w:val="en-CA"/>
        </w:rPr>
        <w:t xml:space="preserve"> </w:t>
      </w:r>
      <w:r w:rsidRPr="00665D51">
        <w:rPr>
          <w:rFonts w:ascii="Arial" w:hAnsi="Arial" w:cs="Arial"/>
          <w:lang w:val="en-CA"/>
        </w:rPr>
        <w:t>$40,000 = $60,000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[11]</w:t>
      </w:r>
      <w:r w:rsidRPr="00665D51">
        <w:rPr>
          <w:rFonts w:ascii="Arial" w:hAnsi="Arial" w:cs="Arial"/>
          <w:lang w:val="en-CA"/>
        </w:rPr>
        <w:tab/>
        <w:t>Liabilities + Shareholders’ equity = Total assets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ab/>
        <w:t xml:space="preserve">$150,000 </w:t>
      </w:r>
      <w:r>
        <w:rPr>
          <w:rFonts w:ascii="Arial" w:hAnsi="Arial" w:cs="Arial"/>
          <w:lang w:val="en-CA"/>
        </w:rPr>
        <w:t>+</w:t>
      </w:r>
      <w:r w:rsidRPr="00665D51">
        <w:rPr>
          <w:rFonts w:ascii="Arial" w:hAnsi="Arial" w:cs="Arial"/>
          <w:lang w:val="en-CA"/>
        </w:rPr>
        <w:t xml:space="preserve"> $60,000 (from [</w:t>
      </w:r>
      <w:r>
        <w:rPr>
          <w:rFonts w:ascii="Arial" w:hAnsi="Arial" w:cs="Arial"/>
          <w:lang w:val="en-CA"/>
        </w:rPr>
        <w:t>10</w:t>
      </w:r>
      <w:r w:rsidRPr="00665D51">
        <w:rPr>
          <w:rFonts w:ascii="Arial" w:hAnsi="Arial" w:cs="Arial"/>
          <w:lang w:val="en-CA"/>
        </w:rPr>
        <w:t>]) = $210,000</w:t>
      </w: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</w:p>
    <w:p w:rsidR="003139B5" w:rsidRPr="00665D51" w:rsidRDefault="003139B5" w:rsidP="003139B5">
      <w:pPr>
        <w:tabs>
          <w:tab w:val="left" w:pos="720"/>
        </w:tabs>
        <w:ind w:left="720" w:hanging="720"/>
        <w:rPr>
          <w:rFonts w:ascii="Arial" w:hAnsi="Arial" w:cs="Arial"/>
          <w:lang w:val="en-CA"/>
        </w:rPr>
      </w:pPr>
      <w:r w:rsidRPr="00665D51">
        <w:rPr>
          <w:rFonts w:ascii="Arial" w:hAnsi="Arial" w:cs="Arial"/>
          <w:lang w:val="en-CA"/>
        </w:rPr>
        <w:t>[12]</w:t>
      </w:r>
      <w:r w:rsidRPr="00665D51">
        <w:rPr>
          <w:rFonts w:ascii="Arial" w:hAnsi="Arial" w:cs="Arial"/>
          <w:lang w:val="en-CA"/>
        </w:rPr>
        <w:tab/>
        <w:t xml:space="preserve">$60,000 (from [10]) </w:t>
      </w:r>
      <w:r>
        <w:rPr>
          <w:rFonts w:ascii="Arial" w:hAnsi="Arial" w:cs="Arial"/>
          <w:lang w:val="en-CA"/>
        </w:rPr>
        <w:t>or $210,000 (from [11]) − $150,000 total liabilities = $60,000 total shareholders’ equity</w:t>
      </w:r>
    </w:p>
    <w:p w:rsidR="003139B5" w:rsidRDefault="003139B5"/>
    <w:sectPr w:rsidR="00313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B5"/>
    <w:rsid w:val="003139B5"/>
    <w:rsid w:val="00FD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3139B5"/>
    <w:pPr>
      <w:spacing w:line="260" w:lineRule="exact"/>
      <w:jc w:val="both"/>
    </w:pPr>
    <w:rPr>
      <w:rFonts w:ascii="Arial" w:hAnsi="Arial" w:cs="Arial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139B5"/>
    <w:rPr>
      <w:rFonts w:ascii="Arial" w:eastAsia="Times New Roman" w:hAnsi="Arial" w:cs="Arial"/>
      <w:sz w:val="24"/>
      <w:szCs w:val="20"/>
      <w:lang w:val="en-CA"/>
    </w:rPr>
  </w:style>
  <w:style w:type="paragraph" w:customStyle="1" w:styleId="BHead">
    <w:name w:val="B Head"/>
    <w:basedOn w:val="Normal"/>
    <w:uiPriority w:val="99"/>
    <w:rsid w:val="003139B5"/>
    <w:pPr>
      <w:widowControl w:val="0"/>
      <w:tabs>
        <w:tab w:val="left" w:pos="0"/>
        <w:tab w:val="left" w:pos="600"/>
        <w:tab w:val="left" w:pos="1200"/>
        <w:tab w:val="left" w:pos="1800"/>
        <w:tab w:val="left" w:pos="2400"/>
      </w:tabs>
      <w:autoSpaceDE w:val="0"/>
      <w:autoSpaceDN w:val="0"/>
    </w:pPr>
    <w:rPr>
      <w:rFonts w:ascii="Arial" w:hAnsi="Arial" w:cs="Arial"/>
      <w:color w:val="000000"/>
      <w:sz w:val="28"/>
      <w:szCs w:val="28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3139B5"/>
    <w:pPr>
      <w:spacing w:line="260" w:lineRule="exact"/>
      <w:jc w:val="both"/>
    </w:pPr>
    <w:rPr>
      <w:rFonts w:ascii="Arial" w:hAnsi="Arial" w:cs="Arial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139B5"/>
    <w:rPr>
      <w:rFonts w:ascii="Arial" w:eastAsia="Times New Roman" w:hAnsi="Arial" w:cs="Arial"/>
      <w:sz w:val="24"/>
      <w:szCs w:val="20"/>
      <w:lang w:val="en-CA"/>
    </w:rPr>
  </w:style>
  <w:style w:type="paragraph" w:customStyle="1" w:styleId="BHead">
    <w:name w:val="B Head"/>
    <w:basedOn w:val="Normal"/>
    <w:uiPriority w:val="99"/>
    <w:rsid w:val="003139B5"/>
    <w:pPr>
      <w:widowControl w:val="0"/>
      <w:tabs>
        <w:tab w:val="left" w:pos="0"/>
        <w:tab w:val="left" w:pos="600"/>
        <w:tab w:val="left" w:pos="1200"/>
        <w:tab w:val="left" w:pos="1800"/>
        <w:tab w:val="left" w:pos="2400"/>
      </w:tabs>
      <w:autoSpaceDE w:val="0"/>
      <w:autoSpaceDN w:val="0"/>
    </w:pPr>
    <w:rPr>
      <w:rFonts w:ascii="Arial" w:hAnsi="Arial" w:cs="Arial"/>
      <w:color w:val="000000"/>
      <w:sz w:val="28"/>
      <w:szCs w:val="2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McIlkenny, Philip</dc:creator>
  <cp:lastModifiedBy>McIlkenny, Philip</cp:lastModifiedBy>
  <cp:revision>1</cp:revision>
  <dcterms:created xsi:type="dcterms:W3CDTF">2014-08-11T13:49:00Z</dcterms:created>
  <dcterms:modified xsi:type="dcterms:W3CDTF">2014-08-11T13:52:00Z</dcterms:modified>
</cp:coreProperties>
</file>