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252" w:rsidRPr="0075531B" w:rsidRDefault="001D600D">
      <w:pPr>
        <w:rPr>
          <w:b/>
          <w:color w:val="E36C0A" w:themeColor="accent6" w:themeShade="BF"/>
          <w:u w:val="thick"/>
        </w:rPr>
      </w:pPr>
      <w:r w:rsidRPr="0075531B">
        <w:rPr>
          <w:b/>
          <w:color w:val="E36C0A" w:themeColor="accent6" w:themeShade="BF"/>
          <w:u w:val="thick"/>
        </w:rPr>
        <w:t>Work and family across the life course</w:t>
      </w:r>
    </w:p>
    <w:p w:rsidR="001D600D" w:rsidRDefault="001D600D" w:rsidP="001D600D">
      <w:pPr>
        <w:pStyle w:val="ListParagraph"/>
        <w:numPr>
          <w:ilvl w:val="0"/>
          <w:numId w:val="1"/>
        </w:numPr>
      </w:pPr>
      <w:r>
        <w:t>The dual-earner family is now the norm as women participate in the workforce at almost the same level as men and more and more families become dependent on two paycheques to maintain their standard of living</w:t>
      </w:r>
    </w:p>
    <w:p w:rsidR="001D600D" w:rsidRDefault="001D600D" w:rsidP="001D600D">
      <w:pPr>
        <w:pStyle w:val="ListParagraph"/>
        <w:numPr>
          <w:ilvl w:val="0"/>
          <w:numId w:val="1"/>
        </w:numPr>
      </w:pPr>
      <w:r>
        <w:t xml:space="preserve">The trend of </w:t>
      </w:r>
      <w:r w:rsidRPr="00A338A7">
        <w:rPr>
          <w:highlight w:val="yellow"/>
        </w:rPr>
        <w:t>women in the paid work-force</w:t>
      </w:r>
      <w:r>
        <w:t xml:space="preserve"> can be expected to continue at historically high levels</w:t>
      </w:r>
    </w:p>
    <w:p w:rsidR="001D600D" w:rsidRDefault="001D600D" w:rsidP="001D600D">
      <w:pPr>
        <w:pStyle w:val="ListParagraph"/>
        <w:numPr>
          <w:ilvl w:val="0"/>
          <w:numId w:val="1"/>
        </w:numPr>
      </w:pPr>
      <w:r>
        <w:t>Women NOT ONLY enter the workforce in greater number, BUT ALSO remaining there even after having children</w:t>
      </w:r>
    </w:p>
    <w:p w:rsidR="001D600D" w:rsidRDefault="001D600D" w:rsidP="001D600D">
      <w:pPr>
        <w:pStyle w:val="ListParagraph"/>
        <w:numPr>
          <w:ilvl w:val="0"/>
          <w:numId w:val="1"/>
        </w:numPr>
      </w:pPr>
      <w:r>
        <w:t>With people living longer and the population aging, the care of dependant parents is also becoming a significant family concern for working Canadian</w:t>
      </w:r>
    </w:p>
    <w:p w:rsidR="001D600D" w:rsidRDefault="001D600D" w:rsidP="001D600D"/>
    <w:p w:rsidR="001D600D" w:rsidRDefault="001D600D" w:rsidP="001D600D">
      <w:pPr>
        <w:pStyle w:val="ListParagraph"/>
        <w:numPr>
          <w:ilvl w:val="0"/>
          <w:numId w:val="1"/>
        </w:numPr>
      </w:pPr>
      <w:r>
        <w:t>Canadian worker shifts to reflect more of a gender balance</w:t>
      </w:r>
    </w:p>
    <w:p w:rsidR="001D600D" w:rsidRDefault="001D600D" w:rsidP="001D600D">
      <w:pPr>
        <w:pStyle w:val="ListParagraph"/>
        <w:numPr>
          <w:ilvl w:val="0"/>
          <w:numId w:val="1"/>
        </w:numPr>
      </w:pPr>
      <w:r>
        <w:t>Cancelling-out effect = some people are working fewer hours than they would like</w:t>
      </w:r>
    </w:p>
    <w:p w:rsidR="001D600D" w:rsidRDefault="001D600D" w:rsidP="001D600D">
      <w:pPr>
        <w:pStyle w:val="ListParagraph"/>
      </w:pPr>
      <w:r>
        <w:t xml:space="preserve">                                         </w:t>
      </w:r>
      <w:proofErr w:type="gramStart"/>
      <w:r>
        <w:t>others</w:t>
      </w:r>
      <w:proofErr w:type="gramEnd"/>
      <w:r>
        <w:t xml:space="preserve"> are working more hours than they would like</w:t>
      </w:r>
    </w:p>
    <w:p w:rsidR="001D600D" w:rsidRDefault="0036572D" w:rsidP="001D600D">
      <w:pPr>
        <w:pStyle w:val="ListParagraph"/>
        <w:numPr>
          <w:ilvl w:val="0"/>
          <w:numId w:val="1"/>
        </w:numPr>
      </w:pPr>
      <w:r w:rsidRPr="00A338A7">
        <w:rPr>
          <w:b/>
        </w:rPr>
        <w:t xml:space="preserve">Non-standard employment </w:t>
      </w:r>
      <w:r>
        <w:t>= working outside the normal working schedule</w:t>
      </w:r>
      <w:r w:rsidR="00A338A7">
        <w:t xml:space="preserve"> (Mon –Fri 8am-5pm)</w:t>
      </w:r>
    </w:p>
    <w:p w:rsidR="00E232A4" w:rsidRDefault="00E232A4" w:rsidP="001D600D">
      <w:pPr>
        <w:pStyle w:val="ListParagraph"/>
        <w:numPr>
          <w:ilvl w:val="0"/>
          <w:numId w:val="1"/>
        </w:numPr>
      </w:pPr>
      <w:r>
        <w:t xml:space="preserve">With many workplace cultures still operating under assumptions representative of only a </w:t>
      </w:r>
      <w:r w:rsidR="00A944CF">
        <w:t xml:space="preserve">minority </w:t>
      </w:r>
      <w:r>
        <w:t xml:space="preserve">of </w:t>
      </w:r>
      <w:r w:rsidR="00A944CF">
        <w:t>Canadians</w:t>
      </w:r>
    </w:p>
    <w:p w:rsidR="00A944CF" w:rsidRDefault="00A944CF" w:rsidP="00A944CF">
      <w:pPr>
        <w:ind w:left="360"/>
      </w:pPr>
      <w:r>
        <w:t>EX. Those of the male breadwinner and the female homemaker</w:t>
      </w:r>
    </w:p>
    <w:p w:rsidR="0036572D" w:rsidRDefault="0036572D" w:rsidP="001D600D">
      <w:pPr>
        <w:pStyle w:val="ListParagraph"/>
        <w:numPr>
          <w:ilvl w:val="0"/>
          <w:numId w:val="1"/>
        </w:numPr>
      </w:pPr>
      <w:r>
        <w:t>Social norms regarding ideal worker benefit men more than they do women</w:t>
      </w:r>
    </w:p>
    <w:p w:rsidR="0036572D" w:rsidRDefault="0036572D" w:rsidP="0036572D"/>
    <w:p w:rsidR="0036572D" w:rsidRDefault="0036572D" w:rsidP="0036572D">
      <w:pPr>
        <w:pStyle w:val="ListParagraph"/>
        <w:numPr>
          <w:ilvl w:val="0"/>
          <w:numId w:val="1"/>
        </w:numPr>
      </w:pPr>
      <w:r>
        <w:t>The negative consequences were associated with non-normative patterns of life events</w:t>
      </w:r>
    </w:p>
    <w:p w:rsidR="0036572D" w:rsidRDefault="0036572D" w:rsidP="0036572D">
      <w:r>
        <w:t xml:space="preserve">EX: marital instability was higher </w:t>
      </w:r>
      <w:r>
        <w:sym w:font="Wingdings" w:char="F0DF"/>
      </w:r>
      <w:r>
        <w:t xml:space="preserve"> people DIDN’T follow the normative pattern of completing one’s education, gaining employment, beginning a family</w:t>
      </w:r>
    </w:p>
    <w:p w:rsidR="00A944CF" w:rsidRDefault="00A944CF" w:rsidP="00A944CF">
      <w:pPr>
        <w:pStyle w:val="ListParagraph"/>
        <w:numPr>
          <w:ilvl w:val="0"/>
          <w:numId w:val="1"/>
        </w:numPr>
      </w:pPr>
      <w:r>
        <w:t>The work-family interaction become more normative and having potential for positive outcomes and enhance one’s life</w:t>
      </w:r>
    </w:p>
    <w:p w:rsidR="00EA3862" w:rsidRDefault="00EA3862" w:rsidP="0036572D"/>
    <w:p w:rsidR="00EA3862" w:rsidRDefault="00EA3862" w:rsidP="0036572D">
      <w:r>
        <w:t xml:space="preserve">The dynamic nature of work-family interaction </w:t>
      </w:r>
      <w:r>
        <w:sym w:font="Wingdings" w:char="F0E0"/>
      </w:r>
      <w:r>
        <w:t xml:space="preserve"> longitudinal research</w:t>
      </w:r>
    </w:p>
    <w:p w:rsidR="00EA3862" w:rsidRDefault="00A944CF" w:rsidP="0036572D">
      <w:r>
        <w:t xml:space="preserve">= </w:t>
      </w:r>
      <w:r w:rsidR="00EA3862">
        <w:t>the transition</w:t>
      </w:r>
      <w:r>
        <w:t xml:space="preserve"> from</w:t>
      </w:r>
      <w:r w:rsidR="00EA3862">
        <w:t xml:space="preserve"> school to work, career pathways, job stability and interruptions, employment, housing and marital status, the importance of time in work-family interaction</w:t>
      </w:r>
    </w:p>
    <w:p w:rsidR="00EA3862" w:rsidRDefault="00EA3862" w:rsidP="00EA3862">
      <w:pPr>
        <w:pStyle w:val="ListParagraph"/>
        <w:numPr>
          <w:ilvl w:val="0"/>
          <w:numId w:val="1"/>
        </w:numPr>
        <w:rPr>
          <w:u w:val="single"/>
        </w:rPr>
      </w:pPr>
      <w:r>
        <w:t xml:space="preserve">The interaction influences not just </w:t>
      </w:r>
      <w:r w:rsidRPr="00340647">
        <w:rPr>
          <w:u w:val="single"/>
        </w:rPr>
        <w:t>individuals</w:t>
      </w:r>
      <w:r>
        <w:t xml:space="preserve"> but also </w:t>
      </w:r>
      <w:r w:rsidRPr="00340647">
        <w:rPr>
          <w:u w:val="single"/>
        </w:rPr>
        <w:t>work environments and families, the institutional dimension</w:t>
      </w:r>
    </w:p>
    <w:p w:rsidR="00340647" w:rsidRPr="00340647" w:rsidRDefault="00340647" w:rsidP="00EA3862">
      <w:pPr>
        <w:pStyle w:val="ListParagraph"/>
        <w:numPr>
          <w:ilvl w:val="0"/>
          <w:numId w:val="1"/>
        </w:numPr>
        <w:rPr>
          <w:u w:val="single"/>
        </w:rPr>
      </w:pPr>
      <w:r>
        <w:t>Rapid change in work environments as the technical information age replaced the labour-intensive industrial age</w:t>
      </w:r>
    </w:p>
    <w:p w:rsidR="00A338A7" w:rsidRPr="00A944CF" w:rsidRDefault="00340647" w:rsidP="00340647">
      <w:pPr>
        <w:pStyle w:val="ListParagraph"/>
        <w:numPr>
          <w:ilvl w:val="0"/>
          <w:numId w:val="1"/>
        </w:numPr>
        <w:rPr>
          <w:u w:val="single"/>
        </w:rPr>
      </w:pPr>
      <w:r>
        <w:lastRenderedPageBreak/>
        <w:t>Families have been forced to adapt rapidly to a changing work with different family forms and evolving social norms</w:t>
      </w:r>
    </w:p>
    <w:p w:rsidR="00A944CF" w:rsidRPr="00A944CF" w:rsidRDefault="00A944CF" w:rsidP="00A944CF">
      <w:pPr>
        <w:pStyle w:val="ListParagraph"/>
        <w:rPr>
          <w:u w:val="single"/>
        </w:rPr>
      </w:pPr>
    </w:p>
    <w:p w:rsidR="00340647" w:rsidRPr="00340647" w:rsidRDefault="00340647" w:rsidP="00340647">
      <w:pPr>
        <w:rPr>
          <w:b/>
          <w:color w:val="E36C0A" w:themeColor="accent6" w:themeShade="BF"/>
        </w:rPr>
      </w:pPr>
      <w:r w:rsidRPr="00340647">
        <w:rPr>
          <w:b/>
          <w:color w:val="E36C0A" w:themeColor="accent6" w:themeShade="BF"/>
        </w:rPr>
        <w:t>Historical context</w:t>
      </w:r>
    </w:p>
    <w:p w:rsidR="00A34372" w:rsidRDefault="00A34372" w:rsidP="00A34372">
      <w:r w:rsidRPr="00A34372">
        <w:t>Benoit (2000)</w:t>
      </w:r>
      <w:r>
        <w:t>:</w:t>
      </w:r>
    </w:p>
    <w:p w:rsidR="00E21046" w:rsidRDefault="00E21046" w:rsidP="00E21046">
      <w:pPr>
        <w:pStyle w:val="ListParagraph"/>
        <w:numPr>
          <w:ilvl w:val="0"/>
          <w:numId w:val="4"/>
        </w:numPr>
      </w:pPr>
    </w:p>
    <w:p w:rsidR="00A34372" w:rsidRDefault="00A34372" w:rsidP="00A34372">
      <w:pPr>
        <w:pStyle w:val="ListParagraph"/>
        <w:numPr>
          <w:ilvl w:val="0"/>
          <w:numId w:val="2"/>
        </w:numPr>
      </w:pPr>
      <w:r>
        <w:t>The pre-modern historical epochs</w:t>
      </w:r>
      <w:r w:rsidR="00916A48">
        <w:rPr>
          <w:rFonts w:hint="eastAsia"/>
        </w:rPr>
        <w:t>时期</w:t>
      </w:r>
      <w:r>
        <w:t xml:space="preserve"> of work and family in the content of the gender inequity at different times through history</w:t>
      </w:r>
    </w:p>
    <w:p w:rsidR="00A34372" w:rsidRDefault="00A34372" w:rsidP="00A34372">
      <w:pPr>
        <w:pStyle w:val="ListParagraph"/>
        <w:numPr>
          <w:ilvl w:val="0"/>
          <w:numId w:val="2"/>
        </w:numPr>
      </w:pPr>
      <w:r>
        <w:t xml:space="preserve">Hunting &amp; gathering societies </w:t>
      </w:r>
      <w:r>
        <w:sym w:font="Wingdings" w:char="F0E0"/>
      </w:r>
      <w:r>
        <w:t xml:space="preserve"> large-scale farming societies</w:t>
      </w:r>
    </w:p>
    <w:p w:rsidR="00A34372" w:rsidRDefault="00A34372" w:rsidP="00A34372">
      <w:pPr>
        <w:pStyle w:val="ListParagraph"/>
        <w:numPr>
          <w:ilvl w:val="0"/>
          <w:numId w:val="3"/>
        </w:numPr>
      </w:pPr>
      <w:r>
        <w:t>More simple societies, women experience status on par with men</w:t>
      </w:r>
    </w:p>
    <w:p w:rsidR="00A34372" w:rsidRDefault="00A34372" w:rsidP="00A34372">
      <w:pPr>
        <w:pStyle w:val="ListParagraph"/>
        <w:numPr>
          <w:ilvl w:val="0"/>
          <w:numId w:val="3"/>
        </w:numPr>
      </w:pPr>
      <w:r>
        <w:t xml:space="preserve">Small-scale farming, equality remained relatively </w:t>
      </w:r>
      <w:r w:rsidR="00916A48">
        <w:t>intact</w:t>
      </w:r>
      <w:r>
        <w:t>, BUT gender roles began to diverge</w:t>
      </w:r>
    </w:p>
    <w:p w:rsidR="00A34372" w:rsidRDefault="00A34372" w:rsidP="00A34372">
      <w:pPr>
        <w:pStyle w:val="ListParagraph"/>
        <w:numPr>
          <w:ilvl w:val="0"/>
          <w:numId w:val="3"/>
        </w:numPr>
      </w:pPr>
      <w:r w:rsidRPr="00D93D3C">
        <w:rPr>
          <w:highlight w:val="green"/>
        </w:rPr>
        <w:t>Large-scale farming</w:t>
      </w:r>
      <w:r>
        <w:t xml:space="preserve">, </w:t>
      </w:r>
      <w:r w:rsidRPr="00D93D3C">
        <w:rPr>
          <w:highlight w:val="yellow"/>
        </w:rPr>
        <w:t>inequality</w:t>
      </w:r>
      <w:r>
        <w:t xml:space="preserve"> was </w:t>
      </w:r>
      <w:r w:rsidR="00D93D3C" w:rsidRPr="00D93D3C">
        <w:rPr>
          <w:rFonts w:hint="eastAsia"/>
          <w:highlight w:val="yellow"/>
        </w:rPr>
        <w:t>GREATER</w:t>
      </w:r>
      <w:r>
        <w:t xml:space="preserve"> </w:t>
      </w:r>
      <w:r>
        <w:sym w:font="Wingdings" w:char="F0E0"/>
      </w:r>
      <w:r>
        <w:t xml:space="preserve"> men control the rudimentary means of production and income</w:t>
      </w:r>
    </w:p>
    <w:p w:rsidR="00A34372" w:rsidRDefault="00A34372" w:rsidP="00A34372">
      <w:pPr>
        <w:ind w:left="1080"/>
      </w:pPr>
      <w:r w:rsidRPr="00D93D3C">
        <w:rPr>
          <w:highlight w:val="yellow"/>
        </w:rPr>
        <w:t>Pre-industrial societies</w:t>
      </w:r>
      <w:r>
        <w:t xml:space="preserve"> are best described as involving equally hard work for both men and women, with men being the greater benefactors of that hard work </w:t>
      </w:r>
    </w:p>
    <w:p w:rsidR="00E21046" w:rsidRDefault="00E21046" w:rsidP="00E21046"/>
    <w:p w:rsidR="00AA528F" w:rsidRDefault="00E21046" w:rsidP="00E21046">
      <w:pPr>
        <w:pStyle w:val="ListParagraph"/>
        <w:numPr>
          <w:ilvl w:val="0"/>
          <w:numId w:val="4"/>
        </w:numPr>
      </w:pPr>
      <w:r>
        <w:t>Continuum if change for women</w:t>
      </w:r>
      <w:r w:rsidR="00B46FD0">
        <w:rPr>
          <w:rFonts w:hint="eastAsia"/>
        </w:rPr>
        <w:t xml:space="preserve"> (Early mercantilism</w:t>
      </w:r>
      <w:r w:rsidR="00B46FD0">
        <w:rPr>
          <w:rFonts w:hint="eastAsia"/>
        </w:rPr>
        <w:t>商业主义</w:t>
      </w:r>
      <w:r w:rsidR="00B46FD0">
        <w:rPr>
          <w:rFonts w:hint="eastAsia"/>
        </w:rPr>
        <w:t xml:space="preserve"> </w:t>
      </w:r>
      <w:r w:rsidR="00B46FD0">
        <w:sym w:font="Wingdings" w:char="F0E0"/>
      </w:r>
      <w:r w:rsidR="00B46FD0">
        <w:rPr>
          <w:rFonts w:hint="eastAsia"/>
        </w:rPr>
        <w:t xml:space="preserve"> current post-</w:t>
      </w:r>
      <w:r w:rsidR="00B46FD0">
        <w:t>industrial</w:t>
      </w:r>
      <w:r w:rsidR="00B46FD0">
        <w:rPr>
          <w:rFonts w:hint="eastAsia"/>
        </w:rPr>
        <w:t xml:space="preserve"> society)</w:t>
      </w:r>
    </w:p>
    <w:p w:rsidR="00E21046" w:rsidRDefault="00E21046" w:rsidP="00E21046">
      <w:pPr>
        <w:pStyle w:val="ListParagraph"/>
        <w:numPr>
          <w:ilvl w:val="0"/>
          <w:numId w:val="5"/>
        </w:numPr>
      </w:pPr>
      <w:r>
        <w:t>Mercantilism</w:t>
      </w:r>
      <w:r>
        <w:rPr>
          <w:rFonts w:hint="eastAsia"/>
        </w:rPr>
        <w:t xml:space="preserve"> = </w:t>
      </w:r>
      <w:r>
        <w:t xml:space="preserve">women at the lowest level of social </w:t>
      </w:r>
      <w:r w:rsidR="00B372FF">
        <w:t>status</w:t>
      </w:r>
    </w:p>
    <w:p w:rsidR="00B372FF" w:rsidRDefault="00B372FF" w:rsidP="00E21046">
      <w:pPr>
        <w:pStyle w:val="ListParagraph"/>
        <w:numPr>
          <w:ilvl w:val="0"/>
          <w:numId w:val="5"/>
        </w:numPr>
      </w:pPr>
      <w:r>
        <w:t>M</w:t>
      </w:r>
      <w:r>
        <w:rPr>
          <w:rFonts w:hint="eastAsia"/>
        </w:rPr>
        <w:t xml:space="preserve">anufacturing stage </w:t>
      </w:r>
      <w:r>
        <w:sym w:font="Wingdings" w:char="F0E0"/>
      </w:r>
      <w:r>
        <w:rPr>
          <w:rFonts w:hint="eastAsia"/>
        </w:rPr>
        <w:t xml:space="preserve"> first small-scale and then large-scale, women begin to gain in social </w:t>
      </w:r>
      <w:r>
        <w:t>status</w:t>
      </w:r>
      <w:r>
        <w:rPr>
          <w:rFonts w:hint="eastAsia"/>
        </w:rPr>
        <w:t xml:space="preserve"> as the distribution of wealth extends to females though economic opportunity and less patrilineal</w:t>
      </w:r>
      <w:r w:rsidR="00B46FD0">
        <w:rPr>
          <w:rFonts w:hint="eastAsia"/>
        </w:rPr>
        <w:t>父系的</w:t>
      </w:r>
      <w:r>
        <w:rPr>
          <w:rFonts w:hint="eastAsia"/>
        </w:rPr>
        <w:t xml:space="preserve"> inheritance customs</w:t>
      </w:r>
    </w:p>
    <w:p w:rsidR="00B372FF" w:rsidRDefault="00B372FF" w:rsidP="00E21046">
      <w:pPr>
        <w:pStyle w:val="ListParagraph"/>
        <w:numPr>
          <w:ilvl w:val="0"/>
          <w:numId w:val="5"/>
        </w:numPr>
      </w:pPr>
      <w:r>
        <w:t>P</w:t>
      </w:r>
      <w:r>
        <w:rPr>
          <w:rFonts w:hint="eastAsia"/>
        </w:rPr>
        <w:t xml:space="preserve">ost-industrial society = women made large gains in social status </w:t>
      </w:r>
      <w:r>
        <w:t>because</w:t>
      </w:r>
      <w:r>
        <w:rPr>
          <w:rFonts w:hint="eastAsia"/>
        </w:rPr>
        <w:t xml:space="preserve"> of men</w:t>
      </w:r>
      <w:r>
        <w:t>’</w:t>
      </w:r>
      <w:r>
        <w:rPr>
          <w:rFonts w:hint="eastAsia"/>
        </w:rPr>
        <w:t xml:space="preserve">s </w:t>
      </w:r>
      <w:r>
        <w:t>incomes</w:t>
      </w:r>
      <w:r>
        <w:rPr>
          <w:rFonts w:hint="eastAsia"/>
        </w:rPr>
        <w:t xml:space="preserve"> stagnating while women</w:t>
      </w:r>
      <w:r>
        <w:t>’</w:t>
      </w:r>
      <w:r>
        <w:rPr>
          <w:rFonts w:hint="eastAsia"/>
        </w:rPr>
        <w:t>s income grows</w:t>
      </w:r>
    </w:p>
    <w:p w:rsidR="00B372FF" w:rsidRDefault="00B372FF" w:rsidP="00B372FF">
      <w:pPr>
        <w:pStyle w:val="ListParagraph"/>
        <w:ind w:left="786"/>
      </w:pPr>
    </w:p>
    <w:p w:rsidR="00B372FF" w:rsidRDefault="00B372FF" w:rsidP="00B372FF">
      <w:pPr>
        <w:pStyle w:val="ListParagraph"/>
        <w:ind w:left="786"/>
      </w:pPr>
      <w:r>
        <w:t>D</w:t>
      </w:r>
      <w:r>
        <w:rPr>
          <w:rFonts w:hint="eastAsia"/>
        </w:rPr>
        <w:t xml:space="preserve">espite these large gains in social status </w:t>
      </w:r>
      <w:r>
        <w:t>inequality</w:t>
      </w:r>
      <w:r>
        <w:rPr>
          <w:rFonts w:hint="eastAsia"/>
        </w:rPr>
        <w:t xml:space="preserve"> continues between men and women, with women overrepresented in the more precarious</w:t>
      </w:r>
      <w:r>
        <w:rPr>
          <w:rFonts w:hint="eastAsia"/>
        </w:rPr>
        <w:t>危险的</w:t>
      </w:r>
      <w:r>
        <w:rPr>
          <w:rFonts w:hint="eastAsia"/>
        </w:rPr>
        <w:t xml:space="preserve"> working </w:t>
      </w:r>
      <w:r>
        <w:t>environments</w:t>
      </w:r>
    </w:p>
    <w:p w:rsidR="00B372FF" w:rsidRDefault="00B372FF" w:rsidP="00B372FF"/>
    <w:p w:rsidR="00B372FF" w:rsidRDefault="00B372FF" w:rsidP="00B372FF">
      <w:proofErr w:type="spellStart"/>
      <w:r>
        <w:rPr>
          <w:rFonts w:hint="eastAsia"/>
        </w:rPr>
        <w:t>Rothaman</w:t>
      </w:r>
      <w:proofErr w:type="spellEnd"/>
      <w:r>
        <w:rPr>
          <w:rFonts w:hint="eastAsia"/>
        </w:rPr>
        <w:t xml:space="preserve"> (1978) </w:t>
      </w:r>
      <w:r>
        <w:t>functionalist</w:t>
      </w:r>
      <w:r>
        <w:rPr>
          <w:rFonts w:hint="eastAsia"/>
        </w:rPr>
        <w:t>:</w:t>
      </w:r>
    </w:p>
    <w:p w:rsidR="00B372FF" w:rsidRDefault="00B372FF" w:rsidP="00B372FF">
      <w:r>
        <w:rPr>
          <w:rFonts w:hint="eastAsia"/>
        </w:rPr>
        <w:t>19</w:t>
      </w:r>
      <w:r w:rsidRPr="00B372FF">
        <w:rPr>
          <w:rFonts w:hint="eastAsia"/>
          <w:vertAlign w:val="superscript"/>
        </w:rPr>
        <w:t>th</w:t>
      </w:r>
      <w:r>
        <w:rPr>
          <w:rFonts w:hint="eastAsia"/>
        </w:rPr>
        <w:t xml:space="preserve"> century:</w:t>
      </w:r>
    </w:p>
    <w:p w:rsidR="00B372FF" w:rsidRDefault="00B372FF" w:rsidP="00B372FF">
      <w:pPr>
        <w:pStyle w:val="ListParagraph"/>
        <w:numPr>
          <w:ilvl w:val="0"/>
          <w:numId w:val="1"/>
        </w:numPr>
      </w:pPr>
      <w:r>
        <w:t>M</w:t>
      </w:r>
      <w:r>
        <w:rPr>
          <w:rFonts w:hint="eastAsia"/>
        </w:rPr>
        <w:t>en were vacating</w:t>
      </w:r>
      <w:r>
        <w:rPr>
          <w:rFonts w:hint="eastAsia"/>
        </w:rPr>
        <w:t>腾出</w:t>
      </w:r>
      <w:r>
        <w:rPr>
          <w:rFonts w:hint="eastAsia"/>
        </w:rPr>
        <w:t xml:space="preserve"> the home as a place of work to go to the cities and work in factories</w:t>
      </w:r>
    </w:p>
    <w:p w:rsidR="008F4708" w:rsidRDefault="008F4708" w:rsidP="00B372FF">
      <w:pPr>
        <w:pStyle w:val="ListParagraph"/>
      </w:pPr>
      <w:r>
        <w:t>Women</w:t>
      </w:r>
      <w:r>
        <w:rPr>
          <w:rFonts w:hint="eastAsia"/>
        </w:rPr>
        <w:t xml:space="preserve"> r</w:t>
      </w:r>
      <w:r w:rsidR="00B46FD0">
        <w:rPr>
          <w:rFonts w:hint="eastAsia"/>
        </w:rPr>
        <w:t xml:space="preserve">emained home to earn income </w:t>
      </w:r>
      <w:r w:rsidR="00B46FD0">
        <w:sym w:font="Wingdings" w:char="F0E0"/>
      </w:r>
      <w:r>
        <w:rPr>
          <w:rFonts w:hint="eastAsia"/>
        </w:rPr>
        <w:t xml:space="preserve"> doing laundry </w:t>
      </w:r>
    </w:p>
    <w:p w:rsidR="00B372FF" w:rsidRDefault="00B372FF" w:rsidP="008F4708">
      <w:pPr>
        <w:pStyle w:val="ListParagraph"/>
        <w:numPr>
          <w:ilvl w:val="0"/>
          <w:numId w:val="1"/>
        </w:numPr>
      </w:pPr>
      <w:r>
        <w:t>M</w:t>
      </w:r>
      <w:r>
        <w:rPr>
          <w:rFonts w:hint="eastAsia"/>
        </w:rPr>
        <w:t>en being removed from the household is generally taken for granted today</w:t>
      </w:r>
    </w:p>
    <w:p w:rsidR="007A4029" w:rsidRDefault="007A4029" w:rsidP="007A4029">
      <w:pPr>
        <w:pStyle w:val="ListParagraph"/>
      </w:pPr>
    </w:p>
    <w:p w:rsidR="007A4029" w:rsidRDefault="007A4029" w:rsidP="008F4708">
      <w:pPr>
        <w:pStyle w:val="ListParagraph"/>
        <w:numPr>
          <w:ilvl w:val="0"/>
          <w:numId w:val="1"/>
        </w:numPr>
      </w:pPr>
      <w:r>
        <w:lastRenderedPageBreak/>
        <w:t>With the technological advancements of the industrial revolution, time-saving devices began to reduce the energy required to look after the home and children</w:t>
      </w:r>
    </w:p>
    <w:p w:rsidR="007A4029" w:rsidRDefault="007A4029" w:rsidP="007A4029">
      <w:r>
        <w:t>Mid-20</w:t>
      </w:r>
      <w:r w:rsidRPr="007A4029">
        <w:rPr>
          <w:vertAlign w:val="superscript"/>
        </w:rPr>
        <w:t>th</w:t>
      </w:r>
      <w:r>
        <w:t xml:space="preserve"> century:</w:t>
      </w:r>
    </w:p>
    <w:p w:rsidR="007A4029" w:rsidRDefault="007A4029" w:rsidP="007A4029">
      <w:pPr>
        <w:pStyle w:val="ListParagraph"/>
        <w:numPr>
          <w:ilvl w:val="0"/>
          <w:numId w:val="1"/>
        </w:numPr>
      </w:pPr>
      <w:r>
        <w:t>Men as the breadwinners, fulfilling the instrumental role</w:t>
      </w:r>
    </w:p>
    <w:p w:rsidR="007A4029" w:rsidRDefault="00A837B3" w:rsidP="007A4029">
      <w:pPr>
        <w:pStyle w:val="ListParagraph"/>
      </w:pPr>
      <w:r>
        <w:t>Women as the home</w:t>
      </w:r>
      <w:r w:rsidR="007A4029">
        <w:t>makers, fulfilling the expressive role</w:t>
      </w:r>
    </w:p>
    <w:p w:rsidR="000F67EF" w:rsidRDefault="000F67EF" w:rsidP="000F67EF">
      <w:pPr>
        <w:pStyle w:val="ListParagraph"/>
        <w:numPr>
          <w:ilvl w:val="0"/>
          <w:numId w:val="1"/>
        </w:numPr>
      </w:pPr>
      <w:r>
        <w:t>When organized labour’s power peaked in mid-20</w:t>
      </w:r>
      <w:r w:rsidRPr="000F67EF">
        <w:rPr>
          <w:vertAlign w:val="superscript"/>
        </w:rPr>
        <w:t>th</w:t>
      </w:r>
      <w:r>
        <w:t xml:space="preserve"> :</w:t>
      </w:r>
    </w:p>
    <w:p w:rsidR="000F67EF" w:rsidRDefault="000F67EF" w:rsidP="000F67EF">
      <w:pPr>
        <w:pStyle w:val="ListParagraph"/>
      </w:pPr>
      <w:r>
        <w:t>Large numbers of men were able to earn a family wage, eliminating the economic need for women to earn an income as well</w:t>
      </w:r>
    </w:p>
    <w:p w:rsidR="000F67EF" w:rsidRDefault="000F67EF" w:rsidP="000F67EF"/>
    <w:p w:rsidR="000F67EF" w:rsidRDefault="000F67EF" w:rsidP="000F67EF">
      <w:proofErr w:type="spellStart"/>
      <w:r>
        <w:t>Coontz</w:t>
      </w:r>
      <w:proofErr w:type="spellEnd"/>
      <w:r>
        <w:t xml:space="preserve"> (1992):</w:t>
      </w:r>
    </w:p>
    <w:p w:rsidR="00353C70" w:rsidRPr="007A3F6A" w:rsidRDefault="007A3F6A" w:rsidP="00353C70">
      <w:pPr>
        <w:pStyle w:val="ListParagraph"/>
        <w:numPr>
          <w:ilvl w:val="0"/>
          <w:numId w:val="1"/>
        </w:numPr>
        <w:rPr>
          <w:i/>
        </w:rPr>
      </w:pPr>
      <w:r>
        <w:t xml:space="preserve">The family  was never like the Cleaver family depicted in the 1950s television show </w:t>
      </w:r>
      <w:r w:rsidRPr="007A3F6A">
        <w:rPr>
          <w:i/>
        </w:rPr>
        <w:t>Leave It to Beaver</w:t>
      </w:r>
    </w:p>
    <w:p w:rsidR="007A3F6A" w:rsidRDefault="007A3F6A" w:rsidP="00353C70">
      <w:pPr>
        <w:pStyle w:val="ListParagraph"/>
        <w:numPr>
          <w:ilvl w:val="0"/>
          <w:numId w:val="1"/>
        </w:numPr>
      </w:pPr>
      <w:r>
        <w:t>The middle-class nuclear family image influence many people’s definition of how the family used to be and ought to be today</w:t>
      </w:r>
    </w:p>
    <w:p w:rsidR="007A3F6A" w:rsidRDefault="007A3F6A" w:rsidP="007A3F6A"/>
    <w:p w:rsidR="009F5BE1" w:rsidRDefault="007A3F6A" w:rsidP="001570B6">
      <w:pPr>
        <w:pStyle w:val="ListParagraph"/>
        <w:numPr>
          <w:ilvl w:val="0"/>
          <w:numId w:val="1"/>
        </w:numPr>
      </w:pPr>
      <w:r>
        <w:t>Early feminist scholars focused on the simplistic nature of seeing all men and all women as homogenous groups with identical environments and roles</w:t>
      </w:r>
    </w:p>
    <w:p w:rsidR="009F5BE1" w:rsidRDefault="009F5BE1" w:rsidP="009F5BE1">
      <w:pPr>
        <w:pStyle w:val="ListParagraph"/>
      </w:pPr>
    </w:p>
    <w:p w:rsidR="007A3F6A" w:rsidRDefault="009F5BE1" w:rsidP="001570B6">
      <w:proofErr w:type="spellStart"/>
      <w:r>
        <w:t>Damaske</w:t>
      </w:r>
      <w:proofErr w:type="spellEnd"/>
      <w:r>
        <w:t xml:space="preserve"> and </w:t>
      </w:r>
      <w:proofErr w:type="spellStart"/>
      <w:r>
        <w:t>Gerson</w:t>
      </w:r>
      <w:proofErr w:type="spellEnd"/>
      <w:r>
        <w:t xml:space="preserve"> (2008):</w:t>
      </w:r>
    </w:p>
    <w:p w:rsidR="000F67EF" w:rsidRDefault="009F5BE1" w:rsidP="000F67EF">
      <w:pPr>
        <w:pStyle w:val="ListParagraph"/>
        <w:numPr>
          <w:ilvl w:val="0"/>
          <w:numId w:val="6"/>
        </w:numPr>
      </w:pPr>
      <w:r>
        <w:t>Highlight the importance of understanding the differences that emerge among women when ethnicity, race, and socio-economic stratification are considered</w:t>
      </w:r>
    </w:p>
    <w:p w:rsidR="009F5BE1" w:rsidRDefault="009F5BE1" w:rsidP="000F67EF">
      <w:pPr>
        <w:pStyle w:val="ListParagraph"/>
        <w:numPr>
          <w:ilvl w:val="0"/>
          <w:numId w:val="6"/>
        </w:numPr>
      </w:pPr>
      <w:r>
        <w:t>Collins’s (1991) two important points:</w:t>
      </w:r>
    </w:p>
    <w:p w:rsidR="009F5BE1" w:rsidRDefault="009F5BE1" w:rsidP="009F5BE1">
      <w:pPr>
        <w:pStyle w:val="ListParagraph"/>
        <w:numPr>
          <w:ilvl w:val="0"/>
          <w:numId w:val="7"/>
        </w:numPr>
      </w:pPr>
      <w:r>
        <w:t>The traditional breadwinner family was an anomaly among white middle-class woman and could never accurately be applied to black women</w:t>
      </w:r>
    </w:p>
    <w:p w:rsidR="001570B6" w:rsidRDefault="009F5BE1" w:rsidP="009F5BE1">
      <w:pPr>
        <w:pStyle w:val="ListParagraph"/>
        <w:numPr>
          <w:ilvl w:val="0"/>
          <w:numId w:val="7"/>
        </w:numPr>
      </w:pPr>
      <w:r>
        <w:t>For black women, motherhood has always taken a different form</w:t>
      </w:r>
    </w:p>
    <w:p w:rsidR="001570B6" w:rsidRDefault="001570B6" w:rsidP="001570B6">
      <w:pPr>
        <w:pStyle w:val="ListParagraph"/>
        <w:ind w:left="1636"/>
      </w:pPr>
      <w:bookmarkStart w:id="0" w:name="_GoBack"/>
      <w:bookmarkEnd w:id="0"/>
    </w:p>
    <w:p w:rsidR="009F5BE1" w:rsidRPr="00C51E70" w:rsidRDefault="009F5BE1" w:rsidP="009F5BE1">
      <w:pPr>
        <w:rPr>
          <w:b/>
          <w:color w:val="E36C0A" w:themeColor="accent6" w:themeShade="BF"/>
        </w:rPr>
      </w:pPr>
      <w:r w:rsidRPr="00C51E70">
        <w:rPr>
          <w:b/>
          <w:color w:val="E36C0A" w:themeColor="accent6" w:themeShade="BF"/>
        </w:rPr>
        <w:t>Work and Family Today</w:t>
      </w:r>
    </w:p>
    <w:p w:rsidR="009F5BE1" w:rsidRDefault="009F5BE1" w:rsidP="009F5BE1">
      <w:pPr>
        <w:pStyle w:val="ListParagraph"/>
        <w:numPr>
          <w:ilvl w:val="0"/>
          <w:numId w:val="1"/>
        </w:numPr>
      </w:pPr>
      <w:r>
        <w:t xml:space="preserve">Canadians are experiencing higher levels of </w:t>
      </w:r>
      <w:bookmarkStart w:id="1" w:name="OLE_LINK1"/>
      <w:bookmarkStart w:id="2" w:name="OLE_LINK2"/>
      <w:bookmarkStart w:id="3" w:name="OLE_LINK3"/>
      <w:r w:rsidRPr="001570B6">
        <w:rPr>
          <w:b/>
        </w:rPr>
        <w:t>roles</w:t>
      </w:r>
      <w:r w:rsidR="00675573" w:rsidRPr="001570B6">
        <w:rPr>
          <w:b/>
        </w:rPr>
        <w:t xml:space="preserve"> over</w:t>
      </w:r>
      <w:r w:rsidRPr="001570B6">
        <w:rPr>
          <w:b/>
        </w:rPr>
        <w:t>load</w:t>
      </w:r>
      <w:r>
        <w:t xml:space="preserve"> </w:t>
      </w:r>
      <w:bookmarkEnd w:id="1"/>
      <w:bookmarkEnd w:id="2"/>
      <w:bookmarkEnd w:id="3"/>
      <w:r>
        <w:t>as a direct result of spending more time both at work and with their family</w:t>
      </w:r>
    </w:p>
    <w:p w:rsidR="009F5BE1" w:rsidRDefault="00675573" w:rsidP="00675573">
      <w:pPr>
        <w:pStyle w:val="ListParagraph"/>
        <w:numPr>
          <w:ilvl w:val="0"/>
          <w:numId w:val="1"/>
        </w:numPr>
      </w:pPr>
      <w:r w:rsidRPr="001570B6">
        <w:rPr>
          <w:b/>
        </w:rPr>
        <w:t>roles overload</w:t>
      </w:r>
      <w:r>
        <w:t xml:space="preserve"> = additional role to a person life reduces the effectiveness of the existing roles</w:t>
      </w:r>
    </w:p>
    <w:p w:rsidR="00675573" w:rsidRDefault="00675573" w:rsidP="00675573">
      <w:pPr>
        <w:pStyle w:val="ListParagraph"/>
        <w:numPr>
          <w:ilvl w:val="0"/>
          <w:numId w:val="1"/>
        </w:numPr>
      </w:pPr>
      <w:r>
        <w:t>the institution of the family has seen a rise in the prevalence</w:t>
      </w:r>
      <w:r>
        <w:rPr>
          <w:rFonts w:hint="eastAsia"/>
        </w:rPr>
        <w:t>流行</w:t>
      </w:r>
      <w:r>
        <w:t xml:space="preserve"> of </w:t>
      </w:r>
      <w:r w:rsidRPr="001570B6">
        <w:rPr>
          <w:highlight w:val="magenta"/>
        </w:rPr>
        <w:t>cohabitation</w:t>
      </w:r>
      <w:r>
        <w:t xml:space="preserve"> and </w:t>
      </w:r>
      <w:r w:rsidRPr="001570B6">
        <w:rPr>
          <w:highlight w:val="magenta"/>
        </w:rPr>
        <w:t>divorce</w:t>
      </w:r>
      <w:r>
        <w:t xml:space="preserve">, and a move toward </w:t>
      </w:r>
      <w:r w:rsidRPr="001570B6">
        <w:rPr>
          <w:highlight w:val="magenta"/>
        </w:rPr>
        <w:t>increased education, delayed child-bearing and smaller families</w:t>
      </w:r>
    </w:p>
    <w:p w:rsidR="00675573" w:rsidRDefault="00675573" w:rsidP="00675573">
      <w:pPr>
        <w:pStyle w:val="ListParagraph"/>
        <w:numPr>
          <w:ilvl w:val="0"/>
          <w:numId w:val="1"/>
        </w:numPr>
      </w:pPr>
      <w:r>
        <w:rPr>
          <w:rFonts w:hint="eastAsia"/>
        </w:rPr>
        <w:t xml:space="preserve">The </w:t>
      </w:r>
      <w:r>
        <w:t>transition</w:t>
      </w:r>
      <w:r>
        <w:rPr>
          <w:rFonts w:hint="eastAsia"/>
        </w:rPr>
        <w:t xml:space="preserve"> from an industrial-based economy to an information-based economy has necessitated more education for the average worker</w:t>
      </w:r>
    </w:p>
    <w:p w:rsidR="00675573" w:rsidRDefault="00675573" w:rsidP="00675573">
      <w:pPr>
        <w:pStyle w:val="ListParagraph"/>
        <w:numPr>
          <w:ilvl w:val="0"/>
          <w:numId w:val="1"/>
        </w:numPr>
      </w:pPr>
      <w:r>
        <w:lastRenderedPageBreak/>
        <w:t>G</w:t>
      </w:r>
      <w:r>
        <w:rPr>
          <w:rFonts w:hint="eastAsia"/>
        </w:rPr>
        <w:t xml:space="preserve">reater female representation in the paid workforce, especially of young mothers, has led to a </w:t>
      </w:r>
      <w:r w:rsidRPr="001570B6">
        <w:rPr>
          <w:rFonts w:hint="eastAsia"/>
          <w:highlight w:val="yellow"/>
        </w:rPr>
        <w:t>reduction in the size of families</w:t>
      </w:r>
    </w:p>
    <w:p w:rsidR="00675573" w:rsidRDefault="00675573" w:rsidP="00675573">
      <w:pPr>
        <w:pStyle w:val="ListParagraph"/>
        <w:numPr>
          <w:ilvl w:val="0"/>
          <w:numId w:val="1"/>
        </w:numPr>
      </w:pPr>
      <w:r>
        <w:t>W</w:t>
      </w:r>
      <w:r>
        <w:rPr>
          <w:rFonts w:hint="eastAsia"/>
        </w:rPr>
        <w:t xml:space="preserve">orkplace changes in the form of </w:t>
      </w:r>
      <w:r w:rsidRPr="001570B6">
        <w:rPr>
          <w:highlight w:val="green"/>
        </w:rPr>
        <w:t>flexitime</w:t>
      </w:r>
      <w:r w:rsidRPr="001570B6">
        <w:rPr>
          <w:rFonts w:hint="eastAsia"/>
          <w:highlight w:val="green"/>
        </w:rPr>
        <w:t>, non-standard work</w:t>
      </w:r>
      <w:r>
        <w:rPr>
          <w:rFonts w:hint="eastAsia"/>
        </w:rPr>
        <w:t>, the baby boom bubble, and an increase in precarious employment have also influenced and been influenced by the family</w:t>
      </w:r>
    </w:p>
    <w:p w:rsidR="00675573" w:rsidRDefault="00675573" w:rsidP="00675573">
      <w:pPr>
        <w:pStyle w:val="ListParagraph"/>
        <w:numPr>
          <w:ilvl w:val="0"/>
          <w:numId w:val="1"/>
        </w:numPr>
      </w:pPr>
      <w:r w:rsidRPr="001570B6">
        <w:rPr>
          <w:color w:val="FFFFFF" w:themeColor="background1"/>
          <w:highlight w:val="darkGray"/>
        </w:rPr>
        <w:t>D</w:t>
      </w:r>
      <w:r w:rsidRPr="001570B6">
        <w:rPr>
          <w:rFonts w:hint="eastAsia"/>
          <w:color w:val="FFFFFF" w:themeColor="background1"/>
          <w:highlight w:val="darkGray"/>
        </w:rPr>
        <w:t>ual-income families</w:t>
      </w:r>
      <w:r w:rsidRPr="001570B6">
        <w:rPr>
          <w:rFonts w:hint="eastAsia"/>
          <w:color w:val="FFFFFF" w:themeColor="background1"/>
        </w:rPr>
        <w:t xml:space="preserve"> </w:t>
      </w:r>
      <w:r>
        <w:rPr>
          <w:rFonts w:hint="eastAsia"/>
        </w:rPr>
        <w:t xml:space="preserve">may seek non-standard work schedules that do not overlap to alleviated </w:t>
      </w:r>
      <w:r w:rsidR="001570B6">
        <w:rPr>
          <w:rFonts w:hint="eastAsia"/>
        </w:rPr>
        <w:t>缓和</w:t>
      </w:r>
      <w:r>
        <w:rPr>
          <w:rFonts w:hint="eastAsia"/>
        </w:rPr>
        <w:t>child-care needs and cost</w:t>
      </w:r>
    </w:p>
    <w:p w:rsidR="001570B6" w:rsidRDefault="001570B6" w:rsidP="001570B6">
      <w:pPr>
        <w:pStyle w:val="ListParagraph"/>
      </w:pPr>
    </w:p>
    <w:p w:rsidR="00ED0518" w:rsidRDefault="00ED0518" w:rsidP="00ED0518">
      <w:pPr>
        <w:ind w:left="360"/>
      </w:pPr>
      <w:r>
        <w:t>W</w:t>
      </w:r>
      <w:r>
        <w:rPr>
          <w:rFonts w:hint="eastAsia"/>
        </w:rPr>
        <w:t>ork-family interaction:</w:t>
      </w:r>
    </w:p>
    <w:p w:rsidR="00ED0518" w:rsidRDefault="00ED0518" w:rsidP="00ED0518">
      <w:pPr>
        <w:pStyle w:val="ListParagraph"/>
        <w:numPr>
          <w:ilvl w:val="0"/>
          <w:numId w:val="3"/>
        </w:numPr>
      </w:pPr>
      <w:r>
        <w:t>A</w:t>
      </w:r>
      <w:r>
        <w:rPr>
          <w:rFonts w:hint="eastAsia"/>
        </w:rPr>
        <w:t>ge effects are going to be the result of an individual</w:t>
      </w:r>
      <w:r>
        <w:t>’</w:t>
      </w:r>
      <w:r>
        <w:rPr>
          <w:rFonts w:hint="eastAsia"/>
        </w:rPr>
        <w:t>s maturation over time</w:t>
      </w:r>
    </w:p>
    <w:p w:rsidR="00ED0518" w:rsidRDefault="00ED0518" w:rsidP="00ED0518">
      <w:pPr>
        <w:ind w:left="1080"/>
      </w:pPr>
      <w:r>
        <w:rPr>
          <w:rFonts w:hint="eastAsia"/>
        </w:rPr>
        <w:t xml:space="preserve">EX: an individual who is young and just out of school may </w:t>
      </w:r>
      <w:r>
        <w:t>possess</w:t>
      </w:r>
      <w:r>
        <w:rPr>
          <w:rFonts w:hint="eastAsia"/>
        </w:rPr>
        <w:t xml:space="preserve"> little human and social capital in </w:t>
      </w:r>
      <w:r>
        <w:t>comparison</w:t>
      </w:r>
      <w:r>
        <w:rPr>
          <w:rFonts w:hint="eastAsia"/>
        </w:rPr>
        <w:t xml:space="preserve"> to their situation later in life</w:t>
      </w:r>
    </w:p>
    <w:p w:rsidR="003F1124" w:rsidRDefault="00ED0518" w:rsidP="00ED0518">
      <w:pPr>
        <w:pStyle w:val="ListParagraph"/>
        <w:numPr>
          <w:ilvl w:val="0"/>
          <w:numId w:val="3"/>
        </w:numPr>
      </w:pPr>
      <w:r>
        <w:t>D</w:t>
      </w:r>
      <w:r>
        <w:rPr>
          <w:rFonts w:hint="eastAsia"/>
        </w:rPr>
        <w:t xml:space="preserve">ifferent </w:t>
      </w:r>
      <w:r w:rsidRPr="003F1124">
        <w:rPr>
          <w:highlight w:val="magenta"/>
        </w:rPr>
        <w:t>chronological</w:t>
      </w:r>
      <w:r w:rsidRPr="003F1124">
        <w:rPr>
          <w:rFonts w:hint="eastAsia"/>
          <w:highlight w:val="magenta"/>
        </w:rPr>
        <w:t xml:space="preserve"> ages</w:t>
      </w:r>
      <w:r>
        <w:rPr>
          <w:rFonts w:hint="eastAsia"/>
        </w:rPr>
        <w:t xml:space="preserve"> can be </w:t>
      </w:r>
      <w:r>
        <w:t>more</w:t>
      </w:r>
      <w:r>
        <w:rPr>
          <w:rFonts w:hint="eastAsia"/>
        </w:rPr>
        <w:t xml:space="preserve"> highly co</w:t>
      </w:r>
      <w:r w:rsidR="003F1124">
        <w:rPr>
          <w:rFonts w:hint="eastAsia"/>
        </w:rPr>
        <w:t xml:space="preserve">rrelated to </w:t>
      </w:r>
      <w:r w:rsidR="003F1124" w:rsidRPr="003F1124">
        <w:rPr>
          <w:rFonts w:hint="eastAsia"/>
          <w:highlight w:val="magenta"/>
        </w:rPr>
        <w:t>life events</w:t>
      </w:r>
    </w:p>
    <w:p w:rsidR="00ED0518" w:rsidRDefault="003F1124" w:rsidP="003F1124">
      <w:pPr>
        <w:ind w:left="1080"/>
      </w:pPr>
      <w:r>
        <w:rPr>
          <w:rFonts w:hint="eastAsia"/>
        </w:rPr>
        <w:t xml:space="preserve">EX. </w:t>
      </w:r>
      <w:r w:rsidR="00ED0518">
        <w:rPr>
          <w:rFonts w:hint="eastAsia"/>
        </w:rPr>
        <w:t>the birth of a child or the last child leaving the home</w:t>
      </w:r>
    </w:p>
    <w:p w:rsidR="003F1124" w:rsidRPr="003F1124" w:rsidRDefault="00EF30F1" w:rsidP="003F1124">
      <w:pPr>
        <w:pStyle w:val="ListParagraph"/>
        <w:numPr>
          <w:ilvl w:val="0"/>
          <w:numId w:val="3"/>
        </w:numPr>
        <w:rPr>
          <w:highlight w:val="green"/>
        </w:rPr>
      </w:pPr>
      <w:r>
        <w:t>D</w:t>
      </w:r>
      <w:r>
        <w:rPr>
          <w:rFonts w:hint="eastAsia"/>
        </w:rPr>
        <w:t xml:space="preserve">ifferent </w:t>
      </w:r>
      <w:r w:rsidRPr="003F1124">
        <w:rPr>
          <w:rFonts w:hint="eastAsia"/>
          <w:highlight w:val="green"/>
        </w:rPr>
        <w:t>period in history</w:t>
      </w:r>
      <w:r>
        <w:rPr>
          <w:rFonts w:hint="eastAsia"/>
        </w:rPr>
        <w:t xml:space="preserve"> are </w:t>
      </w:r>
      <w:r>
        <w:t>influenced</w:t>
      </w:r>
      <w:r>
        <w:rPr>
          <w:rFonts w:hint="eastAsia"/>
        </w:rPr>
        <w:t xml:space="preserve"> by different </w:t>
      </w:r>
      <w:r w:rsidRPr="003F1124">
        <w:rPr>
          <w:rFonts w:hint="eastAsia"/>
          <w:highlight w:val="green"/>
        </w:rPr>
        <w:t>socio-historical</w:t>
      </w:r>
      <w:r>
        <w:rPr>
          <w:rFonts w:hint="eastAsia"/>
        </w:rPr>
        <w:t xml:space="preserve"> </w:t>
      </w:r>
      <w:r w:rsidRPr="003F1124">
        <w:rPr>
          <w:rFonts w:hint="eastAsia"/>
          <w:highlight w:val="green"/>
        </w:rPr>
        <w:t xml:space="preserve">and </w:t>
      </w:r>
      <w:r w:rsidRPr="003F1124">
        <w:rPr>
          <w:highlight w:val="green"/>
        </w:rPr>
        <w:t>political</w:t>
      </w:r>
      <w:r w:rsidR="003F1124" w:rsidRPr="003F1124">
        <w:rPr>
          <w:rFonts w:hint="eastAsia"/>
          <w:highlight w:val="green"/>
        </w:rPr>
        <w:t xml:space="preserve"> events</w:t>
      </w:r>
    </w:p>
    <w:p w:rsidR="00EF30F1" w:rsidRDefault="003F1124" w:rsidP="003F1124">
      <w:pPr>
        <w:ind w:left="1080"/>
      </w:pPr>
      <w:r>
        <w:rPr>
          <w:rFonts w:hint="eastAsia"/>
        </w:rPr>
        <w:t xml:space="preserve">EX. </w:t>
      </w:r>
      <w:r w:rsidR="00EF30F1">
        <w:rPr>
          <w:rFonts w:hint="eastAsia"/>
        </w:rPr>
        <w:t>war, economic crisis</w:t>
      </w:r>
    </w:p>
    <w:p w:rsidR="00EF30F1" w:rsidRDefault="00EF30F1" w:rsidP="003F1124">
      <w:pPr>
        <w:pStyle w:val="ListParagraph"/>
        <w:numPr>
          <w:ilvl w:val="0"/>
          <w:numId w:val="1"/>
        </w:numPr>
      </w:pPr>
      <w:r>
        <w:t>T</w:t>
      </w:r>
      <w:r>
        <w:rPr>
          <w:rFonts w:hint="eastAsia"/>
        </w:rPr>
        <w:t>hese periods need to be understood as having different influences on work-family interaction</w:t>
      </w:r>
    </w:p>
    <w:p w:rsidR="00EF30F1" w:rsidRDefault="00EF30F1" w:rsidP="00EF30F1">
      <w:pPr>
        <w:ind w:left="1080"/>
      </w:pPr>
      <w:r>
        <w:rPr>
          <w:rFonts w:hint="eastAsia"/>
        </w:rPr>
        <w:t xml:space="preserve">EX: during World War II, men went to the war, women left the workforce to make room for </w:t>
      </w:r>
      <w:r>
        <w:t>returning</w:t>
      </w:r>
      <w:r>
        <w:rPr>
          <w:rFonts w:hint="eastAsia"/>
        </w:rPr>
        <w:t xml:space="preserve"> male soldiers </w:t>
      </w:r>
      <w:r>
        <w:sym w:font="Wingdings" w:char="F0E0"/>
      </w:r>
      <w:r>
        <w:rPr>
          <w:rFonts w:hint="eastAsia"/>
        </w:rPr>
        <w:t xml:space="preserve"> cohort effects</w:t>
      </w:r>
    </w:p>
    <w:p w:rsidR="00EF30F1" w:rsidRDefault="00EF30F1" w:rsidP="00EF30F1">
      <w:pPr>
        <w:ind w:left="1080"/>
      </w:pPr>
    </w:p>
    <w:p w:rsidR="00EF30F1" w:rsidRDefault="00EF30F1" w:rsidP="00EF30F1">
      <w:pPr>
        <w:pStyle w:val="ListParagraph"/>
        <w:numPr>
          <w:ilvl w:val="0"/>
          <w:numId w:val="8"/>
        </w:numPr>
      </w:pPr>
      <w:r>
        <w:t>E</w:t>
      </w:r>
      <w:r>
        <w:rPr>
          <w:rFonts w:hint="eastAsia"/>
        </w:rPr>
        <w:t>arlier cohort</w:t>
      </w:r>
      <w:r>
        <w:t>’</w:t>
      </w:r>
      <w:r>
        <w:rPr>
          <w:rFonts w:hint="eastAsia"/>
        </w:rPr>
        <w:t>s efforts and sacrifices</w:t>
      </w:r>
      <w:r w:rsidR="003F1124">
        <w:rPr>
          <w:rFonts w:hint="eastAsia"/>
        </w:rPr>
        <w:t>牺牲</w:t>
      </w:r>
      <w:r>
        <w:rPr>
          <w:rFonts w:hint="eastAsia"/>
        </w:rPr>
        <w:t xml:space="preserve"> paved the way for later cohort</w:t>
      </w:r>
      <w:r>
        <w:t>s’ success</w:t>
      </w:r>
    </w:p>
    <w:p w:rsidR="00EF30F1" w:rsidRDefault="00EF30F1" w:rsidP="00EF30F1">
      <w:pPr>
        <w:pStyle w:val="ListParagraph"/>
        <w:numPr>
          <w:ilvl w:val="0"/>
          <w:numId w:val="9"/>
        </w:numPr>
      </w:pPr>
      <w:r>
        <w:t>E</w:t>
      </w:r>
      <w:r>
        <w:rPr>
          <w:rFonts w:hint="eastAsia"/>
        </w:rPr>
        <w:t xml:space="preserve">arlier cohorts had </w:t>
      </w:r>
      <w:r w:rsidR="003F1124">
        <w:rPr>
          <w:rFonts w:hint="eastAsia"/>
        </w:rPr>
        <w:t>t</w:t>
      </w:r>
      <w:r>
        <w:rPr>
          <w:rFonts w:hint="eastAsia"/>
        </w:rPr>
        <w:t>o deal with a male-dominated field and the challenges that presented, such as lack of female role models, job mobility inequity and sex typing of jobs in the field</w:t>
      </w:r>
    </w:p>
    <w:p w:rsidR="00EF30F1" w:rsidRDefault="00EF30F1" w:rsidP="00EF30F1">
      <w:pPr>
        <w:pStyle w:val="ListParagraph"/>
        <w:numPr>
          <w:ilvl w:val="0"/>
          <w:numId w:val="9"/>
        </w:numPr>
      </w:pPr>
      <w:r>
        <w:t>S</w:t>
      </w:r>
      <w:r>
        <w:rPr>
          <w:rFonts w:hint="eastAsia"/>
        </w:rPr>
        <w:t>ubsequent generations of female financial executives were relatively unaware of the path paved</w:t>
      </w:r>
      <w:r>
        <w:rPr>
          <w:rFonts w:hint="eastAsia"/>
        </w:rPr>
        <w:t>铺设</w:t>
      </w:r>
      <w:r>
        <w:rPr>
          <w:rFonts w:hint="eastAsia"/>
        </w:rPr>
        <w:t xml:space="preserve"> for them by </w:t>
      </w:r>
      <w:r>
        <w:t>their</w:t>
      </w:r>
      <w:r>
        <w:rPr>
          <w:rFonts w:hint="eastAsia"/>
        </w:rPr>
        <w:t xml:space="preserve"> female predecessors</w:t>
      </w:r>
    </w:p>
    <w:p w:rsidR="00EF30F1" w:rsidRDefault="00EF30F1" w:rsidP="00EF30F1"/>
    <w:p w:rsidR="00EF30F1" w:rsidRDefault="00EF30F1" w:rsidP="00EF30F1">
      <w:r>
        <w:rPr>
          <w:rFonts w:hint="eastAsia"/>
        </w:rPr>
        <w:t>21</w:t>
      </w:r>
      <w:r w:rsidRPr="00EF30F1">
        <w:rPr>
          <w:rFonts w:hint="eastAsia"/>
          <w:vertAlign w:val="superscript"/>
        </w:rPr>
        <w:t>st</w:t>
      </w:r>
      <w:r>
        <w:rPr>
          <w:rFonts w:hint="eastAsia"/>
        </w:rPr>
        <w:t xml:space="preserve"> century:</w:t>
      </w:r>
    </w:p>
    <w:p w:rsidR="00EF30F1" w:rsidRDefault="00660F5A" w:rsidP="00660F5A">
      <w:pPr>
        <w:pStyle w:val="ListParagraph"/>
        <w:numPr>
          <w:ilvl w:val="0"/>
          <w:numId w:val="10"/>
        </w:numPr>
      </w:pPr>
      <w:r>
        <w:t>S</w:t>
      </w:r>
      <w:r>
        <w:rPr>
          <w:rFonts w:hint="eastAsia"/>
        </w:rPr>
        <w:t xml:space="preserve">ome of the most recent research has highlighted the importance of </w:t>
      </w:r>
      <w:r w:rsidRPr="003F1124">
        <w:rPr>
          <w:rFonts w:hint="eastAsia"/>
          <w:highlight w:val="yellow"/>
        </w:rPr>
        <w:t>social support</w:t>
      </w:r>
      <w:r>
        <w:rPr>
          <w:rFonts w:hint="eastAsia"/>
        </w:rPr>
        <w:t xml:space="preserve"> to the well-being of mothers returning to the labour force, and for new mothers and marital satisfaction levels</w:t>
      </w:r>
    </w:p>
    <w:p w:rsidR="00660F5A" w:rsidRDefault="00660F5A" w:rsidP="00660F5A">
      <w:pPr>
        <w:pStyle w:val="ListParagraph"/>
        <w:numPr>
          <w:ilvl w:val="0"/>
          <w:numId w:val="10"/>
        </w:numPr>
      </w:pPr>
      <w:r>
        <w:lastRenderedPageBreak/>
        <w:t>M</w:t>
      </w:r>
      <w:r>
        <w:rPr>
          <w:rFonts w:hint="eastAsia"/>
        </w:rPr>
        <w:t xml:space="preserve">en retire from the workforce, they become more </w:t>
      </w:r>
      <w:r>
        <w:t>involved</w:t>
      </w:r>
      <w:r>
        <w:rPr>
          <w:rFonts w:hint="eastAsia"/>
        </w:rPr>
        <w:t xml:space="preserve"> in the care of grandchildren, to the point where there is </w:t>
      </w:r>
      <w:r w:rsidRPr="00D71931">
        <w:rPr>
          <w:rFonts w:hint="eastAsia"/>
          <w:highlight w:val="yellow"/>
        </w:rPr>
        <w:t>no gender difference between  grandparents</w:t>
      </w:r>
      <w:r>
        <w:rPr>
          <w:rFonts w:hint="eastAsia"/>
        </w:rPr>
        <w:t xml:space="preserve"> in providing care by the time they are in their sixties</w:t>
      </w:r>
    </w:p>
    <w:p w:rsidR="00660F5A" w:rsidRDefault="00660F5A" w:rsidP="00660F5A">
      <w:pPr>
        <w:pStyle w:val="ListParagraph"/>
        <w:numPr>
          <w:ilvl w:val="0"/>
          <w:numId w:val="11"/>
        </w:numPr>
      </w:pPr>
      <w:r>
        <w:t>I</w:t>
      </w:r>
      <w:r>
        <w:rPr>
          <w:rFonts w:hint="eastAsia"/>
        </w:rPr>
        <w:t xml:space="preserve">ncreased labour force participation of women </w:t>
      </w:r>
      <w:r>
        <w:sym w:font="Wingdings" w:char="F0E0"/>
      </w:r>
      <w:r>
        <w:rPr>
          <w:rFonts w:hint="eastAsia"/>
        </w:rPr>
        <w:t xml:space="preserve"> child outcomes</w:t>
      </w:r>
    </w:p>
    <w:p w:rsidR="00660F5A" w:rsidRDefault="00660F5A" w:rsidP="00660F5A">
      <w:pPr>
        <w:pStyle w:val="ListParagraph"/>
        <w:numPr>
          <w:ilvl w:val="0"/>
          <w:numId w:val="8"/>
        </w:numPr>
      </w:pPr>
      <w:r>
        <w:t>A</w:t>
      </w:r>
      <w:r>
        <w:rPr>
          <w:rFonts w:hint="eastAsia"/>
        </w:rPr>
        <w:t xml:space="preserve">s women work more hours, their children receive less acre and suffer </w:t>
      </w:r>
    </w:p>
    <w:p w:rsidR="00660F5A" w:rsidRDefault="00660F5A" w:rsidP="00660F5A">
      <w:pPr>
        <w:pStyle w:val="ListParagraph"/>
        <w:numPr>
          <w:ilvl w:val="0"/>
          <w:numId w:val="8"/>
        </w:numPr>
      </w:pPr>
      <w:r>
        <w:t>W</w:t>
      </w:r>
      <w:r>
        <w:rPr>
          <w:rFonts w:hint="eastAsia"/>
        </w:rPr>
        <w:t>omen spend more time with their children today than they did just decades ago</w:t>
      </w:r>
    </w:p>
    <w:p w:rsidR="00660F5A" w:rsidRDefault="00660F5A" w:rsidP="00660F5A">
      <w:pPr>
        <w:pStyle w:val="ListParagraph"/>
        <w:numPr>
          <w:ilvl w:val="0"/>
          <w:numId w:val="8"/>
        </w:numPr>
      </w:pPr>
      <w:r>
        <w:t>E</w:t>
      </w:r>
      <w:r>
        <w:rPr>
          <w:rFonts w:hint="eastAsia"/>
        </w:rPr>
        <w:t>mployed mothers have found a way to balance home and work by reducing time spent on housework</w:t>
      </w:r>
    </w:p>
    <w:p w:rsidR="00660F5A" w:rsidRDefault="00660F5A" w:rsidP="00660F5A">
      <w:pPr>
        <w:pStyle w:val="ListParagraph"/>
        <w:numPr>
          <w:ilvl w:val="0"/>
          <w:numId w:val="8"/>
        </w:numPr>
      </w:pPr>
      <w:r>
        <w:t>W</w:t>
      </w:r>
      <w:r>
        <w:rPr>
          <w:rFonts w:hint="eastAsia"/>
        </w:rPr>
        <w:t xml:space="preserve">hen aggregating the workloads of all fathers and mothers, the results indicate </w:t>
      </w:r>
      <w:r w:rsidRPr="00D71931">
        <w:rPr>
          <w:rFonts w:hint="eastAsia"/>
          <w:highlight w:val="green"/>
        </w:rPr>
        <w:t>gender equality</w:t>
      </w:r>
    </w:p>
    <w:p w:rsidR="00A34372" w:rsidRPr="00A34372" w:rsidRDefault="00A34372" w:rsidP="00A34372">
      <w:pPr>
        <w:tabs>
          <w:tab w:val="left" w:pos="1889"/>
        </w:tabs>
      </w:pPr>
      <w:r>
        <w:tab/>
      </w:r>
    </w:p>
    <w:sectPr w:rsidR="00A34372" w:rsidRPr="00A343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06C2A"/>
    <w:multiLevelType w:val="hybridMultilevel"/>
    <w:tmpl w:val="B15A784C"/>
    <w:lvl w:ilvl="0" w:tplc="10090005">
      <w:start w:val="1"/>
      <w:numFmt w:val="bullet"/>
      <w:lvlText w:val=""/>
      <w:lvlJc w:val="left"/>
      <w:pPr>
        <w:ind w:left="786" w:hanging="360"/>
      </w:pPr>
      <w:rPr>
        <w:rFonts w:ascii="Wingdings" w:hAnsi="Wingdings"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1">
    <w:nsid w:val="05454FC4"/>
    <w:multiLevelType w:val="hybridMultilevel"/>
    <w:tmpl w:val="A1BEA6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8415F54"/>
    <w:multiLevelType w:val="hybridMultilevel"/>
    <w:tmpl w:val="D9509068"/>
    <w:lvl w:ilvl="0" w:tplc="4A0AC9DE">
      <w:numFmt w:val="bullet"/>
      <w:lvlText w:val="-"/>
      <w:lvlJc w:val="left"/>
      <w:pPr>
        <w:ind w:left="786" w:hanging="360"/>
      </w:pPr>
      <w:rPr>
        <w:rFonts w:ascii="Calibri" w:eastAsiaTheme="minorEastAsia" w:hAnsi="Calibri" w:cstheme="minorBidi"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3">
    <w:nsid w:val="0A3A0175"/>
    <w:multiLevelType w:val="hybridMultilevel"/>
    <w:tmpl w:val="1B60B26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04F58E7"/>
    <w:multiLevelType w:val="hybridMultilevel"/>
    <w:tmpl w:val="E8A47E54"/>
    <w:lvl w:ilvl="0" w:tplc="4A0AC9DE">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3B42294"/>
    <w:multiLevelType w:val="hybridMultilevel"/>
    <w:tmpl w:val="93EE7F84"/>
    <w:lvl w:ilvl="0" w:tplc="10090009">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nsid w:val="2E69291B"/>
    <w:multiLevelType w:val="hybridMultilevel"/>
    <w:tmpl w:val="4A4A71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BAD0023"/>
    <w:multiLevelType w:val="hybridMultilevel"/>
    <w:tmpl w:val="80D01EFA"/>
    <w:lvl w:ilvl="0" w:tplc="1CC880EC">
      <w:numFmt w:val="bullet"/>
      <w:lvlText w:val=""/>
      <w:lvlJc w:val="left"/>
      <w:pPr>
        <w:ind w:left="1440" w:hanging="360"/>
      </w:pPr>
      <w:rPr>
        <w:rFonts w:ascii="Wingdings" w:eastAsiaTheme="minorEastAsia"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4E652E00"/>
    <w:multiLevelType w:val="hybridMultilevel"/>
    <w:tmpl w:val="C7B61D9E"/>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9">
    <w:nsid w:val="6FB96DA1"/>
    <w:multiLevelType w:val="hybridMultilevel"/>
    <w:tmpl w:val="273EFF98"/>
    <w:lvl w:ilvl="0" w:tplc="10090011">
      <w:start w:val="1"/>
      <w:numFmt w:val="decimal"/>
      <w:lvlText w:val="%1)"/>
      <w:lvlJc w:val="left"/>
      <w:pPr>
        <w:ind w:left="1636" w:hanging="360"/>
      </w:pPr>
    </w:lvl>
    <w:lvl w:ilvl="1" w:tplc="10090019" w:tentative="1">
      <w:start w:val="1"/>
      <w:numFmt w:val="lowerLetter"/>
      <w:lvlText w:val="%2."/>
      <w:lvlJc w:val="left"/>
      <w:pPr>
        <w:ind w:left="2356" w:hanging="360"/>
      </w:pPr>
    </w:lvl>
    <w:lvl w:ilvl="2" w:tplc="1009001B" w:tentative="1">
      <w:start w:val="1"/>
      <w:numFmt w:val="lowerRoman"/>
      <w:lvlText w:val="%3."/>
      <w:lvlJc w:val="right"/>
      <w:pPr>
        <w:ind w:left="3076" w:hanging="180"/>
      </w:pPr>
    </w:lvl>
    <w:lvl w:ilvl="3" w:tplc="1009000F" w:tentative="1">
      <w:start w:val="1"/>
      <w:numFmt w:val="decimal"/>
      <w:lvlText w:val="%4."/>
      <w:lvlJc w:val="left"/>
      <w:pPr>
        <w:ind w:left="3796" w:hanging="360"/>
      </w:pPr>
    </w:lvl>
    <w:lvl w:ilvl="4" w:tplc="10090019" w:tentative="1">
      <w:start w:val="1"/>
      <w:numFmt w:val="lowerLetter"/>
      <w:lvlText w:val="%5."/>
      <w:lvlJc w:val="left"/>
      <w:pPr>
        <w:ind w:left="4516" w:hanging="360"/>
      </w:pPr>
    </w:lvl>
    <w:lvl w:ilvl="5" w:tplc="1009001B" w:tentative="1">
      <w:start w:val="1"/>
      <w:numFmt w:val="lowerRoman"/>
      <w:lvlText w:val="%6."/>
      <w:lvlJc w:val="right"/>
      <w:pPr>
        <w:ind w:left="5236" w:hanging="180"/>
      </w:pPr>
    </w:lvl>
    <w:lvl w:ilvl="6" w:tplc="1009000F" w:tentative="1">
      <w:start w:val="1"/>
      <w:numFmt w:val="decimal"/>
      <w:lvlText w:val="%7."/>
      <w:lvlJc w:val="left"/>
      <w:pPr>
        <w:ind w:left="5956" w:hanging="360"/>
      </w:pPr>
    </w:lvl>
    <w:lvl w:ilvl="7" w:tplc="10090019" w:tentative="1">
      <w:start w:val="1"/>
      <w:numFmt w:val="lowerLetter"/>
      <w:lvlText w:val="%8."/>
      <w:lvlJc w:val="left"/>
      <w:pPr>
        <w:ind w:left="6676" w:hanging="360"/>
      </w:pPr>
    </w:lvl>
    <w:lvl w:ilvl="8" w:tplc="1009001B" w:tentative="1">
      <w:start w:val="1"/>
      <w:numFmt w:val="lowerRoman"/>
      <w:lvlText w:val="%9."/>
      <w:lvlJc w:val="right"/>
      <w:pPr>
        <w:ind w:left="7396" w:hanging="180"/>
      </w:pPr>
    </w:lvl>
  </w:abstractNum>
  <w:abstractNum w:abstractNumId="10">
    <w:nsid w:val="79440A95"/>
    <w:multiLevelType w:val="hybridMultilevel"/>
    <w:tmpl w:val="6C5A294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4"/>
  </w:num>
  <w:num w:numId="2">
    <w:abstractNumId w:val="6"/>
  </w:num>
  <w:num w:numId="3">
    <w:abstractNumId w:val="10"/>
  </w:num>
  <w:num w:numId="4">
    <w:abstractNumId w:val="1"/>
  </w:num>
  <w:num w:numId="5">
    <w:abstractNumId w:val="8"/>
  </w:num>
  <w:num w:numId="6">
    <w:abstractNumId w:val="0"/>
  </w:num>
  <w:num w:numId="7">
    <w:abstractNumId w:val="9"/>
  </w:num>
  <w:num w:numId="8">
    <w:abstractNumId w:val="7"/>
  </w:num>
  <w:num w:numId="9">
    <w:abstractNumId w:val="5"/>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00D"/>
    <w:rsid w:val="00015252"/>
    <w:rsid w:val="0008132F"/>
    <w:rsid w:val="000F67EF"/>
    <w:rsid w:val="001570B6"/>
    <w:rsid w:val="001D600D"/>
    <w:rsid w:val="00313AF2"/>
    <w:rsid w:val="00340647"/>
    <w:rsid w:val="00353C70"/>
    <w:rsid w:val="0036572D"/>
    <w:rsid w:val="003F1124"/>
    <w:rsid w:val="0062012F"/>
    <w:rsid w:val="00660F5A"/>
    <w:rsid w:val="00675573"/>
    <w:rsid w:val="0075531B"/>
    <w:rsid w:val="007A3F6A"/>
    <w:rsid w:val="007A4029"/>
    <w:rsid w:val="008A0970"/>
    <w:rsid w:val="008E7D04"/>
    <w:rsid w:val="008F4708"/>
    <w:rsid w:val="00916A48"/>
    <w:rsid w:val="00956BFD"/>
    <w:rsid w:val="009F5BE1"/>
    <w:rsid w:val="00A338A7"/>
    <w:rsid w:val="00A34372"/>
    <w:rsid w:val="00A837B3"/>
    <w:rsid w:val="00A944CF"/>
    <w:rsid w:val="00AA528F"/>
    <w:rsid w:val="00B372FF"/>
    <w:rsid w:val="00B46FD0"/>
    <w:rsid w:val="00C51E70"/>
    <w:rsid w:val="00D71931"/>
    <w:rsid w:val="00D93D3C"/>
    <w:rsid w:val="00E21046"/>
    <w:rsid w:val="00E232A4"/>
    <w:rsid w:val="00EA3862"/>
    <w:rsid w:val="00ED0518"/>
    <w:rsid w:val="00EF30F1"/>
    <w:rsid w:val="00FE01CB"/>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0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385</TotalTime>
  <Pages>5</Pages>
  <Words>1179</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Daisy</dc:creator>
  <cp:lastModifiedBy>Daisy</cp:lastModifiedBy>
  <cp:revision>19</cp:revision>
  <dcterms:created xsi:type="dcterms:W3CDTF">2014-03-24T03:46:00Z</dcterms:created>
  <dcterms:modified xsi:type="dcterms:W3CDTF">2014-04-22T03:30:00Z</dcterms:modified>
</cp:coreProperties>
</file>