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top w:w="15" w:type="dxa"/>
          <w:left w:w="15" w:type="dxa"/>
          <w:bottom w:w="15" w:type="dxa"/>
          <w:right w:w="15" w:type="dxa"/>
        </w:tblCellMar>
        <w:tblLook w:val="0000"/>
      </w:tblPr>
      <w:tblGrid>
        <w:gridCol w:w="1052"/>
        <w:gridCol w:w="8338"/>
      </w:tblGrid>
      <w:tr w:rsidR="00B87DF3" w:rsidRPr="00B87DF3">
        <w:tc>
          <w:tcPr>
            <w:tcW w:w="0" w:type="auto"/>
            <w:gridSpan w:val="2"/>
            <w:tcBorders>
              <w:top w:val="single" w:sz="4" w:space="0" w:color="000000"/>
              <w:left w:val="single" w:sz="4" w:space="0" w:color="000000"/>
              <w:bottom w:val="single" w:sz="4" w:space="0" w:color="000000"/>
              <w:right w:val="single" w:sz="4" w:space="0" w:color="000000"/>
            </w:tcBorders>
            <w:shd w:val="clear" w:color="auto" w:fill="D3E2BA"/>
            <w:vAlign w:val="center"/>
          </w:tcPr>
          <w:p w:rsidR="00B87DF3" w:rsidRPr="00B87DF3" w:rsidRDefault="00B87DF3" w:rsidP="00B87DF3">
            <w:pPr>
              <w:pStyle w:val="NoteLevel1"/>
              <w:rPr>
                <w:rFonts w:ascii="Times" w:hAnsi="Times" w:cs="Times New Roman"/>
                <w:sz w:val="20"/>
                <w:szCs w:val="20"/>
                <w:lang w:val="en-US"/>
              </w:rPr>
            </w:pPr>
            <w:r w:rsidRPr="00B87DF3">
              <w:rPr>
                <w:rFonts w:ascii="Cambria" w:hAnsi="Cambria" w:cs="Times New Roman"/>
                <w:b/>
                <w:bCs/>
                <w:lang w:val="en-US"/>
              </w:rPr>
              <w:t>Section 1930-</w:t>
            </w:r>
            <w:r w:rsidRPr="00B87DF3">
              <w:rPr>
                <w:rFonts w:ascii="Cambria" w:hAnsi="Cambria" w:cs="Times New Roman"/>
                <w:b/>
                <w:bCs/>
                <w:lang w:val="en-US"/>
              </w:rPr>
              <w:softHyphen/>
            </w:r>
            <w:r w:rsidRPr="00B87DF3">
              <w:rPr>
                <w:rFonts w:ascii="Noteworthy Light" w:hAnsi="Noteworthy Light" w:cs="Noteworthy Light"/>
                <w:b/>
                <w:bCs/>
                <w:lang w:val="en-US"/>
              </w:rPr>
              <w:t>‐</w:t>
            </w:r>
            <w:r w:rsidRPr="00B87DF3">
              <w:rPr>
                <w:rFonts w:ascii="Cambria" w:hAnsi="Cambria" w:cs="Times New Roman"/>
                <w:b/>
                <w:bCs/>
                <w:lang w:val="en-US"/>
              </w:rPr>
              <w:t xml:space="preserve">1939 </w:t>
            </w:r>
          </w:p>
        </w:tc>
      </w:tr>
      <w:tr w:rsidR="00B87DF3" w:rsidRPr="00B87DF3">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B87DF3" w:rsidRPr="00B87DF3" w:rsidRDefault="00B87DF3" w:rsidP="00B87DF3">
            <w:pPr>
              <w:pStyle w:val="NoteLevel1"/>
              <w:rPr>
                <w:rFonts w:ascii="Times" w:hAnsi="Times" w:cs="Times New Roman"/>
                <w:sz w:val="20"/>
                <w:szCs w:val="20"/>
                <w:lang w:val="en-US"/>
              </w:rPr>
            </w:pPr>
            <w:r w:rsidRPr="00B87DF3">
              <w:rPr>
                <w:rFonts w:ascii="Cambria" w:hAnsi="Cambria" w:cs="Times New Roman"/>
                <w:lang w:val="en-US"/>
              </w:rPr>
              <w:t xml:space="preserve">Lecture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B87DF3" w:rsidRPr="00B87DF3" w:rsidRDefault="00B87DF3" w:rsidP="00B87DF3">
            <w:pPr>
              <w:pStyle w:val="NoteLevel1"/>
              <w:rPr>
                <w:rFonts w:ascii="Times" w:hAnsi="Times" w:cs="Times New Roman"/>
                <w:sz w:val="20"/>
                <w:szCs w:val="20"/>
                <w:lang w:val="en-US"/>
              </w:rPr>
            </w:pPr>
            <w:r w:rsidRPr="00B87DF3">
              <w:rPr>
                <w:rFonts w:ascii="Cambria" w:hAnsi="Cambria" w:cs="Times New Roman"/>
                <w:lang w:val="en-US"/>
              </w:rPr>
              <w:t>1; 6-</w:t>
            </w:r>
            <w:r w:rsidRPr="00B87DF3">
              <w:rPr>
                <w:rFonts w:ascii="Cambria" w:hAnsi="Cambria" w:cs="Times New Roman"/>
                <w:lang w:val="en-US"/>
              </w:rPr>
              <w:softHyphen/>
              <w:t>‐ 7; 9-</w:t>
            </w:r>
            <w:r w:rsidRPr="00B87DF3">
              <w:rPr>
                <w:rFonts w:ascii="Cambria" w:hAnsi="Cambria" w:cs="Times New Roman"/>
                <w:lang w:val="en-US"/>
              </w:rPr>
              <w:softHyphen/>
              <w:t xml:space="preserve">‐10; 12 </w:t>
            </w:r>
          </w:p>
        </w:tc>
      </w:tr>
      <w:tr w:rsidR="00B87DF3" w:rsidRPr="00B87DF3">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B87DF3" w:rsidRPr="00B87DF3" w:rsidRDefault="00B87DF3" w:rsidP="00B87DF3">
            <w:pPr>
              <w:pStyle w:val="NoteLevel1"/>
              <w:rPr>
                <w:rFonts w:ascii="Times" w:hAnsi="Times" w:cs="Times New Roman"/>
                <w:sz w:val="20"/>
                <w:szCs w:val="20"/>
                <w:lang w:val="en-US"/>
              </w:rPr>
            </w:pPr>
            <w:r w:rsidRPr="00B87DF3">
              <w:rPr>
                <w:rFonts w:ascii="Cambria" w:hAnsi="Cambria" w:cs="Times New Roman"/>
                <w:lang w:val="en-US"/>
              </w:rPr>
              <w:t xml:space="preserve">Questions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B87DF3" w:rsidRPr="00B87DF3" w:rsidRDefault="00B87DF3" w:rsidP="00B87DF3">
            <w:pPr>
              <w:pStyle w:val="NoteLevel1"/>
              <w:rPr>
                <w:rFonts w:ascii="Times" w:hAnsi="Times" w:cs="Times New Roman"/>
                <w:sz w:val="20"/>
                <w:szCs w:val="20"/>
                <w:lang w:val="en-US"/>
              </w:rPr>
            </w:pPr>
            <w:r w:rsidRPr="00B87DF3">
              <w:rPr>
                <w:rFonts w:ascii="Cambria" w:hAnsi="Cambria" w:cs="Times New Roman"/>
                <w:lang w:val="en-US"/>
              </w:rPr>
              <w:t xml:space="preserve">1. Quelles solutions ont été développées pour faire face aux problèmes économiques des Années '30 </w:t>
            </w:r>
            <w:proofErr w:type="gramStart"/>
            <w:r w:rsidRPr="00B87DF3">
              <w:rPr>
                <w:rFonts w:ascii="Cambria" w:hAnsi="Cambria" w:cs="Times New Roman"/>
                <w:lang w:val="en-US"/>
              </w:rPr>
              <w:t>et</w:t>
            </w:r>
            <w:proofErr w:type="gramEnd"/>
            <w:r w:rsidRPr="00B87DF3">
              <w:rPr>
                <w:rFonts w:ascii="Cambria" w:hAnsi="Cambria" w:cs="Times New Roman"/>
                <w:lang w:val="en-US"/>
              </w:rPr>
              <w:t xml:space="preserve"> par quelles provinces? 2. Qui sont pour </w:t>
            </w:r>
            <w:proofErr w:type="gramStart"/>
            <w:r w:rsidRPr="00B87DF3">
              <w:rPr>
                <w:rFonts w:ascii="Cambria" w:hAnsi="Cambria" w:cs="Times New Roman"/>
                <w:lang w:val="en-US"/>
              </w:rPr>
              <w:t>et</w:t>
            </w:r>
            <w:proofErr w:type="gramEnd"/>
            <w:r w:rsidRPr="00B87DF3">
              <w:rPr>
                <w:rFonts w:ascii="Cambria" w:hAnsi="Cambria" w:cs="Times New Roman"/>
                <w:lang w:val="en-US"/>
              </w:rPr>
              <w:t xml:space="preserve"> contre ces différentes mesures? </w:t>
            </w:r>
          </w:p>
        </w:tc>
      </w:tr>
    </w:tbl>
    <w:p w:rsidR="00B87DF3" w:rsidRDefault="00B87DF3">
      <w:pPr>
        <w:pStyle w:val="NoteLevel1"/>
      </w:pPr>
    </w:p>
    <w:p w:rsidR="00B87DF3" w:rsidRDefault="00B87DF3" w:rsidP="00B87DF3">
      <w:pPr>
        <w:pStyle w:val="NoteLevel2"/>
      </w:pPr>
      <w:r>
        <w:t xml:space="preserve"> Chute catastrophique 1929-1932 </w:t>
      </w:r>
    </w:p>
    <w:p w:rsidR="00B87DF3" w:rsidRDefault="00B87DF3" w:rsidP="00B87DF3">
      <w:pPr>
        <w:pStyle w:val="NoteLevel2"/>
      </w:pPr>
      <w:r>
        <w:t>revenue par habitant plonge de 48%, 36% par les professionnels entre 1928 et 1933</w:t>
      </w:r>
    </w:p>
    <w:p w:rsidR="00B87DF3" w:rsidRDefault="00B87DF3" w:rsidP="00B87DF3">
      <w:pPr>
        <w:pStyle w:val="NoteLevel2"/>
      </w:pPr>
      <w:r>
        <w:t xml:space="preserve">cout de vie diminue de 25% </w:t>
      </w:r>
    </w:p>
    <w:p w:rsidR="00B87DF3" w:rsidRDefault="00B87DF3" w:rsidP="00B87DF3">
      <w:pPr>
        <w:pStyle w:val="NoteLevel2"/>
      </w:pPr>
      <w:r>
        <w:t>les familles ne pouvaient pas payer les soins médicaux : échangeaient des biens</w:t>
      </w:r>
    </w:p>
    <w:p w:rsidR="00B87DF3" w:rsidRDefault="00B87DF3" w:rsidP="00B87DF3">
      <w:pPr>
        <w:pStyle w:val="NoteLevel1"/>
      </w:pPr>
    </w:p>
    <w:p w:rsidR="00B87DF3" w:rsidRDefault="00B87DF3" w:rsidP="00B87DF3">
      <w:pPr>
        <w:pStyle w:val="NoteLevel1"/>
      </w:pPr>
      <w:r>
        <w:t xml:space="preserve">Bennett et les premiers ministres : </w:t>
      </w:r>
    </w:p>
    <w:p w:rsidR="00B87DF3" w:rsidRDefault="00B87DF3" w:rsidP="00B87DF3">
      <w:pPr>
        <w:pStyle w:val="NoteLevel2"/>
      </w:pPr>
      <w:r>
        <w:t xml:space="preserve">Benentt ne pensait pas que le Canada était prêt pour un régime d’assurance </w:t>
      </w:r>
      <w:proofErr w:type="gramStart"/>
      <w:r>
        <w:t>maladie ,</w:t>
      </w:r>
      <w:proofErr w:type="gramEnd"/>
      <w:r>
        <w:t xml:space="preserve"> il n’a pas besoin d’un systemede « médecine étatique » </w:t>
      </w:r>
    </w:p>
    <w:p w:rsidR="00B87DF3" w:rsidRDefault="00B87DF3" w:rsidP="00B87DF3">
      <w:pPr>
        <w:pStyle w:val="NoteLevel2"/>
      </w:pPr>
      <w:r>
        <w:t xml:space="preserve">Souligne les solutions de prévention : les provinces sont libres de trouver d’autres options </w:t>
      </w:r>
    </w:p>
    <w:p w:rsidR="00B87DF3" w:rsidRDefault="00B87DF3" w:rsidP="00B87DF3">
      <w:pPr>
        <w:pStyle w:val="NoteLevel2"/>
      </w:pPr>
      <w:r>
        <w:t>La situation s’aggrave</w:t>
      </w:r>
    </w:p>
    <w:p w:rsidR="00B87DF3" w:rsidRDefault="00B87DF3" w:rsidP="00B87DF3">
      <w:pPr>
        <w:pStyle w:val="NoteLevel2"/>
      </w:pPr>
      <w:r>
        <w:t xml:space="preserve">Louis alexandre Tascereau : premier ministre de quebec </w:t>
      </w:r>
      <w:r>
        <w:sym w:font="Wingdings" w:char="F0E0"/>
      </w:r>
      <w:r>
        <w:t xml:space="preserve"> acceptent le soutien d’ottawa </w:t>
      </w:r>
    </w:p>
    <w:p w:rsidR="00950CFA" w:rsidRDefault="00B87DF3" w:rsidP="00B87DF3">
      <w:pPr>
        <w:pStyle w:val="NoteLevel2"/>
      </w:pPr>
      <w:r>
        <w:t xml:space="preserve">FR </w:t>
      </w:r>
      <w:proofErr w:type="gramStart"/>
      <w:r>
        <w:t>Davis ,</w:t>
      </w:r>
      <w:proofErr w:type="gramEnd"/>
      <w:r>
        <w:t xml:space="preserve"> ministre de la santé de la NE </w:t>
      </w:r>
      <w:r>
        <w:sym w:font="Wingdings" w:char="F0E0"/>
      </w:r>
      <w:r>
        <w:t xml:space="preserve"> santé général devrait être considérée comme une entreprise nationale </w:t>
      </w:r>
    </w:p>
    <w:p w:rsidR="00950CFA" w:rsidRDefault="00950CFA" w:rsidP="00B87DF3">
      <w:pPr>
        <w:pStyle w:val="NoteLevel2"/>
      </w:pPr>
      <w:r>
        <w:t>« la sante n’est pas une question de droits provinciaux mais droits de la personne »</w:t>
      </w:r>
    </w:p>
    <w:p w:rsidR="00950CFA" w:rsidRDefault="00950CFA" w:rsidP="00950CFA">
      <w:pPr>
        <w:pStyle w:val="NoteLevel1"/>
      </w:pPr>
      <w:r>
        <w:t xml:space="preserve">La réponse du Manitoba : </w:t>
      </w:r>
    </w:p>
    <w:p w:rsidR="00950CFA" w:rsidRDefault="00950CFA" w:rsidP="00950CFA">
      <w:pPr>
        <w:pStyle w:val="NoteLevel2"/>
      </w:pPr>
      <w:r>
        <w:t xml:space="preserve">Un manque de fonds empeche Winnipeg de payer le services médicaux fournis aux assistes </w:t>
      </w:r>
    </w:p>
    <w:p w:rsidR="00950CFA" w:rsidRDefault="00950CFA" w:rsidP="00950CFA">
      <w:pPr>
        <w:pStyle w:val="NoteLevel2"/>
      </w:pPr>
      <w:r>
        <w:t xml:space="preserve">1933 se mettent en grèvent </w:t>
      </w:r>
      <w:r>
        <w:sym w:font="Wingdings" w:char="F0E0"/>
      </w:r>
      <w:r>
        <w:t xml:space="preserve"> 1</w:t>
      </w:r>
      <w:r w:rsidRPr="00950CFA">
        <w:rPr>
          <w:vertAlign w:val="superscript"/>
        </w:rPr>
        <w:t>re</w:t>
      </w:r>
      <w:r>
        <w:t xml:space="preserve"> greve des médecins dans l’histoire du pays, dure 7 mois </w:t>
      </w:r>
    </w:p>
    <w:p w:rsidR="00950CFA" w:rsidRDefault="00950CFA" w:rsidP="00950CFA">
      <w:pPr>
        <w:pStyle w:val="NoteLevel2"/>
      </w:pPr>
      <w:r>
        <w:t xml:space="preserve">Greater Winipeg relief plan </w:t>
      </w:r>
      <w:r>
        <w:sym w:font="Wingdings" w:char="F0E0"/>
      </w:r>
      <w:r>
        <w:t xml:space="preserve"> médecins qui traitend les indigents recevront des paiements jusqu’en 1965</w:t>
      </w:r>
    </w:p>
    <w:p w:rsidR="00950CFA" w:rsidRDefault="00950CFA" w:rsidP="00950CFA">
      <w:pPr>
        <w:pStyle w:val="NoteLevel1"/>
      </w:pPr>
    </w:p>
    <w:p w:rsidR="00950CFA" w:rsidRDefault="00950CFA" w:rsidP="00950CFA">
      <w:pPr>
        <w:pStyle w:val="NoteLevel1"/>
      </w:pPr>
      <w:r>
        <w:t xml:space="preserve">Les soins prépayés : les hôpitaux innovent </w:t>
      </w:r>
    </w:p>
    <w:p w:rsidR="00950CFA" w:rsidRDefault="00950CFA" w:rsidP="00950CFA">
      <w:pPr>
        <w:pStyle w:val="NoteLevel1"/>
      </w:pPr>
    </w:p>
    <w:p w:rsidR="00950CFA" w:rsidRDefault="00950CFA" w:rsidP="00950CFA">
      <w:pPr>
        <w:pStyle w:val="NoteLevel2"/>
      </w:pPr>
      <w:r>
        <w:t xml:space="preserve">Les hôpitaux candiens découvrent que le nombre de patients diminue – leurs recenues baissent mais leurs coute augmentent parce qu’ils continuent a servir les indigent </w:t>
      </w:r>
    </w:p>
    <w:p w:rsidR="00950CFA" w:rsidRDefault="00950CFA" w:rsidP="00950CFA">
      <w:pPr>
        <w:pStyle w:val="NoteLevel2"/>
      </w:pPr>
      <w:r>
        <w:t xml:space="preserve">1934 a Kingston : l’hotel dieu et le général hospital ainsi que les 4 hopitaux d’edmonton (Royal Alexandra et l’universite d’alberta) </w:t>
      </w:r>
      <w:r>
        <w:sym w:font="Wingdings" w:char="F0E0"/>
      </w:r>
      <w:r>
        <w:t xml:space="preserve"> introduisent les regimes d’assurance hospitalisation prépayée semblant de croix bleue aux EU </w:t>
      </w:r>
    </w:p>
    <w:p w:rsidR="006C6AFC" w:rsidRDefault="00950CFA" w:rsidP="00950CFA">
      <w:pPr>
        <w:pStyle w:val="NoteLevel2"/>
      </w:pPr>
      <w:r>
        <w:t>Credit de 15 hours dans une chambre individuelle, chambre a 2 lits 2, 50$ ou crédit de 20 jours dans un</w:t>
      </w:r>
      <w:r w:rsidR="006C6AFC">
        <w:t xml:space="preserve">e salle commune a 1, 75$ par jour. </w:t>
      </w:r>
      <w:r w:rsidR="006C6AFC">
        <w:sym w:font="Wingdings" w:char="F0E0"/>
      </w:r>
      <w:r w:rsidR="006C6AFC">
        <w:t xml:space="preserve"> classe moyenne et supérieur, la classe ouvrière ne pouvait pas y accéder sans un syndicat </w:t>
      </w:r>
    </w:p>
    <w:p w:rsidR="006C6AFC" w:rsidRDefault="006C6AFC" w:rsidP="00950CFA">
      <w:pPr>
        <w:pStyle w:val="NoteLevel2"/>
      </w:pPr>
      <w:r>
        <w:t>1937 Dr Jason Hannah</w:t>
      </w:r>
      <w:r>
        <w:sym w:font="Wingdings" w:char="F0E0"/>
      </w:r>
      <w:r>
        <w:t xml:space="preserve"> associated médical services inc</w:t>
      </w:r>
    </w:p>
    <w:p w:rsidR="006C6AFC" w:rsidRDefault="006C6AFC" w:rsidP="006C6AFC">
      <w:pPr>
        <w:pStyle w:val="NoteLevel3"/>
      </w:pPr>
      <w:r>
        <w:t xml:space="preserve">cree un régime d’assurance maladie prépayée qui attire rapidement les fonctiponnaires et d’aitres professionnells, service offert jusqu’en 1972 </w:t>
      </w:r>
    </w:p>
    <w:p w:rsidR="006C6AFC" w:rsidRDefault="006C6AFC" w:rsidP="006C6AFC">
      <w:pPr>
        <w:pStyle w:val="NoteLevel3"/>
      </w:pPr>
    </w:p>
    <w:p w:rsidR="006C6AFC" w:rsidRDefault="006C6AFC" w:rsidP="006C6AFC">
      <w:pPr>
        <w:pStyle w:val="NoteLevel1"/>
      </w:pPr>
      <w:r>
        <w:t xml:space="preserve">Les soins de santé subventionnés par les entreprises </w:t>
      </w:r>
    </w:p>
    <w:p w:rsidR="006C6AFC" w:rsidRDefault="006C6AFC" w:rsidP="006C6AFC">
      <w:pPr>
        <w:pStyle w:val="NoteLevel2"/>
      </w:pPr>
      <w:r>
        <w:t>En Ontario et en nouvelle-ecosse, il exsite ausse des regimes de soins de santé subventionnes par des entreprises</w:t>
      </w:r>
    </w:p>
    <w:p w:rsidR="006C6AFC" w:rsidRDefault="006C6AFC" w:rsidP="006C6AFC">
      <w:pPr>
        <w:pStyle w:val="NoteLevel2"/>
      </w:pPr>
      <w:r>
        <w:t xml:space="preserve">Timmins – Hollinger Gold Mines </w:t>
      </w:r>
    </w:p>
    <w:p w:rsidR="006C6AFC" w:rsidRDefault="006C6AFC" w:rsidP="006C6AFC">
      <w:pPr>
        <w:pStyle w:val="NoteLevel2"/>
      </w:pPr>
      <w:r>
        <w:t xml:space="preserve">Nouvelle –Ecosse : l’industrie oulliere (agriculture) </w:t>
      </w:r>
      <w:r>
        <w:sym w:font="Wingdings" w:char="F0E0"/>
      </w:r>
      <w:r>
        <w:t xml:space="preserve"> système de precompte exsiste depuis les années 1880</w:t>
      </w:r>
    </w:p>
    <w:p w:rsidR="009041A8" w:rsidRDefault="006C6AFC" w:rsidP="008422D7">
      <w:pPr>
        <w:pStyle w:val="NoteLevel2"/>
      </w:pPr>
      <w:r>
        <w:t xml:space="preserve">Windsor : Rockefeller Foundation pour créer Windsor Medical Services </w:t>
      </w:r>
      <w:r w:rsidR="009041A8">
        <w:sym w:font="Wingdings" w:char="F0E0"/>
      </w:r>
      <w:r w:rsidR="009041A8">
        <w:t xml:space="preserve"> sercies préventifs et curatifs pour les travailleurs de l’industrie de l’automobile</w:t>
      </w:r>
      <w:r w:rsidR="009041A8">
        <w:sym w:font="Wingdings" w:char="F0E0"/>
      </w:r>
      <w:r w:rsidR="009041A8">
        <w:t xml:space="preserve"> projet pilote</w:t>
      </w:r>
    </w:p>
    <w:p w:rsidR="009041A8" w:rsidRDefault="009041A8" w:rsidP="009041A8">
      <w:pPr>
        <w:pStyle w:val="NoteLevel1"/>
      </w:pPr>
    </w:p>
    <w:p w:rsidR="009041A8" w:rsidRDefault="009041A8" w:rsidP="009041A8">
      <w:pPr>
        <w:pStyle w:val="NoteLevel1"/>
      </w:pPr>
      <w:r>
        <w:t xml:space="preserve">L’audace de la Colombie Britannique : </w:t>
      </w:r>
    </w:p>
    <w:p w:rsidR="000F1D45" w:rsidRDefault="009041A8" w:rsidP="009041A8">
      <w:pPr>
        <w:pStyle w:val="NoteLevel2"/>
      </w:pPr>
      <w:r>
        <w:t xml:space="preserve">Fleming avec Dr George Weir </w:t>
      </w:r>
      <w:proofErr w:type="gramStart"/>
      <w:r>
        <w:t>( secrétaire</w:t>
      </w:r>
      <w:proofErr w:type="gramEnd"/>
      <w:r>
        <w:t xml:space="preserve"> provincial de la CB)  préparent une législation sur l’assurance</w:t>
      </w:r>
      <w:r w:rsidR="000F1D45">
        <w:t xml:space="preserve"> maladie, adoptée en 1936 mais le corps médical et les assureurs s’y opposent fortement </w:t>
      </w:r>
    </w:p>
    <w:p w:rsidR="000F1D45" w:rsidRDefault="000F1D45" w:rsidP="009041A8">
      <w:pPr>
        <w:pStyle w:val="NoteLevel2"/>
      </w:pPr>
      <w:r>
        <w:t xml:space="preserve">Les médecins de la province formulent des objections parce que la législation ne s’apploque pas a l’ensemble de la population </w:t>
      </w:r>
    </w:p>
    <w:p w:rsidR="000F1D45" w:rsidRDefault="000F1D45" w:rsidP="000F1D45">
      <w:pPr>
        <w:pStyle w:val="NoteLevel3"/>
      </w:pPr>
      <w:r>
        <w:t>Exclut les indigents, les chomeirs et les personnes afees pauvres</w:t>
      </w:r>
    </w:p>
    <w:p w:rsidR="000F1D45" w:rsidRDefault="000F1D45" w:rsidP="000F1D45">
      <w:pPr>
        <w:pStyle w:val="NoteLevel3"/>
      </w:pPr>
      <w:r>
        <w:t xml:space="preserve">Serait administrée par une commission compose non seulement de médecins </w:t>
      </w:r>
    </w:p>
    <w:p w:rsidR="008422D7" w:rsidRDefault="000F1D45" w:rsidP="000F1D45">
      <w:pPr>
        <w:pStyle w:val="NoteLevel3"/>
      </w:pPr>
      <w:r>
        <w:t xml:space="preserve">N’apprecient pas les faibles honoraires et le fait qu’on met la’ccent sur la capitation </w:t>
      </w:r>
      <w:proofErr w:type="gramStart"/>
      <w:r>
        <w:t>( un</w:t>
      </w:r>
      <w:proofErr w:type="gramEnd"/>
      <w:r>
        <w:t xml:space="preserve"> tarif fixe par personne) </w:t>
      </w:r>
      <w:r>
        <w:sym w:font="Wingdings" w:char="F0E0"/>
      </w:r>
      <w:r>
        <w:t xml:space="preserve"> plutôt q</w:t>
      </w:r>
      <w:r w:rsidR="008422D7">
        <w:t xml:space="preserve">ue sur la renumeration a l’acte </w:t>
      </w:r>
      <w:r w:rsidR="008422D7">
        <w:sym w:font="Wingdings" w:char="F0E0"/>
      </w:r>
      <w:r w:rsidR="008422D7">
        <w:t xml:space="preserve"> craignent une perte de revenies </w:t>
      </w:r>
    </w:p>
    <w:p w:rsidR="008422D7" w:rsidRDefault="008422D7" w:rsidP="000F1D45">
      <w:pPr>
        <w:pStyle w:val="NoteLevel3"/>
      </w:pPr>
      <w:r>
        <w:t>Proposition retirée </w:t>
      </w:r>
    </w:p>
    <w:p w:rsidR="008422D7" w:rsidRDefault="008422D7" w:rsidP="000F1D45">
      <w:pPr>
        <w:pStyle w:val="NoteLevel3"/>
      </w:pPr>
      <w:r>
        <w:t>1935</w:t>
      </w:r>
      <w:r>
        <w:sym w:font="Wingdings" w:char="F0E0"/>
      </w:r>
      <w:r>
        <w:t xml:space="preserve"> Mackenzie King réélu </w:t>
      </w:r>
      <w:r>
        <w:sym w:font="Wingdings" w:char="F0E0"/>
      </w:r>
      <w:r>
        <w:t xml:space="preserve"> n’accorde pas au premier ministre libéral de la province T. Dufferin Pattullo les fonds supplémentaires nécessaires</w:t>
      </w:r>
    </w:p>
    <w:p w:rsidR="008422D7" w:rsidRDefault="008422D7" w:rsidP="000F1D45">
      <w:pPr>
        <w:pStyle w:val="NoteLevel3"/>
      </w:pPr>
    </w:p>
    <w:tbl>
      <w:tblPr>
        <w:tblW w:w="0" w:type="auto"/>
        <w:tblCellMar>
          <w:top w:w="15" w:type="dxa"/>
          <w:left w:w="15" w:type="dxa"/>
          <w:bottom w:w="15" w:type="dxa"/>
          <w:right w:w="15" w:type="dxa"/>
        </w:tblCellMar>
        <w:tblLook w:val="0000"/>
      </w:tblPr>
      <w:tblGrid>
        <w:gridCol w:w="1222"/>
        <w:gridCol w:w="8168"/>
      </w:tblGrid>
      <w:tr w:rsidR="008422D7" w:rsidRPr="008422D7">
        <w:tc>
          <w:tcPr>
            <w:tcW w:w="0" w:type="auto"/>
            <w:gridSpan w:val="2"/>
            <w:tcBorders>
              <w:top w:val="single" w:sz="4" w:space="0" w:color="000000"/>
              <w:left w:val="single" w:sz="4" w:space="0" w:color="000000"/>
              <w:bottom w:val="single" w:sz="4" w:space="0" w:color="000000"/>
              <w:right w:val="single" w:sz="4" w:space="0" w:color="000000"/>
            </w:tcBorders>
            <w:shd w:val="clear" w:color="auto" w:fill="D3E2BA"/>
            <w:vAlign w:val="center"/>
          </w:tcPr>
          <w:p w:rsidR="008422D7" w:rsidRPr="008422D7" w:rsidRDefault="008422D7" w:rsidP="008422D7">
            <w:pPr>
              <w:pStyle w:val="NoteLevel1"/>
              <w:rPr>
                <w:lang w:val="en-US"/>
              </w:rPr>
            </w:pPr>
            <w:r w:rsidRPr="008422D7">
              <w:rPr>
                <w:b/>
                <w:bCs/>
                <w:lang w:val="en-US"/>
              </w:rPr>
              <w:t>Section 1958-</w:t>
            </w:r>
            <w:r w:rsidRPr="008422D7">
              <w:rPr>
                <w:b/>
                <w:bCs/>
                <w:lang w:val="en-US"/>
              </w:rPr>
              <w:softHyphen/>
            </w:r>
            <w:r w:rsidRPr="008422D7">
              <w:rPr>
                <w:rFonts w:ascii="Noteworthy Light" w:hAnsi="Noteworthy Light" w:cs="Noteworthy Light"/>
                <w:b/>
                <w:bCs/>
                <w:lang w:val="en-US"/>
              </w:rPr>
              <w:t>‐</w:t>
            </w:r>
            <w:r w:rsidRPr="008422D7">
              <w:rPr>
                <w:b/>
                <w:bCs/>
                <w:lang w:val="en-US"/>
              </w:rPr>
              <w:t xml:space="preserve">1968 </w:t>
            </w:r>
          </w:p>
        </w:tc>
      </w:tr>
      <w:tr w:rsidR="008422D7" w:rsidRPr="008422D7">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8422D7" w:rsidRPr="008422D7" w:rsidRDefault="008422D7" w:rsidP="008422D7">
            <w:pPr>
              <w:pStyle w:val="NoteLevel1"/>
              <w:rPr>
                <w:lang w:val="en-US"/>
              </w:rPr>
            </w:pPr>
            <w:r w:rsidRPr="008422D7">
              <w:rPr>
                <w:lang w:val="en-US"/>
              </w:rPr>
              <w:t xml:space="preserve">Lecture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8422D7" w:rsidRPr="008422D7" w:rsidRDefault="008422D7" w:rsidP="008422D7">
            <w:pPr>
              <w:pStyle w:val="NoteLevel1"/>
              <w:rPr>
                <w:lang w:val="en-US"/>
              </w:rPr>
            </w:pPr>
            <w:r w:rsidRPr="008422D7">
              <w:rPr>
                <w:lang w:val="en-US"/>
              </w:rPr>
              <w:t>2-</w:t>
            </w:r>
            <w:r w:rsidRPr="008422D7">
              <w:rPr>
                <w:lang w:val="en-US"/>
              </w:rPr>
              <w:softHyphen/>
            </w:r>
            <w:r w:rsidRPr="008422D7">
              <w:rPr>
                <w:rFonts w:ascii="Noteworthy Light" w:hAnsi="Noteworthy Light" w:cs="Noteworthy Light"/>
                <w:lang w:val="en-US"/>
              </w:rPr>
              <w:t>‐</w:t>
            </w:r>
            <w:r w:rsidRPr="008422D7">
              <w:rPr>
                <w:lang w:val="en-US"/>
              </w:rPr>
              <w:t xml:space="preserve">3; 7 à 10; 12; 15 à 17; 19 à 21; 23 </w:t>
            </w:r>
          </w:p>
        </w:tc>
      </w:tr>
      <w:tr w:rsidR="008422D7" w:rsidRPr="008422D7">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8422D7" w:rsidRPr="008422D7" w:rsidRDefault="008422D7" w:rsidP="008422D7">
            <w:pPr>
              <w:pStyle w:val="NoteLevel1"/>
              <w:rPr>
                <w:lang w:val="en-US"/>
              </w:rPr>
            </w:pPr>
            <w:r w:rsidRPr="008422D7">
              <w:rPr>
                <w:lang w:val="en-US"/>
              </w:rPr>
              <w:t xml:space="preserve">Questions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8422D7" w:rsidRPr="008422D7" w:rsidRDefault="008422D7" w:rsidP="008422D7">
            <w:pPr>
              <w:pStyle w:val="NoteLevel1"/>
              <w:rPr>
                <w:lang w:val="en-US"/>
              </w:rPr>
            </w:pPr>
            <w:r w:rsidRPr="008422D7">
              <w:rPr>
                <w:lang w:val="en-US"/>
              </w:rPr>
              <w:t xml:space="preserve">1. La proposition d'un régime d'assurance maladie complet par la Saskatchewan suscite de vifs débats. Quelles sont les parties qui se confrontent </w:t>
            </w:r>
            <w:proofErr w:type="gramStart"/>
            <w:r w:rsidRPr="008422D7">
              <w:rPr>
                <w:lang w:val="en-US"/>
              </w:rPr>
              <w:t>et</w:t>
            </w:r>
            <w:proofErr w:type="gramEnd"/>
            <w:r w:rsidRPr="008422D7">
              <w:rPr>
                <w:lang w:val="en-US"/>
              </w:rPr>
              <w:t xml:space="preserve"> pourquoi?</w:t>
            </w:r>
            <w:r w:rsidRPr="008422D7">
              <w:rPr>
                <w:lang w:val="en-US"/>
              </w:rPr>
              <w:br/>
              <w:t xml:space="preserve">2. Que propose la Commission Hall à la suite de </w:t>
            </w:r>
            <w:proofErr w:type="gramStart"/>
            <w:r w:rsidRPr="008422D7">
              <w:rPr>
                <w:lang w:val="en-US"/>
              </w:rPr>
              <w:t>ses</w:t>
            </w:r>
            <w:proofErr w:type="gramEnd"/>
            <w:r w:rsidRPr="008422D7">
              <w:rPr>
                <w:lang w:val="en-US"/>
              </w:rPr>
              <w:t xml:space="preserve"> travaux de consultation et comment y réagissent certaines provinces? </w:t>
            </w:r>
          </w:p>
        </w:tc>
      </w:tr>
    </w:tbl>
    <w:p w:rsidR="008422D7" w:rsidRDefault="008422D7" w:rsidP="008422D7">
      <w:pPr>
        <w:pStyle w:val="NoteLevel1"/>
      </w:pPr>
    </w:p>
    <w:p w:rsidR="00E23445" w:rsidRDefault="008422D7" w:rsidP="008422D7">
      <w:pPr>
        <w:pStyle w:val="NoteLevel2"/>
      </w:pPr>
      <w:r>
        <w:t xml:space="preserve">1958-1968 : canadiens et canadiennes discutent des avantages et des inconvénients de </w:t>
      </w:r>
      <w:r w:rsidR="00E23445">
        <w:t xml:space="preserve">l’assurane amaldie </w:t>
      </w:r>
    </w:p>
    <w:p w:rsidR="00E23445" w:rsidRDefault="00E23445" w:rsidP="00E23445">
      <w:pPr>
        <w:pStyle w:val="NoteLevel3"/>
      </w:pPr>
      <w:r>
        <w:t xml:space="preserve">rôle du gouvernement au cœur du débat </w:t>
      </w:r>
    </w:p>
    <w:p w:rsidR="00E23445" w:rsidRDefault="00E23445" w:rsidP="00E23445">
      <w:pPr>
        <w:pStyle w:val="NoteLevel1"/>
      </w:pPr>
    </w:p>
    <w:p w:rsidR="00E23445" w:rsidRDefault="00E23445" w:rsidP="00E23445">
      <w:pPr>
        <w:pStyle w:val="NoteLevel1"/>
      </w:pPr>
      <w:r>
        <w:t xml:space="preserve">Le Saskatchewan montre le chemin </w:t>
      </w:r>
    </w:p>
    <w:p w:rsidR="00E23445" w:rsidRDefault="00E23445" w:rsidP="00E23445">
      <w:pPr>
        <w:pStyle w:val="NoteLevel2"/>
      </w:pPr>
      <w:r>
        <w:t xml:space="preserve">Tommy Douglas et la fédération du Commonwealth coopératif </w:t>
      </w:r>
      <w:proofErr w:type="gramStart"/>
      <w:r>
        <w:t>( CCF</w:t>
      </w:r>
      <w:proofErr w:type="gramEnd"/>
      <w:r>
        <w:t xml:space="preserve">) sont au pouvoir depuis 1944 , promesse pour une assurance maladie complete entravée a cause d’un manque de fonds </w:t>
      </w:r>
    </w:p>
    <w:p w:rsidR="00210D26" w:rsidRDefault="00E23445" w:rsidP="00E23445">
      <w:pPr>
        <w:pStyle w:val="NoteLevel2"/>
      </w:pPr>
      <w:r>
        <w:t xml:space="preserve">Loi sur l’assurance hospitalisation et les services diagnostiques : le gov peut enfins passer a la prochaine étape : l’assurance maladie </w:t>
      </w:r>
    </w:p>
    <w:p w:rsidR="002F799A" w:rsidRDefault="00210D26" w:rsidP="00E23445">
      <w:pPr>
        <w:pStyle w:val="NoteLevel2"/>
      </w:pPr>
      <w:r>
        <w:t xml:space="preserve">1959 : élection partielle provinciale, douglas : avant 1970, presque toutes les autres provinces aurone suivi l’exemle de la Saskatchewan et nous aurons un régime d’assurance maladie national qui s’etendra de l’atlantique au pacifique </w:t>
      </w:r>
    </w:p>
    <w:p w:rsidR="002F799A" w:rsidRDefault="002F799A" w:rsidP="002F799A">
      <w:pPr>
        <w:pStyle w:val="NoteLevel3"/>
      </w:pPr>
      <w:r>
        <w:t xml:space="preserve">5 principes nécessaires a la base du finnacement provincial : le prepaiment, la couverture universelle, un service de grande qualité, l’administration publique et un régime que trouveront ceux acceptable a la fois ceux qui fournissent le service et ceux qui en bénéficient </w:t>
      </w:r>
    </w:p>
    <w:p w:rsidR="008422D7" w:rsidRDefault="002F799A" w:rsidP="002F799A">
      <w:pPr>
        <w:pStyle w:val="NoteLevel2"/>
      </w:pPr>
      <w:r>
        <w:t xml:space="preserve">contraitement a ce qu’il préconisaient dans les années 1940, les médecins canadiens ne soutiennet pas autant l’attribution de fonds publics </w:t>
      </w:r>
      <w:proofErr w:type="gramStart"/>
      <w:r>
        <w:t>a</w:t>
      </w:r>
      <w:proofErr w:type="gramEnd"/>
      <w:r>
        <w:t xml:space="preserve"> l’assurance maladie prépayée. </w:t>
      </w:r>
    </w:p>
    <w:p w:rsidR="002F799A" w:rsidRDefault="002F799A" w:rsidP="008422D7">
      <w:pPr>
        <w:pStyle w:val="NoteLevel1"/>
      </w:pPr>
    </w:p>
    <w:p w:rsidR="002F799A" w:rsidRDefault="002F799A" w:rsidP="008422D7">
      <w:pPr>
        <w:pStyle w:val="NoteLevel1"/>
      </w:pPr>
      <w:r>
        <w:t xml:space="preserve">L’opposition médicale en 1960 : </w:t>
      </w:r>
    </w:p>
    <w:p w:rsidR="002F799A" w:rsidRDefault="002F799A" w:rsidP="002F799A">
      <w:pPr>
        <w:pStyle w:val="NoteLevel2"/>
      </w:pPr>
      <w:r>
        <w:t xml:space="preserve">Les medeine et leurs allies politiques des partis libéral, progressiste et conservateur et creditisteconsiderent ce genre de regimes comme une intrusion injustiiee dans la libre entreprise </w:t>
      </w:r>
    </w:p>
    <w:p w:rsidR="002F799A" w:rsidRDefault="002F799A" w:rsidP="002F799A">
      <w:pPr>
        <w:pStyle w:val="NoteLevel2"/>
      </w:pPr>
      <w:r>
        <w:t xml:space="preserve">CPSS </w:t>
      </w:r>
      <w:proofErr w:type="gramStart"/>
      <w:r>
        <w:t>( collège</w:t>
      </w:r>
      <w:proofErr w:type="gramEnd"/>
      <w:r w:rsidR="005A60FE">
        <w:t xml:space="preserve"> of physician</w:t>
      </w:r>
      <w:r>
        <w:t xml:space="preserve">s and surgeons of Saskatchewan) </w:t>
      </w:r>
      <w:r>
        <w:sym w:font="Wingdings" w:char="F0E0"/>
      </w:r>
      <w:r>
        <w:t xml:space="preserve"> le gouvernement ne devrait couvrir que les frais des indigents </w:t>
      </w:r>
    </w:p>
    <w:p w:rsidR="005A60FE" w:rsidRDefault="002F799A" w:rsidP="002F799A">
      <w:pPr>
        <w:pStyle w:val="NoteLevel2"/>
      </w:pPr>
      <w:r>
        <w:t>CPSS demande a chacun de ses mem</w:t>
      </w:r>
      <w:r w:rsidR="00111A15">
        <w:t>b</w:t>
      </w:r>
      <w:r>
        <w:t xml:space="preserve">res de verser une cotisation spéciale pour </w:t>
      </w:r>
      <w:r w:rsidR="00CC2CEF">
        <w:t>f</w:t>
      </w:r>
      <w:r>
        <w:t xml:space="preserve">inancer une campagne publicitaire contre le gouvernement </w:t>
      </w:r>
    </w:p>
    <w:p w:rsidR="005A60FE" w:rsidRDefault="005A60FE" w:rsidP="002F799A">
      <w:pPr>
        <w:pStyle w:val="NoteLevel2"/>
      </w:pPr>
      <w:r>
        <w:t xml:space="preserve">Médecins emploient l’expression « médecine étatique obligatoire » pour designer les systèmes semblables a ceux que l’on trouve en URSS et dans le certains pays européens </w:t>
      </w:r>
    </w:p>
    <w:p w:rsidR="00111A15" w:rsidRDefault="005A60FE" w:rsidP="00111A15">
      <w:pPr>
        <w:pStyle w:val="NoteLevel2"/>
      </w:pPr>
      <w:r>
        <w:t xml:space="preserve">Canada dans la guerre froide </w:t>
      </w:r>
      <w:r>
        <w:sym w:font="Wingdings" w:char="F0E0"/>
      </w:r>
      <w:r>
        <w:t xml:space="preserve"> </w:t>
      </w:r>
      <w:proofErr w:type="gramStart"/>
      <w:r>
        <w:t>craignent</w:t>
      </w:r>
      <w:proofErr w:type="gramEnd"/>
      <w:r>
        <w:t xml:space="preserve"> la perte de la democratue et de la liberté de choix </w:t>
      </w:r>
    </w:p>
    <w:p w:rsidR="001A156F" w:rsidRDefault="001A156F" w:rsidP="00111A15">
      <w:pPr>
        <w:pStyle w:val="NoteLevel1"/>
      </w:pPr>
    </w:p>
    <w:p w:rsidR="00111A15" w:rsidRDefault="00111A15" w:rsidP="001A156F">
      <w:pPr>
        <w:pStyle w:val="NoteLevel1"/>
      </w:pPr>
      <w:r>
        <w:t xml:space="preserve">La greve des médecins de 1962 : </w:t>
      </w:r>
    </w:p>
    <w:p w:rsidR="00111A15" w:rsidRDefault="00111A15" w:rsidP="00111A15">
      <w:pPr>
        <w:pStyle w:val="NoteLevel2"/>
      </w:pPr>
      <w:r>
        <w:t>1</w:t>
      </w:r>
      <w:r w:rsidRPr="00111A15">
        <w:rPr>
          <w:vertAlign w:val="superscript"/>
        </w:rPr>
        <w:t>er</w:t>
      </w:r>
      <w:r>
        <w:t xml:space="preserve"> juillet 1962, les médecins de la Sask. Se mettent en greve et la province est en réduite a des soins d’urgence limites </w:t>
      </w:r>
    </w:p>
    <w:p w:rsidR="00142934" w:rsidRDefault="00111A15" w:rsidP="00111A15">
      <w:pPr>
        <w:pStyle w:val="NoteLevel2"/>
      </w:pPr>
      <w:r>
        <w:t xml:space="preserve">Parents de Carl Derhousoff (9 mois) </w:t>
      </w:r>
      <w:r w:rsidR="00142934">
        <w:t>atteint d’une menengite, Preeceville</w:t>
      </w:r>
      <w:r w:rsidR="00142934">
        <w:sym w:font="Wingdings" w:char="F0E0"/>
      </w:r>
      <w:r w:rsidR="00142934">
        <w:t>Canora</w:t>
      </w:r>
      <w:r w:rsidR="00142934">
        <w:sym w:font="Wingdings" w:char="F0E0"/>
      </w:r>
      <w:r w:rsidR="00142934">
        <w:t>Yorkton pour faire soigner leur bébé</w:t>
      </w:r>
    </w:p>
    <w:p w:rsidR="00142934" w:rsidRDefault="00142934" w:rsidP="00111A15">
      <w:pPr>
        <w:pStyle w:val="NoteLevel2"/>
      </w:pPr>
      <w:r>
        <w:t xml:space="preserve">100 medecins ont quitté </w:t>
      </w:r>
      <w:proofErr w:type="gramStart"/>
      <w:r>
        <w:t>le</w:t>
      </w:r>
      <w:proofErr w:type="gramEnd"/>
      <w:r>
        <w:t xml:space="preserve"> province pour trouver un poste ailleurs </w:t>
      </w:r>
    </w:p>
    <w:p w:rsidR="00142934" w:rsidRDefault="00142934" w:rsidP="00142934">
      <w:pPr>
        <w:pStyle w:val="NoteLevel2"/>
        <w:numPr>
          <w:ilvl w:val="0"/>
          <w:numId w:val="0"/>
        </w:numPr>
        <w:ind w:left="1080"/>
      </w:pPr>
    </w:p>
    <w:p w:rsidR="00142934" w:rsidRDefault="00142934" w:rsidP="00142934">
      <w:pPr>
        <w:pStyle w:val="NoteLevel1"/>
      </w:pPr>
      <w:r>
        <w:t xml:space="preserve">La greve des médecins de la Saskatchewan vue par la presse internationale : </w:t>
      </w:r>
    </w:p>
    <w:p w:rsidR="00142934" w:rsidRDefault="00142934" w:rsidP="00142934">
      <w:pPr>
        <w:pStyle w:val="NoteLevel2"/>
      </w:pPr>
      <w:r>
        <w:t xml:space="preserve">Observer a londrès : </w:t>
      </w:r>
    </w:p>
    <w:p w:rsidR="00142934" w:rsidRDefault="00142934" w:rsidP="00142934">
      <w:pPr>
        <w:pStyle w:val="NoteLevel3"/>
      </w:pPr>
      <w:r>
        <w:t xml:space="preserve">Mutinerie, les médecins rejettent la meilleure tradition de ce qu’on appelait autrefois une profession noble </w:t>
      </w:r>
    </w:p>
    <w:p w:rsidR="00142934" w:rsidRDefault="00142934" w:rsidP="00142934">
      <w:pPr>
        <w:pStyle w:val="NoteLevel2"/>
      </w:pPr>
      <w:r>
        <w:t xml:space="preserve">Daily Mail : </w:t>
      </w:r>
    </w:p>
    <w:p w:rsidR="00142934" w:rsidRDefault="00142934" w:rsidP="00142934">
      <w:pPr>
        <w:pStyle w:val="NoteLevel3"/>
      </w:pPr>
      <w:r>
        <w:t xml:space="preserve">La voix de l’humanité proteste </w:t>
      </w:r>
    </w:p>
    <w:p w:rsidR="00142934" w:rsidRDefault="00142934" w:rsidP="00142934">
      <w:pPr>
        <w:pStyle w:val="NoteLevel2"/>
      </w:pPr>
      <w:r>
        <w:t xml:space="preserve">Washington Daily </w:t>
      </w:r>
    </w:p>
    <w:p w:rsidR="00142934" w:rsidRDefault="00142934" w:rsidP="00142934">
      <w:pPr>
        <w:pStyle w:val="NoteLevel3"/>
      </w:pPr>
      <w:r>
        <w:t xml:space="preserve">900 medecins sont devenus sadiques, ils ont decidé de punio 900 000 habitants </w:t>
      </w:r>
    </w:p>
    <w:p w:rsidR="00283E2A" w:rsidRDefault="00283E2A" w:rsidP="00283E2A">
      <w:pPr>
        <w:pStyle w:val="NoteLevel2"/>
      </w:pPr>
      <w:r>
        <w:t xml:space="preserve">Herald Tribune a Syracuse </w:t>
      </w:r>
    </w:p>
    <w:p w:rsidR="00283E2A" w:rsidRDefault="00283E2A" w:rsidP="00283E2A">
      <w:pPr>
        <w:pStyle w:val="NoteLevel3"/>
      </w:pPr>
      <w:proofErr w:type="gramStart"/>
      <w:r>
        <w:t>La</w:t>
      </w:r>
      <w:proofErr w:type="gramEnd"/>
      <w:r>
        <w:t xml:space="preserve"> masque di dévouement professionnel ne pourra jamais être remplacé </w:t>
      </w:r>
    </w:p>
    <w:p w:rsidR="00283E2A" w:rsidRDefault="00283E2A" w:rsidP="00283E2A">
      <w:pPr>
        <w:pStyle w:val="NoteLevel1"/>
        <w:numPr>
          <w:ilvl w:val="0"/>
          <w:numId w:val="0"/>
        </w:numPr>
      </w:pPr>
    </w:p>
    <w:p w:rsidR="00283E2A" w:rsidRDefault="00283E2A" w:rsidP="00283E2A">
      <w:pPr>
        <w:pStyle w:val="NoteLevel1"/>
        <w:numPr>
          <w:ilvl w:val="0"/>
          <w:numId w:val="0"/>
        </w:numPr>
      </w:pPr>
      <w:r>
        <w:t xml:space="preserve">Les medias canadiens réagissent </w:t>
      </w:r>
    </w:p>
    <w:p w:rsidR="00775B95" w:rsidRDefault="00283E2A" w:rsidP="00283E2A">
      <w:pPr>
        <w:pStyle w:val="NoteLevel2"/>
      </w:pPr>
      <w:r>
        <w:t xml:space="preserve">Au Canada, les journaux formulent de semblablent critiques </w:t>
      </w:r>
    </w:p>
    <w:p w:rsidR="00775B95" w:rsidRDefault="00775B95" w:rsidP="00283E2A">
      <w:pPr>
        <w:pStyle w:val="NoteLevel2"/>
      </w:pPr>
      <w:r>
        <w:t xml:space="preserve">Personne </w:t>
      </w:r>
      <w:proofErr w:type="gramStart"/>
      <w:r>
        <w:t>n’a</w:t>
      </w:r>
      <w:proofErr w:type="gramEnd"/>
      <w:r>
        <w:t xml:space="preserve"> le droit de se mettre au-dessus de la loi, cela peut menet a l’anarchie et a la destruction de notre mode de vie démocratique</w:t>
      </w:r>
    </w:p>
    <w:p w:rsidR="00775B95" w:rsidRDefault="00775B95" w:rsidP="00283E2A">
      <w:pPr>
        <w:pStyle w:val="NoteLevel2"/>
      </w:pPr>
      <w:r>
        <w:t xml:space="preserve">Critiques les plus véhémentes sont formules par le Financial post </w:t>
      </w:r>
    </w:p>
    <w:p w:rsidR="00775B95" w:rsidRDefault="00775B95" w:rsidP="00283E2A">
      <w:pPr>
        <w:pStyle w:val="NoteLevel2"/>
      </w:pPr>
      <w:r>
        <w:t xml:space="preserve">Les partisans du gouvernement de la province forment des sections locales appelées Saskatchewas Citizend for médical care et partagent leurs points de vue dans un hebdomadaire «  public voice for médical care » </w:t>
      </w:r>
    </w:p>
    <w:p w:rsidR="00775B95" w:rsidRDefault="00775B95" w:rsidP="00775B95">
      <w:pPr>
        <w:pStyle w:val="NoteLevel1"/>
      </w:pPr>
    </w:p>
    <w:p w:rsidR="00775B95" w:rsidRDefault="00775B95" w:rsidP="00775B95">
      <w:pPr>
        <w:pStyle w:val="NoteLevel1"/>
      </w:pPr>
      <w:proofErr w:type="gramStart"/>
      <w:r>
        <w:t>La médiations</w:t>
      </w:r>
      <w:proofErr w:type="gramEnd"/>
      <w:r>
        <w:t xml:space="preserve"> par la diplomatie intinérante </w:t>
      </w:r>
    </w:p>
    <w:p w:rsidR="00775B95" w:rsidRDefault="00775B95" w:rsidP="00775B95">
      <w:pPr>
        <w:pStyle w:val="NoteLevel2"/>
      </w:pPr>
      <w:r>
        <w:t xml:space="preserve">Conlit est resoly grâce a la médiation se Stephen Taylor </w:t>
      </w:r>
      <w:r>
        <w:sym w:font="Wingdings" w:char="F0E0"/>
      </w:r>
      <w:r>
        <w:t xml:space="preserve"> l’un des architectes du National Health Service </w:t>
      </w:r>
    </w:p>
    <w:p w:rsidR="00127BE3" w:rsidRDefault="00775B95" w:rsidP="00775B95">
      <w:pPr>
        <w:pStyle w:val="NoteLevel2"/>
      </w:pPr>
      <w:r>
        <w:t xml:space="preserve">Le compromis qu’il negocie permet l’exsistance de regimes d’assurance </w:t>
      </w:r>
      <w:proofErr w:type="gramStart"/>
      <w:r>
        <w:t xml:space="preserve">prives </w:t>
      </w:r>
      <w:r w:rsidR="00127BE3">
        <w:t>,</w:t>
      </w:r>
      <w:proofErr w:type="gramEnd"/>
      <w:r w:rsidR="00127BE3">
        <w:t xml:space="preserve"> les médecins ne seront pas obligés de participer au régime </w:t>
      </w:r>
    </w:p>
    <w:p w:rsidR="00127BE3" w:rsidRDefault="00127BE3" w:rsidP="00127BE3">
      <w:pPr>
        <w:pStyle w:val="NoteLevel3"/>
      </w:pPr>
      <w:r>
        <w:t xml:space="preserve">Saskatechwan médical Care Insurance Act </w:t>
      </w:r>
      <w:r>
        <w:sym w:font="Wingdings" w:char="F0E0"/>
      </w:r>
      <w:r>
        <w:t xml:space="preserve"> restera en place </w:t>
      </w:r>
    </w:p>
    <w:p w:rsidR="00127BE3" w:rsidRDefault="00127BE3" w:rsidP="00127BE3">
      <w:pPr>
        <w:pStyle w:val="NoteLevel3"/>
      </w:pPr>
      <w:r>
        <w:t xml:space="preserve">Médecins renumees pour tous les services qu’ils fournissent et pas seulement pour ceux que lesurs patients peuvent payer. </w:t>
      </w:r>
    </w:p>
    <w:p w:rsidR="00127BE3" w:rsidRDefault="00127BE3" w:rsidP="00127BE3">
      <w:pPr>
        <w:pStyle w:val="NoteLevel3"/>
      </w:pPr>
      <w:r>
        <w:t xml:space="preserve">1964 : Ross Thatcher et les libéraux battent la CCF / NDP </w:t>
      </w:r>
      <w:r>
        <w:sym w:font="Wingdings" w:char="F0E0"/>
      </w:r>
      <w:r>
        <w:t xml:space="preserve"> la plupart des gens sont satisfaits, ils maintient le programme. </w:t>
      </w:r>
    </w:p>
    <w:p w:rsidR="00127BE3" w:rsidRDefault="00127BE3" w:rsidP="00127BE3">
      <w:pPr>
        <w:pStyle w:val="NoteLevel1"/>
      </w:pPr>
      <w:r>
        <w:t xml:space="preserve">La commission royale d’enquete sur les services de santé : </w:t>
      </w:r>
    </w:p>
    <w:p w:rsidR="00127BE3" w:rsidRPr="00127BE3" w:rsidRDefault="00127BE3" w:rsidP="00127BE3">
      <w:pPr>
        <w:pStyle w:val="NoteLevel2"/>
      </w:pPr>
      <w:r w:rsidRPr="00127BE3">
        <w:rPr>
          <w:lang w:val="en-US"/>
        </w:rPr>
        <w:t>Au palier fédéral, le gouvernement de Diefenbaker répond à une demande de l’Association médicale canadienne (AMC) et de la Canadian Life Insurance Officers Association touchant la constitution d’une commission royale pour déterminer si le Canada est prêt pour un régime national d’assurance maladie</w:t>
      </w:r>
    </w:p>
    <w:p w:rsidR="00127BE3" w:rsidRPr="00127BE3" w:rsidRDefault="00127BE3" w:rsidP="00127BE3">
      <w:pPr>
        <w:pStyle w:val="NoteLevel2"/>
      </w:pPr>
      <w:r w:rsidRPr="00127BE3">
        <w:rPr>
          <w:lang w:val="en-US"/>
        </w:rPr>
        <w:t xml:space="preserve">En 1961, Diefenbaker demande à Emmett Hall, </w:t>
      </w:r>
      <w:proofErr w:type="gramStart"/>
      <w:r w:rsidRPr="00127BE3">
        <w:rPr>
          <w:lang w:val="en-US"/>
        </w:rPr>
        <w:t>un</w:t>
      </w:r>
      <w:proofErr w:type="gramEnd"/>
      <w:r w:rsidRPr="00127BE3">
        <w:rPr>
          <w:lang w:val="en-US"/>
        </w:rPr>
        <w:t xml:space="preserve"> ancien collègue de la faculté de Droit et juge en chef de la Saskatchewan, de présider la Commission. Conservateur depuis toujours, Hall </w:t>
      </w:r>
      <w:proofErr w:type="gramStart"/>
      <w:r w:rsidRPr="00127BE3">
        <w:rPr>
          <w:lang w:val="en-US"/>
        </w:rPr>
        <w:t>est</w:t>
      </w:r>
      <w:proofErr w:type="gramEnd"/>
      <w:r w:rsidRPr="00127BE3">
        <w:rPr>
          <w:lang w:val="en-US"/>
        </w:rPr>
        <w:t xml:space="preserve"> aussi un militant social catholique. Les autres membres de la Commission représentent la médecine, les soins infirmiers, les soins dentaires, le milieu d’affaires </w:t>
      </w:r>
      <w:proofErr w:type="gramStart"/>
      <w:r w:rsidRPr="00127BE3">
        <w:rPr>
          <w:lang w:val="en-US"/>
        </w:rPr>
        <w:t>et</w:t>
      </w:r>
      <w:proofErr w:type="gramEnd"/>
      <w:r w:rsidRPr="00127BE3">
        <w:rPr>
          <w:lang w:val="en-US"/>
        </w:rPr>
        <w:t xml:space="preserve"> le milieu économique. Une équipe de recherche, qui comprend des universitaires et des hauts fonctionnaires du ministère de la Santé nationale et du Bien-être social se rend en Grande-Bretagne pour y observer le fonctionnement du National Health Service, avant de visiter des pays d’Europe de l’Ouest, l’Australie et la Nouvelle-Zélande pour y étudier </w:t>
      </w:r>
      <w:r>
        <w:rPr>
          <w:lang w:val="en-US"/>
        </w:rPr>
        <w:t>l’organisation de leurs régimes</w:t>
      </w:r>
    </w:p>
    <w:p w:rsidR="00127BE3" w:rsidRPr="00127BE3" w:rsidRDefault="00127BE3" w:rsidP="00127BE3">
      <w:pPr>
        <w:pStyle w:val="NoteLevel2"/>
      </w:pPr>
    </w:p>
    <w:p w:rsidR="00127BE3" w:rsidRDefault="00127BE3" w:rsidP="00127BE3">
      <w:pPr>
        <w:pStyle w:val="NoteLevel1"/>
      </w:pPr>
      <w:r>
        <w:t xml:space="preserve">Les couts sociaux des services de santé dispendieux : </w:t>
      </w:r>
    </w:p>
    <w:p w:rsidR="00127BE3" w:rsidRDefault="00127BE3" w:rsidP="00127BE3">
      <w:pPr>
        <w:pStyle w:val="NoteLevel2"/>
      </w:pPr>
      <w:r>
        <w:t xml:space="preserve">Taux de mortalité infantil varie d’une région </w:t>
      </w:r>
      <w:proofErr w:type="gramStart"/>
      <w:r>
        <w:t>a</w:t>
      </w:r>
      <w:proofErr w:type="gramEnd"/>
      <w:r>
        <w:t xml:space="preserve"> l’autre </w:t>
      </w:r>
    </w:p>
    <w:p w:rsidR="00127BE3" w:rsidRPr="00127BE3" w:rsidRDefault="00127BE3" w:rsidP="00127BE3">
      <w:pPr>
        <w:pStyle w:val="NoteLevel3"/>
      </w:pPr>
      <w:r w:rsidRPr="00127BE3">
        <w:rPr>
          <w:lang w:val="en-US"/>
        </w:rPr>
        <w:t xml:space="preserve">En Ontario, entre 1959 </w:t>
      </w:r>
      <w:proofErr w:type="gramStart"/>
      <w:r w:rsidRPr="00127BE3">
        <w:rPr>
          <w:lang w:val="en-US"/>
        </w:rPr>
        <w:t>et</w:t>
      </w:r>
      <w:proofErr w:type="gramEnd"/>
      <w:r w:rsidRPr="00127BE3">
        <w:rPr>
          <w:lang w:val="en-US"/>
        </w:rPr>
        <w:t xml:space="preserve"> 1961, un revenu de 1807 $ par habitant correspond à un taux de mortalité infantile de 23,5 pour 10 000. À Terre-Neuve, par contre, où le revenu est de 874 $ par habitant, ce taux est de 37,5 pour 100</w:t>
      </w:r>
    </w:p>
    <w:p w:rsidR="00127BE3" w:rsidRDefault="00127BE3" w:rsidP="00127BE3">
      <w:pPr>
        <w:pStyle w:val="NoteLevel1"/>
      </w:pPr>
    </w:p>
    <w:p w:rsidR="00127BE3" w:rsidRDefault="00127BE3" w:rsidP="00127BE3">
      <w:pPr>
        <w:pStyle w:val="NoteLevel1"/>
      </w:pPr>
      <w:r>
        <w:t xml:space="preserve">Tirer des conclusions et faire des recommandations : </w:t>
      </w:r>
    </w:p>
    <w:p w:rsidR="00127BE3" w:rsidRPr="00127BE3" w:rsidRDefault="00127BE3" w:rsidP="00127BE3">
      <w:pPr>
        <w:pStyle w:val="NoteLevel2"/>
      </w:pPr>
      <w:r w:rsidRPr="00127BE3">
        <w:rPr>
          <w:lang w:val="en-US"/>
        </w:rPr>
        <w:t xml:space="preserve">S’appuyant sur l’information recueillie </w:t>
      </w:r>
      <w:proofErr w:type="gramStart"/>
      <w:r w:rsidRPr="00127BE3">
        <w:rPr>
          <w:lang w:val="en-US"/>
        </w:rPr>
        <w:t>et</w:t>
      </w:r>
      <w:proofErr w:type="gramEnd"/>
      <w:r w:rsidRPr="00127BE3">
        <w:rPr>
          <w:lang w:val="en-US"/>
        </w:rPr>
        <w:t xml:space="preserve"> les études effectuées par les chercheurs, la Commission royale rédige un rapport en deux volumes qui présente les aspects positifs et négatifs du système existant et l’étendue des services de santé actuels. </w:t>
      </w:r>
    </w:p>
    <w:p w:rsidR="00127BE3" w:rsidRPr="00127BE3" w:rsidRDefault="00127BE3" w:rsidP="00127BE3">
      <w:pPr>
        <w:pStyle w:val="NoteLevel2"/>
      </w:pPr>
      <w:r w:rsidRPr="00127BE3">
        <w:rPr>
          <w:lang w:val="en-US"/>
        </w:rPr>
        <w:t xml:space="preserve">Il comprend des projections sur la croissance démographique </w:t>
      </w:r>
      <w:proofErr w:type="gramStart"/>
      <w:r w:rsidRPr="00127BE3">
        <w:rPr>
          <w:lang w:val="en-US"/>
        </w:rPr>
        <w:t>et</w:t>
      </w:r>
      <w:proofErr w:type="gramEnd"/>
      <w:r w:rsidRPr="00127BE3">
        <w:rPr>
          <w:lang w:val="en-US"/>
        </w:rPr>
        <w:t xml:space="preserve"> la demande accrue de services de santé qui en découlera. Quand le premier volume du rapport est rendu public, le 19 juin 1964, la Commission diffuse un communiqué de presse qui propose, entre autres, une charte de santé pour les Canadiens</w:t>
      </w:r>
    </w:p>
    <w:p w:rsidR="00127BE3" w:rsidRDefault="00127BE3" w:rsidP="00127BE3">
      <w:pPr>
        <w:pStyle w:val="NoteLevel1"/>
        <w:numPr>
          <w:ilvl w:val="0"/>
          <w:numId w:val="0"/>
        </w:numPr>
      </w:pPr>
    </w:p>
    <w:p w:rsidR="00127BE3" w:rsidRDefault="00127BE3" w:rsidP="00127BE3">
      <w:pPr>
        <w:pStyle w:val="NoteLevel1"/>
        <w:numPr>
          <w:ilvl w:val="0"/>
          <w:numId w:val="0"/>
        </w:numPr>
      </w:pPr>
      <w:r>
        <w:t xml:space="preserve">La première charte de santé du Canada : </w:t>
      </w:r>
    </w:p>
    <w:p w:rsidR="00127BE3" w:rsidRPr="00127BE3" w:rsidRDefault="00127BE3" w:rsidP="00127BE3">
      <w:pPr>
        <w:pStyle w:val="NoteLevel2"/>
      </w:pPr>
      <w:r w:rsidRPr="00127BE3">
        <w:rPr>
          <w:lang w:val="en-US"/>
        </w:rPr>
        <w:t xml:space="preserve">La Commission Hall reconnaît également « la responsabilité de chacun d’observer de bonnes règles d’hygiène </w:t>
      </w:r>
      <w:proofErr w:type="gramStart"/>
      <w:r w:rsidRPr="00127BE3">
        <w:rPr>
          <w:lang w:val="en-US"/>
        </w:rPr>
        <w:t>et</w:t>
      </w:r>
      <w:proofErr w:type="gramEnd"/>
      <w:r w:rsidRPr="00127BE3">
        <w:rPr>
          <w:lang w:val="en-US"/>
        </w:rPr>
        <w:t xml:space="preserve"> d’utiliser à bon escient les services de santé qui lui sont accessibles » et « la responsabilité de chacun d’affecter une part raisonnable de ses revenus (par le moyen d’impôts ou de primes, ou des</w:t>
      </w:r>
      <w:r>
        <w:rPr>
          <w:lang w:val="en-US"/>
        </w:rPr>
        <w:t xml:space="preserve"> deux) aux fins de la santé ».</w:t>
      </w:r>
    </w:p>
    <w:p w:rsidR="00127BE3" w:rsidRPr="00127BE3" w:rsidRDefault="00127BE3" w:rsidP="00127BE3">
      <w:pPr>
        <w:pStyle w:val="NoteLevel2"/>
      </w:pPr>
      <w:r w:rsidRPr="00127BE3">
        <w:rPr>
          <w:lang w:val="en-US"/>
        </w:rPr>
        <w:t xml:space="preserve">La Commission répond ainsi habilement aux critiques qui s’opposent au financement du régime par le gouvernement en prétendant que cela mènera à des abus du système </w:t>
      </w:r>
      <w:proofErr w:type="gramStart"/>
      <w:r w:rsidRPr="00127BE3">
        <w:rPr>
          <w:lang w:val="en-US"/>
        </w:rPr>
        <w:t>et</w:t>
      </w:r>
      <w:proofErr w:type="gramEnd"/>
      <w:r w:rsidRPr="00127BE3">
        <w:rPr>
          <w:lang w:val="en-US"/>
        </w:rPr>
        <w:t xml:space="preserve"> que l’initiative personnelle en sera minée. Elle demande aussi l’augmentation du nombre d’établissements de santé, le développement de la formation en sciences de la santé </w:t>
      </w:r>
      <w:proofErr w:type="gramStart"/>
      <w:r w:rsidRPr="00127BE3">
        <w:rPr>
          <w:lang w:val="en-US"/>
        </w:rPr>
        <w:t>et</w:t>
      </w:r>
      <w:proofErr w:type="gramEnd"/>
      <w:r w:rsidRPr="00127BE3">
        <w:rPr>
          <w:lang w:val="en-US"/>
        </w:rPr>
        <w:t xml:space="preserve"> le financement, par le gouvernement fédéral, de recherches dans le domaine. </w:t>
      </w:r>
    </w:p>
    <w:p w:rsidR="00127BE3" w:rsidRPr="00127BE3" w:rsidRDefault="00127BE3" w:rsidP="00127BE3">
      <w:pPr>
        <w:pStyle w:val="NoteLevel2"/>
      </w:pPr>
      <w:r w:rsidRPr="00127BE3">
        <w:rPr>
          <w:lang w:val="en-US"/>
        </w:rPr>
        <w:t xml:space="preserve">Elle fait également remarquer que les services de santé « doivent se compléter d’une vaste gamme d’autres mesures intéressant des domaines tels que l’habitation, l’alimentation, la cigarette, la pollution de l’eau </w:t>
      </w:r>
      <w:proofErr w:type="gramStart"/>
      <w:r w:rsidRPr="00127BE3">
        <w:rPr>
          <w:lang w:val="en-US"/>
        </w:rPr>
        <w:t>et</w:t>
      </w:r>
      <w:proofErr w:type="gramEnd"/>
      <w:r w:rsidRPr="00127BE3">
        <w:rPr>
          <w:lang w:val="en-US"/>
        </w:rPr>
        <w:t xml:space="preserve"> de l’air, les accidents [de la route] et autres accidents, l’alcoolisme et la [toxicomanie] ». </w:t>
      </w:r>
    </w:p>
    <w:p w:rsidR="00127BE3" w:rsidRPr="00127BE3" w:rsidRDefault="00127BE3" w:rsidP="00127BE3">
      <w:pPr>
        <w:pStyle w:val="NoteLevel2"/>
      </w:pPr>
      <w:r w:rsidRPr="00127BE3">
        <w:rPr>
          <w:lang w:val="en-US"/>
        </w:rPr>
        <w:t xml:space="preserve">La Commission adopte clairement une attitude holistique envers les soins de santé </w:t>
      </w:r>
      <w:proofErr w:type="gramStart"/>
      <w:r w:rsidRPr="00127BE3">
        <w:rPr>
          <w:lang w:val="en-US"/>
        </w:rPr>
        <w:t>et</w:t>
      </w:r>
      <w:proofErr w:type="gramEnd"/>
      <w:r w:rsidRPr="00127BE3">
        <w:rPr>
          <w:lang w:val="en-US"/>
        </w:rPr>
        <w:t xml:space="preserve"> les devoirs des citoyens et de leurs gouvernements. En faisant ces recommandations, la Commission </w:t>
      </w:r>
      <w:proofErr w:type="gramStart"/>
      <w:r w:rsidRPr="00127BE3">
        <w:rPr>
          <w:lang w:val="en-US"/>
        </w:rPr>
        <w:t>donne</w:t>
      </w:r>
      <w:proofErr w:type="gramEnd"/>
      <w:r w:rsidRPr="00127BE3">
        <w:rPr>
          <w:lang w:val="en-US"/>
        </w:rPr>
        <w:t xml:space="preserve"> au gouvernement minoritaire de Lester Pearson un plan d’action. Les libéraux ont-ils le soutien populaire et la volonté politique nécessaires pour concrétiser la promesse faite durant la campagne électorale de </w:t>
      </w:r>
      <w:proofErr w:type="gramStart"/>
      <w:r w:rsidRPr="00127BE3">
        <w:rPr>
          <w:lang w:val="en-US"/>
        </w:rPr>
        <w:t>1963 ?</w:t>
      </w:r>
      <w:proofErr w:type="gramEnd"/>
    </w:p>
    <w:p w:rsidR="00127BE3" w:rsidRDefault="00127BE3" w:rsidP="00127BE3">
      <w:pPr>
        <w:pStyle w:val="NoteLevel1"/>
      </w:pPr>
    </w:p>
    <w:p w:rsidR="00F116DA" w:rsidRDefault="00127BE3" w:rsidP="00127BE3">
      <w:pPr>
        <w:pStyle w:val="NoteLevel1"/>
      </w:pPr>
      <w:r>
        <w:t xml:space="preserve">La réaction des provinces : </w:t>
      </w:r>
    </w:p>
    <w:p w:rsidR="00F116DA" w:rsidRPr="00F116DA" w:rsidRDefault="00F116DA" w:rsidP="00F116DA">
      <w:pPr>
        <w:pStyle w:val="NoteLevel2"/>
      </w:pPr>
      <w:r w:rsidRPr="00F116DA">
        <w:rPr>
          <w:lang w:val="en-US"/>
        </w:rPr>
        <w:t xml:space="preserve">Le renforcement du nationalisme au Québec </w:t>
      </w:r>
      <w:proofErr w:type="gramStart"/>
      <w:r w:rsidRPr="00F116DA">
        <w:rPr>
          <w:lang w:val="en-US"/>
        </w:rPr>
        <w:t>et</w:t>
      </w:r>
      <w:proofErr w:type="gramEnd"/>
      <w:r w:rsidRPr="00F116DA">
        <w:rPr>
          <w:lang w:val="en-US"/>
        </w:rPr>
        <w:t xml:space="preserve"> l’animosité croissante de l’Alberta envers l’intervention fédérale dans les affaires des provinces compliquent la situation. </w:t>
      </w:r>
    </w:p>
    <w:p w:rsidR="00F116DA" w:rsidRPr="00F116DA" w:rsidRDefault="00F116DA" w:rsidP="00F116DA">
      <w:pPr>
        <w:pStyle w:val="NoteLevel2"/>
      </w:pPr>
      <w:r w:rsidRPr="00F116DA">
        <w:rPr>
          <w:lang w:val="en-US"/>
        </w:rPr>
        <w:t xml:space="preserve">Le premier ministre albertain, Ernest Manning, et son ministre de la Santé, le Dr J. Donovan Ross, </w:t>
      </w:r>
      <w:proofErr w:type="gramStart"/>
      <w:r w:rsidRPr="00F116DA">
        <w:rPr>
          <w:lang w:val="en-US"/>
        </w:rPr>
        <w:t>croient  fermement</w:t>
      </w:r>
      <w:proofErr w:type="gramEnd"/>
      <w:r w:rsidRPr="00F116DA">
        <w:rPr>
          <w:lang w:val="en-US"/>
        </w:rPr>
        <w:t xml:space="preserve"> que la santé est une responsabilité provinciale et que leurs subventions, basées sur le revenu, permettront aux citoyens moins riches de souscrire à des régimes proposés par le milieu médical. </w:t>
      </w:r>
    </w:p>
    <w:p w:rsidR="009E44FE" w:rsidRPr="009E44FE" w:rsidRDefault="00F116DA" w:rsidP="00F116DA">
      <w:pPr>
        <w:pStyle w:val="NoteLevel2"/>
      </w:pPr>
      <w:r w:rsidRPr="00F116DA">
        <w:rPr>
          <w:lang w:val="en-US"/>
        </w:rPr>
        <w:t xml:space="preserve">Ce système, surnommé « Manningcare », </w:t>
      </w:r>
      <w:proofErr w:type="gramStart"/>
      <w:r w:rsidRPr="00F116DA">
        <w:rPr>
          <w:lang w:val="en-US"/>
        </w:rPr>
        <w:t>est</w:t>
      </w:r>
      <w:proofErr w:type="gramEnd"/>
      <w:r w:rsidRPr="00F116DA">
        <w:rPr>
          <w:lang w:val="en-US"/>
        </w:rPr>
        <w:t xml:space="preserve"> critiqué par la population albertaine qui y voit les avantages de l’approche de la Saskatchewan.</w:t>
      </w:r>
    </w:p>
    <w:p w:rsidR="009E44FE" w:rsidRDefault="009E44FE" w:rsidP="009E44FE">
      <w:pPr>
        <w:pStyle w:val="NoteLevel1"/>
      </w:pPr>
    </w:p>
    <w:p w:rsidR="009E44FE" w:rsidRDefault="009E44FE" w:rsidP="009E44FE">
      <w:pPr>
        <w:pStyle w:val="NoteLevel1"/>
      </w:pPr>
      <w:r>
        <w:t xml:space="preserve">L’autonomie dans la belle province : </w:t>
      </w:r>
    </w:p>
    <w:p w:rsidR="009E44FE" w:rsidRPr="009E44FE" w:rsidRDefault="009E44FE" w:rsidP="009E44FE">
      <w:pPr>
        <w:pStyle w:val="NoteLevel2"/>
      </w:pPr>
      <w:r w:rsidRPr="009E44FE">
        <w:rPr>
          <w:lang w:val="en-US"/>
        </w:rPr>
        <w:t xml:space="preserve">Au Québec, l’élection des libéraux dirigés par Jean Lesage, en 1960, </w:t>
      </w:r>
      <w:proofErr w:type="gramStart"/>
      <w:r w:rsidRPr="009E44FE">
        <w:rPr>
          <w:lang w:val="en-US"/>
        </w:rPr>
        <w:t>initie</w:t>
      </w:r>
      <w:proofErr w:type="gramEnd"/>
      <w:r w:rsidRPr="009E44FE">
        <w:rPr>
          <w:lang w:val="en-US"/>
        </w:rPr>
        <w:t xml:space="preserve"> la modernisation de la province. </w:t>
      </w:r>
    </w:p>
    <w:p w:rsidR="009E44FE" w:rsidRPr="009E44FE" w:rsidRDefault="009E44FE" w:rsidP="009E44FE">
      <w:pPr>
        <w:pStyle w:val="NoteLevel2"/>
      </w:pPr>
      <w:r w:rsidRPr="009E44FE">
        <w:rPr>
          <w:lang w:val="en-US"/>
        </w:rPr>
        <w:t xml:space="preserve">La révolution tranquille met </w:t>
      </w:r>
      <w:proofErr w:type="gramStart"/>
      <w:r w:rsidRPr="009E44FE">
        <w:rPr>
          <w:lang w:val="en-US"/>
        </w:rPr>
        <w:t>un</w:t>
      </w:r>
      <w:proofErr w:type="gramEnd"/>
      <w:r w:rsidRPr="009E44FE">
        <w:rPr>
          <w:lang w:val="en-US"/>
        </w:rPr>
        <w:t xml:space="preserve"> terme à la mainmise de l’Église catholique sur les services de santé, l’éducation et les services sociaux, mais elle conduit aussi à des conflits avec le gouvernement fédéral, notamment en ce concerne le pouvoir de dépenser de ce dernier. </w:t>
      </w:r>
    </w:p>
    <w:p w:rsidR="009E44FE" w:rsidRDefault="009E44FE" w:rsidP="009E44FE">
      <w:pPr>
        <w:pStyle w:val="NoteLevel2"/>
      </w:pPr>
      <w:r w:rsidRPr="009E44FE">
        <w:rPr>
          <w:lang w:val="en-US"/>
        </w:rPr>
        <w:t>À la conférence de juillet 1965, Lesage tient ces propos.</w:t>
      </w:r>
    </w:p>
    <w:p w:rsidR="009E44FE" w:rsidRPr="009E44FE" w:rsidRDefault="009E44FE" w:rsidP="009E44FE">
      <w:pPr>
        <w:pStyle w:val="NoteLevel2"/>
      </w:pPr>
      <w:r w:rsidRPr="009E44FE">
        <w:rPr>
          <w:lang w:val="en-US"/>
        </w:rPr>
        <w:t xml:space="preserve">Cette énonciation </w:t>
      </w:r>
      <w:proofErr w:type="gramStart"/>
      <w:r w:rsidRPr="009E44FE">
        <w:rPr>
          <w:lang w:val="en-US"/>
        </w:rPr>
        <w:t>claire</w:t>
      </w:r>
      <w:proofErr w:type="gramEnd"/>
      <w:r w:rsidRPr="009E44FE">
        <w:rPr>
          <w:lang w:val="en-US"/>
        </w:rPr>
        <w:t xml:space="preserve"> de la position du Québec est renforcée quand l’Union nationale reprend le pouvoir, en juin 1966, et constitue une commission chargée d’examiner les services de santé et les services sociaux et d’élaborer une approche « faite au Québec ». </w:t>
      </w:r>
    </w:p>
    <w:p w:rsidR="009E44FE" w:rsidRPr="009E44FE" w:rsidRDefault="009E44FE" w:rsidP="009E44FE">
      <w:pPr>
        <w:pStyle w:val="NoteLevel2"/>
      </w:pPr>
      <w:r w:rsidRPr="009E44FE">
        <w:rPr>
          <w:lang w:val="en-US"/>
        </w:rPr>
        <w:t>Le rapport Castonguay-Nepveu, en 1970, répond de façon innovatrice aux défis auxquels le Québec doit faire face.</w:t>
      </w:r>
    </w:p>
    <w:p w:rsidR="009E44FE" w:rsidRDefault="009E44FE" w:rsidP="009E44FE">
      <w:pPr>
        <w:pStyle w:val="NoteLevel1"/>
      </w:pPr>
    </w:p>
    <w:p w:rsidR="009E44FE" w:rsidRDefault="009E44FE" w:rsidP="009E44FE">
      <w:pPr>
        <w:pStyle w:val="NoteLevel1"/>
      </w:pPr>
      <w:r>
        <w:t xml:space="preserve">L’opposition de l’Ontario : </w:t>
      </w:r>
    </w:p>
    <w:p w:rsidR="009E44FE" w:rsidRPr="009E44FE" w:rsidRDefault="009E44FE" w:rsidP="009E44FE">
      <w:pPr>
        <w:pStyle w:val="NoteLevel2"/>
      </w:pPr>
      <w:r w:rsidRPr="009E44FE">
        <w:rPr>
          <w:lang w:val="en-US"/>
        </w:rPr>
        <w:t xml:space="preserve">Même l’Ontario s’élève contre l’intrusion du gouvernement fédéral dans le domaine de la santé. </w:t>
      </w:r>
    </w:p>
    <w:p w:rsidR="009E44FE" w:rsidRPr="009E44FE" w:rsidRDefault="009E44FE" w:rsidP="009E44FE">
      <w:pPr>
        <w:pStyle w:val="NoteLevel2"/>
      </w:pPr>
      <w:r w:rsidRPr="009E44FE">
        <w:rPr>
          <w:lang w:val="en-US"/>
        </w:rPr>
        <w:t xml:space="preserve">John Robarts, nouveau chef du Parti progressiste conservateur provincial, représente une circonscription de London où se trouvent nombre des principales compagnies d’assurance du pays. Il soutient leur campagne visant à fonder le régime national sur les régimes prépayés existants. </w:t>
      </w:r>
    </w:p>
    <w:p w:rsidR="009E44FE" w:rsidRPr="009E44FE" w:rsidRDefault="009E44FE" w:rsidP="009E44FE">
      <w:pPr>
        <w:pStyle w:val="NoteLevel2"/>
      </w:pPr>
      <w:r w:rsidRPr="009E44FE">
        <w:rPr>
          <w:lang w:val="en-US"/>
        </w:rPr>
        <w:t xml:space="preserve">Toutefois, conscient du fait que les citoyens de la province n’ont pas tous les moyens de souscrire à ces régimes, le gouvernement de Robarts crée l’Ontario Medical Services Insurance Plan (OMSIP) pour répondre aux besoins de ces personnes et offrir une couverture complémentaire à d’autres personnes. </w:t>
      </w:r>
    </w:p>
    <w:p w:rsidR="009E44FE" w:rsidRPr="009E44FE" w:rsidRDefault="009E44FE" w:rsidP="009E44FE">
      <w:pPr>
        <w:pStyle w:val="NoteLevel2"/>
      </w:pPr>
      <w:r w:rsidRPr="009E44FE">
        <w:rPr>
          <w:lang w:val="en-US"/>
        </w:rPr>
        <w:t xml:space="preserve">À l’Assemblée législative, les porte-parole du NPD surnomment </w:t>
      </w:r>
      <w:proofErr w:type="gramStart"/>
      <w:r w:rsidRPr="009E44FE">
        <w:rPr>
          <w:lang w:val="en-US"/>
        </w:rPr>
        <w:t>ce</w:t>
      </w:r>
      <w:proofErr w:type="gramEnd"/>
      <w:r w:rsidRPr="009E44FE">
        <w:rPr>
          <w:lang w:val="en-US"/>
        </w:rPr>
        <w:t xml:space="preserve"> régime « OMSIPID » [les insipides services], pendant que les libéraux le condamnent, le qualifiant de « Robartscare » [l’épouvantail de Robarts], ma</w:t>
      </w:r>
      <w:r>
        <w:rPr>
          <w:lang w:val="en-US"/>
        </w:rPr>
        <w:t>is l’OMA lui accorde son appui.</w:t>
      </w:r>
    </w:p>
    <w:p w:rsidR="009E44FE" w:rsidRPr="009E44FE" w:rsidRDefault="009E44FE" w:rsidP="009E44FE">
      <w:pPr>
        <w:pStyle w:val="NoteLevel2"/>
      </w:pPr>
      <w:r w:rsidRPr="009E44FE">
        <w:rPr>
          <w:lang w:val="en-US"/>
        </w:rPr>
        <w:t xml:space="preserve">Néanmoins, la combinaison de subventions provinciales pour les pauvres </w:t>
      </w:r>
      <w:proofErr w:type="gramStart"/>
      <w:r w:rsidRPr="009E44FE">
        <w:rPr>
          <w:lang w:val="en-US"/>
        </w:rPr>
        <w:t>et</w:t>
      </w:r>
      <w:proofErr w:type="gramEnd"/>
      <w:r w:rsidRPr="009E44FE">
        <w:rPr>
          <w:lang w:val="en-US"/>
        </w:rPr>
        <w:t xml:space="preserve"> d’assurance privée pour ceux qui ont les moyens d’y souscrire laisse beaucoup de Canadiens et de Canadiennes sans défense contre les frais catastrophiques associés aux services médicaux. Ces personnes s’intéressent donc fortement à </w:t>
      </w:r>
      <w:proofErr w:type="gramStart"/>
      <w:r w:rsidRPr="009E44FE">
        <w:rPr>
          <w:lang w:val="en-US"/>
        </w:rPr>
        <w:t>un</w:t>
      </w:r>
      <w:proofErr w:type="gramEnd"/>
      <w:r w:rsidRPr="009E44FE">
        <w:rPr>
          <w:lang w:val="en-US"/>
        </w:rPr>
        <w:t xml:space="preserve"> régime national. </w:t>
      </w:r>
    </w:p>
    <w:p w:rsidR="009E44FE" w:rsidRDefault="009E44FE" w:rsidP="009E44FE">
      <w:pPr>
        <w:pStyle w:val="NoteLevel2"/>
      </w:pPr>
      <w:r w:rsidRPr="009E44FE">
        <w:rPr>
          <w:lang w:val="en-US"/>
        </w:rPr>
        <w:t xml:space="preserve">La Commission Hall a proposé une option. Qu’exigeront les provinces par rapport à un tel </w:t>
      </w:r>
      <w:proofErr w:type="gramStart"/>
      <w:r w:rsidRPr="009E44FE">
        <w:rPr>
          <w:lang w:val="en-US"/>
        </w:rPr>
        <w:t>régime ?</w:t>
      </w:r>
      <w:proofErr w:type="gramEnd"/>
    </w:p>
    <w:p w:rsidR="00127BE3" w:rsidRDefault="00127BE3" w:rsidP="009E44FE">
      <w:pPr>
        <w:pStyle w:val="NoteLevel1"/>
      </w:pPr>
    </w:p>
    <w:p w:rsidR="009E44FE" w:rsidRDefault="009E44FE" w:rsidP="00127BE3">
      <w:pPr>
        <w:pStyle w:val="NoteLevel1"/>
      </w:pPr>
      <w:r>
        <w:t xml:space="preserve">La loi sur les soins médicaux, 1966 : </w:t>
      </w:r>
    </w:p>
    <w:p w:rsidR="009E44FE" w:rsidRDefault="009E44FE" w:rsidP="009E44FE">
      <w:pPr>
        <w:pStyle w:val="NoteLevel2"/>
      </w:pPr>
      <w:r>
        <w:t xml:space="preserve">Pearson remanie son cabinet et nomme MacEachen monostre de la santé nationale et du bien-etre social </w:t>
      </w:r>
    </w:p>
    <w:p w:rsidR="009E44FE" w:rsidRDefault="009E44FE" w:rsidP="009E44FE">
      <w:pPr>
        <w:pStyle w:val="NoteLevel2"/>
      </w:pPr>
      <w:r>
        <w:t xml:space="preserve">MacEachen fait partie de la nouvelle race des liberaix qui croient que l’etat a un rôle a </w:t>
      </w:r>
      <w:proofErr w:type="gramStart"/>
      <w:r>
        <w:t>jouer</w:t>
      </w:r>
      <w:proofErr w:type="gramEnd"/>
      <w:r>
        <w:t xml:space="preserve"> dans la garantie de la sécurité sociale et de l’egalite </w:t>
      </w:r>
    </w:p>
    <w:p w:rsidR="009E44FE" w:rsidRDefault="009E44FE" w:rsidP="009E44FE">
      <w:pPr>
        <w:pStyle w:val="NoteLevel3"/>
      </w:pPr>
      <w:r>
        <w:t xml:space="preserve">PRESENT LA LOI SUR LES SOINS MEDICAUX  a la chambre des communes le 12 juillet 1966 </w:t>
      </w:r>
    </w:p>
    <w:p w:rsidR="009E44FE" w:rsidRPr="009E44FE" w:rsidRDefault="009E44FE" w:rsidP="009E44FE">
      <w:pPr>
        <w:pStyle w:val="NoteLevel2"/>
      </w:pPr>
      <w:r w:rsidRPr="009E44FE">
        <w:rPr>
          <w:lang w:val="en-US"/>
        </w:rPr>
        <w:t xml:space="preserve">Du côté de l’opposition, les conservateurs et les députés du Crédit social condamnent le gouvernement en l’accusant de ne pas tenir compte des compétences des provinces, d’être fiscalement irresponsable, de porter atteinte à la relation du médecin et de son patient et, selon Robert Thompson, le chef créditiste, de Et de poursuivre </w:t>
      </w:r>
      <w:proofErr w:type="gramStart"/>
      <w:r w:rsidRPr="009E44FE">
        <w:rPr>
          <w:lang w:val="en-US"/>
        </w:rPr>
        <w:t>Thomson :</w:t>
      </w:r>
      <w:proofErr w:type="gramEnd"/>
      <w:r w:rsidRPr="009E44FE">
        <w:rPr>
          <w:lang w:val="en-US"/>
        </w:rPr>
        <w:t xml:space="preserve"> « À mon avis, il incombe au gouvernement d’aider ceux qui ne peuvent subvenir à leurs propres besoins. En atteignant </w:t>
      </w:r>
      <w:proofErr w:type="gramStart"/>
      <w:r w:rsidRPr="009E44FE">
        <w:rPr>
          <w:lang w:val="en-US"/>
        </w:rPr>
        <w:t>cet</w:t>
      </w:r>
      <w:proofErr w:type="gramEnd"/>
      <w:r w:rsidRPr="009E44FE">
        <w:rPr>
          <w:lang w:val="en-US"/>
        </w:rPr>
        <w:t xml:space="preserve"> objectif, nous remplirons nos responsabilités envers nos concitoyens. » </w:t>
      </w:r>
    </w:p>
    <w:p w:rsidR="009E44FE" w:rsidRPr="009E44FE" w:rsidRDefault="009E44FE" w:rsidP="009E44FE">
      <w:pPr>
        <w:pStyle w:val="NoteLevel2"/>
      </w:pPr>
      <w:r w:rsidRPr="009E44FE">
        <w:rPr>
          <w:lang w:val="en-US"/>
        </w:rPr>
        <w:t xml:space="preserve">Le NPD, dirigé par Stanley Knowles, réprimande le gouvernement pour avoir introduit une législation qui ne prévoit que l’assurance maladie. Où sont les autres éléments, notamment les soins à domicile, les soins de longue durée, les médicaments et les soins dentaires, qui, selon la Commission Hall, font partie d’un régime </w:t>
      </w:r>
      <w:proofErr w:type="gramStart"/>
      <w:r w:rsidRPr="009E44FE">
        <w:rPr>
          <w:lang w:val="en-US"/>
        </w:rPr>
        <w:t>complet ?</w:t>
      </w:r>
      <w:proofErr w:type="gramEnd"/>
      <w:r w:rsidRPr="009E44FE">
        <w:rPr>
          <w:lang w:val="en-US"/>
        </w:rPr>
        <w:t xml:space="preserve"> </w:t>
      </w:r>
    </w:p>
    <w:p w:rsidR="009E44FE" w:rsidRPr="009E44FE" w:rsidRDefault="009E44FE" w:rsidP="009E44FE">
      <w:pPr>
        <w:pStyle w:val="NoteLevel2"/>
      </w:pPr>
      <w:r w:rsidRPr="009E44FE">
        <w:rPr>
          <w:lang w:val="en-US"/>
        </w:rPr>
        <w:t xml:space="preserve">La députée du NPD Grace McInnis, fille de J. S. Woodsworth, le fondateur du parti, </w:t>
      </w:r>
      <w:proofErr w:type="gramStart"/>
      <w:r w:rsidRPr="009E44FE">
        <w:rPr>
          <w:lang w:val="en-US"/>
        </w:rPr>
        <w:t>et</w:t>
      </w:r>
      <w:proofErr w:type="gramEnd"/>
      <w:r w:rsidRPr="009E44FE">
        <w:rPr>
          <w:lang w:val="en-US"/>
        </w:rPr>
        <w:t xml:space="preserve"> partisane de longue date de l’assurance maladie, fait alors cette </w:t>
      </w:r>
      <w:r>
        <w:rPr>
          <w:lang w:val="en-US"/>
        </w:rPr>
        <w:t>declaration…</w:t>
      </w:r>
    </w:p>
    <w:p w:rsidR="009E44FE" w:rsidRPr="009E44FE" w:rsidRDefault="009E44FE" w:rsidP="009E44FE">
      <w:pPr>
        <w:pStyle w:val="NoteLevel2"/>
      </w:pPr>
      <w:r w:rsidRPr="009E44FE">
        <w:rPr>
          <w:lang w:val="en-US"/>
        </w:rPr>
        <w:t>Avec le soutien du NPD, les libéraux obtiennent donc une première lecture du projet de loi</w:t>
      </w:r>
    </w:p>
    <w:p w:rsidR="009E44FE" w:rsidRPr="009E44FE" w:rsidRDefault="009E44FE" w:rsidP="009E44FE">
      <w:pPr>
        <w:pStyle w:val="NoteLevel2"/>
      </w:pPr>
    </w:p>
    <w:tbl>
      <w:tblPr>
        <w:tblW w:w="0" w:type="auto"/>
        <w:tblCellMar>
          <w:top w:w="15" w:type="dxa"/>
          <w:left w:w="15" w:type="dxa"/>
          <w:bottom w:w="15" w:type="dxa"/>
          <w:right w:w="15" w:type="dxa"/>
        </w:tblCellMar>
        <w:tblLook w:val="0000"/>
      </w:tblPr>
      <w:tblGrid>
        <w:gridCol w:w="1222"/>
        <w:gridCol w:w="8168"/>
      </w:tblGrid>
      <w:tr w:rsidR="009E44FE" w:rsidRPr="009E44FE">
        <w:tc>
          <w:tcPr>
            <w:tcW w:w="0" w:type="auto"/>
            <w:gridSpan w:val="2"/>
            <w:tcBorders>
              <w:top w:val="single" w:sz="4" w:space="0" w:color="000000"/>
              <w:left w:val="single" w:sz="4" w:space="0" w:color="000000"/>
              <w:bottom w:val="single" w:sz="4" w:space="0" w:color="000000"/>
              <w:right w:val="single" w:sz="4" w:space="0" w:color="000000"/>
            </w:tcBorders>
            <w:shd w:val="clear" w:color="auto" w:fill="D3E2BA"/>
            <w:vAlign w:val="center"/>
          </w:tcPr>
          <w:p w:rsidR="009E44FE" w:rsidRPr="009E44FE" w:rsidRDefault="009E44FE" w:rsidP="009E44FE">
            <w:pPr>
              <w:pStyle w:val="NoteLevel1"/>
              <w:rPr>
                <w:lang w:val="en-US"/>
              </w:rPr>
            </w:pPr>
            <w:r w:rsidRPr="009E44FE">
              <w:rPr>
                <w:b/>
                <w:bCs/>
                <w:lang w:val="en-US"/>
              </w:rPr>
              <w:t>Section 1978-</w:t>
            </w:r>
            <w:r w:rsidRPr="009E44FE">
              <w:rPr>
                <w:b/>
                <w:bCs/>
                <w:lang w:val="en-US"/>
              </w:rPr>
              <w:softHyphen/>
            </w:r>
            <w:r w:rsidRPr="009E44FE">
              <w:rPr>
                <w:rFonts w:ascii="Noteworthy Light" w:hAnsi="Noteworthy Light" w:cs="Noteworthy Light"/>
                <w:b/>
                <w:bCs/>
                <w:lang w:val="en-US"/>
              </w:rPr>
              <w:t>‐</w:t>
            </w:r>
            <w:r w:rsidRPr="009E44FE">
              <w:rPr>
                <w:b/>
                <w:bCs/>
                <w:lang w:val="en-US"/>
              </w:rPr>
              <w:t xml:space="preserve">1988 </w:t>
            </w:r>
          </w:p>
        </w:tc>
      </w:tr>
      <w:tr w:rsidR="009E44FE" w:rsidRPr="009E44FE">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E44FE" w:rsidRPr="009E44FE" w:rsidRDefault="009E44FE" w:rsidP="009E44FE">
            <w:pPr>
              <w:pStyle w:val="NoteLevel1"/>
              <w:rPr>
                <w:lang w:val="en-US"/>
              </w:rPr>
            </w:pPr>
            <w:r w:rsidRPr="009E44FE">
              <w:rPr>
                <w:lang w:val="en-US"/>
              </w:rPr>
              <w:t xml:space="preserve">Lecture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E44FE" w:rsidRPr="009E44FE" w:rsidRDefault="009E44FE" w:rsidP="009E44FE">
            <w:pPr>
              <w:pStyle w:val="NoteLevel1"/>
              <w:rPr>
                <w:lang w:val="en-US"/>
              </w:rPr>
            </w:pPr>
            <w:r w:rsidRPr="009E44FE">
              <w:rPr>
                <w:lang w:val="en-US"/>
              </w:rPr>
              <w:t xml:space="preserve">2; 4; 8 à 12; 16 </w:t>
            </w:r>
          </w:p>
        </w:tc>
      </w:tr>
      <w:tr w:rsidR="009E44FE" w:rsidRPr="009E44FE">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E44FE" w:rsidRPr="009E44FE" w:rsidRDefault="009E44FE" w:rsidP="009E44FE">
            <w:pPr>
              <w:pStyle w:val="NoteLevel1"/>
              <w:rPr>
                <w:lang w:val="en-US"/>
              </w:rPr>
            </w:pPr>
            <w:r w:rsidRPr="009E44FE">
              <w:rPr>
                <w:lang w:val="en-US"/>
              </w:rPr>
              <w:t xml:space="preserve">Questions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9E44FE" w:rsidRPr="009E44FE" w:rsidRDefault="009E44FE" w:rsidP="009E44FE">
            <w:pPr>
              <w:pStyle w:val="NoteLevel1"/>
              <w:rPr>
                <w:lang w:val="en-US"/>
              </w:rPr>
            </w:pPr>
            <w:r w:rsidRPr="009E44FE">
              <w:rPr>
                <w:lang w:val="en-US"/>
              </w:rPr>
              <w:t xml:space="preserve">1. Quel important problème marque cette période dans le domaine de la santé </w:t>
            </w:r>
            <w:proofErr w:type="gramStart"/>
            <w:r w:rsidRPr="009E44FE">
              <w:rPr>
                <w:lang w:val="en-US"/>
              </w:rPr>
              <w:t>et</w:t>
            </w:r>
            <w:proofErr w:type="gramEnd"/>
            <w:r w:rsidRPr="009E44FE">
              <w:rPr>
                <w:lang w:val="en-US"/>
              </w:rPr>
              <w:t xml:space="preserve"> qui est principalement touché par cette situation?</w:t>
            </w:r>
            <w:r w:rsidRPr="009E44FE">
              <w:rPr>
                <w:lang w:val="en-US"/>
              </w:rPr>
              <w:br/>
              <w:t xml:space="preserve">2. Quelle mesure </w:t>
            </w:r>
            <w:proofErr w:type="gramStart"/>
            <w:r w:rsidRPr="009E44FE">
              <w:rPr>
                <w:lang w:val="en-US"/>
              </w:rPr>
              <w:t>est</w:t>
            </w:r>
            <w:proofErr w:type="gramEnd"/>
            <w:r w:rsidRPr="009E44FE">
              <w:rPr>
                <w:lang w:val="en-US"/>
              </w:rPr>
              <w:t xml:space="preserve"> prise par le gouvernement pour régler ce problème et quelles sont les réactions des provinces? </w:t>
            </w:r>
          </w:p>
        </w:tc>
      </w:tr>
    </w:tbl>
    <w:p w:rsidR="00A12496" w:rsidRDefault="00A12496" w:rsidP="009E44FE">
      <w:pPr>
        <w:pStyle w:val="NoteLevel1"/>
        <w:numPr>
          <w:ilvl w:val="0"/>
          <w:numId w:val="0"/>
        </w:numPr>
      </w:pPr>
    </w:p>
    <w:p w:rsidR="00A12496" w:rsidRPr="00A12496" w:rsidRDefault="00A12496" w:rsidP="00A12496">
      <w:pPr>
        <w:pStyle w:val="NoteLevel1"/>
        <w:rPr>
          <w:b/>
          <w:bCs/>
          <w:lang w:val="en-US"/>
        </w:rPr>
      </w:pPr>
      <w:r w:rsidRPr="00A12496">
        <w:rPr>
          <w:b/>
          <w:bCs/>
          <w:lang w:val="en-US"/>
        </w:rPr>
        <w:t>Les origines du conflit</w:t>
      </w:r>
    </w:p>
    <w:p w:rsidR="00A12496" w:rsidRDefault="00A12496" w:rsidP="00A12496">
      <w:pPr>
        <w:pStyle w:val="NoteLevel2"/>
        <w:rPr>
          <w:lang w:val="en-US"/>
        </w:rPr>
      </w:pPr>
      <w:r w:rsidRPr="00A12496">
        <w:rPr>
          <w:lang w:val="en-US"/>
        </w:rPr>
        <w:t xml:space="preserve">Le passage du fédéralisme coopératif au fédéralisme fiscal répond aux demandes des provinces, qui désirent gérer la santé </w:t>
      </w:r>
      <w:proofErr w:type="gramStart"/>
      <w:r w:rsidRPr="00A12496">
        <w:rPr>
          <w:lang w:val="en-US"/>
        </w:rPr>
        <w:t>et</w:t>
      </w:r>
      <w:proofErr w:type="gramEnd"/>
      <w:r w:rsidRPr="00A12496">
        <w:rPr>
          <w:lang w:val="en-US"/>
        </w:rPr>
        <w:t xml:space="preserve"> d’autres domaines relevant ex</w:t>
      </w:r>
      <w:r>
        <w:rPr>
          <w:lang w:val="en-US"/>
        </w:rPr>
        <w:t>clusivement de leur compétence.</w:t>
      </w:r>
    </w:p>
    <w:p w:rsidR="00A12496" w:rsidRDefault="00A12496" w:rsidP="00A12496">
      <w:pPr>
        <w:pStyle w:val="NoteLevel2"/>
        <w:rPr>
          <w:lang w:val="en-US"/>
        </w:rPr>
      </w:pPr>
      <w:r w:rsidRPr="00A12496">
        <w:rPr>
          <w:lang w:val="en-US"/>
        </w:rPr>
        <w:t xml:space="preserve">Lorsqu’on met fin à la réglementation des salaires </w:t>
      </w:r>
      <w:proofErr w:type="gramStart"/>
      <w:r w:rsidRPr="00A12496">
        <w:rPr>
          <w:lang w:val="en-US"/>
        </w:rPr>
        <w:t>et</w:t>
      </w:r>
      <w:proofErr w:type="gramEnd"/>
      <w:r w:rsidRPr="00A12496">
        <w:rPr>
          <w:lang w:val="en-US"/>
        </w:rPr>
        <w:t xml:space="preserve"> des prix, en 1978, les médecins commencent à négocier avec les gouvernements provinciaux pour récupérer les revenus perdus. Les syndicats d’infirmières </w:t>
      </w:r>
      <w:proofErr w:type="gramStart"/>
      <w:r w:rsidRPr="00A12496">
        <w:rPr>
          <w:lang w:val="en-US"/>
        </w:rPr>
        <w:t>et</w:t>
      </w:r>
      <w:proofErr w:type="gramEnd"/>
      <w:r w:rsidRPr="00A12496">
        <w:rPr>
          <w:lang w:val="en-US"/>
        </w:rPr>
        <w:t xml:space="preserve"> d’infirmiers, et d’autres de la fonction publique font de même. </w:t>
      </w:r>
    </w:p>
    <w:p w:rsidR="00A12496" w:rsidRPr="00A12496" w:rsidRDefault="00A12496" w:rsidP="00A12496">
      <w:pPr>
        <w:pStyle w:val="NoteLevel2"/>
        <w:rPr>
          <w:lang w:val="en-US"/>
        </w:rPr>
      </w:pPr>
      <w:r w:rsidRPr="00A12496">
        <w:rPr>
          <w:lang w:val="en-US"/>
        </w:rPr>
        <w:t xml:space="preserve">Entre 1966 </w:t>
      </w:r>
      <w:proofErr w:type="gramStart"/>
      <w:r w:rsidRPr="00A12496">
        <w:rPr>
          <w:lang w:val="en-US"/>
        </w:rPr>
        <w:t>et</w:t>
      </w:r>
      <w:proofErr w:type="gramEnd"/>
      <w:r w:rsidRPr="00A12496">
        <w:rPr>
          <w:lang w:val="en-US"/>
        </w:rPr>
        <w:t xml:space="preserve"> 1982, dans toutes les régions du pays, les nouveaux syndicats d’infirmières et infirmiers vont se mettre en grève à 32 reprises en vue d’obtenir de meilleures conditions de travail et un revenu plus élevé. Puisque l’augmentation des coûts coïncide avec de l’inflation et une récession sévère, en 1981 et 1982, des gouvernements provinciaux semblent ignorer des mesures qui menacent l’accès aux services médicaux nécessaires afin de se décharger de certaines dépenses associées aux soins de santé.</w:t>
      </w:r>
    </w:p>
    <w:p w:rsidR="00917EF3" w:rsidRPr="00917EF3" w:rsidRDefault="00A12496" w:rsidP="00A12496">
      <w:pPr>
        <w:pStyle w:val="NoteLevel2"/>
      </w:pPr>
      <w:r w:rsidRPr="00A12496">
        <w:rPr>
          <w:lang w:val="en-US"/>
        </w:rPr>
        <w:t xml:space="preserve">Cependant, le public connaît bien les répercussions du dépassement d’honoraires </w:t>
      </w:r>
      <w:proofErr w:type="gramStart"/>
      <w:r w:rsidRPr="00A12496">
        <w:rPr>
          <w:lang w:val="en-US"/>
        </w:rPr>
        <w:t>et</w:t>
      </w:r>
      <w:proofErr w:type="gramEnd"/>
      <w:r w:rsidRPr="00A12496">
        <w:rPr>
          <w:lang w:val="en-US"/>
        </w:rPr>
        <w:t xml:space="preserve"> du ticket modérateur. En Ontario, les médecins demandent </w:t>
      </w:r>
      <w:proofErr w:type="gramStart"/>
      <w:r w:rsidRPr="00A12496">
        <w:rPr>
          <w:lang w:val="en-US"/>
        </w:rPr>
        <w:t>un</w:t>
      </w:r>
      <w:proofErr w:type="gramEnd"/>
      <w:r w:rsidRPr="00A12496">
        <w:rPr>
          <w:lang w:val="en-US"/>
        </w:rPr>
        <w:t xml:space="preserve"> supplément de 150 $ pour les soins obstétricaux, tandis qu’en Alberta des services similaires font l’objet d’un dépassement de 350 $. En mars 1979, l’Ontario commence à demander 9,80 $ de plus par jour aux patients des hôpitaux généraux souffrant de maladies chroniques, après le 61e jour de soins. La Colombie-Britannique </w:t>
      </w:r>
      <w:proofErr w:type="gramStart"/>
      <w:r w:rsidRPr="00A12496">
        <w:rPr>
          <w:lang w:val="en-US"/>
        </w:rPr>
        <w:t>et</w:t>
      </w:r>
      <w:proofErr w:type="gramEnd"/>
      <w:r w:rsidRPr="00A12496">
        <w:rPr>
          <w:lang w:val="en-US"/>
        </w:rPr>
        <w:t xml:space="preserve"> Terre-Neuve ajoutent des suppléments de 7,50 $ et 3 $ par jour respectivement aux frais hospitaliers. Or, maintenant que la population considère l’assurance maladie universelle comme un droit de cité, que peut faire le gouvernement fédéral pour atténuer ces problèmes, vu qu’il n’a pas de fonds supplémentaires à transférer aux </w:t>
      </w:r>
      <w:proofErr w:type="gramStart"/>
      <w:r w:rsidRPr="00A12496">
        <w:rPr>
          <w:lang w:val="en-US"/>
        </w:rPr>
        <w:t>provinces ?</w:t>
      </w:r>
      <w:proofErr w:type="gramEnd"/>
    </w:p>
    <w:p w:rsidR="00917EF3" w:rsidRDefault="00917EF3" w:rsidP="00917EF3">
      <w:pPr>
        <w:pStyle w:val="NoteLevel1"/>
      </w:pPr>
    </w:p>
    <w:p w:rsidR="00917EF3" w:rsidRDefault="00917EF3" w:rsidP="00917EF3">
      <w:pPr>
        <w:pStyle w:val="NoteLevel1"/>
      </w:pPr>
      <w:r>
        <w:t xml:space="preserve">Faire connaître le problème : </w:t>
      </w:r>
    </w:p>
    <w:p w:rsidR="00917EF3" w:rsidRPr="00917EF3" w:rsidRDefault="00917EF3" w:rsidP="00917EF3">
      <w:pPr>
        <w:pStyle w:val="NoteLevel2"/>
      </w:pPr>
      <w:r w:rsidRPr="00917EF3">
        <w:rPr>
          <w:lang w:val="en-US"/>
        </w:rPr>
        <w:t xml:space="preserve">Quand Monique Bégin se rend compte du problème, avant les élections de 1979, elle prononce une série de discours dans lesquels elle soutient que les provinces détournent des fonds des transferts globaux plutôt que de les affecter à la santé et aux études postsecondaires. </w:t>
      </w:r>
    </w:p>
    <w:p w:rsidR="00210728" w:rsidRPr="00210728" w:rsidRDefault="00917EF3" w:rsidP="00917EF3">
      <w:pPr>
        <w:pStyle w:val="NoteLevel2"/>
      </w:pPr>
      <w:r w:rsidRPr="00917EF3">
        <w:rPr>
          <w:lang w:val="en-US"/>
        </w:rPr>
        <w:t xml:space="preserve">Naturellement, les provinces, qui ont du mal à limiter leur déficit </w:t>
      </w:r>
      <w:proofErr w:type="gramStart"/>
      <w:r w:rsidRPr="00917EF3">
        <w:rPr>
          <w:lang w:val="en-US"/>
        </w:rPr>
        <w:t>et</w:t>
      </w:r>
      <w:proofErr w:type="gramEnd"/>
      <w:r w:rsidRPr="00917EF3">
        <w:rPr>
          <w:lang w:val="en-US"/>
        </w:rPr>
        <w:t xml:space="preserve"> à garder leurs associations médicales dans leur camp, sont furieuses. </w:t>
      </w:r>
    </w:p>
    <w:p w:rsidR="00210728" w:rsidRPr="00210728" w:rsidRDefault="00917EF3" w:rsidP="00917EF3">
      <w:pPr>
        <w:pStyle w:val="NoteLevel2"/>
      </w:pPr>
      <w:r w:rsidRPr="00917EF3">
        <w:rPr>
          <w:lang w:val="en-US"/>
        </w:rPr>
        <w:t>Les élections de 1979 deviennent donc la première phase d’un conflit qui existe encore aujourd’hui. D’un côté, il y a la ministre fédérale, qui se dit préoccupée par le fait que la population ne peut accéder à des services curatifs à cause des frais supplémentaires. De l’autre, il y a les provinces et les médecins, qui prétendent que les réductions apportées par Ottawa aux arrangements financiers d’origine les forcent à employer ces méthodes afin de garantir la qualité des soins de santé au pays</w:t>
      </w:r>
    </w:p>
    <w:p w:rsidR="00210728" w:rsidRDefault="00210728" w:rsidP="00210728">
      <w:pPr>
        <w:pStyle w:val="NoteLevel1"/>
      </w:pPr>
    </w:p>
    <w:p w:rsidR="00210728" w:rsidRDefault="00210728" w:rsidP="00210728">
      <w:pPr>
        <w:pStyle w:val="NoteLevel1"/>
      </w:pPr>
      <w:r>
        <w:t xml:space="preserve">La deuxième commission Hall 1979-1980 : </w:t>
      </w:r>
    </w:p>
    <w:p w:rsidR="00210728" w:rsidRPr="00210728" w:rsidRDefault="00210728" w:rsidP="00210728">
      <w:pPr>
        <w:pStyle w:val="NoteLevel2"/>
        <w:rPr>
          <w:b/>
          <w:bCs/>
          <w:lang w:val="en-US"/>
        </w:rPr>
      </w:pPr>
      <w:r w:rsidRPr="00210728">
        <w:rPr>
          <w:b/>
          <w:bCs/>
          <w:lang w:val="en-US"/>
        </w:rPr>
        <w:t>La deuxième Commission Hall, 1979-1980</w:t>
      </w:r>
    </w:p>
    <w:p w:rsidR="00210728" w:rsidRDefault="00210728" w:rsidP="00210728">
      <w:pPr>
        <w:pStyle w:val="NoteLevel2"/>
        <w:rPr>
          <w:lang w:val="en-US"/>
        </w:rPr>
      </w:pPr>
      <w:r w:rsidRPr="00210728">
        <w:rPr>
          <w:lang w:val="en-US"/>
        </w:rPr>
        <w:t xml:space="preserve">Quand Joe Clark et les conservateurs arrivent au pouvoir, en mai 1979, le nouveau ministre de la Santé nationale et du Bien-être social, David Crombie, ne perd pas de temps et demande au juge Emmett Hall de diriger une commission qui étudiera l’évolution du régime universel d’assurance maladie depuis son introduction pour voir ce qui a besoin d’être corrigé. </w:t>
      </w:r>
    </w:p>
    <w:p w:rsidR="00210728" w:rsidRDefault="00210728" w:rsidP="00210728">
      <w:pPr>
        <w:pStyle w:val="NoteLevel2"/>
        <w:rPr>
          <w:lang w:val="en-US"/>
        </w:rPr>
      </w:pPr>
      <w:r w:rsidRPr="00210728">
        <w:rPr>
          <w:lang w:val="en-US"/>
        </w:rPr>
        <w:t xml:space="preserve">La deuxième Commission Hall n’a </w:t>
      </w:r>
      <w:proofErr w:type="gramStart"/>
      <w:r w:rsidRPr="00210728">
        <w:rPr>
          <w:lang w:val="en-US"/>
        </w:rPr>
        <w:t>ni</w:t>
      </w:r>
      <w:proofErr w:type="gramEnd"/>
      <w:r w:rsidRPr="00210728">
        <w:rPr>
          <w:lang w:val="en-US"/>
        </w:rPr>
        <w:t xml:space="preserve"> les ressources ni le délai accordés à la première. Néanmoins, elle reçoit 450 mémoires, préparés par des prestataires de soins de santé et des consommateurs, et parcourt le pays pour entendre les points de vue de citoyens, d’organisations non gouvernementales qui soutiennent le régime d’assurance maladie, des provinces et de diverses associations médicales. </w:t>
      </w:r>
    </w:p>
    <w:p w:rsidR="00210728" w:rsidRPr="00210728" w:rsidRDefault="00210728" w:rsidP="00210728">
      <w:pPr>
        <w:pStyle w:val="NoteLevel2"/>
        <w:rPr>
          <w:lang w:val="en-US"/>
        </w:rPr>
      </w:pPr>
      <w:r w:rsidRPr="00210728">
        <w:rPr>
          <w:lang w:val="en-US"/>
        </w:rPr>
        <w:t xml:space="preserve">Quand la Commission dépose son rapport, les libéraux sont de retour au pouvoir </w:t>
      </w:r>
      <w:proofErr w:type="gramStart"/>
      <w:r w:rsidRPr="00210728">
        <w:rPr>
          <w:lang w:val="en-US"/>
        </w:rPr>
        <w:t>et</w:t>
      </w:r>
      <w:proofErr w:type="gramEnd"/>
      <w:r w:rsidRPr="00210728">
        <w:rPr>
          <w:lang w:val="en-US"/>
        </w:rPr>
        <w:t xml:space="preserve"> Monique Bégin est, encore une fois, ministre de la Santé nationale et du Bien-être social.</w:t>
      </w:r>
    </w:p>
    <w:p w:rsidR="00127BE3" w:rsidRDefault="00210728" w:rsidP="00210728">
      <w:pPr>
        <w:pStyle w:val="NoteLevel3"/>
      </w:pPr>
      <w:r w:rsidRPr="00210728">
        <w:rPr>
          <w:lang w:val="en-US"/>
        </w:rPr>
        <w:t xml:space="preserve">Le 3 septembre 1980, </w:t>
      </w:r>
      <w:r w:rsidRPr="00210728">
        <w:rPr>
          <w:i/>
          <w:iCs/>
          <w:lang w:val="en-US"/>
        </w:rPr>
        <w:t xml:space="preserve">Le programme de santé national </w:t>
      </w:r>
      <w:proofErr w:type="gramStart"/>
      <w:r w:rsidRPr="00210728">
        <w:rPr>
          <w:i/>
          <w:iCs/>
          <w:lang w:val="en-US"/>
        </w:rPr>
        <w:t>et</w:t>
      </w:r>
      <w:proofErr w:type="gramEnd"/>
      <w:r w:rsidRPr="00210728">
        <w:rPr>
          <w:i/>
          <w:iCs/>
          <w:lang w:val="en-US"/>
        </w:rPr>
        <w:t xml:space="preserve"> provincial du Canada pour les années 1980</w:t>
      </w:r>
      <w:r w:rsidRPr="00210728">
        <w:rPr>
          <w:lang w:val="en-US"/>
        </w:rPr>
        <w:t xml:space="preserve"> est présenté à la presse et au public. Dans son rapport, Hall affirme clairement que les provinces ne détournent pas de fonds, mais condamne catégoriquement le dépassement d’honoraires </w:t>
      </w:r>
      <w:proofErr w:type="gramStart"/>
      <w:r w:rsidRPr="00210728">
        <w:rPr>
          <w:lang w:val="en-US"/>
        </w:rPr>
        <w:t>et</w:t>
      </w:r>
      <w:proofErr w:type="gramEnd"/>
      <w:r w:rsidRPr="00210728">
        <w:rPr>
          <w:lang w:val="en-US"/>
        </w:rPr>
        <w:t xml:space="preserve"> le ticket modérateur. Encore une fois, il rappelle aux politiciens, aux fonctionnaires, aux médecins et au public que </w:t>
      </w:r>
    </w:p>
    <w:p w:rsidR="00210728" w:rsidRDefault="00210728" w:rsidP="00210728">
      <w:pPr>
        <w:pStyle w:val="NoteLevel1"/>
        <w:numPr>
          <w:ilvl w:val="0"/>
          <w:numId w:val="0"/>
        </w:numPr>
      </w:pPr>
    </w:p>
    <w:p w:rsidR="00210728" w:rsidRPr="00210728" w:rsidRDefault="00210728" w:rsidP="00210728">
      <w:pPr>
        <w:pStyle w:val="NoteLevel2"/>
      </w:pPr>
      <w:r w:rsidRPr="00210728">
        <w:rPr>
          <w:lang w:val="en-US"/>
        </w:rPr>
        <w:t xml:space="preserve">Armée du rapport, Monique Bégin tente de négocier avec </w:t>
      </w:r>
      <w:proofErr w:type="gramStart"/>
      <w:r w:rsidRPr="00210728">
        <w:rPr>
          <w:lang w:val="en-US"/>
        </w:rPr>
        <w:t>ses</w:t>
      </w:r>
      <w:proofErr w:type="gramEnd"/>
      <w:r w:rsidRPr="00210728">
        <w:rPr>
          <w:lang w:val="en-US"/>
        </w:rPr>
        <w:t xml:space="preserve"> homologues provinciaux pour mettre fin au dépassement d’honoraires et au ticket modérateur. </w:t>
      </w:r>
      <w:proofErr w:type="gramStart"/>
      <w:r w:rsidRPr="00210728">
        <w:rPr>
          <w:lang w:val="en-US"/>
        </w:rPr>
        <w:t>C’est</w:t>
      </w:r>
      <w:proofErr w:type="gramEnd"/>
      <w:r w:rsidRPr="00210728">
        <w:rPr>
          <w:lang w:val="en-US"/>
        </w:rPr>
        <w:t xml:space="preserve"> une perte de temps, car les associations de médecins considèrent le dépassement d’honoraires comme un droit fondamental. Même les provinces qui offrent d’importantes augmentations d’honoraires contre l’abandon de cette option n’arrivent pas à obtenir leur accord.</w:t>
      </w:r>
    </w:p>
    <w:p w:rsidR="00210728" w:rsidRDefault="00210728" w:rsidP="00210728">
      <w:pPr>
        <w:pStyle w:val="NoteLevel1"/>
      </w:pPr>
    </w:p>
    <w:p w:rsidR="00210728" w:rsidRDefault="00210728" w:rsidP="00210728">
      <w:pPr>
        <w:pStyle w:val="NoteLevel1"/>
      </w:pPr>
      <w:r>
        <w:t xml:space="preserve">La réponse du corps médical : </w:t>
      </w:r>
    </w:p>
    <w:p w:rsidR="00210728" w:rsidRPr="00210728" w:rsidRDefault="00210728" w:rsidP="00210728">
      <w:pPr>
        <w:pStyle w:val="NoteLevel2"/>
      </w:pPr>
      <w:r w:rsidRPr="00210728">
        <w:rPr>
          <w:lang w:val="en-US"/>
        </w:rPr>
        <w:t xml:space="preserve">Pour donner plus de poids à leur </w:t>
      </w:r>
      <w:proofErr w:type="gramStart"/>
      <w:r w:rsidRPr="00210728">
        <w:rPr>
          <w:lang w:val="en-US"/>
        </w:rPr>
        <w:t>opposition,</w:t>
      </w:r>
      <w:proofErr w:type="gramEnd"/>
      <w:r w:rsidRPr="00210728">
        <w:rPr>
          <w:lang w:val="en-US"/>
        </w:rPr>
        <w:t xml:space="preserve"> des médecins du pays entier commencent à se désengage</w:t>
      </w:r>
      <w:r>
        <w:rPr>
          <w:lang w:val="en-US"/>
        </w:rPr>
        <w:t>r de leurs régimes provinciaux.</w:t>
      </w:r>
    </w:p>
    <w:p w:rsidR="00210728" w:rsidRPr="00210728" w:rsidRDefault="00210728" w:rsidP="00210728">
      <w:pPr>
        <w:pStyle w:val="NoteLevel2"/>
      </w:pPr>
      <w:r w:rsidRPr="00210728">
        <w:rPr>
          <w:lang w:val="en-US"/>
        </w:rPr>
        <w:t xml:space="preserve">En Ontario, environ 20 % des médecins se retirent du Régime d’assurance maladie de la province avant 1982 et, à Peterborough, tous les médecins refusent d’y participer. </w:t>
      </w:r>
    </w:p>
    <w:p w:rsidR="00210728" w:rsidRPr="00210728" w:rsidRDefault="00210728" w:rsidP="00210728">
      <w:pPr>
        <w:pStyle w:val="NoteLevel2"/>
      </w:pPr>
      <w:r w:rsidRPr="00210728">
        <w:rPr>
          <w:lang w:val="en-US"/>
        </w:rPr>
        <w:t xml:space="preserve">En Alberta, ils sont particulièrement </w:t>
      </w:r>
      <w:proofErr w:type="gramStart"/>
      <w:r w:rsidRPr="00210728">
        <w:rPr>
          <w:lang w:val="en-US"/>
        </w:rPr>
        <w:t>militants :</w:t>
      </w:r>
      <w:proofErr w:type="gramEnd"/>
      <w:r w:rsidRPr="00210728">
        <w:rPr>
          <w:lang w:val="en-US"/>
        </w:rPr>
        <w:t xml:space="preserve"> 44 % d’entre eux se désengagent du régime provincial avant 1982 et beaucoup pratiquent aussi le dépassement d’honoraires, même si les patients sont âgés ou reçoivent de l’assistance sociale. </w:t>
      </w:r>
    </w:p>
    <w:p w:rsidR="00210728" w:rsidRPr="00210728" w:rsidRDefault="00210728" w:rsidP="00210728">
      <w:pPr>
        <w:pStyle w:val="NoteLevel2"/>
      </w:pPr>
      <w:r w:rsidRPr="00210728">
        <w:rPr>
          <w:lang w:val="en-US"/>
        </w:rPr>
        <w:t xml:space="preserve">Le conflit entre le corps médical </w:t>
      </w:r>
      <w:proofErr w:type="gramStart"/>
      <w:r w:rsidRPr="00210728">
        <w:rPr>
          <w:lang w:val="en-US"/>
        </w:rPr>
        <w:t>et</w:t>
      </w:r>
      <w:proofErr w:type="gramEnd"/>
      <w:r w:rsidRPr="00210728">
        <w:rPr>
          <w:lang w:val="en-US"/>
        </w:rPr>
        <w:t xml:space="preserve"> les gouvernements provinciaux mène à une action revendicative. </w:t>
      </w:r>
    </w:p>
    <w:p w:rsidR="00210728" w:rsidRPr="00210728" w:rsidRDefault="00210728" w:rsidP="00210728">
      <w:pPr>
        <w:pStyle w:val="NoteLevel2"/>
      </w:pPr>
      <w:r w:rsidRPr="00210728">
        <w:rPr>
          <w:lang w:val="en-US"/>
        </w:rPr>
        <w:t xml:space="preserve">Le 13 mai 1981, des 100 médecins de Kamloops, en Colombie-Britannique, seuls trois travaillent. En avril </w:t>
      </w:r>
      <w:proofErr w:type="gramStart"/>
      <w:r w:rsidRPr="00210728">
        <w:rPr>
          <w:lang w:val="en-US"/>
        </w:rPr>
        <w:t>et</w:t>
      </w:r>
      <w:proofErr w:type="gramEnd"/>
      <w:r w:rsidRPr="00210728">
        <w:rPr>
          <w:lang w:val="en-US"/>
        </w:rPr>
        <w:t xml:space="preserve"> en mai 1982, les médecins de l’Ontario et du Québec font des grèves tournantes. Au Québec, le Parti Québécois adopte des mesures législatives pour obliger les médecins à reprendre le travai</w:t>
      </w:r>
      <w:r>
        <w:rPr>
          <w:lang w:val="en-US"/>
        </w:rPr>
        <w:t>l</w:t>
      </w:r>
    </w:p>
    <w:p w:rsidR="00210728" w:rsidRPr="00210728" w:rsidRDefault="00210728" w:rsidP="00210728">
      <w:pPr>
        <w:pStyle w:val="NoteLevel2"/>
      </w:pPr>
    </w:p>
    <w:p w:rsidR="00210728" w:rsidRDefault="00210728" w:rsidP="00210728">
      <w:pPr>
        <w:pStyle w:val="NoteLevel1"/>
        <w:numPr>
          <w:ilvl w:val="0"/>
          <w:numId w:val="0"/>
        </w:numPr>
      </w:pPr>
      <w:r>
        <w:t xml:space="preserve">La réaction du publique : </w:t>
      </w:r>
    </w:p>
    <w:p w:rsidR="00210728" w:rsidRPr="00210728" w:rsidRDefault="00210728" w:rsidP="00210728">
      <w:pPr>
        <w:pStyle w:val="NoteLevel2"/>
      </w:pPr>
      <w:r w:rsidRPr="00210728">
        <w:rPr>
          <w:lang w:val="en-US"/>
        </w:rPr>
        <w:t xml:space="preserve">La situation préoccupe énormément le public et conduit à la création de groupes nationaux et provinciaux tels que le Medical Reform Group, la Coalition canadienne de la santé et l’Ontario Health Coalition, qui se joignent à l’Association des infirmières et infirmiers du Canada, au Collège canadien des directeurs de services de santé et à d’autres organisations non gouvernementales pour demander la résolution du conflit et la réaffirmation des principes de l’assurance maladie universelle. </w:t>
      </w:r>
    </w:p>
    <w:p w:rsidR="00210728" w:rsidRDefault="00210728" w:rsidP="00210728">
      <w:pPr>
        <w:pStyle w:val="NoteLevel2"/>
      </w:pPr>
      <w:r w:rsidRPr="00210728">
        <w:rPr>
          <w:lang w:val="en-US"/>
        </w:rPr>
        <w:t xml:space="preserve">Les médias sont d’importantes sources d’information </w:t>
      </w:r>
      <w:proofErr w:type="gramStart"/>
      <w:r w:rsidRPr="00210728">
        <w:rPr>
          <w:lang w:val="en-US"/>
        </w:rPr>
        <w:t>et</w:t>
      </w:r>
      <w:proofErr w:type="gramEnd"/>
      <w:r w:rsidRPr="00210728">
        <w:rPr>
          <w:lang w:val="en-US"/>
        </w:rPr>
        <w:t xml:space="preserve"> d’opinions au cours de cette période. Des commentateurs libéraux de journaux comme le </w:t>
      </w:r>
      <w:r w:rsidRPr="00210728">
        <w:rPr>
          <w:i/>
          <w:iCs/>
          <w:lang w:val="en-US"/>
        </w:rPr>
        <w:t>Toronto Star</w:t>
      </w:r>
      <w:r w:rsidRPr="00210728">
        <w:rPr>
          <w:lang w:val="en-US"/>
        </w:rPr>
        <w:t xml:space="preserve"> </w:t>
      </w:r>
      <w:proofErr w:type="gramStart"/>
      <w:r w:rsidRPr="00210728">
        <w:rPr>
          <w:lang w:val="en-US"/>
        </w:rPr>
        <w:t>et</w:t>
      </w:r>
      <w:proofErr w:type="gramEnd"/>
      <w:r w:rsidRPr="00210728">
        <w:rPr>
          <w:lang w:val="en-US"/>
        </w:rPr>
        <w:t xml:space="preserve"> le </w:t>
      </w:r>
      <w:r w:rsidRPr="00210728">
        <w:rPr>
          <w:i/>
          <w:iCs/>
          <w:lang w:val="en-US"/>
        </w:rPr>
        <w:t>Saskatoon Star Phoenix</w:t>
      </w:r>
      <w:r w:rsidRPr="00210728">
        <w:rPr>
          <w:lang w:val="en-US"/>
        </w:rPr>
        <w:t xml:space="preserve"> offrent aux lecteurs des articles détaillés sur les listes d’attente, les pénuries de personnel infirmier et les répercussions de la réduction des dépenses sociales. En revanche, des journaux comme le </w:t>
      </w:r>
      <w:r w:rsidRPr="00210728">
        <w:rPr>
          <w:i/>
          <w:iCs/>
          <w:lang w:val="en-US"/>
        </w:rPr>
        <w:t>Globe and Mail</w:t>
      </w:r>
      <w:r w:rsidRPr="00210728">
        <w:rPr>
          <w:lang w:val="en-US"/>
        </w:rPr>
        <w:t xml:space="preserve"> </w:t>
      </w:r>
      <w:proofErr w:type="gramStart"/>
      <w:r w:rsidRPr="00210728">
        <w:rPr>
          <w:lang w:val="en-US"/>
        </w:rPr>
        <w:t>et</w:t>
      </w:r>
      <w:proofErr w:type="gramEnd"/>
      <w:r w:rsidRPr="00210728">
        <w:rPr>
          <w:lang w:val="en-US"/>
        </w:rPr>
        <w:t xml:space="preserve"> le </w:t>
      </w:r>
      <w:r w:rsidRPr="00210728">
        <w:rPr>
          <w:i/>
          <w:iCs/>
          <w:lang w:val="en-US"/>
        </w:rPr>
        <w:t xml:space="preserve">Financial Post </w:t>
      </w:r>
      <w:r w:rsidRPr="00210728">
        <w:rPr>
          <w:lang w:val="en-US"/>
        </w:rPr>
        <w:t xml:space="preserve">commencent à soutenir qu’il faut remplacer le keynésianisme par la réduction du déficit et la maîtrise des dépenses, un mode de gouvernement moins interventionniste et la privatisation des services que l’État ne peut pas fournir efficacement et économiquement. </w:t>
      </w:r>
      <w:proofErr w:type="gramStart"/>
      <w:r w:rsidRPr="00210728">
        <w:rPr>
          <w:lang w:val="en-US"/>
        </w:rPr>
        <w:t>On considère que le régime universel d’assurance maladie devrait être réformé en priorité.</w:t>
      </w:r>
      <w:proofErr w:type="gramEnd"/>
    </w:p>
    <w:p w:rsidR="00210728" w:rsidRDefault="00210728" w:rsidP="00210728">
      <w:pPr>
        <w:pStyle w:val="NoteLevel1"/>
        <w:numPr>
          <w:ilvl w:val="0"/>
          <w:numId w:val="0"/>
        </w:numPr>
      </w:pPr>
    </w:p>
    <w:p w:rsidR="00210728" w:rsidRPr="00210728" w:rsidRDefault="00210728" w:rsidP="00210728">
      <w:pPr>
        <w:pStyle w:val="NoteLevel1"/>
        <w:rPr>
          <w:b/>
          <w:bCs/>
          <w:lang w:val="en-US"/>
        </w:rPr>
      </w:pPr>
      <w:r w:rsidRPr="00210728">
        <w:rPr>
          <w:b/>
          <w:bCs/>
          <w:lang w:val="en-US"/>
        </w:rPr>
        <w:t>Le contexte fédéral</w:t>
      </w:r>
    </w:p>
    <w:p w:rsidR="001320D7" w:rsidRPr="001320D7" w:rsidRDefault="00210728" w:rsidP="00210728">
      <w:pPr>
        <w:pStyle w:val="NoteLevel2"/>
      </w:pPr>
      <w:r w:rsidRPr="00210728">
        <w:rPr>
          <w:lang w:val="en-US"/>
        </w:rPr>
        <w:t xml:space="preserve">Cependant, le gouvernement fédéral se concentre sur le rapatriement de la Constitution canadienne et l’élaboration de stratégies économiques, entre autres le Programme énergétique national pour que le Canada reste maître de son développement. Il crée le Groupe de travail parlementaire sur les accords fiscaux entre le gouvernement fédéral </w:t>
      </w:r>
      <w:proofErr w:type="gramStart"/>
      <w:r w:rsidRPr="00210728">
        <w:rPr>
          <w:lang w:val="en-US"/>
        </w:rPr>
        <w:t>et</w:t>
      </w:r>
      <w:proofErr w:type="gramEnd"/>
      <w:r w:rsidRPr="00210728">
        <w:rPr>
          <w:lang w:val="en-US"/>
        </w:rPr>
        <w:t xml:space="preserve"> les provinces, dirigé par Herb Breau, un député du Nouveau-Brunswick, et comportant des représentants de tous les partis. Ce groupe de travail a pour mandat d’examiner les finances </w:t>
      </w:r>
      <w:proofErr w:type="gramStart"/>
      <w:r w:rsidRPr="00210728">
        <w:rPr>
          <w:lang w:val="en-US"/>
        </w:rPr>
        <w:t>et</w:t>
      </w:r>
      <w:proofErr w:type="gramEnd"/>
      <w:r w:rsidRPr="00210728">
        <w:rPr>
          <w:lang w:val="en-US"/>
        </w:rPr>
        <w:t xml:space="preserve"> les dépenses du gouvernement fédéral et des provinces. Il appuie fortement le régime d’assurance maladie universelle </w:t>
      </w:r>
      <w:proofErr w:type="gramStart"/>
      <w:r w:rsidRPr="00210728">
        <w:rPr>
          <w:lang w:val="en-US"/>
        </w:rPr>
        <w:t>et</w:t>
      </w:r>
      <w:proofErr w:type="gramEnd"/>
      <w:r w:rsidRPr="00210728">
        <w:rPr>
          <w:lang w:val="en-US"/>
        </w:rPr>
        <w:t xml:space="preserve"> soutient que le gouvernement fédéral devrait continuer à le financer, que les provinces et l’AMC ont tort de dire que le financement est insuffisant et qu’il faut adopter une législation révisée visant à consolider et à clarifier les principes sur lesquels le régime repose. Le rapport du groupe de travail permet à Monique Bégin et à son personnel de continuer à travailler sur une solution et, en juillet 1983, le ministère de la Santé nationale et du Bien-être social publie </w:t>
      </w:r>
      <w:r w:rsidRPr="00210728">
        <w:rPr>
          <w:i/>
          <w:iCs/>
          <w:lang w:val="en-US"/>
        </w:rPr>
        <w:t xml:space="preserve">Pour une assurance-santé </w:t>
      </w:r>
      <w:proofErr w:type="gramStart"/>
      <w:r w:rsidRPr="00210728">
        <w:rPr>
          <w:i/>
          <w:iCs/>
          <w:lang w:val="en-US"/>
        </w:rPr>
        <w:t>universelle :</w:t>
      </w:r>
      <w:proofErr w:type="gramEnd"/>
      <w:r w:rsidRPr="00210728">
        <w:rPr>
          <w:i/>
          <w:iCs/>
          <w:lang w:val="en-US"/>
        </w:rPr>
        <w:t xml:space="preserve"> la politique du gouvernement du Canada</w:t>
      </w:r>
      <w:r w:rsidRPr="00210728">
        <w:rPr>
          <w:lang w:val="en-US"/>
        </w:rPr>
        <w:t>.</w:t>
      </w:r>
    </w:p>
    <w:p w:rsidR="001320D7" w:rsidRPr="001320D7" w:rsidRDefault="001320D7" w:rsidP="00210728">
      <w:pPr>
        <w:pStyle w:val="NoteLevel2"/>
      </w:pPr>
    </w:p>
    <w:tbl>
      <w:tblPr>
        <w:tblW w:w="0" w:type="auto"/>
        <w:tblCellMar>
          <w:top w:w="15" w:type="dxa"/>
          <w:left w:w="15" w:type="dxa"/>
          <w:bottom w:w="15" w:type="dxa"/>
          <w:right w:w="15" w:type="dxa"/>
        </w:tblCellMar>
        <w:tblLook w:val="0000"/>
      </w:tblPr>
      <w:tblGrid>
        <w:gridCol w:w="1222"/>
        <w:gridCol w:w="8168"/>
      </w:tblGrid>
      <w:tr w:rsidR="001320D7" w:rsidRPr="001320D7" w:rsidTr="001320D7">
        <w:tc>
          <w:tcPr>
            <w:tcW w:w="0" w:type="auto"/>
            <w:gridSpan w:val="2"/>
            <w:tcBorders>
              <w:top w:val="single" w:sz="4" w:space="0" w:color="000000"/>
              <w:left w:val="single" w:sz="4" w:space="0" w:color="000000"/>
              <w:bottom w:val="single" w:sz="4" w:space="0" w:color="000000"/>
              <w:right w:val="single" w:sz="4" w:space="0" w:color="000000"/>
            </w:tcBorders>
            <w:shd w:val="clear" w:color="auto" w:fill="D3E2BA"/>
            <w:vAlign w:val="center"/>
          </w:tcPr>
          <w:p w:rsidR="00000000" w:rsidRPr="001320D7" w:rsidRDefault="001320D7" w:rsidP="001320D7">
            <w:pPr>
              <w:pStyle w:val="NoteLevel1"/>
              <w:rPr>
                <w:lang w:val="en-US"/>
              </w:rPr>
            </w:pPr>
            <w:r w:rsidRPr="001320D7">
              <w:rPr>
                <w:b/>
                <w:bCs/>
                <w:lang w:val="en-US"/>
              </w:rPr>
              <w:t>Section 1989-</w:t>
            </w:r>
            <w:r w:rsidRPr="001320D7">
              <w:rPr>
                <w:b/>
                <w:bCs/>
                <w:lang w:val="en-US"/>
              </w:rPr>
              <w:softHyphen/>
            </w:r>
            <w:r w:rsidRPr="001320D7">
              <w:rPr>
                <w:rFonts w:ascii="Noteworthy Light" w:hAnsi="Noteworthy Light" w:cs="Noteworthy Light"/>
                <w:b/>
                <w:bCs/>
                <w:lang w:val="en-US"/>
              </w:rPr>
              <w:t>‐</w:t>
            </w:r>
            <w:r w:rsidRPr="001320D7">
              <w:rPr>
                <w:b/>
                <w:bCs/>
                <w:lang w:val="en-US"/>
              </w:rPr>
              <w:t xml:space="preserve">2007 </w:t>
            </w:r>
          </w:p>
        </w:tc>
      </w:tr>
      <w:tr w:rsidR="001320D7" w:rsidRPr="001320D7" w:rsidTr="001320D7">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Pr="001320D7" w:rsidRDefault="001320D7" w:rsidP="001320D7">
            <w:pPr>
              <w:pStyle w:val="NoteLevel1"/>
              <w:rPr>
                <w:lang w:val="en-US"/>
              </w:rPr>
            </w:pPr>
            <w:r w:rsidRPr="001320D7">
              <w:rPr>
                <w:lang w:val="en-US"/>
              </w:rPr>
              <w:t xml:space="preserve">Lecture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Pr="001320D7" w:rsidRDefault="001320D7" w:rsidP="001320D7">
            <w:pPr>
              <w:pStyle w:val="NoteLevel1"/>
              <w:rPr>
                <w:lang w:val="en-US"/>
              </w:rPr>
            </w:pPr>
            <w:r w:rsidRPr="001320D7">
              <w:rPr>
                <w:lang w:val="en-US"/>
              </w:rPr>
              <w:t>14; 18-</w:t>
            </w:r>
            <w:r w:rsidRPr="001320D7">
              <w:rPr>
                <w:lang w:val="en-US"/>
              </w:rPr>
              <w:softHyphen/>
            </w:r>
            <w:r w:rsidRPr="001320D7">
              <w:rPr>
                <w:rFonts w:ascii="Noteworthy Light" w:hAnsi="Noteworthy Light" w:cs="Noteworthy Light"/>
                <w:lang w:val="en-US"/>
              </w:rPr>
              <w:t>‐</w:t>
            </w:r>
            <w:r w:rsidRPr="001320D7">
              <w:rPr>
                <w:lang w:val="en-US"/>
              </w:rPr>
              <w:t xml:space="preserve">19; 22 </w:t>
            </w:r>
          </w:p>
        </w:tc>
      </w:tr>
      <w:tr w:rsidR="001320D7" w:rsidRPr="001320D7" w:rsidTr="001320D7">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Pr="001320D7" w:rsidRDefault="001320D7" w:rsidP="001320D7">
            <w:pPr>
              <w:pStyle w:val="NoteLevel1"/>
              <w:rPr>
                <w:lang w:val="en-US"/>
              </w:rPr>
            </w:pPr>
            <w:r w:rsidRPr="001320D7">
              <w:rPr>
                <w:lang w:val="en-US"/>
              </w:rPr>
              <w:t xml:space="preserve">Questions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Pr="001320D7" w:rsidRDefault="001320D7" w:rsidP="001320D7">
            <w:pPr>
              <w:pStyle w:val="NoteLevel1"/>
              <w:rPr>
                <w:lang w:val="en-US"/>
              </w:rPr>
            </w:pPr>
            <w:r w:rsidRPr="001320D7">
              <w:rPr>
                <w:lang w:val="en-US"/>
              </w:rPr>
              <w:t xml:space="preserve">1. Quels changements ont été proposés (et/ou mis en place) par le gouvernement de Jean </w:t>
            </w:r>
            <w:proofErr w:type="gramStart"/>
            <w:r w:rsidRPr="001320D7">
              <w:rPr>
                <w:lang w:val="en-US"/>
              </w:rPr>
              <w:t>Chrétien ?</w:t>
            </w:r>
            <w:proofErr w:type="gramEnd"/>
            <w:r w:rsidRPr="001320D7">
              <w:rPr>
                <w:lang w:val="en-US"/>
              </w:rPr>
              <w:br/>
              <w:t xml:space="preserve">2. Quelles sont les forces en opposition quant au débat sur la privatisation des soins de santé </w:t>
            </w:r>
            <w:proofErr w:type="gramStart"/>
            <w:r w:rsidRPr="001320D7">
              <w:rPr>
                <w:lang w:val="en-US"/>
              </w:rPr>
              <w:t>et</w:t>
            </w:r>
            <w:proofErr w:type="gramEnd"/>
            <w:r w:rsidRPr="001320D7">
              <w:rPr>
                <w:lang w:val="en-US"/>
              </w:rPr>
              <w:t xml:space="preserve"> qu'en est-</w:t>
            </w:r>
            <w:r w:rsidRPr="001320D7">
              <w:rPr>
                <w:lang w:val="en-US"/>
              </w:rPr>
              <w:softHyphen/>
            </w:r>
            <w:r w:rsidRPr="001320D7">
              <w:rPr>
                <w:rFonts w:ascii="Noteworthy Light" w:hAnsi="Noteworthy Light" w:cs="Noteworthy Light"/>
                <w:lang w:val="en-US"/>
              </w:rPr>
              <w:t>‐</w:t>
            </w:r>
            <w:r w:rsidRPr="001320D7">
              <w:rPr>
                <w:lang w:val="en-US"/>
              </w:rPr>
              <w:t xml:space="preserve">il réellement de la situation actuelle sur cette question? </w:t>
            </w:r>
          </w:p>
        </w:tc>
      </w:tr>
    </w:tbl>
    <w:p w:rsidR="001A156F" w:rsidRDefault="001A156F" w:rsidP="001320D7">
      <w:pPr>
        <w:pStyle w:val="NoteLevel1"/>
        <w:numPr>
          <w:ilvl w:val="0"/>
          <w:numId w:val="0"/>
        </w:numPr>
      </w:pPr>
    </w:p>
    <w:p w:rsidR="00127BE3" w:rsidRDefault="00111A15" w:rsidP="00111A15">
      <w:pPr>
        <w:pStyle w:val="NoteLevel1"/>
        <w:numPr>
          <w:ilvl w:val="0"/>
          <w:numId w:val="0"/>
        </w:numPr>
        <w:rPr>
          <w:b/>
        </w:rPr>
      </w:pPr>
      <w:r w:rsidRPr="00111A15">
        <w:rPr>
          <w:b/>
        </w:rPr>
        <w:t xml:space="preserve">CLASS </w:t>
      </w:r>
      <w:proofErr w:type="gramStart"/>
      <w:r w:rsidRPr="00111A15">
        <w:rPr>
          <w:b/>
        </w:rPr>
        <w:t>NOTES</w:t>
      </w:r>
      <w:proofErr w:type="gramEnd"/>
      <w:r w:rsidRPr="00111A15">
        <w:rPr>
          <w:b/>
        </w:rPr>
        <w:t> 19 MARS :</w:t>
      </w:r>
    </w:p>
    <w:p w:rsidR="00111A15" w:rsidRPr="00111A15" w:rsidRDefault="00111A15" w:rsidP="00111A15">
      <w:pPr>
        <w:pStyle w:val="NoteLevel1"/>
        <w:numPr>
          <w:ilvl w:val="0"/>
          <w:numId w:val="0"/>
        </w:numPr>
        <w:rPr>
          <w:b/>
        </w:rPr>
      </w:pPr>
    </w:p>
    <w:p w:rsidR="00111A15" w:rsidRDefault="00111A15" w:rsidP="00111A15">
      <w:pPr>
        <w:pStyle w:val="NoteLevel1"/>
        <w:numPr>
          <w:ilvl w:val="0"/>
          <w:numId w:val="0"/>
        </w:numPr>
      </w:pPr>
    </w:p>
    <w:p w:rsidR="001A156F" w:rsidRDefault="001A156F" w:rsidP="00111A15">
      <w:pPr>
        <w:pStyle w:val="NoteLevel1"/>
        <w:numPr>
          <w:ilvl w:val="0"/>
          <w:numId w:val="0"/>
        </w:numPr>
      </w:pPr>
      <w:r>
        <w:t>La pratique de la m</w:t>
      </w:r>
      <w:r w:rsidR="00111A15">
        <w:t>e</w:t>
      </w:r>
      <w:r>
        <w:t xml:space="preserve">decine </w:t>
      </w:r>
      <w:proofErr w:type="gramStart"/>
      <w:r>
        <w:t>[ 1914</w:t>
      </w:r>
      <w:proofErr w:type="gramEnd"/>
      <w:r>
        <w:t xml:space="preserve">-1929 ] </w:t>
      </w:r>
    </w:p>
    <w:p w:rsidR="001A156F" w:rsidRDefault="001A156F" w:rsidP="001A156F">
      <w:pPr>
        <w:pStyle w:val="NoteLevel1"/>
      </w:pPr>
    </w:p>
    <w:p w:rsidR="001A156F" w:rsidRDefault="001A156F" w:rsidP="001A156F">
      <w:pPr>
        <w:pStyle w:val="NoteLevel2"/>
      </w:pPr>
      <w:r>
        <w:t xml:space="preserve">Les provinces </w:t>
      </w:r>
      <w:proofErr w:type="gramStart"/>
      <w:r>
        <w:t>nouvelles ,</w:t>
      </w:r>
      <w:proofErr w:type="gramEnd"/>
      <w:r>
        <w:t xml:space="preserve"> ratio mauvais de médecin : patient </w:t>
      </w:r>
    </w:p>
    <w:p w:rsidR="001A156F" w:rsidRDefault="001A156F" w:rsidP="001A156F">
      <w:pPr>
        <w:pStyle w:val="NoteLevel3"/>
      </w:pPr>
      <w:r>
        <w:t>Ie) TN 1 :2043</w:t>
      </w:r>
    </w:p>
    <w:p w:rsidR="001A156F" w:rsidRDefault="001A156F" w:rsidP="001A156F">
      <w:pPr>
        <w:pStyle w:val="NoteLevel2"/>
      </w:pPr>
      <w:r>
        <w:t xml:space="preserve">Ceux qui ont les moyens vont moins dispenser dans les technologies </w:t>
      </w:r>
    </w:p>
    <w:p w:rsidR="001A156F" w:rsidRDefault="001A156F" w:rsidP="001A156F">
      <w:pPr>
        <w:pStyle w:val="NoteLevel1"/>
      </w:pPr>
    </w:p>
    <w:p w:rsidR="001A156F" w:rsidRDefault="001A156F" w:rsidP="001A156F">
      <w:pPr>
        <w:pStyle w:val="NoteLevel1"/>
      </w:pPr>
      <w:r>
        <w:t xml:space="preserve">Constats : 1930-39 </w:t>
      </w:r>
    </w:p>
    <w:p w:rsidR="001A156F" w:rsidRDefault="001A156F" w:rsidP="001A156F">
      <w:pPr>
        <w:pStyle w:val="NoteLevel2"/>
      </w:pPr>
      <w:r>
        <w:t xml:space="preserve">PERIODE de crise économique </w:t>
      </w:r>
    </w:p>
    <w:p w:rsidR="001A156F" w:rsidRDefault="001A156F" w:rsidP="001A156F">
      <w:pPr>
        <w:pStyle w:val="NoteLevel2"/>
      </w:pPr>
      <w:r>
        <w:t xml:space="preserve">Sous les revendications de la population et des PM provinciaux, Bennett proposera une législation fédérale de bien être social complet </w:t>
      </w:r>
    </w:p>
    <w:p w:rsidR="001A156F" w:rsidRDefault="001A156F" w:rsidP="001A156F">
      <w:pPr>
        <w:pStyle w:val="NoteLevel2"/>
      </w:pPr>
      <w:r>
        <w:t>Les réactions et solutions envisagées</w:t>
      </w:r>
    </w:p>
    <w:p w:rsidR="001A156F" w:rsidRDefault="001A156F" w:rsidP="001A156F">
      <w:pPr>
        <w:pStyle w:val="NoteLevel3"/>
      </w:pPr>
      <w:r>
        <w:t>Pour les médecins</w:t>
      </w:r>
    </w:p>
    <w:p w:rsidR="001A156F" w:rsidRDefault="001A156F" w:rsidP="001A156F">
      <w:pPr>
        <w:pStyle w:val="NoteLevel3"/>
      </w:pPr>
      <w:r>
        <w:t xml:space="preserve">Pour les hôpitaux </w:t>
      </w:r>
    </w:p>
    <w:p w:rsidR="001A156F" w:rsidRDefault="001A156F" w:rsidP="001A156F">
      <w:pPr>
        <w:pStyle w:val="NoteLevel3"/>
      </w:pPr>
      <w:r>
        <w:t xml:space="preserve">Par les entreprises </w:t>
      </w:r>
    </w:p>
    <w:p w:rsidR="002004D8" w:rsidRDefault="001A156F" w:rsidP="001A156F">
      <w:pPr>
        <w:pStyle w:val="NoteLevel3"/>
      </w:pPr>
      <w:r>
        <w:t>Par</w:t>
      </w:r>
      <w:r w:rsidR="002004D8">
        <w:t xml:space="preserve"> le gou</w:t>
      </w:r>
      <w:r>
        <w:t>vernement provincial de la CB</w:t>
      </w:r>
    </w:p>
    <w:p w:rsidR="002004D8" w:rsidRDefault="002004D8" w:rsidP="002004D8">
      <w:pPr>
        <w:pStyle w:val="NoteLevel1"/>
      </w:pPr>
      <w:r>
        <w:t xml:space="preserve">SOLUTION : </w:t>
      </w:r>
    </w:p>
    <w:p w:rsidR="002004D8" w:rsidRDefault="002004D8" w:rsidP="002004D8">
      <w:pPr>
        <w:pStyle w:val="NoteLevel2"/>
      </w:pPr>
      <w:r>
        <w:t xml:space="preserve">Manitoba : les médecins se mettent en greve </w:t>
      </w:r>
      <w:proofErr w:type="gramStart"/>
      <w:r>
        <w:t>( 1933</w:t>
      </w:r>
      <w:proofErr w:type="gramEnd"/>
      <w:r>
        <w:t xml:space="preserve">) font des négociations très importantes avec le province et réussissent a adopter un régime d’assistance </w:t>
      </w:r>
      <w:r>
        <w:sym w:font="Wingdings" w:char="F0E0"/>
      </w:r>
      <w:r>
        <w:t xml:space="preserve"> seuelement pour les indigents, ceux qui solicient des soins vont être repayé par le province </w:t>
      </w:r>
    </w:p>
    <w:p w:rsidR="002004D8" w:rsidRDefault="002004D8" w:rsidP="002004D8">
      <w:pPr>
        <w:pStyle w:val="NoteLevel2"/>
      </w:pPr>
      <w:r>
        <w:t>Ontario : au niveau des hôpitaux, les couts augmentent, amélioration dans les technologies des soins</w:t>
      </w:r>
      <w:r>
        <w:sym w:font="Wingdings" w:char="F0E0"/>
      </w:r>
      <w:r>
        <w:t xml:space="preserve"> introduisent un régime d’hospitalisation prépayé</w:t>
      </w:r>
    </w:p>
    <w:p w:rsidR="002004D8" w:rsidRDefault="002004D8" w:rsidP="002004D8">
      <w:pPr>
        <w:pStyle w:val="NoteLevel2"/>
      </w:pPr>
      <w:r>
        <w:t xml:space="preserve">Ontario et Nouvelle Ecosse : systems d’entreprises, des lieu ou il y a beaucoup de mines </w:t>
      </w:r>
      <w:r>
        <w:sym w:font="Wingdings" w:char="F0E0"/>
      </w:r>
      <w:r>
        <w:t xml:space="preserve"> vont mettre en place des regimes pour payer les soins de santé de leurs travailleurs </w:t>
      </w:r>
      <w:proofErr w:type="gramStart"/>
      <w:r>
        <w:t>( automobile</w:t>
      </w:r>
      <w:proofErr w:type="gramEnd"/>
      <w:r>
        <w:t xml:space="preserve">) </w:t>
      </w:r>
    </w:p>
    <w:p w:rsidR="002004D8" w:rsidRDefault="002004D8" w:rsidP="002004D8">
      <w:pPr>
        <w:pStyle w:val="NoteLevel2"/>
      </w:pPr>
      <w:r>
        <w:t xml:space="preserve">CB : assurance maladie les gens paient de leurs impôts et le gouvernement le gérait </w:t>
      </w:r>
    </w:p>
    <w:p w:rsidR="00A86090" w:rsidRDefault="00A86090" w:rsidP="00A86090">
      <w:pPr>
        <w:pStyle w:val="NoteLevel1"/>
      </w:pPr>
    </w:p>
    <w:p w:rsidR="00A86090" w:rsidRDefault="00A86090" w:rsidP="00A86090">
      <w:pPr>
        <w:pStyle w:val="NoteLevel1"/>
      </w:pPr>
      <w:r>
        <w:t xml:space="preserve">CONSTATS : 1948-58 </w:t>
      </w:r>
    </w:p>
    <w:p w:rsidR="00A86090" w:rsidRDefault="00A86090" w:rsidP="00A86090">
      <w:pPr>
        <w:pStyle w:val="NoteLevel2"/>
      </w:pPr>
      <w:r>
        <w:t xml:space="preserve">Le premier régime provincial d’assurance hospitalisation = la Saskatchewan </w:t>
      </w:r>
      <w:proofErr w:type="gramStart"/>
      <w:r>
        <w:t>( 1947</w:t>
      </w:r>
      <w:proofErr w:type="gramEnd"/>
      <w:r>
        <w:t xml:space="preserve"> et plus ) </w:t>
      </w:r>
    </w:p>
    <w:p w:rsidR="00A86090" w:rsidRDefault="00A86090" w:rsidP="00A86090">
      <w:pPr>
        <w:pStyle w:val="NoteLevel2"/>
      </w:pPr>
      <w:r>
        <w:t>Adoption de la loi sur l’assurance hospitalisation et les services diagnostiques (</w:t>
      </w:r>
      <w:proofErr w:type="gramStart"/>
      <w:r>
        <w:t xml:space="preserve">1957 </w:t>
      </w:r>
      <w:r w:rsidR="00390B9A">
        <w:t>)</w:t>
      </w:r>
      <w:proofErr w:type="gramEnd"/>
    </w:p>
    <w:p w:rsidR="00A86090" w:rsidRDefault="00A86090" w:rsidP="00A86090">
      <w:pPr>
        <w:pStyle w:val="NoteLevel3"/>
      </w:pPr>
      <w:r>
        <w:t>Partage des frais de 50%</w:t>
      </w:r>
    </w:p>
    <w:p w:rsidR="00A86090" w:rsidRDefault="00A86090" w:rsidP="00A86090">
      <w:pPr>
        <w:pStyle w:val="NoteLevel3"/>
      </w:pPr>
      <w:r>
        <w:t xml:space="preserve">Une entrée en vigueur graduelle selon les provinces </w:t>
      </w:r>
    </w:p>
    <w:p w:rsidR="00A86090" w:rsidRDefault="00A86090" w:rsidP="00A86090">
      <w:pPr>
        <w:pStyle w:val="NoteLevel2"/>
      </w:pPr>
    </w:p>
    <w:p w:rsidR="00A86090" w:rsidRDefault="00A86090" w:rsidP="00A86090">
      <w:pPr>
        <w:pStyle w:val="NoteLevel2"/>
      </w:pPr>
    </w:p>
    <w:p w:rsidR="00A86090" w:rsidRDefault="00A86090" w:rsidP="00A86090">
      <w:pPr>
        <w:pStyle w:val="NoteLevel1"/>
      </w:pPr>
      <w:r>
        <w:t xml:space="preserve">CONSTATS : 1958-68 </w:t>
      </w:r>
    </w:p>
    <w:p w:rsidR="00A86090" w:rsidRDefault="00390B9A" w:rsidP="00A86090">
      <w:pPr>
        <w:pStyle w:val="NoteLevel2"/>
      </w:pPr>
      <w:r>
        <w:t>Proposition d’</w:t>
      </w:r>
      <w:r w:rsidR="00A86090">
        <w:t>u</w:t>
      </w:r>
      <w:r>
        <w:t>ne assur</w:t>
      </w:r>
      <w:r w:rsidR="00A86090">
        <w:t xml:space="preserve">ance maladie provinciale (SK) </w:t>
      </w:r>
    </w:p>
    <w:p w:rsidR="00A86090" w:rsidRDefault="00A86090" w:rsidP="00A86090">
      <w:pPr>
        <w:pStyle w:val="NoteLevel3"/>
      </w:pPr>
      <w:r>
        <w:t>5 princi</w:t>
      </w:r>
      <w:r w:rsidR="00390B9A">
        <w:t>pes qui ne font pas l’unanimité</w:t>
      </w:r>
    </w:p>
    <w:p w:rsidR="00A86090" w:rsidRDefault="00A86090" w:rsidP="00A86090">
      <w:pPr>
        <w:pStyle w:val="NoteLevel2"/>
      </w:pPr>
      <w:r>
        <w:t xml:space="preserve">Reactions du corps médical </w:t>
      </w:r>
    </w:p>
    <w:p w:rsidR="00A86090" w:rsidRDefault="00A86090" w:rsidP="00A86090">
      <w:pPr>
        <w:pStyle w:val="NoteLevel3"/>
      </w:pPr>
      <w:r>
        <w:t xml:space="preserve">Origine des médecins de la SK et expériences antérieures </w:t>
      </w:r>
    </w:p>
    <w:p w:rsidR="00A86090" w:rsidRDefault="00A86090" w:rsidP="00A86090">
      <w:pPr>
        <w:pStyle w:val="NoteLevel3"/>
      </w:pPr>
      <w:r>
        <w:t>Circonscroption du rôle de l’etat</w:t>
      </w:r>
    </w:p>
    <w:p w:rsidR="00A86090" w:rsidRDefault="00A86090" w:rsidP="00A86090">
      <w:pPr>
        <w:pStyle w:val="NoteLevel3"/>
      </w:pPr>
      <w:r>
        <w:t xml:space="preserve">Media/influence de l’opinion publique </w:t>
      </w:r>
    </w:p>
    <w:p w:rsidR="00A86090" w:rsidRDefault="00A86090" w:rsidP="00A86090">
      <w:pPr>
        <w:pStyle w:val="NoteLevel3"/>
      </w:pPr>
      <w:r>
        <w:t>La greve et ses répercussions</w:t>
      </w:r>
    </w:p>
    <w:p w:rsidR="00556425" w:rsidRDefault="00A86090" w:rsidP="00A86090">
      <w:pPr>
        <w:pStyle w:val="NoteLevel3"/>
      </w:pPr>
      <w:r>
        <w:t xml:space="preserve">Médiation et prise de conscience </w:t>
      </w:r>
    </w:p>
    <w:p w:rsidR="00556425" w:rsidRDefault="00556425" w:rsidP="00556425">
      <w:pPr>
        <w:pStyle w:val="NoteLevel2"/>
      </w:pPr>
      <w:r>
        <w:t xml:space="preserve">La commission royale d’enquete sur les services de santé </w:t>
      </w:r>
      <w:proofErr w:type="gramStart"/>
      <w:r>
        <w:t>( Hall</w:t>
      </w:r>
      <w:proofErr w:type="gramEnd"/>
      <w:r>
        <w:t xml:space="preserve">) 1961-64 </w:t>
      </w:r>
    </w:p>
    <w:p w:rsidR="00556425" w:rsidRDefault="00556425" w:rsidP="00556425">
      <w:pPr>
        <w:pStyle w:val="NoteLevel3"/>
      </w:pPr>
      <w:r>
        <w:t xml:space="preserve">Son mandat et sa composition </w:t>
      </w:r>
    </w:p>
    <w:p w:rsidR="00556425" w:rsidRDefault="00556425" w:rsidP="00556425">
      <w:pPr>
        <w:pStyle w:val="NoteLevel3"/>
      </w:pPr>
      <w:r>
        <w:t xml:space="preserve">Les recommandations </w:t>
      </w:r>
    </w:p>
    <w:p w:rsidR="00556425" w:rsidRDefault="00556425" w:rsidP="00556425">
      <w:pPr>
        <w:pStyle w:val="NoteLevel3"/>
      </w:pPr>
      <w:r>
        <w:t>La première charte de santé</w:t>
      </w:r>
      <w:r w:rsidR="009D70DD">
        <w:t xml:space="preserve"> </w:t>
      </w:r>
      <w:proofErr w:type="gramStart"/>
      <w:r w:rsidR="009D70DD">
        <w:t>( modes</w:t>
      </w:r>
      <w:proofErr w:type="gramEnd"/>
      <w:r w:rsidR="009D70DD">
        <w:t xml:space="preserve"> de vie, alimentation, habitation, responsabilisation de l’individu</w:t>
      </w:r>
      <w:r w:rsidR="009D70DD">
        <w:sym w:font="Wingdings" w:char="F0E0"/>
      </w:r>
      <w:r w:rsidR="009D70DD">
        <w:t xml:space="preserve"> risque d’abus avec la gratuisation des soins de santé) </w:t>
      </w:r>
    </w:p>
    <w:p w:rsidR="00556425" w:rsidRDefault="00556425" w:rsidP="00556425">
      <w:pPr>
        <w:pStyle w:val="NoteLevel2"/>
      </w:pPr>
      <w:r>
        <w:t xml:space="preserve">Pouvoirs : fédéral et provincial </w:t>
      </w:r>
    </w:p>
    <w:p w:rsidR="00556425" w:rsidRDefault="00556425" w:rsidP="00556425">
      <w:pPr>
        <w:pStyle w:val="NoteLevel3"/>
      </w:pPr>
      <w:r>
        <w:t xml:space="preserve">Manningcare </w:t>
      </w:r>
      <w:r w:rsidR="009D70DD">
        <w:sym w:font="Wingdings" w:char="F0E0"/>
      </w:r>
      <w:r w:rsidR="009D70DD">
        <w:t xml:space="preserve"> détracteur de l’assurance maladie </w:t>
      </w:r>
      <w:proofErr w:type="gramStart"/>
      <w:r w:rsidR="009D70DD">
        <w:t>( devrait</w:t>
      </w:r>
      <w:proofErr w:type="gramEnd"/>
      <w:r w:rsidR="009D70DD">
        <w:t xml:space="preserve"> avoir des subventions bassees sur le revenu, permet aux citoyens moins riche </w:t>
      </w:r>
    </w:p>
    <w:p w:rsidR="00556425" w:rsidRDefault="00556425" w:rsidP="00556425">
      <w:pPr>
        <w:pStyle w:val="NoteLevel3"/>
      </w:pPr>
      <w:r>
        <w:t xml:space="preserve">L’autonomie de </w:t>
      </w:r>
      <w:proofErr w:type="gramStart"/>
      <w:r>
        <w:t>;a</w:t>
      </w:r>
      <w:proofErr w:type="gramEnd"/>
      <w:r>
        <w:t xml:space="preserve"> « belle province » </w:t>
      </w:r>
    </w:p>
    <w:p w:rsidR="00556425" w:rsidRDefault="00556425" w:rsidP="00556425">
      <w:pPr>
        <w:pStyle w:val="NoteLevel3"/>
      </w:pPr>
      <w:r>
        <w:t xml:space="preserve">Le double système de l’ontario </w:t>
      </w:r>
    </w:p>
    <w:p w:rsidR="00556425" w:rsidRDefault="00556425" w:rsidP="00556425">
      <w:pPr>
        <w:pStyle w:val="NoteLevel2"/>
      </w:pPr>
      <w:r>
        <w:t xml:space="preserve">La loi sur les soins médicaux </w:t>
      </w:r>
      <w:proofErr w:type="gramStart"/>
      <w:r>
        <w:t>( 1966</w:t>
      </w:r>
      <w:proofErr w:type="gramEnd"/>
      <w:r>
        <w:t xml:space="preserve">) </w:t>
      </w:r>
    </w:p>
    <w:p w:rsidR="009D70DD" w:rsidRDefault="009D70DD" w:rsidP="00556425">
      <w:pPr>
        <w:pStyle w:val="NoteLevel2"/>
      </w:pPr>
      <w:r>
        <w:t xml:space="preserve">Ontario + Manitoba : les sieges de l’assurance maladie universelle </w:t>
      </w:r>
    </w:p>
    <w:p w:rsidR="009D70DD" w:rsidRDefault="009D70DD" w:rsidP="009D70DD">
      <w:pPr>
        <w:pStyle w:val="NoteLevel1"/>
      </w:pPr>
    </w:p>
    <w:p w:rsidR="009D70DD" w:rsidRDefault="009D70DD" w:rsidP="009D70DD">
      <w:pPr>
        <w:pStyle w:val="NoteLevel1"/>
      </w:pPr>
      <w:r>
        <w:t xml:space="preserve">CONSTATS : </w:t>
      </w:r>
      <w:r w:rsidR="00390B9A">
        <w:t>19</w:t>
      </w:r>
      <w:r>
        <w:t xml:space="preserve">68-78 </w:t>
      </w:r>
    </w:p>
    <w:p w:rsidR="00390B9A" w:rsidRDefault="009D70DD" w:rsidP="009D70DD">
      <w:pPr>
        <w:pStyle w:val="NoteLevel2"/>
      </w:pPr>
      <w:r>
        <w:t xml:space="preserve">Pierre Elliot Trudeau </w:t>
      </w:r>
      <w:r w:rsidR="00390B9A">
        <w:t xml:space="preserve"> PM 1968-79 et 80-84 </w:t>
      </w:r>
    </w:p>
    <w:p w:rsidR="00390B9A" w:rsidRDefault="00390B9A" w:rsidP="009D70DD">
      <w:pPr>
        <w:pStyle w:val="NoteLevel2"/>
      </w:pPr>
      <w:r>
        <w:t xml:space="preserve">La mise en œuvre du régime universel d’assurance maladie </w:t>
      </w:r>
    </w:p>
    <w:p w:rsidR="00390B9A" w:rsidRDefault="00390B9A" w:rsidP="009D70DD">
      <w:pPr>
        <w:pStyle w:val="NoteLevel2"/>
      </w:pPr>
      <w:r>
        <w:t xml:space="preserve">1968-72 </w:t>
      </w:r>
    </w:p>
    <w:p w:rsidR="00390B9A" w:rsidRDefault="00390B9A" w:rsidP="00390B9A">
      <w:pPr>
        <w:pStyle w:val="NoteLevel3"/>
      </w:pPr>
      <w:r>
        <w:t xml:space="preserve">SK et CB (68) </w:t>
      </w:r>
    </w:p>
    <w:p w:rsidR="00390B9A" w:rsidRDefault="00390B9A" w:rsidP="00390B9A">
      <w:pPr>
        <w:pStyle w:val="NoteLevel3"/>
      </w:pPr>
      <w:r>
        <w:t xml:space="preserve">Nouvelle écosse (69) </w:t>
      </w:r>
    </w:p>
    <w:p w:rsidR="00390B9A" w:rsidRDefault="00390B9A" w:rsidP="00390B9A">
      <w:pPr>
        <w:pStyle w:val="NoteLevel3"/>
      </w:pPr>
      <w:r>
        <w:t xml:space="preserve">Terre-Neuve (69) </w:t>
      </w:r>
    </w:p>
    <w:p w:rsidR="00390B9A" w:rsidRDefault="00390B9A" w:rsidP="00390B9A">
      <w:pPr>
        <w:pStyle w:val="NoteLevel3"/>
      </w:pPr>
      <w:r>
        <w:t xml:space="preserve">Alberta (69) </w:t>
      </w:r>
    </w:p>
    <w:p w:rsidR="00390B9A" w:rsidRDefault="00390B9A" w:rsidP="00390B9A">
      <w:pPr>
        <w:pStyle w:val="NoteLevel3"/>
      </w:pPr>
      <w:r>
        <w:t xml:space="preserve">Ontario (69) </w:t>
      </w:r>
    </w:p>
    <w:p w:rsidR="00390B9A" w:rsidRDefault="00390B9A" w:rsidP="00390B9A">
      <w:pPr>
        <w:pStyle w:val="NoteLevel3"/>
      </w:pPr>
      <w:r>
        <w:t xml:space="preserve">Québec (70) …autres provinces et territoires avant 1972 </w:t>
      </w:r>
    </w:p>
    <w:p w:rsidR="00390B9A" w:rsidRDefault="00390B9A" w:rsidP="00390B9A">
      <w:pPr>
        <w:pStyle w:val="NoteLevel1"/>
      </w:pPr>
      <w:r>
        <w:t xml:space="preserve">CONSTATS : 1978-88 </w:t>
      </w:r>
    </w:p>
    <w:p w:rsidR="00390B9A" w:rsidRDefault="00390B9A" w:rsidP="00390B9A">
      <w:pPr>
        <w:pStyle w:val="NoteLevel2"/>
      </w:pPr>
      <w:r>
        <w:t xml:space="preserve">Les provinces font face a l’augmentation des couts et l’inflation et récession sévère/insatisfaction des professionnels de la santé </w:t>
      </w:r>
    </w:p>
    <w:p w:rsidR="00390B9A" w:rsidRDefault="00390B9A" w:rsidP="00390B9A">
      <w:pPr>
        <w:pStyle w:val="NoteLevel3"/>
      </w:pPr>
      <w:r>
        <w:t xml:space="preserve">Comment faire face au problème ? </w:t>
      </w:r>
    </w:p>
    <w:p w:rsidR="00390B9A" w:rsidRDefault="00390B9A" w:rsidP="00390B9A">
      <w:pPr>
        <w:pStyle w:val="NoteLevel2"/>
      </w:pPr>
      <w:r>
        <w:t>La 2</w:t>
      </w:r>
      <w:r w:rsidRPr="00390B9A">
        <w:rPr>
          <w:vertAlign w:val="superscript"/>
        </w:rPr>
        <w:t>e</w:t>
      </w:r>
      <w:r>
        <w:t xml:space="preserve"> commission Hall confirme et condamne </w:t>
      </w:r>
    </w:p>
    <w:p w:rsidR="00390B9A" w:rsidRDefault="00390B9A" w:rsidP="00390B9A">
      <w:pPr>
        <w:pStyle w:val="NoteLevel2"/>
      </w:pPr>
      <w:r>
        <w:t xml:space="preserve">La solution = loi canadienne sur la santé (1984) </w:t>
      </w:r>
    </w:p>
    <w:p w:rsidR="00390B9A" w:rsidRDefault="00390B9A" w:rsidP="00390B9A">
      <w:pPr>
        <w:pStyle w:val="NoteLevel3"/>
      </w:pPr>
      <w:r>
        <w:t xml:space="preserve">Positive : le public et les organismes bénévoles </w:t>
      </w:r>
    </w:p>
    <w:p w:rsidR="00390B9A" w:rsidRDefault="00390B9A" w:rsidP="00390B9A">
      <w:pPr>
        <w:pStyle w:val="NoteLevel3"/>
      </w:pPr>
      <w:r>
        <w:t xml:space="preserve">Negative : les provinces et les médecins </w:t>
      </w:r>
      <w:proofErr w:type="gramStart"/>
      <w:r>
        <w:t>( greve</w:t>
      </w:r>
      <w:proofErr w:type="gramEnd"/>
      <w:r>
        <w:t xml:space="preserve">, exode, qualité des soins ) </w:t>
      </w:r>
    </w:p>
    <w:p w:rsidR="00390B9A" w:rsidRDefault="00390B9A" w:rsidP="00390B9A">
      <w:pPr>
        <w:pStyle w:val="NoteLevel1"/>
      </w:pPr>
      <w:r>
        <w:t xml:space="preserve">CONSTATS 1989-2007 </w:t>
      </w:r>
    </w:p>
    <w:p w:rsidR="00390B9A" w:rsidRDefault="00390B9A" w:rsidP="00390B9A">
      <w:pPr>
        <w:pStyle w:val="NoteLevel2"/>
      </w:pPr>
      <w:r>
        <w:t xml:space="preserve">Commission Romanov </w:t>
      </w:r>
    </w:p>
    <w:p w:rsidR="00390B9A" w:rsidRDefault="00390B9A" w:rsidP="00390B9A">
      <w:pPr>
        <w:pStyle w:val="NoteLevel3"/>
      </w:pPr>
      <w:r>
        <w:t xml:space="preserve">Confirmation des valers des Canadiens </w:t>
      </w:r>
    </w:p>
    <w:p w:rsidR="00390B9A" w:rsidRDefault="00390B9A" w:rsidP="00390B9A">
      <w:pPr>
        <w:pStyle w:val="NoteLevel3"/>
      </w:pPr>
      <w:r>
        <w:t xml:space="preserve">Des priorités : autochtones, milieu rural, soins a domicile (santé mentale et SP), prévention et médicaments </w:t>
      </w:r>
    </w:p>
    <w:p w:rsidR="00390B9A" w:rsidRDefault="00390B9A" w:rsidP="00390B9A">
      <w:pPr>
        <w:pStyle w:val="NoteLevel3"/>
      </w:pPr>
      <w:r>
        <w:t xml:space="preserve">Ajout a la loi canadienne sur la santé </w:t>
      </w:r>
    </w:p>
    <w:p w:rsidR="00390B9A" w:rsidRDefault="00390B9A" w:rsidP="00390B9A">
      <w:pPr>
        <w:pStyle w:val="NoteLevel2"/>
      </w:pPr>
      <w:r>
        <w:t xml:space="preserve">Un défi de taille pour le fédéral et les provinces </w:t>
      </w:r>
    </w:p>
    <w:p w:rsidR="00390B9A" w:rsidRDefault="00390B9A" w:rsidP="00390B9A">
      <w:pPr>
        <w:pStyle w:val="NoteLevel3"/>
      </w:pPr>
      <w:r>
        <w:t xml:space="preserve">Soins lies au cancer et aux maladies cardiaques, imagerie diagnostique, cirurgie de la cataracte, remplacement de hanche et de genoux </w:t>
      </w:r>
    </w:p>
    <w:p w:rsidR="009D70DD" w:rsidRDefault="00390B9A" w:rsidP="00390B9A">
      <w:pPr>
        <w:pStyle w:val="NoteLevel3"/>
      </w:pPr>
      <w:r>
        <w:t xml:space="preserve">L’affaire Chaoulli </w:t>
      </w:r>
    </w:p>
    <w:p w:rsidR="009D70DD" w:rsidRDefault="009D70DD" w:rsidP="009D70DD">
      <w:pPr>
        <w:pStyle w:val="NoteLevel1"/>
      </w:pPr>
    </w:p>
    <w:p w:rsidR="009D70DD" w:rsidRDefault="009D70DD" w:rsidP="009D70DD">
      <w:pPr>
        <w:pStyle w:val="NoteLevel1"/>
      </w:pPr>
      <w:r>
        <w:t>CONSTATS 1979-88</w:t>
      </w:r>
    </w:p>
    <w:p w:rsidR="009D70DD" w:rsidRDefault="009D70DD" w:rsidP="009D70DD">
      <w:pPr>
        <w:pStyle w:val="NoteLevel2"/>
      </w:pPr>
      <w:r>
        <w:t xml:space="preserve">Ils vont trouver une façon de régler le problème : </w:t>
      </w:r>
    </w:p>
    <w:p w:rsidR="009D70DD" w:rsidRDefault="009D70DD" w:rsidP="009D70DD">
      <w:pPr>
        <w:pStyle w:val="NoteLevel3"/>
      </w:pPr>
      <w:r>
        <w:t>Modérateur et l’implication d</w:t>
      </w:r>
      <w:proofErr w:type="gramStart"/>
      <w:r>
        <w:t>;une</w:t>
      </w:r>
      <w:proofErr w:type="gramEnd"/>
      <w:r>
        <w:t xml:space="preserve"> horaire </w:t>
      </w:r>
    </w:p>
    <w:p w:rsidR="009D70DD" w:rsidRDefault="009D70DD" w:rsidP="009D70DD">
      <w:pPr>
        <w:pStyle w:val="NoteLevel4"/>
      </w:pPr>
      <w:r>
        <w:t xml:space="preserve">Augmentent les frais associés </w:t>
      </w:r>
      <w:proofErr w:type="gramStart"/>
      <w:r>
        <w:t>a</w:t>
      </w:r>
      <w:proofErr w:type="gramEnd"/>
      <w:r>
        <w:t xml:space="preserve"> certaines procédures </w:t>
      </w:r>
    </w:p>
    <w:p w:rsidR="0018341A" w:rsidRDefault="0018341A" w:rsidP="0018341A">
      <w:pPr>
        <w:pStyle w:val="NoteLevel1"/>
      </w:pPr>
    </w:p>
    <w:p w:rsidR="0018341A" w:rsidRDefault="0018341A" w:rsidP="0018341A">
      <w:pPr>
        <w:pStyle w:val="NoteLevel1"/>
      </w:pPr>
      <w:r>
        <w:t xml:space="preserve">CONSTATS  1989-2007 </w:t>
      </w:r>
    </w:p>
    <w:p w:rsidR="0018341A" w:rsidRDefault="0018341A" w:rsidP="0018341A">
      <w:pPr>
        <w:pStyle w:val="NoteLevel2"/>
      </w:pPr>
      <w:r>
        <w:t xml:space="preserve">Commission Romanov </w:t>
      </w:r>
    </w:p>
    <w:p w:rsidR="0018341A" w:rsidRDefault="0018341A" w:rsidP="0018341A">
      <w:pPr>
        <w:pStyle w:val="NoteLevel3"/>
      </w:pPr>
      <w:r>
        <w:t>Confirmation des valeurs des canadiens</w:t>
      </w:r>
    </w:p>
    <w:p w:rsidR="0018341A" w:rsidRDefault="0018341A" w:rsidP="0018341A">
      <w:pPr>
        <w:pStyle w:val="NoteLevel3"/>
      </w:pPr>
      <w:r>
        <w:t>Des priorités : autochtones, milieu rural, soins a domicile, pre</w:t>
      </w:r>
    </w:p>
    <w:p w:rsidR="0018341A" w:rsidRDefault="0018341A" w:rsidP="0018341A">
      <w:pPr>
        <w:pStyle w:val="NoteLevel2"/>
      </w:pPr>
      <w:r>
        <w:t xml:space="preserve">Un défi de taille pour le fédéral et les provinces </w:t>
      </w:r>
    </w:p>
    <w:p w:rsidR="0018341A" w:rsidRDefault="0018341A" w:rsidP="0018341A">
      <w:pPr>
        <w:pStyle w:val="NoteLevel3"/>
      </w:pPr>
      <w:r>
        <w:t xml:space="preserve">Soins lies au cancer et aux maladies cardiaques </w:t>
      </w:r>
    </w:p>
    <w:p w:rsidR="00B87DF3" w:rsidRDefault="0018341A" w:rsidP="0018341A">
      <w:pPr>
        <w:pStyle w:val="NoteLevel3"/>
      </w:pPr>
      <w:r>
        <w:t xml:space="preserve">Question de privatisation </w:t>
      </w:r>
    </w:p>
    <w:sectPr w:rsidR="00B87DF3" w:rsidSect="00B87DF3">
      <w:headerReference w:type="first" r:id="rId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Noteworthy Light">
    <w:panose1 w:val="020004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728" w:rsidRDefault="0021072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
  <w:p w:rsidR="00210728" w:rsidRDefault="00210728">
    <w:pPr>
      <w:pStyle w:val="Header"/>
      <w:tabs>
        <w:tab w:val="clear" w:pos="4320"/>
        <w:tab w:val="clear" w:pos="8640"/>
        <w:tab w:val="right" w:pos="9720"/>
      </w:tabs>
      <w:ind w:left="-360"/>
      <w:rPr>
        <w:rFonts w:ascii="Verdana" w:eastAsia="ＭＳ ゴシック" w:hAnsi="Verdana"/>
        <w:sz w:val="36"/>
        <w:szCs w:val="36"/>
      </w:rPr>
    </w:pPr>
  </w:p>
  <w:p w:rsidR="00210728" w:rsidRDefault="00210728">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12-03-19 10:28 AM</w:t>
    </w:r>
    <w:r>
      <w:rPr>
        <w:rFonts w:ascii="Verdana" w:eastAsia="ＭＳ ゴシック" w:hAnsi="Verdana"/>
        <w:sz w:val="36"/>
        <w:szCs w:val="36"/>
      </w:rPr>
      <w:fldChar w:fldCharType="end"/>
    </w:r>
  </w:p>
  <w:bookmarkEnd w:id="0"/>
  <w:bookmarkEnd w:id="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266FEA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EnableWordNotes" w:val="0"/>
  </w:docVars>
  <w:rsids>
    <w:rsidRoot w:val="00B87DF3"/>
    <w:rsid w:val="000F1D45"/>
    <w:rsid w:val="00111A15"/>
    <w:rsid w:val="00127BE3"/>
    <w:rsid w:val="001320D7"/>
    <w:rsid w:val="00142934"/>
    <w:rsid w:val="0018341A"/>
    <w:rsid w:val="001A156F"/>
    <w:rsid w:val="002004D8"/>
    <w:rsid w:val="00210728"/>
    <w:rsid w:val="00210D26"/>
    <w:rsid w:val="00283E2A"/>
    <w:rsid w:val="002F799A"/>
    <w:rsid w:val="00390B9A"/>
    <w:rsid w:val="00556425"/>
    <w:rsid w:val="005A60FE"/>
    <w:rsid w:val="006C6AFC"/>
    <w:rsid w:val="007346A9"/>
    <w:rsid w:val="00775B95"/>
    <w:rsid w:val="008422D7"/>
    <w:rsid w:val="008F7DB6"/>
    <w:rsid w:val="009041A8"/>
    <w:rsid w:val="00917EF3"/>
    <w:rsid w:val="00950CFA"/>
    <w:rsid w:val="009D70DD"/>
    <w:rsid w:val="009E44FE"/>
    <w:rsid w:val="009F314B"/>
    <w:rsid w:val="00A12496"/>
    <w:rsid w:val="00A81D56"/>
    <w:rsid w:val="00A86090"/>
    <w:rsid w:val="00B87DF3"/>
    <w:rsid w:val="00CC2CEF"/>
    <w:rsid w:val="00E23445"/>
    <w:rsid w:val="00F116DA"/>
  </w:rsids>
  <m:mathPr>
    <m:mathFont m:val="Noteworthy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B15"/>
    <w:rPr>
      <w:lang w:val="fr-CA"/>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B87DF3"/>
    <w:pPr>
      <w:spacing w:beforeLines="1" w:afterLines="1"/>
    </w:pPr>
    <w:rPr>
      <w:rFonts w:ascii="Times" w:hAnsi="Times" w:cs="Times New Roman"/>
      <w:sz w:val="20"/>
      <w:szCs w:val="20"/>
      <w:lang w:val="en-US"/>
    </w:rPr>
  </w:style>
  <w:style w:type="paragraph" w:styleId="NoteLevel1">
    <w:name w:val="Note Level 1"/>
    <w:basedOn w:val="Normal"/>
    <w:uiPriority w:val="99"/>
    <w:semiHidden/>
    <w:unhideWhenUsed/>
    <w:rsid w:val="00B87DF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87DF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87DF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87DF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B87DF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87DF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87DF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87DF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87DF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B87DF3"/>
    <w:pPr>
      <w:tabs>
        <w:tab w:val="center" w:pos="4320"/>
        <w:tab w:val="right" w:pos="8640"/>
      </w:tabs>
    </w:pPr>
  </w:style>
  <w:style w:type="character" w:customStyle="1" w:styleId="HeaderChar">
    <w:name w:val="Header Char"/>
    <w:basedOn w:val="DefaultParagraphFont"/>
    <w:link w:val="Header"/>
    <w:uiPriority w:val="99"/>
    <w:semiHidden/>
    <w:rsid w:val="00B87DF3"/>
    <w:rPr>
      <w:lang w:val="fr-CA"/>
    </w:rPr>
  </w:style>
</w:styles>
</file>

<file path=word/webSettings.xml><?xml version="1.0" encoding="utf-8"?>
<w:webSettings xmlns:r="http://schemas.openxmlformats.org/officeDocument/2006/relationships" xmlns:w="http://schemas.openxmlformats.org/wordprocessingml/2006/main">
  <w:divs>
    <w:div w:id="8415968">
      <w:bodyDiv w:val="1"/>
      <w:marLeft w:val="0"/>
      <w:marRight w:val="0"/>
      <w:marTop w:val="0"/>
      <w:marBottom w:val="0"/>
      <w:divBdr>
        <w:top w:val="none" w:sz="0" w:space="0" w:color="auto"/>
        <w:left w:val="none" w:sz="0" w:space="0" w:color="auto"/>
        <w:bottom w:val="none" w:sz="0" w:space="0" w:color="auto"/>
        <w:right w:val="none" w:sz="0" w:space="0" w:color="auto"/>
      </w:divBdr>
      <w:divsChild>
        <w:div w:id="2067872690">
          <w:marLeft w:val="0"/>
          <w:marRight w:val="0"/>
          <w:marTop w:val="0"/>
          <w:marBottom w:val="0"/>
          <w:divBdr>
            <w:top w:val="none" w:sz="0" w:space="0" w:color="auto"/>
            <w:left w:val="none" w:sz="0" w:space="0" w:color="auto"/>
            <w:bottom w:val="none" w:sz="0" w:space="0" w:color="auto"/>
            <w:right w:val="none" w:sz="0" w:space="0" w:color="auto"/>
          </w:divBdr>
          <w:divsChild>
            <w:div w:id="27218302">
              <w:marLeft w:val="0"/>
              <w:marRight w:val="0"/>
              <w:marTop w:val="0"/>
              <w:marBottom w:val="0"/>
              <w:divBdr>
                <w:top w:val="none" w:sz="0" w:space="0" w:color="auto"/>
                <w:left w:val="none" w:sz="0" w:space="0" w:color="auto"/>
                <w:bottom w:val="none" w:sz="0" w:space="0" w:color="auto"/>
                <w:right w:val="none" w:sz="0" w:space="0" w:color="auto"/>
              </w:divBdr>
              <w:divsChild>
                <w:div w:id="87735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90537">
          <w:marLeft w:val="0"/>
          <w:marRight w:val="0"/>
          <w:marTop w:val="0"/>
          <w:marBottom w:val="0"/>
          <w:divBdr>
            <w:top w:val="none" w:sz="0" w:space="0" w:color="auto"/>
            <w:left w:val="none" w:sz="0" w:space="0" w:color="auto"/>
            <w:bottom w:val="none" w:sz="0" w:space="0" w:color="auto"/>
            <w:right w:val="none" w:sz="0" w:space="0" w:color="auto"/>
          </w:divBdr>
          <w:divsChild>
            <w:div w:id="46801014">
              <w:marLeft w:val="0"/>
              <w:marRight w:val="0"/>
              <w:marTop w:val="0"/>
              <w:marBottom w:val="0"/>
              <w:divBdr>
                <w:top w:val="none" w:sz="0" w:space="0" w:color="auto"/>
                <w:left w:val="none" w:sz="0" w:space="0" w:color="auto"/>
                <w:bottom w:val="none" w:sz="0" w:space="0" w:color="auto"/>
                <w:right w:val="none" w:sz="0" w:space="0" w:color="auto"/>
              </w:divBdr>
              <w:divsChild>
                <w:div w:id="103095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514232">
          <w:marLeft w:val="0"/>
          <w:marRight w:val="0"/>
          <w:marTop w:val="0"/>
          <w:marBottom w:val="0"/>
          <w:divBdr>
            <w:top w:val="none" w:sz="0" w:space="0" w:color="auto"/>
            <w:left w:val="none" w:sz="0" w:space="0" w:color="auto"/>
            <w:bottom w:val="none" w:sz="0" w:space="0" w:color="auto"/>
            <w:right w:val="none" w:sz="0" w:space="0" w:color="auto"/>
          </w:divBdr>
          <w:divsChild>
            <w:div w:id="788209660">
              <w:marLeft w:val="0"/>
              <w:marRight w:val="0"/>
              <w:marTop w:val="0"/>
              <w:marBottom w:val="0"/>
              <w:divBdr>
                <w:top w:val="none" w:sz="0" w:space="0" w:color="auto"/>
                <w:left w:val="none" w:sz="0" w:space="0" w:color="auto"/>
                <w:bottom w:val="none" w:sz="0" w:space="0" w:color="auto"/>
                <w:right w:val="none" w:sz="0" w:space="0" w:color="auto"/>
              </w:divBdr>
              <w:divsChild>
                <w:div w:id="130993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737469">
          <w:marLeft w:val="0"/>
          <w:marRight w:val="0"/>
          <w:marTop w:val="0"/>
          <w:marBottom w:val="0"/>
          <w:divBdr>
            <w:top w:val="none" w:sz="0" w:space="0" w:color="auto"/>
            <w:left w:val="none" w:sz="0" w:space="0" w:color="auto"/>
            <w:bottom w:val="none" w:sz="0" w:space="0" w:color="auto"/>
            <w:right w:val="none" w:sz="0" w:space="0" w:color="auto"/>
          </w:divBdr>
          <w:divsChild>
            <w:div w:id="373702567">
              <w:marLeft w:val="0"/>
              <w:marRight w:val="0"/>
              <w:marTop w:val="0"/>
              <w:marBottom w:val="0"/>
              <w:divBdr>
                <w:top w:val="none" w:sz="0" w:space="0" w:color="auto"/>
                <w:left w:val="none" w:sz="0" w:space="0" w:color="auto"/>
                <w:bottom w:val="none" w:sz="0" w:space="0" w:color="auto"/>
                <w:right w:val="none" w:sz="0" w:space="0" w:color="auto"/>
              </w:divBdr>
              <w:divsChild>
                <w:div w:id="180888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3329">
          <w:marLeft w:val="0"/>
          <w:marRight w:val="0"/>
          <w:marTop w:val="0"/>
          <w:marBottom w:val="0"/>
          <w:divBdr>
            <w:top w:val="none" w:sz="0" w:space="0" w:color="auto"/>
            <w:left w:val="none" w:sz="0" w:space="0" w:color="auto"/>
            <w:bottom w:val="none" w:sz="0" w:space="0" w:color="auto"/>
            <w:right w:val="none" w:sz="0" w:space="0" w:color="auto"/>
          </w:divBdr>
          <w:divsChild>
            <w:div w:id="51272304">
              <w:marLeft w:val="0"/>
              <w:marRight w:val="0"/>
              <w:marTop w:val="0"/>
              <w:marBottom w:val="0"/>
              <w:divBdr>
                <w:top w:val="none" w:sz="0" w:space="0" w:color="auto"/>
                <w:left w:val="none" w:sz="0" w:space="0" w:color="auto"/>
                <w:bottom w:val="none" w:sz="0" w:space="0" w:color="auto"/>
                <w:right w:val="none" w:sz="0" w:space="0" w:color="auto"/>
              </w:divBdr>
              <w:divsChild>
                <w:div w:id="36938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8739">
      <w:bodyDiv w:val="1"/>
      <w:marLeft w:val="0"/>
      <w:marRight w:val="0"/>
      <w:marTop w:val="0"/>
      <w:marBottom w:val="0"/>
      <w:divBdr>
        <w:top w:val="none" w:sz="0" w:space="0" w:color="auto"/>
        <w:left w:val="none" w:sz="0" w:space="0" w:color="auto"/>
        <w:bottom w:val="none" w:sz="0" w:space="0" w:color="auto"/>
        <w:right w:val="none" w:sz="0" w:space="0" w:color="auto"/>
      </w:divBdr>
      <w:divsChild>
        <w:div w:id="1047878613">
          <w:marLeft w:val="0"/>
          <w:marRight w:val="0"/>
          <w:marTop w:val="0"/>
          <w:marBottom w:val="0"/>
          <w:divBdr>
            <w:top w:val="none" w:sz="0" w:space="0" w:color="auto"/>
            <w:left w:val="none" w:sz="0" w:space="0" w:color="auto"/>
            <w:bottom w:val="none" w:sz="0" w:space="0" w:color="auto"/>
            <w:right w:val="none" w:sz="0" w:space="0" w:color="auto"/>
          </w:divBdr>
          <w:divsChild>
            <w:div w:id="1923567486">
              <w:marLeft w:val="0"/>
              <w:marRight w:val="0"/>
              <w:marTop w:val="0"/>
              <w:marBottom w:val="0"/>
              <w:divBdr>
                <w:top w:val="none" w:sz="0" w:space="0" w:color="auto"/>
                <w:left w:val="none" w:sz="0" w:space="0" w:color="auto"/>
                <w:bottom w:val="none" w:sz="0" w:space="0" w:color="auto"/>
                <w:right w:val="none" w:sz="0" w:space="0" w:color="auto"/>
              </w:divBdr>
              <w:divsChild>
                <w:div w:id="186254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88602">
          <w:marLeft w:val="0"/>
          <w:marRight w:val="0"/>
          <w:marTop w:val="0"/>
          <w:marBottom w:val="0"/>
          <w:divBdr>
            <w:top w:val="none" w:sz="0" w:space="0" w:color="auto"/>
            <w:left w:val="none" w:sz="0" w:space="0" w:color="auto"/>
            <w:bottom w:val="none" w:sz="0" w:space="0" w:color="auto"/>
            <w:right w:val="none" w:sz="0" w:space="0" w:color="auto"/>
          </w:divBdr>
          <w:divsChild>
            <w:div w:id="469516595">
              <w:marLeft w:val="0"/>
              <w:marRight w:val="0"/>
              <w:marTop w:val="0"/>
              <w:marBottom w:val="0"/>
              <w:divBdr>
                <w:top w:val="none" w:sz="0" w:space="0" w:color="auto"/>
                <w:left w:val="none" w:sz="0" w:space="0" w:color="auto"/>
                <w:bottom w:val="none" w:sz="0" w:space="0" w:color="auto"/>
                <w:right w:val="none" w:sz="0" w:space="0" w:color="auto"/>
              </w:divBdr>
              <w:divsChild>
                <w:div w:id="53477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90947">
          <w:marLeft w:val="0"/>
          <w:marRight w:val="0"/>
          <w:marTop w:val="0"/>
          <w:marBottom w:val="0"/>
          <w:divBdr>
            <w:top w:val="none" w:sz="0" w:space="0" w:color="auto"/>
            <w:left w:val="none" w:sz="0" w:space="0" w:color="auto"/>
            <w:bottom w:val="none" w:sz="0" w:space="0" w:color="auto"/>
            <w:right w:val="none" w:sz="0" w:space="0" w:color="auto"/>
          </w:divBdr>
          <w:divsChild>
            <w:div w:id="2013607127">
              <w:marLeft w:val="0"/>
              <w:marRight w:val="0"/>
              <w:marTop w:val="0"/>
              <w:marBottom w:val="0"/>
              <w:divBdr>
                <w:top w:val="none" w:sz="0" w:space="0" w:color="auto"/>
                <w:left w:val="none" w:sz="0" w:space="0" w:color="auto"/>
                <w:bottom w:val="none" w:sz="0" w:space="0" w:color="auto"/>
                <w:right w:val="none" w:sz="0" w:space="0" w:color="auto"/>
              </w:divBdr>
              <w:divsChild>
                <w:div w:id="8186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644566">
          <w:marLeft w:val="0"/>
          <w:marRight w:val="0"/>
          <w:marTop w:val="0"/>
          <w:marBottom w:val="0"/>
          <w:divBdr>
            <w:top w:val="none" w:sz="0" w:space="0" w:color="auto"/>
            <w:left w:val="none" w:sz="0" w:space="0" w:color="auto"/>
            <w:bottom w:val="none" w:sz="0" w:space="0" w:color="auto"/>
            <w:right w:val="none" w:sz="0" w:space="0" w:color="auto"/>
          </w:divBdr>
          <w:divsChild>
            <w:div w:id="55789423">
              <w:marLeft w:val="0"/>
              <w:marRight w:val="0"/>
              <w:marTop w:val="0"/>
              <w:marBottom w:val="0"/>
              <w:divBdr>
                <w:top w:val="none" w:sz="0" w:space="0" w:color="auto"/>
                <w:left w:val="none" w:sz="0" w:space="0" w:color="auto"/>
                <w:bottom w:val="none" w:sz="0" w:space="0" w:color="auto"/>
                <w:right w:val="none" w:sz="0" w:space="0" w:color="auto"/>
              </w:divBdr>
              <w:divsChild>
                <w:div w:id="197598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24590">
          <w:marLeft w:val="0"/>
          <w:marRight w:val="0"/>
          <w:marTop w:val="0"/>
          <w:marBottom w:val="0"/>
          <w:divBdr>
            <w:top w:val="none" w:sz="0" w:space="0" w:color="auto"/>
            <w:left w:val="none" w:sz="0" w:space="0" w:color="auto"/>
            <w:bottom w:val="none" w:sz="0" w:space="0" w:color="auto"/>
            <w:right w:val="none" w:sz="0" w:space="0" w:color="auto"/>
          </w:divBdr>
          <w:divsChild>
            <w:div w:id="1867675507">
              <w:marLeft w:val="0"/>
              <w:marRight w:val="0"/>
              <w:marTop w:val="0"/>
              <w:marBottom w:val="0"/>
              <w:divBdr>
                <w:top w:val="none" w:sz="0" w:space="0" w:color="auto"/>
                <w:left w:val="none" w:sz="0" w:space="0" w:color="auto"/>
                <w:bottom w:val="none" w:sz="0" w:space="0" w:color="auto"/>
                <w:right w:val="none" w:sz="0" w:space="0" w:color="auto"/>
              </w:divBdr>
              <w:divsChild>
                <w:div w:id="25201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121444">
      <w:bodyDiv w:val="1"/>
      <w:marLeft w:val="0"/>
      <w:marRight w:val="0"/>
      <w:marTop w:val="0"/>
      <w:marBottom w:val="0"/>
      <w:divBdr>
        <w:top w:val="none" w:sz="0" w:space="0" w:color="auto"/>
        <w:left w:val="none" w:sz="0" w:space="0" w:color="auto"/>
        <w:bottom w:val="none" w:sz="0" w:space="0" w:color="auto"/>
        <w:right w:val="none" w:sz="0" w:space="0" w:color="auto"/>
      </w:divBdr>
      <w:divsChild>
        <w:div w:id="1782844984">
          <w:marLeft w:val="0"/>
          <w:marRight w:val="0"/>
          <w:marTop w:val="0"/>
          <w:marBottom w:val="0"/>
          <w:divBdr>
            <w:top w:val="none" w:sz="0" w:space="0" w:color="auto"/>
            <w:left w:val="none" w:sz="0" w:space="0" w:color="auto"/>
            <w:bottom w:val="none" w:sz="0" w:space="0" w:color="auto"/>
            <w:right w:val="none" w:sz="0" w:space="0" w:color="auto"/>
          </w:divBdr>
          <w:divsChild>
            <w:div w:id="1737850721">
              <w:marLeft w:val="0"/>
              <w:marRight w:val="0"/>
              <w:marTop w:val="0"/>
              <w:marBottom w:val="0"/>
              <w:divBdr>
                <w:top w:val="none" w:sz="0" w:space="0" w:color="auto"/>
                <w:left w:val="none" w:sz="0" w:space="0" w:color="auto"/>
                <w:bottom w:val="none" w:sz="0" w:space="0" w:color="auto"/>
                <w:right w:val="none" w:sz="0" w:space="0" w:color="auto"/>
              </w:divBdr>
              <w:divsChild>
                <w:div w:id="5917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5162">
          <w:marLeft w:val="0"/>
          <w:marRight w:val="0"/>
          <w:marTop w:val="0"/>
          <w:marBottom w:val="0"/>
          <w:divBdr>
            <w:top w:val="none" w:sz="0" w:space="0" w:color="auto"/>
            <w:left w:val="none" w:sz="0" w:space="0" w:color="auto"/>
            <w:bottom w:val="none" w:sz="0" w:space="0" w:color="auto"/>
            <w:right w:val="none" w:sz="0" w:space="0" w:color="auto"/>
          </w:divBdr>
          <w:divsChild>
            <w:div w:id="454524587">
              <w:marLeft w:val="0"/>
              <w:marRight w:val="0"/>
              <w:marTop w:val="0"/>
              <w:marBottom w:val="0"/>
              <w:divBdr>
                <w:top w:val="none" w:sz="0" w:space="0" w:color="auto"/>
                <w:left w:val="none" w:sz="0" w:space="0" w:color="auto"/>
                <w:bottom w:val="none" w:sz="0" w:space="0" w:color="auto"/>
                <w:right w:val="none" w:sz="0" w:space="0" w:color="auto"/>
              </w:divBdr>
              <w:divsChild>
                <w:div w:id="2950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15680">
          <w:marLeft w:val="0"/>
          <w:marRight w:val="0"/>
          <w:marTop w:val="0"/>
          <w:marBottom w:val="0"/>
          <w:divBdr>
            <w:top w:val="none" w:sz="0" w:space="0" w:color="auto"/>
            <w:left w:val="none" w:sz="0" w:space="0" w:color="auto"/>
            <w:bottom w:val="none" w:sz="0" w:space="0" w:color="auto"/>
            <w:right w:val="none" w:sz="0" w:space="0" w:color="auto"/>
          </w:divBdr>
          <w:divsChild>
            <w:div w:id="465589652">
              <w:marLeft w:val="0"/>
              <w:marRight w:val="0"/>
              <w:marTop w:val="0"/>
              <w:marBottom w:val="0"/>
              <w:divBdr>
                <w:top w:val="none" w:sz="0" w:space="0" w:color="auto"/>
                <w:left w:val="none" w:sz="0" w:space="0" w:color="auto"/>
                <w:bottom w:val="none" w:sz="0" w:space="0" w:color="auto"/>
                <w:right w:val="none" w:sz="0" w:space="0" w:color="auto"/>
              </w:divBdr>
              <w:divsChild>
                <w:div w:id="45472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50249">
          <w:marLeft w:val="0"/>
          <w:marRight w:val="0"/>
          <w:marTop w:val="0"/>
          <w:marBottom w:val="0"/>
          <w:divBdr>
            <w:top w:val="none" w:sz="0" w:space="0" w:color="auto"/>
            <w:left w:val="none" w:sz="0" w:space="0" w:color="auto"/>
            <w:bottom w:val="none" w:sz="0" w:space="0" w:color="auto"/>
            <w:right w:val="none" w:sz="0" w:space="0" w:color="auto"/>
          </w:divBdr>
          <w:divsChild>
            <w:div w:id="1725595094">
              <w:marLeft w:val="0"/>
              <w:marRight w:val="0"/>
              <w:marTop w:val="0"/>
              <w:marBottom w:val="0"/>
              <w:divBdr>
                <w:top w:val="none" w:sz="0" w:space="0" w:color="auto"/>
                <w:left w:val="none" w:sz="0" w:space="0" w:color="auto"/>
                <w:bottom w:val="none" w:sz="0" w:space="0" w:color="auto"/>
                <w:right w:val="none" w:sz="0" w:space="0" w:color="auto"/>
              </w:divBdr>
              <w:divsChild>
                <w:div w:id="15572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028145">
          <w:marLeft w:val="0"/>
          <w:marRight w:val="0"/>
          <w:marTop w:val="0"/>
          <w:marBottom w:val="0"/>
          <w:divBdr>
            <w:top w:val="none" w:sz="0" w:space="0" w:color="auto"/>
            <w:left w:val="none" w:sz="0" w:space="0" w:color="auto"/>
            <w:bottom w:val="none" w:sz="0" w:space="0" w:color="auto"/>
            <w:right w:val="none" w:sz="0" w:space="0" w:color="auto"/>
          </w:divBdr>
          <w:divsChild>
            <w:div w:id="1667173108">
              <w:marLeft w:val="0"/>
              <w:marRight w:val="0"/>
              <w:marTop w:val="0"/>
              <w:marBottom w:val="0"/>
              <w:divBdr>
                <w:top w:val="none" w:sz="0" w:space="0" w:color="auto"/>
                <w:left w:val="none" w:sz="0" w:space="0" w:color="auto"/>
                <w:bottom w:val="none" w:sz="0" w:space="0" w:color="auto"/>
                <w:right w:val="none" w:sz="0" w:space="0" w:color="auto"/>
              </w:divBdr>
              <w:divsChild>
                <w:div w:id="32317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239114">
      <w:bodyDiv w:val="1"/>
      <w:marLeft w:val="0"/>
      <w:marRight w:val="0"/>
      <w:marTop w:val="0"/>
      <w:marBottom w:val="0"/>
      <w:divBdr>
        <w:top w:val="none" w:sz="0" w:space="0" w:color="auto"/>
        <w:left w:val="none" w:sz="0" w:space="0" w:color="auto"/>
        <w:bottom w:val="none" w:sz="0" w:space="0" w:color="auto"/>
        <w:right w:val="none" w:sz="0" w:space="0" w:color="auto"/>
      </w:divBdr>
      <w:divsChild>
        <w:div w:id="648705570">
          <w:marLeft w:val="0"/>
          <w:marRight w:val="0"/>
          <w:marTop w:val="0"/>
          <w:marBottom w:val="0"/>
          <w:divBdr>
            <w:top w:val="none" w:sz="0" w:space="0" w:color="auto"/>
            <w:left w:val="none" w:sz="0" w:space="0" w:color="auto"/>
            <w:bottom w:val="none" w:sz="0" w:space="0" w:color="auto"/>
            <w:right w:val="none" w:sz="0" w:space="0" w:color="auto"/>
          </w:divBdr>
          <w:divsChild>
            <w:div w:id="1979459915">
              <w:marLeft w:val="0"/>
              <w:marRight w:val="0"/>
              <w:marTop w:val="0"/>
              <w:marBottom w:val="0"/>
              <w:divBdr>
                <w:top w:val="none" w:sz="0" w:space="0" w:color="auto"/>
                <w:left w:val="none" w:sz="0" w:space="0" w:color="auto"/>
                <w:bottom w:val="none" w:sz="0" w:space="0" w:color="auto"/>
                <w:right w:val="none" w:sz="0" w:space="0" w:color="auto"/>
              </w:divBdr>
              <w:divsChild>
                <w:div w:id="6416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66049">
          <w:marLeft w:val="0"/>
          <w:marRight w:val="0"/>
          <w:marTop w:val="0"/>
          <w:marBottom w:val="0"/>
          <w:divBdr>
            <w:top w:val="none" w:sz="0" w:space="0" w:color="auto"/>
            <w:left w:val="none" w:sz="0" w:space="0" w:color="auto"/>
            <w:bottom w:val="none" w:sz="0" w:space="0" w:color="auto"/>
            <w:right w:val="none" w:sz="0" w:space="0" w:color="auto"/>
          </w:divBdr>
          <w:divsChild>
            <w:div w:id="1834178849">
              <w:marLeft w:val="0"/>
              <w:marRight w:val="0"/>
              <w:marTop w:val="0"/>
              <w:marBottom w:val="0"/>
              <w:divBdr>
                <w:top w:val="none" w:sz="0" w:space="0" w:color="auto"/>
                <w:left w:val="none" w:sz="0" w:space="0" w:color="auto"/>
                <w:bottom w:val="none" w:sz="0" w:space="0" w:color="auto"/>
                <w:right w:val="none" w:sz="0" w:space="0" w:color="auto"/>
              </w:divBdr>
              <w:divsChild>
                <w:div w:id="3951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1119">
          <w:marLeft w:val="0"/>
          <w:marRight w:val="0"/>
          <w:marTop w:val="0"/>
          <w:marBottom w:val="0"/>
          <w:divBdr>
            <w:top w:val="none" w:sz="0" w:space="0" w:color="auto"/>
            <w:left w:val="none" w:sz="0" w:space="0" w:color="auto"/>
            <w:bottom w:val="none" w:sz="0" w:space="0" w:color="auto"/>
            <w:right w:val="none" w:sz="0" w:space="0" w:color="auto"/>
          </w:divBdr>
          <w:divsChild>
            <w:div w:id="437020005">
              <w:marLeft w:val="0"/>
              <w:marRight w:val="0"/>
              <w:marTop w:val="0"/>
              <w:marBottom w:val="0"/>
              <w:divBdr>
                <w:top w:val="none" w:sz="0" w:space="0" w:color="auto"/>
                <w:left w:val="none" w:sz="0" w:space="0" w:color="auto"/>
                <w:bottom w:val="none" w:sz="0" w:space="0" w:color="auto"/>
                <w:right w:val="none" w:sz="0" w:space="0" w:color="auto"/>
              </w:divBdr>
              <w:divsChild>
                <w:div w:id="210352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68917">
          <w:marLeft w:val="0"/>
          <w:marRight w:val="0"/>
          <w:marTop w:val="0"/>
          <w:marBottom w:val="0"/>
          <w:divBdr>
            <w:top w:val="none" w:sz="0" w:space="0" w:color="auto"/>
            <w:left w:val="none" w:sz="0" w:space="0" w:color="auto"/>
            <w:bottom w:val="none" w:sz="0" w:space="0" w:color="auto"/>
            <w:right w:val="none" w:sz="0" w:space="0" w:color="auto"/>
          </w:divBdr>
          <w:divsChild>
            <w:div w:id="86850850">
              <w:marLeft w:val="0"/>
              <w:marRight w:val="0"/>
              <w:marTop w:val="0"/>
              <w:marBottom w:val="0"/>
              <w:divBdr>
                <w:top w:val="none" w:sz="0" w:space="0" w:color="auto"/>
                <w:left w:val="none" w:sz="0" w:space="0" w:color="auto"/>
                <w:bottom w:val="none" w:sz="0" w:space="0" w:color="auto"/>
                <w:right w:val="none" w:sz="0" w:space="0" w:color="auto"/>
              </w:divBdr>
              <w:divsChild>
                <w:div w:id="213733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00478">
          <w:marLeft w:val="0"/>
          <w:marRight w:val="0"/>
          <w:marTop w:val="0"/>
          <w:marBottom w:val="0"/>
          <w:divBdr>
            <w:top w:val="none" w:sz="0" w:space="0" w:color="auto"/>
            <w:left w:val="none" w:sz="0" w:space="0" w:color="auto"/>
            <w:bottom w:val="none" w:sz="0" w:space="0" w:color="auto"/>
            <w:right w:val="none" w:sz="0" w:space="0" w:color="auto"/>
          </w:divBdr>
          <w:divsChild>
            <w:div w:id="1969965707">
              <w:marLeft w:val="0"/>
              <w:marRight w:val="0"/>
              <w:marTop w:val="0"/>
              <w:marBottom w:val="0"/>
              <w:divBdr>
                <w:top w:val="none" w:sz="0" w:space="0" w:color="auto"/>
                <w:left w:val="none" w:sz="0" w:space="0" w:color="auto"/>
                <w:bottom w:val="none" w:sz="0" w:space="0" w:color="auto"/>
                <w:right w:val="none" w:sz="0" w:space="0" w:color="auto"/>
              </w:divBdr>
              <w:divsChild>
                <w:div w:id="7578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17</Pages>
  <Words>4077</Words>
  <Characters>23239</Characters>
  <Application>Microsoft Macintosh Word</Application>
  <DocSecurity>0</DocSecurity>
  <Lines>193</Lines>
  <Paragraphs>46</Paragraphs>
  <ScaleCrop>false</ScaleCrop>
  <Company>University of Ottawa</Company>
  <LinksUpToDate>false</LinksUpToDate>
  <CharactersWithSpaces>28539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Conway</dc:creator>
  <cp:keywords/>
  <cp:lastModifiedBy>Heather Conway</cp:lastModifiedBy>
  <cp:revision>5</cp:revision>
  <dcterms:created xsi:type="dcterms:W3CDTF">2012-03-19T14:28:00Z</dcterms:created>
  <dcterms:modified xsi:type="dcterms:W3CDTF">2012-03-21T12:41:00Z</dcterms:modified>
</cp:coreProperties>
</file>