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4DBD" w:rsidRPr="009C4DBD" w:rsidRDefault="009C4DBD" w:rsidP="009C4DBD">
      <w:pPr>
        <w:spacing w:after="0" w:line="240" w:lineRule="auto"/>
        <w:ind w:left="409"/>
        <w:rPr>
          <w:rFonts w:ascii="Calibri" w:eastAsia="Times New Roman" w:hAnsi="Calibri" w:cs="Times New Roman"/>
          <w:lang w:eastAsia="en-CA"/>
        </w:rPr>
      </w:pPr>
      <w:proofErr w:type="gramStart"/>
      <w:r w:rsidRPr="009C4DBD">
        <w:rPr>
          <w:rFonts w:ascii="Calibri" w:eastAsia="Times New Roman" w:hAnsi="Calibri" w:cs="Times New Roman"/>
          <w:b/>
          <w:bCs/>
          <w:lang w:eastAsia="en-CA"/>
        </w:rPr>
        <w:t xml:space="preserve">Conurbation (urban agglomeration) </w:t>
      </w:r>
      <w:r w:rsidRPr="009C4DBD">
        <w:rPr>
          <w:rFonts w:ascii="Calibri" w:eastAsia="Times New Roman" w:hAnsi="Calibri" w:cs="Times New Roman"/>
          <w:lang w:eastAsia="en-CA"/>
        </w:rPr>
        <w:t>- a coming together of cities.</w:t>
      </w:r>
      <w:proofErr w:type="gramEnd"/>
      <w:r w:rsidRPr="009C4DBD">
        <w:rPr>
          <w:rFonts w:ascii="Calibri" w:eastAsia="Times New Roman" w:hAnsi="Calibri" w:cs="Times New Roman"/>
          <w:lang w:eastAsia="en-CA"/>
        </w:rPr>
        <w:t xml:space="preserve"> A region comprising of a number of cities, large towns and other urban areas that, through growth and expansion, have merged to form one continuous urban area</w:t>
      </w:r>
    </w:p>
    <w:p w:rsidR="009C4DBD" w:rsidRPr="009C4DBD" w:rsidRDefault="009C4DBD" w:rsidP="009C4DBD">
      <w:pPr>
        <w:spacing w:after="0" w:line="240" w:lineRule="auto"/>
        <w:ind w:left="409"/>
        <w:rPr>
          <w:rFonts w:ascii="Calibri" w:eastAsia="Times New Roman" w:hAnsi="Calibri" w:cs="Times New Roman"/>
          <w:lang w:eastAsia="en-CA"/>
        </w:rPr>
      </w:pPr>
      <w:proofErr w:type="gramStart"/>
      <w:r w:rsidRPr="009C4DBD">
        <w:rPr>
          <w:rFonts w:ascii="Calibri" w:eastAsia="Times New Roman" w:hAnsi="Calibri" w:cs="Times New Roman"/>
          <w:b/>
          <w:bCs/>
          <w:lang w:eastAsia="en-CA"/>
        </w:rPr>
        <w:t xml:space="preserve">Midland ton </w:t>
      </w:r>
      <w:r w:rsidRPr="009C4DBD">
        <w:rPr>
          <w:rFonts w:ascii="Calibri" w:eastAsia="Times New Roman" w:hAnsi="Calibri" w:cs="Times New Roman"/>
          <w:lang w:eastAsia="en-CA"/>
        </w:rPr>
        <w:t>- (the centre of a country?)</w:t>
      </w:r>
      <w:proofErr w:type="gramEnd"/>
    </w:p>
    <w:p w:rsidR="009C4DBD" w:rsidRPr="009C4DBD" w:rsidRDefault="009C4DBD" w:rsidP="009C4DBD">
      <w:pPr>
        <w:spacing w:after="0" w:line="240" w:lineRule="auto"/>
        <w:ind w:left="409"/>
        <w:rPr>
          <w:rFonts w:ascii="Calibri" w:eastAsia="Times New Roman" w:hAnsi="Calibri" w:cs="Times New Roman"/>
          <w:lang w:eastAsia="en-CA"/>
        </w:rPr>
      </w:pPr>
      <w:r w:rsidRPr="009C4DBD">
        <w:rPr>
          <w:rFonts w:ascii="Calibri" w:eastAsia="Times New Roman" w:hAnsi="Calibri" w:cs="Times New Roman"/>
          <w:lang w:eastAsia="en-CA"/>
        </w:rPr>
        <w:t>Mumford said cities are like cancer absorbing everything in their way</w:t>
      </w:r>
    </w:p>
    <w:p w:rsidR="009C4DBD" w:rsidRPr="009C4DBD" w:rsidRDefault="009C4DBD" w:rsidP="009C4DBD">
      <w:pPr>
        <w:spacing w:after="0" w:line="240" w:lineRule="auto"/>
        <w:ind w:left="409"/>
        <w:rPr>
          <w:rFonts w:ascii="Calibri" w:eastAsia="Times New Roman" w:hAnsi="Calibri" w:cs="Times New Roman"/>
          <w:lang w:eastAsia="en-CA"/>
        </w:rPr>
      </w:pPr>
      <w:r w:rsidRPr="009C4DBD">
        <w:rPr>
          <w:rFonts w:ascii="Calibri" w:eastAsia="Times New Roman" w:hAnsi="Calibri" w:cs="Times New Roman"/>
          <w:lang w:eastAsia="en-CA"/>
        </w:rPr>
        <w:t>For cities to stop growing - run out of land, water</w:t>
      </w:r>
    </w:p>
    <w:p w:rsidR="009C4DBD" w:rsidRPr="009C4DBD" w:rsidRDefault="009C4DBD" w:rsidP="009C4DBD">
      <w:pPr>
        <w:spacing w:after="0" w:line="240" w:lineRule="auto"/>
        <w:ind w:left="409"/>
        <w:rPr>
          <w:rFonts w:ascii="Calibri" w:eastAsia="Times New Roman" w:hAnsi="Calibri" w:cs="Times New Roman"/>
          <w:lang w:eastAsia="en-CA"/>
        </w:rPr>
      </w:pPr>
      <w:r w:rsidRPr="009C4DBD">
        <w:rPr>
          <w:rFonts w:ascii="Calibri" w:eastAsia="Times New Roman" w:hAnsi="Calibri" w:cs="Times New Roman"/>
          <w:lang w:eastAsia="en-CA"/>
        </w:rPr>
        <w:t>Megalopolis</w:t>
      </w:r>
    </w:p>
    <w:p w:rsidR="009C4DBD" w:rsidRPr="009C4DBD" w:rsidRDefault="009C4DBD" w:rsidP="009C4DBD">
      <w:pPr>
        <w:spacing w:after="0" w:line="240" w:lineRule="auto"/>
        <w:ind w:left="409"/>
        <w:rPr>
          <w:rFonts w:ascii="Calibri" w:eastAsia="Times New Roman" w:hAnsi="Calibri" w:cs="Times New Roman"/>
          <w:lang w:eastAsia="en-CA"/>
        </w:rPr>
      </w:pPr>
      <w:r w:rsidRPr="009C4DBD">
        <w:rPr>
          <w:rFonts w:ascii="Calibri" w:eastAsia="Times New Roman" w:hAnsi="Calibri" w:cs="Times New Roman"/>
          <w:lang w:eastAsia="en-CA"/>
        </w:rPr>
        <w:t>Resistance to disease goes down because of noise pollution</w:t>
      </w:r>
    </w:p>
    <w:p w:rsidR="009C4DBD" w:rsidRPr="009C4DBD" w:rsidRDefault="009C4DBD" w:rsidP="009C4DBD">
      <w:pPr>
        <w:spacing w:after="0" w:line="240" w:lineRule="auto"/>
        <w:ind w:left="409"/>
        <w:rPr>
          <w:rFonts w:ascii="Calibri" w:eastAsia="Times New Roman" w:hAnsi="Calibri" w:cs="Times New Roman"/>
          <w:lang w:eastAsia="en-CA"/>
        </w:rPr>
      </w:pPr>
      <w:r w:rsidRPr="009C4DBD">
        <w:rPr>
          <w:rFonts w:ascii="Calibri" w:eastAsia="Times New Roman" w:hAnsi="Calibri" w:cs="Times New Roman"/>
          <w:lang w:eastAsia="en-CA"/>
        </w:rPr>
        <w:t> </w:t>
      </w:r>
    </w:p>
    <w:p w:rsidR="009C4DBD" w:rsidRPr="009C4DBD" w:rsidRDefault="009C4DBD" w:rsidP="009C4DBD">
      <w:pPr>
        <w:spacing w:after="0" w:line="240" w:lineRule="auto"/>
        <w:ind w:left="409"/>
        <w:rPr>
          <w:rFonts w:ascii="Calibri" w:eastAsia="Times New Roman" w:hAnsi="Calibri" w:cs="Times New Roman"/>
          <w:lang w:eastAsia="en-CA"/>
        </w:rPr>
      </w:pPr>
      <w:proofErr w:type="spellStart"/>
      <w:r w:rsidRPr="009C4DBD">
        <w:rPr>
          <w:rFonts w:ascii="Calibri" w:eastAsia="Times New Roman" w:hAnsi="Calibri" w:cs="Times New Roman"/>
          <w:b/>
          <w:bCs/>
          <w:lang w:eastAsia="en-CA"/>
        </w:rPr>
        <w:t>Doxiadis</w:t>
      </w:r>
      <w:proofErr w:type="spellEnd"/>
      <w:r w:rsidRPr="009C4DBD">
        <w:rPr>
          <w:rFonts w:ascii="Calibri" w:eastAsia="Times New Roman" w:hAnsi="Calibri" w:cs="Times New Roman"/>
          <w:b/>
          <w:bCs/>
          <w:lang w:eastAsia="en-CA"/>
        </w:rPr>
        <w:t xml:space="preserve"> - settlement hierarchy</w:t>
      </w:r>
    </w:p>
    <w:p w:rsidR="009C4DBD" w:rsidRPr="009C4DBD" w:rsidRDefault="009C4DBD" w:rsidP="009C4DBD">
      <w:pPr>
        <w:numPr>
          <w:ilvl w:val="1"/>
          <w:numId w:val="1"/>
        </w:numPr>
        <w:spacing w:after="20" w:line="320" w:lineRule="atLeast"/>
        <w:ind w:left="409"/>
        <w:textAlignment w:val="center"/>
        <w:rPr>
          <w:rFonts w:ascii="Times New Roman" w:eastAsia="Times New Roman" w:hAnsi="Times New Roman" w:cs="Times New Roman"/>
          <w:color w:val="000000"/>
          <w:sz w:val="24"/>
          <w:szCs w:val="24"/>
          <w:lang w:eastAsia="en-CA"/>
        </w:rPr>
      </w:pPr>
      <w:proofErr w:type="spellStart"/>
      <w:r w:rsidRPr="009C4DBD">
        <w:rPr>
          <w:rFonts w:ascii="Calibri" w:eastAsia="Times New Roman" w:hAnsi="Calibri" w:cs="Times New Roman"/>
          <w:color w:val="000000"/>
          <w:shd w:val="clear" w:color="auto" w:fill="FFFFFF"/>
          <w:lang w:eastAsia="en-CA"/>
        </w:rPr>
        <w:t>Ecumenopolis</w:t>
      </w:r>
      <w:proofErr w:type="spellEnd"/>
      <w:r w:rsidRPr="009C4DBD">
        <w:rPr>
          <w:rFonts w:ascii="Calibri" w:eastAsia="Times New Roman" w:hAnsi="Calibri" w:cs="Times New Roman"/>
          <w:color w:val="000000"/>
          <w:shd w:val="clear" w:color="auto" w:fill="FFFFFF"/>
          <w:lang w:eastAsia="en-CA"/>
        </w:rPr>
        <w:t xml:space="preserve"> - </w:t>
      </w:r>
      <w:proofErr w:type="spellStart"/>
      <w:r w:rsidRPr="009C4DBD">
        <w:rPr>
          <w:rFonts w:ascii="Calibri" w:eastAsia="Times New Roman" w:hAnsi="Calibri" w:cs="Times New Roman"/>
          <w:color w:val="000000"/>
          <w:shd w:val="clear" w:color="auto" w:fill="FFFFFF"/>
          <w:lang w:eastAsia="en-CA"/>
        </w:rPr>
        <w:t>theorical</w:t>
      </w:r>
      <w:proofErr w:type="spellEnd"/>
      <w:r w:rsidRPr="009C4DBD">
        <w:rPr>
          <w:rFonts w:ascii="Calibri" w:eastAsia="Times New Roman" w:hAnsi="Calibri" w:cs="Times New Roman"/>
          <w:color w:val="000000"/>
          <w:shd w:val="clear" w:color="auto" w:fill="FFFFFF"/>
          <w:lang w:eastAsia="en-CA"/>
        </w:rPr>
        <w:t xml:space="preserve"> construction in which the entire area of Earth that is taken up by human settlements, or at least, that those are linked so that to create urban areas so big that they can shape an urban continuum through thousands of kilometers which cannot be considered as a megalopolis. As of the year 2009, the United Nations estimated that for the first time more than 50% of the world's populations lived in cities, so if these were linked, the total population of this area would be about 3,400,000,000 people as of 2010.</w:t>
      </w:r>
    </w:p>
    <w:p w:rsidR="009C4DBD" w:rsidRPr="009C4DBD" w:rsidRDefault="009C4DBD" w:rsidP="009C4DBD">
      <w:pPr>
        <w:numPr>
          <w:ilvl w:val="1"/>
          <w:numId w:val="1"/>
        </w:numPr>
        <w:spacing w:after="20" w:line="320" w:lineRule="atLeast"/>
        <w:ind w:left="409"/>
        <w:textAlignment w:val="center"/>
        <w:rPr>
          <w:rFonts w:ascii="Times New Roman" w:eastAsia="Times New Roman" w:hAnsi="Times New Roman" w:cs="Times New Roman"/>
          <w:color w:val="000000"/>
          <w:sz w:val="24"/>
          <w:szCs w:val="24"/>
          <w:lang w:eastAsia="en-CA"/>
        </w:rPr>
      </w:pPr>
      <w:r w:rsidRPr="009C4DBD">
        <w:rPr>
          <w:rFonts w:ascii="Calibri" w:eastAsia="Times New Roman" w:hAnsi="Calibri" w:cs="Times New Roman"/>
          <w:color w:val="000000"/>
          <w:shd w:val="clear" w:color="auto" w:fill="FFFFFF"/>
          <w:lang w:eastAsia="en-CA"/>
        </w:rPr>
        <w:t>Megalopolis - a group of conurbations, consisting of more than ten million people each.</w:t>
      </w:r>
    </w:p>
    <w:p w:rsidR="009C4DBD" w:rsidRPr="009C4DBD" w:rsidRDefault="009C4DBD" w:rsidP="009C4DBD">
      <w:pPr>
        <w:numPr>
          <w:ilvl w:val="1"/>
          <w:numId w:val="1"/>
        </w:numPr>
        <w:spacing w:after="20" w:line="320" w:lineRule="atLeast"/>
        <w:ind w:left="409"/>
        <w:textAlignment w:val="center"/>
        <w:rPr>
          <w:rFonts w:ascii="Times New Roman" w:eastAsia="Times New Roman" w:hAnsi="Times New Roman" w:cs="Times New Roman"/>
          <w:color w:val="000000"/>
          <w:sz w:val="24"/>
          <w:szCs w:val="24"/>
          <w:lang w:eastAsia="en-CA"/>
        </w:rPr>
      </w:pPr>
      <w:r w:rsidRPr="009C4DBD">
        <w:rPr>
          <w:rFonts w:ascii="Calibri" w:eastAsia="Times New Roman" w:hAnsi="Calibri" w:cs="Times New Roman"/>
          <w:color w:val="000000"/>
          <w:shd w:val="clear" w:color="auto" w:fill="FFFFFF"/>
          <w:lang w:eastAsia="en-CA"/>
        </w:rPr>
        <w:t>Conurbation - a group of large cities and their suburbs, consisting of three to ten million people.</w:t>
      </w:r>
    </w:p>
    <w:p w:rsidR="009C4DBD" w:rsidRPr="009C4DBD" w:rsidRDefault="009C4DBD" w:rsidP="009C4DBD">
      <w:pPr>
        <w:numPr>
          <w:ilvl w:val="1"/>
          <w:numId w:val="1"/>
        </w:numPr>
        <w:spacing w:after="20" w:line="320" w:lineRule="atLeast"/>
        <w:ind w:left="409"/>
        <w:textAlignment w:val="center"/>
        <w:rPr>
          <w:rFonts w:ascii="Times New Roman" w:eastAsia="Times New Roman" w:hAnsi="Times New Roman" w:cs="Times New Roman"/>
          <w:color w:val="000000"/>
          <w:sz w:val="24"/>
          <w:szCs w:val="24"/>
          <w:lang w:eastAsia="en-CA"/>
        </w:rPr>
      </w:pPr>
      <w:r w:rsidRPr="009C4DBD">
        <w:rPr>
          <w:rFonts w:ascii="Calibri" w:eastAsia="Times New Roman" w:hAnsi="Calibri" w:cs="Times New Roman"/>
          <w:color w:val="000000"/>
          <w:shd w:val="clear" w:color="auto" w:fill="FFFFFF"/>
          <w:lang w:eastAsia="en-CA"/>
        </w:rPr>
        <w:t>Metropolis – a large city and its suburbs consisting of multiple cities and towns. The population is usually one to three million.</w:t>
      </w:r>
    </w:p>
    <w:p w:rsidR="009C4DBD" w:rsidRPr="009C4DBD" w:rsidRDefault="009C4DBD" w:rsidP="009C4DBD">
      <w:pPr>
        <w:numPr>
          <w:ilvl w:val="1"/>
          <w:numId w:val="1"/>
        </w:numPr>
        <w:spacing w:after="20" w:line="320" w:lineRule="atLeast"/>
        <w:ind w:left="409"/>
        <w:textAlignment w:val="center"/>
        <w:rPr>
          <w:rFonts w:ascii="Times New Roman" w:eastAsia="Times New Roman" w:hAnsi="Times New Roman" w:cs="Times New Roman"/>
          <w:color w:val="000000"/>
          <w:sz w:val="24"/>
          <w:szCs w:val="24"/>
          <w:lang w:eastAsia="en-CA"/>
        </w:rPr>
      </w:pPr>
      <w:r w:rsidRPr="009C4DBD">
        <w:rPr>
          <w:rFonts w:ascii="Calibri" w:eastAsia="Times New Roman" w:hAnsi="Calibri" w:cs="Times New Roman"/>
          <w:color w:val="000000"/>
          <w:shd w:val="clear" w:color="auto" w:fill="FFFFFF"/>
          <w:lang w:eastAsia="en-CA"/>
        </w:rPr>
        <w:t>Large city – a city with a large population and many services. The population is &lt;1 million people but over 300,000 people.</w:t>
      </w:r>
    </w:p>
    <w:p w:rsidR="009C4DBD" w:rsidRPr="009C4DBD" w:rsidRDefault="009C4DBD" w:rsidP="009C4DBD">
      <w:pPr>
        <w:numPr>
          <w:ilvl w:val="1"/>
          <w:numId w:val="1"/>
        </w:numPr>
        <w:spacing w:after="20" w:line="320" w:lineRule="atLeast"/>
        <w:ind w:left="409"/>
        <w:textAlignment w:val="center"/>
        <w:rPr>
          <w:rFonts w:ascii="Times New Roman" w:eastAsia="Times New Roman" w:hAnsi="Times New Roman" w:cs="Times New Roman"/>
          <w:color w:val="000000"/>
          <w:sz w:val="24"/>
          <w:szCs w:val="24"/>
          <w:lang w:eastAsia="en-CA"/>
        </w:rPr>
      </w:pPr>
      <w:r w:rsidRPr="009C4DBD">
        <w:rPr>
          <w:rFonts w:ascii="Calibri" w:eastAsia="Times New Roman" w:hAnsi="Calibri" w:cs="Times New Roman"/>
          <w:color w:val="000000"/>
          <w:shd w:val="clear" w:color="auto" w:fill="FFFFFF"/>
          <w:lang w:eastAsia="en-CA"/>
        </w:rPr>
        <w:t>City – a city would have abundant services, but not as many as a large city. The population of a city is over 100,000 people up to 300,000.</w:t>
      </w:r>
    </w:p>
    <w:p w:rsidR="009C4DBD" w:rsidRPr="009C4DBD" w:rsidRDefault="009C4DBD" w:rsidP="009C4DBD">
      <w:pPr>
        <w:numPr>
          <w:ilvl w:val="1"/>
          <w:numId w:val="1"/>
        </w:numPr>
        <w:spacing w:after="20" w:line="320" w:lineRule="atLeast"/>
        <w:ind w:left="409"/>
        <w:textAlignment w:val="center"/>
        <w:rPr>
          <w:rFonts w:ascii="Times New Roman" w:eastAsia="Times New Roman" w:hAnsi="Times New Roman" w:cs="Times New Roman"/>
          <w:color w:val="000000"/>
          <w:sz w:val="24"/>
          <w:szCs w:val="24"/>
          <w:lang w:eastAsia="en-CA"/>
        </w:rPr>
      </w:pPr>
      <w:r w:rsidRPr="009C4DBD">
        <w:rPr>
          <w:rFonts w:ascii="Calibri" w:eastAsia="Times New Roman" w:hAnsi="Calibri" w:cs="Times New Roman"/>
          <w:color w:val="000000"/>
          <w:shd w:val="clear" w:color="auto" w:fill="FFFFFF"/>
          <w:lang w:eastAsia="en-CA"/>
        </w:rPr>
        <w:t>Large town – a large town has a population of 20,000 to 100,000.</w:t>
      </w:r>
    </w:p>
    <w:p w:rsidR="009C4DBD" w:rsidRPr="009C4DBD" w:rsidRDefault="009C4DBD" w:rsidP="009C4DBD">
      <w:pPr>
        <w:numPr>
          <w:ilvl w:val="1"/>
          <w:numId w:val="1"/>
        </w:numPr>
        <w:spacing w:after="20" w:line="320" w:lineRule="atLeast"/>
        <w:ind w:left="409"/>
        <w:textAlignment w:val="center"/>
        <w:rPr>
          <w:rFonts w:ascii="Times New Roman" w:eastAsia="Times New Roman" w:hAnsi="Times New Roman" w:cs="Times New Roman"/>
          <w:color w:val="000000"/>
          <w:sz w:val="24"/>
          <w:szCs w:val="24"/>
          <w:lang w:eastAsia="en-CA"/>
        </w:rPr>
      </w:pPr>
      <w:r w:rsidRPr="009C4DBD">
        <w:rPr>
          <w:rFonts w:ascii="Calibri" w:eastAsia="Times New Roman" w:hAnsi="Calibri" w:cs="Times New Roman"/>
          <w:color w:val="000000"/>
          <w:shd w:val="clear" w:color="auto" w:fill="FFFFFF"/>
          <w:lang w:eastAsia="en-CA"/>
        </w:rPr>
        <w:t>Town – a town has a population of 1,000 to 20,000.</w:t>
      </w:r>
    </w:p>
    <w:p w:rsidR="009C4DBD" w:rsidRPr="009C4DBD" w:rsidRDefault="009C4DBD" w:rsidP="009C4DBD">
      <w:pPr>
        <w:numPr>
          <w:ilvl w:val="1"/>
          <w:numId w:val="1"/>
        </w:numPr>
        <w:spacing w:after="20" w:line="320" w:lineRule="atLeast"/>
        <w:ind w:left="409"/>
        <w:textAlignment w:val="center"/>
        <w:rPr>
          <w:rFonts w:ascii="Times New Roman" w:eastAsia="Times New Roman" w:hAnsi="Times New Roman" w:cs="Times New Roman"/>
          <w:color w:val="000000"/>
          <w:sz w:val="24"/>
          <w:szCs w:val="24"/>
          <w:lang w:eastAsia="en-CA"/>
        </w:rPr>
      </w:pPr>
      <w:r w:rsidRPr="009C4DBD">
        <w:rPr>
          <w:rFonts w:ascii="Calibri" w:eastAsia="Times New Roman" w:hAnsi="Calibri" w:cs="Times New Roman"/>
          <w:color w:val="000000"/>
          <w:shd w:val="clear" w:color="auto" w:fill="FFFFFF"/>
          <w:lang w:eastAsia="en-CA"/>
        </w:rPr>
        <w:t>Village – a village generally does not have many services, possibly only a small corner shop or post office. A village has a population of 100 to 1,000.</w:t>
      </w:r>
    </w:p>
    <w:p w:rsidR="009C4DBD" w:rsidRPr="009C4DBD" w:rsidRDefault="009C4DBD" w:rsidP="009C4DBD">
      <w:pPr>
        <w:numPr>
          <w:ilvl w:val="1"/>
          <w:numId w:val="1"/>
        </w:numPr>
        <w:spacing w:after="20" w:line="320" w:lineRule="atLeast"/>
        <w:ind w:left="409"/>
        <w:textAlignment w:val="center"/>
        <w:rPr>
          <w:rFonts w:ascii="Times New Roman" w:eastAsia="Times New Roman" w:hAnsi="Times New Roman" w:cs="Times New Roman"/>
          <w:color w:val="000000"/>
          <w:sz w:val="24"/>
          <w:szCs w:val="24"/>
          <w:lang w:eastAsia="en-CA"/>
        </w:rPr>
      </w:pPr>
      <w:r w:rsidRPr="009C4DBD">
        <w:rPr>
          <w:rFonts w:ascii="Calibri" w:eastAsia="Times New Roman" w:hAnsi="Calibri" w:cs="Times New Roman"/>
          <w:color w:val="000000"/>
          <w:shd w:val="clear" w:color="auto" w:fill="FFFFFF"/>
          <w:lang w:eastAsia="en-CA"/>
        </w:rPr>
        <w:t>Hamlet – a hamlet has a tiny population (&lt;100) and very few (if any) services, and few buildings.</w:t>
      </w:r>
    </w:p>
    <w:p w:rsidR="009C4DBD" w:rsidRPr="009C4DBD" w:rsidRDefault="009C4DBD" w:rsidP="009C4DBD">
      <w:pPr>
        <w:numPr>
          <w:ilvl w:val="1"/>
          <w:numId w:val="1"/>
        </w:numPr>
        <w:spacing w:after="20" w:line="320" w:lineRule="atLeast"/>
        <w:ind w:left="409"/>
        <w:textAlignment w:val="center"/>
        <w:rPr>
          <w:rFonts w:ascii="Times New Roman" w:eastAsia="Times New Roman" w:hAnsi="Times New Roman" w:cs="Times New Roman"/>
          <w:color w:val="000000"/>
          <w:sz w:val="24"/>
          <w:szCs w:val="24"/>
          <w:lang w:eastAsia="en-CA"/>
        </w:rPr>
      </w:pPr>
      <w:r w:rsidRPr="009C4DBD">
        <w:rPr>
          <w:rFonts w:ascii="Calibri" w:eastAsia="Times New Roman" w:hAnsi="Calibri" w:cs="Times New Roman"/>
          <w:color w:val="000000"/>
          <w:shd w:val="clear" w:color="auto" w:fill="FFFFFF"/>
          <w:lang w:eastAsia="en-CA"/>
        </w:rPr>
        <w:t>Isolated dwelling – an isolated dwelling would only have 1 or 2 buildings or families in it. It would have negligible services, if any.</w:t>
      </w:r>
    </w:p>
    <w:p w:rsidR="009C4DBD" w:rsidRPr="009C4DBD" w:rsidRDefault="009C4DBD" w:rsidP="009C4DBD">
      <w:pPr>
        <w:spacing w:after="0" w:line="240" w:lineRule="auto"/>
        <w:ind w:left="409"/>
        <w:rPr>
          <w:rFonts w:ascii="Calibri" w:eastAsia="Times New Roman" w:hAnsi="Calibri" w:cs="Times New Roman"/>
          <w:color w:val="000000"/>
          <w:lang w:eastAsia="en-CA"/>
        </w:rPr>
      </w:pPr>
      <w:r w:rsidRPr="009C4DBD">
        <w:rPr>
          <w:rFonts w:ascii="Calibri" w:eastAsia="Times New Roman" w:hAnsi="Calibri" w:cs="Times New Roman"/>
          <w:color w:val="000000"/>
          <w:lang w:eastAsia="en-CA"/>
        </w:rPr>
        <w:t> </w:t>
      </w:r>
    </w:p>
    <w:p w:rsidR="009C4DBD" w:rsidRPr="009C4DBD" w:rsidRDefault="009C4DBD" w:rsidP="009C4DBD">
      <w:pPr>
        <w:spacing w:after="0" w:line="240" w:lineRule="auto"/>
        <w:ind w:left="409"/>
        <w:rPr>
          <w:rFonts w:ascii="Calibri" w:eastAsia="Times New Roman" w:hAnsi="Calibri" w:cs="Times New Roman"/>
          <w:color w:val="000000"/>
          <w:lang w:eastAsia="en-CA"/>
        </w:rPr>
      </w:pPr>
      <w:r w:rsidRPr="009C4DBD">
        <w:rPr>
          <w:rFonts w:ascii="Calibri" w:eastAsia="Times New Roman" w:hAnsi="Calibri" w:cs="Times New Roman"/>
          <w:color w:val="000000"/>
          <w:lang w:eastAsia="en-CA"/>
        </w:rPr>
        <w:t> </w:t>
      </w:r>
    </w:p>
    <w:p w:rsidR="009C4DBD" w:rsidRPr="009C4DBD" w:rsidRDefault="009C4DBD" w:rsidP="009C4DBD">
      <w:pPr>
        <w:spacing w:after="0" w:line="240" w:lineRule="auto"/>
        <w:ind w:left="409"/>
        <w:rPr>
          <w:rFonts w:ascii="Calibri" w:eastAsia="Times New Roman" w:hAnsi="Calibri" w:cs="Times New Roman"/>
          <w:color w:val="000000"/>
          <w:lang w:eastAsia="en-CA"/>
        </w:rPr>
      </w:pPr>
      <w:r w:rsidRPr="009C4DBD">
        <w:rPr>
          <w:rFonts w:ascii="Calibri" w:eastAsia="Times New Roman" w:hAnsi="Calibri" w:cs="Times New Roman"/>
          <w:color w:val="000000"/>
          <w:shd w:val="clear" w:color="auto" w:fill="FFFFFF"/>
          <w:lang w:eastAsia="en-CA"/>
        </w:rPr>
        <w:t xml:space="preserve">2008 - </w:t>
      </w:r>
      <w:proofErr w:type="gramStart"/>
      <w:r w:rsidRPr="009C4DBD">
        <w:rPr>
          <w:rFonts w:ascii="Calibri" w:eastAsia="Times New Roman" w:hAnsi="Calibri" w:cs="Times New Roman"/>
          <w:color w:val="000000"/>
          <w:shd w:val="clear" w:color="auto" w:fill="FFFFFF"/>
          <w:lang w:eastAsia="en-CA"/>
        </w:rPr>
        <w:t>the</w:t>
      </w:r>
      <w:proofErr w:type="gramEnd"/>
      <w:r w:rsidRPr="009C4DBD">
        <w:rPr>
          <w:rFonts w:ascii="Calibri" w:eastAsia="Times New Roman" w:hAnsi="Calibri" w:cs="Times New Roman"/>
          <w:color w:val="000000"/>
          <w:shd w:val="clear" w:color="auto" w:fill="FFFFFF"/>
          <w:lang w:eastAsia="en-CA"/>
        </w:rPr>
        <w:t xml:space="preserve"> world had 50% urban population</w:t>
      </w:r>
    </w:p>
    <w:p w:rsidR="009C4DBD" w:rsidRPr="009C4DBD" w:rsidRDefault="009C4DBD" w:rsidP="009C4DBD">
      <w:pPr>
        <w:spacing w:after="0" w:line="240" w:lineRule="auto"/>
        <w:ind w:left="409"/>
        <w:rPr>
          <w:rFonts w:ascii="Calibri" w:eastAsia="Times New Roman" w:hAnsi="Calibri" w:cs="Times New Roman"/>
          <w:color w:val="000000"/>
          <w:lang w:eastAsia="en-CA"/>
        </w:rPr>
      </w:pPr>
      <w:r w:rsidRPr="009C4DBD">
        <w:rPr>
          <w:rFonts w:ascii="Calibri" w:eastAsia="Times New Roman" w:hAnsi="Calibri" w:cs="Times New Roman"/>
          <w:color w:val="000000"/>
          <w:shd w:val="clear" w:color="auto" w:fill="FFFFFF"/>
          <w:lang w:eastAsia="en-CA"/>
        </w:rPr>
        <w:t>14 million settlements, but only 150,000 with populations over 2000 people (less than 1%)</w:t>
      </w:r>
    </w:p>
    <w:p w:rsidR="009C4DBD" w:rsidRPr="009C4DBD" w:rsidRDefault="009C4DBD" w:rsidP="009C4DBD">
      <w:pPr>
        <w:spacing w:after="0" w:line="240" w:lineRule="auto"/>
        <w:ind w:left="409"/>
        <w:rPr>
          <w:rFonts w:ascii="Calibri" w:eastAsia="Times New Roman" w:hAnsi="Calibri" w:cs="Times New Roman"/>
          <w:color w:val="000000"/>
          <w:lang w:eastAsia="en-CA"/>
        </w:rPr>
      </w:pPr>
      <w:r w:rsidRPr="009C4DBD">
        <w:rPr>
          <w:rFonts w:ascii="Calibri" w:eastAsia="Times New Roman" w:hAnsi="Calibri" w:cs="Times New Roman"/>
          <w:color w:val="000000"/>
          <w:lang w:eastAsia="en-CA"/>
        </w:rPr>
        <w:t> </w:t>
      </w:r>
    </w:p>
    <w:p w:rsidR="009C4DBD" w:rsidRPr="009C4DBD" w:rsidRDefault="009C4DBD" w:rsidP="009C4DBD">
      <w:pPr>
        <w:spacing w:after="0" w:line="240" w:lineRule="auto"/>
        <w:ind w:left="409"/>
        <w:rPr>
          <w:rFonts w:ascii="Calibri" w:eastAsia="Times New Roman" w:hAnsi="Calibri" w:cs="Times New Roman"/>
          <w:color w:val="000000"/>
          <w:lang w:eastAsia="en-CA"/>
        </w:rPr>
      </w:pPr>
      <w:r w:rsidRPr="009C4DBD">
        <w:rPr>
          <w:rFonts w:ascii="Calibri" w:eastAsia="Times New Roman" w:hAnsi="Calibri" w:cs="Times New Roman"/>
          <w:color w:val="000000"/>
          <w:shd w:val="clear" w:color="auto" w:fill="FFFFFF"/>
          <w:lang w:eastAsia="en-CA"/>
        </w:rPr>
        <w:t>Canada - about 33% rural in 1961</w:t>
      </w:r>
    </w:p>
    <w:p w:rsidR="009C4DBD" w:rsidRPr="009C4DBD" w:rsidRDefault="009C4DBD" w:rsidP="009C4DBD">
      <w:pPr>
        <w:spacing w:after="0" w:line="240" w:lineRule="auto"/>
        <w:ind w:left="409"/>
        <w:rPr>
          <w:rFonts w:ascii="Calibri" w:eastAsia="Times New Roman" w:hAnsi="Calibri" w:cs="Times New Roman"/>
          <w:color w:val="000000"/>
          <w:lang w:eastAsia="en-CA"/>
        </w:rPr>
      </w:pPr>
      <w:r w:rsidRPr="009C4DBD">
        <w:rPr>
          <w:rFonts w:ascii="Calibri" w:eastAsia="Times New Roman" w:hAnsi="Calibri" w:cs="Times New Roman"/>
          <w:color w:val="000000"/>
          <w:shd w:val="clear" w:color="auto" w:fill="FFFFFF"/>
          <w:lang w:eastAsia="en-CA"/>
        </w:rPr>
        <w:t>In 1991 about 22%</w:t>
      </w:r>
    </w:p>
    <w:p w:rsidR="009C4DBD" w:rsidRPr="009C4DBD" w:rsidRDefault="009C4DBD" w:rsidP="009C4DBD">
      <w:pPr>
        <w:spacing w:after="0" w:line="240" w:lineRule="auto"/>
        <w:ind w:left="409"/>
        <w:rPr>
          <w:rFonts w:ascii="Calibri" w:eastAsia="Times New Roman" w:hAnsi="Calibri" w:cs="Times New Roman"/>
          <w:color w:val="000000"/>
          <w:lang w:eastAsia="en-CA"/>
        </w:rPr>
      </w:pPr>
      <w:r w:rsidRPr="009C4DBD">
        <w:rPr>
          <w:rFonts w:ascii="Calibri" w:eastAsia="Times New Roman" w:hAnsi="Calibri" w:cs="Times New Roman"/>
          <w:color w:val="000000"/>
          <w:shd w:val="clear" w:color="auto" w:fill="FFFFFF"/>
          <w:lang w:eastAsia="en-CA"/>
        </w:rPr>
        <w:t>In 2001 - 20%</w:t>
      </w:r>
    </w:p>
    <w:p w:rsidR="009C4DBD" w:rsidRPr="009C4DBD" w:rsidRDefault="009C4DBD" w:rsidP="009C4DBD">
      <w:pPr>
        <w:spacing w:after="0" w:line="240" w:lineRule="auto"/>
        <w:ind w:left="409"/>
        <w:rPr>
          <w:rFonts w:ascii="Calibri" w:eastAsia="Times New Roman" w:hAnsi="Calibri" w:cs="Times New Roman"/>
          <w:color w:val="000000"/>
          <w:lang w:eastAsia="en-CA"/>
        </w:rPr>
      </w:pPr>
      <w:r w:rsidRPr="009C4DBD">
        <w:rPr>
          <w:rFonts w:ascii="Calibri" w:eastAsia="Times New Roman" w:hAnsi="Calibri" w:cs="Times New Roman"/>
          <w:color w:val="000000"/>
          <w:shd w:val="clear" w:color="auto" w:fill="FFFFFF"/>
          <w:lang w:eastAsia="en-CA"/>
        </w:rPr>
        <w:t>In 2006 - 19%</w:t>
      </w:r>
    </w:p>
    <w:p w:rsidR="009C4DBD" w:rsidRPr="009C4DBD" w:rsidRDefault="009C4DBD" w:rsidP="009C4DBD">
      <w:pPr>
        <w:spacing w:after="0" w:line="240" w:lineRule="auto"/>
        <w:ind w:left="409"/>
        <w:rPr>
          <w:rFonts w:ascii="Calibri" w:eastAsia="Times New Roman" w:hAnsi="Calibri" w:cs="Times New Roman"/>
          <w:color w:val="000000"/>
          <w:lang w:eastAsia="en-CA"/>
        </w:rPr>
      </w:pPr>
      <w:r w:rsidRPr="009C4DBD">
        <w:rPr>
          <w:rFonts w:ascii="Calibri" w:eastAsia="Times New Roman" w:hAnsi="Calibri" w:cs="Times New Roman"/>
          <w:color w:val="000000"/>
          <w:shd w:val="clear" w:color="auto" w:fill="FFFFFF"/>
          <w:lang w:eastAsia="en-CA"/>
        </w:rPr>
        <w:t>In 2010 - 17.5%</w:t>
      </w:r>
    </w:p>
    <w:p w:rsidR="009C4DBD" w:rsidRPr="009C4DBD" w:rsidRDefault="009C4DBD" w:rsidP="009C4DBD">
      <w:pPr>
        <w:spacing w:after="0" w:line="240" w:lineRule="auto"/>
        <w:ind w:left="409"/>
        <w:rPr>
          <w:rFonts w:ascii="Calibri" w:eastAsia="Times New Roman" w:hAnsi="Calibri" w:cs="Times New Roman"/>
          <w:color w:val="000000"/>
          <w:lang w:eastAsia="en-CA"/>
        </w:rPr>
      </w:pPr>
      <w:r w:rsidRPr="009C4DBD">
        <w:rPr>
          <w:rFonts w:ascii="Calibri" w:eastAsia="Times New Roman" w:hAnsi="Calibri" w:cs="Times New Roman"/>
          <w:color w:val="000000"/>
          <w:lang w:eastAsia="en-CA"/>
        </w:rPr>
        <w:t> </w:t>
      </w:r>
    </w:p>
    <w:p w:rsidR="009C4DBD" w:rsidRPr="009C4DBD" w:rsidRDefault="009C4DBD" w:rsidP="009C4DBD">
      <w:pPr>
        <w:spacing w:after="0" w:line="240" w:lineRule="auto"/>
        <w:ind w:left="409"/>
        <w:rPr>
          <w:rFonts w:ascii="Calibri" w:eastAsia="Times New Roman" w:hAnsi="Calibri" w:cs="Times New Roman"/>
          <w:color w:val="000000"/>
          <w:lang w:eastAsia="en-CA"/>
        </w:rPr>
      </w:pPr>
      <w:r w:rsidRPr="009C4DBD">
        <w:rPr>
          <w:rFonts w:ascii="Calibri" w:eastAsia="Times New Roman" w:hAnsi="Calibri" w:cs="Times New Roman"/>
          <w:color w:val="000000"/>
          <w:lang w:eastAsia="en-CA"/>
        </w:rPr>
        <w:t> </w:t>
      </w:r>
    </w:p>
    <w:p w:rsidR="009C4DBD" w:rsidRPr="009C4DBD" w:rsidRDefault="009C4DBD" w:rsidP="009C4DBD">
      <w:pPr>
        <w:spacing w:after="0" w:line="240" w:lineRule="auto"/>
        <w:ind w:left="409"/>
        <w:rPr>
          <w:rFonts w:ascii="Calibri" w:eastAsia="Times New Roman" w:hAnsi="Calibri" w:cs="Times New Roman"/>
          <w:color w:val="000000"/>
          <w:lang w:eastAsia="en-CA"/>
        </w:rPr>
      </w:pPr>
      <w:r w:rsidRPr="009C4DBD">
        <w:rPr>
          <w:rFonts w:ascii="Calibri" w:eastAsia="Times New Roman" w:hAnsi="Calibri" w:cs="Times New Roman"/>
          <w:color w:val="000000"/>
          <w:shd w:val="clear" w:color="auto" w:fill="FFFFFF"/>
          <w:lang w:eastAsia="en-CA"/>
        </w:rPr>
        <w:lastRenderedPageBreak/>
        <w:t>800 resource extraction towns in Canada (15%-20% of all communities)</w:t>
      </w:r>
    </w:p>
    <w:p w:rsidR="009C4DBD" w:rsidRPr="009C4DBD" w:rsidRDefault="009C4DBD" w:rsidP="009C4DBD">
      <w:pPr>
        <w:spacing w:after="0" w:line="240" w:lineRule="auto"/>
        <w:ind w:left="409"/>
        <w:rPr>
          <w:rFonts w:ascii="Calibri" w:eastAsia="Times New Roman" w:hAnsi="Calibri" w:cs="Times New Roman"/>
          <w:color w:val="000000"/>
          <w:lang w:eastAsia="en-CA"/>
        </w:rPr>
      </w:pPr>
      <w:r w:rsidRPr="009C4DBD">
        <w:rPr>
          <w:rFonts w:ascii="Calibri" w:eastAsia="Times New Roman" w:hAnsi="Calibri" w:cs="Times New Roman"/>
          <w:color w:val="000000"/>
          <w:shd w:val="clear" w:color="auto" w:fill="FFFFFF"/>
          <w:lang w:eastAsia="en-CA"/>
        </w:rPr>
        <w:t>25% of non-metropolitan population</w:t>
      </w:r>
    </w:p>
    <w:p w:rsidR="009C4DBD" w:rsidRPr="009C4DBD" w:rsidRDefault="009C4DBD" w:rsidP="009C4DBD">
      <w:pPr>
        <w:spacing w:after="0" w:line="240" w:lineRule="auto"/>
        <w:ind w:left="409"/>
        <w:rPr>
          <w:rFonts w:ascii="Calibri" w:eastAsia="Times New Roman" w:hAnsi="Calibri" w:cs="Times New Roman"/>
          <w:color w:val="000000"/>
          <w:lang w:eastAsia="en-CA"/>
        </w:rPr>
      </w:pPr>
      <w:r w:rsidRPr="009C4DBD">
        <w:rPr>
          <w:rFonts w:ascii="Calibri" w:eastAsia="Times New Roman" w:hAnsi="Calibri" w:cs="Times New Roman"/>
          <w:color w:val="000000"/>
          <w:shd w:val="clear" w:color="auto" w:fill="FFFFFF"/>
          <w:lang w:eastAsia="en-CA"/>
        </w:rPr>
        <w:t>25% of rural workers</w:t>
      </w:r>
    </w:p>
    <w:p w:rsidR="009C4DBD" w:rsidRPr="009C4DBD" w:rsidRDefault="009C4DBD" w:rsidP="009C4DBD">
      <w:pPr>
        <w:spacing w:after="0" w:line="240" w:lineRule="auto"/>
        <w:ind w:left="409"/>
        <w:rPr>
          <w:rFonts w:ascii="Calibri" w:eastAsia="Times New Roman" w:hAnsi="Calibri" w:cs="Times New Roman"/>
          <w:color w:val="000000"/>
          <w:lang w:eastAsia="en-CA"/>
        </w:rPr>
      </w:pPr>
      <w:r w:rsidRPr="009C4DBD">
        <w:rPr>
          <w:rFonts w:ascii="Calibri" w:eastAsia="Times New Roman" w:hAnsi="Calibri" w:cs="Times New Roman"/>
          <w:color w:val="000000"/>
          <w:lang w:eastAsia="en-CA"/>
        </w:rPr>
        <w:t> </w:t>
      </w:r>
    </w:p>
    <w:p w:rsidR="009C4DBD" w:rsidRPr="009C4DBD" w:rsidRDefault="009C4DBD" w:rsidP="009C4DBD">
      <w:pPr>
        <w:spacing w:after="0" w:line="240" w:lineRule="auto"/>
        <w:ind w:left="409"/>
        <w:rPr>
          <w:rFonts w:ascii="Calibri" w:eastAsia="Times New Roman" w:hAnsi="Calibri" w:cs="Times New Roman"/>
          <w:color w:val="000000"/>
          <w:lang w:eastAsia="en-CA"/>
        </w:rPr>
      </w:pPr>
      <w:r w:rsidRPr="009C4DBD">
        <w:rPr>
          <w:rFonts w:ascii="Calibri" w:eastAsia="Times New Roman" w:hAnsi="Calibri" w:cs="Times New Roman"/>
          <w:b/>
          <w:bCs/>
          <w:color w:val="000000"/>
          <w:shd w:val="clear" w:color="auto" w:fill="FFFFFF"/>
          <w:lang w:eastAsia="en-CA"/>
        </w:rPr>
        <w:t>Evolution of resource extraction communities</w:t>
      </w:r>
    </w:p>
    <w:p w:rsidR="009C4DBD" w:rsidRPr="009C4DBD" w:rsidRDefault="009C4DBD" w:rsidP="009C4DBD">
      <w:pPr>
        <w:spacing w:after="0" w:line="240" w:lineRule="auto"/>
        <w:ind w:left="409"/>
        <w:rPr>
          <w:rFonts w:ascii="Calibri" w:eastAsia="Times New Roman" w:hAnsi="Calibri" w:cs="Times New Roman"/>
          <w:color w:val="000000"/>
          <w:lang w:eastAsia="en-CA"/>
        </w:rPr>
      </w:pPr>
      <w:r w:rsidRPr="009C4DBD">
        <w:rPr>
          <w:rFonts w:ascii="Calibri" w:eastAsia="Times New Roman" w:hAnsi="Calibri" w:cs="Times New Roman"/>
          <w:color w:val="000000"/>
          <w:lang w:eastAsia="en-CA"/>
        </w:rPr>
        <w:t> </w:t>
      </w:r>
    </w:p>
    <w:p w:rsidR="009C4DBD" w:rsidRPr="009C4DBD" w:rsidRDefault="009C4DBD" w:rsidP="009C4DBD">
      <w:pPr>
        <w:spacing w:after="0" w:line="240" w:lineRule="auto"/>
        <w:ind w:left="409"/>
        <w:rPr>
          <w:rFonts w:ascii="Calibri" w:eastAsia="Times New Roman" w:hAnsi="Calibri" w:cs="Times New Roman"/>
          <w:color w:val="000000"/>
          <w:lang w:eastAsia="en-CA"/>
        </w:rPr>
      </w:pPr>
      <w:r w:rsidRPr="009C4DBD">
        <w:rPr>
          <w:rFonts w:ascii="Calibri" w:eastAsia="Times New Roman" w:hAnsi="Calibri" w:cs="Times New Roman"/>
          <w:color w:val="000000"/>
          <w:shd w:val="clear" w:color="auto" w:fill="FFFFFF"/>
          <w:lang w:eastAsia="en-CA"/>
        </w:rPr>
        <w:t>Construction - BOOM phase (building)</w:t>
      </w:r>
    </w:p>
    <w:p w:rsidR="009C4DBD" w:rsidRPr="009C4DBD" w:rsidRDefault="009C4DBD" w:rsidP="009C4DBD">
      <w:pPr>
        <w:spacing w:after="0" w:line="240" w:lineRule="auto"/>
        <w:ind w:left="409"/>
        <w:rPr>
          <w:rFonts w:ascii="Calibri" w:eastAsia="Times New Roman" w:hAnsi="Calibri" w:cs="Times New Roman"/>
          <w:color w:val="000000"/>
          <w:lang w:eastAsia="en-CA"/>
        </w:rPr>
      </w:pPr>
      <w:r w:rsidRPr="009C4DBD">
        <w:rPr>
          <w:rFonts w:ascii="Calibri" w:eastAsia="Times New Roman" w:hAnsi="Calibri" w:cs="Times New Roman"/>
          <w:color w:val="000000"/>
          <w:shd w:val="clear" w:color="auto" w:fill="FFFFFF"/>
          <w:lang w:eastAsia="en-CA"/>
        </w:rPr>
        <w:t>Recruitment (hiring, getting people to process material)</w:t>
      </w:r>
    </w:p>
    <w:p w:rsidR="009C4DBD" w:rsidRPr="009C4DBD" w:rsidRDefault="009C4DBD" w:rsidP="009C4DBD">
      <w:pPr>
        <w:spacing w:after="0" w:line="240" w:lineRule="auto"/>
        <w:ind w:left="409"/>
        <w:rPr>
          <w:rFonts w:ascii="Calibri" w:eastAsia="Times New Roman" w:hAnsi="Calibri" w:cs="Times New Roman"/>
          <w:color w:val="000000"/>
          <w:lang w:eastAsia="en-CA"/>
        </w:rPr>
      </w:pPr>
      <w:r w:rsidRPr="009C4DBD">
        <w:rPr>
          <w:rFonts w:ascii="Calibri" w:eastAsia="Times New Roman" w:hAnsi="Calibri" w:cs="Times New Roman"/>
          <w:color w:val="000000"/>
          <w:shd w:val="clear" w:color="auto" w:fill="FFFFFF"/>
          <w:lang w:eastAsia="en-CA"/>
        </w:rPr>
        <w:t>Transition</w:t>
      </w:r>
    </w:p>
    <w:p w:rsidR="009C4DBD" w:rsidRPr="009C4DBD" w:rsidRDefault="009C4DBD" w:rsidP="009C4DBD">
      <w:pPr>
        <w:spacing w:after="0" w:line="240" w:lineRule="auto"/>
        <w:ind w:left="409"/>
        <w:rPr>
          <w:rFonts w:ascii="Calibri" w:eastAsia="Times New Roman" w:hAnsi="Calibri" w:cs="Times New Roman"/>
          <w:color w:val="000000"/>
          <w:lang w:eastAsia="en-CA"/>
        </w:rPr>
      </w:pPr>
      <w:proofErr w:type="gramStart"/>
      <w:r w:rsidRPr="009C4DBD">
        <w:rPr>
          <w:rFonts w:ascii="Calibri" w:eastAsia="Times New Roman" w:hAnsi="Calibri" w:cs="Times New Roman"/>
          <w:color w:val="000000"/>
          <w:shd w:val="clear" w:color="auto" w:fill="FFFFFF"/>
          <w:lang w:eastAsia="en-CA"/>
        </w:rPr>
        <w:t>Maturity (professionals in community, mayor.</w:t>
      </w:r>
      <w:proofErr w:type="gramEnd"/>
      <w:r w:rsidRPr="009C4DBD">
        <w:rPr>
          <w:rFonts w:ascii="Calibri" w:eastAsia="Times New Roman" w:hAnsi="Calibri" w:cs="Times New Roman"/>
          <w:color w:val="000000"/>
          <w:shd w:val="clear" w:color="auto" w:fill="FFFFFF"/>
          <w:lang w:eastAsia="en-CA"/>
        </w:rPr>
        <w:t xml:space="preserve"> Precarious existence - when will supply run out?)</w:t>
      </w:r>
    </w:p>
    <w:p w:rsidR="009C4DBD" w:rsidRPr="009C4DBD" w:rsidRDefault="009C4DBD" w:rsidP="009C4DBD">
      <w:pPr>
        <w:spacing w:after="0" w:line="240" w:lineRule="auto"/>
        <w:ind w:left="409"/>
        <w:rPr>
          <w:rFonts w:ascii="Calibri" w:eastAsia="Times New Roman" w:hAnsi="Calibri" w:cs="Times New Roman"/>
          <w:color w:val="000000"/>
          <w:lang w:eastAsia="en-CA"/>
        </w:rPr>
      </w:pPr>
      <w:r w:rsidRPr="009C4DBD">
        <w:rPr>
          <w:rFonts w:ascii="Calibri" w:eastAsia="Times New Roman" w:hAnsi="Calibri" w:cs="Times New Roman"/>
          <w:color w:val="000000"/>
          <w:shd w:val="clear" w:color="auto" w:fill="FFFFFF"/>
          <w:lang w:eastAsia="en-CA"/>
        </w:rPr>
        <w:t>Decline</w:t>
      </w:r>
    </w:p>
    <w:p w:rsidR="009C4DBD" w:rsidRPr="009C4DBD" w:rsidRDefault="009C4DBD" w:rsidP="009C4DBD">
      <w:pPr>
        <w:spacing w:after="0" w:line="240" w:lineRule="auto"/>
        <w:ind w:left="409"/>
        <w:rPr>
          <w:rFonts w:ascii="Calibri" w:eastAsia="Times New Roman" w:hAnsi="Calibri" w:cs="Times New Roman"/>
          <w:color w:val="000000"/>
          <w:lang w:eastAsia="en-CA"/>
        </w:rPr>
      </w:pPr>
      <w:r w:rsidRPr="009C4DBD">
        <w:rPr>
          <w:rFonts w:ascii="Calibri" w:eastAsia="Times New Roman" w:hAnsi="Calibri" w:cs="Times New Roman"/>
          <w:color w:val="000000"/>
          <w:lang w:eastAsia="en-CA"/>
        </w:rPr>
        <w:t> </w:t>
      </w:r>
    </w:p>
    <w:p w:rsidR="009C4DBD" w:rsidRPr="009C4DBD" w:rsidRDefault="009C4DBD" w:rsidP="009C4DBD">
      <w:pPr>
        <w:spacing w:after="0" w:line="240" w:lineRule="auto"/>
        <w:ind w:left="409"/>
        <w:rPr>
          <w:rFonts w:ascii="Calibri" w:eastAsia="Times New Roman" w:hAnsi="Calibri" w:cs="Times New Roman"/>
          <w:color w:val="000000"/>
          <w:lang w:eastAsia="en-CA"/>
        </w:rPr>
      </w:pPr>
      <w:r w:rsidRPr="009C4DBD">
        <w:rPr>
          <w:rFonts w:ascii="Calibri" w:eastAsia="Times New Roman" w:hAnsi="Calibri" w:cs="Times New Roman"/>
          <w:color w:val="000000"/>
          <w:lang w:eastAsia="en-CA"/>
        </w:rPr>
        <w:t> </w:t>
      </w:r>
    </w:p>
    <w:p w:rsidR="009C4DBD" w:rsidRPr="009C4DBD" w:rsidRDefault="009C4DBD" w:rsidP="009C4DBD">
      <w:pPr>
        <w:spacing w:after="0" w:line="240" w:lineRule="auto"/>
        <w:ind w:left="409"/>
        <w:rPr>
          <w:rFonts w:ascii="Calibri" w:eastAsia="Times New Roman" w:hAnsi="Calibri" w:cs="Times New Roman"/>
          <w:color w:val="000000"/>
          <w:lang w:eastAsia="en-CA"/>
        </w:rPr>
      </w:pPr>
      <w:r w:rsidRPr="009C4DBD">
        <w:rPr>
          <w:rFonts w:ascii="Calibri" w:eastAsia="Times New Roman" w:hAnsi="Calibri" w:cs="Times New Roman"/>
          <w:color w:val="000000"/>
          <w:lang w:eastAsia="en-CA"/>
        </w:rPr>
        <w:t> </w:t>
      </w:r>
    </w:p>
    <w:p w:rsidR="009C4DBD" w:rsidRPr="009C4DBD" w:rsidRDefault="009C4DBD" w:rsidP="009C4DBD">
      <w:pPr>
        <w:spacing w:after="0" w:line="240" w:lineRule="auto"/>
        <w:ind w:left="409"/>
        <w:rPr>
          <w:rFonts w:ascii="Calibri" w:eastAsia="Times New Roman" w:hAnsi="Calibri" w:cs="Times New Roman"/>
          <w:color w:val="000000"/>
          <w:lang w:eastAsia="en-CA"/>
        </w:rPr>
      </w:pPr>
      <w:r w:rsidRPr="009C4DBD">
        <w:rPr>
          <w:rFonts w:ascii="Calibri" w:eastAsia="Times New Roman" w:hAnsi="Calibri" w:cs="Times New Roman"/>
          <w:color w:val="000000"/>
          <w:lang w:eastAsia="en-CA"/>
        </w:rPr>
        <w:t> </w:t>
      </w:r>
    </w:p>
    <w:p w:rsidR="009C4DBD" w:rsidRPr="009C4DBD" w:rsidRDefault="009C4DBD" w:rsidP="009C4DBD">
      <w:pPr>
        <w:spacing w:after="0" w:line="240" w:lineRule="auto"/>
        <w:ind w:left="409"/>
        <w:rPr>
          <w:rFonts w:ascii="Calibri" w:eastAsia="Times New Roman" w:hAnsi="Calibri" w:cs="Times New Roman"/>
          <w:color w:val="000000"/>
          <w:lang w:eastAsia="en-CA"/>
        </w:rPr>
      </w:pPr>
      <w:r w:rsidRPr="009C4DBD">
        <w:rPr>
          <w:rFonts w:ascii="Calibri" w:eastAsia="Times New Roman" w:hAnsi="Calibri" w:cs="Times New Roman"/>
          <w:color w:val="000000"/>
          <w:lang w:eastAsia="en-CA"/>
        </w:rPr>
        <w:t> </w:t>
      </w:r>
    </w:p>
    <w:p w:rsidR="009C4DBD" w:rsidRPr="009C4DBD" w:rsidRDefault="009C4DBD" w:rsidP="009C4DBD">
      <w:pPr>
        <w:spacing w:after="0" w:line="240" w:lineRule="auto"/>
        <w:ind w:left="409"/>
        <w:rPr>
          <w:rFonts w:ascii="Calibri" w:eastAsia="Times New Roman" w:hAnsi="Calibri" w:cs="Times New Roman"/>
          <w:color w:val="000000"/>
          <w:lang w:eastAsia="en-CA"/>
        </w:rPr>
      </w:pPr>
      <w:r w:rsidRPr="009C4DBD">
        <w:rPr>
          <w:rFonts w:ascii="Calibri" w:eastAsia="Times New Roman" w:hAnsi="Calibri" w:cs="Times New Roman"/>
          <w:color w:val="000000"/>
          <w:lang w:eastAsia="en-CA"/>
        </w:rPr>
        <w:t> </w:t>
      </w:r>
    </w:p>
    <w:p w:rsidR="009C4DBD" w:rsidRPr="009C4DBD" w:rsidRDefault="009C4DBD" w:rsidP="009C4DBD">
      <w:pPr>
        <w:spacing w:after="0" w:line="240" w:lineRule="auto"/>
        <w:ind w:left="409"/>
        <w:rPr>
          <w:rFonts w:ascii="Calibri" w:eastAsia="Times New Roman" w:hAnsi="Calibri" w:cs="Times New Roman"/>
          <w:color w:val="000000"/>
          <w:lang w:eastAsia="en-CA"/>
        </w:rPr>
      </w:pPr>
      <w:r w:rsidRPr="009C4DBD">
        <w:rPr>
          <w:rFonts w:ascii="Calibri" w:eastAsia="Times New Roman" w:hAnsi="Calibri" w:cs="Times New Roman"/>
          <w:color w:val="000000"/>
          <w:lang w:eastAsia="en-CA"/>
        </w:rPr>
        <w:t> </w:t>
      </w:r>
    </w:p>
    <w:p w:rsidR="009C4DBD" w:rsidRPr="009C4DBD" w:rsidRDefault="009C4DBD" w:rsidP="009C4DBD">
      <w:pPr>
        <w:spacing w:after="0" w:line="240" w:lineRule="auto"/>
        <w:ind w:left="409"/>
        <w:rPr>
          <w:rFonts w:ascii="Calibri" w:eastAsia="Times New Roman" w:hAnsi="Calibri" w:cs="Times New Roman"/>
          <w:color w:val="000000"/>
          <w:lang w:eastAsia="en-CA"/>
        </w:rPr>
      </w:pPr>
      <w:r w:rsidRPr="009C4DBD">
        <w:rPr>
          <w:rFonts w:ascii="Calibri" w:eastAsia="Times New Roman" w:hAnsi="Calibri" w:cs="Times New Roman"/>
          <w:color w:val="000000"/>
          <w:lang w:eastAsia="en-CA"/>
        </w:rPr>
        <w:t> </w:t>
      </w:r>
    </w:p>
    <w:p w:rsidR="009C4DBD" w:rsidRPr="009C4DBD" w:rsidRDefault="009C4DBD" w:rsidP="009C4DBD">
      <w:pPr>
        <w:spacing w:after="0" w:line="240" w:lineRule="auto"/>
        <w:ind w:left="409"/>
        <w:rPr>
          <w:rFonts w:ascii="Calibri" w:eastAsia="Times New Roman" w:hAnsi="Calibri" w:cs="Times New Roman"/>
          <w:color w:val="000000"/>
          <w:lang w:eastAsia="en-CA"/>
        </w:rPr>
      </w:pPr>
      <w:r w:rsidRPr="009C4DBD">
        <w:rPr>
          <w:rFonts w:ascii="Calibri" w:eastAsia="Times New Roman" w:hAnsi="Calibri" w:cs="Times New Roman"/>
          <w:color w:val="000000"/>
          <w:lang w:eastAsia="en-CA"/>
        </w:rPr>
        <w:t> </w:t>
      </w:r>
    </w:p>
    <w:p w:rsidR="009C4DBD" w:rsidRPr="009C4DBD" w:rsidRDefault="009C4DBD" w:rsidP="009C4DBD">
      <w:pPr>
        <w:spacing w:after="0" w:line="240" w:lineRule="auto"/>
        <w:ind w:left="409"/>
        <w:rPr>
          <w:rFonts w:ascii="Calibri" w:eastAsia="Times New Roman" w:hAnsi="Calibri" w:cs="Times New Roman"/>
          <w:color w:val="000000"/>
          <w:lang w:eastAsia="en-CA"/>
        </w:rPr>
      </w:pPr>
      <w:r w:rsidRPr="009C4DBD">
        <w:rPr>
          <w:rFonts w:ascii="Calibri" w:eastAsia="Times New Roman" w:hAnsi="Calibri" w:cs="Times New Roman"/>
          <w:color w:val="000000"/>
          <w:lang w:eastAsia="en-CA"/>
        </w:rPr>
        <w:t> </w:t>
      </w:r>
    </w:p>
    <w:p w:rsidR="009C4DBD" w:rsidRPr="009C4DBD" w:rsidRDefault="009C4DBD" w:rsidP="009C4DBD">
      <w:pPr>
        <w:spacing w:after="0" w:line="240" w:lineRule="auto"/>
        <w:ind w:left="409"/>
        <w:rPr>
          <w:rFonts w:ascii="Calibri" w:eastAsia="Times New Roman" w:hAnsi="Calibri" w:cs="Times New Roman"/>
          <w:color w:val="000000"/>
          <w:lang w:eastAsia="en-CA"/>
        </w:rPr>
      </w:pPr>
      <w:r w:rsidRPr="009C4DBD">
        <w:rPr>
          <w:rFonts w:ascii="Calibri" w:eastAsia="Times New Roman" w:hAnsi="Calibri" w:cs="Times New Roman"/>
          <w:color w:val="000000"/>
          <w:lang w:eastAsia="en-CA"/>
        </w:rPr>
        <w:t> </w:t>
      </w:r>
    </w:p>
    <w:p w:rsidR="009C4DBD" w:rsidRPr="009C4DBD" w:rsidRDefault="009C4DBD" w:rsidP="009C4DBD">
      <w:pPr>
        <w:spacing w:after="0" w:line="240" w:lineRule="auto"/>
        <w:ind w:left="409"/>
        <w:rPr>
          <w:rFonts w:ascii="Calibri" w:eastAsia="Times New Roman" w:hAnsi="Calibri" w:cs="Times New Roman"/>
          <w:color w:val="000000"/>
          <w:lang w:eastAsia="en-CA"/>
        </w:rPr>
      </w:pPr>
      <w:r w:rsidRPr="009C4DBD">
        <w:rPr>
          <w:rFonts w:ascii="Calibri" w:eastAsia="Times New Roman" w:hAnsi="Calibri" w:cs="Times New Roman"/>
          <w:color w:val="000000"/>
          <w:lang w:eastAsia="en-CA"/>
        </w:rPr>
        <w:t> </w:t>
      </w:r>
    </w:p>
    <w:p w:rsidR="009C4DBD" w:rsidRPr="009C4DBD" w:rsidRDefault="009C4DBD" w:rsidP="009C4DBD">
      <w:pPr>
        <w:spacing w:after="0" w:line="240" w:lineRule="auto"/>
        <w:ind w:left="409"/>
        <w:rPr>
          <w:rFonts w:ascii="Calibri" w:eastAsia="Times New Roman" w:hAnsi="Calibri" w:cs="Times New Roman"/>
          <w:color w:val="000000"/>
          <w:lang w:eastAsia="en-CA"/>
        </w:rPr>
      </w:pPr>
      <w:r w:rsidRPr="009C4DBD">
        <w:rPr>
          <w:rFonts w:ascii="Calibri" w:eastAsia="Times New Roman" w:hAnsi="Calibri" w:cs="Times New Roman"/>
          <w:color w:val="000000"/>
          <w:lang w:eastAsia="en-CA"/>
        </w:rPr>
        <w:t> </w:t>
      </w:r>
    </w:p>
    <w:p w:rsidR="009C4DBD" w:rsidRPr="009C4DBD" w:rsidRDefault="009C4DBD" w:rsidP="009C4DBD">
      <w:pPr>
        <w:spacing w:after="0" w:line="240" w:lineRule="auto"/>
        <w:ind w:left="409"/>
        <w:rPr>
          <w:rFonts w:ascii="Calibri" w:eastAsia="Times New Roman" w:hAnsi="Calibri" w:cs="Times New Roman"/>
          <w:color w:val="000000"/>
          <w:lang w:eastAsia="en-CA"/>
        </w:rPr>
      </w:pPr>
      <w:r w:rsidRPr="009C4DBD">
        <w:rPr>
          <w:rFonts w:ascii="Calibri" w:eastAsia="Times New Roman" w:hAnsi="Calibri" w:cs="Times New Roman"/>
          <w:color w:val="000000"/>
          <w:lang w:eastAsia="en-CA"/>
        </w:rPr>
        <w:t> </w:t>
      </w:r>
    </w:p>
    <w:p w:rsidR="009C4DBD" w:rsidRPr="009C4DBD" w:rsidRDefault="009C4DBD" w:rsidP="009C4DBD">
      <w:pPr>
        <w:spacing w:after="0" w:line="240" w:lineRule="auto"/>
        <w:ind w:left="409"/>
        <w:rPr>
          <w:rFonts w:ascii="Calibri" w:eastAsia="Times New Roman" w:hAnsi="Calibri" w:cs="Times New Roman"/>
          <w:color w:val="000000"/>
          <w:lang w:eastAsia="en-CA"/>
        </w:rPr>
      </w:pPr>
      <w:r w:rsidRPr="009C4DBD">
        <w:rPr>
          <w:rFonts w:ascii="Calibri" w:eastAsia="Times New Roman" w:hAnsi="Calibri" w:cs="Times New Roman"/>
          <w:color w:val="000000"/>
          <w:lang w:eastAsia="en-CA"/>
        </w:rPr>
        <w:t> </w:t>
      </w:r>
    </w:p>
    <w:p w:rsidR="009C4DBD" w:rsidRPr="009C4DBD" w:rsidRDefault="009C4DBD" w:rsidP="009C4DBD">
      <w:pPr>
        <w:spacing w:after="0" w:line="240" w:lineRule="auto"/>
        <w:ind w:left="409"/>
        <w:rPr>
          <w:rFonts w:ascii="Calibri" w:eastAsia="Times New Roman" w:hAnsi="Calibri" w:cs="Times New Roman"/>
          <w:color w:val="000000"/>
          <w:lang w:eastAsia="en-CA"/>
        </w:rPr>
      </w:pPr>
      <w:r w:rsidRPr="009C4DBD">
        <w:rPr>
          <w:rFonts w:ascii="Calibri" w:eastAsia="Times New Roman" w:hAnsi="Calibri" w:cs="Times New Roman"/>
          <w:color w:val="000000"/>
          <w:lang w:eastAsia="en-CA"/>
        </w:rPr>
        <w:t> </w:t>
      </w:r>
    </w:p>
    <w:p w:rsidR="009C4DBD" w:rsidRPr="009C4DBD" w:rsidRDefault="009C4DBD" w:rsidP="009C4DBD">
      <w:pPr>
        <w:spacing w:after="0" w:line="240" w:lineRule="auto"/>
        <w:ind w:left="409"/>
        <w:rPr>
          <w:rFonts w:ascii="Calibri" w:eastAsia="Times New Roman" w:hAnsi="Calibri" w:cs="Times New Roman"/>
          <w:color w:val="000000"/>
          <w:lang w:eastAsia="en-CA"/>
        </w:rPr>
      </w:pPr>
      <w:r w:rsidRPr="009C4DBD">
        <w:rPr>
          <w:rFonts w:ascii="Calibri" w:eastAsia="Times New Roman" w:hAnsi="Calibri" w:cs="Times New Roman"/>
          <w:color w:val="000000"/>
          <w:lang w:eastAsia="en-CA"/>
        </w:rPr>
        <w:t> </w:t>
      </w:r>
    </w:p>
    <w:p w:rsidR="009C4DBD" w:rsidRPr="009C4DBD" w:rsidRDefault="009C4DBD" w:rsidP="009C4DBD">
      <w:pPr>
        <w:spacing w:after="0" w:line="240" w:lineRule="auto"/>
        <w:ind w:left="409"/>
        <w:rPr>
          <w:rFonts w:ascii="Calibri" w:eastAsia="Times New Roman" w:hAnsi="Calibri" w:cs="Times New Roman"/>
          <w:color w:val="000000"/>
          <w:lang w:eastAsia="en-CA"/>
        </w:rPr>
      </w:pPr>
      <w:r w:rsidRPr="009C4DBD">
        <w:rPr>
          <w:rFonts w:ascii="Calibri" w:eastAsia="Times New Roman" w:hAnsi="Calibri" w:cs="Times New Roman"/>
          <w:color w:val="000000"/>
          <w:lang w:eastAsia="en-CA"/>
        </w:rPr>
        <w:t> </w:t>
      </w:r>
    </w:p>
    <w:p w:rsidR="009C4DBD" w:rsidRPr="009C4DBD" w:rsidRDefault="009C4DBD" w:rsidP="009C4DBD">
      <w:pPr>
        <w:spacing w:after="0" w:line="240" w:lineRule="auto"/>
        <w:ind w:left="409"/>
        <w:rPr>
          <w:rFonts w:ascii="Calibri" w:eastAsia="Times New Roman" w:hAnsi="Calibri" w:cs="Times New Roman"/>
          <w:color w:val="000000"/>
          <w:lang w:eastAsia="en-CA"/>
        </w:rPr>
      </w:pPr>
      <w:r w:rsidRPr="009C4DBD">
        <w:rPr>
          <w:rFonts w:ascii="Calibri" w:eastAsia="Times New Roman" w:hAnsi="Calibri" w:cs="Times New Roman"/>
          <w:color w:val="000000"/>
          <w:lang w:eastAsia="en-CA"/>
        </w:rPr>
        <w:t> </w:t>
      </w:r>
    </w:p>
    <w:p w:rsidR="009C4DBD" w:rsidRPr="009C4DBD" w:rsidRDefault="009C4DBD" w:rsidP="009C4DBD">
      <w:pPr>
        <w:spacing w:after="0" w:line="240" w:lineRule="auto"/>
        <w:ind w:left="409"/>
        <w:rPr>
          <w:rFonts w:ascii="Calibri" w:eastAsia="Times New Roman" w:hAnsi="Calibri" w:cs="Times New Roman"/>
          <w:color w:val="000000"/>
          <w:lang w:eastAsia="en-CA"/>
        </w:rPr>
      </w:pPr>
      <w:r w:rsidRPr="009C4DBD">
        <w:rPr>
          <w:rFonts w:ascii="Calibri" w:eastAsia="Times New Roman" w:hAnsi="Calibri" w:cs="Times New Roman"/>
          <w:color w:val="000000"/>
          <w:lang w:eastAsia="en-CA"/>
        </w:rPr>
        <w:t> </w:t>
      </w:r>
    </w:p>
    <w:p w:rsidR="009C4DBD" w:rsidRPr="009C4DBD" w:rsidRDefault="009C4DBD" w:rsidP="009C4DBD">
      <w:pPr>
        <w:spacing w:after="0" w:line="240" w:lineRule="auto"/>
        <w:ind w:left="409"/>
        <w:rPr>
          <w:rFonts w:ascii="Calibri" w:eastAsia="Times New Roman" w:hAnsi="Calibri" w:cs="Times New Roman"/>
          <w:color w:val="000000"/>
          <w:lang w:eastAsia="en-CA"/>
        </w:rPr>
      </w:pPr>
      <w:r w:rsidRPr="009C4DBD">
        <w:rPr>
          <w:rFonts w:ascii="Calibri" w:eastAsia="Times New Roman" w:hAnsi="Calibri" w:cs="Times New Roman"/>
          <w:color w:val="000000"/>
          <w:lang w:eastAsia="en-CA"/>
        </w:rPr>
        <w:t> </w:t>
      </w:r>
    </w:p>
    <w:p w:rsidR="009C4DBD" w:rsidRPr="009C4DBD" w:rsidRDefault="009C4DBD" w:rsidP="009C4DBD">
      <w:pPr>
        <w:spacing w:after="0" w:line="240" w:lineRule="auto"/>
        <w:ind w:left="409"/>
        <w:rPr>
          <w:rFonts w:ascii="Calibri" w:eastAsia="Times New Roman" w:hAnsi="Calibri" w:cs="Times New Roman"/>
          <w:color w:val="000000"/>
          <w:lang w:eastAsia="en-CA"/>
        </w:rPr>
      </w:pPr>
      <w:r w:rsidRPr="009C4DBD">
        <w:rPr>
          <w:rFonts w:ascii="Calibri" w:eastAsia="Times New Roman" w:hAnsi="Calibri" w:cs="Times New Roman"/>
          <w:color w:val="000000"/>
          <w:lang w:eastAsia="en-CA"/>
        </w:rPr>
        <w:t> </w:t>
      </w:r>
    </w:p>
    <w:p w:rsidR="00120736" w:rsidRDefault="00120736">
      <w:bookmarkStart w:id="0" w:name="_GoBack"/>
      <w:bookmarkEnd w:id="0"/>
    </w:p>
    <w:sectPr w:rsidR="0012073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EDA5E30"/>
    <w:multiLevelType w:val="multilevel"/>
    <w:tmpl w:val="4260C9B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4DBD"/>
    <w:rsid w:val="00120736"/>
    <w:rsid w:val="009C4DB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C4DBD"/>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C4DBD"/>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4909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414</Words>
  <Characters>2366</Characters>
  <Application>Microsoft Office Word</Application>
  <DocSecurity>0</DocSecurity>
  <Lines>19</Lines>
  <Paragraphs>5</Paragraphs>
  <ScaleCrop>false</ScaleCrop>
  <Company/>
  <LinksUpToDate>false</LinksUpToDate>
  <CharactersWithSpaces>2775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Alaina Burke</dc:creator>
  <cp:lastModifiedBy>Alaina Burke</cp:lastModifiedBy>
  <cp:revision>1</cp:revision>
  <dcterms:created xsi:type="dcterms:W3CDTF">2014-12-18T04:39:00Z</dcterms:created>
  <dcterms:modified xsi:type="dcterms:W3CDTF">2014-12-18T04:39:00Z</dcterms:modified>
</cp:coreProperties>
</file>