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52" w:rsidRPr="00E021E4" w:rsidRDefault="00BB4A52" w:rsidP="00BB4A52">
      <w:pPr>
        <w:pStyle w:val="Title"/>
      </w:pPr>
      <w:r>
        <w:t>CHAPTER 1 – INTRODUCING SOCIAL PSYCHOLOGY</w:t>
      </w:r>
    </w:p>
    <w:p w:rsidR="00BB4A52" w:rsidRDefault="00BB4A52" w:rsidP="00BB4A52">
      <w:pPr>
        <w:pStyle w:val="ListParagraph"/>
        <w:numPr>
          <w:ilvl w:val="0"/>
          <w:numId w:val="1"/>
        </w:numPr>
        <w:spacing w:after="0"/>
      </w:pPr>
      <w:r>
        <w:t>We humans are “first of all beings in a situation”, “ we cannot be distinguished from our situations, for they form us and decide our possibilities” – Jean Paul Sartre</w:t>
      </w:r>
    </w:p>
    <w:p w:rsidR="00BB4A52" w:rsidRDefault="00BB4A52" w:rsidP="00BB4A52">
      <w:pPr>
        <w:pStyle w:val="ListParagraph"/>
        <w:numPr>
          <w:ilvl w:val="0"/>
          <w:numId w:val="1"/>
        </w:numPr>
        <w:spacing w:after="0"/>
      </w:pPr>
      <w:r w:rsidRPr="006A1ADF">
        <w:rPr>
          <w:highlight w:val="yellow"/>
        </w:rPr>
        <w:t>Social psychology:</w:t>
      </w:r>
      <w:r>
        <w:t xml:space="preserve"> a science that studies the influences of our situations, with special attention to how we view and affect one another….scientific study of how people think about, influence and relate to one another…environmental science = shows how social environment influences behaviour</w:t>
      </w:r>
    </w:p>
    <w:p w:rsidR="00BB4A52" w:rsidRDefault="00BB4A52" w:rsidP="00BB4A52">
      <w:pPr>
        <w:pStyle w:val="ListParagraph"/>
        <w:numPr>
          <w:ilvl w:val="0"/>
          <w:numId w:val="1"/>
        </w:numPr>
        <w:spacing w:after="0"/>
      </w:pPr>
      <w:r>
        <w:t>Study attitudes and beliefs, conformity and independence, love and hate</w:t>
      </w:r>
    </w:p>
    <w:p w:rsidR="00BB4A52" w:rsidRDefault="00BB4A52" w:rsidP="00BB4A52">
      <w:pPr>
        <w:pStyle w:val="ListParagraph"/>
        <w:numPr>
          <w:ilvl w:val="0"/>
          <w:numId w:val="1"/>
        </w:numPr>
        <w:spacing w:after="0"/>
      </w:pPr>
      <w:r>
        <w:t>compared to sociology (the study of people in groups and societies), social psych focuses more on individuals with methods that more often use experimentation</w:t>
      </w:r>
    </w:p>
    <w:p w:rsidR="00BB4A52" w:rsidRDefault="00BB4A52" w:rsidP="00BB4A52">
      <w:pPr>
        <w:pStyle w:val="ListParagraph"/>
        <w:numPr>
          <w:ilvl w:val="0"/>
          <w:numId w:val="1"/>
        </w:numPr>
        <w:spacing w:after="0"/>
      </w:pPr>
      <w:r>
        <w:t>compared with personality psych social psych focuses less on differences among individuals and more on how individuals in general view and affect one another</w:t>
      </w:r>
    </w:p>
    <w:p w:rsidR="00BB4A52" w:rsidRDefault="00BB4A52" w:rsidP="00BB4A52">
      <w:pPr>
        <w:pStyle w:val="ListParagraph"/>
        <w:numPr>
          <w:ilvl w:val="0"/>
          <w:numId w:val="1"/>
        </w:numPr>
        <w:spacing w:after="0"/>
      </w:pPr>
      <w:r>
        <w:t>first social psych experiments 1898…1930s it assumed its current form</w:t>
      </w:r>
    </w:p>
    <w:p w:rsidR="00BB4A52" w:rsidRDefault="00BB4A52" w:rsidP="00BB4A52">
      <w:pPr>
        <w:pStyle w:val="ListParagraph"/>
        <w:numPr>
          <w:ilvl w:val="0"/>
          <w:numId w:val="1"/>
        </w:numPr>
        <w:spacing w:after="0"/>
      </w:pPr>
      <w:r>
        <w:t>questions asked in social psych:</w:t>
      </w:r>
    </w:p>
    <w:p w:rsidR="00BB4A52" w:rsidRDefault="00BB4A52" w:rsidP="00BB4A52">
      <w:pPr>
        <w:pStyle w:val="ListParagraph"/>
        <w:numPr>
          <w:ilvl w:val="1"/>
          <w:numId w:val="1"/>
        </w:numPr>
        <w:spacing w:after="0"/>
      </w:pPr>
      <w:r>
        <w:t>how much of our social world is just in our heads?...our social behaviour varies not just with the objective situation but with how we construe it (i.e. a happily married couple will attribute a rude comment to them being in a bad mood but an unhappy couple will attribute the same comment to a mean disposition and respond with a counterattack)</w:t>
      </w:r>
    </w:p>
    <w:p w:rsidR="00BB4A52" w:rsidRDefault="00BB4A52" w:rsidP="00BB4A52">
      <w:pPr>
        <w:pStyle w:val="ListParagraph"/>
        <w:numPr>
          <w:ilvl w:val="1"/>
          <w:numId w:val="1"/>
        </w:numPr>
        <w:spacing w:after="0"/>
      </w:pPr>
      <w:proofErr w:type="gramStart"/>
      <w:r>
        <w:t>would</w:t>
      </w:r>
      <w:proofErr w:type="gramEnd"/>
      <w:r>
        <w:t xml:space="preserve"> you be cruel if ordered?</w:t>
      </w:r>
    </w:p>
    <w:p w:rsidR="00BB4A52" w:rsidRDefault="00BB4A52" w:rsidP="00BB4A52">
      <w:pPr>
        <w:pStyle w:val="ListParagraph"/>
        <w:numPr>
          <w:ilvl w:val="1"/>
          <w:numId w:val="1"/>
        </w:numPr>
        <w:spacing w:after="0"/>
      </w:pPr>
      <w:proofErr w:type="gramStart"/>
      <w:r>
        <w:t>To help others?</w:t>
      </w:r>
      <w:proofErr w:type="gramEnd"/>
      <w:r>
        <w:t xml:space="preserve"> </w:t>
      </w:r>
      <w:proofErr w:type="gramStart"/>
      <w:r>
        <w:t>Or</w:t>
      </w:r>
      <w:proofErr w:type="gramEnd"/>
      <w:r>
        <w:t xml:space="preserve"> to help yourself?</w:t>
      </w:r>
    </w:p>
    <w:p w:rsidR="00BB4A52" w:rsidRPr="007767D7" w:rsidRDefault="00BB4A52" w:rsidP="00BB4A52">
      <w:pPr>
        <w:spacing w:after="0"/>
        <w:rPr>
          <w:u w:val="single"/>
        </w:rPr>
      </w:pPr>
      <w:r w:rsidRPr="007767D7">
        <w:rPr>
          <w:u w:val="single"/>
        </w:rPr>
        <w:t>MAJOR THEMES</w:t>
      </w:r>
    </w:p>
    <w:p w:rsidR="00BB4A52" w:rsidRDefault="00BB4A52" w:rsidP="00BB4A52">
      <w:pPr>
        <w:spacing w:after="0"/>
      </w:pPr>
      <w:r w:rsidRPr="007767D7">
        <w:rPr>
          <w:b/>
        </w:rPr>
        <w:t>We construct our Social Reality</w:t>
      </w:r>
      <w:r>
        <w:t xml:space="preserve"> – humans have the urge to explain behaviour, attribute it to a cause and therefore make it seem orderly, predictable and controllable…two people may react differently to a social situation because they think differently…beliefs about ourselves also matter (i.e. how do you see yourself)</w:t>
      </w:r>
    </w:p>
    <w:p w:rsidR="00BB4A52" w:rsidRDefault="00BB4A52" w:rsidP="00BB4A52">
      <w:pPr>
        <w:spacing w:after="0"/>
      </w:pPr>
      <w:r>
        <w:rPr>
          <w:b/>
        </w:rPr>
        <w:t>Our social intuitions are often powerful but sometimes perilous</w:t>
      </w:r>
      <w:r>
        <w:t xml:space="preserve"> – our intuitions shape our fears, impressions and relationships. Thinking, memory and attitudes all operate on two levels – one conscious and deliberate and the other is unconscious and automatic (dual processing). Perilous </w:t>
      </w:r>
      <w:r>
        <w:sym w:font="Wingdings" w:char="F0E0"/>
      </w:r>
      <w:r>
        <w:t xml:space="preserve"> thinking occurs offstage with the results occasionally displayed onstage…misperceive others and fail to appreciate how our expectations shape our evaluations</w:t>
      </w:r>
    </w:p>
    <w:p w:rsidR="00BB4A52" w:rsidRDefault="00BB4A52" w:rsidP="00BB4A52">
      <w:pPr>
        <w:spacing w:after="0"/>
      </w:pPr>
      <w:r>
        <w:rPr>
          <w:b/>
        </w:rPr>
        <w:t>Social influences shape our behaviour</w:t>
      </w:r>
      <w:r>
        <w:t xml:space="preserve"> – we respond to our immediate contexts. Your culture helps define your situation; your standards regarding promptness, frankness and clothing vary with your culture </w:t>
      </w:r>
    </w:p>
    <w:p w:rsidR="00BB4A52" w:rsidRDefault="00BB4A52" w:rsidP="00BB4A52">
      <w:pPr>
        <w:spacing w:after="0"/>
      </w:pPr>
      <w:r>
        <w:rPr>
          <w:b/>
        </w:rPr>
        <w:t xml:space="preserve">Personal attitudes and dispositions also shape behaviour </w:t>
      </w:r>
    </w:p>
    <w:p w:rsidR="00BB4A52" w:rsidRDefault="00BB4A52" w:rsidP="00BB4A52">
      <w:pPr>
        <w:spacing w:after="0"/>
      </w:pPr>
      <w:r>
        <w:rPr>
          <w:b/>
        </w:rPr>
        <w:t xml:space="preserve">Social behaviour is biologically rooted </w:t>
      </w:r>
      <w:r>
        <w:t xml:space="preserve">– our inherited human nature predisposes us to behave in ways that helped our ancestors survive and reproduce. </w:t>
      </w:r>
      <w:proofErr w:type="gramStart"/>
      <w:r>
        <w:t xml:space="preserve">If every psychological event is simultaneously a biological event, then we can also examine neurobiology that underlies social behaviour (what brain areas enable certain experiences…how do mind and body function together as one coordinated system)…these questions are asked in </w:t>
      </w:r>
      <w:r w:rsidRPr="006A1ADF">
        <w:rPr>
          <w:highlight w:val="yellow"/>
        </w:rPr>
        <w:t>social neuroscience</w:t>
      </w:r>
      <w:r>
        <w:t xml:space="preserve"> (an integration of biological and social perspectives that explores the neural and psychological bases of social and emotional behaviours), social neuroscientists say that to understand social behaviour we must consider both under-the-skin (biological) and between-skins (social) influences.</w:t>
      </w:r>
      <w:proofErr w:type="gramEnd"/>
      <w:r>
        <w:t xml:space="preserve"> We are bio-psycho-social organisms; we reflect the interplay of our biological, psychological and social influences.</w:t>
      </w:r>
    </w:p>
    <w:p w:rsidR="00BB4A52" w:rsidRDefault="00BB4A52" w:rsidP="00BB4A52">
      <w:pPr>
        <w:spacing w:after="0"/>
      </w:pPr>
      <w:r>
        <w:rPr>
          <w:b/>
        </w:rPr>
        <w:t>Relating to others is a basic need</w:t>
      </w:r>
      <w:r>
        <w:t xml:space="preserve"> – feeling left out can have a dramatic impact on how people feel about themselves</w:t>
      </w:r>
    </w:p>
    <w:p w:rsidR="00BB4A52" w:rsidRDefault="00BB4A52" w:rsidP="00BB4A52">
      <w:pPr>
        <w:spacing w:after="0"/>
      </w:pPr>
      <w:r>
        <w:rPr>
          <w:b/>
        </w:rPr>
        <w:t>Social psychology’s principles are applicable in everyday life</w:t>
      </w:r>
      <w:r>
        <w:t xml:space="preserve"> </w:t>
      </w:r>
    </w:p>
    <w:p w:rsidR="00BB4A52" w:rsidRDefault="00BB4A52" w:rsidP="00BB4A52">
      <w:pPr>
        <w:spacing w:after="0"/>
      </w:pPr>
    </w:p>
    <w:p w:rsidR="00BB4A52" w:rsidRDefault="00BB4A52" w:rsidP="00BB4A52">
      <w:pPr>
        <w:pStyle w:val="ListParagraph"/>
        <w:numPr>
          <w:ilvl w:val="0"/>
          <w:numId w:val="1"/>
        </w:numPr>
        <w:spacing w:after="0"/>
      </w:pPr>
      <w:r>
        <w:t xml:space="preserve">Social psychology is less a collection of findings than a set of strategies for answering questions </w:t>
      </w:r>
    </w:p>
    <w:p w:rsidR="00BB4A52" w:rsidRDefault="00BB4A52" w:rsidP="00BB4A52">
      <w:pPr>
        <w:pStyle w:val="ListParagraph"/>
        <w:numPr>
          <w:ilvl w:val="0"/>
          <w:numId w:val="1"/>
        </w:numPr>
        <w:spacing w:after="0"/>
      </w:pPr>
      <w:r>
        <w:lastRenderedPageBreak/>
        <w:t>Obvious ways in which values enter social psychology</w:t>
      </w:r>
      <w:r>
        <w:sym w:font="Wingdings" w:char="F0E0"/>
      </w:r>
      <w:r>
        <w:t xml:space="preserve"> with choice of research topics (i.e. the 1970s feminist movement helped stimulate a wave of research on gender and sexism); values differ across cultures so in Europe has given theories about social identity while north </w:t>
      </w:r>
      <w:proofErr w:type="spellStart"/>
      <w:r>
        <w:t>americans</w:t>
      </w:r>
      <w:proofErr w:type="spellEnd"/>
      <w:r>
        <w:t xml:space="preserve"> have theories focused more on individuals; values influence the type of people attracted to various disciplines; values are enter the picture as the object of social-psychological analysis (social psychologists study how values form, why they change and how they influence attitudes and actions</w:t>
      </w:r>
    </w:p>
    <w:p w:rsidR="00BB4A52" w:rsidRDefault="00BB4A52" w:rsidP="00BB4A52">
      <w:pPr>
        <w:pStyle w:val="ListParagraph"/>
        <w:numPr>
          <w:ilvl w:val="0"/>
          <w:numId w:val="1"/>
        </w:numPr>
        <w:spacing w:after="0"/>
      </w:pPr>
      <w:r>
        <w:t>Not-so-obvious ways in which values enter social psychology:</w:t>
      </w:r>
    </w:p>
    <w:p w:rsidR="00BB4A52" w:rsidRDefault="00BB4A52" w:rsidP="00BB4A52">
      <w:pPr>
        <w:pStyle w:val="ListParagraph"/>
        <w:numPr>
          <w:ilvl w:val="1"/>
          <w:numId w:val="1"/>
        </w:numPr>
        <w:spacing w:after="0"/>
      </w:pPr>
      <w:r>
        <w:t>The subjective aspects of science</w:t>
      </w:r>
      <w:r>
        <w:sym w:font="Wingdings" w:char="F0E0"/>
      </w:r>
      <w:r>
        <w:t xml:space="preserve"> </w:t>
      </w:r>
      <w:proofErr w:type="spellStart"/>
      <w:r>
        <w:t>science</w:t>
      </w:r>
      <w:proofErr w:type="spellEnd"/>
      <w:r>
        <w:t xml:space="preserve"> is not purely objective… bc scholars at work in any given area often share a common viewpoint or come from the same culture, their assumptions may go unchallenged. Our social representations (socially shared beliefs; widely held ideas and values including out assumptions and cultural ideologies) are most important but most unexamined convictions</w:t>
      </w:r>
    </w:p>
    <w:p w:rsidR="00BB4A52" w:rsidRDefault="00BB4A52" w:rsidP="00BB4A52">
      <w:pPr>
        <w:pStyle w:val="ListParagraph"/>
        <w:numPr>
          <w:ilvl w:val="1"/>
          <w:numId w:val="1"/>
        </w:numPr>
        <w:spacing w:after="0"/>
      </w:pPr>
      <w:r>
        <w:t>The hidden values in psychological concepts</w:t>
      </w:r>
      <w:r>
        <w:sym w:font="Wingdings" w:char="F0E0"/>
      </w:r>
      <w:r>
        <w:t xml:space="preserve"> psychologist’s own values play an important part in the theories and judgements they support (i.e. defining the good life, professional advice, forming concepts)</w:t>
      </w:r>
    </w:p>
    <w:p w:rsidR="00BB4A52" w:rsidRDefault="00BB4A52" w:rsidP="00BB4A52">
      <w:pPr>
        <w:pStyle w:val="ListParagraph"/>
        <w:numPr>
          <w:ilvl w:val="2"/>
          <w:numId w:val="1"/>
        </w:numPr>
        <w:spacing w:after="0"/>
      </w:pPr>
      <w:r>
        <w:t>Labelling: value judgements are often hidden within our social psychological language</w:t>
      </w:r>
    </w:p>
    <w:p w:rsidR="00BB4A52" w:rsidRPr="001764DC" w:rsidRDefault="00BB4A52" w:rsidP="00BB4A52">
      <w:pPr>
        <w:pStyle w:val="ListParagraph"/>
        <w:numPr>
          <w:ilvl w:val="1"/>
          <w:numId w:val="1"/>
        </w:numPr>
        <w:spacing w:after="0"/>
      </w:pPr>
      <w:r w:rsidRPr="001764DC">
        <w:rPr>
          <w:highlight w:val="yellow"/>
        </w:rPr>
        <w:t>Naturalistic fallacy</w:t>
      </w:r>
      <w:r w:rsidRPr="001764DC">
        <w:t>:</w:t>
      </w:r>
      <w:r>
        <w:t xml:space="preserve"> the error of defining what is good in terms of what is observable (i.e. what’s typical is normal; what’s normal is good…BUT that doesn’t mean that </w:t>
      </w:r>
      <w:proofErr w:type="spellStart"/>
      <w:r>
        <w:t>whats</w:t>
      </w:r>
      <w:proofErr w:type="spellEnd"/>
      <w:r>
        <w:t xml:space="preserve"> not typical is wrong)</w:t>
      </w:r>
    </w:p>
    <w:p w:rsidR="00BB4A52" w:rsidRDefault="00BB4A52" w:rsidP="00BB4A52">
      <w:pPr>
        <w:spacing w:after="0"/>
      </w:pPr>
    </w:p>
    <w:p w:rsidR="00BB4A52" w:rsidRDefault="00BB4A52" w:rsidP="00BB4A52">
      <w:pPr>
        <w:spacing w:after="0"/>
      </w:pPr>
      <w:r>
        <w:t xml:space="preserve">Social psychology faces two major criticisms: (1) that it is trivial </w:t>
      </w:r>
      <w:proofErr w:type="gramStart"/>
      <w:r>
        <w:t>bc</w:t>
      </w:r>
      <w:proofErr w:type="gramEnd"/>
      <w:r>
        <w:t xml:space="preserve"> it documents the obvious (2) it is dangerous bc its findings could be used to manipulate people </w:t>
      </w:r>
    </w:p>
    <w:p w:rsidR="00BB4A52" w:rsidRDefault="00BB4A52" w:rsidP="00BB4A52">
      <w:pPr>
        <w:spacing w:after="0"/>
      </w:pPr>
      <w:r>
        <w:t>With criticism 1</w:t>
      </w:r>
      <w:r>
        <w:sym w:font="Wingdings" w:char="F0E0"/>
      </w:r>
      <w:r>
        <w:t xml:space="preserve"> events are far more obvious and predictable in hindsight than beforehand…common sense is invoked after we know the facts…”life is lived forwards, but understood backwards”</w:t>
      </w:r>
    </w:p>
    <w:p w:rsidR="00BB4A52" w:rsidRDefault="00BB4A52" w:rsidP="00BB4A52">
      <w:pPr>
        <w:spacing w:after="0"/>
      </w:pPr>
      <w:r w:rsidRPr="006A1ADF">
        <w:rPr>
          <w:highlight w:val="yellow"/>
        </w:rPr>
        <w:t>Hindsight bias:</w:t>
      </w:r>
      <w:r>
        <w:t xml:space="preserve"> the tendency to exaggerate, after learning an outcome, one’s ability to have foreseen how something turned out (aka the I-knew-it-all-along phenomenon)</w:t>
      </w:r>
    </w:p>
    <w:p w:rsidR="00BB4A52" w:rsidRPr="00E55894" w:rsidRDefault="00BB4A52" w:rsidP="00BB4A52">
      <w:pPr>
        <w:pStyle w:val="ListParagraph"/>
        <w:numPr>
          <w:ilvl w:val="0"/>
          <w:numId w:val="1"/>
        </w:numPr>
        <w:spacing w:after="0"/>
      </w:pPr>
      <w:r>
        <w:t xml:space="preserve">The point is not that common sense is predictably wrong, rather, common sense is usually right </w:t>
      </w:r>
      <w:r>
        <w:rPr>
          <w:i/>
        </w:rPr>
        <w:t>after the fact</w:t>
      </w:r>
    </w:p>
    <w:p w:rsidR="00BB4A52" w:rsidRPr="00F2687D" w:rsidRDefault="00BB4A52" w:rsidP="00BB4A52">
      <w:pPr>
        <w:spacing w:after="0"/>
      </w:pPr>
    </w:p>
    <w:p w:rsidR="00BB4A52" w:rsidRPr="003D67E2" w:rsidRDefault="00BB4A52" w:rsidP="00BB4A52">
      <w:pPr>
        <w:spacing w:after="0"/>
        <w:rPr>
          <w:b/>
        </w:rPr>
      </w:pPr>
      <w:r w:rsidRPr="003D67E2">
        <w:rPr>
          <w:b/>
          <w:u w:val="single"/>
        </w:rPr>
        <w:t>RESEARCH METHODS</w:t>
      </w:r>
    </w:p>
    <w:p w:rsidR="00BB4A52" w:rsidRDefault="00BB4A52" w:rsidP="00BB4A52">
      <w:pPr>
        <w:spacing w:after="0"/>
      </w:pPr>
      <w:r w:rsidRPr="005F53EE">
        <w:rPr>
          <w:highlight w:val="yellow"/>
        </w:rPr>
        <w:t>Theory:</w:t>
      </w:r>
      <w:r>
        <w:t xml:space="preserve"> an integrated set of principles that explain and predict observed events</w:t>
      </w:r>
    </w:p>
    <w:p w:rsidR="00BB4A52" w:rsidRDefault="00BB4A52" w:rsidP="00BB4A52">
      <w:pPr>
        <w:pStyle w:val="ListParagraph"/>
        <w:numPr>
          <w:ilvl w:val="0"/>
          <w:numId w:val="1"/>
        </w:numPr>
        <w:spacing w:after="0"/>
      </w:pPr>
      <w:r>
        <w:t>Middle rung on a ladder from fact to theory to guess</w:t>
      </w:r>
    </w:p>
    <w:p w:rsidR="00BB4A52" w:rsidRDefault="00BB4A52" w:rsidP="00BB4A52">
      <w:pPr>
        <w:pStyle w:val="ListParagraph"/>
        <w:numPr>
          <w:ilvl w:val="0"/>
          <w:numId w:val="1"/>
        </w:numPr>
        <w:spacing w:after="0"/>
      </w:pPr>
      <w:r>
        <w:t>Facts are agreed upon statements that we observe; theories are ideas that summarize and explain facts</w:t>
      </w:r>
    </w:p>
    <w:p w:rsidR="00BB4A52" w:rsidRDefault="00BB4A52" w:rsidP="00BB4A52">
      <w:pPr>
        <w:pStyle w:val="ListParagraph"/>
        <w:numPr>
          <w:ilvl w:val="0"/>
          <w:numId w:val="1"/>
        </w:numPr>
        <w:spacing w:after="0"/>
      </w:pPr>
      <w:r>
        <w:t xml:space="preserve">Theories also imply testable predictions – </w:t>
      </w:r>
      <w:r w:rsidRPr="005F53EE">
        <w:rPr>
          <w:highlight w:val="yellow"/>
        </w:rPr>
        <w:t>hypotheses</w:t>
      </w:r>
      <w:r>
        <w:t>: testable proposition that describes a relationship that may exist between events…predictions give direction to research and suggest new areas for research. A good theory:</w:t>
      </w:r>
    </w:p>
    <w:p w:rsidR="00BB4A52" w:rsidRDefault="00BB4A52" w:rsidP="00BB4A52">
      <w:pPr>
        <w:pStyle w:val="ListParagraph"/>
        <w:numPr>
          <w:ilvl w:val="1"/>
          <w:numId w:val="1"/>
        </w:numPr>
        <w:spacing w:after="0"/>
      </w:pPr>
      <w:r>
        <w:t>Effectively summarizes many observations</w:t>
      </w:r>
    </w:p>
    <w:p w:rsidR="00BB4A52" w:rsidRDefault="00BB4A52" w:rsidP="00BB4A52">
      <w:pPr>
        <w:pStyle w:val="ListParagraph"/>
        <w:numPr>
          <w:ilvl w:val="1"/>
          <w:numId w:val="1"/>
        </w:numPr>
        <w:spacing w:after="0"/>
      </w:pPr>
      <w:r>
        <w:t>Makes clear predictions that we can use to:</w:t>
      </w:r>
    </w:p>
    <w:p w:rsidR="00BB4A52" w:rsidRDefault="00BB4A52" w:rsidP="00BB4A52">
      <w:pPr>
        <w:pStyle w:val="ListParagraph"/>
        <w:numPr>
          <w:ilvl w:val="2"/>
          <w:numId w:val="1"/>
        </w:numPr>
        <w:spacing w:after="0"/>
      </w:pPr>
      <w:r>
        <w:t>Confirm or modify the theory</w:t>
      </w:r>
    </w:p>
    <w:p w:rsidR="00BB4A52" w:rsidRDefault="00BB4A52" w:rsidP="00BB4A52">
      <w:pPr>
        <w:pStyle w:val="ListParagraph"/>
        <w:numPr>
          <w:ilvl w:val="2"/>
          <w:numId w:val="1"/>
        </w:numPr>
        <w:spacing w:after="0"/>
      </w:pPr>
      <w:r>
        <w:t>Generate new exploration</w:t>
      </w:r>
    </w:p>
    <w:p w:rsidR="00BB4A52" w:rsidRDefault="00BB4A52" w:rsidP="00BB4A52">
      <w:pPr>
        <w:pStyle w:val="ListParagraph"/>
        <w:numPr>
          <w:ilvl w:val="2"/>
          <w:numId w:val="1"/>
        </w:numPr>
        <w:spacing w:after="0"/>
      </w:pPr>
      <w:r>
        <w:t>Suggest practical applications</w:t>
      </w:r>
    </w:p>
    <w:p w:rsidR="00BB4A52" w:rsidRDefault="00BB4A52" w:rsidP="00BB4A52">
      <w:pPr>
        <w:pStyle w:val="ListParagraph"/>
        <w:numPr>
          <w:ilvl w:val="0"/>
          <w:numId w:val="1"/>
        </w:numPr>
        <w:spacing w:after="0"/>
      </w:pPr>
      <w:r w:rsidRPr="003D67E2">
        <w:rPr>
          <w:highlight w:val="yellow"/>
        </w:rPr>
        <w:t>Operationalization</w:t>
      </w:r>
      <w:r>
        <w:t xml:space="preserve">: translate variables that </w:t>
      </w:r>
      <w:proofErr w:type="gramStart"/>
      <w:r>
        <w:t>are described</w:t>
      </w:r>
      <w:proofErr w:type="gramEnd"/>
      <w:r>
        <w:t xml:space="preserve"> at the theoretical level into the specific variables that we are going to observe in experiment. A good operationalization is reliable and valid.</w:t>
      </w:r>
    </w:p>
    <w:p w:rsidR="00BB4A52" w:rsidRDefault="00BB4A52" w:rsidP="00BB4A52">
      <w:pPr>
        <w:pStyle w:val="ListParagraph"/>
        <w:numPr>
          <w:ilvl w:val="1"/>
          <w:numId w:val="1"/>
        </w:numPr>
        <w:spacing w:after="0"/>
      </w:pPr>
      <w:r>
        <w:t>i.e. observe that people who act violently often do so in crowds…need to translate theoretical variable “crowd” into meaningful example they can observe = operationalize as 20 strangers in a small room</w:t>
      </w:r>
    </w:p>
    <w:p w:rsidR="00BB4A52" w:rsidRDefault="00BB4A52" w:rsidP="00BB4A52">
      <w:pPr>
        <w:pStyle w:val="ListParagraph"/>
        <w:numPr>
          <w:ilvl w:val="1"/>
          <w:numId w:val="1"/>
        </w:numPr>
        <w:spacing w:after="0"/>
      </w:pPr>
      <w:r>
        <w:t xml:space="preserve">Does this operational variable of crowd represent what we mean theoretically by crowd (is it </w:t>
      </w:r>
      <w:r w:rsidRPr="003D67E2">
        <w:rPr>
          <w:b/>
        </w:rPr>
        <w:t>valid</w:t>
      </w:r>
      <w:r>
        <w:t>?)</w:t>
      </w:r>
    </w:p>
    <w:p w:rsidR="00F458E3" w:rsidRDefault="00BB4A52" w:rsidP="00BB4A52">
      <w:pPr>
        <w:pStyle w:val="ListParagraph"/>
        <w:numPr>
          <w:ilvl w:val="1"/>
          <w:numId w:val="1"/>
        </w:numPr>
        <w:spacing w:after="0"/>
      </w:pPr>
      <w:r>
        <w:t xml:space="preserve">For a measure of violence, the operationalization is administering a shock…would this variable of violence be consistent if the experiment were repeated again, or does it happen only sometimes (is it </w:t>
      </w:r>
      <w:r w:rsidRPr="003D67E2">
        <w:rPr>
          <w:b/>
        </w:rPr>
        <w:t>reliable</w:t>
      </w:r>
      <w:r>
        <w:t>?)</w:t>
      </w:r>
    </w:p>
    <w:p w:rsidR="00BB4A52" w:rsidRPr="00F458E3" w:rsidRDefault="00BB4A52" w:rsidP="00F458E3">
      <w:pPr>
        <w:spacing w:after="0"/>
      </w:pPr>
      <w:r w:rsidRPr="00F458E3">
        <w:rPr>
          <w:u w:val="single"/>
        </w:rPr>
        <w:lastRenderedPageBreak/>
        <w:t>Correlational Research: Detecting Natural Associations</w:t>
      </w:r>
    </w:p>
    <w:p w:rsidR="00BB4A52" w:rsidRDefault="00BB4A52" w:rsidP="00BB4A52">
      <w:pPr>
        <w:spacing w:after="0"/>
      </w:pPr>
      <w:r w:rsidRPr="003D67E2">
        <w:rPr>
          <w:highlight w:val="yellow"/>
        </w:rPr>
        <w:t>Correlational research:</w:t>
      </w:r>
      <w:r>
        <w:t xml:space="preserve"> the study of naturally occurring relationships among variables</w:t>
      </w:r>
    </w:p>
    <w:p w:rsidR="00BB4A52" w:rsidRDefault="00BB4A52" w:rsidP="00BB4A52">
      <w:pPr>
        <w:pStyle w:val="ListParagraph"/>
        <w:numPr>
          <w:ilvl w:val="0"/>
          <w:numId w:val="1"/>
        </w:numPr>
        <w:spacing w:after="0"/>
      </w:pPr>
      <w:r>
        <w:t>Advantage: often uses real world settings</w:t>
      </w:r>
    </w:p>
    <w:p w:rsidR="00BB4A52" w:rsidRDefault="00BB4A52" w:rsidP="00BB4A52">
      <w:pPr>
        <w:pStyle w:val="ListParagraph"/>
        <w:numPr>
          <w:ilvl w:val="0"/>
          <w:numId w:val="1"/>
        </w:numPr>
        <w:spacing w:after="0"/>
      </w:pPr>
      <w:r>
        <w:t>Allows us to predict one when we know the other,  but does not tell us whether changing one variable will cause changes in the other (doesn’t give you a cause and effect relationship)…correlational-causation confusion</w:t>
      </w:r>
    </w:p>
    <w:p w:rsidR="00BB4A52" w:rsidRDefault="00BB4A52" w:rsidP="00BB4A52">
      <w:pPr>
        <w:pStyle w:val="ListParagraph"/>
        <w:numPr>
          <w:ilvl w:val="0"/>
          <w:numId w:val="1"/>
        </w:numPr>
        <w:spacing w:after="0"/>
      </w:pPr>
      <w:r>
        <w:t>Don’t know if X causes Y or Y causes X OR if there’s a third variable Z that causes both X and Y</w:t>
      </w:r>
    </w:p>
    <w:p w:rsidR="00BB4A52" w:rsidRDefault="00BB4A52" w:rsidP="00BB4A52">
      <w:pPr>
        <w:pStyle w:val="ListParagraph"/>
        <w:numPr>
          <w:ilvl w:val="0"/>
          <w:numId w:val="1"/>
        </w:numPr>
        <w:spacing w:after="0"/>
      </w:pPr>
      <w:r>
        <w:t>r = the degree of relationship between the two factors; -1.0 (as one factor score goes up, the other goes down), 0  to +1.0 (the two factors’ scores rise and fall together)</w:t>
      </w:r>
    </w:p>
    <w:p w:rsidR="00BB4A52" w:rsidRDefault="00BB4A52" w:rsidP="00BB4A52">
      <w:pPr>
        <w:pStyle w:val="ListParagraph"/>
        <w:numPr>
          <w:ilvl w:val="0"/>
          <w:numId w:val="1"/>
        </w:numPr>
        <w:spacing w:after="0"/>
      </w:pPr>
      <w:r w:rsidRPr="00974BCE">
        <w:rPr>
          <w:b/>
        </w:rPr>
        <w:t>longitudinal research</w:t>
      </w:r>
      <w:r>
        <w:t xml:space="preserve"> = correlational research extended over time </w:t>
      </w:r>
    </w:p>
    <w:p w:rsidR="00BB4A52" w:rsidRDefault="00BB4A52" w:rsidP="00BB4A52">
      <w:pPr>
        <w:pStyle w:val="ListParagraph"/>
        <w:numPr>
          <w:ilvl w:val="1"/>
          <w:numId w:val="1"/>
        </w:numPr>
        <w:spacing w:after="0"/>
      </w:pPr>
      <w:r>
        <w:t>can begin to sort out cause and effect bc we know that some things happen before others</w:t>
      </w:r>
    </w:p>
    <w:p w:rsidR="00BB4A52" w:rsidRDefault="00BB4A52" w:rsidP="00BB4A52">
      <w:pPr>
        <w:pStyle w:val="ListParagraph"/>
        <w:numPr>
          <w:ilvl w:val="0"/>
          <w:numId w:val="1"/>
        </w:numPr>
        <w:spacing w:after="0"/>
      </w:pPr>
      <w:r w:rsidRPr="00974BCE">
        <w:rPr>
          <w:b/>
        </w:rPr>
        <w:t>time-lagged correlations:</w:t>
      </w:r>
      <w:r>
        <w:t xml:space="preserve"> reveal the sequence of events</w:t>
      </w:r>
    </w:p>
    <w:p w:rsidR="00BB4A52" w:rsidRDefault="00BB4A52" w:rsidP="00BB4A52">
      <w:pPr>
        <w:spacing w:after="0"/>
      </w:pPr>
      <w:r w:rsidRPr="003D67E2">
        <w:rPr>
          <w:highlight w:val="yellow"/>
        </w:rPr>
        <w:t>Experimental research</w:t>
      </w:r>
      <w:r>
        <w:t>: studies that seek clues to cause and effect relationships by manipulating one or more factors (independent variables) while controlling others (holding them constant)</w:t>
      </w:r>
    </w:p>
    <w:p w:rsidR="00BB4A52" w:rsidRDefault="00BB4A52" w:rsidP="00BB4A52">
      <w:pPr>
        <w:pStyle w:val="ListParagraph"/>
        <w:numPr>
          <w:ilvl w:val="0"/>
          <w:numId w:val="1"/>
        </w:numPr>
        <w:spacing w:after="0"/>
      </w:pPr>
      <w:r>
        <w:t xml:space="preserve">disadvantage: some important real world settings </w:t>
      </w:r>
      <w:proofErr w:type="spellStart"/>
      <w:r>
        <w:t>cant</w:t>
      </w:r>
      <w:proofErr w:type="spellEnd"/>
      <w:r>
        <w:t xml:space="preserve"> be studied with experiments</w:t>
      </w:r>
    </w:p>
    <w:p w:rsidR="00BB4A52" w:rsidRDefault="00BB4A52" w:rsidP="00BB4A52">
      <w:pPr>
        <w:spacing w:after="0"/>
      </w:pPr>
      <w:r w:rsidRPr="003C0187">
        <w:rPr>
          <w:highlight w:val="yellow"/>
        </w:rPr>
        <w:t>Survey research</w:t>
      </w:r>
      <w:r>
        <w:t xml:space="preserve">: obtain a representative group by taking a </w:t>
      </w:r>
      <w:r w:rsidRPr="003C0187">
        <w:rPr>
          <w:b/>
        </w:rPr>
        <w:t>random sample</w:t>
      </w:r>
      <w:r>
        <w:t xml:space="preserve"> (every person in the population has an equal chance of being included, so any subgroup is represented appropriately) …95% confident of describing entire population with error margin of 3% or less</w:t>
      </w:r>
    </w:p>
    <w:p w:rsidR="00BB4A52" w:rsidRDefault="00BB4A52" w:rsidP="00BB4A52">
      <w:pPr>
        <w:pStyle w:val="ListParagraph"/>
        <w:numPr>
          <w:ilvl w:val="0"/>
          <w:numId w:val="1"/>
        </w:numPr>
        <w:spacing w:after="0"/>
      </w:pPr>
      <w:r>
        <w:t xml:space="preserve">potential sources of biasing influence: unrepresentative samples, order of questions, response bias and </w:t>
      </w:r>
      <w:r w:rsidRPr="00AE587E">
        <w:rPr>
          <w:b/>
        </w:rPr>
        <w:t>social desirability</w:t>
      </w:r>
      <w:r>
        <w:t xml:space="preserve">: the tendency for people to say what they want others to hear or what they want to believe about themselves, and wording of the questions (knowledge of the subject can also influence this i.e. Lehman experiment with asking questions about bias towards NDP and SCP, </w:t>
      </w:r>
      <w:proofErr w:type="spellStart"/>
      <w:r>
        <w:t>pg</w:t>
      </w:r>
      <w:proofErr w:type="spellEnd"/>
      <w:r>
        <w:t xml:space="preserve"> 26)</w:t>
      </w:r>
    </w:p>
    <w:p w:rsidR="00BB4A52" w:rsidRDefault="00BB4A52" w:rsidP="00BB4A52">
      <w:pPr>
        <w:spacing w:after="0"/>
      </w:pPr>
      <w:r w:rsidRPr="00923C37">
        <w:rPr>
          <w:u w:val="single"/>
        </w:rPr>
        <w:t>Experimental Research: Searching for Cause and Effect</w:t>
      </w:r>
    </w:p>
    <w:p w:rsidR="00BB4A52" w:rsidRDefault="00BB4A52" w:rsidP="00BB4A52">
      <w:pPr>
        <w:spacing w:after="0"/>
      </w:pPr>
      <w:r w:rsidRPr="00F94E28">
        <w:rPr>
          <w:highlight w:val="yellow"/>
        </w:rPr>
        <w:t>Experimental method</w:t>
      </w:r>
      <w:r>
        <w:t>: creating laboratory simulation of everyday processes when ethical and feasible</w:t>
      </w:r>
    </w:p>
    <w:p w:rsidR="00BB4A52" w:rsidRPr="00F94E28" w:rsidRDefault="00BB4A52" w:rsidP="00BB4A52">
      <w:pPr>
        <w:spacing w:after="0"/>
      </w:pPr>
      <w:r>
        <w:t>Control – manipulating variables while trying to keep everything else constant</w:t>
      </w:r>
    </w:p>
    <w:p w:rsidR="00BB4A52" w:rsidRDefault="00BB4A52" w:rsidP="00BB4A52">
      <w:pPr>
        <w:spacing w:after="0"/>
      </w:pPr>
      <w:r w:rsidRPr="00F94E28">
        <w:rPr>
          <w:highlight w:val="yellow"/>
        </w:rPr>
        <w:t>Independent variable</w:t>
      </w:r>
      <w:r>
        <w:t>: the experimental factor that a researcher manipulates</w:t>
      </w:r>
    </w:p>
    <w:p w:rsidR="00BB4A52" w:rsidRDefault="00BB4A52" w:rsidP="00BB4A52">
      <w:pPr>
        <w:spacing w:after="0"/>
      </w:pPr>
      <w:r>
        <w:t>Social psychologists have used the experimental method in ¾ of their research studies, 2/3 studies the setting has been a research lab</w:t>
      </w:r>
    </w:p>
    <w:p w:rsidR="00BB4A52" w:rsidRDefault="00BB4A52" w:rsidP="00BB4A52">
      <w:pPr>
        <w:pStyle w:val="ListParagraph"/>
        <w:numPr>
          <w:ilvl w:val="0"/>
          <w:numId w:val="1"/>
        </w:numPr>
        <w:spacing w:after="0"/>
      </w:pPr>
      <w:r>
        <w:t xml:space="preserve">i.e. </w:t>
      </w:r>
      <w:proofErr w:type="spellStart"/>
      <w:r>
        <w:t>Gortmaker</w:t>
      </w:r>
      <w:proofErr w:type="spellEnd"/>
      <w:r>
        <w:t xml:space="preserve"> experiments with obese people after correcting for other factors, discrimination might explain the correlation between obesity and lower status</w:t>
      </w:r>
    </w:p>
    <w:p w:rsidR="00BB4A52" w:rsidRDefault="00BB4A52" w:rsidP="00BB4A52">
      <w:pPr>
        <w:pStyle w:val="ListParagraph"/>
        <w:numPr>
          <w:ilvl w:val="0"/>
          <w:numId w:val="1"/>
        </w:numPr>
        <w:spacing w:after="0"/>
      </w:pPr>
      <w:r>
        <w:t>Snyder and Haugen experiments with men on the phone with women presumed to be obese or not, men’s belief of how woman looked induced them to behave in a way that led them to confirm the idea that such women are undesirable</w:t>
      </w:r>
    </w:p>
    <w:p w:rsidR="00BB4A52" w:rsidRDefault="00BB4A52" w:rsidP="00BB4A52">
      <w:pPr>
        <w:pStyle w:val="ListParagraph"/>
        <w:numPr>
          <w:ilvl w:val="0"/>
          <w:numId w:val="1"/>
        </w:numPr>
        <w:spacing w:after="0"/>
      </w:pPr>
      <w:proofErr w:type="spellStart"/>
      <w:r>
        <w:t>Boyatzis</w:t>
      </w:r>
      <w:proofErr w:type="spellEnd"/>
      <w:r>
        <w:sym w:font="Wingdings" w:char="F0E0"/>
      </w:r>
      <w:r>
        <w:t xml:space="preserve"> showed kids an hour episode of power ranger, immediately after viewing, the kids committed seven times as many aggressive acts as the non-viewers</w:t>
      </w:r>
    </w:p>
    <w:p w:rsidR="00BB4A52" w:rsidRDefault="00BB4A52" w:rsidP="00BB4A52">
      <w:pPr>
        <w:spacing w:after="0"/>
      </w:pPr>
      <w:r w:rsidRPr="00CF24A8">
        <w:rPr>
          <w:highlight w:val="yellow"/>
        </w:rPr>
        <w:t>Random assignment:</w:t>
      </w:r>
      <w:r>
        <w:t xml:space="preserve"> the process of assigning participants to the conditions of an experiment such that all persons have the same chance of being in a given condition (i.e. the viewing violence group will have around the same number of intelligent people as the non-viewing violence group)</w:t>
      </w:r>
    </w:p>
    <w:p w:rsidR="00BB4A52" w:rsidRDefault="00BB4A52" w:rsidP="00BB4A52">
      <w:pPr>
        <w:spacing w:after="0"/>
      </w:pPr>
      <w:r w:rsidRPr="00CF24A8">
        <w:rPr>
          <w:highlight w:val="yellow"/>
        </w:rPr>
        <w:t>Mundane realism:</w:t>
      </w:r>
      <w:r>
        <w:t xml:space="preserve"> degree to which an experiment is superficially similar to everyday situations</w:t>
      </w:r>
    </w:p>
    <w:p w:rsidR="00BB4A52" w:rsidRDefault="00BB4A52" w:rsidP="00BB4A52">
      <w:pPr>
        <w:spacing w:after="0"/>
      </w:pPr>
      <w:r w:rsidRPr="00CF24A8">
        <w:rPr>
          <w:highlight w:val="yellow"/>
        </w:rPr>
        <w:t>Experimental realism:</w:t>
      </w:r>
      <w:r>
        <w:t xml:space="preserve"> </w:t>
      </w:r>
      <w:proofErr w:type="gramStart"/>
      <w:r>
        <w:t>degree</w:t>
      </w:r>
      <w:proofErr w:type="gramEnd"/>
      <w:r>
        <w:t xml:space="preserve"> to which an experiment absorbs and involves its participants…experiments don’t want their people consciously play-acting, the want to engage real psychological processes…achieving this sometimes requires deception with a plausible cover story (i.e. if the person in the next room is not actually receiving shocks, the experiments doesn’t want you to know)</w:t>
      </w:r>
    </w:p>
    <w:p w:rsidR="00BB4A52" w:rsidRDefault="00BB4A52" w:rsidP="00BB4A52">
      <w:pPr>
        <w:pStyle w:val="ListParagraph"/>
        <w:numPr>
          <w:ilvl w:val="0"/>
          <w:numId w:val="1"/>
        </w:numPr>
        <w:spacing w:after="0"/>
      </w:pPr>
      <w:r>
        <w:t xml:space="preserve">Experimenters need to hide their predictions so the participants don’t do </w:t>
      </w:r>
      <w:proofErr w:type="spellStart"/>
      <w:r>
        <w:t>whats</w:t>
      </w:r>
      <w:proofErr w:type="spellEnd"/>
      <w:r>
        <w:t xml:space="preserve"> expected out of eagerness to be “good subjects”</w:t>
      </w:r>
    </w:p>
    <w:p w:rsidR="00BB4A52" w:rsidRDefault="00BB4A52" w:rsidP="00BB4A52">
      <w:pPr>
        <w:pStyle w:val="ListParagraph"/>
        <w:numPr>
          <w:ilvl w:val="0"/>
          <w:numId w:val="1"/>
        </w:numPr>
        <w:spacing w:after="0"/>
      </w:pPr>
      <w:r w:rsidRPr="00F8388D">
        <w:rPr>
          <w:highlight w:val="yellow"/>
        </w:rPr>
        <w:lastRenderedPageBreak/>
        <w:t>Demand characteristics:</w:t>
      </w:r>
      <w:r>
        <w:t xml:space="preserve"> cues in an experiment that tell the participant what behaviour is expected… to prevent – experimenters standardize their instructions or use a computer to present them </w:t>
      </w:r>
    </w:p>
    <w:p w:rsidR="00BB4A52" w:rsidRDefault="00BB4A52" w:rsidP="00BB4A52">
      <w:pPr>
        <w:spacing w:after="0"/>
      </w:pPr>
      <w:r>
        <w:t>The content of people’s thinking varies more from culture to culture than does the process by which they think and act…people of different cultures may hold different opinions yet form them in similar ways</w:t>
      </w:r>
    </w:p>
    <w:p w:rsidR="00BB4A52" w:rsidRDefault="00BB4A52" w:rsidP="00BB4A52">
      <w:pPr>
        <w:pStyle w:val="Title"/>
      </w:pPr>
      <w:r>
        <w:t>Chapter 2</w:t>
      </w:r>
    </w:p>
    <w:p w:rsidR="00BB4A52" w:rsidRDefault="00BB4A52" w:rsidP="00BB4A52">
      <w:pPr>
        <w:spacing w:after="0"/>
      </w:pPr>
      <w:r w:rsidRPr="009946AC">
        <w:rPr>
          <w:b/>
        </w:rPr>
        <w:t xml:space="preserve">Social surroundings affect our </w:t>
      </w:r>
      <w:proofErr w:type="spellStart"/>
      <w:r w:rsidRPr="009946AC">
        <w:rPr>
          <w:b/>
        </w:rPr>
        <w:t>self awareness</w:t>
      </w:r>
      <w:proofErr w:type="spellEnd"/>
      <w:r>
        <w:t xml:space="preserve"> </w:t>
      </w:r>
      <w:proofErr w:type="gramStart"/>
      <w:r>
        <w:t>-  (</w:t>
      </w:r>
      <w:proofErr w:type="spellStart"/>
      <w:proofErr w:type="gramEnd"/>
      <w:r>
        <w:t>i.e</w:t>
      </w:r>
      <w:proofErr w:type="spellEnd"/>
      <w:r>
        <w:t xml:space="preserve"> when we are the only member of our gender you notice that easily)</w:t>
      </w:r>
    </w:p>
    <w:p w:rsidR="00BB4A52" w:rsidRDefault="00BB4A52" w:rsidP="00BB4A52">
      <w:pPr>
        <w:spacing w:after="0"/>
      </w:pPr>
      <w:r w:rsidRPr="009946AC">
        <w:rPr>
          <w:b/>
        </w:rPr>
        <w:t>Self-interest colour our social judgement</w:t>
      </w:r>
      <w:r>
        <w:t xml:space="preserve"> – when things go wrong you see someone else as more responsible, when things go right, you see yourself as more responsible</w:t>
      </w:r>
    </w:p>
    <w:p w:rsidR="00BB4A52" w:rsidRDefault="00BB4A52" w:rsidP="00BB4A52">
      <w:pPr>
        <w:spacing w:after="0"/>
      </w:pPr>
      <w:r w:rsidRPr="009946AC">
        <w:rPr>
          <w:b/>
        </w:rPr>
        <w:t>Self-concern motivates our social behaviour</w:t>
      </w:r>
      <w:r>
        <w:t xml:space="preserve"> –in hope of making a good impression we agonize about our appearance</w:t>
      </w:r>
    </w:p>
    <w:p w:rsidR="00BB4A52" w:rsidRDefault="00BB4A52" w:rsidP="00BB4A52">
      <w:pPr>
        <w:spacing w:after="0"/>
      </w:pPr>
      <w:r w:rsidRPr="009946AC">
        <w:rPr>
          <w:b/>
        </w:rPr>
        <w:t>Social relationships help define the self</w:t>
      </w:r>
      <w:r>
        <w:t xml:space="preserve"> – in diff relationships we have diff selves</w:t>
      </w:r>
    </w:p>
    <w:p w:rsidR="00BB4A52" w:rsidRPr="009946AC" w:rsidRDefault="00BB4A52" w:rsidP="00BB4A52">
      <w:pPr>
        <w:spacing w:after="0"/>
        <w:rPr>
          <w:u w:val="single"/>
        </w:rPr>
      </w:pPr>
      <w:r w:rsidRPr="009946AC">
        <w:rPr>
          <w:u w:val="single"/>
        </w:rPr>
        <w:t>Self-Concept: Who Am I?</w:t>
      </w:r>
    </w:p>
    <w:p w:rsidR="00BB4A52" w:rsidRDefault="00BB4A52" w:rsidP="00BB4A52">
      <w:pPr>
        <w:spacing w:after="0"/>
      </w:pPr>
      <w:r w:rsidRPr="009946AC">
        <w:rPr>
          <w:highlight w:val="yellow"/>
        </w:rPr>
        <w:t>The Self</w:t>
      </w:r>
      <w:r>
        <w:t xml:space="preserve"> </w:t>
      </w:r>
    </w:p>
    <w:p w:rsidR="00BB4A52" w:rsidRDefault="00BB4A52" w:rsidP="00BB4A52">
      <w:pPr>
        <w:spacing w:after="0"/>
      </w:pPr>
      <w:r>
        <w:t xml:space="preserve">Self-concept = who am </w:t>
      </w:r>
      <w:proofErr w:type="spellStart"/>
      <w:r>
        <w:t>i</w:t>
      </w:r>
      <w:proofErr w:type="spellEnd"/>
      <w:r>
        <w:t>?</w:t>
      </w:r>
    </w:p>
    <w:p w:rsidR="00BB4A52" w:rsidRDefault="00BB4A52" w:rsidP="00BB4A52">
      <w:pPr>
        <w:spacing w:after="0"/>
      </w:pPr>
      <w:r>
        <w:t>Self-knowledge = how can I explain and predict myself?</w:t>
      </w:r>
    </w:p>
    <w:p w:rsidR="00BB4A52" w:rsidRDefault="00BB4A52" w:rsidP="00BB4A52">
      <w:pPr>
        <w:spacing w:after="0"/>
      </w:pPr>
      <w:r>
        <w:t>Self-esteem = my sense of self-worth</w:t>
      </w:r>
    </w:p>
    <w:p w:rsidR="00BB4A52" w:rsidRDefault="00BB4A52" w:rsidP="00BB4A52">
      <w:pPr>
        <w:spacing w:after="0"/>
      </w:pPr>
      <w:r>
        <w:t>Social self = my role as a student, family member = my group identity</w:t>
      </w:r>
    </w:p>
    <w:p w:rsidR="00BB4A52" w:rsidRDefault="00BB4A52" w:rsidP="00BB4A52">
      <w:pPr>
        <w:pStyle w:val="ListParagraph"/>
        <w:numPr>
          <w:ilvl w:val="0"/>
          <w:numId w:val="2"/>
        </w:numPr>
        <w:spacing w:after="0"/>
      </w:pPr>
      <w:r>
        <w:t xml:space="preserve">Right hemisphere damage = </w:t>
      </w:r>
      <w:proofErr w:type="spellStart"/>
      <w:r>
        <w:t>cant</w:t>
      </w:r>
      <w:proofErr w:type="spellEnd"/>
      <w:r>
        <w:t xml:space="preserve"> recognize own body parts</w:t>
      </w:r>
    </w:p>
    <w:p w:rsidR="00BB4A52" w:rsidRDefault="00BB4A52" w:rsidP="00BB4A52">
      <w:pPr>
        <w:pStyle w:val="ListParagraph"/>
        <w:numPr>
          <w:ilvl w:val="0"/>
          <w:numId w:val="2"/>
        </w:numPr>
        <w:spacing w:after="0"/>
      </w:pPr>
      <w:r>
        <w:t>Medial prefrontal cortex (neuron pathway located in the cleft between brain hemispheres) more active when you think about yourself</w:t>
      </w:r>
    </w:p>
    <w:p w:rsidR="00BB4A52" w:rsidRDefault="00BB4A52" w:rsidP="00BB4A52">
      <w:pPr>
        <w:pStyle w:val="ListParagraph"/>
        <w:numPr>
          <w:ilvl w:val="0"/>
          <w:numId w:val="2"/>
        </w:numPr>
        <w:spacing w:after="0"/>
      </w:pPr>
      <w:r w:rsidRPr="009946AC">
        <w:rPr>
          <w:highlight w:val="yellow"/>
        </w:rPr>
        <w:t>Self-schemas:</w:t>
      </w:r>
      <w:r>
        <w:t xml:space="preserve"> beliefs about self that organize and guide the processing of self-relevant info (i.e. if being an athlete is one of your self-schemas </w:t>
      </w:r>
      <w:proofErr w:type="spellStart"/>
      <w:r>
        <w:t>youre</w:t>
      </w:r>
      <w:proofErr w:type="spellEnd"/>
      <w:r>
        <w:t xml:space="preserve"> more likely to notice other’s bodies and skills, and welcome info that is consistent with this schema)</w:t>
      </w:r>
    </w:p>
    <w:p w:rsidR="00BB4A52" w:rsidRDefault="00BB4A52" w:rsidP="00BB4A52">
      <w:pPr>
        <w:pStyle w:val="ListParagraph"/>
        <w:numPr>
          <w:ilvl w:val="0"/>
          <w:numId w:val="2"/>
        </w:numPr>
        <w:spacing w:after="0"/>
      </w:pPr>
      <w:r w:rsidRPr="00C904C1">
        <w:rPr>
          <w:highlight w:val="yellow"/>
        </w:rPr>
        <w:t>Possible selves:</w:t>
      </w:r>
      <w:r>
        <w:t xml:space="preserve"> includes versions we dream of becoming and fear becoming (Markus et al.)</w:t>
      </w:r>
    </w:p>
    <w:p w:rsidR="00BB4A52" w:rsidRDefault="00BB4A52" w:rsidP="00BB4A52">
      <w:pPr>
        <w:spacing w:after="0"/>
      </w:pPr>
      <w:r>
        <w:t xml:space="preserve">What influences our </w:t>
      </w:r>
      <w:proofErr w:type="spellStart"/>
      <w:proofErr w:type="gramStart"/>
      <w:r>
        <w:t>self concept</w:t>
      </w:r>
      <w:proofErr w:type="spellEnd"/>
      <w:proofErr w:type="gramEnd"/>
      <w:r>
        <w:t>?</w:t>
      </w:r>
    </w:p>
    <w:p w:rsidR="00BB4A52" w:rsidRDefault="00BB4A52" w:rsidP="00BB4A52">
      <w:pPr>
        <w:pStyle w:val="ListParagraph"/>
        <w:numPr>
          <w:ilvl w:val="0"/>
          <w:numId w:val="2"/>
        </w:numPr>
        <w:spacing w:after="0"/>
      </w:pPr>
      <w:r>
        <w:t>Our social identity</w:t>
      </w:r>
    </w:p>
    <w:p w:rsidR="00BB4A52" w:rsidRDefault="00BB4A52" w:rsidP="00BB4A52">
      <w:pPr>
        <w:pStyle w:val="ListParagraph"/>
        <w:numPr>
          <w:ilvl w:val="0"/>
          <w:numId w:val="2"/>
        </w:numPr>
        <w:spacing w:after="0"/>
      </w:pPr>
      <w:r>
        <w:t xml:space="preserve">The comparisons we make with others </w:t>
      </w:r>
    </w:p>
    <w:p w:rsidR="00BB4A52" w:rsidRDefault="00BB4A52" w:rsidP="00BB4A52">
      <w:pPr>
        <w:pStyle w:val="ListParagraph"/>
        <w:numPr>
          <w:ilvl w:val="0"/>
          <w:numId w:val="2"/>
        </w:numPr>
        <w:spacing w:after="0"/>
      </w:pPr>
      <w:r>
        <w:t>Our successes and failures</w:t>
      </w:r>
    </w:p>
    <w:p w:rsidR="00BB4A52" w:rsidRDefault="00BB4A52" w:rsidP="00BB4A52">
      <w:pPr>
        <w:pStyle w:val="ListParagraph"/>
        <w:numPr>
          <w:ilvl w:val="0"/>
          <w:numId w:val="2"/>
        </w:numPr>
        <w:spacing w:after="0"/>
      </w:pPr>
      <w:r>
        <w:t>How other people judge us</w:t>
      </w:r>
    </w:p>
    <w:p w:rsidR="00BB4A52" w:rsidRDefault="00BB4A52" w:rsidP="00BB4A52">
      <w:pPr>
        <w:pStyle w:val="ListParagraph"/>
        <w:numPr>
          <w:ilvl w:val="0"/>
          <w:numId w:val="2"/>
        </w:numPr>
        <w:spacing w:after="0"/>
      </w:pPr>
      <w:r>
        <w:t>The surrounding culture</w:t>
      </w:r>
    </w:p>
    <w:p w:rsidR="00BB4A52" w:rsidRDefault="00BB4A52" w:rsidP="00BB4A52">
      <w:pPr>
        <w:pStyle w:val="ListParagraph"/>
        <w:numPr>
          <w:ilvl w:val="0"/>
          <w:numId w:val="2"/>
        </w:numPr>
        <w:spacing w:after="0"/>
      </w:pPr>
      <w:r>
        <w:t>Genetics</w:t>
      </w:r>
    </w:p>
    <w:p w:rsidR="00BB4A52" w:rsidRDefault="00BB4A52" w:rsidP="00BB4A52">
      <w:pPr>
        <w:spacing w:after="0"/>
      </w:pPr>
      <w:r>
        <w:t xml:space="preserve">Self-concept includes personal and </w:t>
      </w:r>
      <w:r w:rsidRPr="00A118E7">
        <w:rPr>
          <w:highlight w:val="yellow"/>
        </w:rPr>
        <w:t>social identity</w:t>
      </w:r>
      <w:r>
        <w:t xml:space="preserve">: the social definition of who you are (race, religion, sex, academic major)…when in a small group surrounded by large group we are more conscious of identity, but when </w:t>
      </w:r>
      <w:proofErr w:type="spellStart"/>
      <w:r>
        <w:t>youre</w:t>
      </w:r>
      <w:proofErr w:type="spellEnd"/>
      <w:r>
        <w:t xml:space="preserve"> in the bigger group you don’t really notice</w:t>
      </w:r>
    </w:p>
    <w:p w:rsidR="00BB4A52" w:rsidRDefault="00BB4A52" w:rsidP="00BB4A52">
      <w:pPr>
        <w:pStyle w:val="ListParagraph"/>
        <w:numPr>
          <w:ilvl w:val="0"/>
          <w:numId w:val="2"/>
        </w:numPr>
        <w:spacing w:after="0"/>
      </w:pPr>
      <w:r w:rsidRPr="00A118E7">
        <w:rPr>
          <w:highlight w:val="yellow"/>
        </w:rPr>
        <w:t>Social comparisons</w:t>
      </w:r>
      <w:r>
        <w:t xml:space="preserve"> – when we experience an increase in affluence, status or achievement, we “compare upward” or raise the standards by which we evaluate our attainments…when facing competition we often see the other person as “advantaged”. (e.g. Lockwood and </w:t>
      </w:r>
      <w:proofErr w:type="spellStart"/>
      <w:r>
        <w:t>Kunda</w:t>
      </w:r>
      <w:proofErr w:type="spellEnd"/>
      <w:r>
        <w:t xml:space="preserve"> experiment with “superstar” accounting student article </w:t>
      </w:r>
      <w:proofErr w:type="spellStart"/>
      <w:r>
        <w:t>pg</w:t>
      </w:r>
      <w:proofErr w:type="spellEnd"/>
      <w:r>
        <w:t xml:space="preserve"> 39)</w:t>
      </w:r>
    </w:p>
    <w:p w:rsidR="00BB4A52" w:rsidRDefault="00BB4A52" w:rsidP="00BB4A52">
      <w:pPr>
        <w:pStyle w:val="ListParagraph"/>
        <w:numPr>
          <w:ilvl w:val="0"/>
          <w:numId w:val="2"/>
        </w:numPr>
        <w:spacing w:after="0"/>
      </w:pPr>
      <w:r w:rsidRPr="00C904C1">
        <w:rPr>
          <w:highlight w:val="yellow"/>
        </w:rPr>
        <w:t>Self-esteem</w:t>
      </w:r>
      <w:r>
        <w:t xml:space="preserve"> comes not only from praise but from hard-earned achievements</w:t>
      </w:r>
    </w:p>
    <w:p w:rsidR="00BB4A52" w:rsidRDefault="00BB4A52" w:rsidP="00BB4A52">
      <w:pPr>
        <w:pStyle w:val="ListParagraph"/>
        <w:numPr>
          <w:ilvl w:val="1"/>
          <w:numId w:val="2"/>
        </w:numPr>
        <w:spacing w:after="0"/>
      </w:pPr>
      <w:r>
        <w:t>Wood</w:t>
      </w:r>
      <w:r>
        <w:sym w:font="Wingdings" w:char="F0E0"/>
      </w:r>
      <w:r>
        <w:t xml:space="preserve"> telling yourself positive self-statements like “I am a loveable person” increased self-esteem for those with already high self-esteem but made those with low SE feel worse</w:t>
      </w:r>
    </w:p>
    <w:p w:rsidR="00BB4A52" w:rsidRDefault="00BB4A52" w:rsidP="00BB4A52">
      <w:pPr>
        <w:pStyle w:val="ListParagraph"/>
        <w:numPr>
          <w:ilvl w:val="1"/>
          <w:numId w:val="2"/>
        </w:numPr>
        <w:spacing w:after="0"/>
      </w:pPr>
      <w:r>
        <w:t>Self-esteem is a psychological gauge by which we monitor and react to how others appraise us (Leary)</w:t>
      </w:r>
    </w:p>
    <w:p w:rsidR="00BB4A52" w:rsidRDefault="00BB4A52" w:rsidP="00BB4A52">
      <w:pPr>
        <w:pStyle w:val="ListParagraph"/>
        <w:numPr>
          <w:ilvl w:val="1"/>
          <w:numId w:val="2"/>
        </w:numPr>
        <w:spacing w:after="0"/>
      </w:pPr>
      <w:r>
        <w:lastRenderedPageBreak/>
        <w:t>Self-esteem corresponds more closely to physical than communal traits…depends also on whether or not we believe we have traits that make us attractive to others, ad not necessarily on the traits that we say we value most</w:t>
      </w:r>
    </w:p>
    <w:p w:rsidR="00BB4A52" w:rsidRDefault="00BB4A52" w:rsidP="00BB4A52">
      <w:pPr>
        <w:pStyle w:val="ListParagraph"/>
        <w:numPr>
          <w:ilvl w:val="0"/>
          <w:numId w:val="2"/>
        </w:numPr>
        <w:spacing w:after="0"/>
      </w:pPr>
      <w:r>
        <w:t>Other people’s judgements influence what you incorporate into your self-concept</w:t>
      </w:r>
    </w:p>
    <w:p w:rsidR="00BB4A52" w:rsidRDefault="00BB4A52" w:rsidP="00BB4A52">
      <w:pPr>
        <w:pStyle w:val="ListParagraph"/>
        <w:numPr>
          <w:ilvl w:val="1"/>
          <w:numId w:val="2"/>
        </w:numPr>
        <w:spacing w:after="0"/>
      </w:pPr>
      <w:r w:rsidRPr="00E23E46">
        <w:rPr>
          <w:b/>
        </w:rPr>
        <w:t>The looking glass self</w:t>
      </w:r>
      <w:r>
        <w:t xml:space="preserve"> (Cooley), later revised as what matters for our </w:t>
      </w:r>
      <w:proofErr w:type="spellStart"/>
      <w:r>
        <w:t>self concept</w:t>
      </w:r>
      <w:proofErr w:type="spellEnd"/>
      <w:r>
        <w:t xml:space="preserve"> is not how others </w:t>
      </w:r>
      <w:r>
        <w:rPr>
          <w:i/>
        </w:rPr>
        <w:t>actually</w:t>
      </w:r>
      <w:r>
        <w:t xml:space="preserve"> see us but how we </w:t>
      </w:r>
      <w:r>
        <w:rPr>
          <w:i/>
        </w:rPr>
        <w:t>imagine</w:t>
      </w:r>
      <w:r>
        <w:t xml:space="preserve"> they see us…people give praise more often than criticism therefore we may overestimate others’ appraisal and inflate our self-image</w:t>
      </w:r>
    </w:p>
    <w:p w:rsidR="00BB4A52" w:rsidRDefault="00BB4A52" w:rsidP="00BB4A52">
      <w:pPr>
        <w:pStyle w:val="ListParagraph"/>
        <w:numPr>
          <w:ilvl w:val="0"/>
          <w:numId w:val="2"/>
        </w:numPr>
        <w:spacing w:after="0"/>
      </w:pPr>
      <w:r>
        <w:t>Self-inflation seen most in western countries, compared to Japan where people are socialized less to feel pride in achievement and more to feel shame in failing</w:t>
      </w:r>
    </w:p>
    <w:p w:rsidR="00BB4A52" w:rsidRPr="00B42893" w:rsidRDefault="00BB4A52" w:rsidP="00BB4A52">
      <w:pPr>
        <w:spacing w:after="0"/>
      </w:pPr>
      <w:r>
        <w:t>SELF AND CULTURE</w:t>
      </w:r>
    </w:p>
    <w:p w:rsidR="00BB4A52" w:rsidRDefault="00BB4A52" w:rsidP="00BB4A52">
      <w:pPr>
        <w:pStyle w:val="ListParagraph"/>
        <w:numPr>
          <w:ilvl w:val="0"/>
          <w:numId w:val="2"/>
        </w:numPr>
        <w:spacing w:after="0"/>
      </w:pPr>
      <w:r w:rsidRPr="00B42893">
        <w:rPr>
          <w:highlight w:val="yellow"/>
        </w:rPr>
        <w:t>Individualism:</w:t>
      </w:r>
      <w:r>
        <w:t xml:space="preserve"> the concept of giving priority to one’s own goals over group goals and defining one’s identity in terms of personal attributes rather than group identifications (common in Western society)</w:t>
      </w:r>
    </w:p>
    <w:p w:rsidR="00BB4A52" w:rsidRDefault="00BB4A52" w:rsidP="00BB4A52">
      <w:pPr>
        <w:pStyle w:val="ListParagraph"/>
        <w:numPr>
          <w:ilvl w:val="0"/>
          <w:numId w:val="2"/>
        </w:numPr>
        <w:spacing w:after="0"/>
      </w:pPr>
      <w:r w:rsidRPr="00B42893">
        <w:rPr>
          <w:highlight w:val="yellow"/>
        </w:rPr>
        <w:t>Collectivism:</w:t>
      </w:r>
      <w:r>
        <w:t xml:space="preserve"> giving priority to the goals of one’s group, and defining identity accordingly…cultures native to Asia, Africa and Central and South America</w:t>
      </w:r>
    </w:p>
    <w:p w:rsidR="00BB4A52" w:rsidRDefault="00BB4A52" w:rsidP="00BB4A52">
      <w:pPr>
        <w:pStyle w:val="ListParagraph"/>
        <w:numPr>
          <w:ilvl w:val="1"/>
          <w:numId w:val="2"/>
        </w:numPr>
        <w:spacing w:after="0"/>
      </w:pPr>
      <w:r>
        <w:t xml:space="preserve">Nurture the </w:t>
      </w:r>
      <w:r w:rsidRPr="00AE1F3B">
        <w:rPr>
          <w:highlight w:val="yellow"/>
        </w:rPr>
        <w:t>interdependent self:</w:t>
      </w:r>
      <w:r>
        <w:t xml:space="preserve"> construing one’s identity in relation to others…with interdependent self, people have a greater sense of belonging, if they were uprooted from others they would lose the social connections that define who they are</w:t>
      </w:r>
    </w:p>
    <w:p w:rsidR="00BB4A52" w:rsidRDefault="00BB4A52" w:rsidP="00BB4A52">
      <w:pPr>
        <w:pStyle w:val="ListParagraph"/>
        <w:numPr>
          <w:ilvl w:val="2"/>
          <w:numId w:val="2"/>
        </w:numPr>
        <w:spacing w:after="0"/>
      </w:pPr>
      <w:r>
        <w:t>Goal of social life is to harmonize with and support one’s communities not enhance one’s individual self like in individualistic society</w:t>
      </w:r>
    </w:p>
    <w:p w:rsidR="00BB4A52" w:rsidRDefault="00BB4A52" w:rsidP="00BB4A52">
      <w:pPr>
        <w:pStyle w:val="ListParagraph"/>
        <w:numPr>
          <w:ilvl w:val="2"/>
          <w:numId w:val="2"/>
        </w:numPr>
        <w:spacing w:after="0"/>
      </w:pPr>
      <w:r>
        <w:t>People focus more on gaining social approval</w:t>
      </w:r>
    </w:p>
    <w:p w:rsidR="00BB4A52" w:rsidRDefault="00BB4A52" w:rsidP="00BB4A52">
      <w:pPr>
        <w:pStyle w:val="ListParagraph"/>
        <w:numPr>
          <w:ilvl w:val="2"/>
          <w:numId w:val="2"/>
        </w:numPr>
        <w:spacing w:after="0"/>
      </w:pPr>
      <w:proofErr w:type="gramStart"/>
      <w:r>
        <w:t>Many selves (self at work, self at home, self with friends etc.)</w:t>
      </w:r>
      <w:proofErr w:type="gramEnd"/>
    </w:p>
    <w:p w:rsidR="00BB4A52" w:rsidRDefault="00BB4A52" w:rsidP="00BB4A52">
      <w:pPr>
        <w:pStyle w:val="ListParagraph"/>
        <w:numPr>
          <w:ilvl w:val="1"/>
          <w:numId w:val="2"/>
        </w:numPr>
        <w:spacing w:after="0"/>
      </w:pPr>
      <w:r>
        <w:t>More self-critical and less need for positive self-regard</w:t>
      </w:r>
    </w:p>
    <w:p w:rsidR="00BB4A52" w:rsidRDefault="00BB4A52" w:rsidP="00BB4A52">
      <w:pPr>
        <w:pStyle w:val="ListParagraph"/>
        <w:numPr>
          <w:ilvl w:val="1"/>
          <w:numId w:val="2"/>
        </w:numPr>
        <w:spacing w:after="0"/>
      </w:pPr>
      <w:r>
        <w:t>Use “I’ less often</w:t>
      </w:r>
    </w:p>
    <w:p w:rsidR="00BB4A52" w:rsidRDefault="00BB4A52" w:rsidP="00BB4A52">
      <w:pPr>
        <w:pStyle w:val="ListParagraph"/>
        <w:numPr>
          <w:ilvl w:val="0"/>
          <w:numId w:val="2"/>
        </w:numPr>
        <w:spacing w:after="0"/>
      </w:pPr>
      <w:r>
        <w:t>Conservatives = economic individualists and moral collectivists</w:t>
      </w:r>
    </w:p>
    <w:p w:rsidR="00BB4A52" w:rsidRDefault="00BB4A52" w:rsidP="00BB4A52">
      <w:pPr>
        <w:pStyle w:val="ListParagraph"/>
        <w:numPr>
          <w:ilvl w:val="0"/>
          <w:numId w:val="2"/>
        </w:numPr>
        <w:spacing w:after="0"/>
      </w:pPr>
      <w:r>
        <w:t>Liberals = economic collectivists and moral individualists</w:t>
      </w:r>
    </w:p>
    <w:p w:rsidR="00BB4A52" w:rsidRDefault="00BB4A52" w:rsidP="00BB4A52">
      <w:pPr>
        <w:pStyle w:val="ListParagraph"/>
        <w:numPr>
          <w:ilvl w:val="0"/>
          <w:numId w:val="2"/>
        </w:numPr>
        <w:spacing w:after="0"/>
      </w:pPr>
      <w:proofErr w:type="spellStart"/>
      <w:r>
        <w:t>Nisbett</w:t>
      </w:r>
      <w:proofErr w:type="spellEnd"/>
      <w:r>
        <w:t xml:space="preserve"> and Masuda</w:t>
      </w:r>
      <w:r>
        <w:sym w:font="Wingdings" w:char="F0E0"/>
      </w:r>
      <w:r>
        <w:t xml:space="preserve"> Asians see relationships more often than Americans</w:t>
      </w:r>
    </w:p>
    <w:p w:rsidR="00BB4A52" w:rsidRDefault="00BB4A52" w:rsidP="00BB4A52">
      <w:pPr>
        <w:pStyle w:val="ListParagraph"/>
        <w:numPr>
          <w:ilvl w:val="1"/>
          <w:numId w:val="2"/>
        </w:numPr>
        <w:spacing w:after="0"/>
      </w:pPr>
      <w:r>
        <w:t>Japanese see more background features (60% more in experiment) than Americans</w:t>
      </w:r>
    </w:p>
    <w:p w:rsidR="00BB4A52" w:rsidRDefault="00BB4A52" w:rsidP="00BB4A52">
      <w:pPr>
        <w:pStyle w:val="ListParagraph"/>
        <w:numPr>
          <w:ilvl w:val="1"/>
          <w:numId w:val="2"/>
        </w:numPr>
        <w:spacing w:after="0"/>
      </w:pPr>
      <w:r>
        <w:t>Americans look more at the focal object and less at surroundings</w:t>
      </w:r>
    </w:p>
    <w:p w:rsidR="00BB4A52" w:rsidRDefault="00BB4A52" w:rsidP="00BB4A52">
      <w:pPr>
        <w:pStyle w:val="ListParagraph"/>
        <w:numPr>
          <w:ilvl w:val="1"/>
          <w:numId w:val="2"/>
        </w:numPr>
        <w:spacing w:after="0"/>
      </w:pPr>
      <w:r>
        <w:t>East Asians think more holistically (perceiving and thinking about objects and people in relationship to one another and to their environment)</w:t>
      </w:r>
    </w:p>
    <w:p w:rsidR="00BB4A52" w:rsidRDefault="00BB4A52" w:rsidP="00BB4A52">
      <w:pPr>
        <w:pStyle w:val="ListParagraph"/>
        <w:numPr>
          <w:ilvl w:val="0"/>
          <w:numId w:val="2"/>
        </w:numPr>
        <w:spacing w:after="0"/>
      </w:pPr>
      <w:r>
        <w:t>In Korea people focus less on expressing their uniqueness and more on tradition and shared practices…ads tend to show people together, and seldom highlight personal choice or freedom</w:t>
      </w:r>
    </w:p>
    <w:p w:rsidR="00BB4A52" w:rsidRDefault="00BB4A52" w:rsidP="00BB4A52">
      <w:pPr>
        <w:spacing w:after="0"/>
      </w:pPr>
      <w:r>
        <w:t>CULURE AND SELF ESTEEM</w:t>
      </w:r>
    </w:p>
    <w:p w:rsidR="00BB4A52" w:rsidRDefault="00BB4A52" w:rsidP="00BB4A52">
      <w:pPr>
        <w:pStyle w:val="ListParagraph"/>
        <w:numPr>
          <w:ilvl w:val="0"/>
          <w:numId w:val="2"/>
        </w:numPr>
        <w:spacing w:after="0"/>
      </w:pPr>
      <w:r>
        <w:t>Self-esteem in collectivist cultures correlates closely with “what others think of me and my group”</w:t>
      </w:r>
    </w:p>
    <w:p w:rsidR="00BB4A52" w:rsidRDefault="00BB4A52" w:rsidP="00BB4A52">
      <w:pPr>
        <w:pStyle w:val="ListParagraph"/>
        <w:numPr>
          <w:ilvl w:val="0"/>
          <w:numId w:val="2"/>
        </w:numPr>
        <w:spacing w:after="0"/>
      </w:pPr>
      <w:r>
        <w:t>More Canadians than Chinese or Japanese students agree that “the beliefs you hold about who you are (your inner self) remain the same across different activity domains”</w:t>
      </w:r>
    </w:p>
    <w:p w:rsidR="00BB4A52" w:rsidRDefault="00BB4A52" w:rsidP="00BB4A52">
      <w:pPr>
        <w:pStyle w:val="ListParagraph"/>
        <w:numPr>
          <w:ilvl w:val="0"/>
          <w:numId w:val="2"/>
        </w:numPr>
        <w:spacing w:after="0"/>
      </w:pPr>
      <w:r>
        <w:t>Japanese students persist more when failing (not wanting to fall short of expectations) while individualistic countries people persist more when they are succeeding (success elevates self-esteem)</w:t>
      </w:r>
    </w:p>
    <w:p w:rsidR="00BB4A52" w:rsidRDefault="00BB4A52" w:rsidP="00BB4A52">
      <w:pPr>
        <w:pStyle w:val="ListParagraph"/>
        <w:numPr>
          <w:ilvl w:val="0"/>
          <w:numId w:val="2"/>
        </w:numPr>
        <w:spacing w:after="0"/>
      </w:pPr>
      <w:r>
        <w:t>Japanese students feel most happy with positive social engagement; American students feel most happy with disengaged emotions – with feeling effective, superior and proud</w:t>
      </w:r>
    </w:p>
    <w:p w:rsidR="00BB4A52" w:rsidRDefault="00BB4A52" w:rsidP="00BB4A52">
      <w:pPr>
        <w:pStyle w:val="ListParagraph"/>
        <w:numPr>
          <w:ilvl w:val="0"/>
          <w:numId w:val="2"/>
        </w:numPr>
        <w:spacing w:after="0"/>
      </w:pPr>
      <w:r>
        <w:t>Conflict in collectivist cultures is between groups; individualist conflict is between individuals</w:t>
      </w:r>
    </w:p>
    <w:p w:rsidR="00BB4A52" w:rsidRDefault="00BB4A52" w:rsidP="00BB4A52">
      <w:pPr>
        <w:pStyle w:val="ListParagraph"/>
        <w:numPr>
          <w:ilvl w:val="0"/>
          <w:numId w:val="2"/>
        </w:numPr>
        <w:spacing w:after="0"/>
      </w:pPr>
      <w:r>
        <w:t xml:space="preserve">Personal </w:t>
      </w:r>
      <w:proofErr w:type="spellStart"/>
      <w:r>
        <w:t>self esteem</w:t>
      </w:r>
      <w:proofErr w:type="spellEnd"/>
      <w:r>
        <w:t xml:space="preserve"> increased for Japanese exchange students after spending 7 month at UBC; long term immigrants have higher </w:t>
      </w:r>
      <w:proofErr w:type="spellStart"/>
      <w:r>
        <w:t>self esteem</w:t>
      </w:r>
      <w:proofErr w:type="spellEnd"/>
      <w:r>
        <w:t xml:space="preserve"> than recent immigrants</w:t>
      </w:r>
    </w:p>
    <w:p w:rsidR="00BB4A52" w:rsidRDefault="00BB4A52" w:rsidP="00BB4A52">
      <w:pPr>
        <w:spacing w:after="0"/>
      </w:pPr>
      <w:r>
        <w:rPr>
          <w:highlight w:val="yellow"/>
        </w:rPr>
        <w:t>Self-</w:t>
      </w:r>
      <w:r w:rsidRPr="0036646D">
        <w:rPr>
          <w:highlight w:val="yellow"/>
        </w:rPr>
        <w:t>Knowledge</w:t>
      </w:r>
    </w:p>
    <w:p w:rsidR="00BB4A52" w:rsidRDefault="00BB4A52" w:rsidP="00BB4A52">
      <w:pPr>
        <w:pStyle w:val="ListParagraph"/>
        <w:numPr>
          <w:ilvl w:val="0"/>
          <w:numId w:val="2"/>
        </w:numPr>
        <w:spacing w:after="0"/>
      </w:pPr>
      <w:r>
        <w:t>We have very little insight into what makes us happy</w:t>
      </w:r>
    </w:p>
    <w:p w:rsidR="00BB4A52" w:rsidRDefault="00BB4A52" w:rsidP="00BB4A52">
      <w:pPr>
        <w:pStyle w:val="ListParagraph"/>
        <w:numPr>
          <w:ilvl w:val="0"/>
          <w:numId w:val="2"/>
        </w:numPr>
        <w:spacing w:after="0"/>
      </w:pPr>
      <w:r>
        <w:t>Roommates or close friends have better ability to predict things about you than you do</w:t>
      </w:r>
    </w:p>
    <w:p w:rsidR="00BB4A52" w:rsidRDefault="00BB4A52" w:rsidP="00BB4A52">
      <w:pPr>
        <w:pStyle w:val="ListParagraph"/>
        <w:numPr>
          <w:ilvl w:val="0"/>
          <w:numId w:val="2"/>
        </w:numPr>
        <w:spacing w:after="0"/>
      </w:pPr>
      <w:r w:rsidRPr="003D1ED4">
        <w:rPr>
          <w:highlight w:val="yellow"/>
        </w:rPr>
        <w:lastRenderedPageBreak/>
        <w:t>Planning fallacy</w:t>
      </w:r>
      <w:r>
        <w:t>: the tendency to underestimate how long it will take to complete a task</w:t>
      </w:r>
    </w:p>
    <w:p w:rsidR="00BB4A52" w:rsidRDefault="00BB4A52" w:rsidP="00BB4A52">
      <w:pPr>
        <w:pStyle w:val="ListParagraph"/>
        <w:numPr>
          <w:ilvl w:val="0"/>
          <w:numId w:val="2"/>
        </w:numPr>
        <w:spacing w:after="0"/>
      </w:pPr>
      <w:r>
        <w:t>Studies of “</w:t>
      </w:r>
      <w:r w:rsidRPr="003D1ED4">
        <w:rPr>
          <w:b/>
        </w:rPr>
        <w:t>affective forecasting</w:t>
      </w:r>
      <w:r>
        <w:t xml:space="preserve">” reveal that people have the greatest difficulty predicting the intensity of future emotions…people have </w:t>
      </w:r>
      <w:proofErr w:type="spellStart"/>
      <w:r>
        <w:t>mis</w:t>
      </w:r>
      <w:proofErr w:type="spellEnd"/>
      <w:r>
        <w:t>-predicted how they would feel after a romantic breakup, receiving a gift, losing an election, winning a game and being insulted</w:t>
      </w:r>
    </w:p>
    <w:p w:rsidR="00BB4A52" w:rsidRDefault="00BB4A52" w:rsidP="00BB4A52">
      <w:pPr>
        <w:pStyle w:val="ListParagraph"/>
        <w:numPr>
          <w:ilvl w:val="0"/>
          <w:numId w:val="2"/>
        </w:numPr>
        <w:spacing w:after="0"/>
      </w:pPr>
      <w:r w:rsidRPr="003D1ED4">
        <w:rPr>
          <w:highlight w:val="yellow"/>
        </w:rPr>
        <w:t>Impact bias</w:t>
      </w:r>
      <w:r>
        <w:t>: overestimating the enduring impacts of emotion-causing events…faster than we expect, the emotional traces of such good tidings evaporate (i.e. we think that if our candidate team wins we will be delighted for a long while)…especially prone to this after negative events</w:t>
      </w:r>
    </w:p>
    <w:p w:rsidR="00BB4A52" w:rsidRDefault="00BB4A52" w:rsidP="00BB4A52">
      <w:pPr>
        <w:pStyle w:val="ListParagraph"/>
        <w:numPr>
          <w:ilvl w:val="1"/>
          <w:numId w:val="2"/>
        </w:numPr>
        <w:spacing w:after="0"/>
      </w:pPr>
      <w:r>
        <w:t>Wilson and Gilbert</w:t>
      </w:r>
      <w:r>
        <w:sym w:font="Wingdings" w:char="F0E0"/>
      </w:r>
      <w:r>
        <w:t xml:space="preserve"> impact bias is important bc people’s affective forecasts – their predictions of future emotions – influence their decisions…if people overestimate the intensity and duration of the pleasure they will gain from buying a new car, then they will make ill-advised investments in a new Mercedes</w:t>
      </w:r>
    </w:p>
    <w:p w:rsidR="00BB4A52" w:rsidRDefault="00BB4A52" w:rsidP="00BB4A52">
      <w:pPr>
        <w:pStyle w:val="ListParagraph"/>
        <w:numPr>
          <w:ilvl w:val="1"/>
          <w:numId w:val="2"/>
        </w:numPr>
        <w:spacing w:after="0"/>
      </w:pPr>
      <w:r>
        <w:t xml:space="preserve">Nothing that you focus on will make as much difference as you think – </w:t>
      </w:r>
      <w:proofErr w:type="spellStart"/>
      <w:r>
        <w:t>Shkade</w:t>
      </w:r>
      <w:proofErr w:type="spellEnd"/>
      <w:r>
        <w:t xml:space="preserve"> and </w:t>
      </w:r>
      <w:proofErr w:type="spellStart"/>
      <w:r>
        <w:t>Kahneman</w:t>
      </w:r>
      <w:proofErr w:type="spellEnd"/>
      <w:r>
        <w:t xml:space="preserve"> (focusing on the negative event, we discount the importance of everything else that contributes to happiness and so </w:t>
      </w:r>
      <w:proofErr w:type="spellStart"/>
      <w:r>
        <w:t>overpredict</w:t>
      </w:r>
      <w:proofErr w:type="spellEnd"/>
      <w:r>
        <w:t xml:space="preserve"> our enduring misery</w:t>
      </w:r>
    </w:p>
    <w:p w:rsidR="00BB4A52" w:rsidRDefault="00BB4A52" w:rsidP="00BB4A52">
      <w:pPr>
        <w:pStyle w:val="ListParagraph"/>
        <w:numPr>
          <w:ilvl w:val="0"/>
          <w:numId w:val="2"/>
        </w:numPr>
        <w:spacing w:after="0"/>
      </w:pPr>
      <w:r>
        <w:t>Wilson and Gilbert</w:t>
      </w:r>
      <w:r>
        <w:sym w:font="Wingdings" w:char="F0E0"/>
      </w:r>
      <w:r>
        <w:t xml:space="preserve"> people neglect the speed and power of their psychological immune system (</w:t>
      </w:r>
      <w:r w:rsidRPr="003D1ED4">
        <w:rPr>
          <w:highlight w:val="yellow"/>
        </w:rPr>
        <w:t>immune neglect</w:t>
      </w:r>
      <w:r>
        <w:t>), which enables emotional recovery and resilience after bad things happen</w:t>
      </w:r>
    </w:p>
    <w:p w:rsidR="00BB4A52" w:rsidRDefault="00BB4A52" w:rsidP="00BB4A52">
      <w:pPr>
        <w:spacing w:after="0"/>
      </w:pPr>
      <w:r>
        <w:t>Timothy Wilson</w:t>
      </w:r>
      <w:r>
        <w:sym w:font="Wingdings" w:char="F0E0"/>
      </w:r>
      <w:r>
        <w:t xml:space="preserve"> the mental processes that control our social behaviour are distinct from the mental processes through which we explain our behaviour; our rational explanations may omit the unconscious attitudes that actually guide our behaviour</w:t>
      </w:r>
    </w:p>
    <w:p w:rsidR="00BB4A52" w:rsidRDefault="00BB4A52" w:rsidP="00BB4A52">
      <w:pPr>
        <w:pStyle w:val="ListParagraph"/>
        <w:numPr>
          <w:ilvl w:val="0"/>
          <w:numId w:val="2"/>
        </w:numPr>
        <w:spacing w:after="0"/>
      </w:pPr>
      <w:r>
        <w:t>The attitudes people consciously expressed towards things or people usually predicted their subsequent behaviour well…attitude reports became useless if the participants first had to analyze their feelings (i.e. dating couples current happiness with relationship gave accurate prediction their relationship status months later…but when first asked to list reasons why their relationship was good or bad before rating their happiness had ratings that were useless in predicting the future)</w:t>
      </w:r>
      <w:r>
        <w:sym w:font="Wingdings" w:char="F0E0"/>
      </w:r>
      <w:r>
        <w:t xml:space="preserve"> the process of dissecting the relationship drew attention to easily verbalized factors that actually were less important than aspects of the relationship that were harder to verbalize</w:t>
      </w:r>
    </w:p>
    <w:p w:rsidR="00BB4A52" w:rsidRDefault="00BB4A52" w:rsidP="00BB4A52">
      <w:pPr>
        <w:pStyle w:val="ListParagraph"/>
        <w:numPr>
          <w:ilvl w:val="0"/>
          <w:numId w:val="2"/>
        </w:numPr>
        <w:spacing w:after="0"/>
      </w:pPr>
      <w:r w:rsidRPr="000E5268">
        <w:rPr>
          <w:highlight w:val="yellow"/>
        </w:rPr>
        <w:t>Dual attitude system</w:t>
      </w:r>
      <w:r>
        <w:sym w:font="Wingdings" w:char="F0E0"/>
      </w:r>
      <w:r>
        <w:t xml:space="preserve"> our automatic implicit attitudes regarding someone or something often differ from our consciously controlled, explicit attitudes</w:t>
      </w:r>
    </w:p>
    <w:p w:rsidR="00BB4A52" w:rsidRDefault="00BB4A52" w:rsidP="00BB4A52">
      <w:pPr>
        <w:pStyle w:val="ListParagraph"/>
        <w:numPr>
          <w:ilvl w:val="1"/>
          <w:numId w:val="2"/>
        </w:numPr>
        <w:spacing w:after="0"/>
      </w:pPr>
      <w:r>
        <w:t>Explicit attitudes can change with relative ease, but implicit attitudes take longer to change</w:t>
      </w:r>
    </w:p>
    <w:p w:rsidR="00BB4A52" w:rsidRDefault="00BB4A52" w:rsidP="00BB4A52">
      <w:pPr>
        <w:spacing w:after="0"/>
      </w:pPr>
      <w:r>
        <w:t xml:space="preserve">Millar and </w:t>
      </w:r>
      <w:proofErr w:type="spellStart"/>
      <w:r>
        <w:t>Tesser</w:t>
      </w:r>
      <w:proofErr w:type="spellEnd"/>
      <w:r>
        <w:sym w:font="Wingdings" w:char="F0E0"/>
      </w:r>
      <w:r>
        <w:t xml:space="preserve"> Wilson overstated our ignorance of self; if instead of having people analyzing their relationships, if he had asked them to get more in touch with their feelings (i.e. how do you feel when with this person), the attitude reports might have been more insightful</w:t>
      </w:r>
    </w:p>
    <w:p w:rsidR="00BB4A52" w:rsidRDefault="00BB4A52" w:rsidP="00BB4A52">
      <w:pPr>
        <w:pStyle w:val="ListParagraph"/>
        <w:numPr>
          <w:ilvl w:val="0"/>
          <w:numId w:val="2"/>
        </w:numPr>
        <w:spacing w:after="0"/>
      </w:pPr>
      <w:r>
        <w:t>Other non-emotional decisions that are more cognitive driven, an analysis of reasons rather than feelings may be most useful</w:t>
      </w:r>
    </w:p>
    <w:p w:rsidR="00BB4A52" w:rsidRDefault="00BB4A52" w:rsidP="00BB4A52">
      <w:pPr>
        <w:spacing w:after="0"/>
      </w:pPr>
    </w:p>
    <w:p w:rsidR="00BB4A52" w:rsidRDefault="00BB4A52" w:rsidP="00BB4A52">
      <w:pPr>
        <w:spacing w:after="0"/>
        <w:rPr>
          <w:u w:val="single"/>
        </w:rPr>
      </w:pPr>
      <w:r w:rsidRPr="000E5268">
        <w:rPr>
          <w:u w:val="single"/>
        </w:rPr>
        <w:t>Self-Esteem: How am I?</w:t>
      </w:r>
    </w:p>
    <w:p w:rsidR="00BB4A52" w:rsidRDefault="00BB4A52" w:rsidP="00BB4A52">
      <w:pPr>
        <w:spacing w:after="0"/>
      </w:pPr>
      <w:r w:rsidRPr="000E5268">
        <w:rPr>
          <w:highlight w:val="yellow"/>
        </w:rPr>
        <w:t>Self-esteem</w:t>
      </w:r>
      <w:r>
        <w:t>: our overall self-evaluation…contingent on different things (i.e. for one person it can be looks and grades, for another it can be being loved by God and adhering to moral standards)</w:t>
      </w:r>
    </w:p>
    <w:p w:rsidR="00BB4A52" w:rsidRDefault="00BB4A52" w:rsidP="00BB4A52">
      <w:pPr>
        <w:pStyle w:val="ListParagraph"/>
        <w:numPr>
          <w:ilvl w:val="0"/>
          <w:numId w:val="2"/>
        </w:numPr>
        <w:spacing w:after="0"/>
      </w:pPr>
      <w:r>
        <w:t>Brown and Dutton</w:t>
      </w:r>
      <w:r>
        <w:sym w:font="Wingdings" w:char="F0E0"/>
      </w:r>
      <w:r>
        <w:t xml:space="preserve"> this bottom up approach can go the other way…people with high self-esteem are more likely to value their looks abilities and so forth (i.e. valuing yourself for everything, rather than appraising everything and then deciding how much to value yourself</w:t>
      </w:r>
    </w:p>
    <w:p w:rsidR="00BB4A52" w:rsidRDefault="00BB4A52" w:rsidP="00BB4A52">
      <w:pPr>
        <w:pStyle w:val="ListParagraph"/>
        <w:numPr>
          <w:ilvl w:val="0"/>
          <w:numId w:val="2"/>
        </w:numPr>
        <w:spacing w:after="0"/>
      </w:pPr>
      <w:r>
        <w:t>Self-perceptions have some influence; if you think you’re good at math you’re more likely to do better in math</w:t>
      </w:r>
    </w:p>
    <w:p w:rsidR="00BB4A52" w:rsidRDefault="00BB4A52" w:rsidP="00BB4A52">
      <w:pPr>
        <w:pStyle w:val="ListParagraph"/>
        <w:numPr>
          <w:ilvl w:val="1"/>
          <w:numId w:val="2"/>
        </w:numPr>
        <w:spacing w:after="0"/>
      </w:pPr>
      <w:r>
        <w:rPr>
          <w:i/>
        </w:rPr>
        <w:t>General self-esteem doesn’t predict performance, but academic self-concept does</w:t>
      </w:r>
    </w:p>
    <w:p w:rsidR="00BB4A52" w:rsidRDefault="00BB4A52" w:rsidP="00BB4A52">
      <w:pPr>
        <w:pStyle w:val="ListParagraph"/>
        <w:numPr>
          <w:ilvl w:val="1"/>
          <w:numId w:val="2"/>
        </w:numPr>
        <w:spacing w:after="0"/>
      </w:pPr>
      <w:r>
        <w:t xml:space="preserve">Feedback is best when it is true and </w:t>
      </w:r>
      <w:r>
        <w:rPr>
          <w:i/>
        </w:rPr>
        <w:t>specific</w:t>
      </w:r>
      <w:r>
        <w:t xml:space="preserve"> (i.e. rather than </w:t>
      </w:r>
      <w:proofErr w:type="spellStart"/>
      <w:r>
        <w:t>youre</w:t>
      </w:r>
      <w:proofErr w:type="spellEnd"/>
      <w:r>
        <w:t xml:space="preserve"> great; </w:t>
      </w:r>
      <w:proofErr w:type="spellStart"/>
      <w:r>
        <w:t>youre</w:t>
      </w:r>
      <w:proofErr w:type="spellEnd"/>
      <w:r>
        <w:t xml:space="preserve"> great at math)</w:t>
      </w:r>
    </w:p>
    <w:p w:rsidR="00BB4A52" w:rsidRDefault="00BB4A52" w:rsidP="00BB4A52">
      <w:pPr>
        <w:pStyle w:val="ListParagraph"/>
        <w:numPr>
          <w:ilvl w:val="0"/>
          <w:numId w:val="2"/>
        </w:numPr>
        <w:spacing w:after="0"/>
      </w:pPr>
      <w:proofErr w:type="spellStart"/>
      <w:r>
        <w:lastRenderedPageBreak/>
        <w:t>Tesser</w:t>
      </w:r>
      <w:proofErr w:type="spellEnd"/>
      <w:r>
        <w:sym w:font="Wingdings" w:char="F0E0"/>
      </w:r>
      <w:r>
        <w:t>the threat to self-esteem was greatest for an older child with a highly capable younger sibling…men with a brother with markedly different ability recall not getting along with them -with a similarly able brother recall less friction</w:t>
      </w:r>
    </w:p>
    <w:p w:rsidR="00BB4A52" w:rsidRDefault="00BB4A52" w:rsidP="00BB4A52">
      <w:pPr>
        <w:pStyle w:val="ListParagraph"/>
        <w:numPr>
          <w:ilvl w:val="0"/>
          <w:numId w:val="2"/>
        </w:numPr>
        <w:spacing w:after="0"/>
      </w:pPr>
      <w:r>
        <w:t>Leary</w:t>
      </w:r>
      <w:r>
        <w:sym w:font="Wingdings" w:char="F0E0"/>
      </w:r>
      <w:r>
        <w:t>Social rejection lowers our self-esteem and makes us eager for approval elsewhere</w:t>
      </w:r>
    </w:p>
    <w:p w:rsidR="00BB4A52" w:rsidRDefault="00BB4A52" w:rsidP="00BB4A52">
      <w:pPr>
        <w:pStyle w:val="ListParagraph"/>
        <w:numPr>
          <w:ilvl w:val="0"/>
          <w:numId w:val="2"/>
        </w:numPr>
        <w:spacing w:after="0"/>
      </w:pPr>
      <w:r>
        <w:t>Greenberg</w:t>
      </w:r>
      <w:r>
        <w:sym w:font="Wingdings" w:char="F0E0"/>
      </w:r>
      <w:r>
        <w:t xml:space="preserve"> if self-esteem is only about acceptance, why do people strive to be great rather than just accepted?...not everyone can achieve recognition, therefore self-esteem can never be wholly unconditional…the reality of our own death motivates us to gain recognition and pursue self-esteem by meeting the standards of our societies</w:t>
      </w:r>
    </w:p>
    <w:p w:rsidR="00BB4A52" w:rsidRDefault="00BB4A52" w:rsidP="00BB4A52">
      <w:pPr>
        <w:pStyle w:val="ListParagraph"/>
        <w:numPr>
          <w:ilvl w:val="0"/>
          <w:numId w:val="2"/>
        </w:numPr>
        <w:spacing w:after="0"/>
      </w:pPr>
      <w:r>
        <w:t xml:space="preserve">Heatherton and </w:t>
      </w:r>
      <w:proofErr w:type="spellStart"/>
      <w:r>
        <w:t>Vohs</w:t>
      </w:r>
      <w:proofErr w:type="spellEnd"/>
      <w:r>
        <w:sym w:font="Wingdings" w:char="F0E0"/>
      </w:r>
      <w:r>
        <w:t xml:space="preserve"> when feeling threatened, only high self-esteem men became significantly antagonistic (arrogant, rude and unfriendly)</w:t>
      </w:r>
    </w:p>
    <w:p w:rsidR="00BB4A52" w:rsidRDefault="00BB4A52" w:rsidP="00BB4A52">
      <w:pPr>
        <w:pStyle w:val="ListParagraph"/>
        <w:numPr>
          <w:ilvl w:val="0"/>
          <w:numId w:val="2"/>
        </w:numPr>
        <w:spacing w:after="0"/>
      </w:pPr>
      <w:r>
        <w:t>High narcissism + high self-esteem = most aggressive</w:t>
      </w:r>
    </w:p>
    <w:p w:rsidR="00BB4A52" w:rsidRDefault="00BB4A52" w:rsidP="00BB4A52">
      <w:pPr>
        <w:pStyle w:val="ListParagraph"/>
        <w:numPr>
          <w:ilvl w:val="0"/>
          <w:numId w:val="2"/>
        </w:numPr>
        <w:spacing w:after="0"/>
      </w:pPr>
      <w:r>
        <w:t xml:space="preserve">Low </w:t>
      </w:r>
      <w:proofErr w:type="spellStart"/>
      <w:r>
        <w:t>self esteem</w:t>
      </w:r>
      <w:proofErr w:type="spellEnd"/>
      <w:r>
        <w:t xml:space="preserve"> = increased risk of depression, drug abuse, delinquency</w:t>
      </w:r>
    </w:p>
    <w:p w:rsidR="00BB4A52" w:rsidRDefault="00BB4A52" w:rsidP="00BB4A52">
      <w:pPr>
        <w:pStyle w:val="ListParagraph"/>
        <w:numPr>
          <w:ilvl w:val="0"/>
          <w:numId w:val="2"/>
        </w:numPr>
        <w:spacing w:after="0"/>
      </w:pPr>
      <w:r w:rsidRPr="000D51E9">
        <w:rPr>
          <w:highlight w:val="yellow"/>
        </w:rPr>
        <w:t>The dark side of high self-esteem</w:t>
      </w:r>
      <w:r>
        <w:t xml:space="preserve">: </w:t>
      </w:r>
      <w:proofErr w:type="spellStart"/>
      <w:r>
        <w:t>Baumeister</w:t>
      </w:r>
      <w:proofErr w:type="spellEnd"/>
      <w:r>
        <w:t>; findings linking highly positive self-views with negative behaviour, exist in tension with findings that low self-esteem people are more vulnerable to assorted clinical problems</w:t>
      </w:r>
    </w:p>
    <w:p w:rsidR="00BB4A52" w:rsidRDefault="00BB4A52" w:rsidP="00BB4A52">
      <w:pPr>
        <w:pStyle w:val="ListParagraph"/>
        <w:numPr>
          <w:ilvl w:val="0"/>
          <w:numId w:val="2"/>
        </w:numPr>
        <w:spacing w:after="0"/>
      </w:pPr>
      <w:r>
        <w:t>Jordan</w:t>
      </w:r>
      <w:r>
        <w:sym w:font="Wingdings" w:char="F0E0"/>
      </w:r>
      <w:r>
        <w:t xml:space="preserve"> self-esteem is explicit (conscious and controlled) and implicit (automatic or intuitive)</w:t>
      </w:r>
    </w:p>
    <w:p w:rsidR="00BB4A52" w:rsidRDefault="00BB4A52" w:rsidP="00BB4A52">
      <w:pPr>
        <w:pStyle w:val="ListParagraph"/>
        <w:numPr>
          <w:ilvl w:val="1"/>
          <w:numId w:val="2"/>
        </w:numPr>
        <w:spacing w:after="0"/>
      </w:pPr>
      <w:r>
        <w:t>when people have conscious views of themselves  that are positive but low implicit self-esteem, they have fragile self-views</w:t>
      </w:r>
    </w:p>
    <w:p w:rsidR="00BB4A52" w:rsidRDefault="00BB4A52" w:rsidP="00BB4A52">
      <w:pPr>
        <w:pStyle w:val="ListParagraph"/>
        <w:numPr>
          <w:ilvl w:val="2"/>
          <w:numId w:val="2"/>
        </w:numPr>
        <w:spacing w:after="0"/>
      </w:pPr>
      <w:r>
        <w:t>they are more defensive: these people rationalize their decisions more and discriminate more against Aboriginals</w:t>
      </w:r>
    </w:p>
    <w:p w:rsidR="00BB4A52" w:rsidRDefault="00BB4A52" w:rsidP="00BB4A52">
      <w:pPr>
        <w:pStyle w:val="ListParagraph"/>
        <w:numPr>
          <w:ilvl w:val="0"/>
          <w:numId w:val="2"/>
        </w:numPr>
        <w:spacing w:after="0"/>
      </w:pPr>
      <w:r>
        <w:t>Crocker</w:t>
      </w:r>
      <w:r>
        <w:sym w:font="Wingdings" w:char="F0E0"/>
      </w:r>
      <w:r>
        <w:t xml:space="preserve"> those whose </w:t>
      </w:r>
      <w:proofErr w:type="spellStart"/>
      <w:r>
        <w:t>self worth</w:t>
      </w:r>
      <w:proofErr w:type="spellEnd"/>
      <w:r>
        <w:t xml:space="preserve"> is contingent on external sources experienced more stress, anger, relationship problems, drug and alcohol use, than those whose </w:t>
      </w:r>
      <w:proofErr w:type="spellStart"/>
      <w:r>
        <w:t>self worth</w:t>
      </w:r>
      <w:proofErr w:type="spellEnd"/>
      <w:r>
        <w:t xml:space="preserve"> was rooted in internal sources such as personal virtues</w:t>
      </w:r>
    </w:p>
    <w:p w:rsidR="00BB4A52" w:rsidRDefault="00BB4A52" w:rsidP="00BB4A52">
      <w:pPr>
        <w:spacing w:after="0"/>
      </w:pPr>
      <w:r>
        <w:rPr>
          <w:u w:val="single"/>
        </w:rPr>
        <w:t>The Self in Action</w:t>
      </w:r>
    </w:p>
    <w:p w:rsidR="00BB4A52" w:rsidRDefault="00BB4A52" w:rsidP="00BB4A52">
      <w:pPr>
        <w:pStyle w:val="ListParagraph"/>
        <w:numPr>
          <w:ilvl w:val="0"/>
          <w:numId w:val="2"/>
        </w:numPr>
        <w:spacing w:after="0"/>
      </w:pPr>
      <w:r>
        <w:t xml:space="preserve">Effortful </w:t>
      </w:r>
      <w:r w:rsidRPr="009E508C">
        <w:rPr>
          <w:highlight w:val="yellow"/>
        </w:rPr>
        <w:t>self</w:t>
      </w:r>
      <w:r>
        <w:rPr>
          <w:highlight w:val="yellow"/>
        </w:rPr>
        <w:t>-</w:t>
      </w:r>
      <w:r w:rsidRPr="009E508C">
        <w:rPr>
          <w:highlight w:val="yellow"/>
        </w:rPr>
        <w:t>control</w:t>
      </w:r>
      <w:r>
        <w:t xml:space="preserve"> depletes our limited willpower reserves</w:t>
      </w:r>
    </w:p>
    <w:p w:rsidR="00BB4A52" w:rsidRDefault="00BB4A52" w:rsidP="00BB4A52">
      <w:pPr>
        <w:pStyle w:val="ListParagraph"/>
        <w:numPr>
          <w:ilvl w:val="1"/>
          <w:numId w:val="2"/>
        </w:numPr>
        <w:spacing w:after="0"/>
      </w:pPr>
      <w:r>
        <w:t xml:space="preserve">Our brains central executive consumes available blood sugar when engaged in self-control which may reduce brain activity in brain areas responsible for detecting conflict between our actions and our goals (which is important for maintaining </w:t>
      </w:r>
      <w:proofErr w:type="spellStart"/>
      <w:r>
        <w:t>self control</w:t>
      </w:r>
      <w:proofErr w:type="spellEnd"/>
      <w:r>
        <w:t>)</w:t>
      </w:r>
    </w:p>
    <w:p w:rsidR="00BB4A52" w:rsidRDefault="00BB4A52" w:rsidP="00BB4A52">
      <w:pPr>
        <w:pStyle w:val="ListParagraph"/>
        <w:numPr>
          <w:ilvl w:val="0"/>
          <w:numId w:val="2"/>
        </w:numPr>
        <w:spacing w:after="0"/>
      </w:pPr>
      <w:r w:rsidRPr="009E508C">
        <w:rPr>
          <w:highlight w:val="yellow"/>
        </w:rPr>
        <w:t>Learned helplessness:</w:t>
      </w:r>
      <w:r>
        <w:t xml:space="preserve"> the hopelessness and resignation learned when a human or animal perceives no control over repeated bad events (Seligman)</w:t>
      </w:r>
    </w:p>
    <w:p w:rsidR="00BB4A52" w:rsidRDefault="00BB4A52" w:rsidP="00BB4A52">
      <w:pPr>
        <w:pStyle w:val="ListParagraph"/>
        <w:numPr>
          <w:ilvl w:val="0"/>
          <w:numId w:val="2"/>
        </w:numPr>
        <w:spacing w:after="0"/>
      </w:pPr>
      <w:r>
        <w:t>Oaten and Cheng</w:t>
      </w:r>
      <w:r>
        <w:sym w:font="Wingdings" w:char="F0E0"/>
      </w:r>
      <w:r>
        <w:t xml:space="preserve">students who were engaged in practicing self-control by daily exercise, regular study and time management became more capable of </w:t>
      </w:r>
      <w:proofErr w:type="spellStart"/>
      <w:r>
        <w:t>self control</w:t>
      </w:r>
      <w:proofErr w:type="spellEnd"/>
      <w:r>
        <w:t xml:space="preserve"> in other settings</w:t>
      </w:r>
    </w:p>
    <w:p w:rsidR="00BB4A52" w:rsidRDefault="00BB4A52" w:rsidP="00BB4A52">
      <w:pPr>
        <w:pStyle w:val="ListParagraph"/>
        <w:numPr>
          <w:ilvl w:val="0"/>
          <w:numId w:val="2"/>
        </w:numPr>
        <w:spacing w:after="0"/>
      </w:pPr>
      <w:r>
        <w:t>Langer and Rodin</w:t>
      </w:r>
      <w:r>
        <w:sym w:font="Wingdings" w:char="F0E0"/>
      </w:r>
      <w:r>
        <w:t xml:space="preserve"> studies in nursing homes; when given responsibilities to fulfill, patients showed improve alertness, activity and happiness compared to those who weren’t</w:t>
      </w:r>
    </w:p>
    <w:p w:rsidR="00BB4A52" w:rsidRDefault="00BB4A52" w:rsidP="00BB4A52">
      <w:pPr>
        <w:pStyle w:val="ListParagraph"/>
        <w:numPr>
          <w:ilvl w:val="1"/>
          <w:numId w:val="2"/>
        </w:numPr>
        <w:spacing w:after="0"/>
      </w:pPr>
      <w:r>
        <w:t>Other studies have confirmed that systems governing or managing people that promote self-efficacy (a belief in your own competence) will promote health and happiness</w:t>
      </w:r>
    </w:p>
    <w:p w:rsidR="00BB4A52" w:rsidRDefault="00BB4A52" w:rsidP="00BB4A52">
      <w:pPr>
        <w:spacing w:after="0"/>
      </w:pPr>
      <w:r>
        <w:rPr>
          <w:u w:val="single"/>
        </w:rPr>
        <w:t>Self-Serving Bias: Seeing the Self Positively</w:t>
      </w:r>
    </w:p>
    <w:p w:rsidR="00BB4A52" w:rsidRDefault="00BB4A52" w:rsidP="00BB4A52">
      <w:pPr>
        <w:spacing w:after="0"/>
      </w:pPr>
      <w:r>
        <w:t>In a self-esteem study of 53 nations, the average self-esteem score was above the midpoint in every single country</w:t>
      </w:r>
    </w:p>
    <w:p w:rsidR="00BB4A52" w:rsidRDefault="00BB4A52" w:rsidP="00BB4A52">
      <w:pPr>
        <w:pStyle w:val="ListParagraph"/>
        <w:numPr>
          <w:ilvl w:val="0"/>
          <w:numId w:val="2"/>
        </w:numPr>
        <w:spacing w:after="0"/>
      </w:pPr>
      <w:r w:rsidRPr="009E508C">
        <w:rPr>
          <w:highlight w:val="yellow"/>
        </w:rPr>
        <w:t>Self-serving attributions:</w:t>
      </w:r>
      <w:r>
        <w:t xml:space="preserve"> People readily accept credit when told they have succeeded but attribute failure to external factors…occurs most frequently in situations that combine skill and luck</w:t>
      </w:r>
    </w:p>
    <w:p w:rsidR="00BB4A52" w:rsidRDefault="00BB4A52" w:rsidP="00BB4A52">
      <w:pPr>
        <w:pStyle w:val="ListParagraph"/>
        <w:numPr>
          <w:ilvl w:val="0"/>
          <w:numId w:val="2"/>
        </w:numPr>
        <w:spacing w:after="0"/>
      </w:pPr>
      <w:r w:rsidRPr="00C904C1">
        <w:rPr>
          <w:highlight w:val="yellow"/>
        </w:rPr>
        <w:t>Bias blind spot:</w:t>
      </w:r>
      <w:r>
        <w:t xml:space="preserve"> we see ourselves as objective and everyone else as biased</w:t>
      </w:r>
    </w:p>
    <w:p w:rsidR="00BB4A52" w:rsidRDefault="00BB4A52" w:rsidP="00BB4A52">
      <w:pPr>
        <w:pStyle w:val="ListParagraph"/>
        <w:numPr>
          <w:ilvl w:val="0"/>
          <w:numId w:val="2"/>
        </w:numPr>
        <w:spacing w:after="0"/>
      </w:pPr>
      <w:r>
        <w:t>In collectivist cultures, people associate themselves with positive words and valued traits</w:t>
      </w:r>
    </w:p>
    <w:p w:rsidR="00BB4A52" w:rsidRDefault="00BB4A52" w:rsidP="00BB4A52">
      <w:pPr>
        <w:pStyle w:val="ListParagraph"/>
        <w:numPr>
          <w:ilvl w:val="1"/>
          <w:numId w:val="2"/>
        </w:numPr>
        <w:spacing w:after="0"/>
      </w:pPr>
      <w:r>
        <w:t>However in some studies, collectivists are less likely to self-enhance by believing they are better than others, particular in individualistic domains</w:t>
      </w:r>
    </w:p>
    <w:p w:rsidR="00BB4A52" w:rsidRDefault="00BB4A52" w:rsidP="00BB4A52">
      <w:pPr>
        <w:pStyle w:val="ListParagraph"/>
        <w:numPr>
          <w:ilvl w:val="0"/>
          <w:numId w:val="2"/>
        </w:numPr>
        <w:spacing w:after="0"/>
      </w:pPr>
      <w:r>
        <w:t xml:space="preserve">Compared with people in general, most people see themselves as better at their job, friendlier, more intelligent, better looking, less prejudiced, healthier </w:t>
      </w:r>
      <w:proofErr w:type="spellStart"/>
      <w:r>
        <w:t>etc</w:t>
      </w:r>
      <w:proofErr w:type="spellEnd"/>
    </w:p>
    <w:p w:rsidR="00BB4A52" w:rsidRDefault="00BB4A52" w:rsidP="00BB4A52">
      <w:pPr>
        <w:pStyle w:val="ListParagraph"/>
        <w:numPr>
          <w:ilvl w:val="1"/>
          <w:numId w:val="2"/>
        </w:numPr>
        <w:spacing w:after="0"/>
      </w:pPr>
      <w:r>
        <w:lastRenderedPageBreak/>
        <w:t>Many people believe that they will become even more above average in the future</w:t>
      </w:r>
    </w:p>
    <w:p w:rsidR="00BB4A52" w:rsidRDefault="00BB4A52" w:rsidP="00BB4A52">
      <w:pPr>
        <w:pStyle w:val="ListParagraph"/>
        <w:numPr>
          <w:ilvl w:val="0"/>
          <w:numId w:val="2"/>
        </w:numPr>
        <w:spacing w:after="0"/>
      </w:pPr>
      <w:r>
        <w:t xml:space="preserve">Group members’ estimates of how much they contribute to a joint task typically sum to more than 100% (i.e. Ross and </w:t>
      </w:r>
      <w:proofErr w:type="spellStart"/>
      <w:r>
        <w:t>Sicoly</w:t>
      </w:r>
      <w:proofErr w:type="spellEnd"/>
      <w:r>
        <w:t xml:space="preserve"> experiment with spouses estimation of each other contribution to household chores)</w:t>
      </w:r>
    </w:p>
    <w:p w:rsidR="00BB4A52" w:rsidRDefault="00BB4A52" w:rsidP="00BB4A52">
      <w:pPr>
        <w:pStyle w:val="ListParagraph"/>
        <w:numPr>
          <w:ilvl w:val="1"/>
          <w:numId w:val="2"/>
        </w:numPr>
        <w:spacing w:after="0"/>
      </w:pPr>
      <w:r>
        <w:t>We have more knowledge about our behaviour than about someone else’s and we assume that other people’s behaviour will be less extreme than ours (i.e. if you remember cleaning the oven only a few times, you might assume you are unusual and that your partner must do this more often…when people receive more info about others’ actions, the discrepancy disappears)</w:t>
      </w:r>
    </w:p>
    <w:p w:rsidR="00BB4A52" w:rsidRDefault="00BB4A52" w:rsidP="00BB4A52">
      <w:pPr>
        <w:pStyle w:val="ListParagraph"/>
        <w:numPr>
          <w:ilvl w:val="0"/>
          <w:numId w:val="2"/>
        </w:numPr>
        <w:spacing w:after="0"/>
      </w:pPr>
      <w:r>
        <w:t>Subjective behaviour dimensions (disciplined) trigger greater self-serving bias than objective behaviour dimensions (punctual)…subjective qualities give us leeway in constructing our own definitions of success</w:t>
      </w:r>
    </w:p>
    <w:p w:rsidR="00BB4A52" w:rsidRDefault="00BB4A52" w:rsidP="00BB4A52">
      <w:pPr>
        <w:pStyle w:val="ListParagraph"/>
        <w:numPr>
          <w:ilvl w:val="0"/>
          <w:numId w:val="2"/>
        </w:numPr>
        <w:spacing w:after="0"/>
      </w:pPr>
      <w:r>
        <w:t>Most humans are more disposed to optimism than pessimism</w:t>
      </w:r>
    </w:p>
    <w:p w:rsidR="00BB4A52" w:rsidRDefault="00BB4A52" w:rsidP="00BB4A52">
      <w:pPr>
        <w:pStyle w:val="ListParagraph"/>
        <w:numPr>
          <w:ilvl w:val="1"/>
          <w:numId w:val="2"/>
        </w:numPr>
        <w:spacing w:after="0"/>
      </w:pPr>
      <w:r>
        <w:t>Students see themselves are far more likely than their classmates to get a good job, draw a good salary and own a home…they also see themselves as far less likely to experience negative events such as drinking problems, having a heart attack before 40 or being fired</w:t>
      </w:r>
    </w:p>
    <w:p w:rsidR="00BB4A52" w:rsidRDefault="00BB4A52" w:rsidP="00BB4A52">
      <w:pPr>
        <w:pStyle w:val="ListParagraph"/>
        <w:numPr>
          <w:ilvl w:val="1"/>
          <w:numId w:val="2"/>
        </w:numPr>
        <w:spacing w:after="0"/>
      </w:pPr>
      <w:r>
        <w:t>Parents extend their unrealistic optimism to their children</w:t>
      </w:r>
    </w:p>
    <w:p w:rsidR="00BB4A52" w:rsidRDefault="00BB4A52" w:rsidP="00BB4A52">
      <w:pPr>
        <w:pStyle w:val="ListParagraph"/>
        <w:numPr>
          <w:ilvl w:val="0"/>
          <w:numId w:val="2"/>
        </w:numPr>
        <w:spacing w:after="0"/>
      </w:pPr>
      <w:r w:rsidRPr="00CD4AEA">
        <w:rPr>
          <w:highlight w:val="yellow"/>
        </w:rPr>
        <w:t>Illusory optimism</w:t>
      </w:r>
      <w:r>
        <w:t xml:space="preserve"> increases our vulnerability (i.e. not wearing seatbelts, not using condoms)…and is on the rise</w:t>
      </w:r>
    </w:p>
    <w:p w:rsidR="00BB4A52" w:rsidRDefault="00BB4A52" w:rsidP="00BB4A52">
      <w:pPr>
        <w:pStyle w:val="ListParagraph"/>
        <w:numPr>
          <w:ilvl w:val="0"/>
          <w:numId w:val="2"/>
        </w:numPr>
        <w:spacing w:after="0"/>
      </w:pPr>
      <w:r>
        <w:t>Students who are overconfident tend to underprepare while  their equally able but less confident peers tend to study harder and get higher grades</w:t>
      </w:r>
    </w:p>
    <w:p w:rsidR="00BB4A52" w:rsidRDefault="00BB4A52" w:rsidP="00BB4A52">
      <w:pPr>
        <w:pStyle w:val="ListParagraph"/>
        <w:numPr>
          <w:ilvl w:val="1"/>
          <w:numId w:val="2"/>
        </w:numPr>
        <w:spacing w:after="0"/>
      </w:pPr>
      <w:r>
        <w:t>Thus success in school and beyond requires enough optimism to sustain hope and enough pessimism to motivate concern</w:t>
      </w:r>
    </w:p>
    <w:p w:rsidR="00BB4A52" w:rsidRDefault="00BB4A52" w:rsidP="00BB4A52">
      <w:pPr>
        <w:pStyle w:val="ListParagraph"/>
        <w:numPr>
          <w:ilvl w:val="0"/>
          <w:numId w:val="2"/>
        </w:numPr>
        <w:spacing w:after="0"/>
      </w:pPr>
      <w:r w:rsidRPr="00B20711">
        <w:rPr>
          <w:highlight w:val="yellow"/>
        </w:rPr>
        <w:t>False consensus effect</w:t>
      </w:r>
      <w:r>
        <w:t>: the tendency to overestimate the commonality of one’s opinions and one’s undesirable or unsuccessful behaviours</w:t>
      </w:r>
    </w:p>
    <w:p w:rsidR="00BB4A52" w:rsidRDefault="00BB4A52" w:rsidP="00BB4A52">
      <w:pPr>
        <w:pStyle w:val="ListParagraph"/>
        <w:numPr>
          <w:ilvl w:val="0"/>
          <w:numId w:val="2"/>
        </w:numPr>
        <w:spacing w:after="0"/>
      </w:pPr>
      <w:r>
        <w:t>We’re more likely to associate with people who share our attitudes and behaviours and then to judge the world based on people we know</w:t>
      </w:r>
    </w:p>
    <w:p w:rsidR="00BB4A52" w:rsidRDefault="00BB4A52" w:rsidP="00BB4A52">
      <w:pPr>
        <w:pStyle w:val="ListParagraph"/>
        <w:numPr>
          <w:ilvl w:val="0"/>
          <w:numId w:val="2"/>
        </w:numPr>
        <w:spacing w:after="0"/>
      </w:pPr>
      <w:r w:rsidRPr="00215DAD">
        <w:rPr>
          <w:highlight w:val="yellow"/>
        </w:rPr>
        <w:t>False uniqueness effect</w:t>
      </w:r>
      <w:r>
        <w:t>: the tendency to underestimate the commonality of one’s abilities and one’s desirable or successful behaviours (i.e. those who drink heavily and use seatbelts will underestimate the commonality of seat belt use (false uniqueness) and over estimate the number of other heavy drinkers (false consensus)</w:t>
      </w:r>
    </w:p>
    <w:p w:rsidR="00BB4A52" w:rsidRDefault="00BB4A52" w:rsidP="00BB4A52">
      <w:pPr>
        <w:pStyle w:val="ListParagraph"/>
        <w:numPr>
          <w:ilvl w:val="0"/>
          <w:numId w:val="2"/>
        </w:numPr>
        <w:spacing w:after="0"/>
      </w:pPr>
      <w:r w:rsidRPr="00A02EC8">
        <w:rPr>
          <w:highlight w:val="yellow"/>
        </w:rPr>
        <w:t>Temporal comparison</w:t>
      </w:r>
      <w:r>
        <w:t>: a comparison between how the self is viewed now and how the self was viewed in the past or how the self is expected to be viewed in the future…puts the current self in a positive light</w:t>
      </w:r>
    </w:p>
    <w:p w:rsidR="00BB4A52" w:rsidRDefault="00BB4A52" w:rsidP="00BB4A52">
      <w:pPr>
        <w:pStyle w:val="ListParagraph"/>
        <w:numPr>
          <w:ilvl w:val="1"/>
          <w:numId w:val="2"/>
        </w:numPr>
        <w:spacing w:after="0"/>
      </w:pPr>
      <w:r>
        <w:t>Wilson and Ross</w:t>
      </w:r>
      <w:r>
        <w:sym w:font="Wingdings" w:char="F0E0"/>
      </w:r>
      <w:r>
        <w:t xml:space="preserve">  people maintain positive views of themselves by disparaging their distant past selves and complimenting their recent past selves</w:t>
      </w:r>
    </w:p>
    <w:p w:rsidR="00BB4A52" w:rsidRDefault="00BB4A52" w:rsidP="00BB4A52">
      <w:pPr>
        <w:pStyle w:val="ListParagraph"/>
        <w:numPr>
          <w:ilvl w:val="1"/>
          <w:numId w:val="2"/>
        </w:numPr>
        <w:spacing w:after="0"/>
      </w:pPr>
      <w:r>
        <w:t>We perceive positive past selves a</w:t>
      </w:r>
      <w:bookmarkStart w:id="0" w:name="_GoBack"/>
      <w:bookmarkEnd w:id="0"/>
      <w:r>
        <w:t>s closer in time and negative past selves as more distant (i.e. for those who were popular in high school it felt more recent than those who weren’t, effect was especially strong in people with high self-esteem…way of self-enhancing)</w:t>
      </w:r>
    </w:p>
    <w:p w:rsidR="00BB4A52" w:rsidRPr="00CD4AEA" w:rsidRDefault="00BB4A52" w:rsidP="00BB4A52">
      <w:pPr>
        <w:spacing w:after="0"/>
        <w:rPr>
          <w:b/>
        </w:rPr>
      </w:pPr>
      <w:r w:rsidRPr="00CD4AEA">
        <w:rPr>
          <w:b/>
        </w:rPr>
        <w:t>Why do we perceive ourselves in self-enhancing ways?</w:t>
      </w:r>
    </w:p>
    <w:p w:rsidR="00BB4A52" w:rsidRDefault="00BB4A52" w:rsidP="00BB4A52">
      <w:pPr>
        <w:pStyle w:val="ListParagraph"/>
        <w:numPr>
          <w:ilvl w:val="0"/>
          <w:numId w:val="2"/>
        </w:numPr>
        <w:spacing w:after="0"/>
      </w:pPr>
      <w:r>
        <w:t>By product of how we process and remember information about ourselves…comparing ourselves to others requires us to notice, assess and recall their behaviour and ours thus there are multiple opportunities for flaws in our information processing</w:t>
      </w:r>
    </w:p>
    <w:p w:rsidR="00BB4A52" w:rsidRDefault="00BB4A52" w:rsidP="00BB4A52">
      <w:pPr>
        <w:pStyle w:val="ListParagraph"/>
        <w:numPr>
          <w:ilvl w:val="0"/>
          <w:numId w:val="2"/>
        </w:numPr>
        <w:spacing w:after="0"/>
      </w:pPr>
      <w:r>
        <w:t>Non-depressed people excuse their failure or perceive themselves as being more in control than they are…depressed people’s self-appraisals are more accurate; sadder but wiser</w:t>
      </w:r>
    </w:p>
    <w:p w:rsidR="00BB4A52" w:rsidRDefault="00BB4A52" w:rsidP="00BB4A52">
      <w:pPr>
        <w:pStyle w:val="ListParagraph"/>
        <w:numPr>
          <w:ilvl w:val="0"/>
          <w:numId w:val="2"/>
        </w:numPr>
        <w:spacing w:after="0"/>
      </w:pPr>
      <w:r>
        <w:t>Self-serving bias helps buffer stress…people with higher self-esteem who escaped the world trade center on 9/11 were more resilient</w:t>
      </w:r>
    </w:p>
    <w:p w:rsidR="00BB4A52" w:rsidRDefault="00BB4A52" w:rsidP="00BB4A52">
      <w:pPr>
        <w:pStyle w:val="ListParagraph"/>
        <w:numPr>
          <w:ilvl w:val="0"/>
          <w:numId w:val="2"/>
        </w:numPr>
        <w:spacing w:after="0"/>
      </w:pPr>
      <w:r>
        <w:t xml:space="preserve">Terror management theory (Greenberg, Solomon and </w:t>
      </w:r>
      <w:proofErr w:type="spellStart"/>
      <w:r>
        <w:t>Pyszczynski</w:t>
      </w:r>
      <w:proofErr w:type="spellEnd"/>
      <w:r>
        <w:t>)</w:t>
      </w:r>
      <w:r>
        <w:sym w:font="Wingdings" w:char="F0E0"/>
      </w:r>
      <w:r>
        <w:t xml:space="preserve"> positive self-esteem buffers anxiety, including anxiety related to our certain death…as a child you associate meeting the standards of your parents with their love and protection, so later in life you associate being good with being secure; this can protect us from feeling terror over our eventual death</w:t>
      </w:r>
    </w:p>
    <w:p w:rsidR="00BB4A52" w:rsidRDefault="00BB4A52" w:rsidP="00BB4A52">
      <w:pPr>
        <w:pStyle w:val="ListParagraph"/>
        <w:numPr>
          <w:ilvl w:val="1"/>
          <w:numId w:val="2"/>
        </w:numPr>
        <w:spacing w:after="0"/>
      </w:pPr>
      <w:r>
        <w:t>Reminding people of their mortality motivates them to affirm their self-worth</w:t>
      </w:r>
    </w:p>
    <w:p w:rsidR="00BB4A52" w:rsidRDefault="00BB4A52" w:rsidP="00BB4A52">
      <w:pPr>
        <w:pStyle w:val="ListParagraph"/>
        <w:numPr>
          <w:ilvl w:val="0"/>
          <w:numId w:val="2"/>
        </w:numPr>
        <w:spacing w:after="0"/>
      </w:pPr>
      <w:r w:rsidRPr="00066E85">
        <w:rPr>
          <w:highlight w:val="yellow"/>
        </w:rPr>
        <w:lastRenderedPageBreak/>
        <w:t>Group-serving bias</w:t>
      </w:r>
      <w:r>
        <w:t>: explaining away out-group members’ positive behaviours; also attributing negative behaviours to their dispositions (while excusing such behaviour by one’s own group)</w:t>
      </w:r>
    </w:p>
    <w:p w:rsidR="00BB4A52" w:rsidRDefault="00BB4A52" w:rsidP="00BB4A52">
      <w:pPr>
        <w:spacing w:after="0"/>
      </w:pPr>
      <w:r>
        <w:rPr>
          <w:u w:val="single"/>
        </w:rPr>
        <w:t>Self-Presentation: Looking Good to Others</w:t>
      </w:r>
    </w:p>
    <w:p w:rsidR="00BB4A52" w:rsidRDefault="00BB4A52" w:rsidP="00BB4A52">
      <w:pPr>
        <w:spacing w:after="0"/>
      </w:pPr>
      <w:r w:rsidRPr="00066E85">
        <w:rPr>
          <w:highlight w:val="yellow"/>
        </w:rPr>
        <w:t>Self-handicapping</w:t>
      </w:r>
      <w:r>
        <w:t>: protecting one’s self image with behaviours that create a handy excuse for later failure (</w:t>
      </w:r>
      <w:proofErr w:type="spellStart"/>
      <w:r>
        <w:t>Berglas</w:t>
      </w:r>
      <w:proofErr w:type="spellEnd"/>
      <w:r>
        <w:t xml:space="preserve"> and Jones)</w:t>
      </w:r>
    </w:p>
    <w:p w:rsidR="00BB4A52" w:rsidRDefault="00BB4A52" w:rsidP="00BB4A52">
      <w:pPr>
        <w:pStyle w:val="ListParagraph"/>
        <w:numPr>
          <w:ilvl w:val="0"/>
          <w:numId w:val="2"/>
        </w:numPr>
        <w:spacing w:after="0"/>
      </w:pPr>
      <w:r>
        <w:t>Fearing failure people will do the following:</w:t>
      </w:r>
    </w:p>
    <w:p w:rsidR="00BB4A52" w:rsidRDefault="00BB4A52" w:rsidP="00BB4A52">
      <w:pPr>
        <w:pStyle w:val="ListParagraph"/>
        <w:numPr>
          <w:ilvl w:val="1"/>
          <w:numId w:val="2"/>
        </w:numPr>
        <w:spacing w:after="0"/>
      </w:pPr>
      <w:r>
        <w:t>Reduce their preparation for important individual athletic events</w:t>
      </w:r>
    </w:p>
    <w:p w:rsidR="00BB4A52" w:rsidRDefault="00BB4A52" w:rsidP="00BB4A52">
      <w:pPr>
        <w:pStyle w:val="ListParagraph"/>
        <w:numPr>
          <w:ilvl w:val="1"/>
          <w:numId w:val="2"/>
        </w:numPr>
        <w:spacing w:after="0"/>
      </w:pPr>
      <w:r>
        <w:t>Give their opponent an advantage</w:t>
      </w:r>
    </w:p>
    <w:p w:rsidR="00BB4A52" w:rsidRDefault="00BB4A52" w:rsidP="00BB4A52">
      <w:pPr>
        <w:pStyle w:val="ListParagraph"/>
        <w:numPr>
          <w:ilvl w:val="1"/>
          <w:numId w:val="2"/>
        </w:numPr>
        <w:spacing w:after="0"/>
      </w:pPr>
      <w:r>
        <w:t>Perform poorly at the beginning of a task in order not to create unreachable expectations</w:t>
      </w:r>
    </w:p>
    <w:p w:rsidR="00BB4A52" w:rsidRDefault="00BB4A52" w:rsidP="00BB4A52">
      <w:pPr>
        <w:pStyle w:val="ListParagraph"/>
        <w:numPr>
          <w:ilvl w:val="1"/>
          <w:numId w:val="2"/>
        </w:numPr>
        <w:spacing w:after="0"/>
      </w:pPr>
      <w:r>
        <w:t>Not try as hard as they could during a tough, ego-involving task</w:t>
      </w:r>
    </w:p>
    <w:p w:rsidR="00BB4A52" w:rsidRDefault="00BB4A52" w:rsidP="00BB4A52">
      <w:pPr>
        <w:spacing w:after="0"/>
      </w:pPr>
      <w:r w:rsidRPr="004B7279">
        <w:rPr>
          <w:highlight w:val="yellow"/>
        </w:rPr>
        <w:t>Self-presentation:</w:t>
      </w:r>
      <w:r>
        <w:t xml:space="preserve"> the act of expressing yourself and behaving in ways designed to create a favourable impression that corresponds to your ideals (trying to look good for others AND yourself)</w:t>
      </w:r>
    </w:p>
    <w:p w:rsidR="00BB4A52" w:rsidRDefault="00BB4A52" w:rsidP="00BB4A52">
      <w:pPr>
        <w:pStyle w:val="ListParagraph"/>
        <w:numPr>
          <w:ilvl w:val="0"/>
          <w:numId w:val="2"/>
        </w:numPr>
        <w:spacing w:after="0"/>
      </w:pPr>
      <w:r>
        <w:t>Can improve mood (i.e. date night encourages active self-presentation, which improves mood)</w:t>
      </w:r>
    </w:p>
    <w:p w:rsidR="00BB4A52" w:rsidRDefault="00BB4A52" w:rsidP="00BB4A52">
      <w:pPr>
        <w:pStyle w:val="ListParagraph"/>
        <w:numPr>
          <w:ilvl w:val="0"/>
          <w:numId w:val="2"/>
        </w:numPr>
        <w:spacing w:after="0"/>
      </w:pPr>
      <w:r w:rsidRPr="004B7279">
        <w:rPr>
          <w:highlight w:val="yellow"/>
        </w:rPr>
        <w:t>Self-monitoring:</w:t>
      </w:r>
      <w:r>
        <w:t xml:space="preserve"> continually monitor their own behaviour and note how others react, then adjust their social performance to gain a desired affect</w:t>
      </w:r>
    </w:p>
    <w:p w:rsidR="00BB4A52" w:rsidRDefault="00BB4A52" w:rsidP="00BB4A52">
      <w:pPr>
        <w:pStyle w:val="ListParagraph"/>
        <w:numPr>
          <w:ilvl w:val="1"/>
          <w:numId w:val="2"/>
        </w:numPr>
        <w:spacing w:after="0"/>
      </w:pPr>
      <w:r>
        <w:t>“social chameleons” more likely to be dissatisfied in marriage and less committed to relationships</w:t>
      </w:r>
    </w:p>
    <w:p w:rsidR="00BB4A52" w:rsidRDefault="00BB4A52" w:rsidP="00BB4A52">
      <w:pPr>
        <w:pStyle w:val="ListParagraph"/>
        <w:numPr>
          <w:ilvl w:val="1"/>
          <w:numId w:val="2"/>
        </w:numPr>
        <w:spacing w:after="0"/>
      </w:pPr>
      <w:r>
        <w:t>Being conscious of others, less likely to act on their own attitudes (Leary)</w:t>
      </w:r>
    </w:p>
    <w:p w:rsidR="00BB4A52" w:rsidRDefault="00BB4A52" w:rsidP="00BB4A52">
      <w:pPr>
        <w:pStyle w:val="ListParagraph"/>
        <w:numPr>
          <w:ilvl w:val="0"/>
          <w:numId w:val="2"/>
        </w:numPr>
        <w:spacing w:after="0"/>
      </w:pPr>
      <w:r w:rsidRPr="004B7279">
        <w:rPr>
          <w:highlight w:val="yellow"/>
        </w:rPr>
        <w:t>False modesty phenomenon</w:t>
      </w:r>
      <w:r>
        <w:t>: we often display lower self-esteem than we privately feel</w:t>
      </w:r>
    </w:p>
    <w:p w:rsidR="00BB4A52" w:rsidRDefault="00BB4A52" w:rsidP="00BB4A52">
      <w:pPr>
        <w:pStyle w:val="ListParagraph"/>
        <w:numPr>
          <w:ilvl w:val="0"/>
          <w:numId w:val="2"/>
        </w:numPr>
        <w:spacing w:after="0"/>
      </w:pPr>
      <w:r>
        <w:t>Self-presented modesty is greatest in cultures that value self-restraint (i.e. China and Japan)</w:t>
      </w:r>
    </w:p>
    <w:p w:rsidR="00BB4A52" w:rsidRDefault="00BB4A52" w:rsidP="00BB4A52">
      <w:pPr>
        <w:pStyle w:val="ListParagraph"/>
        <w:numPr>
          <w:ilvl w:val="1"/>
          <w:numId w:val="2"/>
        </w:numPr>
        <w:spacing w:after="0"/>
      </w:pPr>
      <w:r>
        <w:t>In china and japan they exhibit less self-serving bias</w:t>
      </w:r>
    </w:p>
    <w:p w:rsidR="00BB4A52" w:rsidRDefault="00BB4A52" w:rsidP="00BB4A52">
      <w:pPr>
        <w:pStyle w:val="ListParagraph"/>
        <w:numPr>
          <w:ilvl w:val="1"/>
          <w:numId w:val="2"/>
        </w:numPr>
        <w:spacing w:after="0"/>
      </w:pPr>
      <w:r>
        <w:t>Japanese children learn to share credit for success and accept responsibility for failure</w:t>
      </w:r>
    </w:p>
    <w:p w:rsidR="00BB4A52" w:rsidRPr="00066E85" w:rsidRDefault="00BB4A52" w:rsidP="00BB4A52">
      <w:pPr>
        <w:spacing w:after="0"/>
      </w:pPr>
    </w:p>
    <w:p w:rsidR="00BB4A52" w:rsidRPr="00D55BDD" w:rsidRDefault="00BB4A52" w:rsidP="00BB4A52">
      <w:pPr>
        <w:pStyle w:val="ListParagraph"/>
        <w:spacing w:after="0"/>
      </w:pPr>
    </w:p>
    <w:p w:rsidR="00BB4A52" w:rsidRDefault="00BB4A52" w:rsidP="00BB4A52">
      <w:pPr>
        <w:pStyle w:val="Title"/>
      </w:pPr>
      <w:r>
        <w:t>CHAPTER 3 – SOCIAL BELIEFS AND JUDGEMENTS</w:t>
      </w:r>
    </w:p>
    <w:p w:rsidR="00BB4A52" w:rsidRPr="00051269" w:rsidRDefault="00BB4A52" w:rsidP="00BB4A52">
      <w:pPr>
        <w:spacing w:after="0"/>
        <w:rPr>
          <w:u w:val="single"/>
        </w:rPr>
      </w:pPr>
      <w:r w:rsidRPr="00051269">
        <w:rPr>
          <w:u w:val="single"/>
        </w:rPr>
        <w:t>Perceiving our Social Worlds</w:t>
      </w:r>
    </w:p>
    <w:p w:rsidR="00BB4A52" w:rsidRDefault="00BB4A52" w:rsidP="00BB4A52">
      <w:pPr>
        <w:spacing w:after="0"/>
      </w:pPr>
      <w:r>
        <w:rPr>
          <w:b/>
        </w:rPr>
        <w:t>Priming</w:t>
      </w:r>
    </w:p>
    <w:p w:rsidR="00BB4A52" w:rsidRDefault="00BB4A52" w:rsidP="00BB4A52">
      <w:pPr>
        <w:pStyle w:val="ListParagraph"/>
        <w:numPr>
          <w:ilvl w:val="0"/>
          <w:numId w:val="3"/>
        </w:numPr>
        <w:spacing w:after="0"/>
      </w:pPr>
      <w:r>
        <w:t>The awakening or activating of certain associations</w:t>
      </w:r>
    </w:p>
    <w:p w:rsidR="00BB4A52" w:rsidRDefault="00BB4A52" w:rsidP="00BB4A52">
      <w:pPr>
        <w:pStyle w:val="ListParagraph"/>
        <w:numPr>
          <w:ilvl w:val="0"/>
          <w:numId w:val="3"/>
        </w:numPr>
        <w:spacing w:after="0"/>
      </w:pPr>
      <w:r>
        <w:t>Priming experiments show how one thought, even without awareness, can influence another though, or even an action</w:t>
      </w:r>
    </w:p>
    <w:p w:rsidR="00BB4A52" w:rsidRDefault="00BB4A52" w:rsidP="00BB4A52">
      <w:pPr>
        <w:pStyle w:val="ListParagraph"/>
        <w:numPr>
          <w:ilvl w:val="0"/>
          <w:numId w:val="3"/>
        </w:numPr>
        <w:spacing w:after="0"/>
      </w:pPr>
      <w:r>
        <w:t>i.e. priming people with words such as old, wise and retired cause them to walk more slowly towards elevator</w:t>
      </w:r>
    </w:p>
    <w:p w:rsidR="00BB4A52" w:rsidRDefault="00BB4A52" w:rsidP="00BB4A52">
      <w:pPr>
        <w:pStyle w:val="ListParagraph"/>
        <w:numPr>
          <w:ilvl w:val="0"/>
          <w:numId w:val="3"/>
        </w:numPr>
        <w:spacing w:after="0"/>
      </w:pPr>
      <w:r>
        <w:t>exposure to cleaning scent made people quicker to identify cleaning-related words</w:t>
      </w:r>
    </w:p>
    <w:p w:rsidR="00BB4A52" w:rsidRDefault="00BB4A52" w:rsidP="00BB4A52">
      <w:pPr>
        <w:pStyle w:val="ListParagraph"/>
        <w:numPr>
          <w:ilvl w:val="0"/>
          <w:numId w:val="3"/>
        </w:numPr>
        <w:spacing w:after="0"/>
      </w:pPr>
      <w:r>
        <w:t>often our thinking and acting are primed by events of which we are unaware</w:t>
      </w:r>
    </w:p>
    <w:p w:rsidR="00BB4A52" w:rsidRDefault="00BB4A52" w:rsidP="00BB4A52">
      <w:pPr>
        <w:pStyle w:val="ListParagraph"/>
        <w:numPr>
          <w:ilvl w:val="0"/>
          <w:numId w:val="3"/>
        </w:numPr>
        <w:spacing w:after="0"/>
      </w:pPr>
      <w:r>
        <w:t>priming effects surface even when the stimuli presented subliminally  (too briefly to be perceived consciously) …i.e. an imperceptibly flashed word “bread” may prime people to detect a related word such as “butter” more quickly that an unrelated word like bubble…invisible image or word primed a response to a later task</w:t>
      </w:r>
    </w:p>
    <w:p w:rsidR="00BB4A52" w:rsidRDefault="00BB4A52" w:rsidP="00BB4A52">
      <w:pPr>
        <w:pStyle w:val="ListParagraph"/>
        <w:numPr>
          <w:ilvl w:val="0"/>
          <w:numId w:val="3"/>
        </w:numPr>
        <w:spacing w:after="0"/>
      </w:pPr>
      <w:proofErr w:type="gramStart"/>
      <w:r>
        <w:t>bottom</w:t>
      </w:r>
      <w:proofErr w:type="gramEnd"/>
      <w:r>
        <w:t xml:space="preserve"> line: much of our social information processing is automatic. It is unintentional, out of sight, and happens without our conscious awareness</w:t>
      </w:r>
    </w:p>
    <w:p w:rsidR="00BB4A52" w:rsidRDefault="00BB4A52" w:rsidP="00BB4A52">
      <w:pPr>
        <w:spacing w:after="0"/>
      </w:pPr>
      <w:r>
        <w:rPr>
          <w:b/>
        </w:rPr>
        <w:t>Perceiving and Interpreting Events</w:t>
      </w:r>
    </w:p>
    <w:p w:rsidR="00BB4A52" w:rsidRDefault="00BB4A52" w:rsidP="00BB4A52">
      <w:pPr>
        <w:pStyle w:val="ListParagraph"/>
        <w:numPr>
          <w:ilvl w:val="0"/>
          <w:numId w:val="3"/>
        </w:numPr>
        <w:spacing w:after="0"/>
      </w:pPr>
      <w:r>
        <w:t>when social information is subject to multiple interpretations, preconceptions matter (i.e. saying Stephen Harper is an okay PM can seem like praise to someone who doesn’t like him or a put-down to someone that likes him)</w:t>
      </w:r>
    </w:p>
    <w:p w:rsidR="00BB4A52" w:rsidRDefault="00BB4A52" w:rsidP="00BB4A52">
      <w:pPr>
        <w:pStyle w:val="ListParagraph"/>
        <w:numPr>
          <w:ilvl w:val="0"/>
          <w:numId w:val="3"/>
        </w:numPr>
        <w:spacing w:after="0"/>
      </w:pPr>
      <w:r>
        <w:t>people everywhere perceive media and mediators as biased against their position</w:t>
      </w:r>
    </w:p>
    <w:p w:rsidR="00BB4A52" w:rsidRDefault="00BB4A52" w:rsidP="00BB4A52">
      <w:pPr>
        <w:pStyle w:val="ListParagraph"/>
        <w:numPr>
          <w:ilvl w:val="0"/>
          <w:numId w:val="3"/>
        </w:numPr>
        <w:spacing w:after="0"/>
      </w:pPr>
      <w:r>
        <w:lastRenderedPageBreak/>
        <w:t>people’s perceptions of bias can be used to assess their attitudes</w:t>
      </w:r>
    </w:p>
    <w:p w:rsidR="00BB4A52" w:rsidRDefault="00BB4A52" w:rsidP="00BB4A52">
      <w:pPr>
        <w:pStyle w:val="ListParagraph"/>
        <w:numPr>
          <w:ilvl w:val="0"/>
          <w:numId w:val="3"/>
        </w:numPr>
        <w:spacing w:after="0"/>
      </w:pPr>
      <w:r>
        <w:t>our assumptions about the world can even make contradictory evidence seem supportive…proponents and opponents of capital punishment readily accepted evidence that confirmed their belief but were sharply critical of disconfirming evidence : showing the two sides of an identical body of mixed evidence had, therefore, not lessened their disagreement but increased it…given the same mixed information, opposing people can each assimilate it to their views and find their views strengthened</w:t>
      </w:r>
    </w:p>
    <w:p w:rsidR="00BB4A52" w:rsidRDefault="00BB4A52" w:rsidP="00BB4A52">
      <w:pPr>
        <w:pStyle w:val="ListParagraph"/>
        <w:numPr>
          <w:ilvl w:val="0"/>
          <w:numId w:val="3"/>
        </w:numPr>
        <w:spacing w:after="0"/>
      </w:pPr>
      <w:r>
        <w:t>filmmakers control people’s perceptions of emotion by manipulating the setting in which they see a face “</w:t>
      </w:r>
      <w:proofErr w:type="spellStart"/>
      <w:r>
        <w:t>Kulechov</w:t>
      </w:r>
      <w:proofErr w:type="spellEnd"/>
      <w:r>
        <w:t xml:space="preserve"> effect”</w:t>
      </w:r>
    </w:p>
    <w:p w:rsidR="00BB4A52" w:rsidRDefault="00BB4A52" w:rsidP="00BB4A52">
      <w:pPr>
        <w:pStyle w:val="ListParagraph"/>
        <w:numPr>
          <w:ilvl w:val="0"/>
          <w:numId w:val="3"/>
        </w:numPr>
        <w:spacing w:after="0"/>
      </w:pPr>
      <w:r w:rsidRPr="00A707AA">
        <w:rPr>
          <w:highlight w:val="yellow"/>
        </w:rPr>
        <w:t>spontaneous trait transference</w:t>
      </w:r>
      <w:r>
        <w:sym w:font="Wingdings" w:char="F0E0"/>
      </w:r>
      <w:r>
        <w:t xml:space="preserve"> we you gossip a lot people will associate “gossip” with you (Mae, </w:t>
      </w:r>
      <w:proofErr w:type="spellStart"/>
      <w:r>
        <w:t>Carlston</w:t>
      </w:r>
      <w:proofErr w:type="spellEnd"/>
      <w:r>
        <w:t xml:space="preserve"> &amp; </w:t>
      </w:r>
      <w:proofErr w:type="spellStart"/>
      <w:r>
        <w:t>Skowronski</w:t>
      </w:r>
      <w:proofErr w:type="spellEnd"/>
      <w:r>
        <w:t>)</w:t>
      </w:r>
    </w:p>
    <w:p w:rsidR="00BB4A52" w:rsidRDefault="00BB4A52" w:rsidP="00BB4A52">
      <w:pPr>
        <w:pStyle w:val="ListParagraph"/>
        <w:numPr>
          <w:ilvl w:val="0"/>
          <w:numId w:val="3"/>
        </w:numPr>
        <w:spacing w:after="0"/>
      </w:pPr>
      <w:r>
        <w:t>bottom line: there is an objective reality out there, but we view it through the spectacles of our beliefs, attitudes and values</w:t>
      </w:r>
    </w:p>
    <w:p w:rsidR="00BB4A52" w:rsidRDefault="00BB4A52" w:rsidP="00BB4A52">
      <w:pPr>
        <w:spacing w:after="0"/>
        <w:rPr>
          <w:b/>
        </w:rPr>
      </w:pPr>
      <w:r>
        <w:rPr>
          <w:b/>
        </w:rPr>
        <w:t>Belief Perseverance</w:t>
      </w:r>
    </w:p>
    <w:p w:rsidR="00BB4A52" w:rsidRDefault="00BB4A52" w:rsidP="00BB4A52">
      <w:pPr>
        <w:pStyle w:val="ListParagraph"/>
        <w:numPr>
          <w:ilvl w:val="0"/>
          <w:numId w:val="3"/>
        </w:numPr>
        <w:spacing w:after="0"/>
      </w:pPr>
      <w:r>
        <w:t>persistence of your initial conceptions, as when the basis for your belief is discredited but an explanation of why the belief might be true survives</w:t>
      </w:r>
    </w:p>
    <w:p w:rsidR="00BB4A52" w:rsidRDefault="00BB4A52" w:rsidP="00BB4A52">
      <w:pPr>
        <w:pStyle w:val="ListParagraph"/>
        <w:numPr>
          <w:ilvl w:val="0"/>
          <w:numId w:val="3"/>
        </w:numPr>
        <w:spacing w:after="0"/>
      </w:pPr>
      <w:r>
        <w:t>experiments by Ross and Anderson showed it is surprisingly difficult to demolish a falsehood, once the person conjures up a rationale for it</w:t>
      </w:r>
    </w:p>
    <w:p w:rsidR="00BB4A52" w:rsidRDefault="00BB4A52" w:rsidP="00BB4A52">
      <w:pPr>
        <w:pStyle w:val="ListParagraph"/>
        <w:numPr>
          <w:ilvl w:val="1"/>
          <w:numId w:val="3"/>
        </w:numPr>
        <w:spacing w:after="0"/>
      </w:pPr>
      <w:r>
        <w:t xml:space="preserve">implanted a belief either by proclaiming that its true or by showing participants some anecdotal evidence…then participants asked to explain why </w:t>
      </w:r>
      <w:proofErr w:type="spellStart"/>
      <w:r>
        <w:t>its</w:t>
      </w:r>
      <w:proofErr w:type="spellEnd"/>
      <w:r>
        <w:t xml:space="preserve"> true…then researchers totally discredited the initial information by telling the person the truth (that the info was created for the experiment); new belief survived about 75% intact = belief perseverance </w:t>
      </w:r>
    </w:p>
    <w:p w:rsidR="00BB4A52" w:rsidRDefault="00BB4A52" w:rsidP="00BB4A52">
      <w:pPr>
        <w:pStyle w:val="ListParagraph"/>
        <w:numPr>
          <w:ilvl w:val="1"/>
          <w:numId w:val="3"/>
        </w:numPr>
        <w:spacing w:after="0"/>
      </w:pPr>
      <w:r>
        <w:t>experiments show that the more we examine our theories and explain how they might be true, the more closed we become to information that challenges our belief</w:t>
      </w:r>
    </w:p>
    <w:p w:rsidR="00BB4A52" w:rsidRDefault="00BB4A52" w:rsidP="00BB4A52">
      <w:pPr>
        <w:pStyle w:val="ListParagraph"/>
        <w:numPr>
          <w:ilvl w:val="0"/>
          <w:numId w:val="3"/>
        </w:numPr>
        <w:spacing w:after="0"/>
      </w:pPr>
      <w:r>
        <w:t xml:space="preserve">Lord, </w:t>
      </w:r>
      <w:proofErr w:type="spellStart"/>
      <w:r>
        <w:t>Lepper</w:t>
      </w:r>
      <w:proofErr w:type="spellEnd"/>
      <w:r>
        <w:t xml:space="preserve"> and Preston</w:t>
      </w:r>
      <w:r>
        <w:sym w:font="Wingdings" w:char="F0E0"/>
      </w:r>
      <w:r>
        <w:t xml:space="preserve"> explaining the opposite or imagining an opposite finding, people become much less biased in their evaluations of the evidence for and against their views</w:t>
      </w:r>
    </w:p>
    <w:p w:rsidR="00BB4A52" w:rsidRDefault="00BB4A52" w:rsidP="00BB4A52">
      <w:pPr>
        <w:pStyle w:val="ListParagraph"/>
        <w:numPr>
          <w:ilvl w:val="0"/>
          <w:numId w:val="3"/>
        </w:numPr>
        <w:spacing w:after="0"/>
      </w:pPr>
      <w:r>
        <w:t>Anderson</w:t>
      </w:r>
      <w:r>
        <w:sym w:font="Wingdings" w:char="F0E0"/>
      </w:r>
      <w:r>
        <w:t xml:space="preserve"> consistently found that explaining why an opposite theory might be true reduces or eliminates belief perseverance …explaining </w:t>
      </w:r>
      <w:r>
        <w:rPr>
          <w:i/>
        </w:rPr>
        <w:t>any</w:t>
      </w:r>
      <w:r>
        <w:t xml:space="preserve"> alternative outcome, not just the opposite, drives people to ponder various possibilities</w:t>
      </w:r>
    </w:p>
    <w:p w:rsidR="00BB4A52" w:rsidRDefault="00BB4A52" w:rsidP="00BB4A52">
      <w:pPr>
        <w:spacing w:after="0"/>
      </w:pPr>
      <w:r>
        <w:rPr>
          <w:b/>
        </w:rPr>
        <w:t>Constructing Memories of Ourselves and Our Worlds</w:t>
      </w:r>
    </w:p>
    <w:p w:rsidR="00BB4A52" w:rsidRDefault="00BB4A52" w:rsidP="00BB4A52">
      <w:pPr>
        <w:pStyle w:val="ListParagraph"/>
        <w:numPr>
          <w:ilvl w:val="0"/>
          <w:numId w:val="3"/>
        </w:numPr>
        <w:spacing w:after="0"/>
      </w:pPr>
      <w:r>
        <w:t>Many memories are not copies of experiences that remain on deposit in a memory bank, rather we construct memories at the time of withdrawal…we construct our distant past by using our current feelings and expectations to combine fragments of information</w:t>
      </w:r>
    </w:p>
    <w:p w:rsidR="00BB4A52" w:rsidRDefault="00BB4A52" w:rsidP="00BB4A52">
      <w:pPr>
        <w:pStyle w:val="ListParagraph"/>
        <w:numPr>
          <w:ilvl w:val="1"/>
          <w:numId w:val="3"/>
        </w:numPr>
        <w:spacing w:after="0"/>
      </w:pPr>
      <w:r>
        <w:t>We can easily (though unconsciously) revise our memories to suit our current knowledge</w:t>
      </w:r>
    </w:p>
    <w:p w:rsidR="00BB4A52" w:rsidRDefault="00BB4A52" w:rsidP="00BB4A52">
      <w:pPr>
        <w:pStyle w:val="ListParagraph"/>
        <w:numPr>
          <w:ilvl w:val="0"/>
          <w:numId w:val="3"/>
        </w:numPr>
        <w:spacing w:after="0"/>
      </w:pPr>
      <w:r>
        <w:t>Asked to vividly imagine a childhood tie when they knocked over a punchbowl at a wedding, bout 1/4</w:t>
      </w:r>
      <w:r w:rsidRPr="00096B43">
        <w:rPr>
          <w:vertAlign w:val="superscript"/>
        </w:rPr>
        <w:t>th</w:t>
      </w:r>
      <w:r>
        <w:t xml:space="preserve"> will later recall the fictitious event as something that actually happened</w:t>
      </w:r>
    </w:p>
    <w:p w:rsidR="00BB4A52" w:rsidRDefault="00BB4A52" w:rsidP="00BB4A52">
      <w:pPr>
        <w:pStyle w:val="ListParagraph"/>
        <w:numPr>
          <w:ilvl w:val="0"/>
          <w:numId w:val="3"/>
        </w:numPr>
        <w:spacing w:after="0"/>
      </w:pPr>
      <w:r w:rsidRPr="00A707AA">
        <w:rPr>
          <w:highlight w:val="yellow"/>
        </w:rPr>
        <w:t>Misinformation effect</w:t>
      </w:r>
      <w:r>
        <w:t xml:space="preserve"> = incorporating misinformation into one’s memory of the event, after witnessing an event and then receiving misleading information about it…studied by Loftus</w:t>
      </w:r>
    </w:p>
    <w:p w:rsidR="00BB4A52" w:rsidRDefault="00BB4A52" w:rsidP="00BB4A52">
      <w:pPr>
        <w:pStyle w:val="ListParagraph"/>
        <w:numPr>
          <w:ilvl w:val="0"/>
          <w:numId w:val="3"/>
        </w:numPr>
        <w:spacing w:after="0"/>
      </w:pPr>
      <w:r>
        <w:t>This process effects our recall of social and physical events</w:t>
      </w:r>
    </w:p>
    <w:p w:rsidR="00BB4A52" w:rsidRDefault="00BB4A52" w:rsidP="00BB4A52">
      <w:pPr>
        <w:pStyle w:val="ListParagraph"/>
        <w:numPr>
          <w:ilvl w:val="1"/>
          <w:numId w:val="3"/>
        </w:numPr>
        <w:spacing w:after="0"/>
      </w:pPr>
      <w:proofErr w:type="spellStart"/>
      <w:r>
        <w:t>Croxton</w:t>
      </w:r>
      <w:proofErr w:type="spellEnd"/>
      <w:r>
        <w:sym w:font="Wingdings" w:char="F0E0"/>
      </w:r>
      <w:r>
        <w:t xml:space="preserve"> students talked to someone for 15 </w:t>
      </w:r>
      <w:proofErr w:type="spellStart"/>
      <w:r>
        <w:t>mins</w:t>
      </w:r>
      <w:proofErr w:type="spellEnd"/>
      <w:r>
        <w:t>, those told the person didn’t like them said the person was nervous and comfortable, those who were told the person did like them said they seemed comfortable and happy</w:t>
      </w:r>
    </w:p>
    <w:p w:rsidR="00BB4A52" w:rsidRDefault="00BB4A52" w:rsidP="00BB4A52">
      <w:pPr>
        <w:spacing w:after="0"/>
      </w:pPr>
      <w:r>
        <w:rPr>
          <w:i/>
        </w:rPr>
        <w:t>Reconstructing Past Attitudes</w:t>
      </w:r>
    </w:p>
    <w:p w:rsidR="00BB4A52" w:rsidRDefault="00BB4A52" w:rsidP="00BB4A52">
      <w:pPr>
        <w:pStyle w:val="ListParagraph"/>
        <w:numPr>
          <w:ilvl w:val="0"/>
          <w:numId w:val="3"/>
        </w:numPr>
        <w:spacing w:after="0"/>
      </w:pPr>
      <w:r>
        <w:t>People whose attitudes have changed about something often insist that they have always felt the same as they currently feel</w:t>
      </w:r>
    </w:p>
    <w:p w:rsidR="00BB4A52" w:rsidRDefault="00BB4A52" w:rsidP="00BB4A52">
      <w:pPr>
        <w:pStyle w:val="ListParagraph"/>
        <w:numPr>
          <w:ilvl w:val="0"/>
          <w:numId w:val="3"/>
        </w:numPr>
        <w:spacing w:after="0"/>
      </w:pPr>
      <w:proofErr w:type="spellStart"/>
      <w:r>
        <w:t>Bem</w:t>
      </w:r>
      <w:proofErr w:type="spellEnd"/>
      <w:r>
        <w:t xml:space="preserve"> and </w:t>
      </w:r>
      <w:proofErr w:type="spellStart"/>
      <w:r>
        <w:t>McConnel</w:t>
      </w:r>
      <w:proofErr w:type="spellEnd"/>
      <w:r>
        <w:sym w:font="Wingdings" w:char="F0E0"/>
      </w:r>
      <w:r>
        <w:t xml:space="preserve"> students with opinions that they should have greater control over university curriculum were asked to write an essay that opposed student control….after writing they had greater opposition for </w:t>
      </w:r>
      <w:r>
        <w:lastRenderedPageBreak/>
        <w:t>student control but when asked what their initial opinion was before the essay they said they felt this way all along</w:t>
      </w:r>
    </w:p>
    <w:p w:rsidR="00BB4A52" w:rsidRDefault="00BB4A52" w:rsidP="00BB4A52">
      <w:pPr>
        <w:pStyle w:val="ListParagraph"/>
        <w:numPr>
          <w:ilvl w:val="0"/>
          <w:numId w:val="3"/>
        </w:numPr>
        <w:spacing w:after="0"/>
      </w:pPr>
      <w:r w:rsidRPr="007102EB">
        <w:rPr>
          <w:b/>
        </w:rPr>
        <w:t>Rosy retrospection</w:t>
      </w:r>
      <w:r>
        <w:t xml:space="preserve"> = people recall mildly pleasant events more favourably than they experienced them…studied by Mitchell and Thompson</w:t>
      </w:r>
    </w:p>
    <w:p w:rsidR="00BB4A52" w:rsidRDefault="00BB4A52" w:rsidP="00BB4A52">
      <w:pPr>
        <w:pStyle w:val="ListParagraph"/>
        <w:numPr>
          <w:ilvl w:val="0"/>
          <w:numId w:val="3"/>
        </w:numPr>
        <w:spacing w:after="0"/>
      </w:pPr>
      <w:r>
        <w:t>McFarland and Ross</w:t>
      </w:r>
      <w:r>
        <w:sym w:font="Wingdings" w:char="F0E0"/>
      </w:r>
      <w:r>
        <w:t xml:space="preserve"> we revise our recollections of other people as our relationship with them change</w:t>
      </w:r>
    </w:p>
    <w:p w:rsidR="00BB4A52" w:rsidRDefault="00BB4A52" w:rsidP="00BB4A52">
      <w:pPr>
        <w:spacing w:after="0"/>
      </w:pPr>
      <w:r>
        <w:rPr>
          <w:i/>
        </w:rPr>
        <w:t>Reconstructing Past Behaviour</w:t>
      </w:r>
    </w:p>
    <w:p w:rsidR="00BB4A52" w:rsidRDefault="00BB4A52" w:rsidP="00BB4A52">
      <w:pPr>
        <w:pStyle w:val="ListParagraph"/>
        <w:numPr>
          <w:ilvl w:val="0"/>
          <w:numId w:val="3"/>
        </w:numPr>
        <w:spacing w:after="0"/>
      </w:pPr>
      <w:r>
        <w:t>Ross, McFarland and Fletcher</w:t>
      </w:r>
      <w:r>
        <w:sym w:font="Wingdings" w:char="F0E0"/>
      </w:r>
      <w:r>
        <w:t xml:space="preserve"> exposed students to a message convincing them of the desirability of </w:t>
      </w:r>
      <w:proofErr w:type="spellStart"/>
      <w:r>
        <w:t>toothbrushing</w:t>
      </w:r>
      <w:proofErr w:type="spellEnd"/>
      <w:r>
        <w:t>…later in a different experiment these students recalled brushing their teeth more often during the preceding two weeks than did students who had not heard the message</w:t>
      </w:r>
    </w:p>
    <w:p w:rsidR="00BB4A52" w:rsidRDefault="00BB4A52" w:rsidP="00BB4A52">
      <w:pPr>
        <w:pStyle w:val="ListParagraph"/>
        <w:numPr>
          <w:ilvl w:val="0"/>
          <w:numId w:val="3"/>
        </w:numPr>
        <w:spacing w:after="0"/>
      </w:pPr>
      <w:r>
        <w:t>Greenwald</w:t>
      </w:r>
      <w:r>
        <w:sym w:font="Wingdings" w:char="F0E0"/>
      </w:r>
      <w:r>
        <w:t xml:space="preserve"> we all have totalitarian egos that revise the past to suit our present views…thus we under report bad behaviour and over report good behaviour</w:t>
      </w:r>
    </w:p>
    <w:p w:rsidR="00BB4A52" w:rsidRDefault="00BB4A52" w:rsidP="00BB4A52">
      <w:pPr>
        <w:pStyle w:val="ListParagraph"/>
        <w:numPr>
          <w:ilvl w:val="0"/>
          <w:numId w:val="3"/>
        </w:numPr>
        <w:spacing w:after="0"/>
        <w:jc w:val="right"/>
      </w:pPr>
      <w:r>
        <w:t xml:space="preserve">Sometimes our present view is that we’ve improved – in which case we may </w:t>
      </w:r>
      <w:proofErr w:type="spellStart"/>
      <w:r>
        <w:t>misrecall</w:t>
      </w:r>
      <w:proofErr w:type="spellEnd"/>
      <w:r>
        <w:t xml:space="preserve"> our past as more unlike the present than it actually was…those who participate in psychotherapy and self-improvement programs for weight control, anti-smoking and exercise show only modest improvement on average but claim considerable benefit…Conway and Ross</w:t>
      </w:r>
      <w:r>
        <w:sym w:font="Wingdings" w:char="F0E0"/>
      </w:r>
      <w:r>
        <w:t xml:space="preserve"> having expended so much time, effort and money n self-improvement, people may think I may not be perfect now, but I was worse before; this did me a lot of good</w:t>
      </w:r>
    </w:p>
    <w:p w:rsidR="00BB4A52" w:rsidRDefault="00BB4A52" w:rsidP="00BB4A52">
      <w:pPr>
        <w:spacing w:after="0"/>
      </w:pPr>
      <w:r>
        <w:rPr>
          <w:u w:val="single"/>
        </w:rPr>
        <w:t>Judging Our Social Worlds</w:t>
      </w:r>
    </w:p>
    <w:p w:rsidR="00BB4A52" w:rsidRDefault="00BB4A52" w:rsidP="00BB4A52">
      <w:pPr>
        <w:pStyle w:val="ListParagraph"/>
        <w:numPr>
          <w:ilvl w:val="0"/>
          <w:numId w:val="3"/>
        </w:numPr>
        <w:spacing w:after="0"/>
      </w:pPr>
      <w:r>
        <w:t>Last 30 years = era of social cognition…by drawing upon advances in cognitive psychology, social psychologists have shed light on how we form impressions</w:t>
      </w:r>
    </w:p>
    <w:p w:rsidR="00BB4A52" w:rsidRDefault="00BB4A52" w:rsidP="00BB4A52">
      <w:pPr>
        <w:spacing w:after="0"/>
      </w:pPr>
      <w:r>
        <w:rPr>
          <w:b/>
        </w:rPr>
        <w:t>Intuitive Judgments</w:t>
      </w:r>
    </w:p>
    <w:p w:rsidR="00BB4A52" w:rsidRDefault="00BB4A52" w:rsidP="00BB4A52">
      <w:pPr>
        <w:pStyle w:val="ListParagraph"/>
        <w:numPr>
          <w:ilvl w:val="0"/>
          <w:numId w:val="3"/>
        </w:numPr>
        <w:spacing w:after="0"/>
      </w:pPr>
      <w:r>
        <w:t>Priming research suggests that the unconscious does control much of our behaviour</w:t>
      </w:r>
    </w:p>
    <w:p w:rsidR="00BB4A52" w:rsidRDefault="00BB4A52" w:rsidP="00BB4A52">
      <w:pPr>
        <w:pStyle w:val="ListParagraph"/>
        <w:numPr>
          <w:ilvl w:val="0"/>
          <w:numId w:val="3"/>
        </w:numPr>
        <w:spacing w:after="0"/>
      </w:pPr>
      <w:proofErr w:type="spellStart"/>
      <w:r>
        <w:t>Bargh</w:t>
      </w:r>
      <w:proofErr w:type="spellEnd"/>
      <w:r>
        <w:t xml:space="preserve"> and Chartrand</w:t>
      </w:r>
      <w:r>
        <w:sym w:font="Wingdings" w:char="F0E0"/>
      </w:r>
      <w:r>
        <w:t xml:space="preserve"> most of a person’s everyday life is determined not by their conscious intentions and deliberate choices but by mental processes that are put into motion by features of the environment and that operate outside of conscious awareness and guidance</w:t>
      </w:r>
    </w:p>
    <w:p w:rsidR="00BB4A52" w:rsidRDefault="00BB4A52" w:rsidP="00BB4A52">
      <w:pPr>
        <w:pStyle w:val="ListParagraph"/>
        <w:numPr>
          <w:ilvl w:val="0"/>
          <w:numId w:val="3"/>
        </w:numPr>
        <w:spacing w:after="0"/>
      </w:pPr>
      <w:proofErr w:type="spellStart"/>
      <w:r>
        <w:t>Macrae</w:t>
      </w:r>
      <w:proofErr w:type="spellEnd"/>
      <w:r>
        <w:t xml:space="preserve"> and Johnston</w:t>
      </w:r>
      <w:r>
        <w:sym w:font="Wingdings" w:char="F0E0"/>
      </w:r>
      <w:r>
        <w:t xml:space="preserve"> to be able to do just about anything at all (i.e. driving, dating, dancing), action initiation needs to be decoupled from the inefficient (i.e. slow, serial, resource consuming) workings of the conscious mind, otherwise inaction inevitable would prevail</w:t>
      </w:r>
    </w:p>
    <w:p w:rsidR="00BB4A52" w:rsidRDefault="00BB4A52" w:rsidP="00BB4A52">
      <w:pPr>
        <w:pStyle w:val="ListParagraph"/>
        <w:numPr>
          <w:ilvl w:val="0"/>
          <w:numId w:val="3"/>
        </w:numPr>
        <w:spacing w:after="0"/>
      </w:pPr>
      <w:r>
        <w:t>Our thinking is partly controlled (reflective, deliberate and conscious) and partly automatic (impulsive, effortless and without awareness)</w:t>
      </w:r>
    </w:p>
    <w:p w:rsidR="00BB4A52" w:rsidRDefault="00BB4A52" w:rsidP="00BB4A52">
      <w:pPr>
        <w:pStyle w:val="ListParagraph"/>
        <w:numPr>
          <w:ilvl w:val="0"/>
          <w:numId w:val="3"/>
        </w:numPr>
        <w:spacing w:after="0"/>
      </w:pPr>
      <w:r>
        <w:t>Intuitive, automatic thinking occurs offstage where reason does not go…examples:</w:t>
      </w:r>
    </w:p>
    <w:p w:rsidR="00BB4A52" w:rsidRDefault="00BB4A52" w:rsidP="00BB4A52">
      <w:pPr>
        <w:pStyle w:val="ListParagraph"/>
        <w:numPr>
          <w:ilvl w:val="1"/>
          <w:numId w:val="3"/>
        </w:numPr>
        <w:spacing w:after="0"/>
      </w:pPr>
      <w:r>
        <w:t>Schemas – intuitively guide our perceptions and interpretations of our experience…how a words sounds to someone depends on not just the word but how we automatically interpret the sound</w:t>
      </w:r>
    </w:p>
    <w:p w:rsidR="00BB4A52" w:rsidRDefault="00BB4A52" w:rsidP="00BB4A52">
      <w:pPr>
        <w:pStyle w:val="ListParagraph"/>
        <w:numPr>
          <w:ilvl w:val="1"/>
          <w:numId w:val="3"/>
        </w:numPr>
        <w:spacing w:after="0"/>
      </w:pPr>
      <w:proofErr w:type="gramStart"/>
      <w:r>
        <w:t>Emotional reactions – often instantaneous before there is time for deliberate thinking.</w:t>
      </w:r>
      <w:proofErr w:type="gramEnd"/>
      <w:r>
        <w:t xml:space="preserve"> One neural shortcut take information from the eye or ear to the brain’s sensory switchboard  (thalamus) and out to its emotional control centre (amygdala) before the thinking cortex has had any chance to intervene</w:t>
      </w:r>
    </w:p>
    <w:p w:rsidR="00BB4A52" w:rsidRDefault="00BB4A52" w:rsidP="00BB4A52">
      <w:pPr>
        <w:pStyle w:val="ListParagraph"/>
        <w:numPr>
          <w:ilvl w:val="1"/>
          <w:numId w:val="3"/>
        </w:numPr>
        <w:spacing w:after="0"/>
      </w:pPr>
      <w:r>
        <w:t>Given sufficient expertise, people may intuitively know the answer to a problem</w:t>
      </w:r>
    </w:p>
    <w:p w:rsidR="00BB4A52" w:rsidRDefault="00BB4A52" w:rsidP="00BB4A52">
      <w:pPr>
        <w:pStyle w:val="ListParagraph"/>
        <w:numPr>
          <w:ilvl w:val="1"/>
          <w:numId w:val="3"/>
        </w:numPr>
        <w:spacing w:after="0"/>
      </w:pPr>
      <w:proofErr w:type="spellStart"/>
      <w:r>
        <w:t>Dijksterhuis</w:t>
      </w:r>
      <w:proofErr w:type="spellEnd"/>
      <w:r>
        <w:sym w:font="Wingdings" w:char="F0E0"/>
      </w:r>
      <w:r>
        <w:t xml:space="preserve"> showed people a dozen pieces of information about each of four potential </w:t>
      </w:r>
      <w:proofErr w:type="spellStart"/>
      <w:r>
        <w:t>aprtments</w:t>
      </w:r>
      <w:proofErr w:type="spellEnd"/>
      <w:r>
        <w:t xml:space="preserve">. Compared to people who made instant decisions or were given time to analyze the info, the most satisfying decisions were made by those who were distracted and unable to focus consciously on the problem…therefore without expertise to make informed snap judgement, our unconscious may guide us towards a satisfying choice. </w:t>
      </w:r>
    </w:p>
    <w:p w:rsidR="00BB4A52" w:rsidRDefault="00BB4A52" w:rsidP="00BB4A52">
      <w:pPr>
        <w:pStyle w:val="ListParagraph"/>
        <w:numPr>
          <w:ilvl w:val="0"/>
          <w:numId w:val="3"/>
        </w:numPr>
        <w:spacing w:after="0"/>
      </w:pPr>
      <w:r>
        <w:t xml:space="preserve">Some things (facts, names, and past experiences) we remember explicitly (consciously); other things (skills and conditioned dispositions) we remember implicitly, without consciously knowing to declaring to know </w:t>
      </w:r>
    </w:p>
    <w:p w:rsidR="00BB4A52" w:rsidRDefault="00BB4A52" w:rsidP="00BB4A52">
      <w:pPr>
        <w:pStyle w:val="ListParagraph"/>
        <w:numPr>
          <w:ilvl w:val="0"/>
          <w:numId w:val="3"/>
        </w:numPr>
        <w:spacing w:after="0"/>
      </w:pPr>
      <w:proofErr w:type="spellStart"/>
      <w:r w:rsidRPr="00A707AA">
        <w:rPr>
          <w:highlight w:val="yellow"/>
        </w:rPr>
        <w:t>Blindsight</w:t>
      </w:r>
      <w:proofErr w:type="spellEnd"/>
      <w:r>
        <w:t xml:space="preserve"> – having lost a portion of the visual cortex to surgery or stroke, people may be functionally blind in part of their field of vision…shown a field of sticks in the blind field, reported seeing nothing, but when asked whether it was horizontal or vertical they got them all right</w:t>
      </w:r>
    </w:p>
    <w:p w:rsidR="00BB4A52" w:rsidRDefault="00BB4A52" w:rsidP="00BB4A52">
      <w:pPr>
        <w:pStyle w:val="ListParagraph"/>
        <w:numPr>
          <w:ilvl w:val="0"/>
          <w:numId w:val="3"/>
        </w:numPr>
        <w:spacing w:after="0"/>
      </w:pPr>
      <w:r>
        <w:lastRenderedPageBreak/>
        <w:t>Subliminal stimuli</w:t>
      </w:r>
      <w:r>
        <w:sym w:font="Wingdings" w:char="F0E0"/>
      </w:r>
      <w:r>
        <w:t xml:space="preserve"> Baldwin experiment with catholic women and subliminal mage of pope, stranger or blank screen</w:t>
      </w:r>
    </w:p>
    <w:p w:rsidR="00BB4A52" w:rsidRDefault="00BB4A52" w:rsidP="00BB4A52">
      <w:pPr>
        <w:pStyle w:val="ListParagraph"/>
        <w:numPr>
          <w:ilvl w:val="0"/>
          <w:numId w:val="3"/>
        </w:numPr>
        <w:spacing w:after="0"/>
      </w:pPr>
      <w:r>
        <w:t>Loftus and Klinger</w:t>
      </w:r>
      <w:r>
        <w:sym w:font="Wingdings" w:char="F0E0"/>
      </w:r>
      <w:r>
        <w:t xml:space="preserve"> although subliminal stimuli can trigger a weak, fleeting response (enough to evoke a feeling if not conscious awareness) there is no evidence that commercial subliminal tapes can reprogram your unconscious mind</w:t>
      </w:r>
    </w:p>
    <w:p w:rsidR="00BB4A52" w:rsidRDefault="00BB4A52" w:rsidP="00BB4A52">
      <w:pPr>
        <w:pStyle w:val="ListParagraph"/>
        <w:numPr>
          <w:ilvl w:val="0"/>
          <w:numId w:val="3"/>
        </w:numPr>
        <w:spacing w:after="0"/>
      </w:pPr>
      <w:proofErr w:type="spellStart"/>
      <w:r>
        <w:t>Gazzaniga</w:t>
      </w:r>
      <w:proofErr w:type="spellEnd"/>
      <w:r>
        <w:sym w:font="Wingdings" w:char="F0E0"/>
      </w:r>
      <w:r>
        <w:t xml:space="preserve"> patients whose brain hemispheres have been surgically separates will instantly fabricate and believe explanations of their own puzzling behaviours (i.e. patient gets up and takes a few steps after the experimenter flashes the instruction to “walk” to the patients nonverbal right hemisphere, the verbal left hemisphere instantly provides an explanation like I felt like getting a drink)</w:t>
      </w:r>
    </w:p>
    <w:p w:rsidR="00BB4A52" w:rsidRDefault="00BB4A52" w:rsidP="00BB4A52">
      <w:pPr>
        <w:pStyle w:val="ListParagraph"/>
        <w:numPr>
          <w:ilvl w:val="0"/>
          <w:numId w:val="3"/>
        </w:numPr>
        <w:spacing w:after="0"/>
      </w:pPr>
      <w:r w:rsidRPr="00A707AA">
        <w:rPr>
          <w:highlight w:val="yellow"/>
        </w:rPr>
        <w:t>Overconfidence phenomenon</w:t>
      </w:r>
      <w:r>
        <w:t xml:space="preserve"> = the tendency to be more confident than correct – to overestimate the accuracy of one’s beliefs (i.e. even though in the past you procrastinate you’re still confident that next time you won’t)</w:t>
      </w:r>
    </w:p>
    <w:p w:rsidR="00BB4A52" w:rsidRDefault="00BB4A52" w:rsidP="00BB4A52">
      <w:pPr>
        <w:pStyle w:val="ListParagraph"/>
        <w:numPr>
          <w:ilvl w:val="0"/>
          <w:numId w:val="3"/>
        </w:numPr>
        <w:spacing w:after="0"/>
      </w:pPr>
      <w:r>
        <w:t>Incompetence feeds overconfidence…students who score at the bottom on tests of grammar, humour and logic are most prone to overestimate their gifts at such</w:t>
      </w:r>
    </w:p>
    <w:p w:rsidR="00BB4A52" w:rsidRDefault="00BB4A52" w:rsidP="00BB4A52">
      <w:pPr>
        <w:pStyle w:val="ListParagraph"/>
        <w:numPr>
          <w:ilvl w:val="1"/>
          <w:numId w:val="3"/>
        </w:numPr>
        <w:spacing w:after="0"/>
      </w:pPr>
      <w:r>
        <w:t>Ignorance of one’s competence occurs mostly on relatively easy tasks, while on harder tasks, poor performers more often appreciate their lack of skill</w:t>
      </w:r>
    </w:p>
    <w:p w:rsidR="00BB4A52" w:rsidRDefault="00BB4A52" w:rsidP="00BB4A52">
      <w:pPr>
        <w:pStyle w:val="ListParagraph"/>
        <w:numPr>
          <w:ilvl w:val="0"/>
          <w:numId w:val="3"/>
        </w:numPr>
        <w:spacing w:after="0"/>
      </w:pPr>
      <w:r>
        <w:t>People may often give too much weight to their current intentions when predicting their future behaviours</w:t>
      </w:r>
    </w:p>
    <w:p w:rsidR="00BB4A52" w:rsidRDefault="00BB4A52" w:rsidP="00BB4A52">
      <w:pPr>
        <w:pStyle w:val="ListParagraph"/>
        <w:numPr>
          <w:ilvl w:val="0"/>
          <w:numId w:val="3"/>
        </w:numPr>
        <w:spacing w:after="0"/>
      </w:pPr>
      <w:r>
        <w:t xml:space="preserve">People tend to recall their mistaken judgements as times when they were almost right…Phillip </w:t>
      </w:r>
      <w:proofErr w:type="spellStart"/>
      <w:r>
        <w:t>Tetlock</w:t>
      </w:r>
      <w:proofErr w:type="spellEnd"/>
      <w:r>
        <w:t xml:space="preserve"> experiment with government and academic experts…80% confident but right less than 40% of the time, still reflected as being almost right</w:t>
      </w:r>
    </w:p>
    <w:p w:rsidR="00BB4A52" w:rsidRDefault="00BB4A52" w:rsidP="00BB4A52">
      <w:pPr>
        <w:pStyle w:val="ListParagraph"/>
        <w:numPr>
          <w:ilvl w:val="0"/>
          <w:numId w:val="3"/>
        </w:numPr>
        <w:spacing w:after="0"/>
      </w:pPr>
      <w:r w:rsidRPr="0044389B">
        <w:rPr>
          <w:highlight w:val="yellow"/>
        </w:rPr>
        <w:t>Confirmation bias:</w:t>
      </w:r>
      <w:r>
        <w:t xml:space="preserve"> we are eager to verify our beliefs but less inclined to seek evidence that might disprove them…P.C. Watson experiment with patterns in three sets of numbers (</w:t>
      </w:r>
      <w:proofErr w:type="spellStart"/>
      <w:r>
        <w:t>pg</w:t>
      </w:r>
      <w:proofErr w:type="spellEnd"/>
      <w:r>
        <w:t xml:space="preserve"> 94)</w:t>
      </w:r>
    </w:p>
    <w:p w:rsidR="00BB4A52" w:rsidRDefault="00BB4A52" w:rsidP="00BB4A52">
      <w:pPr>
        <w:pStyle w:val="ListParagraph"/>
        <w:numPr>
          <w:ilvl w:val="1"/>
          <w:numId w:val="3"/>
        </w:numPr>
        <w:spacing w:after="0"/>
      </w:pPr>
      <w:r>
        <w:t>Students seek, elicit, and recall feedback that confirm their beliefs about themselves…people seek as spouses those who bolster their own self views, even if the think poorly of themselves (experiments by Swann and Read)</w:t>
      </w:r>
    </w:p>
    <w:p w:rsidR="00BB4A52" w:rsidRPr="00C318B7" w:rsidRDefault="00BB4A52" w:rsidP="00BB4A52">
      <w:pPr>
        <w:pStyle w:val="ListParagraph"/>
        <w:numPr>
          <w:ilvl w:val="0"/>
          <w:numId w:val="3"/>
        </w:numPr>
        <w:spacing w:after="0"/>
        <w:rPr>
          <w:b/>
        </w:rPr>
      </w:pPr>
      <w:r w:rsidRPr="00C318B7">
        <w:rPr>
          <w:b/>
        </w:rPr>
        <w:t xml:space="preserve">Three techniques that have reduced the overconfidence bias: </w:t>
      </w:r>
    </w:p>
    <w:p w:rsidR="00BB4A52" w:rsidRDefault="00BB4A52" w:rsidP="00BB4A52">
      <w:pPr>
        <w:pStyle w:val="ListParagraph"/>
        <w:numPr>
          <w:ilvl w:val="1"/>
          <w:numId w:val="3"/>
        </w:numPr>
        <w:spacing w:after="0"/>
      </w:pPr>
      <w:r>
        <w:t>Prompt feedback</w:t>
      </w:r>
    </w:p>
    <w:p w:rsidR="00BB4A52" w:rsidRDefault="00BB4A52" w:rsidP="00BB4A52">
      <w:pPr>
        <w:pStyle w:val="ListParagraph"/>
        <w:numPr>
          <w:ilvl w:val="1"/>
          <w:numId w:val="3"/>
        </w:numPr>
        <w:spacing w:after="0"/>
      </w:pPr>
      <w:r>
        <w:t>Reduce “planning fallacy”  overconfidence by breaking up tasks and estimating time needed for each part = more realistic expectations of completion time</w:t>
      </w:r>
    </w:p>
    <w:p w:rsidR="00BB4A52" w:rsidRDefault="00BB4A52" w:rsidP="00BB4A52">
      <w:pPr>
        <w:pStyle w:val="ListParagraph"/>
        <w:numPr>
          <w:ilvl w:val="1"/>
          <w:numId w:val="3"/>
        </w:numPr>
        <w:spacing w:after="0"/>
      </w:pPr>
      <w:r>
        <w:t>Think of one good reason why judgement might be wrong…bc hen people think about why an idea might be true, it begins to seem true</w:t>
      </w:r>
    </w:p>
    <w:p w:rsidR="00BB4A52" w:rsidRDefault="00BB4A52" w:rsidP="00BB4A52">
      <w:pPr>
        <w:spacing w:after="0"/>
      </w:pPr>
      <w:r>
        <w:rPr>
          <w:u w:val="single"/>
        </w:rPr>
        <w:t>Heuristics: Mental Shortcuts</w:t>
      </w:r>
    </w:p>
    <w:p w:rsidR="00BB4A52" w:rsidRDefault="00BB4A52" w:rsidP="00BB4A52">
      <w:pPr>
        <w:pStyle w:val="ListParagraph"/>
        <w:numPr>
          <w:ilvl w:val="0"/>
          <w:numId w:val="3"/>
        </w:numPr>
        <w:spacing w:after="0"/>
      </w:pPr>
      <w:r w:rsidRPr="00C318B7">
        <w:rPr>
          <w:highlight w:val="yellow"/>
        </w:rPr>
        <w:t>Heuristics</w:t>
      </w:r>
      <w:r>
        <w:t>: Thinking strategy that enables quick, efficient judgement</w:t>
      </w:r>
    </w:p>
    <w:p w:rsidR="00BB4A52" w:rsidRDefault="00BB4A52" w:rsidP="00BB4A52">
      <w:pPr>
        <w:pStyle w:val="ListParagraph"/>
        <w:numPr>
          <w:ilvl w:val="0"/>
          <w:numId w:val="3"/>
        </w:numPr>
        <w:spacing w:after="0"/>
      </w:pPr>
      <w:r w:rsidRPr="00B467DC">
        <w:rPr>
          <w:highlight w:val="yellow"/>
        </w:rPr>
        <w:t>Representativeness heuristic</w:t>
      </w:r>
      <w:r>
        <w:t xml:space="preserve">: to judge something by intuitively comparing it to our mental representation of a category </w:t>
      </w:r>
    </w:p>
    <w:p w:rsidR="00BB4A52" w:rsidRDefault="00BB4A52" w:rsidP="00BB4A52">
      <w:pPr>
        <w:pStyle w:val="ListParagraph"/>
        <w:numPr>
          <w:ilvl w:val="0"/>
          <w:numId w:val="3"/>
        </w:numPr>
        <w:spacing w:after="0"/>
      </w:pPr>
      <w:r>
        <w:t xml:space="preserve">The conjunction of two events </w:t>
      </w:r>
      <w:proofErr w:type="spellStart"/>
      <w:r>
        <w:t>cant</w:t>
      </w:r>
      <w:proofErr w:type="spellEnd"/>
      <w:r>
        <w:t xml:space="preserve"> be more likely than either event alone</w:t>
      </w:r>
    </w:p>
    <w:p w:rsidR="00BB4A52" w:rsidRDefault="00BB4A52" w:rsidP="00BB4A52">
      <w:pPr>
        <w:pStyle w:val="ListParagraph"/>
        <w:numPr>
          <w:ilvl w:val="0"/>
          <w:numId w:val="3"/>
        </w:numPr>
        <w:spacing w:after="0"/>
      </w:pPr>
      <w:proofErr w:type="gramStart"/>
      <w:r w:rsidRPr="00B467DC">
        <w:rPr>
          <w:highlight w:val="yellow"/>
        </w:rPr>
        <w:t>Availability heuristic:</w:t>
      </w:r>
      <w:r>
        <w:t xml:space="preserve"> a cognitive rule that judges the likelihood of things in terms of their availability in memory…if instances of something readily come to mind, we presume it to be commonplace.</w:t>
      </w:r>
      <w:proofErr w:type="gramEnd"/>
      <w:r>
        <w:t xml:space="preserve"> </w:t>
      </w:r>
    </w:p>
    <w:p w:rsidR="00BB4A52" w:rsidRDefault="00BB4A52" w:rsidP="00BB4A52">
      <w:pPr>
        <w:pStyle w:val="ListParagraph"/>
        <w:numPr>
          <w:ilvl w:val="1"/>
          <w:numId w:val="3"/>
        </w:numPr>
        <w:spacing w:after="0"/>
      </w:pPr>
      <w:r>
        <w:t>i.e. vivid, easy to image events such as diseases with easy to picture symptoms may seem more likely than harder to picture events</w:t>
      </w:r>
    </w:p>
    <w:p w:rsidR="00BB4A52" w:rsidRDefault="00BB4A52" w:rsidP="00BB4A52">
      <w:pPr>
        <w:pStyle w:val="ListParagraph"/>
        <w:numPr>
          <w:ilvl w:val="1"/>
          <w:numId w:val="3"/>
        </w:numPr>
        <w:spacing w:after="0"/>
      </w:pPr>
      <w:proofErr w:type="spellStart"/>
      <w:r>
        <w:t>Shwartz</w:t>
      </w:r>
      <w:proofErr w:type="spellEnd"/>
      <w:r>
        <w:t xml:space="preserve"> experiment, asked students to write down either 6 times they were assertive or 12 times, could easily come up with 6 but 12 was harder, people who had to write 6 rated themselves as more assertive than those who had to write 12</w:t>
      </w:r>
    </w:p>
    <w:p w:rsidR="00BB4A52" w:rsidRDefault="00BB4A52" w:rsidP="00BB4A52">
      <w:pPr>
        <w:pStyle w:val="ListParagraph"/>
        <w:numPr>
          <w:ilvl w:val="1"/>
          <w:numId w:val="3"/>
        </w:numPr>
        <w:spacing w:after="0"/>
      </w:pPr>
      <w:r>
        <w:t>Highlights the basic principle of social thinking: people are slow to deduce particular instances from a general truth, but they are quick to infer general truth from a vivid instance</w:t>
      </w:r>
    </w:p>
    <w:p w:rsidR="00BB4A52" w:rsidRDefault="00BB4A52" w:rsidP="00BB4A52">
      <w:pPr>
        <w:pStyle w:val="ListParagraph"/>
        <w:numPr>
          <w:ilvl w:val="1"/>
          <w:numId w:val="3"/>
        </w:numPr>
        <w:spacing w:after="0"/>
      </w:pPr>
      <w:r w:rsidRPr="00A93322">
        <w:rPr>
          <w:b/>
        </w:rPr>
        <w:lastRenderedPageBreak/>
        <w:t>Probability neglect:</w:t>
      </w:r>
      <w:r>
        <w:t xml:space="preserve"> we worry about remote possibilities while ignoring higher probabilities…our naïve statistical intuitions and our resulting fears </w:t>
      </w:r>
      <w:proofErr w:type="gramStart"/>
      <w:r>
        <w:t>are often driven</w:t>
      </w:r>
      <w:proofErr w:type="gramEnd"/>
      <w:r>
        <w:t xml:space="preserve"> not by calculation and reason, but by emotions attuned to the availability heuristic.</w:t>
      </w:r>
    </w:p>
    <w:p w:rsidR="00BB4A52" w:rsidRDefault="00BB4A52" w:rsidP="00BB4A52">
      <w:pPr>
        <w:pStyle w:val="ListParagraph"/>
        <w:numPr>
          <w:ilvl w:val="0"/>
          <w:numId w:val="3"/>
        </w:numPr>
        <w:spacing w:after="0"/>
      </w:pPr>
      <w:r w:rsidRPr="0020714D">
        <w:rPr>
          <w:highlight w:val="yellow"/>
        </w:rPr>
        <w:t>Counterfactual thinking</w:t>
      </w:r>
      <w:r>
        <w:t>: imagining alternative scenarios and outcomes that might have happened but didn’t…occurs when we can easily picture an alternative outcome, think “if only”…underlies our feelings of luck, good luck = easily imagine a negative counterfactual (after winning a by a last minute goal, think you could have lost), bad luck = bad events that did happen but might not have</w:t>
      </w:r>
    </w:p>
    <w:p w:rsidR="00BB4A52" w:rsidRDefault="00BB4A52" w:rsidP="00BB4A52">
      <w:pPr>
        <w:pStyle w:val="ListParagraph"/>
        <w:numPr>
          <w:ilvl w:val="1"/>
          <w:numId w:val="3"/>
        </w:numPr>
        <w:spacing w:after="0"/>
      </w:pPr>
      <w:r>
        <w:t>Across Asian and western cultures, most people live with less regret over things done than over things they failed to do</w:t>
      </w:r>
    </w:p>
    <w:p w:rsidR="00BB4A52" w:rsidRDefault="00BB4A52" w:rsidP="00BB4A52">
      <w:pPr>
        <w:pStyle w:val="ListParagraph"/>
        <w:numPr>
          <w:ilvl w:val="0"/>
          <w:numId w:val="3"/>
        </w:numPr>
        <w:spacing w:after="0"/>
      </w:pPr>
      <w:r w:rsidRPr="0020714D">
        <w:rPr>
          <w:highlight w:val="yellow"/>
        </w:rPr>
        <w:t>Illusory thinking</w:t>
      </w:r>
    </w:p>
    <w:p w:rsidR="00BB4A52" w:rsidRDefault="00BB4A52" w:rsidP="00BB4A52">
      <w:pPr>
        <w:pStyle w:val="ListParagraph"/>
        <w:numPr>
          <w:ilvl w:val="1"/>
          <w:numId w:val="3"/>
        </w:numPr>
        <w:spacing w:after="0"/>
      </w:pPr>
      <w:r w:rsidRPr="0020714D">
        <w:rPr>
          <w:b/>
        </w:rPr>
        <w:t>Illusory correlation:</w:t>
      </w:r>
      <w:r>
        <w:t xml:space="preserve"> seeing a correlation where none exists, when we expect a significant relationship we easily associate a random event</w:t>
      </w:r>
    </w:p>
    <w:p w:rsidR="00BB4A52" w:rsidRDefault="00BB4A52" w:rsidP="00BB4A52">
      <w:pPr>
        <w:pStyle w:val="ListParagraph"/>
        <w:numPr>
          <w:ilvl w:val="1"/>
          <w:numId w:val="3"/>
        </w:numPr>
        <w:spacing w:after="0"/>
      </w:pPr>
      <w:r>
        <w:t xml:space="preserve">people easily misperceive random events as confirming their beliefs…if we believe a correlation exists we are more likely to notice and recall confirming instances (i.e. if </w:t>
      </w:r>
      <w:proofErr w:type="spellStart"/>
      <w:r>
        <w:t>youre</w:t>
      </w:r>
      <w:proofErr w:type="spellEnd"/>
      <w:r>
        <w:t xml:space="preserve"> thinking about a friend and they happen to call you, </w:t>
      </w:r>
      <w:proofErr w:type="spellStart"/>
      <w:r>
        <w:t>youre</w:t>
      </w:r>
      <w:proofErr w:type="spellEnd"/>
      <w:r>
        <w:t xml:space="preserve"> more likely to remember that than when </w:t>
      </w:r>
      <w:proofErr w:type="spellStart"/>
      <w:r>
        <w:t>youre</w:t>
      </w:r>
      <w:proofErr w:type="spellEnd"/>
      <w:r>
        <w:t xml:space="preserve"> thinking of them and they don’t call)</w:t>
      </w:r>
    </w:p>
    <w:p w:rsidR="00BB4A52" w:rsidRPr="00181A26" w:rsidRDefault="00BB4A52" w:rsidP="00BB4A52">
      <w:pPr>
        <w:pStyle w:val="ListParagraph"/>
        <w:numPr>
          <w:ilvl w:val="1"/>
          <w:numId w:val="3"/>
        </w:numPr>
        <w:spacing w:after="0"/>
        <w:rPr>
          <w:b/>
        </w:rPr>
      </w:pPr>
      <w:r w:rsidRPr="0020714D">
        <w:rPr>
          <w:b/>
        </w:rPr>
        <w:t xml:space="preserve">illusion of control: </w:t>
      </w:r>
      <w:r>
        <w:t>perception of uncontrollable events as subject to one’s control or more controllable than they actually are</w:t>
      </w:r>
    </w:p>
    <w:p w:rsidR="00BB4A52" w:rsidRPr="00181A26" w:rsidRDefault="00BB4A52" w:rsidP="00BB4A52">
      <w:pPr>
        <w:pStyle w:val="ListParagraph"/>
        <w:numPr>
          <w:ilvl w:val="2"/>
          <w:numId w:val="3"/>
        </w:numPr>
        <w:spacing w:after="0"/>
        <w:rPr>
          <w:b/>
        </w:rPr>
      </w:pPr>
      <w:r>
        <w:t>i.e. gambling…being the person who throws the dice of spins the wheel increases people’s confidence</w:t>
      </w:r>
    </w:p>
    <w:p w:rsidR="00BB4A52" w:rsidRPr="00D64B7A" w:rsidRDefault="00BB4A52" w:rsidP="00BB4A52">
      <w:pPr>
        <w:pStyle w:val="ListParagraph"/>
        <w:numPr>
          <w:ilvl w:val="2"/>
          <w:numId w:val="3"/>
        </w:numPr>
        <w:spacing w:after="0"/>
        <w:rPr>
          <w:b/>
        </w:rPr>
      </w:pPr>
      <w:r>
        <w:t xml:space="preserve">i.e. fail to recognize the statistical phenomenon of </w:t>
      </w:r>
      <w:r w:rsidRPr="006862CD">
        <w:rPr>
          <w:b/>
        </w:rPr>
        <w:t>regression towards the average</w:t>
      </w:r>
      <w:r>
        <w:t xml:space="preserve"> (i.e. if you do really well on the first exam </w:t>
      </w:r>
      <w:proofErr w:type="spellStart"/>
      <w:r>
        <w:t>youll</w:t>
      </w:r>
      <w:proofErr w:type="spellEnd"/>
      <w:r>
        <w:t xml:space="preserve"> probably do more average on the next, and if you do poorly on the first </w:t>
      </w:r>
      <w:proofErr w:type="spellStart"/>
      <w:r>
        <w:t>youll</w:t>
      </w:r>
      <w:proofErr w:type="spellEnd"/>
      <w:r>
        <w:t xml:space="preserve"> improve on the second)…when we are at extremely low point anything we try will usually seem effective as we return to our more usual state</w:t>
      </w:r>
    </w:p>
    <w:p w:rsidR="00BB4A52" w:rsidRPr="00D64B7A" w:rsidRDefault="00BB4A52" w:rsidP="00BB4A52">
      <w:pPr>
        <w:pStyle w:val="ListParagraph"/>
        <w:numPr>
          <w:ilvl w:val="2"/>
          <w:numId w:val="3"/>
        </w:numPr>
        <w:spacing w:after="0"/>
        <w:rPr>
          <w:b/>
        </w:rPr>
      </w:pPr>
      <w:proofErr w:type="spellStart"/>
      <w:r>
        <w:t>Tversky</w:t>
      </w:r>
      <w:proofErr w:type="spellEnd"/>
      <w:r>
        <w:t xml:space="preserve"> and </w:t>
      </w:r>
      <w:proofErr w:type="spellStart"/>
      <w:r>
        <w:t>Kahneman</w:t>
      </w:r>
      <w:proofErr w:type="spellEnd"/>
      <w:r>
        <w:t xml:space="preserve"> experiments with reprimanding and praising imaginary person for arrive late or early…conclusion: nature operates in such a way that we often feel punished for rewarding others and rewarded for punishing them…in actuality positive reinforcement for doing things right is more effective with fewer negative side effects</w:t>
      </w:r>
    </w:p>
    <w:p w:rsidR="00BB4A52" w:rsidRPr="00D64B7A" w:rsidRDefault="00BB4A52" w:rsidP="00BB4A52">
      <w:pPr>
        <w:spacing w:after="0"/>
        <w:rPr>
          <w:u w:val="single"/>
        </w:rPr>
      </w:pPr>
      <w:r w:rsidRPr="00D64B7A">
        <w:rPr>
          <w:u w:val="single"/>
        </w:rPr>
        <w:t>Mood and Judgement</w:t>
      </w:r>
    </w:p>
    <w:p w:rsidR="00BB4A52" w:rsidRDefault="00BB4A52" w:rsidP="00BB4A52">
      <w:pPr>
        <w:pStyle w:val="ListParagraph"/>
        <w:numPr>
          <w:ilvl w:val="0"/>
          <w:numId w:val="3"/>
        </w:numPr>
        <w:spacing w:after="0"/>
      </w:pPr>
      <w:r>
        <w:t>Unhappy people tend to be more self-focused and brooding; a depressed mood motivates intense thinking – a search for information that makes one’s environment more understandable and controllable</w:t>
      </w:r>
    </w:p>
    <w:p w:rsidR="00BB4A52" w:rsidRDefault="00BB4A52" w:rsidP="00BB4A52">
      <w:pPr>
        <w:pStyle w:val="ListParagraph"/>
        <w:numPr>
          <w:ilvl w:val="0"/>
          <w:numId w:val="3"/>
        </w:numPr>
        <w:spacing w:after="0"/>
      </w:pPr>
      <w:r>
        <w:t>Happy people are more trusting, more loving, more responsive</w:t>
      </w:r>
    </w:p>
    <w:p w:rsidR="00BB4A52" w:rsidRDefault="00BB4A52" w:rsidP="00BB4A52">
      <w:pPr>
        <w:pStyle w:val="ListParagraph"/>
        <w:numPr>
          <w:ilvl w:val="0"/>
          <w:numId w:val="3"/>
        </w:numPr>
        <w:spacing w:after="0"/>
      </w:pPr>
      <w:r>
        <w:t>Ross and Fletcher – experiments with peoples mood and then having them watch a recording of themselves…concluded that we don’t attribute our changing perceptions to our moo shifts</w:t>
      </w:r>
    </w:p>
    <w:p w:rsidR="00BB4A52" w:rsidRDefault="00BB4A52" w:rsidP="00BB4A52">
      <w:pPr>
        <w:pStyle w:val="ListParagraph"/>
        <w:numPr>
          <w:ilvl w:val="0"/>
          <w:numId w:val="3"/>
        </w:numPr>
        <w:spacing w:after="0"/>
      </w:pPr>
      <w:r>
        <w:t>Our moods colour how we see our worlds partly by bringing to mind past experiences associated with the mood</w:t>
      </w:r>
    </w:p>
    <w:p w:rsidR="00BB4A52" w:rsidRDefault="00BB4A52" w:rsidP="00BB4A52">
      <w:pPr>
        <w:pStyle w:val="ListParagraph"/>
        <w:numPr>
          <w:ilvl w:val="0"/>
          <w:numId w:val="3"/>
        </w:numPr>
        <w:spacing w:after="0"/>
      </w:pPr>
      <w:r>
        <w:t>Mood related thoughts may distract us from complex thinking about something else</w:t>
      </w:r>
    </w:p>
    <w:p w:rsidR="00BB4A52" w:rsidRDefault="00BB4A52" w:rsidP="00BB4A52">
      <w:pPr>
        <w:pStyle w:val="ListParagraph"/>
        <w:numPr>
          <w:ilvl w:val="1"/>
          <w:numId w:val="3"/>
        </w:numPr>
        <w:spacing w:after="0"/>
      </w:pPr>
      <w:r>
        <w:t>When emotionally aroused (angry or even in a very good mood) we become more likely to make snap judgements and evaluate others based on stereotypes…but if our attention is drawn to our mood we may correct our judgements</w:t>
      </w:r>
    </w:p>
    <w:p w:rsidR="00BB4A52" w:rsidRPr="00C60BBE" w:rsidRDefault="00BB4A52" w:rsidP="00BB4A52">
      <w:pPr>
        <w:spacing w:after="0"/>
        <w:rPr>
          <w:b/>
          <w:u w:val="single"/>
        </w:rPr>
      </w:pPr>
      <w:r w:rsidRPr="00C60BBE">
        <w:rPr>
          <w:b/>
          <w:u w:val="single"/>
        </w:rPr>
        <w:t>EXPLAINING OUR SOCIAL WORLDS</w:t>
      </w:r>
    </w:p>
    <w:p w:rsidR="00BB4A52" w:rsidRDefault="00BB4A52" w:rsidP="00BB4A52">
      <w:pPr>
        <w:pStyle w:val="ListParagraph"/>
        <w:numPr>
          <w:ilvl w:val="0"/>
          <w:numId w:val="3"/>
        </w:numPr>
        <w:spacing w:after="0"/>
      </w:pPr>
      <w:r>
        <w:t xml:space="preserve">Our judgements of people depend on how we explain their behaviour (i.e. depending on the explanation we may judge killing as murder, manslaughter, self-defence </w:t>
      </w:r>
      <w:proofErr w:type="spellStart"/>
      <w:r>
        <w:t>etc</w:t>
      </w:r>
      <w:proofErr w:type="spellEnd"/>
      <w:r>
        <w:t>)</w:t>
      </w:r>
    </w:p>
    <w:p w:rsidR="00BB4A52" w:rsidRDefault="00BB4A52" w:rsidP="00BB4A52">
      <w:pPr>
        <w:spacing w:after="0"/>
      </w:pPr>
      <w:proofErr w:type="gramStart"/>
      <w:r>
        <w:rPr>
          <w:u w:val="single"/>
        </w:rPr>
        <w:t>Attributing causality: to the person or the situation?</w:t>
      </w:r>
      <w:proofErr w:type="gramEnd"/>
    </w:p>
    <w:p w:rsidR="00BB4A52" w:rsidRDefault="00BB4A52" w:rsidP="00BB4A52">
      <w:pPr>
        <w:pStyle w:val="ListParagraph"/>
        <w:numPr>
          <w:ilvl w:val="0"/>
          <w:numId w:val="3"/>
        </w:numPr>
        <w:spacing w:after="0"/>
      </w:pPr>
      <w:r>
        <w:t>Men are more likely than women to attribute a woman’s friendliness to mild sexual interest (</w:t>
      </w:r>
      <w:r w:rsidRPr="00A6762A">
        <w:rPr>
          <w:highlight w:val="yellow"/>
        </w:rPr>
        <w:t>misattribution</w:t>
      </w:r>
      <w:r>
        <w:t xml:space="preserve"> = mistakenly attributing a behaviour to the wrong cause…especially likely when men are in a position of power</w:t>
      </w:r>
    </w:p>
    <w:p w:rsidR="00BB4A52" w:rsidRDefault="00BB4A52" w:rsidP="00BB4A52">
      <w:pPr>
        <w:pStyle w:val="ListParagraph"/>
        <w:numPr>
          <w:ilvl w:val="0"/>
          <w:numId w:val="3"/>
        </w:numPr>
        <w:spacing w:after="0"/>
      </w:pPr>
      <w:r w:rsidRPr="00F756E0">
        <w:rPr>
          <w:highlight w:val="yellow"/>
        </w:rPr>
        <w:lastRenderedPageBreak/>
        <w:t>Attribution theory</w:t>
      </w:r>
      <w:r>
        <w:t>:  the theory of how people explain the behaviour of others – for example by attributing it to either internal dispositions (enduring traits, motives and attitudes) or to external situations…</w:t>
      </w:r>
      <w:proofErr w:type="spellStart"/>
      <w:r>
        <w:t>i.e</w:t>
      </w:r>
      <w:proofErr w:type="spellEnd"/>
      <w:r>
        <w:t xml:space="preserve"> a teacher may wonder whether a child’s underachievement is due to lack of motivation and ability ( a </w:t>
      </w:r>
      <w:r w:rsidRPr="00F756E0">
        <w:rPr>
          <w:highlight w:val="yellow"/>
        </w:rPr>
        <w:t>dispositional attribution</w:t>
      </w:r>
      <w:r>
        <w:t xml:space="preserve">) </w:t>
      </w:r>
      <w:proofErr w:type="spellStart"/>
      <w:r>
        <w:t>ot</w:t>
      </w:r>
      <w:proofErr w:type="spellEnd"/>
      <w:r>
        <w:t xml:space="preserve"> to physical and social circumstances (a </w:t>
      </w:r>
      <w:r w:rsidRPr="00F756E0">
        <w:rPr>
          <w:highlight w:val="yellow"/>
        </w:rPr>
        <w:t>situational attribution</w:t>
      </w:r>
      <w:r>
        <w:t>)</w:t>
      </w:r>
    </w:p>
    <w:p w:rsidR="00BB4A52" w:rsidRDefault="00BB4A52" w:rsidP="00BB4A52">
      <w:pPr>
        <w:pStyle w:val="ListParagraph"/>
        <w:numPr>
          <w:ilvl w:val="1"/>
          <w:numId w:val="3"/>
        </w:numPr>
        <w:spacing w:after="0"/>
      </w:pPr>
      <w:r>
        <w:t>Variations of the theory share some common assumptions</w:t>
      </w:r>
      <w:r>
        <w:sym w:font="Wingdings" w:char="F0E0"/>
      </w:r>
      <w:r>
        <w:t xml:space="preserve"> Gilbert and Malone, each construes the human skin as a special boundary </w:t>
      </w:r>
      <w:proofErr w:type="spellStart"/>
      <w:r>
        <w:t>tht</w:t>
      </w:r>
      <w:proofErr w:type="spellEnd"/>
      <w:r>
        <w:t xml:space="preserve"> separates one set of causal forces from another…one the sunny side of the epidermis are the external r situational forces </w:t>
      </w:r>
      <w:proofErr w:type="spellStart"/>
      <w:r>
        <w:t>tht</w:t>
      </w:r>
      <w:proofErr w:type="spellEnd"/>
      <w:r>
        <w:t xml:space="preserve"> press inward upon the person; the meaty side is the internal or personal forces that exert pressure outward…sometimes these forces press in conjunction, sometimes opposition and their dynamic interplay manifests itself as observable behaviour</w:t>
      </w:r>
    </w:p>
    <w:p w:rsidR="00BB4A52" w:rsidRDefault="00BB4A52" w:rsidP="00BB4A52">
      <w:pPr>
        <w:pStyle w:val="ListParagraph"/>
        <w:numPr>
          <w:ilvl w:val="0"/>
          <w:numId w:val="3"/>
        </w:numPr>
        <w:spacing w:after="0"/>
      </w:pPr>
      <w:r>
        <w:t xml:space="preserve">Jones and Davis </w:t>
      </w:r>
      <w:r>
        <w:sym w:font="Wingdings" w:char="F0E0"/>
      </w:r>
      <w:r>
        <w:t xml:space="preserve"> we often infer that people’s actions are indicative of their intentions and dispositions</w:t>
      </w:r>
    </w:p>
    <w:p w:rsidR="00BB4A52" w:rsidRDefault="00BB4A52" w:rsidP="00BB4A52">
      <w:pPr>
        <w:pStyle w:val="ListParagraph"/>
        <w:numPr>
          <w:ilvl w:val="1"/>
          <w:numId w:val="3"/>
        </w:numPr>
        <w:spacing w:after="0"/>
      </w:pPr>
      <w:r>
        <w:t>Theory of correspondent inferences = specifies the conditions under which such attributions are most likely (i.e. normal or expected behaviour tells us less about the person than does unusual behaviour)</w:t>
      </w:r>
    </w:p>
    <w:p w:rsidR="00BB4A52" w:rsidRDefault="00BB4A52" w:rsidP="00BB4A52">
      <w:pPr>
        <w:pStyle w:val="ListParagraph"/>
        <w:numPr>
          <w:ilvl w:val="0"/>
          <w:numId w:val="3"/>
        </w:numPr>
        <w:spacing w:after="0"/>
      </w:pPr>
      <w:r w:rsidRPr="00C60BBE">
        <w:rPr>
          <w:highlight w:val="yellow"/>
        </w:rPr>
        <w:t>Spontaneous trait inference</w:t>
      </w:r>
      <w:r>
        <w:t xml:space="preserve"> = </w:t>
      </w:r>
      <w:proofErr w:type="spellStart"/>
      <w:r>
        <w:t>Uleman</w:t>
      </w:r>
      <w:proofErr w:type="spellEnd"/>
      <w:r>
        <w:t xml:space="preserve"> experiments with librarian helps old lady carry groceries…inferring trait “helpful” helped people remember the sentence than inferring books or bags</w:t>
      </w:r>
    </w:p>
    <w:p w:rsidR="00BB4A52" w:rsidRDefault="00BB4A52" w:rsidP="00BB4A52">
      <w:pPr>
        <w:pStyle w:val="ListParagraph"/>
        <w:numPr>
          <w:ilvl w:val="0"/>
          <w:numId w:val="3"/>
        </w:numPr>
        <w:spacing w:after="0"/>
      </w:pPr>
      <w:r>
        <w:t>Kelley</w:t>
      </w:r>
      <w:r>
        <w:sym w:font="Wingdings" w:char="F0E0"/>
      </w:r>
      <w:r>
        <w:t xml:space="preserve"> when explaining why Edgar is having trouble with his computer, </w:t>
      </w:r>
      <w:proofErr w:type="spellStart"/>
      <w:r>
        <w:t>mot</w:t>
      </w:r>
      <w:proofErr w:type="spellEnd"/>
      <w:r>
        <w:t xml:space="preserve"> people use information of </w:t>
      </w:r>
      <w:r>
        <w:rPr>
          <w:i/>
        </w:rPr>
        <w:t>consistency</w:t>
      </w:r>
      <w:r>
        <w:t xml:space="preserve"> (is Edgar usually unable to get his computer to work?), </w:t>
      </w:r>
      <w:r>
        <w:rPr>
          <w:i/>
        </w:rPr>
        <w:t>distinctiveness</w:t>
      </w:r>
      <w:r>
        <w:t xml:space="preserve"> (Does Edgar have trouble with other computers, or only this one?), and </w:t>
      </w:r>
      <w:r>
        <w:rPr>
          <w:i/>
        </w:rPr>
        <w:t>consensus</w:t>
      </w:r>
      <w:r>
        <w:t xml:space="preserve"> (Do other people have similar problems with this make of computer?) = </w:t>
      </w:r>
      <w:proofErr w:type="spellStart"/>
      <w:r w:rsidRPr="00C60BBE">
        <w:rPr>
          <w:highlight w:val="yellow"/>
        </w:rPr>
        <w:t>commonsense</w:t>
      </w:r>
      <w:proofErr w:type="spellEnd"/>
      <w:r w:rsidRPr="00C60BBE">
        <w:rPr>
          <w:highlight w:val="yellow"/>
        </w:rPr>
        <w:t xml:space="preserve"> attributions</w:t>
      </w:r>
    </w:p>
    <w:p w:rsidR="00BB4A52" w:rsidRDefault="00BB4A52" w:rsidP="00BB4A52">
      <w:pPr>
        <w:spacing w:after="0"/>
      </w:pPr>
      <w:r w:rsidRPr="009966AF">
        <w:rPr>
          <w:highlight w:val="yellow"/>
        </w:rPr>
        <w:t>Fundamental attribution error</w:t>
      </w:r>
      <w:r>
        <w:t>: the tendency for observers to underestimate situational influences and overestimate dispositional influences on other’s behaviour (aka correspondence bias)</w:t>
      </w:r>
    </w:p>
    <w:p w:rsidR="00BB4A52" w:rsidRDefault="00BB4A52" w:rsidP="00BB4A52">
      <w:pPr>
        <w:pStyle w:val="ListParagraph"/>
        <w:numPr>
          <w:ilvl w:val="0"/>
          <w:numId w:val="3"/>
        </w:numPr>
        <w:spacing w:after="0"/>
      </w:pPr>
      <w:r>
        <w:t>i.e. Jones and Harris experiment</w:t>
      </w:r>
      <w:r>
        <w:sym w:font="Wingdings" w:char="F0E0"/>
      </w:r>
      <w:r>
        <w:t xml:space="preserve"> pro and anti-</w:t>
      </w:r>
      <w:proofErr w:type="spellStart"/>
      <w:r>
        <w:t>castro</w:t>
      </w:r>
      <w:proofErr w:type="spellEnd"/>
      <w:r>
        <w:t xml:space="preserve"> debate; even knowing the debater had been told to take a pro-</w:t>
      </w:r>
      <w:proofErr w:type="spellStart"/>
      <w:r>
        <w:t>castro</w:t>
      </w:r>
      <w:proofErr w:type="spellEnd"/>
      <w:r>
        <w:t xml:space="preserve"> stance it did not prevent students from inferring that the debater had some pro-</w:t>
      </w:r>
      <w:proofErr w:type="spellStart"/>
      <w:r>
        <w:t>castro</w:t>
      </w:r>
      <w:proofErr w:type="spellEnd"/>
      <w:r>
        <w:t xml:space="preserve"> leanings</w:t>
      </w:r>
    </w:p>
    <w:p w:rsidR="00BB4A52" w:rsidRDefault="00BB4A52" w:rsidP="00BB4A52">
      <w:pPr>
        <w:pStyle w:val="ListParagraph"/>
        <w:numPr>
          <w:ilvl w:val="0"/>
          <w:numId w:val="3"/>
        </w:numPr>
        <w:spacing w:after="0"/>
      </w:pPr>
      <w:r>
        <w:t>i.e. Ross</w:t>
      </w:r>
      <w:r>
        <w:sym w:font="Wingdings" w:char="F0E0"/>
      </w:r>
      <w:r>
        <w:t xml:space="preserve"> experiments with questioners coming up with </w:t>
      </w:r>
      <w:proofErr w:type="spellStart"/>
      <w:r>
        <w:t>hadest</w:t>
      </w:r>
      <w:proofErr w:type="spellEnd"/>
      <w:r>
        <w:t xml:space="preserve"> questions they could think of…observers and contestants came to the conclusion that the questioners were more knowledgeable than the contestants</w:t>
      </w:r>
    </w:p>
    <w:p w:rsidR="00BB4A52" w:rsidRDefault="00BB4A52" w:rsidP="00BB4A52">
      <w:pPr>
        <w:spacing w:after="0"/>
      </w:pPr>
      <w:r>
        <w:rPr>
          <w:b/>
        </w:rPr>
        <w:t>Why do we tend to underestimate the situational determinants of others’ behaviour but not our own?</w:t>
      </w:r>
    </w:p>
    <w:p w:rsidR="00BB4A52" w:rsidRDefault="00BB4A52" w:rsidP="00BB4A52">
      <w:pPr>
        <w:pStyle w:val="ListParagraph"/>
        <w:numPr>
          <w:ilvl w:val="0"/>
          <w:numId w:val="3"/>
        </w:numPr>
        <w:spacing w:after="0"/>
      </w:pPr>
      <w:r>
        <w:t>An actor-observer difference</w:t>
      </w:r>
      <w:r>
        <w:sym w:font="Wingdings" w:char="F0E0"/>
      </w:r>
      <w:r>
        <w:t xml:space="preserve"> when we act, the environment (and situation) commands our attention, but when we watch others, the person is the centre of our focus and we don’t pay attention to the situation</w:t>
      </w:r>
    </w:p>
    <w:p w:rsidR="00BB4A52" w:rsidRDefault="00BB4A52" w:rsidP="00BB4A52">
      <w:pPr>
        <w:pStyle w:val="ListParagraph"/>
        <w:numPr>
          <w:ilvl w:val="1"/>
          <w:numId w:val="3"/>
        </w:numPr>
        <w:spacing w:after="0"/>
      </w:pPr>
      <w:proofErr w:type="spellStart"/>
      <w:r>
        <w:t>Malle</w:t>
      </w:r>
      <w:proofErr w:type="spellEnd"/>
      <w:r>
        <w:sym w:font="Wingdings" w:char="F0E0"/>
      </w:r>
      <w:r>
        <w:t xml:space="preserve"> the actor-</w:t>
      </w:r>
      <w:proofErr w:type="spellStart"/>
      <w:r>
        <w:t>observor</w:t>
      </w:r>
      <w:proofErr w:type="spellEnd"/>
      <w:r>
        <w:t xml:space="preserve"> difference is minimal; when our actions are good we take credit, when bad we blame the situation while others watching may spontaneously infer a trait</w:t>
      </w:r>
    </w:p>
    <w:p w:rsidR="00BB4A52" w:rsidRDefault="00BB4A52" w:rsidP="00BB4A52">
      <w:pPr>
        <w:pStyle w:val="ListParagraph"/>
        <w:numPr>
          <w:ilvl w:val="0"/>
          <w:numId w:val="3"/>
        </w:numPr>
        <w:spacing w:after="0"/>
      </w:pPr>
      <w:r w:rsidRPr="006A4CE9">
        <w:rPr>
          <w:highlight w:val="yellow"/>
        </w:rPr>
        <w:t>The camera-perspective bias:</w:t>
      </w:r>
      <w:r>
        <w:t xml:space="preserve"> if seeing a </w:t>
      </w:r>
      <w:proofErr w:type="spellStart"/>
      <w:r>
        <w:t>confesion</w:t>
      </w:r>
      <w:proofErr w:type="spellEnd"/>
      <w:r>
        <w:t xml:space="preserve"> viewed through a camera focused on the suspect, they perceived the confession genuine; if viewed through camera focused on the detective, they perceived it as more coerced</w:t>
      </w:r>
    </w:p>
    <w:p w:rsidR="00BB4A52" w:rsidRDefault="00BB4A52" w:rsidP="00BB4A52">
      <w:pPr>
        <w:pStyle w:val="ListParagraph"/>
        <w:numPr>
          <w:ilvl w:val="0"/>
          <w:numId w:val="3"/>
        </w:numPr>
        <w:spacing w:after="0"/>
      </w:pPr>
      <w:r>
        <w:t>Perspectives change with time</w:t>
      </w:r>
      <w:r>
        <w:sym w:font="Wingdings" w:char="F0E0"/>
      </w:r>
      <w:r>
        <w:t>observers often give more credit to the situation over time than they would at the very beginning</w:t>
      </w:r>
    </w:p>
    <w:p w:rsidR="00BB4A52" w:rsidRDefault="00BB4A52" w:rsidP="00BB4A52">
      <w:pPr>
        <w:pStyle w:val="ListParagraph"/>
        <w:numPr>
          <w:ilvl w:val="0"/>
          <w:numId w:val="3"/>
        </w:numPr>
        <w:spacing w:after="0"/>
      </w:pPr>
      <w:r w:rsidRPr="0091055A">
        <w:rPr>
          <w:highlight w:val="yellow"/>
        </w:rPr>
        <w:t>Self-awareness:</w:t>
      </w:r>
      <w:r>
        <w:t xml:space="preserve"> attention focuses on oneself, makes people more sensitive to their own attitudes and dispositions (i.e. watching yourself on camera, looking in a mirror)</w:t>
      </w:r>
    </w:p>
    <w:p w:rsidR="00BB4A52" w:rsidRDefault="00BB4A52" w:rsidP="00BB4A52">
      <w:pPr>
        <w:pStyle w:val="ListParagraph"/>
        <w:numPr>
          <w:ilvl w:val="1"/>
          <w:numId w:val="3"/>
        </w:numPr>
        <w:spacing w:after="0"/>
      </w:pPr>
      <w:r>
        <w:t>People whose attention focuses on themselves – either briefly in an experiment or bc they are self-conscious people – view themselves more as observers typically do: attribute their behaviour more to internal factors and less to the situation</w:t>
      </w:r>
    </w:p>
    <w:p w:rsidR="00BB4A52" w:rsidRDefault="00BB4A52" w:rsidP="00BB4A52">
      <w:pPr>
        <w:pStyle w:val="ListParagraph"/>
        <w:numPr>
          <w:ilvl w:val="0"/>
          <w:numId w:val="3"/>
        </w:numPr>
        <w:spacing w:after="0"/>
      </w:pPr>
      <w:r>
        <w:t>bc we are acutely aware of how our behaviour varies with the situation, we see ourselves as more variable than other people (i.e. “</w:t>
      </w:r>
      <w:proofErr w:type="spellStart"/>
      <w:r>
        <w:t>nigel</w:t>
      </w:r>
      <w:proofErr w:type="spellEnd"/>
      <w:r>
        <w:t xml:space="preserve"> is uptight, Fiona is relaxed, for me…it varies”)</w:t>
      </w:r>
    </w:p>
    <w:p w:rsidR="00BB4A52" w:rsidRDefault="00BB4A52" w:rsidP="00BB4A52">
      <w:pPr>
        <w:spacing w:after="0"/>
      </w:pPr>
      <w:r w:rsidRPr="00087223">
        <w:rPr>
          <w:b/>
        </w:rPr>
        <w:t>Cultural differences</w:t>
      </w:r>
    </w:p>
    <w:p w:rsidR="00BB4A52" w:rsidRDefault="00BB4A52" w:rsidP="00BB4A52">
      <w:pPr>
        <w:pStyle w:val="ListParagraph"/>
        <w:numPr>
          <w:ilvl w:val="0"/>
          <w:numId w:val="3"/>
        </w:numPr>
        <w:spacing w:after="0"/>
      </w:pPr>
      <w:r>
        <w:lastRenderedPageBreak/>
        <w:t>a western world view predisposes people to assume that people, not situations create events…learn to explain behaviour in terms of others’ personal characteristics (i.e. tom caught his sleeve on the gate, rather than the gate caught tom on his sleeve)</w:t>
      </w:r>
    </w:p>
    <w:p w:rsidR="00BB4A52" w:rsidRDefault="00BB4A52" w:rsidP="00BB4A52">
      <w:pPr>
        <w:pStyle w:val="ListParagraph"/>
        <w:numPr>
          <w:ilvl w:val="0"/>
          <w:numId w:val="3"/>
        </w:numPr>
        <w:spacing w:after="0"/>
      </w:pPr>
      <w:r>
        <w:t>eastern Asian cultures are more sensitive to the importance of situations; when aware of the social context, they are less inclined to assume that others’ behaviour corresponds to their traits</w:t>
      </w:r>
    </w:p>
    <w:p w:rsidR="00BB4A52" w:rsidRDefault="00BB4A52" w:rsidP="00BB4A52">
      <w:pPr>
        <w:pStyle w:val="ListParagraph"/>
        <w:numPr>
          <w:ilvl w:val="0"/>
          <w:numId w:val="3"/>
        </w:numPr>
        <w:spacing w:after="0"/>
      </w:pPr>
      <w:r>
        <w:t>Chinese are more sensitive to the relevance of past information which may provide context for current actions than Canadians</w:t>
      </w:r>
    </w:p>
    <w:p w:rsidR="00BB4A52" w:rsidRDefault="00BB4A52" w:rsidP="00BB4A52">
      <w:pPr>
        <w:pStyle w:val="ListParagraph"/>
        <w:numPr>
          <w:ilvl w:val="0"/>
          <w:numId w:val="3"/>
        </w:numPr>
        <w:spacing w:after="0"/>
      </w:pPr>
      <w:r>
        <w:t>Some languages promote external attributions (i.e. Spanish, the clock caused me to be late)</w:t>
      </w:r>
    </w:p>
    <w:p w:rsidR="00BB4A52" w:rsidRDefault="00BB4A52" w:rsidP="00BB4A52">
      <w:pPr>
        <w:pStyle w:val="ListParagraph"/>
        <w:numPr>
          <w:ilvl w:val="0"/>
          <w:numId w:val="3"/>
        </w:numPr>
        <w:spacing w:after="0"/>
      </w:pPr>
      <w:r>
        <w:t>Collectivist cultures, people less often perceive others in terms of personal dispositions (less likely to spontaneously interpret a behaviour as reflecting an inner trait)</w:t>
      </w:r>
    </w:p>
    <w:p w:rsidR="00BB4A52" w:rsidRDefault="00BB4A52" w:rsidP="00BB4A52">
      <w:pPr>
        <w:pStyle w:val="ListParagraph"/>
        <w:numPr>
          <w:ilvl w:val="0"/>
          <w:numId w:val="3"/>
        </w:numPr>
        <w:spacing w:after="0"/>
      </w:pPr>
      <w:r>
        <w:t>Hindus in India less likely than Americans to offer dispositional explanations (i.e. Her friends were with her, rather than she is kind)</w:t>
      </w:r>
    </w:p>
    <w:p w:rsidR="00BB4A52" w:rsidRDefault="00BB4A52" w:rsidP="00BB4A52">
      <w:pPr>
        <w:pStyle w:val="ListParagraph"/>
        <w:numPr>
          <w:ilvl w:val="0"/>
          <w:numId w:val="3"/>
        </w:numPr>
        <w:spacing w:after="0"/>
      </w:pPr>
      <w:r>
        <w:t>People’s attributions predict their attitudes towards poor and unemployed</w:t>
      </w:r>
    </w:p>
    <w:p w:rsidR="00BB4A52" w:rsidRDefault="00BB4A52" w:rsidP="00BB4A52">
      <w:pPr>
        <w:pStyle w:val="ListParagraph"/>
        <w:numPr>
          <w:ilvl w:val="1"/>
          <w:numId w:val="3"/>
        </w:numPr>
        <w:spacing w:after="0"/>
      </w:pPr>
      <w:r>
        <w:t>Dispositional attribution causes people to adopt political positions unsympathetic to such people</w:t>
      </w:r>
    </w:p>
    <w:p w:rsidR="00BB4A52" w:rsidRDefault="00BB4A52" w:rsidP="00BB4A52">
      <w:pPr>
        <w:pStyle w:val="ListParagraph"/>
        <w:numPr>
          <w:ilvl w:val="1"/>
          <w:numId w:val="3"/>
        </w:numPr>
        <w:spacing w:after="0"/>
      </w:pPr>
      <w:r>
        <w:t>Situational attributions tend to adopt political positions that offer more support to the poor</w:t>
      </w:r>
    </w:p>
    <w:p w:rsidR="00BB4A52" w:rsidRDefault="00BB4A52" w:rsidP="00BB4A52">
      <w:pPr>
        <w:pStyle w:val="ListParagraph"/>
        <w:numPr>
          <w:ilvl w:val="0"/>
          <w:numId w:val="3"/>
        </w:numPr>
        <w:spacing w:after="0"/>
      </w:pPr>
      <w:r>
        <w:t>Overall we generally make reasonable attributions but when explaining others behaviour we make the attribution error</w:t>
      </w:r>
    </w:p>
    <w:p w:rsidR="00BB4A52" w:rsidRDefault="00BB4A52" w:rsidP="00BB4A52">
      <w:pPr>
        <w:spacing w:after="0"/>
      </w:pPr>
    </w:p>
    <w:p w:rsidR="00BB4A52" w:rsidRPr="002F0C4D" w:rsidRDefault="00BB4A52" w:rsidP="00BB4A52">
      <w:pPr>
        <w:spacing w:after="0"/>
        <w:rPr>
          <w:u w:val="single"/>
        </w:rPr>
      </w:pPr>
      <w:r w:rsidRPr="002F0C4D">
        <w:rPr>
          <w:u w:val="single"/>
        </w:rPr>
        <w:t>EXPECTATIONS OF OUR SOCIAL WORLDS</w:t>
      </w:r>
    </w:p>
    <w:p w:rsidR="00BB4A52" w:rsidRPr="002F0C4D" w:rsidRDefault="00BB4A52" w:rsidP="00BB4A52">
      <w:pPr>
        <w:spacing w:after="0"/>
        <w:rPr>
          <w:u w:val="single"/>
        </w:rPr>
      </w:pPr>
      <w:proofErr w:type="gramStart"/>
      <w:r w:rsidRPr="002F0C4D">
        <w:rPr>
          <w:highlight w:val="yellow"/>
        </w:rPr>
        <w:t>self-</w:t>
      </w:r>
      <w:proofErr w:type="spellStart"/>
      <w:r w:rsidRPr="002F0C4D">
        <w:rPr>
          <w:highlight w:val="yellow"/>
        </w:rPr>
        <w:t>fullfilling</w:t>
      </w:r>
      <w:proofErr w:type="spellEnd"/>
      <w:proofErr w:type="gramEnd"/>
      <w:r w:rsidRPr="002F0C4D">
        <w:rPr>
          <w:highlight w:val="yellow"/>
        </w:rPr>
        <w:t xml:space="preserve"> prophecies:</w:t>
      </w:r>
      <w:r>
        <w:t xml:space="preserve"> a belief that leads to  its own </w:t>
      </w:r>
      <w:proofErr w:type="spellStart"/>
      <w:r>
        <w:t>fullfillment</w:t>
      </w:r>
      <w:proofErr w:type="spellEnd"/>
      <w:r>
        <w:t xml:space="preserve"> (Robert Merton)…i.e. if people believe that their bank will crash they may rush to withdraw money which can cause the bank to crash</w:t>
      </w:r>
    </w:p>
    <w:p w:rsidR="00BB4A52" w:rsidRPr="00632A43" w:rsidRDefault="00BB4A52" w:rsidP="00BB4A52">
      <w:pPr>
        <w:pStyle w:val="ListParagraph"/>
        <w:numPr>
          <w:ilvl w:val="0"/>
          <w:numId w:val="3"/>
        </w:numPr>
        <w:spacing w:after="0"/>
        <w:rPr>
          <w:u w:val="single"/>
        </w:rPr>
      </w:pPr>
      <w:r>
        <w:t>Teacher’s expectations and student performance</w:t>
      </w:r>
      <w:r>
        <w:sym w:font="Wingdings" w:char="F0E0"/>
      </w:r>
      <w:r>
        <w:t xml:space="preserve"> teacher’s evaluations correlate with student achievement: teachers think well of students who do well</w:t>
      </w:r>
    </w:p>
    <w:p w:rsidR="00BB4A52" w:rsidRPr="00632A43" w:rsidRDefault="00BB4A52" w:rsidP="00BB4A52">
      <w:pPr>
        <w:pStyle w:val="ListParagraph"/>
        <w:numPr>
          <w:ilvl w:val="1"/>
          <w:numId w:val="3"/>
        </w:numPr>
        <w:spacing w:after="0"/>
        <w:rPr>
          <w:u w:val="single"/>
        </w:rPr>
      </w:pPr>
      <w:r>
        <w:t xml:space="preserve">Mellon and </w:t>
      </w:r>
      <w:proofErr w:type="spellStart"/>
      <w:r>
        <w:t>Crano</w:t>
      </w:r>
      <w:proofErr w:type="spellEnd"/>
      <w:r>
        <w:sym w:font="Wingdings" w:char="F0E0"/>
      </w:r>
      <w:r>
        <w:t xml:space="preserve"> high performance is followed by higher teacher evaluations, but the reverse is true as well</w:t>
      </w:r>
    </w:p>
    <w:p w:rsidR="00BB4A52" w:rsidRPr="006318D0" w:rsidRDefault="00BB4A52" w:rsidP="00BB4A52">
      <w:pPr>
        <w:pStyle w:val="ListParagraph"/>
        <w:numPr>
          <w:ilvl w:val="1"/>
          <w:numId w:val="3"/>
        </w:numPr>
        <w:spacing w:after="0"/>
        <w:rPr>
          <w:u w:val="single"/>
        </w:rPr>
      </w:pPr>
      <w:r>
        <w:t>Rosenthal and Jacobson (1968)</w:t>
      </w:r>
      <w:r>
        <w:sym w:font="Wingdings" w:char="F0E0"/>
      </w:r>
      <w:r>
        <w:t>randomly selected children in an elementary school who were said (on the basis of a fictitious test) to be on the verge of a dramatic intellectual spurt did then spurt ahead in  IQ score</w:t>
      </w:r>
    </w:p>
    <w:p w:rsidR="00BB4A52" w:rsidRPr="006318D0" w:rsidRDefault="00BB4A52" w:rsidP="00BB4A52">
      <w:pPr>
        <w:pStyle w:val="ListParagraph"/>
        <w:numPr>
          <w:ilvl w:val="2"/>
          <w:numId w:val="3"/>
        </w:numPr>
        <w:spacing w:after="0"/>
        <w:rPr>
          <w:u w:val="single"/>
        </w:rPr>
      </w:pPr>
      <w:r>
        <w:t>Later found that low expectations do not doom a capable child not do high expectations transform a slow learner into a valedictorian</w:t>
      </w:r>
    </w:p>
    <w:p w:rsidR="00BB4A52" w:rsidRPr="006318D0" w:rsidRDefault="00BB4A52" w:rsidP="00BB4A52">
      <w:pPr>
        <w:pStyle w:val="ListParagraph"/>
        <w:numPr>
          <w:ilvl w:val="2"/>
          <w:numId w:val="3"/>
        </w:numPr>
        <w:spacing w:after="0"/>
        <w:rPr>
          <w:u w:val="single"/>
        </w:rPr>
      </w:pPr>
      <w:r>
        <w:t>High expectations do however seem to boost low achievers bc teachers positive attitude may give hope</w:t>
      </w:r>
    </w:p>
    <w:p w:rsidR="00BB4A52" w:rsidRPr="006318D0" w:rsidRDefault="00BB4A52" w:rsidP="00BB4A52">
      <w:pPr>
        <w:pStyle w:val="ListParagraph"/>
        <w:numPr>
          <w:ilvl w:val="2"/>
          <w:numId w:val="3"/>
        </w:numPr>
        <w:spacing w:after="0"/>
        <w:rPr>
          <w:u w:val="single"/>
        </w:rPr>
      </w:pPr>
      <w:r>
        <w:t>Rosenthal</w:t>
      </w:r>
      <w:r>
        <w:sym w:font="Wingdings" w:char="F0E0"/>
      </w:r>
      <w:r>
        <w:t xml:space="preserve"> teachers look, smile and nod more at “high-potential” students, may teach them more, set higher goals for hem, call on them more and give them more time to answer</w:t>
      </w:r>
    </w:p>
    <w:p w:rsidR="00BB4A52" w:rsidRPr="006318D0" w:rsidRDefault="00BB4A52" w:rsidP="00BB4A52">
      <w:pPr>
        <w:pStyle w:val="ListParagraph"/>
        <w:numPr>
          <w:ilvl w:val="2"/>
          <w:numId w:val="3"/>
        </w:numPr>
        <w:spacing w:after="0"/>
        <w:rPr>
          <w:u w:val="single"/>
        </w:rPr>
      </w:pPr>
      <w:proofErr w:type="spellStart"/>
      <w:r>
        <w:t>Babad</w:t>
      </w:r>
      <w:proofErr w:type="spellEnd"/>
      <w:r>
        <w:t xml:space="preserve">, </w:t>
      </w:r>
      <w:proofErr w:type="spellStart"/>
      <w:r>
        <w:t>Bernieri</w:t>
      </w:r>
      <w:proofErr w:type="spellEnd"/>
      <w:r>
        <w:t xml:space="preserve"> and Rosenthal</w:t>
      </w:r>
      <w:r>
        <w:sym w:font="Wingdings" w:char="F0E0"/>
      </w:r>
      <w:r>
        <w:t xml:space="preserve"> showing 10 second clip of teachers talking to student, parents and children watching could tell whether it was a good or bad student and how much the teacher liked the student</w:t>
      </w:r>
    </w:p>
    <w:p w:rsidR="00BB4A52" w:rsidRPr="00B62D82" w:rsidRDefault="00BB4A52" w:rsidP="00BB4A52">
      <w:pPr>
        <w:pStyle w:val="ListParagraph"/>
        <w:numPr>
          <w:ilvl w:val="1"/>
          <w:numId w:val="3"/>
        </w:numPr>
        <w:spacing w:after="0"/>
        <w:rPr>
          <w:u w:val="single"/>
        </w:rPr>
      </w:pPr>
      <w:r>
        <w:t>The attitudes that a class has towards its teacher are as important as the teacher’s attitude towards the students (i.e. students in a learning experiment who expected to be caught by a competent teacher perceived their teacher as more competent and interesting than did students with lower expectations)</w:t>
      </w:r>
    </w:p>
    <w:p w:rsidR="00BB4A52" w:rsidRPr="00B62D82" w:rsidRDefault="00BB4A52" w:rsidP="00BB4A52">
      <w:pPr>
        <w:pStyle w:val="ListParagraph"/>
        <w:numPr>
          <w:ilvl w:val="0"/>
          <w:numId w:val="3"/>
        </w:numPr>
        <w:spacing w:after="0"/>
        <w:rPr>
          <w:u w:val="single"/>
        </w:rPr>
      </w:pPr>
      <w:r>
        <w:t xml:space="preserve">Intimate relationships prosper when partners idealize </w:t>
      </w:r>
      <w:proofErr w:type="spellStart"/>
      <w:r>
        <w:t>eachother</w:t>
      </w:r>
      <w:proofErr w:type="spellEnd"/>
      <w:r>
        <w:t>; helps buffer conflict, bolster satisfaction…when someone loves and admires us, it helps us become more the person he or she imagines us to be</w:t>
      </w:r>
    </w:p>
    <w:p w:rsidR="00BB4A52" w:rsidRPr="00E54B3D" w:rsidRDefault="00BB4A52" w:rsidP="00BB4A52">
      <w:pPr>
        <w:pStyle w:val="ListParagraph"/>
        <w:numPr>
          <w:ilvl w:val="0"/>
          <w:numId w:val="3"/>
        </w:numPr>
        <w:spacing w:after="0"/>
        <w:rPr>
          <w:u w:val="single"/>
        </w:rPr>
      </w:pPr>
      <w:r>
        <w:t>Behavioural confirmation: a type of self-fulfilling prophecy whereby people’s social expectations lead them to act in ways that cause others to confirm their expectations</w:t>
      </w:r>
    </w:p>
    <w:p w:rsidR="00BB4A52" w:rsidRPr="00BC2EBF" w:rsidRDefault="00BB4A52" w:rsidP="00BB4A52">
      <w:pPr>
        <w:pStyle w:val="ListParagraph"/>
        <w:numPr>
          <w:ilvl w:val="1"/>
          <w:numId w:val="3"/>
        </w:numPr>
        <w:spacing w:after="0"/>
        <w:rPr>
          <w:u w:val="single"/>
        </w:rPr>
      </w:pPr>
      <w:r>
        <w:lastRenderedPageBreak/>
        <w:t xml:space="preserve">Snyder, </w:t>
      </w:r>
      <w:proofErr w:type="spellStart"/>
      <w:r>
        <w:t>Tanke</w:t>
      </w:r>
      <w:proofErr w:type="spellEnd"/>
      <w:r>
        <w:t xml:space="preserve">, </w:t>
      </w:r>
      <w:proofErr w:type="spellStart"/>
      <w:r>
        <w:t>Berscheid</w:t>
      </w:r>
      <w:proofErr w:type="spellEnd"/>
      <w:r>
        <w:sym w:font="Wingdings" w:char="F0E0"/>
      </w:r>
      <w:r>
        <w:t xml:space="preserve"> had male students talk on phone with women they perceived as attractive or unattractive…the supposedly attractive women spoke more warmly than the unattractive women…men’s belief had led them to act in a way that influenced the women to fulfil their stereotype that beautiful people are desirable people</w:t>
      </w:r>
    </w:p>
    <w:p w:rsidR="00BB4A52" w:rsidRPr="009D486B" w:rsidRDefault="00BB4A52" w:rsidP="00BB4A52">
      <w:pPr>
        <w:pStyle w:val="ListParagraph"/>
        <w:numPr>
          <w:ilvl w:val="1"/>
          <w:numId w:val="3"/>
        </w:numPr>
        <w:spacing w:after="0"/>
        <w:rPr>
          <w:u w:val="single"/>
        </w:rPr>
      </w:pPr>
      <w:r>
        <w:t>Miller</w:t>
      </w:r>
      <w:r>
        <w:sym w:font="Wingdings" w:char="F0E0"/>
      </w:r>
      <w:r>
        <w:t xml:space="preserve"> repeatedly telling children they are hard-working and kind rather than lazy and mean and they may live up to the label (experiment with litter in classrooms)</w:t>
      </w:r>
    </w:p>
    <w:p w:rsidR="00BB4A52" w:rsidRPr="009966AF" w:rsidRDefault="00BB4A52" w:rsidP="00BB4A52">
      <w:pPr>
        <w:spacing w:after="0"/>
      </w:pPr>
    </w:p>
    <w:p w:rsidR="00BB4A52" w:rsidRDefault="00BB4A52" w:rsidP="00BB4A52">
      <w:pPr>
        <w:spacing w:after="0"/>
      </w:pPr>
    </w:p>
    <w:p w:rsidR="00BB4A52" w:rsidRPr="00356B18" w:rsidRDefault="00BB4A52" w:rsidP="00BB4A52">
      <w:pPr>
        <w:spacing w:after="0"/>
      </w:pPr>
    </w:p>
    <w:p w:rsidR="00BB4A52" w:rsidRDefault="00BB4A52" w:rsidP="00BB4A52">
      <w:pPr>
        <w:spacing w:after="0"/>
      </w:pPr>
    </w:p>
    <w:p w:rsidR="00BB4A52" w:rsidRPr="00F94E28" w:rsidRDefault="00BB4A52" w:rsidP="00BB4A52">
      <w:pPr>
        <w:spacing w:after="0"/>
        <w:ind w:left="360"/>
      </w:pPr>
    </w:p>
    <w:p w:rsidR="00952B83" w:rsidRDefault="00952B83"/>
    <w:sectPr w:rsidR="00952B83" w:rsidSect="00977213">
      <w:pgSz w:w="12240" w:h="15840"/>
      <w:pgMar w:top="709" w:right="758" w:bottom="567"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3A29C7"/>
    <w:multiLevelType w:val="hybridMultilevel"/>
    <w:tmpl w:val="ECC85BCE"/>
    <w:lvl w:ilvl="0" w:tplc="48543008">
      <w:start w:val="3"/>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5D6B2A83"/>
    <w:multiLevelType w:val="hybridMultilevel"/>
    <w:tmpl w:val="295AE076"/>
    <w:lvl w:ilvl="0" w:tplc="4BA69ACC">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70874BD9"/>
    <w:multiLevelType w:val="hybridMultilevel"/>
    <w:tmpl w:val="1DDA736E"/>
    <w:lvl w:ilvl="0" w:tplc="0958D6FC">
      <w:start w:val="1"/>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52"/>
    <w:rsid w:val="00952B83"/>
    <w:rsid w:val="00BB4A52"/>
    <w:rsid w:val="00D023C4"/>
    <w:rsid w:val="00F458E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4A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4A52"/>
    <w:pPr>
      <w:ind w:left="720"/>
      <w:contextualSpacing/>
    </w:pPr>
  </w:style>
  <w:style w:type="paragraph" w:styleId="Title">
    <w:name w:val="Title"/>
    <w:basedOn w:val="Normal"/>
    <w:next w:val="Normal"/>
    <w:link w:val="TitleChar"/>
    <w:uiPriority w:val="10"/>
    <w:qFormat/>
    <w:rsid w:val="00BB4A5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B4A52"/>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4A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4A52"/>
    <w:pPr>
      <w:ind w:left="720"/>
      <w:contextualSpacing/>
    </w:pPr>
  </w:style>
  <w:style w:type="paragraph" w:styleId="Title">
    <w:name w:val="Title"/>
    <w:basedOn w:val="Normal"/>
    <w:next w:val="Normal"/>
    <w:link w:val="TitleChar"/>
    <w:uiPriority w:val="10"/>
    <w:qFormat/>
    <w:rsid w:val="00BB4A5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B4A52"/>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7923</Words>
  <Characters>45163</Characters>
  <Application>Microsoft Office Word</Application>
  <DocSecurity>0</DocSecurity>
  <Lines>376</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 Lalansingh</dc:creator>
  <cp:lastModifiedBy>Melissa Lalansingh</cp:lastModifiedBy>
  <cp:revision>3</cp:revision>
  <dcterms:created xsi:type="dcterms:W3CDTF">2014-10-27T22:31:00Z</dcterms:created>
  <dcterms:modified xsi:type="dcterms:W3CDTF">2014-10-28T18:22:00Z</dcterms:modified>
</cp:coreProperties>
</file>