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300D2D" w14:textId="77777777" w:rsidR="002B1DA8" w:rsidRPr="00A14E84" w:rsidRDefault="00C666C1">
      <w:pPr>
        <w:rPr>
          <w:rFonts w:ascii="Times New Roman" w:hAnsi="Times New Roman" w:cs="Times New Roman"/>
          <w:b/>
          <w:sz w:val="20"/>
          <w:szCs w:val="20"/>
        </w:rPr>
      </w:pPr>
      <w:r w:rsidRPr="00A14E84">
        <w:rPr>
          <w:rFonts w:ascii="Times New Roman" w:hAnsi="Times New Roman" w:cs="Times New Roman"/>
          <w:b/>
          <w:sz w:val="20"/>
          <w:szCs w:val="20"/>
        </w:rPr>
        <w:t xml:space="preserve">SOCIAL SCIENCE EXAM </w:t>
      </w:r>
    </w:p>
    <w:p w14:paraId="3F763B88" w14:textId="77777777" w:rsidR="00C666C1" w:rsidRPr="00A14E84" w:rsidRDefault="00C666C1">
      <w:pPr>
        <w:rPr>
          <w:rFonts w:ascii="Times New Roman" w:hAnsi="Times New Roman" w:cs="Times New Roman"/>
          <w:sz w:val="20"/>
          <w:szCs w:val="20"/>
        </w:rPr>
      </w:pPr>
    </w:p>
    <w:p w14:paraId="35D6B57C" w14:textId="77777777" w:rsidR="00C666C1" w:rsidRPr="00A14E84" w:rsidRDefault="00C666C1">
      <w:pPr>
        <w:rPr>
          <w:rFonts w:ascii="Times New Roman" w:hAnsi="Times New Roman" w:cs="Times New Roman"/>
          <w:b/>
          <w:sz w:val="20"/>
          <w:szCs w:val="20"/>
          <w:u w:val="single"/>
        </w:rPr>
      </w:pPr>
      <w:r w:rsidRPr="00A14E84">
        <w:rPr>
          <w:rFonts w:ascii="Times New Roman" w:hAnsi="Times New Roman" w:cs="Times New Roman"/>
          <w:b/>
          <w:sz w:val="20"/>
          <w:szCs w:val="20"/>
          <w:u w:val="single"/>
        </w:rPr>
        <w:t xml:space="preserve">LECTURE SLIDES </w:t>
      </w:r>
    </w:p>
    <w:p w14:paraId="08FD312A" w14:textId="77777777" w:rsidR="00C666C1" w:rsidRPr="00A14E84" w:rsidRDefault="00C666C1">
      <w:pPr>
        <w:rPr>
          <w:rFonts w:ascii="Times New Roman" w:hAnsi="Times New Roman" w:cs="Times New Roman"/>
          <w:b/>
          <w:sz w:val="20"/>
          <w:szCs w:val="20"/>
          <w:u w:val="single"/>
        </w:rPr>
      </w:pPr>
    </w:p>
    <w:p w14:paraId="7453C6EF" w14:textId="77777777" w:rsidR="00C666C1" w:rsidRPr="00A14E84" w:rsidRDefault="00C666C1">
      <w:pPr>
        <w:rPr>
          <w:rFonts w:ascii="Times New Roman" w:hAnsi="Times New Roman" w:cs="Times New Roman"/>
          <w:color w:val="FF0000"/>
          <w:sz w:val="20"/>
          <w:szCs w:val="20"/>
        </w:rPr>
      </w:pPr>
      <w:r w:rsidRPr="00A14E84">
        <w:rPr>
          <w:rFonts w:ascii="Times New Roman" w:hAnsi="Times New Roman" w:cs="Times New Roman"/>
          <w:color w:val="FF0000"/>
          <w:sz w:val="20"/>
          <w:szCs w:val="20"/>
        </w:rPr>
        <w:t>Political Culture</w:t>
      </w:r>
    </w:p>
    <w:p w14:paraId="4D03C53F" w14:textId="77777777" w:rsidR="00C666C1" w:rsidRPr="00A14E84" w:rsidRDefault="00C666C1">
      <w:pPr>
        <w:rPr>
          <w:rFonts w:ascii="Times New Roman" w:hAnsi="Times New Roman" w:cs="Times New Roman"/>
          <w:color w:val="FF0000"/>
          <w:sz w:val="20"/>
          <w:szCs w:val="20"/>
        </w:rPr>
      </w:pPr>
    </w:p>
    <w:p w14:paraId="24B2D6A2"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b/>
          <w:color w:val="000000" w:themeColor="text1"/>
          <w:sz w:val="20"/>
          <w:szCs w:val="20"/>
        </w:rPr>
        <w:t>Culture</w:t>
      </w:r>
      <w:r w:rsidRPr="00A14E84">
        <w:rPr>
          <w:rFonts w:ascii="Times New Roman" w:hAnsi="Times New Roman" w:cs="Times New Roman"/>
          <w:color w:val="000000" w:themeColor="text1"/>
          <w:sz w:val="20"/>
          <w:szCs w:val="20"/>
        </w:rPr>
        <w:t xml:space="preserve"> is a collective phenomenon examining groups, not an individual</w:t>
      </w:r>
    </w:p>
    <w:p w14:paraId="7BE0C908"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It affects how we understand the world and how we interact with it. </w:t>
      </w:r>
    </w:p>
    <w:p w14:paraId="798D4358"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Provides a set of lenses through which people view the world</w:t>
      </w:r>
    </w:p>
    <w:p w14:paraId="3B5D8885"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Beliefs about the world AND individually held values shape both attitudes and actions </w:t>
      </w:r>
    </w:p>
    <w:p w14:paraId="0E4B3268"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Culture also provides a way of doing things, a common stock of knowledge about appropriate and inappropriate </w:t>
      </w:r>
      <w:proofErr w:type="spellStart"/>
      <w:r w:rsidRPr="00A14E84">
        <w:rPr>
          <w:rFonts w:ascii="Times New Roman" w:hAnsi="Times New Roman" w:cs="Times New Roman"/>
          <w:color w:val="000000" w:themeColor="text1"/>
          <w:sz w:val="20"/>
          <w:szCs w:val="20"/>
        </w:rPr>
        <w:t>behaviour</w:t>
      </w:r>
      <w:proofErr w:type="spellEnd"/>
      <w:r w:rsidRPr="00A14E84">
        <w:rPr>
          <w:rFonts w:ascii="Times New Roman" w:hAnsi="Times New Roman" w:cs="Times New Roman"/>
          <w:color w:val="000000" w:themeColor="text1"/>
          <w:sz w:val="20"/>
          <w:szCs w:val="20"/>
        </w:rPr>
        <w:t xml:space="preserve"> in different social settings</w:t>
      </w:r>
    </w:p>
    <w:p w14:paraId="75D97C52"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As we are socialized into a culture, we learn to behave in ways that others in the same culture will find acceptable and comfortable </w:t>
      </w:r>
    </w:p>
    <w:p w14:paraId="33834D00"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Ex: what to wear, what to say, how to conversation, etc. </w:t>
      </w:r>
    </w:p>
    <w:p w14:paraId="4F2DD28A"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b/>
          <w:color w:val="000000" w:themeColor="text1"/>
          <w:sz w:val="20"/>
          <w:szCs w:val="20"/>
        </w:rPr>
        <w:t>Political Culture</w:t>
      </w:r>
      <w:r w:rsidRPr="00A14E84">
        <w:rPr>
          <w:rFonts w:ascii="Times New Roman" w:hAnsi="Times New Roman" w:cs="Times New Roman"/>
          <w:color w:val="000000" w:themeColor="text1"/>
          <w:sz w:val="20"/>
          <w:szCs w:val="20"/>
        </w:rPr>
        <w:t xml:space="preserve"> serves as a filter or lens through which political actors view the world: it influences how they see the role of the state, and what importance they assign to politics and government </w:t>
      </w:r>
    </w:p>
    <w:p w14:paraId="2BF2D44C"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The study of political culture can be:</w:t>
      </w:r>
    </w:p>
    <w:p w14:paraId="1DC72B1F"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General and Abstract – broadly stated political values at their highest level or</w:t>
      </w:r>
    </w:p>
    <w:p w14:paraId="7CCE10FC" w14:textId="77777777" w:rsidR="00C666C1" w:rsidRPr="00A14E84" w:rsidRDefault="00C666C1" w:rsidP="00C666C1">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More Specific and Focused on beliefs and values related to particular issues or policies </w:t>
      </w:r>
    </w:p>
    <w:p w14:paraId="086E93C1" w14:textId="77777777" w:rsidR="00C666C1" w:rsidRPr="00A14E84" w:rsidRDefault="00C666C1" w:rsidP="00C666C1">
      <w:pPr>
        <w:pStyle w:val="ListParagraph"/>
        <w:numPr>
          <w:ilvl w:val="0"/>
          <w:numId w:val="1"/>
        </w:numPr>
        <w:rPr>
          <w:rFonts w:ascii="Times New Roman" w:hAnsi="Times New Roman" w:cs="Times New Roman"/>
          <w:b/>
          <w:color w:val="000000" w:themeColor="text1"/>
          <w:sz w:val="20"/>
          <w:szCs w:val="20"/>
        </w:rPr>
      </w:pPr>
      <w:r w:rsidRPr="00A14E84">
        <w:rPr>
          <w:rFonts w:ascii="Times New Roman" w:hAnsi="Times New Roman" w:cs="Times New Roman"/>
          <w:b/>
          <w:color w:val="000000" w:themeColor="text1"/>
          <w:sz w:val="20"/>
          <w:szCs w:val="20"/>
        </w:rPr>
        <w:t xml:space="preserve">Ideologies </w:t>
      </w:r>
      <w:r w:rsidRPr="00A14E84">
        <w:rPr>
          <w:rFonts w:ascii="Times New Roman" w:hAnsi="Times New Roman" w:cs="Times New Roman"/>
          <w:color w:val="000000" w:themeColor="text1"/>
          <w:sz w:val="20"/>
          <w:szCs w:val="20"/>
        </w:rPr>
        <w:t>are clusters of attitudes, beliefs and clues that tend to be held by people whose political involvement is un</w:t>
      </w:r>
      <w:r w:rsidR="00BA21AB" w:rsidRPr="00A14E84">
        <w:rPr>
          <w:rFonts w:ascii="Times New Roman" w:hAnsi="Times New Roman" w:cs="Times New Roman"/>
          <w:color w:val="000000" w:themeColor="text1"/>
          <w:sz w:val="20"/>
          <w:szCs w:val="20"/>
        </w:rPr>
        <w:t>u</w:t>
      </w:r>
      <w:r w:rsidRPr="00A14E84">
        <w:rPr>
          <w:rFonts w:ascii="Times New Roman" w:hAnsi="Times New Roman" w:cs="Times New Roman"/>
          <w:color w:val="000000" w:themeColor="text1"/>
          <w:sz w:val="20"/>
          <w:szCs w:val="20"/>
        </w:rPr>
        <w:t xml:space="preserve">sually high. </w:t>
      </w:r>
    </w:p>
    <w:p w14:paraId="1526FE80" w14:textId="77777777" w:rsidR="00C666C1" w:rsidRPr="00A14E84" w:rsidRDefault="00C666C1" w:rsidP="00C666C1">
      <w:pPr>
        <w:pStyle w:val="ListParagraph"/>
        <w:numPr>
          <w:ilvl w:val="0"/>
          <w:numId w:val="1"/>
        </w:numPr>
        <w:rPr>
          <w:rFonts w:ascii="Times New Roman" w:hAnsi="Times New Roman" w:cs="Times New Roman"/>
          <w:b/>
          <w:color w:val="000000" w:themeColor="text1"/>
          <w:sz w:val="20"/>
          <w:szCs w:val="20"/>
        </w:rPr>
      </w:pPr>
      <w:r w:rsidRPr="00A14E84">
        <w:rPr>
          <w:rFonts w:ascii="Times New Roman" w:hAnsi="Times New Roman" w:cs="Times New Roman"/>
          <w:color w:val="000000" w:themeColor="text1"/>
          <w:sz w:val="20"/>
          <w:szCs w:val="20"/>
        </w:rPr>
        <w:t xml:space="preserve">Ideologies </w:t>
      </w:r>
      <w:r w:rsidR="00BA21AB" w:rsidRPr="00A14E84">
        <w:rPr>
          <w:rFonts w:ascii="Times New Roman" w:hAnsi="Times New Roman" w:cs="Times New Roman"/>
          <w:color w:val="000000" w:themeColor="text1"/>
          <w:sz w:val="20"/>
          <w:szCs w:val="20"/>
        </w:rPr>
        <w:t xml:space="preserve">amount to a way of viewing the world </w:t>
      </w:r>
    </w:p>
    <w:p w14:paraId="13FE2E7F" w14:textId="77777777" w:rsidR="00BA21AB" w:rsidRPr="00A14E84" w:rsidRDefault="00BA21AB" w:rsidP="00C666C1">
      <w:pPr>
        <w:pStyle w:val="ListParagraph"/>
        <w:numPr>
          <w:ilvl w:val="0"/>
          <w:numId w:val="1"/>
        </w:numPr>
        <w:rPr>
          <w:rFonts w:ascii="Times New Roman" w:hAnsi="Times New Roman" w:cs="Times New Roman"/>
          <w:b/>
          <w:color w:val="000000" w:themeColor="text1"/>
          <w:sz w:val="20"/>
          <w:szCs w:val="20"/>
        </w:rPr>
      </w:pPr>
      <w:r w:rsidRPr="00A14E84">
        <w:rPr>
          <w:rFonts w:ascii="Times New Roman" w:hAnsi="Times New Roman" w:cs="Times New Roman"/>
          <w:color w:val="000000" w:themeColor="text1"/>
          <w:sz w:val="20"/>
          <w:szCs w:val="20"/>
        </w:rPr>
        <w:t xml:space="preserve">Some speak from a class perspective – working class, ruling class, etc. </w:t>
      </w:r>
    </w:p>
    <w:p w14:paraId="194A883E" w14:textId="77777777" w:rsidR="00BA21AB" w:rsidRPr="00A14E84" w:rsidRDefault="00BA21AB" w:rsidP="00C666C1">
      <w:pPr>
        <w:pStyle w:val="ListParagraph"/>
        <w:numPr>
          <w:ilvl w:val="0"/>
          <w:numId w:val="1"/>
        </w:numPr>
        <w:rPr>
          <w:rFonts w:ascii="Times New Roman" w:hAnsi="Times New Roman" w:cs="Times New Roman"/>
          <w:b/>
          <w:color w:val="000000" w:themeColor="text1"/>
          <w:sz w:val="20"/>
          <w:szCs w:val="20"/>
        </w:rPr>
      </w:pPr>
      <w:r w:rsidRPr="00A14E84">
        <w:rPr>
          <w:rFonts w:ascii="Times New Roman" w:hAnsi="Times New Roman" w:cs="Times New Roman"/>
          <w:color w:val="000000" w:themeColor="text1"/>
          <w:sz w:val="20"/>
          <w:szCs w:val="20"/>
        </w:rPr>
        <w:t xml:space="preserve">Ideologies have a programmatic aspect insofar as they provide a diagnosis of the problems facing society and a prescription of solutions for these problems </w:t>
      </w:r>
    </w:p>
    <w:p w14:paraId="5B597EA6" w14:textId="77777777" w:rsidR="00BA21AB" w:rsidRPr="00A14E84" w:rsidRDefault="00BA21AB" w:rsidP="00BA21AB">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rPr>
        <w:t xml:space="preserve">New issues, ideas and political forces are transforming these classical </w:t>
      </w:r>
      <w:r w:rsidRPr="00A14E84">
        <w:rPr>
          <w:rFonts w:ascii="Times New Roman" w:hAnsi="Times New Roman" w:cs="Times New Roman"/>
          <w:color w:val="000000" w:themeColor="text1"/>
          <w:sz w:val="20"/>
          <w:szCs w:val="20"/>
          <w:lang w:val="en-CA"/>
        </w:rPr>
        <w:t>ideologies.  The contours of these newly emerging ideologies are difficult to discern. Concerns about identity (including ethnicity and gender), participation, and quality of life are emerging alongside disenchantment with existing political institutions and leaders.</w:t>
      </w:r>
    </w:p>
    <w:p w14:paraId="135C9520" w14:textId="77777777" w:rsidR="00BA21AB" w:rsidRPr="00A14E84" w:rsidRDefault="00BA21AB" w:rsidP="00BA21AB">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b/>
          <w:color w:val="000000" w:themeColor="text1"/>
          <w:sz w:val="20"/>
          <w:szCs w:val="20"/>
          <w:lang w:val="en-CA"/>
        </w:rPr>
        <w:t>Where are we now?</w:t>
      </w:r>
      <w:r w:rsidRPr="00A14E84">
        <w:rPr>
          <w:rFonts w:ascii="Times New Roman" w:hAnsi="Times New Roman" w:cs="Times New Roman"/>
          <w:color w:val="000000" w:themeColor="text1"/>
          <w:sz w:val="20"/>
          <w:szCs w:val="20"/>
          <w:lang w:val="en-CA"/>
        </w:rPr>
        <w:t xml:space="preserve"> At the close of the 20th century, the picture of political ideologies in Canada featured a fragmented right, a disoriented left, and a solid center party… such ideological flux reflected important changes in Canada’s political culture.</w:t>
      </w:r>
    </w:p>
    <w:p w14:paraId="61D1B8E6" w14:textId="77777777" w:rsidR="00BA21AB" w:rsidRPr="00A14E84" w:rsidRDefault="00BA21AB" w:rsidP="00BA21AB">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lang w:val="en-CA"/>
        </w:rPr>
        <w:t>What is the situation now?</w:t>
      </w:r>
    </w:p>
    <w:p w14:paraId="45AF4C4F" w14:textId="77777777" w:rsidR="00BA21AB" w:rsidRPr="00A14E84" w:rsidRDefault="00BA21AB" w:rsidP="00BA21AB">
      <w:pPr>
        <w:pStyle w:val="ListParagraph"/>
        <w:numPr>
          <w:ilvl w:val="0"/>
          <w:numId w:val="1"/>
        </w:numPr>
        <w:rPr>
          <w:rFonts w:ascii="Times New Roman" w:hAnsi="Times New Roman" w:cs="Times New Roman"/>
          <w:color w:val="000000" w:themeColor="text1"/>
          <w:sz w:val="20"/>
          <w:szCs w:val="20"/>
        </w:rPr>
      </w:pPr>
      <w:r w:rsidRPr="00A14E84">
        <w:rPr>
          <w:rFonts w:ascii="Times New Roman" w:hAnsi="Times New Roman" w:cs="Times New Roman"/>
          <w:color w:val="000000" w:themeColor="text1"/>
          <w:sz w:val="20"/>
          <w:szCs w:val="20"/>
          <w:lang w:val="en-CA"/>
        </w:rPr>
        <w:t>Was this shake up just the culture in flux and now we are settled down?</w:t>
      </w:r>
    </w:p>
    <w:p w14:paraId="710F5D18" w14:textId="77777777" w:rsidR="00BA21AB" w:rsidRPr="00A14E84" w:rsidRDefault="00BA21AB" w:rsidP="00BA21AB">
      <w:pPr>
        <w:pStyle w:val="ListParagraph"/>
        <w:rPr>
          <w:rFonts w:ascii="Times New Roman" w:hAnsi="Times New Roman" w:cs="Times New Roman"/>
          <w:color w:val="000000" w:themeColor="text1"/>
          <w:sz w:val="20"/>
          <w:szCs w:val="20"/>
        </w:rPr>
      </w:pPr>
    </w:p>
    <w:p w14:paraId="75735F39" w14:textId="77777777" w:rsidR="00BA21AB" w:rsidRPr="00A14E84" w:rsidRDefault="00BA21AB" w:rsidP="00BA21AB">
      <w:pPr>
        <w:pStyle w:val="ListParagraph"/>
        <w:rPr>
          <w:rFonts w:ascii="Times New Roman" w:hAnsi="Times New Roman" w:cs="Times New Roman"/>
          <w:b/>
          <w:color w:val="000000" w:themeColor="text1"/>
          <w:sz w:val="20"/>
          <w:szCs w:val="20"/>
        </w:rPr>
      </w:pPr>
    </w:p>
    <w:p w14:paraId="6618F123" w14:textId="77777777" w:rsidR="00BA21AB" w:rsidRPr="00A14E84" w:rsidRDefault="00BA21AB" w:rsidP="00BA21AB">
      <w:pPr>
        <w:pStyle w:val="ListParagraph"/>
        <w:rPr>
          <w:rFonts w:ascii="Times New Roman" w:hAnsi="Times New Roman" w:cs="Times New Roman"/>
          <w:b/>
          <w:color w:val="000000" w:themeColor="text1"/>
          <w:sz w:val="20"/>
          <w:szCs w:val="20"/>
        </w:rPr>
      </w:pPr>
    </w:p>
    <w:p w14:paraId="65E7A70D" w14:textId="77777777" w:rsidR="00BA21AB" w:rsidRPr="00A14E84" w:rsidRDefault="00BA21AB" w:rsidP="00BA21AB">
      <w:pPr>
        <w:pStyle w:val="ListParagraph"/>
        <w:rPr>
          <w:rFonts w:ascii="Times New Roman" w:hAnsi="Times New Roman" w:cs="Times New Roman"/>
          <w:b/>
          <w:color w:val="000000" w:themeColor="text1"/>
          <w:sz w:val="20"/>
          <w:szCs w:val="20"/>
        </w:rPr>
      </w:pPr>
    </w:p>
    <w:p w14:paraId="030087AD" w14:textId="77777777" w:rsidR="00C015EA" w:rsidRPr="00A14E84" w:rsidRDefault="00BA21AB" w:rsidP="00C015EA">
      <w:pPr>
        <w:rPr>
          <w:rFonts w:ascii="Times New Roman" w:hAnsi="Times New Roman" w:cs="Times New Roman"/>
          <w:color w:val="FF0000"/>
          <w:sz w:val="20"/>
          <w:szCs w:val="20"/>
        </w:rPr>
      </w:pPr>
      <w:r w:rsidRPr="00A14E84">
        <w:rPr>
          <w:rFonts w:ascii="Times New Roman" w:hAnsi="Times New Roman" w:cs="Times New Roman"/>
          <w:color w:val="FF0000"/>
          <w:sz w:val="20"/>
          <w:szCs w:val="20"/>
        </w:rPr>
        <w:t xml:space="preserve">Political Culture 2 </w:t>
      </w:r>
    </w:p>
    <w:p w14:paraId="4661A52E" w14:textId="77777777" w:rsidR="00BA21AB" w:rsidRPr="00A14E84" w:rsidRDefault="00BA21AB" w:rsidP="00C015EA">
      <w:pPr>
        <w:pStyle w:val="ListParagraph"/>
        <w:numPr>
          <w:ilvl w:val="0"/>
          <w:numId w:val="21"/>
        </w:numPr>
        <w:rPr>
          <w:rFonts w:ascii="Times New Roman" w:hAnsi="Times New Roman" w:cs="Times New Roman"/>
          <w:color w:val="FF0000"/>
          <w:sz w:val="20"/>
          <w:szCs w:val="20"/>
        </w:rPr>
      </w:pPr>
      <w:bookmarkStart w:id="0" w:name="_GoBack"/>
      <w:bookmarkEnd w:id="0"/>
      <w:r w:rsidRPr="00A14E84">
        <w:rPr>
          <w:rFonts w:ascii="Times New Roman" w:hAnsi="Times New Roman" w:cs="Times New Roman"/>
          <w:sz w:val="20"/>
          <w:szCs w:val="20"/>
        </w:rPr>
        <w:t xml:space="preserve">WHAT UNITES CANADIANS? </w:t>
      </w:r>
    </w:p>
    <w:p w14:paraId="2B0AAB6F" w14:textId="77777777" w:rsidR="00BA21AB" w:rsidRPr="00A14E84" w:rsidRDefault="00BA21AB" w:rsidP="00BA21AB">
      <w:pPr>
        <w:pStyle w:val="ListParagraph"/>
        <w:numPr>
          <w:ilvl w:val="0"/>
          <w:numId w:val="5"/>
        </w:numPr>
        <w:rPr>
          <w:rFonts w:ascii="Times New Roman" w:hAnsi="Times New Roman" w:cs="Times New Roman"/>
          <w:sz w:val="20"/>
          <w:szCs w:val="20"/>
        </w:rPr>
      </w:pPr>
      <w:r w:rsidRPr="00A14E84">
        <w:rPr>
          <w:rFonts w:ascii="Times New Roman" w:hAnsi="Times New Roman" w:cs="Times New Roman"/>
          <w:sz w:val="20"/>
          <w:szCs w:val="20"/>
        </w:rPr>
        <w:t>United by common land mass/history/institutions</w:t>
      </w:r>
    </w:p>
    <w:p w14:paraId="535F8402" w14:textId="77777777" w:rsidR="00BA21AB" w:rsidRPr="00A14E84" w:rsidRDefault="00C015EA" w:rsidP="00BA21AB">
      <w:pPr>
        <w:pStyle w:val="ListParagraph"/>
        <w:numPr>
          <w:ilvl w:val="0"/>
          <w:numId w:val="5"/>
        </w:numPr>
        <w:rPr>
          <w:rFonts w:ascii="Times New Roman" w:hAnsi="Times New Roman" w:cs="Times New Roman"/>
          <w:sz w:val="20"/>
          <w:szCs w:val="20"/>
        </w:rPr>
      </w:pPr>
      <w:r w:rsidRPr="00A14E84">
        <w:rPr>
          <w:rFonts w:ascii="Times New Roman" w:hAnsi="Times New Roman" w:cs="Times New Roman"/>
          <w:sz w:val="20"/>
          <w:szCs w:val="20"/>
        </w:rPr>
        <w:t>Po</w:t>
      </w:r>
      <w:r w:rsidR="00BA21AB" w:rsidRPr="00A14E84">
        <w:rPr>
          <w:rFonts w:ascii="Times New Roman" w:hAnsi="Times New Roman" w:cs="Times New Roman"/>
          <w:sz w:val="20"/>
          <w:szCs w:val="20"/>
        </w:rPr>
        <w:t>litical Cultur</w:t>
      </w:r>
      <w:r w:rsidR="0049407F" w:rsidRPr="00A14E84">
        <w:rPr>
          <w:rFonts w:ascii="Times New Roman" w:hAnsi="Times New Roman" w:cs="Times New Roman"/>
          <w:sz w:val="20"/>
          <w:szCs w:val="20"/>
        </w:rPr>
        <w:t>e</w:t>
      </w:r>
    </w:p>
    <w:p w14:paraId="125833E5" w14:textId="77777777" w:rsidR="0049407F" w:rsidRPr="00A14E84" w:rsidRDefault="0049407F" w:rsidP="0049407F">
      <w:pPr>
        <w:pStyle w:val="ListParagraph"/>
        <w:numPr>
          <w:ilvl w:val="0"/>
          <w:numId w:val="6"/>
        </w:numPr>
        <w:rPr>
          <w:rFonts w:ascii="Times New Roman" w:hAnsi="Times New Roman" w:cs="Times New Roman"/>
          <w:sz w:val="20"/>
          <w:szCs w:val="20"/>
        </w:rPr>
      </w:pPr>
      <w:r w:rsidRPr="00A14E84">
        <w:rPr>
          <w:rFonts w:ascii="Times New Roman" w:hAnsi="Times New Roman" w:cs="Times New Roman"/>
          <w:sz w:val="20"/>
          <w:szCs w:val="20"/>
        </w:rPr>
        <w:t>Perceptions and expectations about the political system</w:t>
      </w:r>
    </w:p>
    <w:p w14:paraId="5CCB92A2" w14:textId="77777777" w:rsidR="0049407F" w:rsidRPr="00A14E84" w:rsidRDefault="0049407F" w:rsidP="0049407F">
      <w:pPr>
        <w:pStyle w:val="ListParagraph"/>
        <w:numPr>
          <w:ilvl w:val="0"/>
          <w:numId w:val="6"/>
        </w:numPr>
        <w:rPr>
          <w:rFonts w:ascii="Times New Roman" w:hAnsi="Times New Roman" w:cs="Times New Roman"/>
          <w:sz w:val="20"/>
          <w:szCs w:val="20"/>
        </w:rPr>
      </w:pPr>
      <w:r w:rsidRPr="00A14E84">
        <w:rPr>
          <w:rFonts w:ascii="Times New Roman" w:hAnsi="Times New Roman" w:cs="Times New Roman"/>
          <w:sz w:val="20"/>
          <w:szCs w:val="20"/>
        </w:rPr>
        <w:t>‘Broad patterns of values, beliefs and attitudes toward political objects’</w:t>
      </w:r>
    </w:p>
    <w:p w14:paraId="08C544C5" w14:textId="77777777" w:rsidR="0049407F" w:rsidRPr="00A14E84" w:rsidRDefault="0049407F" w:rsidP="0049407F">
      <w:pPr>
        <w:pStyle w:val="ListParagraph"/>
        <w:numPr>
          <w:ilvl w:val="0"/>
          <w:numId w:val="6"/>
        </w:numPr>
        <w:rPr>
          <w:rFonts w:ascii="Times New Roman" w:hAnsi="Times New Roman" w:cs="Times New Roman"/>
          <w:sz w:val="20"/>
          <w:szCs w:val="20"/>
        </w:rPr>
      </w:pPr>
      <w:r w:rsidRPr="00A14E84">
        <w:rPr>
          <w:rFonts w:ascii="Times New Roman" w:hAnsi="Times New Roman" w:cs="Times New Roman"/>
          <w:sz w:val="20"/>
          <w:szCs w:val="20"/>
        </w:rPr>
        <w:t>Difficult to measure</w:t>
      </w:r>
    </w:p>
    <w:p w14:paraId="12EBECF8" w14:textId="77777777" w:rsidR="0049407F" w:rsidRPr="00A14E84" w:rsidRDefault="0049407F" w:rsidP="0049407F">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 xml:space="preserve">Political Values </w:t>
      </w:r>
    </w:p>
    <w:p w14:paraId="7FEEB0CB" w14:textId="77777777" w:rsidR="0049407F" w:rsidRPr="00A14E84" w:rsidRDefault="0049407F" w:rsidP="0049407F">
      <w:pPr>
        <w:pStyle w:val="ListParagraph"/>
        <w:numPr>
          <w:ilvl w:val="0"/>
          <w:numId w:val="8"/>
        </w:numPr>
        <w:rPr>
          <w:rFonts w:ascii="Times New Roman" w:hAnsi="Times New Roman" w:cs="Times New Roman"/>
          <w:sz w:val="20"/>
          <w:szCs w:val="20"/>
        </w:rPr>
      </w:pPr>
      <w:r w:rsidRPr="00A14E84">
        <w:rPr>
          <w:rFonts w:ascii="Times New Roman" w:hAnsi="Times New Roman" w:cs="Times New Roman"/>
          <w:sz w:val="20"/>
          <w:szCs w:val="20"/>
        </w:rPr>
        <w:t>‘</w:t>
      </w:r>
      <w:proofErr w:type="gramStart"/>
      <w:r w:rsidRPr="00A14E84">
        <w:rPr>
          <w:rFonts w:ascii="Times New Roman" w:hAnsi="Times New Roman" w:cs="Times New Roman"/>
          <w:sz w:val="20"/>
          <w:szCs w:val="20"/>
        </w:rPr>
        <w:t>about</w:t>
      </w:r>
      <w:proofErr w:type="gramEnd"/>
      <w:r w:rsidRPr="00A14E84">
        <w:rPr>
          <w:rFonts w:ascii="Times New Roman" w:hAnsi="Times New Roman" w:cs="Times New Roman"/>
          <w:sz w:val="20"/>
          <w:szCs w:val="20"/>
        </w:rPr>
        <w:t xml:space="preserve"> what is right, important, desirable in society’</w:t>
      </w:r>
    </w:p>
    <w:p w14:paraId="03015FA0" w14:textId="77777777" w:rsidR="0049407F" w:rsidRPr="00A14E84" w:rsidRDefault="0049407F" w:rsidP="0049407F">
      <w:pPr>
        <w:pStyle w:val="ListParagraph"/>
        <w:numPr>
          <w:ilvl w:val="0"/>
          <w:numId w:val="8"/>
        </w:numPr>
        <w:rPr>
          <w:rFonts w:ascii="Times New Roman" w:hAnsi="Times New Roman" w:cs="Times New Roman"/>
          <w:sz w:val="20"/>
          <w:szCs w:val="20"/>
        </w:rPr>
      </w:pPr>
      <w:r w:rsidRPr="00A14E84">
        <w:rPr>
          <w:rFonts w:ascii="Times New Roman" w:hAnsi="Times New Roman" w:cs="Times New Roman"/>
          <w:sz w:val="20"/>
          <w:szCs w:val="20"/>
        </w:rPr>
        <w:t>Many values shared by all: traditions of personal freedom and civil liberties, respect for the law, coexistence of heterogeneous communities</w:t>
      </w:r>
    </w:p>
    <w:p w14:paraId="66BE249C" w14:textId="77777777" w:rsidR="0049407F" w:rsidRPr="00A14E84" w:rsidRDefault="0049407F" w:rsidP="0049407F">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Values proclaimed by the Charter of Rights and Freedoms</w:t>
      </w:r>
    </w:p>
    <w:p w14:paraId="278F6A50" w14:textId="77777777" w:rsidR="0049407F" w:rsidRPr="00A14E84" w:rsidRDefault="0049407F" w:rsidP="0049407F">
      <w:pPr>
        <w:pStyle w:val="ListParagraph"/>
        <w:numPr>
          <w:ilvl w:val="0"/>
          <w:numId w:val="9"/>
        </w:numPr>
        <w:rPr>
          <w:rFonts w:ascii="Times New Roman" w:hAnsi="Times New Roman" w:cs="Times New Roman"/>
          <w:sz w:val="20"/>
          <w:szCs w:val="20"/>
        </w:rPr>
      </w:pPr>
      <w:r w:rsidRPr="00A14E84">
        <w:rPr>
          <w:rFonts w:ascii="Times New Roman" w:hAnsi="Times New Roman" w:cs="Times New Roman"/>
          <w:sz w:val="20"/>
          <w:szCs w:val="20"/>
        </w:rPr>
        <w:t>Four fundamental values of representative democracy:</w:t>
      </w:r>
    </w:p>
    <w:p w14:paraId="43EE5049" w14:textId="77777777" w:rsidR="0049407F" w:rsidRPr="00A14E84" w:rsidRDefault="0049407F" w:rsidP="0049407F">
      <w:pPr>
        <w:pStyle w:val="ListParagraph"/>
        <w:numPr>
          <w:ilvl w:val="0"/>
          <w:numId w:val="10"/>
        </w:numPr>
        <w:rPr>
          <w:rFonts w:ascii="Times New Roman" w:hAnsi="Times New Roman" w:cs="Times New Roman"/>
          <w:sz w:val="20"/>
          <w:szCs w:val="20"/>
        </w:rPr>
      </w:pPr>
      <w:r w:rsidRPr="00A14E84">
        <w:rPr>
          <w:rFonts w:ascii="Times New Roman" w:hAnsi="Times New Roman" w:cs="Times New Roman"/>
          <w:sz w:val="20"/>
          <w:szCs w:val="20"/>
        </w:rPr>
        <w:t>Freedom of conscience and religion</w:t>
      </w:r>
    </w:p>
    <w:p w14:paraId="288AD677" w14:textId="77777777" w:rsidR="0049407F" w:rsidRPr="00A14E84" w:rsidRDefault="0049407F" w:rsidP="0049407F">
      <w:pPr>
        <w:pStyle w:val="ListParagraph"/>
        <w:numPr>
          <w:ilvl w:val="0"/>
          <w:numId w:val="10"/>
        </w:numPr>
        <w:rPr>
          <w:rFonts w:ascii="Times New Roman" w:hAnsi="Times New Roman" w:cs="Times New Roman"/>
          <w:sz w:val="20"/>
          <w:szCs w:val="20"/>
        </w:rPr>
      </w:pPr>
      <w:r w:rsidRPr="00A14E84">
        <w:rPr>
          <w:rFonts w:ascii="Times New Roman" w:hAnsi="Times New Roman" w:cs="Times New Roman"/>
          <w:sz w:val="20"/>
          <w:szCs w:val="20"/>
        </w:rPr>
        <w:lastRenderedPageBreak/>
        <w:t>Freedom of thought, belief, opinion and expression</w:t>
      </w:r>
      <w:r w:rsidR="00C015EA" w:rsidRPr="00A14E84">
        <w:rPr>
          <w:rFonts w:ascii="Times New Roman" w:hAnsi="Times New Roman" w:cs="Times New Roman"/>
          <w:sz w:val="20"/>
          <w:szCs w:val="20"/>
        </w:rPr>
        <w:t xml:space="preserve"> (includes freedom of the ‘press’ media) </w:t>
      </w:r>
    </w:p>
    <w:p w14:paraId="715253D1" w14:textId="77777777" w:rsidR="00C015EA" w:rsidRPr="00A14E84" w:rsidRDefault="00C015EA" w:rsidP="0049407F">
      <w:pPr>
        <w:pStyle w:val="ListParagraph"/>
        <w:numPr>
          <w:ilvl w:val="0"/>
          <w:numId w:val="10"/>
        </w:numPr>
        <w:rPr>
          <w:rFonts w:ascii="Times New Roman" w:hAnsi="Times New Roman" w:cs="Times New Roman"/>
          <w:sz w:val="20"/>
          <w:szCs w:val="20"/>
        </w:rPr>
      </w:pPr>
      <w:r w:rsidRPr="00A14E84">
        <w:rPr>
          <w:rFonts w:ascii="Times New Roman" w:hAnsi="Times New Roman" w:cs="Times New Roman"/>
          <w:sz w:val="20"/>
          <w:szCs w:val="20"/>
        </w:rPr>
        <w:t>Freedom of peaceful assembly</w:t>
      </w:r>
    </w:p>
    <w:p w14:paraId="7E6668CA" w14:textId="77777777" w:rsidR="00C015EA" w:rsidRPr="00A14E84" w:rsidRDefault="00C015EA" w:rsidP="0049407F">
      <w:pPr>
        <w:pStyle w:val="ListParagraph"/>
        <w:numPr>
          <w:ilvl w:val="0"/>
          <w:numId w:val="10"/>
        </w:numPr>
        <w:rPr>
          <w:rFonts w:ascii="Times New Roman" w:hAnsi="Times New Roman" w:cs="Times New Roman"/>
          <w:sz w:val="20"/>
          <w:szCs w:val="20"/>
        </w:rPr>
      </w:pPr>
      <w:r w:rsidRPr="00A14E84">
        <w:rPr>
          <w:rFonts w:ascii="Times New Roman" w:hAnsi="Times New Roman" w:cs="Times New Roman"/>
          <w:sz w:val="20"/>
          <w:szCs w:val="20"/>
        </w:rPr>
        <w:t>Freedom of association</w:t>
      </w:r>
    </w:p>
    <w:p w14:paraId="39CF14EE" w14:textId="77777777" w:rsidR="00C015EA" w:rsidRPr="00A14E84" w:rsidRDefault="00C015EA" w:rsidP="00C015EA">
      <w:pPr>
        <w:pStyle w:val="ListParagraph"/>
        <w:numPr>
          <w:ilvl w:val="0"/>
          <w:numId w:val="9"/>
        </w:numPr>
        <w:rPr>
          <w:rFonts w:ascii="Times New Roman" w:hAnsi="Times New Roman" w:cs="Times New Roman"/>
          <w:sz w:val="20"/>
          <w:szCs w:val="20"/>
        </w:rPr>
      </w:pPr>
      <w:r w:rsidRPr="00A14E84">
        <w:rPr>
          <w:rFonts w:ascii="Times New Roman" w:hAnsi="Times New Roman" w:cs="Times New Roman"/>
          <w:sz w:val="20"/>
          <w:szCs w:val="20"/>
        </w:rPr>
        <w:t xml:space="preserve">Charter of Rights and Freedoms also based on </w:t>
      </w:r>
    </w:p>
    <w:p w14:paraId="5862B890" w14:textId="77777777" w:rsidR="00C015EA" w:rsidRPr="00A14E84" w:rsidRDefault="00C015EA" w:rsidP="00C015EA">
      <w:pPr>
        <w:pStyle w:val="ListParagraph"/>
        <w:numPr>
          <w:ilvl w:val="0"/>
          <w:numId w:val="11"/>
        </w:numPr>
        <w:rPr>
          <w:rFonts w:ascii="Times New Roman" w:hAnsi="Times New Roman" w:cs="Times New Roman"/>
          <w:sz w:val="20"/>
          <w:szCs w:val="20"/>
        </w:rPr>
      </w:pPr>
      <w:r w:rsidRPr="00A14E84">
        <w:rPr>
          <w:rFonts w:ascii="Times New Roman" w:hAnsi="Times New Roman" w:cs="Times New Roman"/>
          <w:sz w:val="20"/>
          <w:szCs w:val="20"/>
        </w:rPr>
        <w:t>Rule of law/civil rights for all citizens</w:t>
      </w:r>
    </w:p>
    <w:p w14:paraId="5E4F5ECD" w14:textId="77777777" w:rsidR="00C015EA" w:rsidRPr="00A14E84" w:rsidRDefault="00C015EA" w:rsidP="00C015EA">
      <w:pPr>
        <w:pStyle w:val="ListParagraph"/>
        <w:numPr>
          <w:ilvl w:val="0"/>
          <w:numId w:val="11"/>
        </w:numPr>
        <w:rPr>
          <w:rFonts w:ascii="Times New Roman" w:hAnsi="Times New Roman" w:cs="Times New Roman"/>
          <w:sz w:val="20"/>
          <w:szCs w:val="20"/>
        </w:rPr>
      </w:pPr>
      <w:r w:rsidRPr="00A14E84">
        <w:rPr>
          <w:rFonts w:ascii="Times New Roman" w:hAnsi="Times New Roman" w:cs="Times New Roman"/>
          <w:sz w:val="20"/>
          <w:szCs w:val="20"/>
        </w:rPr>
        <w:t>Equality under and before the law/no discrimination</w:t>
      </w:r>
    </w:p>
    <w:p w14:paraId="25F4CD4B" w14:textId="77777777" w:rsidR="00C015EA" w:rsidRPr="00A14E84" w:rsidRDefault="00C015EA" w:rsidP="00C015EA">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Other important principles in the Charter:</w:t>
      </w:r>
    </w:p>
    <w:p w14:paraId="3B748286" w14:textId="77777777" w:rsidR="00C015EA" w:rsidRPr="00A14E84" w:rsidRDefault="00C015EA" w:rsidP="00C015EA">
      <w:pPr>
        <w:pStyle w:val="ListParagraph"/>
        <w:numPr>
          <w:ilvl w:val="0"/>
          <w:numId w:val="9"/>
        </w:numPr>
        <w:rPr>
          <w:rFonts w:ascii="Times New Roman" w:hAnsi="Times New Roman" w:cs="Times New Roman"/>
          <w:sz w:val="20"/>
          <w:szCs w:val="20"/>
        </w:rPr>
      </w:pPr>
      <w:r w:rsidRPr="00A14E84">
        <w:rPr>
          <w:rFonts w:ascii="Times New Roman" w:hAnsi="Times New Roman" w:cs="Times New Roman"/>
          <w:sz w:val="20"/>
          <w:szCs w:val="20"/>
        </w:rPr>
        <w:t>Acceptance of ‘majority rule’ principle is implied</w:t>
      </w:r>
    </w:p>
    <w:p w14:paraId="7FC02512" w14:textId="77777777" w:rsidR="00C015EA" w:rsidRPr="00A14E84" w:rsidRDefault="00C015EA" w:rsidP="00C015EA">
      <w:pPr>
        <w:pStyle w:val="ListParagraph"/>
        <w:numPr>
          <w:ilvl w:val="0"/>
          <w:numId w:val="9"/>
        </w:numPr>
        <w:rPr>
          <w:rFonts w:ascii="Times New Roman" w:hAnsi="Times New Roman" w:cs="Times New Roman"/>
          <w:sz w:val="20"/>
          <w:szCs w:val="20"/>
        </w:rPr>
      </w:pPr>
      <w:r w:rsidRPr="00A14E84">
        <w:rPr>
          <w:rFonts w:ascii="Times New Roman" w:hAnsi="Times New Roman" w:cs="Times New Roman"/>
          <w:sz w:val="20"/>
          <w:szCs w:val="20"/>
        </w:rPr>
        <w:t>Collective rights for minority groups</w:t>
      </w:r>
    </w:p>
    <w:p w14:paraId="095B0DF1" w14:textId="77777777" w:rsidR="00C015EA" w:rsidRPr="00A14E84" w:rsidRDefault="00C015EA" w:rsidP="00C015EA">
      <w:pPr>
        <w:pStyle w:val="ListParagraph"/>
        <w:numPr>
          <w:ilvl w:val="0"/>
          <w:numId w:val="13"/>
        </w:numPr>
        <w:rPr>
          <w:rFonts w:ascii="Times New Roman" w:hAnsi="Times New Roman" w:cs="Times New Roman"/>
          <w:sz w:val="20"/>
          <w:szCs w:val="20"/>
        </w:rPr>
      </w:pPr>
      <w:r w:rsidRPr="00A14E84">
        <w:rPr>
          <w:rFonts w:ascii="Times New Roman" w:hAnsi="Times New Roman" w:cs="Times New Roman"/>
          <w:sz w:val="20"/>
          <w:szCs w:val="20"/>
        </w:rPr>
        <w:t>French and English language rights</w:t>
      </w:r>
    </w:p>
    <w:p w14:paraId="05328755" w14:textId="77777777" w:rsidR="00C015EA" w:rsidRPr="00A14E84" w:rsidRDefault="00C015EA" w:rsidP="00C015EA">
      <w:pPr>
        <w:pStyle w:val="ListParagraph"/>
        <w:numPr>
          <w:ilvl w:val="0"/>
          <w:numId w:val="13"/>
        </w:numPr>
        <w:rPr>
          <w:rFonts w:ascii="Times New Roman" w:hAnsi="Times New Roman" w:cs="Times New Roman"/>
          <w:sz w:val="20"/>
          <w:szCs w:val="20"/>
        </w:rPr>
      </w:pPr>
      <w:r w:rsidRPr="00A14E84">
        <w:rPr>
          <w:rFonts w:ascii="Times New Roman" w:hAnsi="Times New Roman" w:cs="Times New Roman"/>
          <w:sz w:val="20"/>
          <w:szCs w:val="20"/>
        </w:rPr>
        <w:t xml:space="preserve">Language rights in Parliament and its institutions </w:t>
      </w:r>
    </w:p>
    <w:p w14:paraId="7E7E84DE" w14:textId="77777777" w:rsidR="00C015EA" w:rsidRPr="00A14E84" w:rsidRDefault="00C015EA" w:rsidP="00C015EA">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Canadians exhibit ethnic tolerance</w:t>
      </w:r>
    </w:p>
    <w:p w14:paraId="56BC334E" w14:textId="77777777" w:rsidR="00C015EA" w:rsidRPr="00A14E84" w:rsidRDefault="00C015EA" w:rsidP="00C015EA">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 xml:space="preserve">Desire for economic well-being, universal health care, and other social programs </w:t>
      </w:r>
    </w:p>
    <w:p w14:paraId="0D091E84" w14:textId="77777777" w:rsidR="00C015EA" w:rsidRPr="00A14E84" w:rsidRDefault="00C015EA" w:rsidP="00C015EA">
      <w:pPr>
        <w:pStyle w:val="ListParagraph"/>
        <w:numPr>
          <w:ilvl w:val="0"/>
          <w:numId w:val="7"/>
        </w:numPr>
        <w:rPr>
          <w:rFonts w:ascii="Times New Roman" w:hAnsi="Times New Roman" w:cs="Times New Roman"/>
          <w:sz w:val="20"/>
          <w:szCs w:val="20"/>
        </w:rPr>
      </w:pPr>
      <w:r w:rsidRPr="00A14E84">
        <w:rPr>
          <w:rFonts w:ascii="Times New Roman" w:hAnsi="Times New Roman" w:cs="Times New Roman"/>
          <w:sz w:val="20"/>
          <w:szCs w:val="20"/>
        </w:rPr>
        <w:t xml:space="preserve">Political Attitudes </w:t>
      </w:r>
    </w:p>
    <w:p w14:paraId="31E46600" w14:textId="77777777" w:rsidR="00C015EA" w:rsidRPr="00A14E84" w:rsidRDefault="00C015EA" w:rsidP="00C015EA">
      <w:pPr>
        <w:pStyle w:val="ListParagraph"/>
        <w:numPr>
          <w:ilvl w:val="0"/>
          <w:numId w:val="14"/>
        </w:numPr>
        <w:rPr>
          <w:rFonts w:ascii="Times New Roman" w:hAnsi="Times New Roman" w:cs="Times New Roman"/>
          <w:sz w:val="20"/>
          <w:szCs w:val="20"/>
        </w:rPr>
      </w:pPr>
      <w:r w:rsidRPr="00A14E84">
        <w:rPr>
          <w:rFonts w:ascii="Times New Roman" w:hAnsi="Times New Roman" w:cs="Times New Roman"/>
          <w:sz w:val="20"/>
          <w:szCs w:val="20"/>
        </w:rPr>
        <w:t>Changes according to the state of the times</w:t>
      </w:r>
    </w:p>
    <w:p w14:paraId="2229E2BF" w14:textId="77777777" w:rsidR="00C015EA" w:rsidRPr="00A14E84" w:rsidRDefault="00C015EA" w:rsidP="00C015EA">
      <w:pPr>
        <w:pStyle w:val="ListParagraph"/>
        <w:numPr>
          <w:ilvl w:val="0"/>
          <w:numId w:val="14"/>
        </w:numPr>
        <w:rPr>
          <w:rFonts w:ascii="Times New Roman" w:hAnsi="Times New Roman" w:cs="Times New Roman"/>
          <w:sz w:val="20"/>
          <w:szCs w:val="20"/>
        </w:rPr>
      </w:pPr>
      <w:r w:rsidRPr="00A14E84">
        <w:rPr>
          <w:rFonts w:ascii="Times New Roman" w:hAnsi="Times New Roman" w:cs="Times New Roman"/>
          <w:sz w:val="20"/>
          <w:szCs w:val="20"/>
        </w:rPr>
        <w:t xml:space="preserve">Affects Public opinion </w:t>
      </w:r>
    </w:p>
    <w:p w14:paraId="3BEC7D92" w14:textId="77777777" w:rsidR="00C015EA" w:rsidRPr="00A14E84" w:rsidRDefault="00C015EA" w:rsidP="00C015EA">
      <w:pPr>
        <w:pStyle w:val="ListParagraph"/>
        <w:numPr>
          <w:ilvl w:val="0"/>
          <w:numId w:val="14"/>
        </w:numPr>
        <w:rPr>
          <w:rFonts w:ascii="Times New Roman" w:hAnsi="Times New Roman" w:cs="Times New Roman"/>
          <w:sz w:val="20"/>
          <w:szCs w:val="20"/>
        </w:rPr>
      </w:pPr>
      <w:r w:rsidRPr="00A14E84">
        <w:rPr>
          <w:rFonts w:ascii="Times New Roman" w:hAnsi="Times New Roman" w:cs="Times New Roman"/>
          <w:sz w:val="20"/>
          <w:szCs w:val="20"/>
        </w:rPr>
        <w:t>Political Institutions:</w:t>
      </w:r>
    </w:p>
    <w:p w14:paraId="7A9A2F1D" w14:textId="77777777" w:rsidR="00C015EA" w:rsidRPr="00A14E84" w:rsidRDefault="00C015EA" w:rsidP="00C015EA">
      <w:pPr>
        <w:pStyle w:val="ListParagraph"/>
        <w:numPr>
          <w:ilvl w:val="0"/>
          <w:numId w:val="15"/>
        </w:numPr>
        <w:rPr>
          <w:rFonts w:ascii="Times New Roman" w:hAnsi="Times New Roman" w:cs="Times New Roman"/>
          <w:sz w:val="20"/>
          <w:szCs w:val="20"/>
        </w:rPr>
      </w:pPr>
      <w:r w:rsidRPr="00A14E84">
        <w:rPr>
          <w:rFonts w:ascii="Times New Roman" w:hAnsi="Times New Roman" w:cs="Times New Roman"/>
          <w:sz w:val="20"/>
          <w:szCs w:val="20"/>
        </w:rPr>
        <w:t>Lack of faith in politicians</w:t>
      </w:r>
    </w:p>
    <w:p w14:paraId="080E6D04" w14:textId="77777777" w:rsidR="00C015EA" w:rsidRPr="00A14E84" w:rsidRDefault="00C015EA" w:rsidP="00C015EA">
      <w:pPr>
        <w:pStyle w:val="ListParagraph"/>
        <w:numPr>
          <w:ilvl w:val="0"/>
          <w:numId w:val="15"/>
        </w:numPr>
        <w:rPr>
          <w:rFonts w:ascii="Times New Roman" w:hAnsi="Times New Roman" w:cs="Times New Roman"/>
          <w:sz w:val="20"/>
          <w:szCs w:val="20"/>
        </w:rPr>
      </w:pPr>
      <w:r w:rsidRPr="00A14E84">
        <w:rPr>
          <w:rFonts w:ascii="Times New Roman" w:hAnsi="Times New Roman" w:cs="Times New Roman"/>
          <w:sz w:val="20"/>
          <w:szCs w:val="20"/>
        </w:rPr>
        <w:t>Skepticism that the political system is responsive</w:t>
      </w:r>
    </w:p>
    <w:p w14:paraId="2C78E123" w14:textId="77777777" w:rsidR="00C015EA" w:rsidRPr="00A14E84" w:rsidRDefault="00C015EA" w:rsidP="00C015EA">
      <w:pPr>
        <w:pStyle w:val="ListParagraph"/>
        <w:numPr>
          <w:ilvl w:val="0"/>
          <w:numId w:val="15"/>
        </w:numPr>
        <w:rPr>
          <w:rFonts w:ascii="Times New Roman" w:hAnsi="Times New Roman" w:cs="Times New Roman"/>
          <w:sz w:val="20"/>
          <w:szCs w:val="20"/>
        </w:rPr>
      </w:pPr>
      <w:r w:rsidRPr="00A14E84">
        <w:rPr>
          <w:rFonts w:ascii="Times New Roman" w:hAnsi="Times New Roman" w:cs="Times New Roman"/>
          <w:sz w:val="20"/>
          <w:szCs w:val="20"/>
        </w:rPr>
        <w:t>Yet also widespread support for governments</w:t>
      </w:r>
    </w:p>
    <w:p w14:paraId="3461B569" w14:textId="77777777" w:rsidR="00C015EA" w:rsidRPr="00A14E84" w:rsidRDefault="00C015EA" w:rsidP="00C015EA">
      <w:pPr>
        <w:pStyle w:val="ListParagraph"/>
        <w:numPr>
          <w:ilvl w:val="0"/>
          <w:numId w:val="15"/>
        </w:numPr>
        <w:rPr>
          <w:rFonts w:ascii="Times New Roman" w:hAnsi="Times New Roman" w:cs="Times New Roman"/>
          <w:sz w:val="20"/>
          <w:szCs w:val="20"/>
        </w:rPr>
      </w:pPr>
      <w:r w:rsidRPr="00A14E84">
        <w:rPr>
          <w:rFonts w:ascii="Times New Roman" w:hAnsi="Times New Roman" w:cs="Times New Roman"/>
          <w:sz w:val="20"/>
          <w:szCs w:val="20"/>
        </w:rPr>
        <w:t xml:space="preserve">Sign of trouble: declining rates of voter participation </w:t>
      </w:r>
    </w:p>
    <w:p w14:paraId="237951BE" w14:textId="77777777" w:rsidR="00C015EA" w:rsidRPr="00A14E84" w:rsidRDefault="00C015EA" w:rsidP="00C015EA">
      <w:pPr>
        <w:pStyle w:val="ListParagraph"/>
        <w:numPr>
          <w:ilvl w:val="0"/>
          <w:numId w:val="16"/>
        </w:numPr>
        <w:rPr>
          <w:rFonts w:ascii="Times New Roman" w:hAnsi="Times New Roman" w:cs="Times New Roman"/>
          <w:sz w:val="20"/>
          <w:szCs w:val="20"/>
        </w:rPr>
      </w:pPr>
      <w:r w:rsidRPr="00A14E84">
        <w:rPr>
          <w:rFonts w:ascii="Times New Roman" w:hAnsi="Times New Roman" w:cs="Times New Roman"/>
          <w:sz w:val="20"/>
          <w:szCs w:val="20"/>
        </w:rPr>
        <w:t>Political Ideas, Customs, Traditions, and Symbols</w:t>
      </w:r>
    </w:p>
    <w:p w14:paraId="00419C47" w14:textId="77777777" w:rsidR="00C015EA" w:rsidRPr="00A14E84" w:rsidRDefault="00C015EA" w:rsidP="00C015EA">
      <w:pPr>
        <w:pStyle w:val="ListParagraph"/>
        <w:numPr>
          <w:ilvl w:val="0"/>
          <w:numId w:val="18"/>
        </w:numPr>
        <w:rPr>
          <w:rFonts w:ascii="Times New Roman" w:hAnsi="Times New Roman" w:cs="Times New Roman"/>
          <w:sz w:val="20"/>
          <w:szCs w:val="20"/>
        </w:rPr>
      </w:pPr>
      <w:r w:rsidRPr="00A14E84">
        <w:rPr>
          <w:rFonts w:ascii="Times New Roman" w:hAnsi="Times New Roman" w:cs="Times New Roman"/>
          <w:sz w:val="20"/>
          <w:szCs w:val="20"/>
        </w:rPr>
        <w:t>Political customs: conventional and accepted practices</w:t>
      </w:r>
    </w:p>
    <w:p w14:paraId="7014F062" w14:textId="77777777" w:rsidR="00C015EA" w:rsidRPr="00A14E84" w:rsidRDefault="00C015EA" w:rsidP="00C015EA">
      <w:pPr>
        <w:pStyle w:val="ListParagraph"/>
        <w:numPr>
          <w:ilvl w:val="0"/>
          <w:numId w:val="18"/>
        </w:numPr>
        <w:rPr>
          <w:rFonts w:ascii="Times New Roman" w:hAnsi="Times New Roman" w:cs="Times New Roman"/>
          <w:sz w:val="20"/>
          <w:szCs w:val="20"/>
        </w:rPr>
      </w:pPr>
      <w:r w:rsidRPr="00A14E84">
        <w:rPr>
          <w:rFonts w:ascii="Times New Roman" w:hAnsi="Times New Roman" w:cs="Times New Roman"/>
          <w:sz w:val="20"/>
          <w:szCs w:val="20"/>
        </w:rPr>
        <w:t>Political values symbolized by flags, anthems, leaders, national holidays, historic leaders</w:t>
      </w:r>
    </w:p>
    <w:p w14:paraId="6E56E054" w14:textId="77777777" w:rsidR="00C015EA" w:rsidRPr="00A14E84" w:rsidRDefault="00C015EA" w:rsidP="00C015EA">
      <w:pPr>
        <w:pStyle w:val="ListParagraph"/>
        <w:numPr>
          <w:ilvl w:val="0"/>
          <w:numId w:val="18"/>
        </w:numPr>
        <w:rPr>
          <w:rFonts w:ascii="Times New Roman" w:hAnsi="Times New Roman" w:cs="Times New Roman"/>
          <w:sz w:val="20"/>
          <w:szCs w:val="20"/>
        </w:rPr>
      </w:pPr>
      <w:r w:rsidRPr="00A14E84">
        <w:rPr>
          <w:rFonts w:ascii="Times New Roman" w:hAnsi="Times New Roman" w:cs="Times New Roman"/>
          <w:sz w:val="20"/>
          <w:szCs w:val="20"/>
        </w:rPr>
        <w:t>The 1982 Constitution is an important symbol</w:t>
      </w:r>
    </w:p>
    <w:p w14:paraId="15E8E0FE" w14:textId="77777777" w:rsidR="00C015EA" w:rsidRPr="00A14E84" w:rsidRDefault="00C015EA" w:rsidP="00C015EA">
      <w:pPr>
        <w:pStyle w:val="ListParagraph"/>
        <w:numPr>
          <w:ilvl w:val="0"/>
          <w:numId w:val="18"/>
        </w:numPr>
        <w:rPr>
          <w:rFonts w:ascii="Times New Roman" w:hAnsi="Times New Roman" w:cs="Times New Roman"/>
          <w:sz w:val="20"/>
          <w:szCs w:val="20"/>
        </w:rPr>
      </w:pPr>
      <w:r w:rsidRPr="00A14E84">
        <w:rPr>
          <w:rFonts w:ascii="Times New Roman" w:hAnsi="Times New Roman" w:cs="Times New Roman"/>
          <w:sz w:val="20"/>
          <w:szCs w:val="20"/>
        </w:rPr>
        <w:t>The Monarchy</w:t>
      </w:r>
    </w:p>
    <w:p w14:paraId="220C2819" w14:textId="77777777" w:rsidR="00C015EA" w:rsidRPr="00A14E84" w:rsidRDefault="00FB0845" w:rsidP="00C015EA">
      <w:pPr>
        <w:pStyle w:val="ListParagraph"/>
        <w:numPr>
          <w:ilvl w:val="0"/>
          <w:numId w:val="16"/>
        </w:numPr>
        <w:rPr>
          <w:rFonts w:ascii="Times New Roman" w:hAnsi="Times New Roman" w:cs="Times New Roman"/>
          <w:sz w:val="20"/>
          <w:szCs w:val="20"/>
        </w:rPr>
      </w:pPr>
      <w:r w:rsidRPr="00A14E84">
        <w:rPr>
          <w:rFonts w:ascii="Times New Roman" w:hAnsi="Times New Roman" w:cs="Times New Roman"/>
          <w:sz w:val="20"/>
          <w:szCs w:val="20"/>
        </w:rPr>
        <w:t>WHAT DIVIDES CANADIANS?</w:t>
      </w:r>
    </w:p>
    <w:p w14:paraId="476B06EC" w14:textId="77777777" w:rsidR="00FB0845" w:rsidRPr="00A14E84" w:rsidRDefault="00FB0845" w:rsidP="00FB0845">
      <w:pPr>
        <w:pStyle w:val="ListParagraph"/>
        <w:numPr>
          <w:ilvl w:val="0"/>
          <w:numId w:val="16"/>
        </w:numPr>
        <w:rPr>
          <w:rFonts w:ascii="Times New Roman" w:hAnsi="Times New Roman" w:cs="Times New Roman"/>
          <w:sz w:val="20"/>
          <w:szCs w:val="20"/>
        </w:rPr>
      </w:pPr>
      <w:r w:rsidRPr="00A14E84">
        <w:rPr>
          <w:rFonts w:ascii="Times New Roman" w:hAnsi="Times New Roman" w:cs="Times New Roman"/>
          <w:sz w:val="20"/>
          <w:szCs w:val="20"/>
        </w:rPr>
        <w:t>Canadians share many political ideas and values yet:</w:t>
      </w:r>
    </w:p>
    <w:p w14:paraId="6FF55C48" w14:textId="77777777" w:rsidR="00FB0845" w:rsidRPr="00A14E84" w:rsidRDefault="00FB0845" w:rsidP="00FB0845">
      <w:pPr>
        <w:pStyle w:val="ListParagraph"/>
        <w:numPr>
          <w:ilvl w:val="0"/>
          <w:numId w:val="24"/>
        </w:numPr>
        <w:rPr>
          <w:rFonts w:ascii="Times New Roman" w:hAnsi="Times New Roman" w:cs="Times New Roman"/>
          <w:sz w:val="20"/>
          <w:szCs w:val="20"/>
        </w:rPr>
      </w:pPr>
      <w:r w:rsidRPr="00A14E84">
        <w:rPr>
          <w:rFonts w:ascii="Times New Roman" w:hAnsi="Times New Roman" w:cs="Times New Roman"/>
          <w:sz w:val="20"/>
          <w:szCs w:val="20"/>
        </w:rPr>
        <w:t xml:space="preserve">Differing ideologies provide fundamentally different ways of understanding politics </w:t>
      </w:r>
    </w:p>
    <w:p w14:paraId="32E21A1D"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Cleavages cut across Canadian Society </w:t>
      </w:r>
    </w:p>
    <w:p w14:paraId="27108A00" w14:textId="77777777" w:rsidR="00FB0845" w:rsidRPr="00A14E84" w:rsidRDefault="00FB0845" w:rsidP="00FB0845">
      <w:pPr>
        <w:pStyle w:val="ListParagraph"/>
        <w:numPr>
          <w:ilvl w:val="0"/>
          <w:numId w:val="26"/>
        </w:numPr>
        <w:rPr>
          <w:rFonts w:ascii="Times New Roman" w:hAnsi="Times New Roman" w:cs="Times New Roman"/>
          <w:sz w:val="20"/>
          <w:szCs w:val="20"/>
        </w:rPr>
      </w:pPr>
      <w:r w:rsidRPr="00A14E84">
        <w:rPr>
          <w:rFonts w:ascii="Times New Roman" w:hAnsi="Times New Roman" w:cs="Times New Roman"/>
          <w:sz w:val="20"/>
          <w:szCs w:val="20"/>
        </w:rPr>
        <w:t>Age, economic class, gender</w:t>
      </w:r>
    </w:p>
    <w:p w14:paraId="408AF612" w14:textId="77777777" w:rsidR="00FB0845" w:rsidRPr="00A14E84" w:rsidRDefault="00FB0845" w:rsidP="00FB0845">
      <w:pPr>
        <w:pStyle w:val="ListParagraph"/>
        <w:numPr>
          <w:ilvl w:val="0"/>
          <w:numId w:val="26"/>
        </w:numPr>
        <w:rPr>
          <w:rFonts w:ascii="Times New Roman" w:hAnsi="Times New Roman" w:cs="Times New Roman"/>
          <w:sz w:val="20"/>
          <w:szCs w:val="20"/>
        </w:rPr>
      </w:pPr>
      <w:r w:rsidRPr="00A14E84">
        <w:rPr>
          <w:rFonts w:ascii="Times New Roman" w:hAnsi="Times New Roman" w:cs="Times New Roman"/>
          <w:sz w:val="20"/>
          <w:szCs w:val="20"/>
        </w:rPr>
        <w:t>Ethnicity, language and region</w:t>
      </w:r>
    </w:p>
    <w:p w14:paraId="2E0EE2BD" w14:textId="77777777" w:rsidR="00FB0845" w:rsidRPr="00A14E84" w:rsidRDefault="00FB0845" w:rsidP="00FB0845">
      <w:pPr>
        <w:pStyle w:val="ListParagraph"/>
        <w:numPr>
          <w:ilvl w:val="0"/>
          <w:numId w:val="26"/>
        </w:numPr>
        <w:rPr>
          <w:rFonts w:ascii="Times New Roman" w:hAnsi="Times New Roman" w:cs="Times New Roman"/>
          <w:sz w:val="20"/>
          <w:szCs w:val="20"/>
        </w:rPr>
      </w:pPr>
      <w:r w:rsidRPr="00A14E84">
        <w:rPr>
          <w:rFonts w:ascii="Times New Roman" w:hAnsi="Times New Roman" w:cs="Times New Roman"/>
          <w:sz w:val="20"/>
          <w:szCs w:val="20"/>
        </w:rPr>
        <w:t>Cleavages create separate groups within the state</w:t>
      </w:r>
    </w:p>
    <w:p w14:paraId="0C1D2A1B" w14:textId="77777777" w:rsidR="00FB0845" w:rsidRPr="00A14E84" w:rsidRDefault="00FB0845" w:rsidP="00FB0845">
      <w:pPr>
        <w:pStyle w:val="ListParagraph"/>
        <w:numPr>
          <w:ilvl w:val="0"/>
          <w:numId w:val="26"/>
        </w:numPr>
        <w:rPr>
          <w:rFonts w:ascii="Times New Roman" w:hAnsi="Times New Roman" w:cs="Times New Roman"/>
          <w:sz w:val="20"/>
          <w:szCs w:val="20"/>
        </w:rPr>
      </w:pPr>
      <w:r w:rsidRPr="00A14E84">
        <w:rPr>
          <w:rFonts w:ascii="Times New Roman" w:hAnsi="Times New Roman" w:cs="Times New Roman"/>
          <w:sz w:val="20"/>
          <w:szCs w:val="20"/>
        </w:rPr>
        <w:t>Some groups overlap, some do not</w:t>
      </w:r>
    </w:p>
    <w:p w14:paraId="55E4FF2F" w14:textId="77777777" w:rsidR="00FB0845" w:rsidRPr="00A14E84" w:rsidRDefault="00FB0845" w:rsidP="00FB0845">
      <w:pPr>
        <w:pStyle w:val="ListParagraph"/>
        <w:numPr>
          <w:ilvl w:val="0"/>
          <w:numId w:val="26"/>
        </w:numPr>
        <w:rPr>
          <w:rFonts w:ascii="Times New Roman" w:hAnsi="Times New Roman" w:cs="Times New Roman"/>
          <w:sz w:val="20"/>
          <w:szCs w:val="20"/>
        </w:rPr>
      </w:pPr>
      <w:r w:rsidRPr="00A14E84">
        <w:rPr>
          <w:rFonts w:ascii="Times New Roman" w:hAnsi="Times New Roman" w:cs="Times New Roman"/>
          <w:sz w:val="20"/>
          <w:szCs w:val="20"/>
        </w:rPr>
        <w:t>Gender, education, socio-economic class influence political ideas</w:t>
      </w:r>
    </w:p>
    <w:p w14:paraId="4D1EA2D0"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Ideology in Action</w:t>
      </w:r>
    </w:p>
    <w:p w14:paraId="2B58DF41" w14:textId="77777777" w:rsidR="00FB0845" w:rsidRPr="00A14E84" w:rsidRDefault="00FB0845" w:rsidP="00FB0845">
      <w:pPr>
        <w:pStyle w:val="ListParagraph"/>
        <w:numPr>
          <w:ilvl w:val="0"/>
          <w:numId w:val="27"/>
        </w:numPr>
        <w:rPr>
          <w:rFonts w:ascii="Times New Roman" w:hAnsi="Times New Roman" w:cs="Times New Roman"/>
          <w:sz w:val="20"/>
          <w:szCs w:val="20"/>
        </w:rPr>
      </w:pPr>
      <w:r w:rsidRPr="00A14E84">
        <w:rPr>
          <w:rFonts w:ascii="Times New Roman" w:hAnsi="Times New Roman" w:cs="Times New Roman"/>
          <w:sz w:val="20"/>
          <w:szCs w:val="20"/>
        </w:rPr>
        <w:t>How significant is ideology in Canadian Politics?</w:t>
      </w:r>
    </w:p>
    <w:p w14:paraId="0B79845A" w14:textId="77777777" w:rsidR="00FB0845" w:rsidRPr="00A14E84" w:rsidRDefault="00FB0845" w:rsidP="00FB0845">
      <w:pPr>
        <w:pStyle w:val="ListParagraph"/>
        <w:numPr>
          <w:ilvl w:val="0"/>
          <w:numId w:val="28"/>
        </w:numPr>
        <w:rPr>
          <w:rFonts w:ascii="Times New Roman" w:hAnsi="Times New Roman" w:cs="Times New Roman"/>
          <w:sz w:val="20"/>
          <w:szCs w:val="20"/>
        </w:rPr>
      </w:pPr>
      <w:r w:rsidRPr="00A14E84">
        <w:rPr>
          <w:rFonts w:ascii="Times New Roman" w:hAnsi="Times New Roman" w:cs="Times New Roman"/>
          <w:sz w:val="20"/>
          <w:szCs w:val="20"/>
        </w:rPr>
        <w:t>Little real difference between the major parties?</w:t>
      </w:r>
    </w:p>
    <w:p w14:paraId="4FD72BF7" w14:textId="77777777" w:rsidR="00FB0845" w:rsidRPr="00A14E84" w:rsidRDefault="00FB0845" w:rsidP="00FB0845">
      <w:pPr>
        <w:pStyle w:val="ListParagraph"/>
        <w:numPr>
          <w:ilvl w:val="0"/>
          <w:numId w:val="28"/>
        </w:numPr>
        <w:rPr>
          <w:rFonts w:ascii="Times New Roman" w:hAnsi="Times New Roman" w:cs="Times New Roman"/>
          <w:sz w:val="20"/>
          <w:szCs w:val="20"/>
        </w:rPr>
      </w:pPr>
      <w:r w:rsidRPr="00A14E84">
        <w:rPr>
          <w:rFonts w:ascii="Times New Roman" w:hAnsi="Times New Roman" w:cs="Times New Roman"/>
          <w:sz w:val="20"/>
          <w:szCs w:val="20"/>
        </w:rPr>
        <w:t>As brokerage parties all parties put votes ahead of ideas</w:t>
      </w:r>
    </w:p>
    <w:p w14:paraId="0CBE7036" w14:textId="77777777" w:rsidR="00FB0845" w:rsidRPr="00A14E84" w:rsidRDefault="00FB0845" w:rsidP="00FB0845">
      <w:pPr>
        <w:pStyle w:val="ListParagraph"/>
        <w:numPr>
          <w:ilvl w:val="0"/>
          <w:numId w:val="28"/>
        </w:numPr>
        <w:rPr>
          <w:rFonts w:ascii="Times New Roman" w:hAnsi="Times New Roman" w:cs="Times New Roman"/>
          <w:sz w:val="20"/>
          <w:szCs w:val="20"/>
        </w:rPr>
      </w:pPr>
      <w:r w:rsidRPr="00A14E84">
        <w:rPr>
          <w:rFonts w:ascii="Times New Roman" w:hAnsi="Times New Roman" w:cs="Times New Roman"/>
          <w:sz w:val="20"/>
          <w:szCs w:val="20"/>
        </w:rPr>
        <w:t>Yet one can identify patterns over times:</w:t>
      </w:r>
    </w:p>
    <w:p w14:paraId="00E3740E" w14:textId="77777777" w:rsidR="00FB0845" w:rsidRPr="00A14E84" w:rsidRDefault="00FB0845" w:rsidP="00FB0845">
      <w:pPr>
        <w:pStyle w:val="ListParagraph"/>
        <w:numPr>
          <w:ilvl w:val="0"/>
          <w:numId w:val="28"/>
        </w:numPr>
        <w:rPr>
          <w:rFonts w:ascii="Times New Roman" w:hAnsi="Times New Roman" w:cs="Times New Roman"/>
          <w:sz w:val="20"/>
          <w:szCs w:val="20"/>
        </w:rPr>
      </w:pPr>
      <w:r w:rsidRPr="00A14E84">
        <w:rPr>
          <w:rFonts w:ascii="Times New Roman" w:hAnsi="Times New Roman" w:cs="Times New Roman"/>
          <w:sz w:val="20"/>
          <w:szCs w:val="20"/>
        </w:rPr>
        <w:t>Liberals and Conservatives seek the central ground</w:t>
      </w:r>
    </w:p>
    <w:p w14:paraId="30E7E58C"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Age Stratification</w:t>
      </w:r>
    </w:p>
    <w:p w14:paraId="4B5E08FF" w14:textId="77777777" w:rsidR="00FB0845" w:rsidRPr="00A14E84" w:rsidRDefault="00FB0845" w:rsidP="00FB0845">
      <w:pPr>
        <w:pStyle w:val="ListParagraph"/>
        <w:numPr>
          <w:ilvl w:val="0"/>
          <w:numId w:val="27"/>
        </w:numPr>
        <w:rPr>
          <w:rFonts w:ascii="Times New Roman" w:hAnsi="Times New Roman" w:cs="Times New Roman"/>
          <w:sz w:val="20"/>
          <w:szCs w:val="20"/>
        </w:rPr>
      </w:pPr>
      <w:r w:rsidRPr="00A14E84">
        <w:rPr>
          <w:rFonts w:ascii="Times New Roman" w:hAnsi="Times New Roman" w:cs="Times New Roman"/>
          <w:sz w:val="20"/>
          <w:szCs w:val="20"/>
        </w:rPr>
        <w:t xml:space="preserve">Age groups have different interests, goals, political influence </w:t>
      </w:r>
    </w:p>
    <w:p w14:paraId="718BFB82" w14:textId="77777777" w:rsidR="00FB0845" w:rsidRPr="00A14E84" w:rsidRDefault="00FB0845" w:rsidP="00FB0845">
      <w:pPr>
        <w:pStyle w:val="ListParagraph"/>
        <w:numPr>
          <w:ilvl w:val="0"/>
          <w:numId w:val="27"/>
        </w:numPr>
        <w:rPr>
          <w:rFonts w:ascii="Times New Roman" w:hAnsi="Times New Roman" w:cs="Times New Roman"/>
          <w:sz w:val="20"/>
          <w:szCs w:val="20"/>
        </w:rPr>
      </w:pPr>
      <w:r w:rsidRPr="00A14E84">
        <w:rPr>
          <w:rFonts w:ascii="Times New Roman" w:hAnsi="Times New Roman" w:cs="Times New Roman"/>
          <w:sz w:val="20"/>
          <w:szCs w:val="20"/>
        </w:rPr>
        <w:t xml:space="preserve">How does an aging population support itself? Pensions. </w:t>
      </w:r>
    </w:p>
    <w:p w14:paraId="223C9CB8"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Gender Stratification </w:t>
      </w:r>
    </w:p>
    <w:p w14:paraId="0A55074E" w14:textId="77777777" w:rsidR="00FB0845" w:rsidRPr="00A14E84" w:rsidRDefault="00FB0845" w:rsidP="00FB0845">
      <w:pPr>
        <w:pStyle w:val="ListParagraph"/>
        <w:numPr>
          <w:ilvl w:val="0"/>
          <w:numId w:val="29"/>
        </w:numPr>
        <w:rPr>
          <w:rFonts w:ascii="Times New Roman" w:hAnsi="Times New Roman" w:cs="Times New Roman"/>
          <w:sz w:val="20"/>
          <w:szCs w:val="20"/>
        </w:rPr>
      </w:pPr>
      <w:r w:rsidRPr="00A14E84">
        <w:rPr>
          <w:rFonts w:ascii="Times New Roman" w:hAnsi="Times New Roman" w:cs="Times New Roman"/>
          <w:sz w:val="20"/>
          <w:szCs w:val="20"/>
        </w:rPr>
        <w:t>Women more than 50% of the population</w:t>
      </w:r>
    </w:p>
    <w:p w14:paraId="7B05E13F" w14:textId="77777777" w:rsidR="00FB0845" w:rsidRPr="00A14E84" w:rsidRDefault="00FB0845" w:rsidP="00FB0845">
      <w:pPr>
        <w:pStyle w:val="ListParagraph"/>
        <w:numPr>
          <w:ilvl w:val="0"/>
          <w:numId w:val="29"/>
        </w:numPr>
        <w:rPr>
          <w:rFonts w:ascii="Times New Roman" w:hAnsi="Times New Roman" w:cs="Times New Roman"/>
          <w:sz w:val="20"/>
          <w:szCs w:val="20"/>
        </w:rPr>
      </w:pPr>
      <w:r w:rsidRPr="00A14E84">
        <w:rPr>
          <w:rFonts w:ascii="Times New Roman" w:hAnsi="Times New Roman" w:cs="Times New Roman"/>
          <w:sz w:val="20"/>
          <w:szCs w:val="20"/>
        </w:rPr>
        <w:t>Long struggle to gain political, legal, economic equality</w:t>
      </w:r>
    </w:p>
    <w:p w14:paraId="2B9F2AA5" w14:textId="77777777" w:rsidR="00FB0845" w:rsidRPr="00A14E84" w:rsidRDefault="00FB0845" w:rsidP="00FB0845">
      <w:pPr>
        <w:pStyle w:val="ListParagraph"/>
        <w:numPr>
          <w:ilvl w:val="0"/>
          <w:numId w:val="29"/>
        </w:numPr>
        <w:rPr>
          <w:rFonts w:ascii="Times New Roman" w:hAnsi="Times New Roman" w:cs="Times New Roman"/>
          <w:sz w:val="20"/>
          <w:szCs w:val="20"/>
        </w:rPr>
      </w:pPr>
      <w:r w:rsidRPr="00A14E84">
        <w:rPr>
          <w:rFonts w:ascii="Times New Roman" w:hAnsi="Times New Roman" w:cs="Times New Roman"/>
          <w:sz w:val="20"/>
          <w:szCs w:val="20"/>
        </w:rPr>
        <w:t xml:space="preserve">Unequal representation persists in politics </w:t>
      </w:r>
    </w:p>
    <w:p w14:paraId="1433C00E"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Women’s Key Issues Today</w:t>
      </w:r>
    </w:p>
    <w:p w14:paraId="205B90D6" w14:textId="77777777" w:rsidR="00FB0845" w:rsidRPr="00A14E84" w:rsidRDefault="00FB0845" w:rsidP="00FB0845">
      <w:pPr>
        <w:pStyle w:val="ListParagraph"/>
        <w:numPr>
          <w:ilvl w:val="0"/>
          <w:numId w:val="30"/>
        </w:numPr>
        <w:rPr>
          <w:rFonts w:ascii="Times New Roman" w:hAnsi="Times New Roman" w:cs="Times New Roman"/>
          <w:sz w:val="20"/>
          <w:szCs w:val="20"/>
        </w:rPr>
      </w:pPr>
      <w:r w:rsidRPr="00A14E84">
        <w:rPr>
          <w:rFonts w:ascii="Times New Roman" w:hAnsi="Times New Roman" w:cs="Times New Roman"/>
          <w:sz w:val="20"/>
          <w:szCs w:val="20"/>
        </w:rPr>
        <w:t>Poverty and Child Care</w:t>
      </w:r>
    </w:p>
    <w:p w14:paraId="73D01A9C" w14:textId="77777777" w:rsidR="00FB0845" w:rsidRPr="00A14E84" w:rsidRDefault="00FB0845" w:rsidP="00FB0845">
      <w:pPr>
        <w:pStyle w:val="ListParagraph"/>
        <w:numPr>
          <w:ilvl w:val="0"/>
          <w:numId w:val="30"/>
        </w:numPr>
        <w:rPr>
          <w:rFonts w:ascii="Times New Roman" w:hAnsi="Times New Roman" w:cs="Times New Roman"/>
          <w:sz w:val="20"/>
          <w:szCs w:val="20"/>
        </w:rPr>
      </w:pPr>
      <w:r w:rsidRPr="00A14E84">
        <w:rPr>
          <w:rFonts w:ascii="Times New Roman" w:hAnsi="Times New Roman" w:cs="Times New Roman"/>
          <w:sz w:val="20"/>
          <w:szCs w:val="20"/>
        </w:rPr>
        <w:t>Employment</w:t>
      </w:r>
    </w:p>
    <w:p w14:paraId="1199CDB5" w14:textId="77777777" w:rsidR="00FB0845" w:rsidRPr="00A14E84" w:rsidRDefault="00FB0845" w:rsidP="00FB0845">
      <w:pPr>
        <w:pStyle w:val="ListParagraph"/>
        <w:numPr>
          <w:ilvl w:val="0"/>
          <w:numId w:val="30"/>
        </w:numPr>
        <w:rPr>
          <w:rFonts w:ascii="Times New Roman" w:hAnsi="Times New Roman" w:cs="Times New Roman"/>
          <w:sz w:val="20"/>
          <w:szCs w:val="20"/>
        </w:rPr>
      </w:pPr>
      <w:r w:rsidRPr="00A14E84">
        <w:rPr>
          <w:rFonts w:ascii="Times New Roman" w:hAnsi="Times New Roman" w:cs="Times New Roman"/>
          <w:sz w:val="20"/>
          <w:szCs w:val="20"/>
        </w:rPr>
        <w:t>Assault Issues</w:t>
      </w:r>
    </w:p>
    <w:p w14:paraId="5475561F" w14:textId="77777777" w:rsidR="00FB0845" w:rsidRPr="00A14E84" w:rsidRDefault="00FB0845" w:rsidP="00FB0845">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Class Stratification </w:t>
      </w:r>
    </w:p>
    <w:p w14:paraId="3475B409" w14:textId="77777777" w:rsidR="00FB0845" w:rsidRPr="00A14E84" w:rsidRDefault="00FB0845" w:rsidP="00FB0845">
      <w:pPr>
        <w:pStyle w:val="ListParagraph"/>
        <w:numPr>
          <w:ilvl w:val="0"/>
          <w:numId w:val="31"/>
        </w:numPr>
        <w:rPr>
          <w:rFonts w:ascii="Times New Roman" w:hAnsi="Times New Roman" w:cs="Times New Roman"/>
          <w:sz w:val="20"/>
          <w:szCs w:val="20"/>
        </w:rPr>
      </w:pPr>
      <w:r w:rsidRPr="00A14E84">
        <w:rPr>
          <w:rFonts w:ascii="Times New Roman" w:hAnsi="Times New Roman" w:cs="Times New Roman"/>
          <w:sz w:val="20"/>
          <w:szCs w:val="20"/>
        </w:rPr>
        <w:t>Education, occupation and income</w:t>
      </w:r>
    </w:p>
    <w:p w14:paraId="22888FC5" w14:textId="77777777" w:rsidR="00FB0845" w:rsidRPr="00A14E84" w:rsidRDefault="00FB0845" w:rsidP="00FB0845">
      <w:pPr>
        <w:pStyle w:val="ListParagraph"/>
        <w:numPr>
          <w:ilvl w:val="0"/>
          <w:numId w:val="31"/>
        </w:numPr>
        <w:rPr>
          <w:rFonts w:ascii="Times New Roman" w:hAnsi="Times New Roman" w:cs="Times New Roman"/>
          <w:sz w:val="20"/>
          <w:szCs w:val="20"/>
        </w:rPr>
      </w:pPr>
      <w:proofErr w:type="gramStart"/>
      <w:r w:rsidRPr="00A14E84">
        <w:rPr>
          <w:rFonts w:ascii="Times New Roman" w:hAnsi="Times New Roman" w:cs="Times New Roman"/>
          <w:sz w:val="20"/>
          <w:szCs w:val="20"/>
        </w:rPr>
        <w:t>Tiny(</w:t>
      </w:r>
      <w:proofErr w:type="gramEnd"/>
      <w:r w:rsidRPr="00A14E84">
        <w:rPr>
          <w:rFonts w:ascii="Times New Roman" w:hAnsi="Times New Roman" w:cs="Times New Roman"/>
          <w:sz w:val="20"/>
          <w:szCs w:val="20"/>
        </w:rPr>
        <w:t xml:space="preserve">3%) elite/upper class holds top positions </w:t>
      </w:r>
    </w:p>
    <w:p w14:paraId="6C002B84" w14:textId="77777777" w:rsidR="00FB0845" w:rsidRPr="00A14E84" w:rsidRDefault="00FB0845" w:rsidP="00FB0845">
      <w:pPr>
        <w:pStyle w:val="ListParagraph"/>
        <w:numPr>
          <w:ilvl w:val="0"/>
          <w:numId w:val="31"/>
        </w:numPr>
        <w:rPr>
          <w:rFonts w:ascii="Times New Roman" w:hAnsi="Times New Roman" w:cs="Times New Roman"/>
          <w:sz w:val="20"/>
          <w:szCs w:val="20"/>
        </w:rPr>
      </w:pPr>
      <w:r w:rsidRPr="00A14E84">
        <w:rPr>
          <w:rFonts w:ascii="Times New Roman" w:hAnsi="Times New Roman" w:cs="Times New Roman"/>
          <w:sz w:val="20"/>
          <w:szCs w:val="20"/>
        </w:rPr>
        <w:t>Huge middle class</w:t>
      </w:r>
    </w:p>
    <w:p w14:paraId="5D925492" w14:textId="77777777" w:rsidR="00FB0845" w:rsidRPr="00A14E84" w:rsidRDefault="00FB0845" w:rsidP="00FB0845">
      <w:pPr>
        <w:pStyle w:val="ListParagraph"/>
        <w:numPr>
          <w:ilvl w:val="0"/>
          <w:numId w:val="31"/>
        </w:numPr>
        <w:rPr>
          <w:rFonts w:ascii="Times New Roman" w:hAnsi="Times New Roman" w:cs="Times New Roman"/>
          <w:sz w:val="20"/>
          <w:szCs w:val="20"/>
        </w:rPr>
      </w:pPr>
      <w:r w:rsidRPr="00A14E84">
        <w:rPr>
          <w:rFonts w:ascii="Times New Roman" w:hAnsi="Times New Roman" w:cs="Times New Roman"/>
          <w:sz w:val="20"/>
          <w:szCs w:val="20"/>
        </w:rPr>
        <w:t>Significant numbers (11%+) living in poverty</w:t>
      </w:r>
    </w:p>
    <w:p w14:paraId="51C35B5A" w14:textId="77777777" w:rsidR="00FB0845" w:rsidRPr="00A14E84" w:rsidRDefault="00FB0845" w:rsidP="00FB0845">
      <w:pPr>
        <w:pStyle w:val="ListParagraph"/>
        <w:numPr>
          <w:ilvl w:val="0"/>
          <w:numId w:val="32"/>
        </w:numPr>
        <w:rPr>
          <w:rFonts w:ascii="Times New Roman" w:hAnsi="Times New Roman" w:cs="Times New Roman"/>
          <w:sz w:val="20"/>
          <w:szCs w:val="20"/>
        </w:rPr>
      </w:pPr>
      <w:r w:rsidRPr="00A14E84">
        <w:rPr>
          <w:rFonts w:ascii="Times New Roman" w:hAnsi="Times New Roman" w:cs="Times New Roman"/>
          <w:sz w:val="20"/>
          <w:szCs w:val="20"/>
        </w:rPr>
        <w:t>One parent families, under 16, aboriginals, single elderly</w:t>
      </w:r>
    </w:p>
    <w:p w14:paraId="4E945E44"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Poverty strongly linked to: </w:t>
      </w:r>
    </w:p>
    <w:p w14:paraId="2CF136FD" w14:textId="77777777" w:rsidR="00045A54" w:rsidRPr="00A14E84" w:rsidRDefault="00045A54" w:rsidP="00045A54">
      <w:pPr>
        <w:pStyle w:val="ListParagraph"/>
        <w:numPr>
          <w:ilvl w:val="0"/>
          <w:numId w:val="33"/>
        </w:numPr>
        <w:rPr>
          <w:rFonts w:ascii="Times New Roman" w:hAnsi="Times New Roman" w:cs="Times New Roman"/>
          <w:sz w:val="20"/>
          <w:szCs w:val="20"/>
        </w:rPr>
      </w:pPr>
      <w:r w:rsidRPr="00A14E84">
        <w:rPr>
          <w:rFonts w:ascii="Times New Roman" w:hAnsi="Times New Roman" w:cs="Times New Roman"/>
          <w:sz w:val="20"/>
          <w:szCs w:val="20"/>
        </w:rPr>
        <w:t xml:space="preserve">Poor health, poor education, delinquency, criminal </w:t>
      </w:r>
      <w:proofErr w:type="spellStart"/>
      <w:r w:rsidRPr="00A14E84">
        <w:rPr>
          <w:rFonts w:ascii="Times New Roman" w:hAnsi="Times New Roman" w:cs="Times New Roman"/>
          <w:sz w:val="20"/>
          <w:szCs w:val="20"/>
        </w:rPr>
        <w:t>behaviour</w:t>
      </w:r>
      <w:proofErr w:type="spellEnd"/>
      <w:r w:rsidRPr="00A14E84">
        <w:rPr>
          <w:rFonts w:ascii="Times New Roman" w:hAnsi="Times New Roman" w:cs="Times New Roman"/>
          <w:sz w:val="20"/>
          <w:szCs w:val="20"/>
        </w:rPr>
        <w:t xml:space="preserve"> and higher infant mortality</w:t>
      </w:r>
    </w:p>
    <w:p w14:paraId="3CD74B0C" w14:textId="77777777" w:rsidR="00045A54" w:rsidRPr="00A14E84" w:rsidRDefault="00045A54" w:rsidP="00045A54">
      <w:pPr>
        <w:pStyle w:val="ListParagraph"/>
        <w:numPr>
          <w:ilvl w:val="0"/>
          <w:numId w:val="33"/>
        </w:numPr>
        <w:rPr>
          <w:rFonts w:ascii="Times New Roman" w:hAnsi="Times New Roman" w:cs="Times New Roman"/>
          <w:sz w:val="20"/>
          <w:szCs w:val="20"/>
        </w:rPr>
      </w:pPr>
      <w:r w:rsidRPr="00A14E84">
        <w:rPr>
          <w:rFonts w:ascii="Times New Roman" w:hAnsi="Times New Roman" w:cs="Times New Roman"/>
          <w:sz w:val="20"/>
          <w:szCs w:val="20"/>
        </w:rPr>
        <w:t xml:space="preserve">Government social policies are intended to address this </w:t>
      </w:r>
    </w:p>
    <w:p w14:paraId="2A66DB9C"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Social Welfare programs very important</w:t>
      </w:r>
    </w:p>
    <w:p w14:paraId="4703B7C1" w14:textId="77777777" w:rsidR="00045A54" w:rsidRPr="00A14E84" w:rsidRDefault="00045A54" w:rsidP="00045A54">
      <w:pPr>
        <w:pStyle w:val="ListParagraph"/>
        <w:numPr>
          <w:ilvl w:val="0"/>
          <w:numId w:val="34"/>
        </w:numPr>
        <w:rPr>
          <w:rFonts w:ascii="Times New Roman" w:hAnsi="Times New Roman" w:cs="Times New Roman"/>
          <w:sz w:val="20"/>
          <w:szCs w:val="20"/>
        </w:rPr>
      </w:pPr>
      <w:r w:rsidRPr="00A14E84">
        <w:rPr>
          <w:rFonts w:ascii="Times New Roman" w:hAnsi="Times New Roman" w:cs="Times New Roman"/>
          <w:sz w:val="20"/>
          <w:szCs w:val="20"/>
        </w:rPr>
        <w:t>Education much of one’s success or failure</w:t>
      </w:r>
    </w:p>
    <w:p w14:paraId="74AD36E9" w14:textId="77777777" w:rsidR="00045A54" w:rsidRPr="00A14E84" w:rsidRDefault="00045A54" w:rsidP="00045A54">
      <w:pPr>
        <w:pStyle w:val="ListParagraph"/>
        <w:numPr>
          <w:ilvl w:val="0"/>
          <w:numId w:val="34"/>
        </w:numPr>
        <w:rPr>
          <w:rFonts w:ascii="Times New Roman" w:hAnsi="Times New Roman" w:cs="Times New Roman"/>
          <w:sz w:val="20"/>
          <w:szCs w:val="20"/>
        </w:rPr>
      </w:pPr>
      <w:r w:rsidRPr="00A14E84">
        <w:rPr>
          <w:rFonts w:ascii="Times New Roman" w:hAnsi="Times New Roman" w:cs="Times New Roman"/>
          <w:sz w:val="20"/>
          <w:szCs w:val="20"/>
        </w:rPr>
        <w:t>High rates of youth unemployment</w:t>
      </w:r>
    </w:p>
    <w:p w14:paraId="342073A5"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French speaking Canadians</w:t>
      </w:r>
    </w:p>
    <w:p w14:paraId="5C01431A" w14:textId="77777777" w:rsidR="00045A54" w:rsidRPr="00A14E84" w:rsidRDefault="00045A54" w:rsidP="00045A54">
      <w:pPr>
        <w:pStyle w:val="ListParagraph"/>
        <w:numPr>
          <w:ilvl w:val="0"/>
          <w:numId w:val="35"/>
        </w:numPr>
        <w:rPr>
          <w:rFonts w:ascii="Times New Roman" w:hAnsi="Times New Roman" w:cs="Times New Roman"/>
          <w:sz w:val="20"/>
          <w:szCs w:val="20"/>
        </w:rPr>
      </w:pPr>
      <w:r w:rsidRPr="00A14E84">
        <w:rPr>
          <w:rFonts w:ascii="Times New Roman" w:hAnsi="Times New Roman" w:cs="Times New Roman"/>
          <w:sz w:val="20"/>
          <w:szCs w:val="20"/>
        </w:rPr>
        <w:t>22.1% of Canadians speak French</w:t>
      </w:r>
    </w:p>
    <w:p w14:paraId="37782532" w14:textId="77777777" w:rsidR="00045A54" w:rsidRPr="00A14E84" w:rsidRDefault="00045A54" w:rsidP="00045A54">
      <w:pPr>
        <w:pStyle w:val="ListParagraph"/>
        <w:numPr>
          <w:ilvl w:val="0"/>
          <w:numId w:val="35"/>
        </w:numPr>
        <w:rPr>
          <w:rFonts w:ascii="Times New Roman" w:hAnsi="Times New Roman" w:cs="Times New Roman"/>
          <w:sz w:val="20"/>
          <w:szCs w:val="20"/>
        </w:rPr>
      </w:pPr>
      <w:r w:rsidRPr="00A14E84">
        <w:rPr>
          <w:rFonts w:ascii="Times New Roman" w:hAnsi="Times New Roman" w:cs="Times New Roman"/>
          <w:sz w:val="20"/>
          <w:szCs w:val="20"/>
        </w:rPr>
        <w:t>81% of French speakers in Quebec</w:t>
      </w:r>
    </w:p>
    <w:p w14:paraId="1737C675" w14:textId="77777777" w:rsidR="00045A54" w:rsidRPr="00A14E84" w:rsidRDefault="00045A54" w:rsidP="00045A54">
      <w:pPr>
        <w:pStyle w:val="ListParagraph"/>
        <w:numPr>
          <w:ilvl w:val="0"/>
          <w:numId w:val="35"/>
        </w:numPr>
        <w:rPr>
          <w:rFonts w:ascii="Times New Roman" w:hAnsi="Times New Roman" w:cs="Times New Roman"/>
          <w:sz w:val="20"/>
          <w:szCs w:val="20"/>
        </w:rPr>
      </w:pPr>
      <w:r w:rsidRPr="00A14E84">
        <w:rPr>
          <w:rFonts w:ascii="Times New Roman" w:hAnsi="Times New Roman" w:cs="Times New Roman"/>
          <w:sz w:val="20"/>
          <w:szCs w:val="20"/>
        </w:rPr>
        <w:t>Fear of assimilation and breakdown of goodwill</w:t>
      </w:r>
    </w:p>
    <w:p w14:paraId="51C5416E" w14:textId="77777777" w:rsidR="00045A54" w:rsidRPr="00A14E84" w:rsidRDefault="00045A54" w:rsidP="00045A54">
      <w:pPr>
        <w:rPr>
          <w:rFonts w:ascii="Times New Roman" w:hAnsi="Times New Roman" w:cs="Times New Roman"/>
          <w:sz w:val="20"/>
          <w:szCs w:val="20"/>
        </w:rPr>
      </w:pPr>
    </w:p>
    <w:p w14:paraId="176C0B61" w14:textId="77777777" w:rsidR="00045A54" w:rsidRPr="00A14E84" w:rsidRDefault="00045A54" w:rsidP="00045A54">
      <w:pPr>
        <w:rPr>
          <w:rFonts w:ascii="Times New Roman" w:hAnsi="Times New Roman" w:cs="Times New Roman"/>
          <w:sz w:val="20"/>
          <w:szCs w:val="20"/>
        </w:rPr>
      </w:pPr>
    </w:p>
    <w:p w14:paraId="26FD49BA"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Multiculturalism </w:t>
      </w:r>
    </w:p>
    <w:p w14:paraId="5E0234F8" w14:textId="77777777" w:rsidR="00045A54" w:rsidRPr="00A14E84" w:rsidRDefault="00045A54" w:rsidP="00045A54">
      <w:pPr>
        <w:pStyle w:val="ListParagraph"/>
        <w:numPr>
          <w:ilvl w:val="0"/>
          <w:numId w:val="36"/>
        </w:numPr>
        <w:rPr>
          <w:rFonts w:ascii="Times New Roman" w:hAnsi="Times New Roman" w:cs="Times New Roman"/>
          <w:sz w:val="20"/>
          <w:szCs w:val="20"/>
        </w:rPr>
      </w:pPr>
      <w:r w:rsidRPr="00A14E84">
        <w:rPr>
          <w:rFonts w:ascii="Times New Roman" w:hAnsi="Times New Roman" w:cs="Times New Roman"/>
          <w:sz w:val="20"/>
          <w:szCs w:val="20"/>
        </w:rPr>
        <w:t>High periods of immigration in the 1940s, 1950s</w:t>
      </w:r>
    </w:p>
    <w:p w14:paraId="15B6E41D" w14:textId="77777777" w:rsidR="00045A54" w:rsidRPr="00A14E84" w:rsidRDefault="00045A54" w:rsidP="00045A54">
      <w:pPr>
        <w:pStyle w:val="ListParagraph"/>
        <w:numPr>
          <w:ilvl w:val="0"/>
          <w:numId w:val="36"/>
        </w:numPr>
        <w:rPr>
          <w:rFonts w:ascii="Times New Roman" w:hAnsi="Times New Roman" w:cs="Times New Roman"/>
          <w:sz w:val="20"/>
          <w:szCs w:val="20"/>
        </w:rPr>
      </w:pPr>
      <w:r w:rsidRPr="00A14E84">
        <w:rPr>
          <w:rFonts w:ascii="Times New Roman" w:hAnsi="Times New Roman" w:cs="Times New Roman"/>
          <w:sz w:val="20"/>
          <w:szCs w:val="20"/>
        </w:rPr>
        <w:t>Ethnic customs and cultures valued, preserved, shared</w:t>
      </w:r>
    </w:p>
    <w:p w14:paraId="2459F418" w14:textId="77777777" w:rsidR="00045A54" w:rsidRPr="00A14E84" w:rsidRDefault="00045A54" w:rsidP="00045A54">
      <w:pPr>
        <w:pStyle w:val="ListParagraph"/>
        <w:numPr>
          <w:ilvl w:val="0"/>
          <w:numId w:val="36"/>
        </w:numPr>
        <w:rPr>
          <w:rFonts w:ascii="Times New Roman" w:hAnsi="Times New Roman" w:cs="Times New Roman"/>
          <w:sz w:val="20"/>
          <w:szCs w:val="20"/>
        </w:rPr>
      </w:pPr>
      <w:r w:rsidRPr="00A14E84">
        <w:rPr>
          <w:rFonts w:ascii="Times New Roman" w:hAnsi="Times New Roman" w:cs="Times New Roman"/>
          <w:sz w:val="20"/>
          <w:szCs w:val="20"/>
        </w:rPr>
        <w:t>Criticism of multiculturalism as a divisive force</w:t>
      </w:r>
    </w:p>
    <w:p w14:paraId="29F6021B" w14:textId="77777777" w:rsidR="00045A54" w:rsidRPr="00A14E84" w:rsidRDefault="00045A54" w:rsidP="00045A54">
      <w:pPr>
        <w:pStyle w:val="ListParagraph"/>
        <w:numPr>
          <w:ilvl w:val="0"/>
          <w:numId w:val="36"/>
        </w:numPr>
        <w:rPr>
          <w:rFonts w:ascii="Times New Roman" w:hAnsi="Times New Roman" w:cs="Times New Roman"/>
          <w:sz w:val="20"/>
          <w:szCs w:val="20"/>
        </w:rPr>
      </w:pPr>
      <w:r w:rsidRPr="00A14E84">
        <w:rPr>
          <w:rFonts w:ascii="Times New Roman" w:hAnsi="Times New Roman" w:cs="Times New Roman"/>
          <w:sz w:val="20"/>
          <w:szCs w:val="20"/>
        </w:rPr>
        <w:t>Immigration on the rise</w:t>
      </w:r>
    </w:p>
    <w:p w14:paraId="5DBB80ED" w14:textId="77777777" w:rsidR="00045A54" w:rsidRPr="00A14E84" w:rsidRDefault="00045A54" w:rsidP="00045A54">
      <w:pPr>
        <w:pStyle w:val="ListParagraph"/>
        <w:numPr>
          <w:ilvl w:val="0"/>
          <w:numId w:val="36"/>
        </w:numPr>
        <w:rPr>
          <w:rFonts w:ascii="Times New Roman" w:hAnsi="Times New Roman" w:cs="Times New Roman"/>
          <w:sz w:val="20"/>
          <w:szCs w:val="20"/>
        </w:rPr>
      </w:pPr>
      <w:r w:rsidRPr="00A14E84">
        <w:rPr>
          <w:rFonts w:ascii="Times New Roman" w:hAnsi="Times New Roman" w:cs="Times New Roman"/>
          <w:sz w:val="20"/>
          <w:szCs w:val="20"/>
        </w:rPr>
        <w:t>By 2017, 1/5</w:t>
      </w:r>
      <w:r w:rsidRPr="00A14E84">
        <w:rPr>
          <w:rFonts w:ascii="Times New Roman" w:hAnsi="Times New Roman" w:cs="Times New Roman"/>
          <w:sz w:val="20"/>
          <w:szCs w:val="20"/>
          <w:vertAlign w:val="superscript"/>
        </w:rPr>
        <w:t>th</w:t>
      </w:r>
      <w:r w:rsidRPr="00A14E84">
        <w:rPr>
          <w:rFonts w:ascii="Times New Roman" w:hAnsi="Times New Roman" w:cs="Times New Roman"/>
          <w:sz w:val="20"/>
          <w:szCs w:val="20"/>
        </w:rPr>
        <w:t xml:space="preserve"> of Canadians will be non-white </w:t>
      </w:r>
    </w:p>
    <w:p w14:paraId="7D4DE9FF"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Aboriginal Rights</w:t>
      </w:r>
    </w:p>
    <w:p w14:paraId="3116DD0A" w14:textId="77777777" w:rsidR="00045A54" w:rsidRPr="00A14E84" w:rsidRDefault="00045A54" w:rsidP="00045A54">
      <w:pPr>
        <w:pStyle w:val="ListParagraph"/>
        <w:numPr>
          <w:ilvl w:val="0"/>
          <w:numId w:val="37"/>
        </w:numPr>
        <w:rPr>
          <w:rFonts w:ascii="Times New Roman" w:hAnsi="Times New Roman" w:cs="Times New Roman"/>
          <w:sz w:val="20"/>
          <w:szCs w:val="20"/>
        </w:rPr>
      </w:pPr>
      <w:r w:rsidRPr="00A14E84">
        <w:rPr>
          <w:rFonts w:ascii="Times New Roman" w:hAnsi="Times New Roman" w:cs="Times New Roman"/>
          <w:sz w:val="20"/>
          <w:szCs w:val="20"/>
        </w:rPr>
        <w:t>Indian Act</w:t>
      </w:r>
    </w:p>
    <w:p w14:paraId="552A96C8"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Land Claims</w:t>
      </w:r>
    </w:p>
    <w:p w14:paraId="5DE761CD" w14:textId="77777777" w:rsidR="00045A54" w:rsidRPr="00A14E84" w:rsidRDefault="00045A54" w:rsidP="00045A54">
      <w:pPr>
        <w:pStyle w:val="ListParagraph"/>
        <w:numPr>
          <w:ilvl w:val="0"/>
          <w:numId w:val="37"/>
        </w:numPr>
        <w:rPr>
          <w:rFonts w:ascii="Times New Roman" w:hAnsi="Times New Roman" w:cs="Times New Roman"/>
          <w:sz w:val="20"/>
          <w:szCs w:val="20"/>
        </w:rPr>
      </w:pPr>
      <w:r w:rsidRPr="00A14E84">
        <w:rPr>
          <w:rFonts w:ascii="Times New Roman" w:hAnsi="Times New Roman" w:cs="Times New Roman"/>
          <w:sz w:val="20"/>
          <w:szCs w:val="20"/>
        </w:rPr>
        <w:t>Many treaties blatantly unfair</w:t>
      </w:r>
    </w:p>
    <w:p w14:paraId="109FEBF0" w14:textId="77777777" w:rsidR="00045A54" w:rsidRPr="00A14E84" w:rsidRDefault="00045A54" w:rsidP="00045A54">
      <w:pPr>
        <w:pStyle w:val="ListParagraph"/>
        <w:numPr>
          <w:ilvl w:val="0"/>
          <w:numId w:val="37"/>
        </w:numPr>
        <w:rPr>
          <w:rFonts w:ascii="Times New Roman" w:hAnsi="Times New Roman" w:cs="Times New Roman"/>
          <w:sz w:val="20"/>
          <w:szCs w:val="20"/>
        </w:rPr>
      </w:pPr>
      <w:r w:rsidRPr="00A14E84">
        <w:rPr>
          <w:rFonts w:ascii="Times New Roman" w:hAnsi="Times New Roman" w:cs="Times New Roman"/>
          <w:sz w:val="20"/>
          <w:szCs w:val="20"/>
        </w:rPr>
        <w:t>Slow progress on resolving land claims</w:t>
      </w:r>
    </w:p>
    <w:p w14:paraId="622B1055"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Self-government</w:t>
      </w:r>
    </w:p>
    <w:p w14:paraId="291E64EC" w14:textId="77777777" w:rsidR="00045A54" w:rsidRPr="00A14E84" w:rsidRDefault="00045A54" w:rsidP="00045A54">
      <w:pPr>
        <w:pStyle w:val="ListParagraph"/>
        <w:numPr>
          <w:ilvl w:val="0"/>
          <w:numId w:val="39"/>
        </w:numPr>
        <w:rPr>
          <w:rFonts w:ascii="Times New Roman" w:hAnsi="Times New Roman" w:cs="Times New Roman"/>
          <w:sz w:val="20"/>
          <w:szCs w:val="20"/>
        </w:rPr>
      </w:pPr>
      <w:r w:rsidRPr="00A14E84">
        <w:rPr>
          <w:rFonts w:ascii="Times New Roman" w:hAnsi="Times New Roman" w:cs="Times New Roman"/>
          <w:sz w:val="20"/>
          <w:szCs w:val="20"/>
        </w:rPr>
        <w:t>Self-government desired but with which powers?</w:t>
      </w:r>
    </w:p>
    <w:p w14:paraId="0E12759F"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Regionalism </w:t>
      </w:r>
    </w:p>
    <w:p w14:paraId="75371DF7" w14:textId="77777777" w:rsidR="00045A54" w:rsidRPr="00A14E84" w:rsidRDefault="00045A54" w:rsidP="00045A54">
      <w:pPr>
        <w:pStyle w:val="ListParagraph"/>
        <w:numPr>
          <w:ilvl w:val="0"/>
          <w:numId w:val="39"/>
        </w:numPr>
        <w:rPr>
          <w:rFonts w:ascii="Times New Roman" w:hAnsi="Times New Roman" w:cs="Times New Roman"/>
          <w:sz w:val="20"/>
          <w:szCs w:val="20"/>
        </w:rPr>
      </w:pPr>
      <w:r w:rsidRPr="00A14E84">
        <w:rPr>
          <w:rFonts w:ascii="Times New Roman" w:hAnsi="Times New Roman" w:cs="Times New Roman"/>
          <w:sz w:val="20"/>
          <w:szCs w:val="20"/>
        </w:rPr>
        <w:t>Not all regions are equally gifted with territory and resources</w:t>
      </w:r>
    </w:p>
    <w:p w14:paraId="5E857853" w14:textId="77777777" w:rsidR="00045A54" w:rsidRPr="00A14E84" w:rsidRDefault="00045A54" w:rsidP="00045A54">
      <w:pPr>
        <w:pStyle w:val="ListParagraph"/>
        <w:numPr>
          <w:ilvl w:val="0"/>
          <w:numId w:val="39"/>
        </w:numPr>
        <w:rPr>
          <w:rFonts w:ascii="Times New Roman" w:hAnsi="Times New Roman" w:cs="Times New Roman"/>
          <w:sz w:val="20"/>
          <w:szCs w:val="20"/>
        </w:rPr>
      </w:pPr>
      <w:r w:rsidRPr="00A14E84">
        <w:rPr>
          <w:rFonts w:ascii="Times New Roman" w:hAnsi="Times New Roman" w:cs="Times New Roman"/>
          <w:sz w:val="20"/>
          <w:szCs w:val="20"/>
        </w:rPr>
        <w:t>Central Canada dominates the federation</w:t>
      </w:r>
    </w:p>
    <w:p w14:paraId="41660210" w14:textId="77777777" w:rsidR="00045A54" w:rsidRPr="00A14E84" w:rsidRDefault="00045A54" w:rsidP="00045A54">
      <w:pPr>
        <w:pStyle w:val="ListParagraph"/>
        <w:numPr>
          <w:ilvl w:val="0"/>
          <w:numId w:val="39"/>
        </w:numPr>
        <w:rPr>
          <w:rFonts w:ascii="Times New Roman" w:hAnsi="Times New Roman" w:cs="Times New Roman"/>
          <w:sz w:val="20"/>
          <w:szCs w:val="20"/>
        </w:rPr>
      </w:pPr>
      <w:r w:rsidRPr="00A14E84">
        <w:rPr>
          <w:rFonts w:ascii="Times New Roman" w:hAnsi="Times New Roman" w:cs="Times New Roman"/>
          <w:sz w:val="20"/>
          <w:szCs w:val="20"/>
        </w:rPr>
        <w:t>Alienation in Western Canada</w:t>
      </w:r>
    </w:p>
    <w:p w14:paraId="0169E799" w14:textId="77777777" w:rsidR="00045A54" w:rsidRPr="00A14E84" w:rsidRDefault="00045A54" w:rsidP="00045A54">
      <w:pPr>
        <w:pStyle w:val="ListParagraph"/>
        <w:numPr>
          <w:ilvl w:val="0"/>
          <w:numId w:val="39"/>
        </w:numPr>
        <w:rPr>
          <w:rFonts w:ascii="Times New Roman" w:hAnsi="Times New Roman" w:cs="Times New Roman"/>
          <w:sz w:val="20"/>
          <w:szCs w:val="20"/>
        </w:rPr>
      </w:pPr>
      <w:r w:rsidRPr="00A14E84">
        <w:rPr>
          <w:rFonts w:ascii="Times New Roman" w:hAnsi="Times New Roman" w:cs="Times New Roman"/>
          <w:sz w:val="20"/>
          <w:szCs w:val="20"/>
        </w:rPr>
        <w:t>“The West wants in”</w:t>
      </w:r>
    </w:p>
    <w:p w14:paraId="56E68C82" w14:textId="77777777" w:rsidR="00FB0845" w:rsidRPr="00A14E84" w:rsidRDefault="00FB0845" w:rsidP="00FB0845">
      <w:pPr>
        <w:ind w:left="1800"/>
        <w:rPr>
          <w:rFonts w:ascii="Times New Roman" w:hAnsi="Times New Roman" w:cs="Times New Roman"/>
          <w:sz w:val="20"/>
          <w:szCs w:val="20"/>
        </w:rPr>
      </w:pPr>
    </w:p>
    <w:p w14:paraId="65A92C58" w14:textId="77777777" w:rsidR="00FB0845" w:rsidRPr="00A14E84" w:rsidRDefault="00FB0845" w:rsidP="00FB0845">
      <w:pPr>
        <w:rPr>
          <w:rFonts w:ascii="Times New Roman" w:hAnsi="Times New Roman" w:cs="Times New Roman"/>
          <w:sz w:val="20"/>
          <w:szCs w:val="20"/>
        </w:rPr>
      </w:pPr>
    </w:p>
    <w:p w14:paraId="26171E76" w14:textId="77777777" w:rsidR="00045A54" w:rsidRPr="00A14E84" w:rsidRDefault="00045A54" w:rsidP="00FB0845">
      <w:pPr>
        <w:rPr>
          <w:rFonts w:ascii="Times New Roman" w:hAnsi="Times New Roman" w:cs="Times New Roman"/>
          <w:color w:val="FF0000"/>
          <w:sz w:val="20"/>
          <w:szCs w:val="20"/>
        </w:rPr>
      </w:pPr>
      <w:r w:rsidRPr="00A14E84">
        <w:rPr>
          <w:rFonts w:ascii="Times New Roman" w:hAnsi="Times New Roman" w:cs="Times New Roman"/>
          <w:color w:val="FF0000"/>
          <w:sz w:val="20"/>
          <w:szCs w:val="20"/>
        </w:rPr>
        <w:t xml:space="preserve">RACE AND ETHINCITY </w:t>
      </w:r>
    </w:p>
    <w:p w14:paraId="5FF85D52"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Ethnicity does generally describe groups with a shared identity, shared origins, interests and code </w:t>
      </w:r>
    </w:p>
    <w:p w14:paraId="5621056E"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However ethnicity has both internal and external definitions</w:t>
      </w:r>
    </w:p>
    <w:p w14:paraId="4BDA235A"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For example, some may not view themselves as an ethnic group yet others external will still record their </w:t>
      </w:r>
      <w:proofErr w:type="spellStart"/>
      <w:r w:rsidRPr="00A14E84">
        <w:rPr>
          <w:rFonts w:ascii="Times New Roman" w:hAnsi="Times New Roman" w:cs="Times New Roman"/>
          <w:sz w:val="20"/>
          <w:szCs w:val="20"/>
        </w:rPr>
        <w:t>behaviour</w:t>
      </w:r>
      <w:proofErr w:type="spellEnd"/>
      <w:r w:rsidRPr="00A14E84">
        <w:rPr>
          <w:rFonts w:ascii="Times New Roman" w:hAnsi="Times New Roman" w:cs="Times New Roman"/>
          <w:sz w:val="20"/>
          <w:szCs w:val="20"/>
        </w:rPr>
        <w:t xml:space="preserve"> by race</w:t>
      </w:r>
    </w:p>
    <w:p w14:paraId="0A8B1E19" w14:textId="77777777" w:rsidR="00045A54" w:rsidRPr="00A14E84" w:rsidRDefault="00045A54"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Racism is the result of social and political discour</w:t>
      </w:r>
      <w:r w:rsidR="00024C66" w:rsidRPr="00A14E84">
        <w:rPr>
          <w:rFonts w:ascii="Times New Roman" w:hAnsi="Times New Roman" w:cs="Times New Roman"/>
          <w:sz w:val="20"/>
          <w:szCs w:val="20"/>
        </w:rPr>
        <w:t>ses that change between time and place</w:t>
      </w:r>
    </w:p>
    <w:p w14:paraId="160E55DD" w14:textId="77777777" w:rsidR="00024C66" w:rsidRPr="00A14E84" w:rsidRDefault="00024C66"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Reflect on this statement “Views that form our self-identity are shaped by the media”</w:t>
      </w:r>
    </w:p>
    <w:p w14:paraId="3F00BC47" w14:textId="77777777" w:rsidR="00024C66" w:rsidRPr="00A14E84" w:rsidRDefault="00024C66" w:rsidP="00045A54">
      <w:pPr>
        <w:pStyle w:val="ListParagraph"/>
        <w:numPr>
          <w:ilvl w:val="0"/>
          <w:numId w:val="25"/>
        </w:numPr>
        <w:rPr>
          <w:rFonts w:ascii="Times New Roman" w:hAnsi="Times New Roman" w:cs="Times New Roman"/>
          <w:sz w:val="20"/>
          <w:szCs w:val="20"/>
        </w:rPr>
      </w:pPr>
      <w:r w:rsidRPr="00A14E84">
        <w:rPr>
          <w:rFonts w:ascii="Times New Roman" w:hAnsi="Times New Roman" w:cs="Times New Roman"/>
          <w:sz w:val="20"/>
          <w:szCs w:val="20"/>
        </w:rPr>
        <w:t xml:space="preserve">Where did Negative Representation </w:t>
      </w:r>
      <w:proofErr w:type="gramStart"/>
      <w:r w:rsidRPr="00A14E84">
        <w:rPr>
          <w:rFonts w:ascii="Times New Roman" w:hAnsi="Times New Roman" w:cs="Times New Roman"/>
          <w:sz w:val="20"/>
          <w:szCs w:val="20"/>
        </w:rPr>
        <w:t>Come from?</w:t>
      </w:r>
      <w:proofErr w:type="gramEnd"/>
    </w:p>
    <w:p w14:paraId="1A43C417" w14:textId="77777777" w:rsidR="00024C66" w:rsidRPr="00A14E84" w:rsidRDefault="00024C66" w:rsidP="00024C66">
      <w:pPr>
        <w:pStyle w:val="ListParagraph"/>
        <w:numPr>
          <w:ilvl w:val="0"/>
          <w:numId w:val="40"/>
        </w:numPr>
        <w:rPr>
          <w:rFonts w:ascii="Times New Roman" w:hAnsi="Times New Roman" w:cs="Times New Roman"/>
          <w:sz w:val="20"/>
          <w:szCs w:val="20"/>
        </w:rPr>
      </w:pPr>
      <w:r w:rsidRPr="00A14E84">
        <w:rPr>
          <w:rFonts w:ascii="Times New Roman" w:hAnsi="Times New Roman" w:cs="Times New Roman"/>
          <w:sz w:val="20"/>
          <w:szCs w:val="20"/>
        </w:rPr>
        <w:t>Have to examine not what we like that comes from the media, but what we don’t like or even hate and why.</w:t>
      </w:r>
    </w:p>
    <w:p w14:paraId="34C66718" w14:textId="77777777" w:rsidR="00024C66" w:rsidRPr="00A14E84" w:rsidRDefault="00024C66" w:rsidP="00024C66">
      <w:pPr>
        <w:pStyle w:val="ListParagraph"/>
        <w:numPr>
          <w:ilvl w:val="0"/>
          <w:numId w:val="40"/>
        </w:numPr>
        <w:rPr>
          <w:rFonts w:ascii="Times New Roman" w:hAnsi="Times New Roman" w:cs="Times New Roman"/>
          <w:sz w:val="20"/>
          <w:szCs w:val="20"/>
        </w:rPr>
      </w:pPr>
      <w:r w:rsidRPr="00A14E84">
        <w:rPr>
          <w:rFonts w:ascii="Times New Roman" w:hAnsi="Times New Roman" w:cs="Times New Roman"/>
          <w:sz w:val="20"/>
          <w:szCs w:val="20"/>
        </w:rPr>
        <w:t>Shows the process by which inequality is made to appear natural and everyday</w:t>
      </w:r>
    </w:p>
    <w:p w14:paraId="3A6DDB29" w14:textId="77777777" w:rsidR="00024C66" w:rsidRPr="00A14E84" w:rsidRDefault="00024C66" w:rsidP="00024C66">
      <w:pPr>
        <w:pStyle w:val="ListParagraph"/>
        <w:numPr>
          <w:ilvl w:val="0"/>
          <w:numId w:val="40"/>
        </w:numPr>
        <w:rPr>
          <w:rFonts w:ascii="Times New Roman" w:hAnsi="Times New Roman" w:cs="Times New Roman"/>
          <w:sz w:val="20"/>
          <w:szCs w:val="20"/>
        </w:rPr>
      </w:pPr>
      <w:r w:rsidRPr="00A14E84">
        <w:rPr>
          <w:rFonts w:ascii="Times New Roman" w:hAnsi="Times New Roman" w:cs="Times New Roman"/>
          <w:sz w:val="20"/>
          <w:szCs w:val="20"/>
        </w:rPr>
        <w:t xml:space="preserve">Also shows how we are used to gross generalizations about others and ourselves. </w:t>
      </w:r>
    </w:p>
    <w:sectPr w:rsidR="00024C66" w:rsidRPr="00A14E84" w:rsidSect="002B1D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F08"/>
    <w:multiLevelType w:val="hybridMultilevel"/>
    <w:tmpl w:val="3F8685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869B3"/>
    <w:multiLevelType w:val="hybridMultilevel"/>
    <w:tmpl w:val="83EA2A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5D1528"/>
    <w:multiLevelType w:val="hybridMultilevel"/>
    <w:tmpl w:val="A87298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B11AB"/>
    <w:multiLevelType w:val="hybridMultilevel"/>
    <w:tmpl w:val="DAEE8B72"/>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4">
    <w:nsid w:val="0C2A46A9"/>
    <w:multiLevelType w:val="hybridMultilevel"/>
    <w:tmpl w:val="E6C4922A"/>
    <w:lvl w:ilvl="0" w:tplc="F676BC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3745FA"/>
    <w:multiLevelType w:val="hybridMultilevel"/>
    <w:tmpl w:val="834C7C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FF00C25"/>
    <w:multiLevelType w:val="hybridMultilevel"/>
    <w:tmpl w:val="4650C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5C31F2"/>
    <w:multiLevelType w:val="hybridMultilevel"/>
    <w:tmpl w:val="7994A77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6F60561"/>
    <w:multiLevelType w:val="hybridMultilevel"/>
    <w:tmpl w:val="0EEA7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9B34F9"/>
    <w:multiLevelType w:val="hybridMultilevel"/>
    <w:tmpl w:val="C20826A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47A0583"/>
    <w:multiLevelType w:val="hybridMultilevel"/>
    <w:tmpl w:val="2298861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29408C2"/>
    <w:multiLevelType w:val="hybridMultilevel"/>
    <w:tmpl w:val="603C73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3C37826"/>
    <w:multiLevelType w:val="hybridMultilevel"/>
    <w:tmpl w:val="74FEC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361AB3"/>
    <w:multiLevelType w:val="hybridMultilevel"/>
    <w:tmpl w:val="33187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EC3E3A"/>
    <w:multiLevelType w:val="hybridMultilevel"/>
    <w:tmpl w:val="7760F878"/>
    <w:lvl w:ilvl="0" w:tplc="04090003">
      <w:start w:val="1"/>
      <w:numFmt w:val="bullet"/>
      <w:lvlText w:val="o"/>
      <w:lvlJc w:val="left"/>
      <w:pPr>
        <w:ind w:left="1413"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D62086D"/>
    <w:multiLevelType w:val="hybridMultilevel"/>
    <w:tmpl w:val="BFC69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0D90655"/>
    <w:multiLevelType w:val="hybridMultilevel"/>
    <w:tmpl w:val="36E43C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1D54BF7"/>
    <w:multiLevelType w:val="hybridMultilevel"/>
    <w:tmpl w:val="F1D4E5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7B0B5F"/>
    <w:multiLevelType w:val="hybridMultilevel"/>
    <w:tmpl w:val="EFE6FF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182953"/>
    <w:multiLevelType w:val="hybridMultilevel"/>
    <w:tmpl w:val="1E587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6F37F8"/>
    <w:multiLevelType w:val="hybridMultilevel"/>
    <w:tmpl w:val="EE34D49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C150C09"/>
    <w:multiLevelType w:val="hybridMultilevel"/>
    <w:tmpl w:val="6F1C170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C7037DE"/>
    <w:multiLevelType w:val="hybridMultilevel"/>
    <w:tmpl w:val="3B70C0D8"/>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3">
    <w:nsid w:val="4F3F64AE"/>
    <w:multiLevelType w:val="hybridMultilevel"/>
    <w:tmpl w:val="4A006386"/>
    <w:lvl w:ilvl="0" w:tplc="7C74E066">
      <w:start w:val="1"/>
      <w:numFmt w:val="bullet"/>
      <w:lvlText w:val="•"/>
      <w:lvlJc w:val="left"/>
      <w:pPr>
        <w:tabs>
          <w:tab w:val="num" w:pos="720"/>
        </w:tabs>
        <w:ind w:left="720" w:hanging="360"/>
      </w:pPr>
      <w:rPr>
        <w:rFonts w:ascii="Times" w:hAnsi="Times" w:hint="default"/>
      </w:rPr>
    </w:lvl>
    <w:lvl w:ilvl="1" w:tplc="24F2D170" w:tentative="1">
      <w:start w:val="1"/>
      <w:numFmt w:val="bullet"/>
      <w:lvlText w:val="•"/>
      <w:lvlJc w:val="left"/>
      <w:pPr>
        <w:tabs>
          <w:tab w:val="num" w:pos="1440"/>
        </w:tabs>
        <w:ind w:left="1440" w:hanging="360"/>
      </w:pPr>
      <w:rPr>
        <w:rFonts w:ascii="Times" w:hAnsi="Times" w:hint="default"/>
      </w:rPr>
    </w:lvl>
    <w:lvl w:ilvl="2" w:tplc="579E992A" w:tentative="1">
      <w:start w:val="1"/>
      <w:numFmt w:val="bullet"/>
      <w:lvlText w:val="•"/>
      <w:lvlJc w:val="left"/>
      <w:pPr>
        <w:tabs>
          <w:tab w:val="num" w:pos="2160"/>
        </w:tabs>
        <w:ind w:left="2160" w:hanging="360"/>
      </w:pPr>
      <w:rPr>
        <w:rFonts w:ascii="Times" w:hAnsi="Times" w:hint="default"/>
      </w:rPr>
    </w:lvl>
    <w:lvl w:ilvl="3" w:tplc="5F4AEEAE" w:tentative="1">
      <w:start w:val="1"/>
      <w:numFmt w:val="bullet"/>
      <w:lvlText w:val="•"/>
      <w:lvlJc w:val="left"/>
      <w:pPr>
        <w:tabs>
          <w:tab w:val="num" w:pos="2880"/>
        </w:tabs>
        <w:ind w:left="2880" w:hanging="360"/>
      </w:pPr>
      <w:rPr>
        <w:rFonts w:ascii="Times" w:hAnsi="Times" w:hint="default"/>
      </w:rPr>
    </w:lvl>
    <w:lvl w:ilvl="4" w:tplc="3C70E698" w:tentative="1">
      <w:start w:val="1"/>
      <w:numFmt w:val="bullet"/>
      <w:lvlText w:val="•"/>
      <w:lvlJc w:val="left"/>
      <w:pPr>
        <w:tabs>
          <w:tab w:val="num" w:pos="3600"/>
        </w:tabs>
        <w:ind w:left="3600" w:hanging="360"/>
      </w:pPr>
      <w:rPr>
        <w:rFonts w:ascii="Times" w:hAnsi="Times" w:hint="default"/>
      </w:rPr>
    </w:lvl>
    <w:lvl w:ilvl="5" w:tplc="DD8CE8DE" w:tentative="1">
      <w:start w:val="1"/>
      <w:numFmt w:val="bullet"/>
      <w:lvlText w:val="•"/>
      <w:lvlJc w:val="left"/>
      <w:pPr>
        <w:tabs>
          <w:tab w:val="num" w:pos="4320"/>
        </w:tabs>
        <w:ind w:left="4320" w:hanging="360"/>
      </w:pPr>
      <w:rPr>
        <w:rFonts w:ascii="Times" w:hAnsi="Times" w:hint="default"/>
      </w:rPr>
    </w:lvl>
    <w:lvl w:ilvl="6" w:tplc="1A6CF6E4" w:tentative="1">
      <w:start w:val="1"/>
      <w:numFmt w:val="bullet"/>
      <w:lvlText w:val="•"/>
      <w:lvlJc w:val="left"/>
      <w:pPr>
        <w:tabs>
          <w:tab w:val="num" w:pos="5040"/>
        </w:tabs>
        <w:ind w:left="5040" w:hanging="360"/>
      </w:pPr>
      <w:rPr>
        <w:rFonts w:ascii="Times" w:hAnsi="Times" w:hint="default"/>
      </w:rPr>
    </w:lvl>
    <w:lvl w:ilvl="7" w:tplc="216A6A2C" w:tentative="1">
      <w:start w:val="1"/>
      <w:numFmt w:val="bullet"/>
      <w:lvlText w:val="•"/>
      <w:lvlJc w:val="left"/>
      <w:pPr>
        <w:tabs>
          <w:tab w:val="num" w:pos="5760"/>
        </w:tabs>
        <w:ind w:left="5760" w:hanging="360"/>
      </w:pPr>
      <w:rPr>
        <w:rFonts w:ascii="Times" w:hAnsi="Times" w:hint="default"/>
      </w:rPr>
    </w:lvl>
    <w:lvl w:ilvl="8" w:tplc="71C649AE" w:tentative="1">
      <w:start w:val="1"/>
      <w:numFmt w:val="bullet"/>
      <w:lvlText w:val="•"/>
      <w:lvlJc w:val="left"/>
      <w:pPr>
        <w:tabs>
          <w:tab w:val="num" w:pos="6480"/>
        </w:tabs>
        <w:ind w:left="6480" w:hanging="360"/>
      </w:pPr>
      <w:rPr>
        <w:rFonts w:ascii="Times" w:hAnsi="Times" w:hint="default"/>
      </w:rPr>
    </w:lvl>
  </w:abstractNum>
  <w:abstractNum w:abstractNumId="24">
    <w:nsid w:val="53A076A5"/>
    <w:multiLevelType w:val="hybridMultilevel"/>
    <w:tmpl w:val="C6A060A8"/>
    <w:lvl w:ilvl="0" w:tplc="8104EC6C">
      <w:start w:val="1"/>
      <w:numFmt w:val="bullet"/>
      <w:lvlText w:val="•"/>
      <w:lvlJc w:val="left"/>
      <w:pPr>
        <w:tabs>
          <w:tab w:val="num" w:pos="720"/>
        </w:tabs>
        <w:ind w:left="720" w:hanging="360"/>
      </w:pPr>
      <w:rPr>
        <w:rFonts w:ascii="Times" w:hAnsi="Times" w:hint="default"/>
      </w:rPr>
    </w:lvl>
    <w:lvl w:ilvl="1" w:tplc="699E2CF2" w:tentative="1">
      <w:start w:val="1"/>
      <w:numFmt w:val="bullet"/>
      <w:lvlText w:val="•"/>
      <w:lvlJc w:val="left"/>
      <w:pPr>
        <w:tabs>
          <w:tab w:val="num" w:pos="1440"/>
        </w:tabs>
        <w:ind w:left="1440" w:hanging="360"/>
      </w:pPr>
      <w:rPr>
        <w:rFonts w:ascii="Times" w:hAnsi="Times" w:hint="default"/>
      </w:rPr>
    </w:lvl>
    <w:lvl w:ilvl="2" w:tplc="C37CF6AE" w:tentative="1">
      <w:start w:val="1"/>
      <w:numFmt w:val="bullet"/>
      <w:lvlText w:val="•"/>
      <w:lvlJc w:val="left"/>
      <w:pPr>
        <w:tabs>
          <w:tab w:val="num" w:pos="2160"/>
        </w:tabs>
        <w:ind w:left="2160" w:hanging="360"/>
      </w:pPr>
      <w:rPr>
        <w:rFonts w:ascii="Times" w:hAnsi="Times" w:hint="default"/>
      </w:rPr>
    </w:lvl>
    <w:lvl w:ilvl="3" w:tplc="10283D04" w:tentative="1">
      <w:start w:val="1"/>
      <w:numFmt w:val="bullet"/>
      <w:lvlText w:val="•"/>
      <w:lvlJc w:val="left"/>
      <w:pPr>
        <w:tabs>
          <w:tab w:val="num" w:pos="2880"/>
        </w:tabs>
        <w:ind w:left="2880" w:hanging="360"/>
      </w:pPr>
      <w:rPr>
        <w:rFonts w:ascii="Times" w:hAnsi="Times" w:hint="default"/>
      </w:rPr>
    </w:lvl>
    <w:lvl w:ilvl="4" w:tplc="3AB49726" w:tentative="1">
      <w:start w:val="1"/>
      <w:numFmt w:val="bullet"/>
      <w:lvlText w:val="•"/>
      <w:lvlJc w:val="left"/>
      <w:pPr>
        <w:tabs>
          <w:tab w:val="num" w:pos="3600"/>
        </w:tabs>
        <w:ind w:left="3600" w:hanging="360"/>
      </w:pPr>
      <w:rPr>
        <w:rFonts w:ascii="Times" w:hAnsi="Times" w:hint="default"/>
      </w:rPr>
    </w:lvl>
    <w:lvl w:ilvl="5" w:tplc="00F05F84" w:tentative="1">
      <w:start w:val="1"/>
      <w:numFmt w:val="bullet"/>
      <w:lvlText w:val="•"/>
      <w:lvlJc w:val="left"/>
      <w:pPr>
        <w:tabs>
          <w:tab w:val="num" w:pos="4320"/>
        </w:tabs>
        <w:ind w:left="4320" w:hanging="360"/>
      </w:pPr>
      <w:rPr>
        <w:rFonts w:ascii="Times" w:hAnsi="Times" w:hint="default"/>
      </w:rPr>
    </w:lvl>
    <w:lvl w:ilvl="6" w:tplc="CA525816" w:tentative="1">
      <w:start w:val="1"/>
      <w:numFmt w:val="bullet"/>
      <w:lvlText w:val="•"/>
      <w:lvlJc w:val="left"/>
      <w:pPr>
        <w:tabs>
          <w:tab w:val="num" w:pos="5040"/>
        </w:tabs>
        <w:ind w:left="5040" w:hanging="360"/>
      </w:pPr>
      <w:rPr>
        <w:rFonts w:ascii="Times" w:hAnsi="Times" w:hint="default"/>
      </w:rPr>
    </w:lvl>
    <w:lvl w:ilvl="7" w:tplc="D9341F16" w:tentative="1">
      <w:start w:val="1"/>
      <w:numFmt w:val="bullet"/>
      <w:lvlText w:val="•"/>
      <w:lvlJc w:val="left"/>
      <w:pPr>
        <w:tabs>
          <w:tab w:val="num" w:pos="5760"/>
        </w:tabs>
        <w:ind w:left="5760" w:hanging="360"/>
      </w:pPr>
      <w:rPr>
        <w:rFonts w:ascii="Times" w:hAnsi="Times" w:hint="default"/>
      </w:rPr>
    </w:lvl>
    <w:lvl w:ilvl="8" w:tplc="F1526968" w:tentative="1">
      <w:start w:val="1"/>
      <w:numFmt w:val="bullet"/>
      <w:lvlText w:val="•"/>
      <w:lvlJc w:val="left"/>
      <w:pPr>
        <w:tabs>
          <w:tab w:val="num" w:pos="6480"/>
        </w:tabs>
        <w:ind w:left="6480" w:hanging="360"/>
      </w:pPr>
      <w:rPr>
        <w:rFonts w:ascii="Times" w:hAnsi="Times" w:hint="default"/>
      </w:rPr>
    </w:lvl>
  </w:abstractNum>
  <w:abstractNum w:abstractNumId="25">
    <w:nsid w:val="540D2DE9"/>
    <w:multiLevelType w:val="hybridMultilevel"/>
    <w:tmpl w:val="0E38C9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5E75628"/>
    <w:multiLevelType w:val="hybridMultilevel"/>
    <w:tmpl w:val="0AA482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8B84814"/>
    <w:multiLevelType w:val="hybridMultilevel"/>
    <w:tmpl w:val="A40E4870"/>
    <w:lvl w:ilvl="0" w:tplc="04090003">
      <w:start w:val="1"/>
      <w:numFmt w:val="bullet"/>
      <w:lvlText w:val="o"/>
      <w:lvlJc w:val="left"/>
      <w:pPr>
        <w:ind w:left="1413" w:hanging="360"/>
      </w:pPr>
      <w:rPr>
        <w:rFonts w:ascii="Courier New" w:hAnsi="Courier New" w:hint="default"/>
      </w:rPr>
    </w:lvl>
    <w:lvl w:ilvl="1" w:tplc="04090003" w:tentative="1">
      <w:start w:val="1"/>
      <w:numFmt w:val="bullet"/>
      <w:lvlText w:val="o"/>
      <w:lvlJc w:val="left"/>
      <w:pPr>
        <w:ind w:left="2133" w:hanging="360"/>
      </w:pPr>
      <w:rPr>
        <w:rFonts w:ascii="Courier New" w:hAnsi="Courier New" w:hint="default"/>
      </w:rPr>
    </w:lvl>
    <w:lvl w:ilvl="2" w:tplc="04090005" w:tentative="1">
      <w:start w:val="1"/>
      <w:numFmt w:val="bullet"/>
      <w:lvlText w:val=""/>
      <w:lvlJc w:val="left"/>
      <w:pPr>
        <w:ind w:left="2853" w:hanging="360"/>
      </w:pPr>
      <w:rPr>
        <w:rFonts w:ascii="Wingdings" w:hAnsi="Wingdings" w:hint="default"/>
      </w:rPr>
    </w:lvl>
    <w:lvl w:ilvl="3" w:tplc="04090001" w:tentative="1">
      <w:start w:val="1"/>
      <w:numFmt w:val="bullet"/>
      <w:lvlText w:val=""/>
      <w:lvlJc w:val="left"/>
      <w:pPr>
        <w:ind w:left="3573" w:hanging="360"/>
      </w:pPr>
      <w:rPr>
        <w:rFonts w:ascii="Symbol" w:hAnsi="Symbol" w:hint="default"/>
      </w:rPr>
    </w:lvl>
    <w:lvl w:ilvl="4" w:tplc="04090003" w:tentative="1">
      <w:start w:val="1"/>
      <w:numFmt w:val="bullet"/>
      <w:lvlText w:val="o"/>
      <w:lvlJc w:val="left"/>
      <w:pPr>
        <w:ind w:left="4293" w:hanging="360"/>
      </w:pPr>
      <w:rPr>
        <w:rFonts w:ascii="Courier New" w:hAnsi="Courier New" w:hint="default"/>
      </w:rPr>
    </w:lvl>
    <w:lvl w:ilvl="5" w:tplc="04090005" w:tentative="1">
      <w:start w:val="1"/>
      <w:numFmt w:val="bullet"/>
      <w:lvlText w:val=""/>
      <w:lvlJc w:val="left"/>
      <w:pPr>
        <w:ind w:left="5013" w:hanging="360"/>
      </w:pPr>
      <w:rPr>
        <w:rFonts w:ascii="Wingdings" w:hAnsi="Wingdings" w:hint="default"/>
      </w:rPr>
    </w:lvl>
    <w:lvl w:ilvl="6" w:tplc="04090001" w:tentative="1">
      <w:start w:val="1"/>
      <w:numFmt w:val="bullet"/>
      <w:lvlText w:val=""/>
      <w:lvlJc w:val="left"/>
      <w:pPr>
        <w:ind w:left="5733" w:hanging="360"/>
      </w:pPr>
      <w:rPr>
        <w:rFonts w:ascii="Symbol" w:hAnsi="Symbol" w:hint="default"/>
      </w:rPr>
    </w:lvl>
    <w:lvl w:ilvl="7" w:tplc="04090003" w:tentative="1">
      <w:start w:val="1"/>
      <w:numFmt w:val="bullet"/>
      <w:lvlText w:val="o"/>
      <w:lvlJc w:val="left"/>
      <w:pPr>
        <w:ind w:left="6453" w:hanging="360"/>
      </w:pPr>
      <w:rPr>
        <w:rFonts w:ascii="Courier New" w:hAnsi="Courier New" w:hint="default"/>
      </w:rPr>
    </w:lvl>
    <w:lvl w:ilvl="8" w:tplc="04090005" w:tentative="1">
      <w:start w:val="1"/>
      <w:numFmt w:val="bullet"/>
      <w:lvlText w:val=""/>
      <w:lvlJc w:val="left"/>
      <w:pPr>
        <w:ind w:left="7173" w:hanging="360"/>
      </w:pPr>
      <w:rPr>
        <w:rFonts w:ascii="Wingdings" w:hAnsi="Wingdings" w:hint="default"/>
      </w:rPr>
    </w:lvl>
  </w:abstractNum>
  <w:abstractNum w:abstractNumId="28">
    <w:nsid w:val="5D3A45DD"/>
    <w:multiLevelType w:val="hybridMultilevel"/>
    <w:tmpl w:val="EC6451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647314"/>
    <w:multiLevelType w:val="hybridMultilevel"/>
    <w:tmpl w:val="2624BE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0C7470"/>
    <w:multiLevelType w:val="hybridMultilevel"/>
    <w:tmpl w:val="82A6BA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A936A53"/>
    <w:multiLevelType w:val="hybridMultilevel"/>
    <w:tmpl w:val="5D0E76F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AE92CA5"/>
    <w:multiLevelType w:val="hybridMultilevel"/>
    <w:tmpl w:val="BF0230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B70671F"/>
    <w:multiLevelType w:val="hybridMultilevel"/>
    <w:tmpl w:val="D2103F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D6C0CBE"/>
    <w:multiLevelType w:val="hybridMultilevel"/>
    <w:tmpl w:val="1A0A70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4885028"/>
    <w:multiLevelType w:val="hybridMultilevel"/>
    <w:tmpl w:val="9B6CE3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58C5F69"/>
    <w:multiLevelType w:val="hybridMultilevel"/>
    <w:tmpl w:val="25B635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63A4D92"/>
    <w:multiLevelType w:val="hybridMultilevel"/>
    <w:tmpl w:val="5E3EE76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7DEE6783"/>
    <w:multiLevelType w:val="hybridMultilevel"/>
    <w:tmpl w:val="CF94ED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EC21D32"/>
    <w:multiLevelType w:val="hybridMultilevel"/>
    <w:tmpl w:val="81EEE6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3"/>
  </w:num>
  <w:num w:numId="3">
    <w:abstractNumId w:val="24"/>
  </w:num>
  <w:num w:numId="4">
    <w:abstractNumId w:val="15"/>
  </w:num>
  <w:num w:numId="5">
    <w:abstractNumId w:val="6"/>
  </w:num>
  <w:num w:numId="6">
    <w:abstractNumId w:val="26"/>
  </w:num>
  <w:num w:numId="7">
    <w:abstractNumId w:val="8"/>
  </w:num>
  <w:num w:numId="8">
    <w:abstractNumId w:val="25"/>
  </w:num>
  <w:num w:numId="9">
    <w:abstractNumId w:val="32"/>
  </w:num>
  <w:num w:numId="10">
    <w:abstractNumId w:val="9"/>
  </w:num>
  <w:num w:numId="11">
    <w:abstractNumId w:val="10"/>
  </w:num>
  <w:num w:numId="12">
    <w:abstractNumId w:val="29"/>
  </w:num>
  <w:num w:numId="13">
    <w:abstractNumId w:val="37"/>
  </w:num>
  <w:num w:numId="14">
    <w:abstractNumId w:val="38"/>
  </w:num>
  <w:num w:numId="15">
    <w:abstractNumId w:val="31"/>
  </w:num>
  <w:num w:numId="16">
    <w:abstractNumId w:val="13"/>
  </w:num>
  <w:num w:numId="17">
    <w:abstractNumId w:val="0"/>
  </w:num>
  <w:num w:numId="18">
    <w:abstractNumId w:val="3"/>
  </w:num>
  <w:num w:numId="19">
    <w:abstractNumId w:val="2"/>
  </w:num>
  <w:num w:numId="20">
    <w:abstractNumId w:val="35"/>
  </w:num>
  <w:num w:numId="21">
    <w:abstractNumId w:val="4"/>
  </w:num>
  <w:num w:numId="22">
    <w:abstractNumId w:val="36"/>
  </w:num>
  <w:num w:numId="23">
    <w:abstractNumId w:val="21"/>
  </w:num>
  <w:num w:numId="24">
    <w:abstractNumId w:val="27"/>
  </w:num>
  <w:num w:numId="25">
    <w:abstractNumId w:val="12"/>
  </w:num>
  <w:num w:numId="26">
    <w:abstractNumId w:val="14"/>
  </w:num>
  <w:num w:numId="27">
    <w:abstractNumId w:val="17"/>
  </w:num>
  <w:num w:numId="28">
    <w:abstractNumId w:val="7"/>
  </w:num>
  <w:num w:numId="29">
    <w:abstractNumId w:val="30"/>
  </w:num>
  <w:num w:numId="30">
    <w:abstractNumId w:val="33"/>
  </w:num>
  <w:num w:numId="31">
    <w:abstractNumId w:val="5"/>
  </w:num>
  <w:num w:numId="32">
    <w:abstractNumId w:val="20"/>
  </w:num>
  <w:num w:numId="33">
    <w:abstractNumId w:val="34"/>
  </w:num>
  <w:num w:numId="34">
    <w:abstractNumId w:val="1"/>
  </w:num>
  <w:num w:numId="35">
    <w:abstractNumId w:val="39"/>
  </w:num>
  <w:num w:numId="36">
    <w:abstractNumId w:val="11"/>
  </w:num>
  <w:num w:numId="37">
    <w:abstractNumId w:val="18"/>
  </w:num>
  <w:num w:numId="38">
    <w:abstractNumId w:val="28"/>
  </w:num>
  <w:num w:numId="39">
    <w:abstractNumId w:val="22"/>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C1"/>
    <w:rsid w:val="00024C66"/>
    <w:rsid w:val="00045A54"/>
    <w:rsid w:val="002B1DA8"/>
    <w:rsid w:val="0049407F"/>
    <w:rsid w:val="0083683B"/>
    <w:rsid w:val="00A14E84"/>
    <w:rsid w:val="00BA21AB"/>
    <w:rsid w:val="00C015EA"/>
    <w:rsid w:val="00C666C1"/>
    <w:rsid w:val="00FB08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8DD8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6C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6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571137">
      <w:bodyDiv w:val="1"/>
      <w:marLeft w:val="0"/>
      <w:marRight w:val="0"/>
      <w:marTop w:val="0"/>
      <w:marBottom w:val="0"/>
      <w:divBdr>
        <w:top w:val="none" w:sz="0" w:space="0" w:color="auto"/>
        <w:left w:val="none" w:sz="0" w:space="0" w:color="auto"/>
        <w:bottom w:val="none" w:sz="0" w:space="0" w:color="auto"/>
        <w:right w:val="none" w:sz="0" w:space="0" w:color="auto"/>
      </w:divBdr>
      <w:divsChild>
        <w:div w:id="200634200">
          <w:marLeft w:val="547"/>
          <w:marRight w:val="0"/>
          <w:marTop w:val="96"/>
          <w:marBottom w:val="0"/>
          <w:divBdr>
            <w:top w:val="none" w:sz="0" w:space="0" w:color="auto"/>
            <w:left w:val="none" w:sz="0" w:space="0" w:color="auto"/>
            <w:bottom w:val="none" w:sz="0" w:space="0" w:color="auto"/>
            <w:right w:val="none" w:sz="0" w:space="0" w:color="auto"/>
          </w:divBdr>
        </w:div>
      </w:divsChild>
    </w:div>
    <w:div w:id="1885826224">
      <w:bodyDiv w:val="1"/>
      <w:marLeft w:val="0"/>
      <w:marRight w:val="0"/>
      <w:marTop w:val="0"/>
      <w:marBottom w:val="0"/>
      <w:divBdr>
        <w:top w:val="none" w:sz="0" w:space="0" w:color="auto"/>
        <w:left w:val="none" w:sz="0" w:space="0" w:color="auto"/>
        <w:bottom w:val="none" w:sz="0" w:space="0" w:color="auto"/>
        <w:right w:val="none" w:sz="0" w:space="0" w:color="auto"/>
      </w:divBdr>
      <w:divsChild>
        <w:div w:id="1317951574">
          <w:marLeft w:val="547"/>
          <w:marRight w:val="0"/>
          <w:marTop w:val="115"/>
          <w:marBottom w:val="0"/>
          <w:divBdr>
            <w:top w:val="none" w:sz="0" w:space="0" w:color="auto"/>
            <w:left w:val="none" w:sz="0" w:space="0" w:color="auto"/>
            <w:bottom w:val="none" w:sz="0" w:space="0" w:color="auto"/>
            <w:right w:val="none" w:sz="0" w:space="0" w:color="auto"/>
          </w:divBdr>
        </w:div>
        <w:div w:id="909536360">
          <w:marLeft w:val="547"/>
          <w:marRight w:val="0"/>
          <w:marTop w:val="115"/>
          <w:marBottom w:val="0"/>
          <w:divBdr>
            <w:top w:val="none" w:sz="0" w:space="0" w:color="auto"/>
            <w:left w:val="none" w:sz="0" w:space="0" w:color="auto"/>
            <w:bottom w:val="none" w:sz="0" w:space="0" w:color="auto"/>
            <w:right w:val="none" w:sz="0" w:space="0" w:color="auto"/>
          </w:divBdr>
        </w:div>
        <w:div w:id="356129046">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1057</Words>
  <Characters>6027</Characters>
  <Application>Microsoft Macintosh Word</Application>
  <DocSecurity>0</DocSecurity>
  <Lines>50</Lines>
  <Paragraphs>14</Paragraphs>
  <ScaleCrop>false</ScaleCrop>
  <Company/>
  <LinksUpToDate>false</LinksUpToDate>
  <CharactersWithSpaces>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Pinkney</dc:creator>
  <cp:keywords/>
  <dc:description/>
  <cp:lastModifiedBy>Mehreen Rahman</cp:lastModifiedBy>
  <cp:revision>2</cp:revision>
  <dcterms:created xsi:type="dcterms:W3CDTF">2014-12-12T17:04:00Z</dcterms:created>
  <dcterms:modified xsi:type="dcterms:W3CDTF">2014-12-13T02:31:00Z</dcterms:modified>
</cp:coreProperties>
</file>