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118" w:rsidRDefault="00481A80" w:rsidP="00481A80">
      <w:pPr>
        <w:jc w:val="center"/>
        <w:rPr>
          <w:rFonts w:ascii="Arial" w:hAnsi="Arial" w:cs="Arial"/>
          <w:b/>
          <w:sz w:val="24"/>
          <w:szCs w:val="24"/>
        </w:rPr>
      </w:pPr>
      <w:r>
        <w:rPr>
          <w:rFonts w:ascii="Arial" w:hAnsi="Arial" w:cs="Arial"/>
          <w:b/>
          <w:sz w:val="24"/>
          <w:szCs w:val="24"/>
        </w:rPr>
        <w:t>Endocytosis</w:t>
      </w:r>
    </w:p>
    <w:p w:rsidR="00481A80" w:rsidRDefault="00481A80" w:rsidP="00481A80">
      <w:pPr>
        <w:rPr>
          <w:rFonts w:ascii="Arial" w:hAnsi="Arial" w:cs="Arial"/>
          <w:sz w:val="24"/>
          <w:szCs w:val="24"/>
        </w:rPr>
      </w:pPr>
      <w:proofErr w:type="spellStart"/>
      <w:r>
        <w:rPr>
          <w:rFonts w:ascii="Arial" w:hAnsi="Arial" w:cs="Arial"/>
          <w:b/>
          <w:sz w:val="24"/>
          <w:szCs w:val="24"/>
        </w:rPr>
        <w:t>Endocytic</w:t>
      </w:r>
      <w:proofErr w:type="spellEnd"/>
      <w:r>
        <w:rPr>
          <w:rFonts w:ascii="Arial" w:hAnsi="Arial" w:cs="Arial"/>
          <w:b/>
          <w:sz w:val="24"/>
          <w:szCs w:val="24"/>
        </w:rPr>
        <w:t xml:space="preserve"> pathway</w:t>
      </w:r>
    </w:p>
    <w:p w:rsidR="00481A80" w:rsidRDefault="00481A80" w:rsidP="00481A80">
      <w:pPr>
        <w:rPr>
          <w:rFonts w:ascii="Arial" w:hAnsi="Arial" w:cs="Arial"/>
          <w:sz w:val="24"/>
          <w:szCs w:val="24"/>
        </w:rPr>
      </w:pPr>
      <w:r>
        <w:rPr>
          <w:rFonts w:ascii="Arial" w:hAnsi="Arial" w:cs="Arial"/>
          <w:sz w:val="24"/>
          <w:szCs w:val="24"/>
        </w:rPr>
        <w:t xml:space="preserve">Cell surface </w:t>
      </w:r>
      <w:r w:rsidRPr="00481A80">
        <w:rPr>
          <w:rFonts w:ascii="Arial" w:hAnsi="Arial" w:cs="Arial"/>
          <w:sz w:val="24"/>
          <w:szCs w:val="24"/>
        </w:rPr>
        <w:sym w:font="Wingdings" w:char="F0E0"/>
      </w:r>
      <w:r>
        <w:rPr>
          <w:rFonts w:ascii="Arial" w:hAnsi="Arial" w:cs="Arial"/>
          <w:sz w:val="24"/>
          <w:szCs w:val="24"/>
        </w:rPr>
        <w:t xml:space="preserve"> early endosome (or </w:t>
      </w:r>
      <w:r w:rsidRPr="00481A80">
        <w:rPr>
          <w:rFonts w:ascii="Arial" w:hAnsi="Arial" w:cs="Arial"/>
          <w:sz w:val="24"/>
          <w:szCs w:val="24"/>
        </w:rPr>
        <w:sym w:font="Wingdings" w:char="F0E0"/>
      </w:r>
      <w:r>
        <w:rPr>
          <w:rFonts w:ascii="Arial" w:hAnsi="Arial" w:cs="Arial"/>
          <w:sz w:val="24"/>
          <w:szCs w:val="24"/>
        </w:rPr>
        <w:t xml:space="preserve"> Recycling endosome) </w:t>
      </w:r>
      <w:r w:rsidRPr="00481A80">
        <w:rPr>
          <w:rFonts w:ascii="Arial" w:hAnsi="Arial" w:cs="Arial"/>
          <w:sz w:val="24"/>
          <w:szCs w:val="24"/>
        </w:rPr>
        <w:sym w:font="Wingdings" w:char="F0E0"/>
      </w:r>
      <w:r>
        <w:rPr>
          <w:rFonts w:ascii="Arial" w:hAnsi="Arial" w:cs="Arial"/>
          <w:sz w:val="24"/>
          <w:szCs w:val="24"/>
        </w:rPr>
        <w:t xml:space="preserve"> Late endosome </w:t>
      </w:r>
      <w:r w:rsidRPr="00481A80">
        <w:rPr>
          <w:rFonts w:ascii="Arial" w:hAnsi="Arial" w:cs="Arial"/>
          <w:sz w:val="24"/>
          <w:szCs w:val="24"/>
        </w:rPr>
        <w:sym w:font="Wingdings" w:char="F0E0"/>
      </w:r>
      <w:r>
        <w:rPr>
          <w:rFonts w:ascii="Arial" w:hAnsi="Arial" w:cs="Arial"/>
          <w:sz w:val="24"/>
          <w:szCs w:val="24"/>
        </w:rPr>
        <w:t xml:space="preserve"> Lysosome</w:t>
      </w:r>
    </w:p>
    <w:p w:rsidR="00481A80" w:rsidRDefault="00481A80" w:rsidP="00481A80">
      <w:pPr>
        <w:pStyle w:val="ListParagraph"/>
        <w:numPr>
          <w:ilvl w:val="0"/>
          <w:numId w:val="1"/>
        </w:numPr>
        <w:rPr>
          <w:rFonts w:ascii="Arial" w:hAnsi="Arial" w:cs="Arial"/>
          <w:sz w:val="24"/>
          <w:szCs w:val="24"/>
        </w:rPr>
      </w:pPr>
      <w:r>
        <w:rPr>
          <w:rFonts w:ascii="Arial" w:hAnsi="Arial" w:cs="Arial"/>
          <w:sz w:val="24"/>
          <w:szCs w:val="24"/>
        </w:rPr>
        <w:t>Endocytosis refers to the uptake of substances into the cells from the extracellular milieu by means of plasma membrane derived vesicles</w:t>
      </w:r>
    </w:p>
    <w:p w:rsidR="00481A80" w:rsidRDefault="00481A80" w:rsidP="00481A80">
      <w:pPr>
        <w:pStyle w:val="ListParagraph"/>
        <w:numPr>
          <w:ilvl w:val="0"/>
          <w:numId w:val="1"/>
        </w:numPr>
        <w:rPr>
          <w:rFonts w:ascii="Arial" w:hAnsi="Arial" w:cs="Arial"/>
          <w:sz w:val="24"/>
          <w:szCs w:val="24"/>
        </w:rPr>
      </w:pPr>
      <w:r>
        <w:rPr>
          <w:rFonts w:ascii="Arial" w:hAnsi="Arial" w:cs="Arial"/>
          <w:sz w:val="24"/>
          <w:szCs w:val="24"/>
        </w:rPr>
        <w:t>Functions include:</w:t>
      </w:r>
    </w:p>
    <w:p w:rsidR="00481A80" w:rsidRDefault="00481A80" w:rsidP="00481A80">
      <w:pPr>
        <w:pStyle w:val="ListParagraph"/>
        <w:numPr>
          <w:ilvl w:val="0"/>
          <w:numId w:val="2"/>
        </w:numPr>
        <w:rPr>
          <w:rFonts w:ascii="Arial" w:hAnsi="Arial" w:cs="Arial"/>
          <w:sz w:val="24"/>
          <w:szCs w:val="24"/>
        </w:rPr>
      </w:pPr>
      <w:r>
        <w:rPr>
          <w:rFonts w:ascii="Arial" w:hAnsi="Arial" w:cs="Arial"/>
          <w:sz w:val="24"/>
          <w:szCs w:val="24"/>
        </w:rPr>
        <w:t>R</w:t>
      </w:r>
      <w:r w:rsidRPr="00481A80">
        <w:rPr>
          <w:rFonts w:ascii="Arial" w:hAnsi="Arial" w:cs="Arial"/>
          <w:sz w:val="24"/>
          <w:szCs w:val="24"/>
        </w:rPr>
        <w:t>emoval of particles and proteins: e.g. bacteria and protein aggregates</w:t>
      </w:r>
    </w:p>
    <w:p w:rsidR="00481A80" w:rsidRDefault="00481A80" w:rsidP="00481A80">
      <w:pPr>
        <w:pStyle w:val="ListParagraph"/>
        <w:numPr>
          <w:ilvl w:val="0"/>
          <w:numId w:val="2"/>
        </w:numPr>
        <w:rPr>
          <w:rFonts w:ascii="Arial" w:hAnsi="Arial" w:cs="Arial"/>
          <w:sz w:val="24"/>
          <w:szCs w:val="24"/>
        </w:rPr>
      </w:pPr>
      <w:r>
        <w:rPr>
          <w:rFonts w:ascii="Arial" w:hAnsi="Arial" w:cs="Arial"/>
          <w:sz w:val="24"/>
          <w:szCs w:val="24"/>
        </w:rPr>
        <w:t>Bulk uptake of proteins such as albumin</w:t>
      </w:r>
    </w:p>
    <w:p w:rsidR="00481A80" w:rsidRPr="00481A80" w:rsidRDefault="00481A80" w:rsidP="00481A80">
      <w:pPr>
        <w:pStyle w:val="ListParagraph"/>
        <w:numPr>
          <w:ilvl w:val="0"/>
          <w:numId w:val="2"/>
        </w:numPr>
        <w:rPr>
          <w:rFonts w:ascii="Arial" w:hAnsi="Arial" w:cs="Arial"/>
          <w:sz w:val="24"/>
          <w:szCs w:val="24"/>
        </w:rPr>
      </w:pPr>
      <w:r>
        <w:rPr>
          <w:rFonts w:ascii="Arial" w:hAnsi="Arial" w:cs="Arial"/>
          <w:sz w:val="24"/>
          <w:szCs w:val="24"/>
        </w:rPr>
        <w:t xml:space="preserve">Internalization of different ligands mediated by </w:t>
      </w:r>
      <w:r w:rsidR="00222B6B">
        <w:rPr>
          <w:rFonts w:ascii="Arial" w:hAnsi="Arial" w:cs="Arial"/>
          <w:sz w:val="24"/>
          <w:szCs w:val="24"/>
        </w:rPr>
        <w:t>plasma</w:t>
      </w:r>
      <w:r>
        <w:rPr>
          <w:rFonts w:ascii="Arial" w:hAnsi="Arial" w:cs="Arial"/>
          <w:sz w:val="24"/>
          <w:szCs w:val="24"/>
        </w:rPr>
        <w:t xml:space="preserve"> membrane receptors: e.g. peptide hormones such as insulin, prolactin growth hormone</w:t>
      </w:r>
    </w:p>
    <w:p w:rsidR="00481A80" w:rsidRPr="00481A80" w:rsidRDefault="00481A80" w:rsidP="00481A80">
      <w:pPr>
        <w:pStyle w:val="ListParagraph"/>
        <w:numPr>
          <w:ilvl w:val="0"/>
          <w:numId w:val="1"/>
        </w:numPr>
        <w:rPr>
          <w:rFonts w:ascii="Arial" w:hAnsi="Arial" w:cs="Arial"/>
          <w:sz w:val="24"/>
          <w:szCs w:val="24"/>
        </w:rPr>
      </w:pPr>
      <w:proofErr w:type="spellStart"/>
      <w:r>
        <w:rPr>
          <w:rFonts w:ascii="Arial" w:hAnsi="Arial" w:cs="Arial"/>
          <w:sz w:val="24"/>
          <w:szCs w:val="24"/>
        </w:rPr>
        <w:t>Endocytic</w:t>
      </w:r>
      <w:proofErr w:type="spellEnd"/>
      <w:r>
        <w:rPr>
          <w:rFonts w:ascii="Arial" w:hAnsi="Arial" w:cs="Arial"/>
          <w:sz w:val="24"/>
          <w:szCs w:val="24"/>
        </w:rPr>
        <w:t xml:space="preserve"> machinery can be </w:t>
      </w:r>
      <w:proofErr w:type="spellStart"/>
      <w:r>
        <w:rPr>
          <w:rFonts w:ascii="Arial" w:hAnsi="Arial" w:cs="Arial"/>
          <w:sz w:val="24"/>
          <w:szCs w:val="24"/>
        </w:rPr>
        <w:t>highjac</w:t>
      </w:r>
      <w:r w:rsidR="00222B6B">
        <w:rPr>
          <w:rFonts w:ascii="Arial" w:hAnsi="Arial" w:cs="Arial"/>
          <w:sz w:val="24"/>
          <w:szCs w:val="24"/>
        </w:rPr>
        <w:t>ked</w:t>
      </w:r>
      <w:proofErr w:type="spellEnd"/>
      <w:r>
        <w:rPr>
          <w:rFonts w:ascii="Arial" w:hAnsi="Arial" w:cs="Arial"/>
          <w:sz w:val="24"/>
          <w:szCs w:val="24"/>
        </w:rPr>
        <w:t xml:space="preserve"> by bacteria</w:t>
      </w:r>
    </w:p>
    <w:p w:rsidR="00481A80" w:rsidRDefault="002F0AD8" w:rsidP="00481A80">
      <w:pPr>
        <w:rPr>
          <w:rFonts w:ascii="Arial" w:hAnsi="Arial" w:cs="Arial"/>
          <w:sz w:val="24"/>
          <w:szCs w:val="24"/>
          <w:u w:val="single"/>
        </w:rPr>
      </w:pPr>
      <w:r>
        <w:rPr>
          <w:rFonts w:ascii="Arial" w:hAnsi="Arial" w:cs="Arial"/>
          <w:sz w:val="24"/>
          <w:szCs w:val="24"/>
          <w:u w:val="single"/>
        </w:rPr>
        <w:t xml:space="preserve">Several types of </w:t>
      </w:r>
      <w:proofErr w:type="spellStart"/>
      <w:r>
        <w:rPr>
          <w:rFonts w:ascii="Arial" w:hAnsi="Arial" w:cs="Arial"/>
          <w:sz w:val="24"/>
          <w:szCs w:val="24"/>
          <w:u w:val="single"/>
        </w:rPr>
        <w:t>endocy</w:t>
      </w:r>
      <w:r w:rsidR="00481A80">
        <w:rPr>
          <w:rFonts w:ascii="Arial" w:hAnsi="Arial" w:cs="Arial"/>
          <w:sz w:val="24"/>
          <w:szCs w:val="24"/>
          <w:u w:val="single"/>
        </w:rPr>
        <w:t>t</w:t>
      </w:r>
      <w:r>
        <w:rPr>
          <w:rFonts w:ascii="Arial" w:hAnsi="Arial" w:cs="Arial"/>
          <w:sz w:val="24"/>
          <w:szCs w:val="24"/>
          <w:u w:val="single"/>
        </w:rPr>
        <w:t>ic</w:t>
      </w:r>
      <w:proofErr w:type="spellEnd"/>
      <w:r w:rsidR="00481A80">
        <w:rPr>
          <w:rFonts w:ascii="Arial" w:hAnsi="Arial" w:cs="Arial"/>
          <w:sz w:val="24"/>
          <w:szCs w:val="24"/>
          <w:u w:val="single"/>
        </w:rPr>
        <w:t xml:space="preserve"> pathway</w:t>
      </w:r>
    </w:p>
    <w:p w:rsidR="00481A80" w:rsidRDefault="00481A80" w:rsidP="00481A80">
      <w:pPr>
        <w:pStyle w:val="ListParagraph"/>
        <w:numPr>
          <w:ilvl w:val="0"/>
          <w:numId w:val="3"/>
        </w:numPr>
        <w:rPr>
          <w:rFonts w:ascii="Arial" w:hAnsi="Arial" w:cs="Arial"/>
          <w:sz w:val="24"/>
          <w:szCs w:val="24"/>
        </w:rPr>
      </w:pPr>
      <w:r>
        <w:rPr>
          <w:rFonts w:ascii="Arial" w:hAnsi="Arial" w:cs="Arial"/>
          <w:sz w:val="24"/>
          <w:szCs w:val="24"/>
        </w:rPr>
        <w:t>Receptor-mediated endocytosis</w:t>
      </w:r>
    </w:p>
    <w:p w:rsidR="00481A80" w:rsidRDefault="00481A80" w:rsidP="00481A80">
      <w:pPr>
        <w:pStyle w:val="ListParagraph"/>
        <w:numPr>
          <w:ilvl w:val="0"/>
          <w:numId w:val="3"/>
        </w:numPr>
        <w:rPr>
          <w:rFonts w:ascii="Arial" w:hAnsi="Arial" w:cs="Arial"/>
          <w:sz w:val="24"/>
          <w:szCs w:val="24"/>
        </w:rPr>
      </w:pPr>
      <w:proofErr w:type="spellStart"/>
      <w:r>
        <w:rPr>
          <w:rFonts w:ascii="Arial" w:hAnsi="Arial" w:cs="Arial"/>
          <w:sz w:val="24"/>
          <w:szCs w:val="24"/>
        </w:rPr>
        <w:t>Clathrin</w:t>
      </w:r>
      <w:proofErr w:type="spellEnd"/>
      <w:r>
        <w:rPr>
          <w:rFonts w:ascii="Arial" w:hAnsi="Arial" w:cs="Arial"/>
          <w:sz w:val="24"/>
          <w:szCs w:val="24"/>
        </w:rPr>
        <w:t xml:space="preserve"> mediated endocytosis</w:t>
      </w:r>
    </w:p>
    <w:p w:rsidR="00481A80" w:rsidRDefault="00481A80" w:rsidP="00481A80">
      <w:pPr>
        <w:pStyle w:val="ListParagraph"/>
        <w:numPr>
          <w:ilvl w:val="0"/>
          <w:numId w:val="3"/>
        </w:numPr>
        <w:rPr>
          <w:rFonts w:ascii="Arial" w:hAnsi="Arial" w:cs="Arial"/>
          <w:sz w:val="24"/>
          <w:szCs w:val="24"/>
        </w:rPr>
      </w:pPr>
      <w:r>
        <w:rPr>
          <w:rFonts w:ascii="Arial" w:hAnsi="Arial" w:cs="Arial"/>
          <w:sz w:val="24"/>
          <w:szCs w:val="24"/>
        </w:rPr>
        <w:t>Non-</w:t>
      </w:r>
      <w:proofErr w:type="spellStart"/>
      <w:r>
        <w:rPr>
          <w:rFonts w:ascii="Arial" w:hAnsi="Arial" w:cs="Arial"/>
          <w:sz w:val="24"/>
          <w:szCs w:val="24"/>
        </w:rPr>
        <w:t>clathrin</w:t>
      </w:r>
      <w:proofErr w:type="spellEnd"/>
      <w:r>
        <w:rPr>
          <w:rFonts w:ascii="Arial" w:hAnsi="Arial" w:cs="Arial"/>
          <w:sz w:val="24"/>
          <w:szCs w:val="24"/>
        </w:rPr>
        <w:t xml:space="preserve"> mediated endocytosis</w:t>
      </w:r>
    </w:p>
    <w:p w:rsidR="00481A80" w:rsidRPr="00481A80" w:rsidRDefault="00481A80" w:rsidP="00481A80">
      <w:pPr>
        <w:pStyle w:val="ListParagraph"/>
        <w:numPr>
          <w:ilvl w:val="0"/>
          <w:numId w:val="3"/>
        </w:numPr>
        <w:rPr>
          <w:rFonts w:ascii="Arial" w:hAnsi="Arial" w:cs="Arial"/>
          <w:sz w:val="24"/>
          <w:szCs w:val="24"/>
        </w:rPr>
      </w:pPr>
      <w:r>
        <w:rPr>
          <w:rFonts w:ascii="Arial" w:hAnsi="Arial" w:cs="Arial"/>
          <w:sz w:val="24"/>
          <w:szCs w:val="24"/>
        </w:rPr>
        <w:t>Pinocytosis – uptake of fluid</w:t>
      </w:r>
    </w:p>
    <w:p w:rsidR="00481A80" w:rsidRDefault="00481A80" w:rsidP="00481A80">
      <w:pPr>
        <w:pStyle w:val="ListParagraph"/>
        <w:numPr>
          <w:ilvl w:val="0"/>
          <w:numId w:val="3"/>
        </w:numPr>
        <w:rPr>
          <w:rFonts w:ascii="Arial" w:hAnsi="Arial" w:cs="Arial"/>
          <w:sz w:val="24"/>
          <w:szCs w:val="24"/>
        </w:rPr>
      </w:pPr>
      <w:r>
        <w:rPr>
          <w:rFonts w:ascii="Arial" w:hAnsi="Arial" w:cs="Arial"/>
          <w:sz w:val="24"/>
          <w:szCs w:val="24"/>
        </w:rPr>
        <w:t xml:space="preserve">Phagocytosis; </w:t>
      </w:r>
      <w:proofErr w:type="spellStart"/>
      <w:r>
        <w:rPr>
          <w:rFonts w:ascii="Arial" w:hAnsi="Arial" w:cs="Arial"/>
          <w:sz w:val="24"/>
          <w:szCs w:val="24"/>
        </w:rPr>
        <w:t>macropinocytosis</w:t>
      </w:r>
      <w:proofErr w:type="spellEnd"/>
    </w:p>
    <w:p w:rsidR="00481A80" w:rsidRDefault="00481A80" w:rsidP="00481A80">
      <w:pPr>
        <w:pStyle w:val="ListParagraph"/>
        <w:numPr>
          <w:ilvl w:val="0"/>
          <w:numId w:val="3"/>
        </w:numPr>
        <w:rPr>
          <w:rFonts w:ascii="Arial" w:hAnsi="Arial" w:cs="Arial"/>
          <w:sz w:val="24"/>
          <w:szCs w:val="24"/>
        </w:rPr>
      </w:pPr>
      <w:proofErr w:type="spellStart"/>
      <w:r>
        <w:rPr>
          <w:rFonts w:ascii="Arial" w:hAnsi="Arial" w:cs="Arial"/>
          <w:sz w:val="24"/>
          <w:szCs w:val="24"/>
        </w:rPr>
        <w:t>Caveolae</w:t>
      </w:r>
      <w:proofErr w:type="spellEnd"/>
      <w:r>
        <w:rPr>
          <w:rFonts w:ascii="Arial" w:hAnsi="Arial" w:cs="Arial"/>
          <w:sz w:val="24"/>
          <w:szCs w:val="24"/>
        </w:rPr>
        <w:t>-mediated endocytosis, lipid raft endocytosis</w:t>
      </w:r>
    </w:p>
    <w:p w:rsidR="00481A80" w:rsidRDefault="00481A80" w:rsidP="00481A80">
      <w:pPr>
        <w:pStyle w:val="ListParagraph"/>
        <w:numPr>
          <w:ilvl w:val="0"/>
          <w:numId w:val="3"/>
        </w:numPr>
        <w:rPr>
          <w:rFonts w:ascii="Arial" w:hAnsi="Arial" w:cs="Arial"/>
          <w:sz w:val="24"/>
          <w:szCs w:val="24"/>
        </w:rPr>
      </w:pPr>
      <w:r>
        <w:rPr>
          <w:rFonts w:ascii="Arial" w:hAnsi="Arial" w:cs="Arial"/>
          <w:sz w:val="24"/>
          <w:szCs w:val="24"/>
        </w:rPr>
        <w:t>Autophagy</w:t>
      </w:r>
    </w:p>
    <w:p w:rsidR="00481A80" w:rsidRDefault="00481A80" w:rsidP="00481A80">
      <w:pPr>
        <w:rPr>
          <w:rFonts w:ascii="Arial" w:hAnsi="Arial" w:cs="Arial"/>
          <w:sz w:val="24"/>
          <w:szCs w:val="24"/>
        </w:rPr>
      </w:pPr>
      <w:r>
        <w:rPr>
          <w:rFonts w:ascii="Arial" w:hAnsi="Arial" w:cs="Arial"/>
          <w:b/>
          <w:sz w:val="24"/>
          <w:szCs w:val="24"/>
        </w:rPr>
        <w:t>Receptor-mediated endocytosis</w:t>
      </w:r>
      <w:bookmarkStart w:id="0" w:name="_GoBack"/>
      <w:bookmarkEnd w:id="0"/>
    </w:p>
    <w:p w:rsidR="00481A80" w:rsidRDefault="00481A80" w:rsidP="00481A80">
      <w:pPr>
        <w:rPr>
          <w:rFonts w:ascii="Arial" w:hAnsi="Arial" w:cs="Arial"/>
          <w:sz w:val="24"/>
          <w:szCs w:val="24"/>
        </w:rPr>
      </w:pPr>
      <w:r>
        <w:rPr>
          <w:rFonts w:ascii="Arial" w:hAnsi="Arial" w:cs="Arial"/>
          <w:sz w:val="24"/>
          <w:szCs w:val="24"/>
          <w:u w:val="single"/>
        </w:rPr>
        <w:t xml:space="preserve">Major </w:t>
      </w:r>
      <w:proofErr w:type="spellStart"/>
      <w:proofErr w:type="gramStart"/>
      <w:r>
        <w:rPr>
          <w:rFonts w:ascii="Arial" w:hAnsi="Arial" w:cs="Arial"/>
          <w:sz w:val="24"/>
          <w:szCs w:val="24"/>
          <w:u w:val="single"/>
        </w:rPr>
        <w:t>endocytic</w:t>
      </w:r>
      <w:proofErr w:type="spellEnd"/>
      <w:proofErr w:type="gramEnd"/>
      <w:r>
        <w:rPr>
          <w:rFonts w:ascii="Arial" w:hAnsi="Arial" w:cs="Arial"/>
          <w:sz w:val="24"/>
          <w:szCs w:val="24"/>
          <w:u w:val="single"/>
        </w:rPr>
        <w:t xml:space="preserve"> compartments</w:t>
      </w:r>
    </w:p>
    <w:p w:rsidR="00481A80" w:rsidRPr="00481A80" w:rsidRDefault="00481A80" w:rsidP="00481A80">
      <w:pPr>
        <w:pStyle w:val="ListParagraph"/>
        <w:numPr>
          <w:ilvl w:val="0"/>
          <w:numId w:val="4"/>
        </w:numPr>
        <w:rPr>
          <w:rFonts w:ascii="Arial" w:hAnsi="Arial" w:cs="Arial"/>
          <w:sz w:val="24"/>
          <w:szCs w:val="24"/>
        </w:rPr>
      </w:pPr>
      <w:proofErr w:type="spellStart"/>
      <w:r>
        <w:rPr>
          <w:rFonts w:ascii="Arial" w:hAnsi="Arial" w:cs="Arial"/>
          <w:sz w:val="24"/>
          <w:szCs w:val="24"/>
        </w:rPr>
        <w:t>Endocytic</w:t>
      </w:r>
      <w:proofErr w:type="spellEnd"/>
      <w:r>
        <w:rPr>
          <w:rFonts w:ascii="Arial" w:hAnsi="Arial" w:cs="Arial"/>
          <w:sz w:val="24"/>
          <w:szCs w:val="24"/>
        </w:rPr>
        <w:t xml:space="preserve"> vesicle</w:t>
      </w:r>
      <w:r w:rsidR="008456B8">
        <w:rPr>
          <w:rFonts w:ascii="Arial" w:hAnsi="Arial" w:cs="Arial"/>
          <w:sz w:val="24"/>
          <w:szCs w:val="24"/>
        </w:rPr>
        <w:t>s</w:t>
      </w:r>
    </w:p>
    <w:p w:rsidR="00481A80" w:rsidRDefault="00481A80" w:rsidP="00481A80">
      <w:pPr>
        <w:pStyle w:val="ListParagraph"/>
        <w:numPr>
          <w:ilvl w:val="0"/>
          <w:numId w:val="4"/>
        </w:numPr>
        <w:rPr>
          <w:rFonts w:ascii="Arial" w:hAnsi="Arial" w:cs="Arial"/>
          <w:sz w:val="24"/>
          <w:szCs w:val="24"/>
        </w:rPr>
      </w:pPr>
      <w:r>
        <w:rPr>
          <w:rFonts w:ascii="Arial" w:hAnsi="Arial" w:cs="Arial"/>
          <w:sz w:val="24"/>
          <w:szCs w:val="24"/>
        </w:rPr>
        <w:t>Early endosome</w:t>
      </w:r>
    </w:p>
    <w:p w:rsidR="00481A80" w:rsidRDefault="00481A80" w:rsidP="00481A80">
      <w:pPr>
        <w:pStyle w:val="ListParagraph"/>
        <w:numPr>
          <w:ilvl w:val="0"/>
          <w:numId w:val="4"/>
        </w:numPr>
        <w:rPr>
          <w:rFonts w:ascii="Arial" w:hAnsi="Arial" w:cs="Arial"/>
          <w:sz w:val="24"/>
          <w:szCs w:val="24"/>
        </w:rPr>
      </w:pPr>
      <w:r>
        <w:rPr>
          <w:rFonts w:ascii="Arial" w:hAnsi="Arial" w:cs="Arial"/>
          <w:sz w:val="24"/>
          <w:szCs w:val="24"/>
        </w:rPr>
        <w:t>Recycling endosome</w:t>
      </w:r>
    </w:p>
    <w:p w:rsidR="00481A80" w:rsidRDefault="00481A80" w:rsidP="00481A80">
      <w:pPr>
        <w:pStyle w:val="ListParagraph"/>
        <w:numPr>
          <w:ilvl w:val="0"/>
          <w:numId w:val="4"/>
        </w:numPr>
        <w:rPr>
          <w:rFonts w:ascii="Arial" w:hAnsi="Arial" w:cs="Arial"/>
          <w:sz w:val="24"/>
          <w:szCs w:val="24"/>
        </w:rPr>
      </w:pPr>
      <w:r>
        <w:rPr>
          <w:rFonts w:ascii="Arial" w:hAnsi="Arial" w:cs="Arial"/>
          <w:sz w:val="24"/>
          <w:szCs w:val="24"/>
        </w:rPr>
        <w:t>Late endosome</w:t>
      </w:r>
    </w:p>
    <w:p w:rsidR="00481A80" w:rsidRDefault="00481A80" w:rsidP="00481A80">
      <w:pPr>
        <w:pStyle w:val="ListParagraph"/>
        <w:numPr>
          <w:ilvl w:val="0"/>
          <w:numId w:val="4"/>
        </w:numPr>
        <w:rPr>
          <w:rFonts w:ascii="Arial" w:hAnsi="Arial" w:cs="Arial"/>
          <w:sz w:val="24"/>
          <w:szCs w:val="24"/>
        </w:rPr>
      </w:pPr>
      <w:r>
        <w:rPr>
          <w:rFonts w:ascii="Arial" w:hAnsi="Arial" w:cs="Arial"/>
          <w:sz w:val="24"/>
          <w:szCs w:val="24"/>
        </w:rPr>
        <w:t>Lysosome</w:t>
      </w:r>
    </w:p>
    <w:p w:rsidR="00481A80" w:rsidRDefault="00481A80" w:rsidP="00481A80">
      <w:pPr>
        <w:rPr>
          <w:rFonts w:ascii="Arial" w:hAnsi="Arial" w:cs="Arial"/>
          <w:sz w:val="24"/>
          <w:szCs w:val="24"/>
        </w:rPr>
      </w:pPr>
      <w:proofErr w:type="spellStart"/>
      <w:r>
        <w:rPr>
          <w:rFonts w:ascii="Arial" w:hAnsi="Arial" w:cs="Arial"/>
          <w:sz w:val="24"/>
          <w:szCs w:val="24"/>
          <w:u w:val="single"/>
        </w:rPr>
        <w:t>Endocytic</w:t>
      </w:r>
      <w:proofErr w:type="spellEnd"/>
      <w:r>
        <w:rPr>
          <w:rFonts w:ascii="Arial" w:hAnsi="Arial" w:cs="Arial"/>
          <w:sz w:val="24"/>
          <w:szCs w:val="24"/>
          <w:u w:val="single"/>
        </w:rPr>
        <w:t xml:space="preserve"> vesicles</w:t>
      </w:r>
    </w:p>
    <w:p w:rsidR="00481A80" w:rsidRDefault="00481A80" w:rsidP="00E17E35">
      <w:pPr>
        <w:pStyle w:val="ListParagraph"/>
        <w:numPr>
          <w:ilvl w:val="0"/>
          <w:numId w:val="5"/>
        </w:numPr>
        <w:rPr>
          <w:rFonts w:ascii="Arial" w:hAnsi="Arial" w:cs="Arial"/>
          <w:sz w:val="24"/>
          <w:szCs w:val="24"/>
        </w:rPr>
      </w:pPr>
      <w:proofErr w:type="spellStart"/>
      <w:r>
        <w:rPr>
          <w:rFonts w:ascii="Arial" w:hAnsi="Arial" w:cs="Arial"/>
          <w:sz w:val="24"/>
          <w:szCs w:val="24"/>
        </w:rPr>
        <w:t>Clathrin</w:t>
      </w:r>
      <w:proofErr w:type="spellEnd"/>
      <w:r>
        <w:rPr>
          <w:rFonts w:ascii="Arial" w:hAnsi="Arial" w:cs="Arial"/>
          <w:sz w:val="24"/>
          <w:szCs w:val="24"/>
        </w:rPr>
        <w:t xml:space="preserve"> and non-</w:t>
      </w:r>
      <w:proofErr w:type="spellStart"/>
      <w:r>
        <w:rPr>
          <w:rFonts w:ascii="Arial" w:hAnsi="Arial" w:cs="Arial"/>
          <w:sz w:val="24"/>
          <w:szCs w:val="24"/>
        </w:rPr>
        <w:t>clathrin</w:t>
      </w:r>
      <w:proofErr w:type="spellEnd"/>
      <w:r>
        <w:rPr>
          <w:rFonts w:ascii="Arial" w:hAnsi="Arial" w:cs="Arial"/>
          <w:sz w:val="24"/>
          <w:szCs w:val="24"/>
        </w:rPr>
        <w:t xml:space="preserve"> coated vesicle</w:t>
      </w:r>
      <w:r w:rsidR="00700934">
        <w:rPr>
          <w:rFonts w:ascii="Arial" w:hAnsi="Arial" w:cs="Arial"/>
          <w:sz w:val="24"/>
          <w:szCs w:val="24"/>
        </w:rPr>
        <w:t>s</w:t>
      </w:r>
      <w:r>
        <w:rPr>
          <w:rFonts w:ascii="Arial" w:hAnsi="Arial" w:cs="Arial"/>
          <w:sz w:val="24"/>
          <w:szCs w:val="24"/>
        </w:rPr>
        <w:t xml:space="preserve"> (half-half)</w:t>
      </w:r>
    </w:p>
    <w:p w:rsidR="00481A80" w:rsidRDefault="00481A80" w:rsidP="00E17E35">
      <w:pPr>
        <w:pStyle w:val="ListParagraph"/>
        <w:numPr>
          <w:ilvl w:val="0"/>
          <w:numId w:val="6"/>
        </w:numPr>
        <w:rPr>
          <w:rFonts w:ascii="Arial" w:hAnsi="Arial" w:cs="Arial"/>
          <w:sz w:val="24"/>
          <w:szCs w:val="24"/>
        </w:rPr>
      </w:pPr>
      <w:r>
        <w:rPr>
          <w:rFonts w:ascii="Arial" w:hAnsi="Arial" w:cs="Arial"/>
          <w:sz w:val="24"/>
          <w:szCs w:val="24"/>
        </w:rPr>
        <w:t xml:space="preserve">Similar to Golgi </w:t>
      </w:r>
      <w:proofErr w:type="spellStart"/>
      <w:r>
        <w:rPr>
          <w:rFonts w:ascii="Arial" w:hAnsi="Arial" w:cs="Arial"/>
          <w:sz w:val="24"/>
          <w:szCs w:val="24"/>
        </w:rPr>
        <w:t>clathrin</w:t>
      </w:r>
      <w:proofErr w:type="spellEnd"/>
      <w:r>
        <w:rPr>
          <w:rFonts w:ascii="Arial" w:hAnsi="Arial" w:cs="Arial"/>
          <w:sz w:val="24"/>
          <w:szCs w:val="24"/>
        </w:rPr>
        <w:t xml:space="preserve"> vesicle but uses AP2 to concentrate receptors in the coated pit; </w:t>
      </w:r>
    </w:p>
    <w:p w:rsidR="00481A80" w:rsidRDefault="00481A80" w:rsidP="00E17E35">
      <w:pPr>
        <w:pStyle w:val="ListParagraph"/>
        <w:numPr>
          <w:ilvl w:val="0"/>
          <w:numId w:val="7"/>
        </w:numPr>
        <w:rPr>
          <w:rFonts w:ascii="Arial" w:hAnsi="Arial" w:cs="Arial"/>
          <w:sz w:val="24"/>
          <w:szCs w:val="24"/>
        </w:rPr>
      </w:pPr>
      <w:proofErr w:type="spellStart"/>
      <w:r>
        <w:rPr>
          <w:rFonts w:ascii="Arial" w:hAnsi="Arial" w:cs="Arial"/>
          <w:sz w:val="24"/>
          <w:szCs w:val="24"/>
        </w:rPr>
        <w:t>Clathrin</w:t>
      </w:r>
      <w:proofErr w:type="spellEnd"/>
      <w:r>
        <w:rPr>
          <w:rFonts w:ascii="Arial" w:hAnsi="Arial" w:cs="Arial"/>
          <w:sz w:val="24"/>
          <w:szCs w:val="24"/>
        </w:rPr>
        <w:t xml:space="preserve"> vesicle fuse with early endosomes; example of cargo is LDL</w:t>
      </w:r>
    </w:p>
    <w:p w:rsidR="00481A80" w:rsidRDefault="00481A80" w:rsidP="00E17E35">
      <w:pPr>
        <w:pStyle w:val="ListParagraph"/>
        <w:numPr>
          <w:ilvl w:val="0"/>
          <w:numId w:val="6"/>
        </w:numPr>
        <w:rPr>
          <w:rFonts w:ascii="Arial" w:hAnsi="Arial" w:cs="Arial"/>
          <w:sz w:val="24"/>
          <w:szCs w:val="24"/>
        </w:rPr>
      </w:pPr>
      <w:r>
        <w:rPr>
          <w:rFonts w:ascii="Arial" w:hAnsi="Arial" w:cs="Arial"/>
          <w:sz w:val="24"/>
          <w:szCs w:val="24"/>
        </w:rPr>
        <w:t>Most non-</w:t>
      </w:r>
      <w:proofErr w:type="spellStart"/>
      <w:r>
        <w:rPr>
          <w:rFonts w:ascii="Arial" w:hAnsi="Arial" w:cs="Arial"/>
          <w:sz w:val="24"/>
          <w:szCs w:val="24"/>
        </w:rPr>
        <w:t>clathrin</w:t>
      </w:r>
      <w:proofErr w:type="spellEnd"/>
      <w:r>
        <w:rPr>
          <w:rFonts w:ascii="Arial" w:hAnsi="Arial" w:cs="Arial"/>
          <w:sz w:val="24"/>
          <w:szCs w:val="24"/>
        </w:rPr>
        <w:t xml:space="preserve"> vesicle have high concentration in lipid raft</w:t>
      </w:r>
    </w:p>
    <w:p w:rsidR="00481A80" w:rsidRDefault="00481A80" w:rsidP="00E17E35">
      <w:pPr>
        <w:pStyle w:val="ListParagraph"/>
        <w:numPr>
          <w:ilvl w:val="0"/>
          <w:numId w:val="7"/>
        </w:numPr>
        <w:rPr>
          <w:rFonts w:ascii="Arial" w:hAnsi="Arial" w:cs="Arial"/>
          <w:sz w:val="24"/>
          <w:szCs w:val="24"/>
        </w:rPr>
      </w:pPr>
      <w:r>
        <w:rPr>
          <w:rFonts w:ascii="Arial" w:hAnsi="Arial" w:cs="Arial"/>
          <w:sz w:val="24"/>
          <w:szCs w:val="24"/>
        </w:rPr>
        <w:t>Several types of non-</w:t>
      </w:r>
      <w:proofErr w:type="spellStart"/>
      <w:r>
        <w:rPr>
          <w:rFonts w:ascii="Arial" w:hAnsi="Arial" w:cs="Arial"/>
          <w:sz w:val="24"/>
          <w:szCs w:val="24"/>
        </w:rPr>
        <w:t>clathrin</w:t>
      </w:r>
      <w:proofErr w:type="spellEnd"/>
      <w:r>
        <w:rPr>
          <w:rFonts w:ascii="Arial" w:hAnsi="Arial" w:cs="Arial"/>
          <w:sz w:val="24"/>
          <w:szCs w:val="24"/>
        </w:rPr>
        <w:t xml:space="preserve"> vesicles but mostly deliver their cargos to the same early endosomes</w:t>
      </w:r>
    </w:p>
    <w:p w:rsidR="00481A80" w:rsidRDefault="00481A80" w:rsidP="00E17E35">
      <w:pPr>
        <w:pStyle w:val="ListParagraph"/>
        <w:numPr>
          <w:ilvl w:val="0"/>
          <w:numId w:val="5"/>
        </w:numPr>
        <w:rPr>
          <w:rFonts w:ascii="Arial" w:hAnsi="Arial" w:cs="Arial"/>
          <w:sz w:val="24"/>
          <w:szCs w:val="24"/>
        </w:rPr>
      </w:pPr>
      <w:proofErr w:type="spellStart"/>
      <w:r>
        <w:rPr>
          <w:rFonts w:ascii="Arial" w:hAnsi="Arial" w:cs="Arial"/>
          <w:sz w:val="24"/>
          <w:szCs w:val="24"/>
        </w:rPr>
        <w:lastRenderedPageBreak/>
        <w:t>Phagosomes</w:t>
      </w:r>
      <w:proofErr w:type="spellEnd"/>
    </w:p>
    <w:p w:rsidR="00481A80" w:rsidRPr="00481A80" w:rsidRDefault="00481A80" w:rsidP="00E17E35">
      <w:pPr>
        <w:pStyle w:val="ListParagraph"/>
        <w:numPr>
          <w:ilvl w:val="0"/>
          <w:numId w:val="5"/>
        </w:numPr>
        <w:rPr>
          <w:rFonts w:ascii="Arial" w:hAnsi="Arial" w:cs="Arial"/>
          <w:sz w:val="24"/>
          <w:szCs w:val="24"/>
        </w:rPr>
      </w:pPr>
      <w:proofErr w:type="spellStart"/>
      <w:r>
        <w:rPr>
          <w:rFonts w:ascii="Arial" w:hAnsi="Arial" w:cs="Arial"/>
          <w:sz w:val="24"/>
          <w:szCs w:val="24"/>
        </w:rPr>
        <w:t>Caveolae</w:t>
      </w:r>
      <w:proofErr w:type="spellEnd"/>
      <w:r>
        <w:rPr>
          <w:rFonts w:ascii="Arial" w:hAnsi="Arial" w:cs="Arial"/>
          <w:sz w:val="24"/>
          <w:szCs w:val="24"/>
        </w:rPr>
        <w:t>-mediated endocytosis</w:t>
      </w:r>
    </w:p>
    <w:p w:rsidR="00481A80" w:rsidRDefault="00481A80" w:rsidP="00481A80">
      <w:pPr>
        <w:rPr>
          <w:rFonts w:ascii="Arial" w:hAnsi="Arial" w:cs="Arial"/>
          <w:sz w:val="24"/>
          <w:szCs w:val="24"/>
        </w:rPr>
      </w:pPr>
      <w:r>
        <w:rPr>
          <w:rFonts w:ascii="Arial" w:hAnsi="Arial" w:cs="Arial"/>
          <w:sz w:val="24"/>
          <w:szCs w:val="24"/>
          <w:u w:val="single"/>
        </w:rPr>
        <w:t>Early endosome (sorting endosome)</w:t>
      </w:r>
    </w:p>
    <w:p w:rsidR="00481A80" w:rsidRDefault="00481A80" w:rsidP="00E17E35">
      <w:pPr>
        <w:pStyle w:val="ListParagraph"/>
        <w:numPr>
          <w:ilvl w:val="0"/>
          <w:numId w:val="8"/>
        </w:numPr>
        <w:rPr>
          <w:rFonts w:ascii="Arial" w:hAnsi="Arial" w:cs="Arial"/>
          <w:sz w:val="24"/>
          <w:szCs w:val="24"/>
        </w:rPr>
      </w:pPr>
      <w:r>
        <w:rPr>
          <w:rFonts w:ascii="Arial" w:hAnsi="Arial" w:cs="Arial"/>
          <w:sz w:val="24"/>
          <w:szCs w:val="24"/>
        </w:rPr>
        <w:t xml:space="preserve">Made of fusion of </w:t>
      </w:r>
      <w:proofErr w:type="spellStart"/>
      <w:r>
        <w:rPr>
          <w:rFonts w:ascii="Arial" w:hAnsi="Arial" w:cs="Arial"/>
          <w:sz w:val="24"/>
          <w:szCs w:val="24"/>
        </w:rPr>
        <w:t>endocytic</w:t>
      </w:r>
      <w:proofErr w:type="spellEnd"/>
      <w:r>
        <w:rPr>
          <w:rFonts w:ascii="Arial" w:hAnsi="Arial" w:cs="Arial"/>
          <w:sz w:val="24"/>
          <w:szCs w:val="24"/>
        </w:rPr>
        <w:t xml:space="preserve"> vesicle</w:t>
      </w:r>
      <w:r w:rsidR="00AB2FE5">
        <w:rPr>
          <w:rFonts w:ascii="Arial" w:hAnsi="Arial" w:cs="Arial"/>
          <w:sz w:val="24"/>
          <w:szCs w:val="24"/>
        </w:rPr>
        <w:t>s</w:t>
      </w:r>
    </w:p>
    <w:p w:rsidR="00481A80" w:rsidRDefault="00481A80" w:rsidP="00E17E35">
      <w:pPr>
        <w:pStyle w:val="ListParagraph"/>
        <w:numPr>
          <w:ilvl w:val="0"/>
          <w:numId w:val="8"/>
        </w:numPr>
        <w:rPr>
          <w:rFonts w:ascii="Arial" w:hAnsi="Arial" w:cs="Arial"/>
          <w:sz w:val="24"/>
          <w:szCs w:val="24"/>
        </w:rPr>
      </w:pPr>
      <w:r>
        <w:rPr>
          <w:rFonts w:ascii="Arial" w:hAnsi="Arial" w:cs="Arial"/>
          <w:sz w:val="24"/>
          <w:szCs w:val="24"/>
        </w:rPr>
        <w:t>Slightly acidic; ATPase hydrogen pump</w:t>
      </w:r>
    </w:p>
    <w:p w:rsidR="00481A80" w:rsidRDefault="00481A80" w:rsidP="00E17E35">
      <w:pPr>
        <w:pStyle w:val="ListParagraph"/>
        <w:numPr>
          <w:ilvl w:val="0"/>
          <w:numId w:val="8"/>
        </w:numPr>
        <w:rPr>
          <w:rFonts w:ascii="Arial" w:hAnsi="Arial" w:cs="Arial"/>
          <w:sz w:val="24"/>
          <w:szCs w:val="24"/>
        </w:rPr>
      </w:pPr>
      <w:r>
        <w:rPr>
          <w:rFonts w:ascii="Arial" w:hAnsi="Arial" w:cs="Arial"/>
          <w:sz w:val="24"/>
          <w:szCs w:val="24"/>
        </w:rPr>
        <w:t xml:space="preserve">First major compartment of the </w:t>
      </w:r>
      <w:proofErr w:type="spellStart"/>
      <w:r>
        <w:rPr>
          <w:rFonts w:ascii="Arial" w:hAnsi="Arial" w:cs="Arial"/>
          <w:sz w:val="24"/>
          <w:szCs w:val="24"/>
        </w:rPr>
        <w:t>endocytic</w:t>
      </w:r>
      <w:proofErr w:type="spellEnd"/>
      <w:r>
        <w:rPr>
          <w:rFonts w:ascii="Arial" w:hAnsi="Arial" w:cs="Arial"/>
          <w:sz w:val="24"/>
          <w:szCs w:val="24"/>
        </w:rPr>
        <w:t xml:space="preserve"> pathway</w:t>
      </w:r>
    </w:p>
    <w:p w:rsidR="00481A80" w:rsidRDefault="00481A80" w:rsidP="00E17E35">
      <w:pPr>
        <w:pStyle w:val="ListParagraph"/>
        <w:numPr>
          <w:ilvl w:val="0"/>
          <w:numId w:val="8"/>
        </w:numPr>
        <w:rPr>
          <w:rFonts w:ascii="Arial" w:hAnsi="Arial" w:cs="Arial"/>
          <w:sz w:val="24"/>
          <w:szCs w:val="24"/>
        </w:rPr>
      </w:pPr>
      <w:r>
        <w:rPr>
          <w:rFonts w:ascii="Arial" w:hAnsi="Arial" w:cs="Arial"/>
          <w:sz w:val="24"/>
          <w:szCs w:val="24"/>
        </w:rPr>
        <w:t>Sorting function</w:t>
      </w:r>
    </w:p>
    <w:p w:rsidR="00481A80" w:rsidRDefault="00481A80" w:rsidP="00E17E35">
      <w:pPr>
        <w:pStyle w:val="ListParagraph"/>
        <w:numPr>
          <w:ilvl w:val="0"/>
          <w:numId w:val="6"/>
        </w:numPr>
        <w:rPr>
          <w:rFonts w:ascii="Arial" w:hAnsi="Arial" w:cs="Arial"/>
          <w:sz w:val="24"/>
          <w:szCs w:val="24"/>
        </w:rPr>
      </w:pPr>
      <w:r>
        <w:rPr>
          <w:rFonts w:ascii="Arial" w:hAnsi="Arial" w:cs="Arial"/>
          <w:sz w:val="24"/>
          <w:szCs w:val="24"/>
        </w:rPr>
        <w:t>Some, but not all, ligand detaches from their receptors due to the acidity; the ligands remains in the lumen to reach the lysosome and the receptors and much of the internalized membrane (too much membrane for the volume of the early endosome) is sorted into tubular extensions that detach and become recycling endosomes</w:t>
      </w:r>
    </w:p>
    <w:p w:rsidR="00481A80" w:rsidRDefault="00481A80" w:rsidP="00E17E35">
      <w:pPr>
        <w:pStyle w:val="ListParagraph"/>
        <w:numPr>
          <w:ilvl w:val="0"/>
          <w:numId w:val="9"/>
        </w:numPr>
        <w:rPr>
          <w:rFonts w:ascii="Arial" w:hAnsi="Arial" w:cs="Arial"/>
          <w:sz w:val="24"/>
          <w:szCs w:val="24"/>
        </w:rPr>
      </w:pPr>
      <w:r>
        <w:rPr>
          <w:rFonts w:ascii="Arial" w:hAnsi="Arial" w:cs="Arial"/>
          <w:sz w:val="24"/>
          <w:szCs w:val="24"/>
        </w:rPr>
        <w:t>Can be observed under EM by HRP-enzymatic reaction that takes place after endocytosis</w:t>
      </w:r>
    </w:p>
    <w:p w:rsidR="00481A80" w:rsidRDefault="00481A80" w:rsidP="00481A80">
      <w:pPr>
        <w:rPr>
          <w:rFonts w:ascii="Arial" w:hAnsi="Arial" w:cs="Arial"/>
          <w:sz w:val="24"/>
          <w:szCs w:val="24"/>
        </w:rPr>
      </w:pPr>
      <w:r>
        <w:rPr>
          <w:rFonts w:ascii="Arial" w:hAnsi="Arial" w:cs="Arial"/>
          <w:sz w:val="24"/>
          <w:szCs w:val="24"/>
          <w:u w:val="single"/>
        </w:rPr>
        <w:t>Recycling endosome</w:t>
      </w:r>
    </w:p>
    <w:p w:rsidR="00481A80" w:rsidRDefault="00481A80" w:rsidP="00E17E35">
      <w:pPr>
        <w:pStyle w:val="ListParagraph"/>
        <w:numPr>
          <w:ilvl w:val="0"/>
          <w:numId w:val="9"/>
        </w:numPr>
        <w:rPr>
          <w:rFonts w:ascii="Arial" w:hAnsi="Arial" w:cs="Arial"/>
          <w:sz w:val="24"/>
          <w:szCs w:val="24"/>
        </w:rPr>
      </w:pPr>
      <w:r>
        <w:rPr>
          <w:rFonts w:ascii="Arial" w:hAnsi="Arial" w:cs="Arial"/>
          <w:sz w:val="24"/>
          <w:szCs w:val="24"/>
        </w:rPr>
        <w:t>Tubular compartment that detaches from the early endosome and recycle receptors and membrane to the cell surface</w:t>
      </w:r>
    </w:p>
    <w:p w:rsidR="00481A80" w:rsidRDefault="00481A80" w:rsidP="00E17E35">
      <w:pPr>
        <w:pStyle w:val="ListParagraph"/>
        <w:numPr>
          <w:ilvl w:val="0"/>
          <w:numId w:val="9"/>
        </w:numPr>
        <w:rPr>
          <w:rFonts w:ascii="Arial" w:hAnsi="Arial" w:cs="Arial"/>
          <w:sz w:val="24"/>
          <w:szCs w:val="24"/>
        </w:rPr>
      </w:pPr>
      <w:r>
        <w:rPr>
          <w:rFonts w:ascii="Arial" w:hAnsi="Arial" w:cs="Arial"/>
          <w:sz w:val="24"/>
          <w:szCs w:val="24"/>
        </w:rPr>
        <w:t>Slightly acidic but not as acidic as the early endosome</w:t>
      </w:r>
    </w:p>
    <w:p w:rsidR="00481A80" w:rsidRDefault="00481A80" w:rsidP="00E17E35">
      <w:pPr>
        <w:pStyle w:val="ListParagraph"/>
        <w:numPr>
          <w:ilvl w:val="0"/>
          <w:numId w:val="9"/>
        </w:numPr>
        <w:rPr>
          <w:rFonts w:ascii="Arial" w:hAnsi="Arial" w:cs="Arial"/>
          <w:sz w:val="24"/>
          <w:szCs w:val="24"/>
        </w:rPr>
      </w:pPr>
      <w:r w:rsidRPr="00AB2FE5">
        <w:rPr>
          <w:rFonts w:ascii="Arial" w:hAnsi="Arial" w:cs="Arial"/>
          <w:i/>
          <w:sz w:val="24"/>
          <w:szCs w:val="24"/>
          <w:highlight w:val="yellow"/>
        </w:rPr>
        <w:t>Recycling compartment</w:t>
      </w:r>
      <w:r w:rsidRPr="00AB2FE5">
        <w:rPr>
          <w:rFonts w:ascii="Arial" w:hAnsi="Arial" w:cs="Arial"/>
          <w:sz w:val="24"/>
          <w:szCs w:val="24"/>
          <w:highlight w:val="yellow"/>
        </w:rPr>
        <w:t>:</w:t>
      </w:r>
      <w:r w:rsidR="00AB7007">
        <w:rPr>
          <w:rFonts w:ascii="Arial" w:hAnsi="Arial" w:cs="Arial"/>
          <w:sz w:val="24"/>
          <w:szCs w:val="24"/>
        </w:rPr>
        <w:t xml:space="preserve"> cluster of recycling endosomes that do not immediately return to the cell surface</w:t>
      </w:r>
    </w:p>
    <w:p w:rsidR="00AB7007" w:rsidRDefault="00AB7007" w:rsidP="00AB7007">
      <w:pPr>
        <w:rPr>
          <w:rFonts w:ascii="Arial" w:hAnsi="Arial" w:cs="Arial"/>
          <w:sz w:val="24"/>
          <w:szCs w:val="24"/>
        </w:rPr>
      </w:pPr>
      <w:r>
        <w:rPr>
          <w:rFonts w:ascii="Arial" w:hAnsi="Arial" w:cs="Arial"/>
          <w:sz w:val="24"/>
          <w:szCs w:val="24"/>
          <w:u w:val="single"/>
        </w:rPr>
        <w:t>Multi-vesicular body (late endosome)</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Mature from the early endosome</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Contains internal vesicles visible by EM</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Loss the ability to recycle to the cell surface</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Membrane proteins targeted for degradation are budded inward into the internal vesicles</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 xml:space="preserve">Contains </w:t>
      </w:r>
      <w:proofErr w:type="spellStart"/>
      <w:r>
        <w:rPr>
          <w:rFonts w:ascii="Arial" w:hAnsi="Arial" w:cs="Arial"/>
          <w:sz w:val="24"/>
          <w:szCs w:val="24"/>
        </w:rPr>
        <w:t>degradative</w:t>
      </w:r>
      <w:proofErr w:type="spellEnd"/>
      <w:r>
        <w:rPr>
          <w:rFonts w:ascii="Arial" w:hAnsi="Arial" w:cs="Arial"/>
          <w:sz w:val="24"/>
          <w:szCs w:val="24"/>
        </w:rPr>
        <w:t xml:space="preserve"> enzymes</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Acid PH</w:t>
      </w:r>
    </w:p>
    <w:p w:rsidR="00AB7007" w:rsidRDefault="00AB7007" w:rsidP="00E17E35">
      <w:pPr>
        <w:pStyle w:val="ListParagraph"/>
        <w:numPr>
          <w:ilvl w:val="0"/>
          <w:numId w:val="10"/>
        </w:numPr>
        <w:rPr>
          <w:rFonts w:ascii="Arial" w:hAnsi="Arial" w:cs="Arial"/>
          <w:sz w:val="24"/>
          <w:szCs w:val="24"/>
        </w:rPr>
      </w:pPr>
      <w:r>
        <w:rPr>
          <w:rFonts w:ascii="Arial" w:hAnsi="Arial" w:cs="Arial"/>
          <w:sz w:val="24"/>
          <w:szCs w:val="24"/>
        </w:rPr>
        <w:t>Some proteins can cycle between MVB and the Golgi</w:t>
      </w:r>
    </w:p>
    <w:p w:rsidR="00AB7007" w:rsidRDefault="00AB7007" w:rsidP="00AB7007">
      <w:pPr>
        <w:rPr>
          <w:rFonts w:ascii="Arial" w:hAnsi="Arial" w:cs="Arial"/>
          <w:sz w:val="24"/>
          <w:szCs w:val="24"/>
        </w:rPr>
      </w:pPr>
      <w:r>
        <w:rPr>
          <w:rFonts w:ascii="Arial" w:hAnsi="Arial" w:cs="Arial"/>
          <w:sz w:val="24"/>
          <w:szCs w:val="24"/>
          <w:u w:val="single"/>
        </w:rPr>
        <w:t>Lysosome</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 xml:space="preserve">Final </w:t>
      </w:r>
      <w:proofErr w:type="spellStart"/>
      <w:r>
        <w:rPr>
          <w:rFonts w:ascii="Arial" w:hAnsi="Arial" w:cs="Arial"/>
          <w:sz w:val="24"/>
          <w:szCs w:val="24"/>
        </w:rPr>
        <w:t>degradative</w:t>
      </w:r>
      <w:proofErr w:type="spellEnd"/>
      <w:r>
        <w:rPr>
          <w:rFonts w:ascii="Arial" w:hAnsi="Arial" w:cs="Arial"/>
          <w:sz w:val="24"/>
          <w:szCs w:val="24"/>
        </w:rPr>
        <w:t xml:space="preserve"> compartment; exact relationship between lysosomes and late endosomes is unclear</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Acidic ph. 5.0</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Dense appearance by EM</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 xml:space="preserve">Contains abundant </w:t>
      </w:r>
      <w:proofErr w:type="spellStart"/>
      <w:r>
        <w:rPr>
          <w:rFonts w:ascii="Arial" w:hAnsi="Arial" w:cs="Arial"/>
          <w:sz w:val="24"/>
          <w:szCs w:val="24"/>
        </w:rPr>
        <w:t>degradative</w:t>
      </w:r>
      <w:proofErr w:type="spellEnd"/>
      <w:r>
        <w:rPr>
          <w:rFonts w:ascii="Arial" w:hAnsi="Arial" w:cs="Arial"/>
          <w:sz w:val="24"/>
          <w:szCs w:val="24"/>
        </w:rPr>
        <w:t xml:space="preserve"> enzymes: </w:t>
      </w:r>
      <w:proofErr w:type="spellStart"/>
      <w:r>
        <w:rPr>
          <w:rFonts w:ascii="Arial" w:hAnsi="Arial" w:cs="Arial"/>
          <w:sz w:val="24"/>
          <w:szCs w:val="24"/>
        </w:rPr>
        <w:t>Cathepsin</w:t>
      </w:r>
      <w:proofErr w:type="spellEnd"/>
      <w:r>
        <w:rPr>
          <w:rFonts w:ascii="Arial" w:hAnsi="Arial" w:cs="Arial"/>
          <w:sz w:val="24"/>
          <w:szCs w:val="24"/>
        </w:rPr>
        <w:t xml:space="preserve"> D, acid phosphatase, </w:t>
      </w:r>
      <w:proofErr w:type="spellStart"/>
      <w:r>
        <w:rPr>
          <w:rFonts w:ascii="Arial" w:hAnsi="Arial" w:cs="Arial"/>
          <w:sz w:val="24"/>
          <w:szCs w:val="24"/>
        </w:rPr>
        <w:t>saposin</w:t>
      </w:r>
      <w:proofErr w:type="spellEnd"/>
      <w:r>
        <w:rPr>
          <w:rFonts w:ascii="Arial" w:hAnsi="Arial" w:cs="Arial"/>
          <w:sz w:val="24"/>
          <w:szCs w:val="24"/>
        </w:rPr>
        <w:t>; which work only at acid ph. Thus rupture of the lysosome would be harmless for the cell</w:t>
      </w:r>
    </w:p>
    <w:p w:rsidR="00AB7007" w:rsidRDefault="00AB7007" w:rsidP="00E17E35">
      <w:pPr>
        <w:pStyle w:val="ListParagraph"/>
        <w:numPr>
          <w:ilvl w:val="0"/>
          <w:numId w:val="6"/>
        </w:numPr>
        <w:rPr>
          <w:rFonts w:ascii="Arial" w:hAnsi="Arial" w:cs="Arial"/>
          <w:sz w:val="24"/>
          <w:szCs w:val="24"/>
        </w:rPr>
      </w:pPr>
      <w:r>
        <w:rPr>
          <w:rFonts w:ascii="Arial" w:hAnsi="Arial" w:cs="Arial"/>
          <w:sz w:val="24"/>
          <w:szCs w:val="24"/>
        </w:rPr>
        <w:t xml:space="preserve">These enzymes are capable of destroying the </w:t>
      </w:r>
      <w:proofErr w:type="spellStart"/>
      <w:r>
        <w:rPr>
          <w:rFonts w:ascii="Arial" w:hAnsi="Arial" w:cs="Arial"/>
          <w:sz w:val="24"/>
          <w:szCs w:val="24"/>
        </w:rPr>
        <w:t>lysosomal</w:t>
      </w:r>
      <w:proofErr w:type="spellEnd"/>
      <w:r>
        <w:rPr>
          <w:rFonts w:ascii="Arial" w:hAnsi="Arial" w:cs="Arial"/>
          <w:sz w:val="24"/>
          <w:szCs w:val="24"/>
        </w:rPr>
        <w:t xml:space="preserve"> membrane</w:t>
      </w:r>
    </w:p>
    <w:p w:rsidR="00AB7007" w:rsidRDefault="00AB7007" w:rsidP="00E17E35">
      <w:pPr>
        <w:pStyle w:val="ListParagraph"/>
        <w:numPr>
          <w:ilvl w:val="0"/>
          <w:numId w:val="6"/>
        </w:numPr>
        <w:rPr>
          <w:rFonts w:ascii="Arial" w:hAnsi="Arial" w:cs="Arial"/>
          <w:sz w:val="24"/>
          <w:szCs w:val="24"/>
        </w:rPr>
      </w:pPr>
      <w:r>
        <w:rPr>
          <w:rFonts w:ascii="Arial" w:hAnsi="Arial" w:cs="Arial"/>
          <w:sz w:val="24"/>
          <w:szCs w:val="24"/>
        </w:rPr>
        <w:lastRenderedPageBreak/>
        <w:t xml:space="preserve">The </w:t>
      </w:r>
      <w:proofErr w:type="spellStart"/>
      <w:r>
        <w:rPr>
          <w:rFonts w:ascii="Arial" w:hAnsi="Arial" w:cs="Arial"/>
          <w:sz w:val="24"/>
          <w:szCs w:val="24"/>
        </w:rPr>
        <w:t>lysosomal</w:t>
      </w:r>
      <w:proofErr w:type="spellEnd"/>
      <w:r>
        <w:rPr>
          <w:rFonts w:ascii="Arial" w:hAnsi="Arial" w:cs="Arial"/>
          <w:sz w:val="24"/>
          <w:szCs w:val="24"/>
        </w:rPr>
        <w:t xml:space="preserve"> membrane contains highly glycosylated proteins called LAMP and LIMP to provide protection</w:t>
      </w:r>
    </w:p>
    <w:p w:rsidR="00481A80" w:rsidRPr="00036609" w:rsidRDefault="00222B6B" w:rsidP="00E17E35">
      <w:pPr>
        <w:pStyle w:val="ListParagraph"/>
        <w:numPr>
          <w:ilvl w:val="0"/>
          <w:numId w:val="11"/>
        </w:numPr>
        <w:rPr>
          <w:rFonts w:ascii="Arial" w:hAnsi="Arial" w:cs="Arial"/>
          <w:sz w:val="24"/>
          <w:szCs w:val="24"/>
          <w:highlight w:val="yellow"/>
        </w:rPr>
      </w:pPr>
      <w:r>
        <w:rPr>
          <w:rFonts w:ascii="Arial" w:hAnsi="Arial" w:cs="Arial"/>
          <w:sz w:val="24"/>
          <w:szCs w:val="24"/>
        </w:rPr>
        <w:t xml:space="preserve"> </w:t>
      </w:r>
      <w:r w:rsidRPr="00036609">
        <w:rPr>
          <w:rFonts w:ascii="Arial" w:hAnsi="Arial" w:cs="Arial"/>
          <w:sz w:val="24"/>
          <w:szCs w:val="24"/>
          <w:highlight w:val="yellow"/>
        </w:rPr>
        <w:t>Contain</w:t>
      </w:r>
      <w:r w:rsidR="00AB7007" w:rsidRPr="00036609">
        <w:rPr>
          <w:rFonts w:ascii="Arial" w:hAnsi="Arial" w:cs="Arial"/>
          <w:sz w:val="24"/>
          <w:szCs w:val="24"/>
          <w:highlight w:val="yellow"/>
        </w:rPr>
        <w:t xml:space="preserve"> channels to transport amino acids and other degradation products into the cytoplasm</w:t>
      </w:r>
    </w:p>
    <w:p w:rsidR="00AB7007" w:rsidRDefault="00AB7007" w:rsidP="00AB7007">
      <w:pPr>
        <w:rPr>
          <w:rFonts w:ascii="Arial" w:hAnsi="Arial" w:cs="Arial"/>
          <w:sz w:val="24"/>
          <w:szCs w:val="24"/>
        </w:rPr>
      </w:pPr>
      <w:proofErr w:type="spellStart"/>
      <w:r>
        <w:rPr>
          <w:rFonts w:ascii="Arial" w:hAnsi="Arial" w:cs="Arial"/>
          <w:sz w:val="24"/>
          <w:szCs w:val="24"/>
          <w:u w:val="single"/>
        </w:rPr>
        <w:t>Lysosomal</w:t>
      </w:r>
      <w:proofErr w:type="spellEnd"/>
      <w:r>
        <w:rPr>
          <w:rFonts w:ascii="Arial" w:hAnsi="Arial" w:cs="Arial"/>
          <w:sz w:val="24"/>
          <w:szCs w:val="24"/>
          <w:u w:val="single"/>
        </w:rPr>
        <w:t xml:space="preserve"> enzymes</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Activators: mostly important for lipases, enable degradation of enzymes hard to reach to the lipases</w:t>
      </w:r>
    </w:p>
    <w:p w:rsidR="00AB7007" w:rsidRDefault="00AB7007" w:rsidP="00E17E35">
      <w:pPr>
        <w:pStyle w:val="ListParagraph"/>
        <w:numPr>
          <w:ilvl w:val="0"/>
          <w:numId w:val="12"/>
        </w:numPr>
        <w:rPr>
          <w:rFonts w:ascii="Arial" w:hAnsi="Arial" w:cs="Arial"/>
          <w:sz w:val="24"/>
          <w:szCs w:val="24"/>
        </w:rPr>
      </w:pPr>
      <w:r>
        <w:rPr>
          <w:rFonts w:ascii="Arial" w:hAnsi="Arial" w:cs="Arial"/>
          <w:sz w:val="24"/>
          <w:szCs w:val="24"/>
        </w:rPr>
        <w:t>PSAP</w:t>
      </w:r>
    </w:p>
    <w:p w:rsidR="00AB7007" w:rsidRDefault="00AB7007" w:rsidP="00E17E35">
      <w:pPr>
        <w:pStyle w:val="ListParagraph"/>
        <w:numPr>
          <w:ilvl w:val="0"/>
          <w:numId w:val="12"/>
        </w:numPr>
        <w:rPr>
          <w:rFonts w:ascii="Arial" w:hAnsi="Arial" w:cs="Arial"/>
          <w:sz w:val="24"/>
          <w:szCs w:val="24"/>
        </w:rPr>
      </w:pPr>
      <w:r>
        <w:rPr>
          <w:rFonts w:ascii="Arial" w:hAnsi="Arial" w:cs="Arial"/>
          <w:sz w:val="24"/>
          <w:szCs w:val="24"/>
        </w:rPr>
        <w:t>SAPs</w:t>
      </w:r>
    </w:p>
    <w:p w:rsidR="00AB7007" w:rsidRDefault="00AB7007" w:rsidP="00E17E35">
      <w:pPr>
        <w:pStyle w:val="ListParagraph"/>
        <w:numPr>
          <w:ilvl w:val="0"/>
          <w:numId w:val="12"/>
        </w:numPr>
        <w:rPr>
          <w:rFonts w:ascii="Arial" w:hAnsi="Arial" w:cs="Arial"/>
          <w:sz w:val="24"/>
          <w:szCs w:val="24"/>
        </w:rPr>
      </w:pPr>
      <w:r>
        <w:rPr>
          <w:rFonts w:ascii="Arial" w:hAnsi="Arial" w:cs="Arial"/>
          <w:sz w:val="24"/>
          <w:szCs w:val="24"/>
        </w:rPr>
        <w:t>GM2-activator</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 xml:space="preserve">Soluble hydrolases: Deficiency in these enzymes can lead to the accumulation of material in the lysosome </w:t>
      </w:r>
      <w:r w:rsidRPr="00AB7007">
        <w:rPr>
          <w:rFonts w:ascii="Arial" w:hAnsi="Arial" w:cs="Arial"/>
          <w:sz w:val="24"/>
          <w:szCs w:val="24"/>
        </w:rPr>
        <w:sym w:font="Wingdings" w:char="F0E0"/>
      </w:r>
      <w:r>
        <w:rPr>
          <w:rFonts w:ascii="Arial" w:hAnsi="Arial" w:cs="Arial"/>
          <w:sz w:val="24"/>
          <w:szCs w:val="24"/>
        </w:rPr>
        <w:t xml:space="preserve"> causes disease (predominantly lipases) </w:t>
      </w:r>
    </w:p>
    <w:p w:rsidR="00AB7007" w:rsidRDefault="00AB7007" w:rsidP="00E17E35">
      <w:pPr>
        <w:pStyle w:val="ListParagraph"/>
        <w:numPr>
          <w:ilvl w:val="0"/>
          <w:numId w:val="13"/>
        </w:numPr>
        <w:rPr>
          <w:rFonts w:ascii="Arial" w:hAnsi="Arial" w:cs="Arial"/>
          <w:sz w:val="24"/>
          <w:szCs w:val="24"/>
        </w:rPr>
      </w:pPr>
      <w:r>
        <w:rPr>
          <w:rFonts w:ascii="Arial" w:hAnsi="Arial" w:cs="Arial"/>
          <w:sz w:val="24"/>
          <w:szCs w:val="24"/>
        </w:rPr>
        <w:t>Nucleases</w:t>
      </w:r>
    </w:p>
    <w:p w:rsidR="00AB7007" w:rsidRDefault="00AB7007" w:rsidP="00E17E35">
      <w:pPr>
        <w:pStyle w:val="ListParagraph"/>
        <w:numPr>
          <w:ilvl w:val="0"/>
          <w:numId w:val="13"/>
        </w:numPr>
        <w:rPr>
          <w:rFonts w:ascii="Arial" w:hAnsi="Arial" w:cs="Arial"/>
          <w:sz w:val="24"/>
          <w:szCs w:val="24"/>
        </w:rPr>
      </w:pPr>
      <w:r>
        <w:rPr>
          <w:rFonts w:ascii="Arial" w:hAnsi="Arial" w:cs="Arial"/>
          <w:sz w:val="24"/>
          <w:szCs w:val="24"/>
        </w:rPr>
        <w:t>Proteases</w:t>
      </w:r>
    </w:p>
    <w:p w:rsidR="00AB7007" w:rsidRDefault="00AB7007" w:rsidP="00E17E35">
      <w:pPr>
        <w:pStyle w:val="ListParagraph"/>
        <w:numPr>
          <w:ilvl w:val="0"/>
          <w:numId w:val="13"/>
        </w:numPr>
        <w:rPr>
          <w:rFonts w:ascii="Arial" w:hAnsi="Arial" w:cs="Arial"/>
          <w:sz w:val="24"/>
          <w:szCs w:val="24"/>
        </w:rPr>
      </w:pPr>
      <w:proofErr w:type="spellStart"/>
      <w:r>
        <w:rPr>
          <w:rFonts w:ascii="Arial" w:hAnsi="Arial" w:cs="Arial"/>
          <w:sz w:val="24"/>
          <w:szCs w:val="24"/>
        </w:rPr>
        <w:t>Glycosidases</w:t>
      </w:r>
      <w:proofErr w:type="spellEnd"/>
    </w:p>
    <w:p w:rsidR="00AB7007" w:rsidRDefault="00AB7007" w:rsidP="00E17E35">
      <w:pPr>
        <w:pStyle w:val="ListParagraph"/>
        <w:numPr>
          <w:ilvl w:val="0"/>
          <w:numId w:val="13"/>
        </w:numPr>
        <w:rPr>
          <w:rFonts w:ascii="Arial" w:hAnsi="Arial" w:cs="Arial"/>
          <w:sz w:val="24"/>
          <w:szCs w:val="24"/>
        </w:rPr>
      </w:pPr>
      <w:r>
        <w:rPr>
          <w:rFonts w:ascii="Arial" w:hAnsi="Arial" w:cs="Arial"/>
          <w:sz w:val="24"/>
          <w:szCs w:val="24"/>
        </w:rPr>
        <w:t>Lipases</w:t>
      </w:r>
    </w:p>
    <w:p w:rsidR="00AB7007" w:rsidRDefault="00AB7007" w:rsidP="00E17E35">
      <w:pPr>
        <w:pStyle w:val="ListParagraph"/>
        <w:numPr>
          <w:ilvl w:val="0"/>
          <w:numId w:val="13"/>
        </w:numPr>
        <w:rPr>
          <w:rFonts w:ascii="Arial" w:hAnsi="Arial" w:cs="Arial"/>
          <w:sz w:val="24"/>
          <w:szCs w:val="24"/>
        </w:rPr>
      </w:pPr>
      <w:r>
        <w:rPr>
          <w:rFonts w:ascii="Arial" w:hAnsi="Arial" w:cs="Arial"/>
          <w:sz w:val="24"/>
          <w:szCs w:val="24"/>
        </w:rPr>
        <w:t>Phosphatases</w:t>
      </w:r>
    </w:p>
    <w:p w:rsidR="00AB7007" w:rsidRDefault="00AB7007" w:rsidP="00E17E35">
      <w:pPr>
        <w:pStyle w:val="ListParagraph"/>
        <w:numPr>
          <w:ilvl w:val="0"/>
          <w:numId w:val="13"/>
        </w:numPr>
        <w:rPr>
          <w:rFonts w:ascii="Arial" w:hAnsi="Arial" w:cs="Arial"/>
          <w:sz w:val="24"/>
          <w:szCs w:val="24"/>
        </w:rPr>
      </w:pPr>
      <w:proofErr w:type="spellStart"/>
      <w:r>
        <w:rPr>
          <w:rFonts w:ascii="Arial" w:hAnsi="Arial" w:cs="Arial"/>
          <w:sz w:val="24"/>
          <w:szCs w:val="24"/>
        </w:rPr>
        <w:t>Sulfatases</w:t>
      </w:r>
      <w:proofErr w:type="spellEnd"/>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Membrane hydrolase</w:t>
      </w:r>
    </w:p>
    <w:p w:rsidR="00AB7007" w:rsidRDefault="00AB7007" w:rsidP="00E17E35">
      <w:pPr>
        <w:pStyle w:val="ListParagraph"/>
        <w:numPr>
          <w:ilvl w:val="0"/>
          <w:numId w:val="22"/>
        </w:numPr>
        <w:rPr>
          <w:rFonts w:ascii="Arial" w:hAnsi="Arial" w:cs="Arial"/>
          <w:sz w:val="24"/>
          <w:szCs w:val="24"/>
        </w:rPr>
      </w:pPr>
      <w:r>
        <w:rPr>
          <w:rFonts w:ascii="Arial" w:hAnsi="Arial" w:cs="Arial"/>
          <w:sz w:val="24"/>
          <w:szCs w:val="24"/>
        </w:rPr>
        <w:t>LAP</w:t>
      </w:r>
    </w:p>
    <w:p w:rsidR="00AB7007" w:rsidRDefault="00AB7007" w:rsidP="00E17E35">
      <w:pPr>
        <w:pStyle w:val="ListParagraph"/>
        <w:numPr>
          <w:ilvl w:val="0"/>
          <w:numId w:val="11"/>
        </w:numPr>
        <w:rPr>
          <w:rFonts w:ascii="Arial" w:hAnsi="Arial" w:cs="Arial"/>
          <w:sz w:val="24"/>
          <w:szCs w:val="24"/>
        </w:rPr>
      </w:pPr>
      <w:r>
        <w:rPr>
          <w:rFonts w:ascii="Arial" w:hAnsi="Arial" w:cs="Arial"/>
          <w:sz w:val="24"/>
          <w:szCs w:val="24"/>
        </w:rPr>
        <w:t>Protective membrane proteins</w:t>
      </w:r>
    </w:p>
    <w:p w:rsidR="00AB7007" w:rsidRDefault="00AB7007" w:rsidP="00E17E35">
      <w:pPr>
        <w:pStyle w:val="ListParagraph"/>
        <w:numPr>
          <w:ilvl w:val="0"/>
          <w:numId w:val="15"/>
        </w:numPr>
        <w:rPr>
          <w:rFonts w:ascii="Arial" w:hAnsi="Arial" w:cs="Arial"/>
          <w:sz w:val="24"/>
          <w:szCs w:val="24"/>
        </w:rPr>
      </w:pPr>
      <w:r>
        <w:rPr>
          <w:rFonts w:ascii="Arial" w:hAnsi="Arial" w:cs="Arial"/>
          <w:sz w:val="24"/>
          <w:szCs w:val="24"/>
        </w:rPr>
        <w:t>LEP</w:t>
      </w:r>
    </w:p>
    <w:p w:rsidR="00AB7007" w:rsidRDefault="00AB7007" w:rsidP="00E17E35">
      <w:pPr>
        <w:pStyle w:val="ListParagraph"/>
        <w:numPr>
          <w:ilvl w:val="0"/>
          <w:numId w:val="15"/>
        </w:numPr>
        <w:rPr>
          <w:rFonts w:ascii="Arial" w:hAnsi="Arial" w:cs="Arial"/>
          <w:sz w:val="24"/>
          <w:szCs w:val="24"/>
        </w:rPr>
      </w:pPr>
      <w:r>
        <w:rPr>
          <w:rFonts w:ascii="Arial" w:hAnsi="Arial" w:cs="Arial"/>
          <w:sz w:val="24"/>
          <w:szCs w:val="24"/>
        </w:rPr>
        <w:t>LAMP</w:t>
      </w:r>
    </w:p>
    <w:p w:rsidR="00AB7007" w:rsidRDefault="00AB7007" w:rsidP="00E17E35">
      <w:pPr>
        <w:pStyle w:val="ListParagraph"/>
        <w:numPr>
          <w:ilvl w:val="0"/>
          <w:numId w:val="15"/>
        </w:numPr>
        <w:rPr>
          <w:rFonts w:ascii="Arial" w:hAnsi="Arial" w:cs="Arial"/>
          <w:sz w:val="24"/>
          <w:szCs w:val="24"/>
        </w:rPr>
      </w:pPr>
      <w:r>
        <w:rPr>
          <w:rFonts w:ascii="Arial" w:hAnsi="Arial" w:cs="Arial"/>
          <w:sz w:val="24"/>
          <w:szCs w:val="24"/>
        </w:rPr>
        <w:t>LIMP</w:t>
      </w:r>
    </w:p>
    <w:p w:rsidR="00AB7007" w:rsidRPr="00AB7007" w:rsidRDefault="00AB7007" w:rsidP="00E17E35">
      <w:pPr>
        <w:pStyle w:val="ListParagraph"/>
        <w:numPr>
          <w:ilvl w:val="0"/>
          <w:numId w:val="14"/>
        </w:numPr>
        <w:rPr>
          <w:rFonts w:ascii="Arial" w:hAnsi="Arial" w:cs="Arial"/>
          <w:sz w:val="24"/>
          <w:szCs w:val="24"/>
        </w:rPr>
      </w:pPr>
      <w:r w:rsidRPr="00AB7007">
        <w:rPr>
          <w:rFonts w:ascii="Arial" w:hAnsi="Arial" w:cs="Arial"/>
          <w:sz w:val="24"/>
          <w:szCs w:val="24"/>
        </w:rPr>
        <w:t>Pumps and channel</w:t>
      </w:r>
    </w:p>
    <w:p w:rsidR="00AB7007" w:rsidRPr="00AB7007" w:rsidRDefault="00AB7007" w:rsidP="00E17E35">
      <w:pPr>
        <w:pStyle w:val="ListParagraph"/>
        <w:numPr>
          <w:ilvl w:val="0"/>
          <w:numId w:val="16"/>
        </w:numPr>
        <w:rPr>
          <w:rFonts w:ascii="Arial" w:hAnsi="Arial" w:cs="Arial"/>
          <w:sz w:val="24"/>
          <w:szCs w:val="24"/>
        </w:rPr>
      </w:pPr>
      <w:r w:rsidRPr="00AB7007">
        <w:rPr>
          <w:rFonts w:ascii="Arial" w:hAnsi="Arial" w:cs="Arial"/>
          <w:sz w:val="24"/>
          <w:szCs w:val="24"/>
        </w:rPr>
        <w:t>ATPase H pump</w:t>
      </w:r>
    </w:p>
    <w:p w:rsidR="00481A80" w:rsidRDefault="00AB2FE5" w:rsidP="00481A80">
      <w:pPr>
        <w:rPr>
          <w:rFonts w:ascii="Arial" w:hAnsi="Arial" w:cs="Arial"/>
          <w:sz w:val="24"/>
          <w:szCs w:val="24"/>
        </w:rPr>
      </w:pPr>
      <w:r>
        <w:rPr>
          <w:rFonts w:ascii="Arial" w:hAnsi="Arial" w:cs="Arial"/>
          <w:sz w:val="24"/>
          <w:szCs w:val="24"/>
          <w:u w:val="single"/>
        </w:rPr>
        <w:t>Vacuolar</w:t>
      </w:r>
      <w:r w:rsidR="00083658">
        <w:rPr>
          <w:rFonts w:ascii="Arial" w:hAnsi="Arial" w:cs="Arial"/>
          <w:sz w:val="24"/>
          <w:szCs w:val="24"/>
          <w:u w:val="single"/>
        </w:rPr>
        <w:t xml:space="preserve"> H+ ATPase</w:t>
      </w:r>
    </w:p>
    <w:p w:rsidR="00083658" w:rsidRDefault="00083658" w:rsidP="00E17E35">
      <w:pPr>
        <w:pStyle w:val="ListParagraph"/>
        <w:numPr>
          <w:ilvl w:val="0"/>
          <w:numId w:val="14"/>
        </w:numPr>
        <w:rPr>
          <w:rFonts w:ascii="Arial" w:hAnsi="Arial" w:cs="Arial"/>
          <w:sz w:val="24"/>
          <w:szCs w:val="24"/>
        </w:rPr>
      </w:pPr>
      <w:r>
        <w:rPr>
          <w:rFonts w:ascii="Arial" w:hAnsi="Arial" w:cs="Arial"/>
          <w:sz w:val="24"/>
          <w:szCs w:val="24"/>
        </w:rPr>
        <w:t>Found in endosomes and lysosomes; required to acidify compartment</w:t>
      </w:r>
    </w:p>
    <w:p w:rsidR="00083658" w:rsidRDefault="00083658" w:rsidP="00E17E35">
      <w:pPr>
        <w:pStyle w:val="ListParagraph"/>
        <w:numPr>
          <w:ilvl w:val="0"/>
          <w:numId w:val="14"/>
        </w:numPr>
        <w:rPr>
          <w:rFonts w:ascii="Arial" w:hAnsi="Arial" w:cs="Arial"/>
          <w:sz w:val="24"/>
          <w:szCs w:val="24"/>
        </w:rPr>
      </w:pPr>
      <w:r>
        <w:rPr>
          <w:rFonts w:ascii="Arial" w:hAnsi="Arial" w:cs="Arial"/>
          <w:sz w:val="24"/>
          <w:szCs w:val="24"/>
        </w:rPr>
        <w:t>Acidification can be prevented with:</w:t>
      </w:r>
    </w:p>
    <w:p w:rsidR="00083658" w:rsidRDefault="00083658" w:rsidP="00E17E35">
      <w:pPr>
        <w:pStyle w:val="ListParagraph"/>
        <w:numPr>
          <w:ilvl w:val="0"/>
          <w:numId w:val="16"/>
        </w:numPr>
        <w:rPr>
          <w:rFonts w:ascii="Arial" w:hAnsi="Arial" w:cs="Arial"/>
          <w:sz w:val="24"/>
          <w:szCs w:val="24"/>
        </w:rPr>
      </w:pPr>
      <w:r>
        <w:rPr>
          <w:rFonts w:ascii="Arial" w:hAnsi="Arial" w:cs="Arial"/>
          <w:sz w:val="24"/>
          <w:szCs w:val="24"/>
        </w:rPr>
        <w:t>Weak bases</w:t>
      </w:r>
    </w:p>
    <w:p w:rsidR="00083658" w:rsidRDefault="00083658" w:rsidP="00E17E35">
      <w:pPr>
        <w:pStyle w:val="ListParagraph"/>
        <w:numPr>
          <w:ilvl w:val="0"/>
          <w:numId w:val="7"/>
        </w:numPr>
        <w:rPr>
          <w:rFonts w:ascii="Arial" w:hAnsi="Arial" w:cs="Arial"/>
          <w:sz w:val="24"/>
          <w:szCs w:val="24"/>
        </w:rPr>
      </w:pPr>
      <w:r>
        <w:rPr>
          <w:rFonts w:ascii="Arial" w:hAnsi="Arial" w:cs="Arial"/>
          <w:sz w:val="24"/>
          <w:szCs w:val="24"/>
        </w:rPr>
        <w:t>Ammonium chloride: equilibrate the PH with the cytosol</w:t>
      </w:r>
    </w:p>
    <w:p w:rsidR="00083658" w:rsidRDefault="00083658" w:rsidP="00E17E35">
      <w:pPr>
        <w:pStyle w:val="ListParagraph"/>
        <w:numPr>
          <w:ilvl w:val="0"/>
          <w:numId w:val="7"/>
        </w:numPr>
        <w:rPr>
          <w:rFonts w:ascii="Arial" w:hAnsi="Arial" w:cs="Arial"/>
          <w:sz w:val="24"/>
          <w:szCs w:val="24"/>
        </w:rPr>
      </w:pPr>
      <w:proofErr w:type="spellStart"/>
      <w:r>
        <w:rPr>
          <w:rFonts w:ascii="Arial" w:hAnsi="Arial" w:cs="Arial"/>
          <w:sz w:val="24"/>
          <w:szCs w:val="24"/>
        </w:rPr>
        <w:t>Chloroquine</w:t>
      </w:r>
      <w:proofErr w:type="spellEnd"/>
      <w:r>
        <w:rPr>
          <w:rFonts w:ascii="Arial" w:hAnsi="Arial" w:cs="Arial"/>
          <w:sz w:val="24"/>
          <w:szCs w:val="24"/>
        </w:rPr>
        <w:t>: affect acidification of the compartment (also used to treat malaria)</w:t>
      </w:r>
    </w:p>
    <w:p w:rsidR="00083658" w:rsidRDefault="00083658" w:rsidP="00E17E35">
      <w:pPr>
        <w:pStyle w:val="ListParagraph"/>
        <w:numPr>
          <w:ilvl w:val="0"/>
          <w:numId w:val="16"/>
        </w:numPr>
        <w:rPr>
          <w:rFonts w:ascii="Arial" w:hAnsi="Arial" w:cs="Arial"/>
          <w:sz w:val="24"/>
          <w:szCs w:val="24"/>
        </w:rPr>
      </w:pPr>
      <w:proofErr w:type="spellStart"/>
      <w:r>
        <w:rPr>
          <w:rFonts w:ascii="Arial" w:hAnsi="Arial" w:cs="Arial"/>
          <w:sz w:val="24"/>
          <w:szCs w:val="24"/>
        </w:rPr>
        <w:t>Inophores</w:t>
      </w:r>
      <w:proofErr w:type="spellEnd"/>
      <w:r>
        <w:rPr>
          <w:rFonts w:ascii="Arial" w:hAnsi="Arial" w:cs="Arial"/>
          <w:sz w:val="24"/>
          <w:szCs w:val="24"/>
        </w:rPr>
        <w:t xml:space="preserve"> (</w:t>
      </w:r>
      <w:proofErr w:type="spellStart"/>
      <w:r>
        <w:rPr>
          <w:rFonts w:ascii="Arial" w:hAnsi="Arial" w:cs="Arial"/>
          <w:sz w:val="24"/>
          <w:szCs w:val="24"/>
        </w:rPr>
        <w:t>monensin</w:t>
      </w:r>
      <w:proofErr w:type="spellEnd"/>
      <w:r>
        <w:rPr>
          <w:rFonts w:ascii="Arial" w:hAnsi="Arial" w:cs="Arial"/>
          <w:sz w:val="24"/>
          <w:szCs w:val="24"/>
        </w:rPr>
        <w:t>): Make pores in</w:t>
      </w:r>
      <w:r w:rsidR="00700934">
        <w:rPr>
          <w:rFonts w:ascii="Arial" w:hAnsi="Arial" w:cs="Arial"/>
          <w:sz w:val="24"/>
          <w:szCs w:val="24"/>
        </w:rPr>
        <w:t xml:space="preserve"> the </w:t>
      </w:r>
      <w:r>
        <w:rPr>
          <w:rFonts w:ascii="Arial" w:hAnsi="Arial" w:cs="Arial"/>
          <w:sz w:val="24"/>
          <w:szCs w:val="24"/>
        </w:rPr>
        <w:t>membrane that allow</w:t>
      </w:r>
      <w:r w:rsidR="00700934">
        <w:rPr>
          <w:rFonts w:ascii="Arial" w:hAnsi="Arial" w:cs="Arial"/>
          <w:sz w:val="24"/>
          <w:szCs w:val="24"/>
        </w:rPr>
        <w:t>s</w:t>
      </w:r>
      <w:r>
        <w:rPr>
          <w:rFonts w:ascii="Arial" w:hAnsi="Arial" w:cs="Arial"/>
          <w:sz w:val="24"/>
          <w:szCs w:val="24"/>
        </w:rPr>
        <w:t xml:space="preserve"> protons to leak out</w:t>
      </w:r>
    </w:p>
    <w:p w:rsidR="00083658" w:rsidRDefault="00083658" w:rsidP="00E17E35">
      <w:pPr>
        <w:pStyle w:val="ListParagraph"/>
        <w:numPr>
          <w:ilvl w:val="0"/>
          <w:numId w:val="16"/>
        </w:numPr>
        <w:rPr>
          <w:rFonts w:ascii="Arial" w:hAnsi="Arial" w:cs="Arial"/>
          <w:sz w:val="24"/>
          <w:szCs w:val="24"/>
        </w:rPr>
      </w:pPr>
      <w:proofErr w:type="spellStart"/>
      <w:r>
        <w:rPr>
          <w:rFonts w:ascii="Arial" w:hAnsi="Arial" w:cs="Arial"/>
          <w:sz w:val="24"/>
          <w:szCs w:val="24"/>
        </w:rPr>
        <w:t>Bafilomycin</w:t>
      </w:r>
      <w:proofErr w:type="spellEnd"/>
      <w:r>
        <w:rPr>
          <w:rFonts w:ascii="Arial" w:hAnsi="Arial" w:cs="Arial"/>
          <w:sz w:val="24"/>
          <w:szCs w:val="24"/>
        </w:rPr>
        <w:t>: Proton pump inhibitor</w:t>
      </w:r>
    </w:p>
    <w:p w:rsidR="00083658" w:rsidRDefault="00083658" w:rsidP="00E17E35">
      <w:pPr>
        <w:pStyle w:val="ListParagraph"/>
        <w:numPr>
          <w:ilvl w:val="0"/>
          <w:numId w:val="17"/>
        </w:numPr>
        <w:rPr>
          <w:rFonts w:ascii="Arial" w:hAnsi="Arial" w:cs="Arial"/>
          <w:sz w:val="24"/>
          <w:szCs w:val="24"/>
        </w:rPr>
      </w:pPr>
      <w:r>
        <w:rPr>
          <w:rFonts w:ascii="Arial" w:hAnsi="Arial" w:cs="Arial"/>
          <w:sz w:val="24"/>
          <w:szCs w:val="24"/>
        </w:rPr>
        <w:t>If acidification is prevented, material the cell takes up will not be degraded</w:t>
      </w:r>
    </w:p>
    <w:p w:rsidR="00083658" w:rsidRDefault="00083658" w:rsidP="00E17E35">
      <w:pPr>
        <w:pStyle w:val="ListParagraph"/>
        <w:numPr>
          <w:ilvl w:val="0"/>
          <w:numId w:val="17"/>
        </w:numPr>
        <w:rPr>
          <w:rFonts w:ascii="Arial" w:hAnsi="Arial" w:cs="Arial"/>
          <w:sz w:val="24"/>
          <w:szCs w:val="24"/>
        </w:rPr>
      </w:pPr>
      <w:r>
        <w:rPr>
          <w:rFonts w:ascii="Arial" w:hAnsi="Arial" w:cs="Arial"/>
          <w:sz w:val="24"/>
          <w:szCs w:val="24"/>
        </w:rPr>
        <w:t xml:space="preserve">Some bacteria can also block acidification of </w:t>
      </w:r>
      <w:proofErr w:type="spellStart"/>
      <w:r>
        <w:rPr>
          <w:rFonts w:ascii="Arial" w:hAnsi="Arial" w:cs="Arial"/>
          <w:sz w:val="24"/>
          <w:szCs w:val="24"/>
        </w:rPr>
        <w:t>phagolysosome</w:t>
      </w:r>
      <w:proofErr w:type="spellEnd"/>
      <w:r>
        <w:rPr>
          <w:rFonts w:ascii="Arial" w:hAnsi="Arial" w:cs="Arial"/>
          <w:sz w:val="24"/>
          <w:szCs w:val="24"/>
        </w:rPr>
        <w:t xml:space="preserve"> if taken up by a macrophage</w:t>
      </w:r>
      <w:r w:rsidR="00592792">
        <w:rPr>
          <w:rFonts w:ascii="Arial" w:hAnsi="Arial" w:cs="Arial"/>
          <w:sz w:val="24"/>
          <w:szCs w:val="24"/>
        </w:rPr>
        <w:t>; the macrophage bec</w:t>
      </w:r>
      <w:r w:rsidR="00700934">
        <w:rPr>
          <w:rFonts w:ascii="Arial" w:hAnsi="Arial" w:cs="Arial"/>
          <w:sz w:val="24"/>
          <w:szCs w:val="24"/>
        </w:rPr>
        <w:t xml:space="preserve">omes </w:t>
      </w:r>
      <w:r w:rsidR="00592792">
        <w:rPr>
          <w:rFonts w:ascii="Arial" w:hAnsi="Arial" w:cs="Arial"/>
          <w:sz w:val="24"/>
          <w:szCs w:val="24"/>
        </w:rPr>
        <w:t>an incubator for the bacteria</w:t>
      </w:r>
    </w:p>
    <w:p w:rsidR="00592792" w:rsidRDefault="00592792" w:rsidP="00592792">
      <w:pPr>
        <w:rPr>
          <w:rFonts w:ascii="Arial" w:hAnsi="Arial" w:cs="Arial"/>
          <w:b/>
          <w:sz w:val="24"/>
          <w:szCs w:val="24"/>
        </w:rPr>
      </w:pPr>
    </w:p>
    <w:p w:rsidR="00592792" w:rsidRDefault="00592792" w:rsidP="00592792">
      <w:pPr>
        <w:rPr>
          <w:rFonts w:ascii="Arial" w:hAnsi="Arial" w:cs="Arial"/>
          <w:sz w:val="24"/>
          <w:szCs w:val="24"/>
        </w:rPr>
      </w:pPr>
      <w:r>
        <w:rPr>
          <w:rFonts w:ascii="Arial" w:hAnsi="Arial" w:cs="Arial"/>
          <w:b/>
          <w:sz w:val="24"/>
          <w:szCs w:val="24"/>
        </w:rPr>
        <w:lastRenderedPageBreak/>
        <w:t>Phagocytosis</w:t>
      </w:r>
    </w:p>
    <w:p w:rsidR="00592792" w:rsidRDefault="00592792" w:rsidP="00E17E35">
      <w:pPr>
        <w:pStyle w:val="ListParagraph"/>
        <w:numPr>
          <w:ilvl w:val="0"/>
          <w:numId w:val="18"/>
        </w:numPr>
        <w:rPr>
          <w:rFonts w:ascii="Arial" w:hAnsi="Arial" w:cs="Arial"/>
          <w:sz w:val="24"/>
          <w:szCs w:val="24"/>
        </w:rPr>
      </w:pPr>
      <w:proofErr w:type="spellStart"/>
      <w:r>
        <w:rPr>
          <w:rFonts w:ascii="Arial" w:hAnsi="Arial" w:cs="Arial"/>
          <w:sz w:val="24"/>
          <w:szCs w:val="24"/>
        </w:rPr>
        <w:t>Phagosomes</w:t>
      </w:r>
      <w:proofErr w:type="spellEnd"/>
      <w:r>
        <w:rPr>
          <w:rFonts w:ascii="Arial" w:hAnsi="Arial" w:cs="Arial"/>
          <w:sz w:val="24"/>
          <w:szCs w:val="24"/>
        </w:rPr>
        <w:t xml:space="preserve"> selects their target based on what antibodies they are covered with</w:t>
      </w:r>
    </w:p>
    <w:p w:rsidR="00592792" w:rsidRDefault="00036609" w:rsidP="00E17E35">
      <w:pPr>
        <w:pStyle w:val="ListParagraph"/>
        <w:numPr>
          <w:ilvl w:val="0"/>
          <w:numId w:val="18"/>
        </w:numPr>
        <w:rPr>
          <w:rFonts w:ascii="Arial" w:hAnsi="Arial" w:cs="Arial"/>
          <w:sz w:val="24"/>
          <w:szCs w:val="24"/>
        </w:rPr>
      </w:pPr>
      <w:proofErr w:type="spellStart"/>
      <w:r>
        <w:rPr>
          <w:rFonts w:ascii="Arial" w:hAnsi="Arial" w:cs="Arial"/>
          <w:sz w:val="24"/>
          <w:szCs w:val="24"/>
        </w:rPr>
        <w:t>Phagosomes</w:t>
      </w:r>
      <w:proofErr w:type="spellEnd"/>
      <w:r>
        <w:rPr>
          <w:rFonts w:ascii="Arial" w:hAnsi="Arial" w:cs="Arial"/>
          <w:sz w:val="24"/>
          <w:szCs w:val="24"/>
        </w:rPr>
        <w:t xml:space="preserve"> </w:t>
      </w:r>
      <w:proofErr w:type="spellStart"/>
      <w:r>
        <w:rPr>
          <w:rFonts w:ascii="Arial" w:hAnsi="Arial" w:cs="Arial"/>
          <w:sz w:val="24"/>
          <w:szCs w:val="24"/>
        </w:rPr>
        <w:t>endocytose</w:t>
      </w:r>
      <w:r w:rsidR="00592792">
        <w:rPr>
          <w:rFonts w:ascii="Arial" w:hAnsi="Arial" w:cs="Arial"/>
          <w:sz w:val="24"/>
          <w:szCs w:val="24"/>
        </w:rPr>
        <w:t>s</w:t>
      </w:r>
      <w:proofErr w:type="spellEnd"/>
      <w:r w:rsidR="00592792">
        <w:rPr>
          <w:rFonts w:ascii="Arial" w:hAnsi="Arial" w:cs="Arial"/>
          <w:sz w:val="24"/>
          <w:szCs w:val="24"/>
        </w:rPr>
        <w:t xml:space="preserve"> bacteria by zipper mechanism </w:t>
      </w:r>
    </w:p>
    <w:p w:rsidR="00592792" w:rsidRDefault="00592792" w:rsidP="00E17E35">
      <w:pPr>
        <w:pStyle w:val="ListParagraph"/>
        <w:numPr>
          <w:ilvl w:val="0"/>
          <w:numId w:val="19"/>
        </w:numPr>
        <w:rPr>
          <w:rFonts w:ascii="Arial" w:hAnsi="Arial" w:cs="Arial"/>
          <w:sz w:val="24"/>
          <w:szCs w:val="24"/>
        </w:rPr>
      </w:pPr>
      <w:r>
        <w:rPr>
          <w:rFonts w:ascii="Arial" w:hAnsi="Arial" w:cs="Arial"/>
          <w:sz w:val="24"/>
          <w:szCs w:val="24"/>
        </w:rPr>
        <w:t>Requires actin polymerization</w:t>
      </w:r>
    </w:p>
    <w:p w:rsidR="00592792" w:rsidRDefault="00592792" w:rsidP="00E17E35">
      <w:pPr>
        <w:pStyle w:val="ListParagraph"/>
        <w:numPr>
          <w:ilvl w:val="0"/>
          <w:numId w:val="19"/>
        </w:numPr>
        <w:rPr>
          <w:rFonts w:ascii="Arial" w:hAnsi="Arial" w:cs="Arial"/>
          <w:sz w:val="24"/>
          <w:szCs w:val="24"/>
        </w:rPr>
      </w:pPr>
      <w:r>
        <w:rPr>
          <w:rFonts w:ascii="Arial" w:hAnsi="Arial" w:cs="Arial"/>
          <w:sz w:val="24"/>
          <w:szCs w:val="24"/>
        </w:rPr>
        <w:t>Cross linkage and diffusion of the antibody prevent phagocytosis (ex. In red blood cell); not a problem for bacteria due to the cell wall</w:t>
      </w:r>
    </w:p>
    <w:p w:rsidR="00592792" w:rsidRDefault="00592792" w:rsidP="00E17E35">
      <w:pPr>
        <w:pStyle w:val="ListParagraph"/>
        <w:numPr>
          <w:ilvl w:val="0"/>
          <w:numId w:val="20"/>
        </w:numPr>
        <w:rPr>
          <w:rFonts w:ascii="Arial" w:hAnsi="Arial" w:cs="Arial"/>
          <w:sz w:val="24"/>
          <w:szCs w:val="24"/>
        </w:rPr>
      </w:pPr>
      <w:r>
        <w:rPr>
          <w:rFonts w:ascii="Arial" w:hAnsi="Arial" w:cs="Arial"/>
          <w:sz w:val="24"/>
          <w:szCs w:val="24"/>
        </w:rPr>
        <w:t xml:space="preserve">Undergo fusions and protein </w:t>
      </w:r>
      <w:r w:rsidR="00A7730F">
        <w:rPr>
          <w:rFonts w:ascii="Arial" w:hAnsi="Arial" w:cs="Arial"/>
          <w:sz w:val="24"/>
          <w:szCs w:val="24"/>
        </w:rPr>
        <w:t>exchanges</w:t>
      </w:r>
      <w:r>
        <w:rPr>
          <w:rFonts w:ascii="Arial" w:hAnsi="Arial" w:cs="Arial"/>
          <w:sz w:val="24"/>
          <w:szCs w:val="24"/>
        </w:rPr>
        <w:t xml:space="preserve"> first with the early endosomes then with the late endosomes</w:t>
      </w:r>
    </w:p>
    <w:p w:rsidR="00592792" w:rsidRDefault="00592792" w:rsidP="00E17E35">
      <w:pPr>
        <w:pStyle w:val="ListParagraph"/>
        <w:numPr>
          <w:ilvl w:val="0"/>
          <w:numId w:val="20"/>
        </w:numPr>
        <w:rPr>
          <w:rFonts w:ascii="Arial" w:hAnsi="Arial" w:cs="Arial"/>
          <w:sz w:val="24"/>
          <w:szCs w:val="24"/>
        </w:rPr>
      </w:pPr>
      <w:r>
        <w:rPr>
          <w:rFonts w:ascii="Arial" w:hAnsi="Arial" w:cs="Arial"/>
          <w:sz w:val="24"/>
          <w:szCs w:val="24"/>
        </w:rPr>
        <w:t xml:space="preserve">This leads to the gradual acquisition of early </w:t>
      </w:r>
      <w:proofErr w:type="spellStart"/>
      <w:r>
        <w:rPr>
          <w:rFonts w:ascii="Arial" w:hAnsi="Arial" w:cs="Arial"/>
          <w:sz w:val="24"/>
          <w:szCs w:val="24"/>
        </w:rPr>
        <w:t>endosomal</w:t>
      </w:r>
      <w:proofErr w:type="spellEnd"/>
      <w:r>
        <w:rPr>
          <w:rFonts w:ascii="Arial" w:hAnsi="Arial" w:cs="Arial"/>
          <w:sz w:val="24"/>
          <w:szCs w:val="24"/>
        </w:rPr>
        <w:t xml:space="preserve"> proteins then of late </w:t>
      </w:r>
      <w:proofErr w:type="spellStart"/>
      <w:r>
        <w:rPr>
          <w:rFonts w:ascii="Arial" w:hAnsi="Arial" w:cs="Arial"/>
          <w:sz w:val="24"/>
          <w:szCs w:val="24"/>
        </w:rPr>
        <w:t>endosomal</w:t>
      </w:r>
      <w:proofErr w:type="spellEnd"/>
      <w:r>
        <w:rPr>
          <w:rFonts w:ascii="Arial" w:hAnsi="Arial" w:cs="Arial"/>
          <w:sz w:val="24"/>
          <w:szCs w:val="24"/>
        </w:rPr>
        <w:t xml:space="preserve"> proteins</w:t>
      </w:r>
    </w:p>
    <w:p w:rsidR="00592792" w:rsidRDefault="00592792" w:rsidP="00E17E35">
      <w:pPr>
        <w:pStyle w:val="ListParagraph"/>
        <w:numPr>
          <w:ilvl w:val="0"/>
          <w:numId w:val="20"/>
        </w:numPr>
        <w:rPr>
          <w:rFonts w:ascii="Arial" w:hAnsi="Arial" w:cs="Arial"/>
          <w:sz w:val="24"/>
          <w:szCs w:val="24"/>
        </w:rPr>
      </w:pPr>
      <w:r>
        <w:rPr>
          <w:rFonts w:ascii="Arial" w:hAnsi="Arial" w:cs="Arial"/>
          <w:sz w:val="24"/>
          <w:szCs w:val="24"/>
        </w:rPr>
        <w:t xml:space="preserve">Once </w:t>
      </w:r>
      <w:proofErr w:type="spellStart"/>
      <w:r>
        <w:rPr>
          <w:rFonts w:ascii="Arial" w:hAnsi="Arial" w:cs="Arial"/>
          <w:sz w:val="24"/>
          <w:szCs w:val="24"/>
        </w:rPr>
        <w:t>phagosomes</w:t>
      </w:r>
      <w:proofErr w:type="spellEnd"/>
      <w:r>
        <w:rPr>
          <w:rFonts w:ascii="Arial" w:hAnsi="Arial" w:cs="Arial"/>
          <w:sz w:val="24"/>
          <w:szCs w:val="24"/>
        </w:rPr>
        <w:t xml:space="preserve"> have acquired sufficient LAMP (protective proteins) they begin to fuse with lysosomes</w:t>
      </w:r>
    </w:p>
    <w:p w:rsidR="00592792" w:rsidRDefault="00592792" w:rsidP="00E17E35">
      <w:pPr>
        <w:pStyle w:val="ListParagraph"/>
        <w:numPr>
          <w:ilvl w:val="0"/>
          <w:numId w:val="20"/>
        </w:numPr>
        <w:rPr>
          <w:rFonts w:ascii="Arial" w:hAnsi="Arial" w:cs="Arial"/>
          <w:sz w:val="24"/>
          <w:szCs w:val="24"/>
        </w:rPr>
      </w:pPr>
      <w:r>
        <w:rPr>
          <w:rFonts w:ascii="Arial" w:hAnsi="Arial" w:cs="Arial"/>
          <w:sz w:val="24"/>
          <w:szCs w:val="24"/>
        </w:rPr>
        <w:t xml:space="preserve">This results in a </w:t>
      </w:r>
      <w:proofErr w:type="spellStart"/>
      <w:r>
        <w:rPr>
          <w:rFonts w:ascii="Arial" w:hAnsi="Arial" w:cs="Arial"/>
          <w:sz w:val="24"/>
          <w:szCs w:val="24"/>
        </w:rPr>
        <w:t>degradative</w:t>
      </w:r>
      <w:proofErr w:type="spellEnd"/>
      <w:r>
        <w:rPr>
          <w:rFonts w:ascii="Arial" w:hAnsi="Arial" w:cs="Arial"/>
          <w:sz w:val="24"/>
          <w:szCs w:val="24"/>
        </w:rPr>
        <w:t xml:space="preserve"> structure termed the </w:t>
      </w:r>
      <w:proofErr w:type="spellStart"/>
      <w:r>
        <w:rPr>
          <w:rFonts w:ascii="Arial" w:hAnsi="Arial" w:cs="Arial"/>
          <w:sz w:val="24"/>
          <w:szCs w:val="24"/>
        </w:rPr>
        <w:t>phagolysosome</w:t>
      </w:r>
      <w:proofErr w:type="spellEnd"/>
      <w:r>
        <w:rPr>
          <w:rFonts w:ascii="Arial" w:hAnsi="Arial" w:cs="Arial"/>
          <w:sz w:val="24"/>
          <w:szCs w:val="24"/>
        </w:rPr>
        <w:t xml:space="preserve"> </w:t>
      </w:r>
    </w:p>
    <w:p w:rsidR="00592792" w:rsidRDefault="00592792" w:rsidP="00592792">
      <w:pPr>
        <w:rPr>
          <w:rFonts w:ascii="Arial" w:hAnsi="Arial" w:cs="Arial"/>
          <w:sz w:val="24"/>
          <w:szCs w:val="24"/>
        </w:rPr>
      </w:pPr>
      <w:r>
        <w:rPr>
          <w:rFonts w:ascii="Arial" w:hAnsi="Arial" w:cs="Arial"/>
          <w:b/>
          <w:sz w:val="24"/>
          <w:szCs w:val="24"/>
        </w:rPr>
        <w:t>How to study endocytosis</w:t>
      </w:r>
    </w:p>
    <w:p w:rsidR="00592792" w:rsidRDefault="00592792" w:rsidP="00E17E35">
      <w:pPr>
        <w:pStyle w:val="ListParagraph"/>
        <w:numPr>
          <w:ilvl w:val="0"/>
          <w:numId w:val="21"/>
        </w:numPr>
        <w:rPr>
          <w:rFonts w:ascii="Arial" w:hAnsi="Arial" w:cs="Arial"/>
          <w:sz w:val="24"/>
          <w:szCs w:val="24"/>
        </w:rPr>
      </w:pPr>
      <w:r>
        <w:rPr>
          <w:rFonts w:ascii="Arial" w:hAnsi="Arial" w:cs="Arial"/>
          <w:sz w:val="24"/>
          <w:szCs w:val="24"/>
        </w:rPr>
        <w:t xml:space="preserve">EM with electron dense tracers such as </w:t>
      </w:r>
      <w:proofErr w:type="spellStart"/>
      <w:r>
        <w:rPr>
          <w:rFonts w:ascii="Arial" w:hAnsi="Arial" w:cs="Arial"/>
          <w:sz w:val="24"/>
          <w:szCs w:val="24"/>
        </w:rPr>
        <w:t>immunogold</w:t>
      </w:r>
      <w:proofErr w:type="spellEnd"/>
      <w:r>
        <w:rPr>
          <w:rFonts w:ascii="Arial" w:hAnsi="Arial" w:cs="Arial"/>
          <w:sz w:val="24"/>
          <w:szCs w:val="24"/>
        </w:rPr>
        <w:t xml:space="preserve"> </w:t>
      </w:r>
      <w:proofErr w:type="spellStart"/>
      <w:r>
        <w:rPr>
          <w:rFonts w:ascii="Arial" w:hAnsi="Arial" w:cs="Arial"/>
          <w:sz w:val="24"/>
          <w:szCs w:val="24"/>
        </w:rPr>
        <w:t>endocytosed</w:t>
      </w:r>
      <w:proofErr w:type="spellEnd"/>
      <w:r>
        <w:rPr>
          <w:rFonts w:ascii="Arial" w:hAnsi="Arial" w:cs="Arial"/>
          <w:sz w:val="24"/>
          <w:szCs w:val="24"/>
        </w:rPr>
        <w:t xml:space="preserve"> by the cell</w:t>
      </w:r>
    </w:p>
    <w:p w:rsidR="00592792" w:rsidRDefault="00592792" w:rsidP="00E17E35">
      <w:pPr>
        <w:pStyle w:val="ListParagraph"/>
        <w:numPr>
          <w:ilvl w:val="0"/>
          <w:numId w:val="21"/>
        </w:numPr>
        <w:rPr>
          <w:rFonts w:ascii="Arial" w:hAnsi="Arial" w:cs="Arial"/>
          <w:sz w:val="24"/>
          <w:szCs w:val="24"/>
        </w:rPr>
      </w:pPr>
      <w:r>
        <w:rPr>
          <w:rFonts w:ascii="Arial" w:hAnsi="Arial" w:cs="Arial"/>
          <w:sz w:val="24"/>
          <w:szCs w:val="24"/>
        </w:rPr>
        <w:t>Light microscopy: fluorescent tracers</w:t>
      </w:r>
    </w:p>
    <w:p w:rsidR="00592792" w:rsidRDefault="00592792" w:rsidP="00E17E35">
      <w:pPr>
        <w:pStyle w:val="ListParagraph"/>
        <w:numPr>
          <w:ilvl w:val="0"/>
          <w:numId w:val="21"/>
        </w:numPr>
        <w:rPr>
          <w:rFonts w:ascii="Arial" w:hAnsi="Arial" w:cs="Arial"/>
          <w:sz w:val="24"/>
          <w:szCs w:val="24"/>
        </w:rPr>
      </w:pPr>
      <w:r>
        <w:rPr>
          <w:rFonts w:ascii="Arial" w:hAnsi="Arial" w:cs="Arial"/>
          <w:sz w:val="24"/>
          <w:szCs w:val="24"/>
        </w:rPr>
        <w:t xml:space="preserve">Compartmental makers: Stain for proteins specific for the compartment using immunofluorescence or </w:t>
      </w:r>
      <w:proofErr w:type="spellStart"/>
      <w:r>
        <w:rPr>
          <w:rFonts w:ascii="Arial" w:hAnsi="Arial" w:cs="Arial"/>
          <w:sz w:val="24"/>
          <w:szCs w:val="24"/>
        </w:rPr>
        <w:t>immunogold</w:t>
      </w:r>
      <w:proofErr w:type="spellEnd"/>
    </w:p>
    <w:p w:rsidR="00592792" w:rsidRDefault="00592792" w:rsidP="00E17E35">
      <w:pPr>
        <w:pStyle w:val="ListParagraph"/>
        <w:numPr>
          <w:ilvl w:val="0"/>
          <w:numId w:val="21"/>
        </w:numPr>
        <w:rPr>
          <w:rFonts w:ascii="Arial" w:hAnsi="Arial" w:cs="Arial"/>
          <w:sz w:val="24"/>
          <w:szCs w:val="24"/>
        </w:rPr>
      </w:pPr>
      <w:r>
        <w:rPr>
          <w:rFonts w:ascii="Arial" w:hAnsi="Arial" w:cs="Arial"/>
          <w:sz w:val="24"/>
          <w:szCs w:val="24"/>
        </w:rPr>
        <w:t>Membrane fractionation</w:t>
      </w:r>
    </w:p>
    <w:p w:rsidR="00700934" w:rsidRDefault="00700934" w:rsidP="00700934">
      <w:pPr>
        <w:jc w:val="center"/>
        <w:rPr>
          <w:rFonts w:ascii="Arial" w:hAnsi="Arial" w:cs="Arial"/>
          <w:b/>
          <w:sz w:val="24"/>
          <w:szCs w:val="24"/>
        </w:rPr>
      </w:pPr>
      <w:r>
        <w:rPr>
          <w:rFonts w:ascii="Arial" w:hAnsi="Arial" w:cs="Arial"/>
          <w:b/>
          <w:sz w:val="24"/>
          <w:szCs w:val="24"/>
        </w:rPr>
        <w:t>March 25: Endocytosis 2</w:t>
      </w:r>
    </w:p>
    <w:p w:rsidR="002A685F" w:rsidRPr="00B26B38" w:rsidRDefault="002A685F" w:rsidP="00E17E35">
      <w:pPr>
        <w:pStyle w:val="ListParagraph"/>
        <w:numPr>
          <w:ilvl w:val="0"/>
          <w:numId w:val="38"/>
        </w:numPr>
        <w:rPr>
          <w:rFonts w:ascii="Arial" w:hAnsi="Arial" w:cs="Arial"/>
          <w:sz w:val="24"/>
          <w:szCs w:val="24"/>
        </w:rPr>
      </w:pPr>
      <w:r w:rsidRPr="00B26B38">
        <w:rPr>
          <w:rFonts w:ascii="Arial" w:hAnsi="Arial" w:cs="Arial"/>
          <w:sz w:val="24"/>
          <w:szCs w:val="24"/>
        </w:rPr>
        <w:t xml:space="preserve">Receptors and ligands in the </w:t>
      </w:r>
      <w:proofErr w:type="spellStart"/>
      <w:r w:rsidRPr="00B26B38">
        <w:rPr>
          <w:rFonts w:ascii="Arial" w:hAnsi="Arial" w:cs="Arial"/>
          <w:sz w:val="24"/>
          <w:szCs w:val="24"/>
        </w:rPr>
        <w:t>endocytic</w:t>
      </w:r>
      <w:proofErr w:type="spellEnd"/>
      <w:r w:rsidRPr="00B26B38">
        <w:rPr>
          <w:rFonts w:ascii="Arial" w:hAnsi="Arial" w:cs="Arial"/>
          <w:sz w:val="24"/>
          <w:szCs w:val="24"/>
        </w:rPr>
        <w:t xml:space="preserve"> pathways</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LDL</w:t>
      </w:r>
    </w:p>
    <w:p w:rsidR="002A685F" w:rsidRPr="00B26B38" w:rsidRDefault="002A685F" w:rsidP="00E17E35">
      <w:pPr>
        <w:pStyle w:val="ListParagraph"/>
        <w:numPr>
          <w:ilvl w:val="1"/>
          <w:numId w:val="38"/>
        </w:numPr>
        <w:rPr>
          <w:rFonts w:ascii="Arial" w:hAnsi="Arial" w:cs="Arial"/>
          <w:sz w:val="24"/>
          <w:szCs w:val="24"/>
        </w:rPr>
      </w:pPr>
      <w:proofErr w:type="spellStart"/>
      <w:r w:rsidRPr="00B26B38">
        <w:rPr>
          <w:rFonts w:ascii="Arial" w:hAnsi="Arial" w:cs="Arial"/>
          <w:sz w:val="24"/>
          <w:szCs w:val="24"/>
        </w:rPr>
        <w:t>Clathrin</w:t>
      </w:r>
      <w:proofErr w:type="spellEnd"/>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AP adapters</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LDL and disease</w:t>
      </w:r>
    </w:p>
    <w:p w:rsidR="002A685F" w:rsidRPr="00B26B38" w:rsidRDefault="002A685F" w:rsidP="00E17E35">
      <w:pPr>
        <w:pStyle w:val="ListParagraph"/>
        <w:numPr>
          <w:ilvl w:val="0"/>
          <w:numId w:val="38"/>
        </w:numPr>
        <w:rPr>
          <w:rFonts w:ascii="Arial" w:hAnsi="Arial" w:cs="Arial"/>
          <w:sz w:val="24"/>
          <w:szCs w:val="24"/>
        </w:rPr>
      </w:pPr>
      <w:r w:rsidRPr="00B26B38">
        <w:rPr>
          <w:rFonts w:ascii="Arial" w:hAnsi="Arial" w:cs="Arial"/>
          <w:sz w:val="24"/>
          <w:szCs w:val="24"/>
        </w:rPr>
        <w:t>Endocytosis</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Pathway 1: Receptor is recycled and ligand is degraded</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Pathway 2: Receptor and ligand are degraded (Growth factors)</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Pathway 3: Receptor and the ligand are recycled (Import of iron)</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 xml:space="preserve">Pathway 4: </w:t>
      </w:r>
      <w:proofErr w:type="spellStart"/>
      <w:r w:rsidRPr="00B26B38">
        <w:rPr>
          <w:rFonts w:ascii="Arial" w:hAnsi="Arial" w:cs="Arial"/>
          <w:sz w:val="24"/>
          <w:szCs w:val="24"/>
        </w:rPr>
        <w:t>Transcytosis</w:t>
      </w:r>
      <w:proofErr w:type="spellEnd"/>
      <w:r w:rsidRPr="00B26B38">
        <w:rPr>
          <w:rFonts w:ascii="Arial" w:hAnsi="Arial" w:cs="Arial"/>
          <w:sz w:val="24"/>
          <w:szCs w:val="24"/>
        </w:rPr>
        <w:t xml:space="preserve"> </w:t>
      </w:r>
    </w:p>
    <w:p w:rsidR="002A685F" w:rsidRPr="00B26B38" w:rsidRDefault="002A685F" w:rsidP="00E17E35">
      <w:pPr>
        <w:pStyle w:val="ListParagraph"/>
        <w:numPr>
          <w:ilvl w:val="0"/>
          <w:numId w:val="38"/>
        </w:numPr>
        <w:rPr>
          <w:rFonts w:ascii="Arial" w:hAnsi="Arial" w:cs="Arial"/>
          <w:sz w:val="24"/>
          <w:szCs w:val="24"/>
        </w:rPr>
      </w:pPr>
      <w:r w:rsidRPr="00B26B38">
        <w:rPr>
          <w:rFonts w:ascii="Arial" w:hAnsi="Arial" w:cs="Arial"/>
          <w:sz w:val="24"/>
          <w:szCs w:val="24"/>
        </w:rPr>
        <w:t>Membrane fractionation</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Differential centrifugation</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Density gradient centrifugation</w:t>
      </w:r>
    </w:p>
    <w:p w:rsidR="002A685F" w:rsidRPr="00B26B38" w:rsidRDefault="002A685F" w:rsidP="00E17E35">
      <w:pPr>
        <w:pStyle w:val="ListParagraph"/>
        <w:numPr>
          <w:ilvl w:val="0"/>
          <w:numId w:val="38"/>
        </w:numPr>
        <w:rPr>
          <w:rFonts w:ascii="Arial" w:hAnsi="Arial" w:cs="Arial"/>
          <w:sz w:val="24"/>
          <w:szCs w:val="24"/>
        </w:rPr>
      </w:pPr>
      <w:r w:rsidRPr="00B26B38">
        <w:rPr>
          <w:rFonts w:ascii="Arial" w:hAnsi="Arial" w:cs="Arial"/>
          <w:sz w:val="24"/>
          <w:szCs w:val="24"/>
        </w:rPr>
        <w:t>Autophagy</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Purpose</w:t>
      </w:r>
    </w:p>
    <w:p w:rsidR="002A685F" w:rsidRPr="00B26B38" w:rsidRDefault="002A685F" w:rsidP="00E17E35">
      <w:pPr>
        <w:pStyle w:val="ListParagraph"/>
        <w:numPr>
          <w:ilvl w:val="1"/>
          <w:numId w:val="38"/>
        </w:numPr>
        <w:rPr>
          <w:rFonts w:ascii="Arial" w:hAnsi="Arial" w:cs="Arial"/>
          <w:sz w:val="24"/>
          <w:szCs w:val="24"/>
        </w:rPr>
      </w:pPr>
      <w:r w:rsidRPr="00B26B38">
        <w:rPr>
          <w:rFonts w:ascii="Arial" w:hAnsi="Arial" w:cs="Arial"/>
          <w:sz w:val="24"/>
          <w:szCs w:val="24"/>
        </w:rPr>
        <w:t>Kinds of autophagy</w:t>
      </w:r>
    </w:p>
    <w:p w:rsidR="002A685F" w:rsidRPr="00B26B38" w:rsidRDefault="002A685F" w:rsidP="00E17E35">
      <w:pPr>
        <w:pStyle w:val="ListParagraph"/>
        <w:numPr>
          <w:ilvl w:val="2"/>
          <w:numId w:val="38"/>
        </w:numPr>
        <w:rPr>
          <w:rFonts w:ascii="Arial" w:hAnsi="Arial" w:cs="Arial"/>
          <w:sz w:val="24"/>
          <w:szCs w:val="24"/>
        </w:rPr>
      </w:pPr>
      <w:r w:rsidRPr="00B26B38">
        <w:rPr>
          <w:rFonts w:ascii="Arial" w:hAnsi="Arial" w:cs="Arial"/>
          <w:sz w:val="24"/>
          <w:szCs w:val="24"/>
        </w:rPr>
        <w:t>Chaperone mediated autophagy</w:t>
      </w:r>
    </w:p>
    <w:p w:rsidR="002A685F" w:rsidRPr="00B26B38" w:rsidRDefault="002A685F" w:rsidP="00E17E35">
      <w:pPr>
        <w:pStyle w:val="ListParagraph"/>
        <w:numPr>
          <w:ilvl w:val="2"/>
          <w:numId w:val="38"/>
        </w:numPr>
        <w:rPr>
          <w:rFonts w:ascii="Arial" w:hAnsi="Arial" w:cs="Arial"/>
          <w:sz w:val="24"/>
          <w:szCs w:val="24"/>
        </w:rPr>
      </w:pPr>
      <w:proofErr w:type="spellStart"/>
      <w:r w:rsidRPr="00B26B38">
        <w:rPr>
          <w:rFonts w:ascii="Arial" w:hAnsi="Arial" w:cs="Arial"/>
          <w:sz w:val="24"/>
          <w:szCs w:val="24"/>
        </w:rPr>
        <w:t>Microautophagy</w:t>
      </w:r>
      <w:proofErr w:type="spellEnd"/>
    </w:p>
    <w:p w:rsidR="002A685F" w:rsidRDefault="002A685F" w:rsidP="00E17E35">
      <w:pPr>
        <w:pStyle w:val="ListParagraph"/>
        <w:numPr>
          <w:ilvl w:val="2"/>
          <w:numId w:val="38"/>
        </w:numPr>
        <w:rPr>
          <w:rFonts w:ascii="Arial" w:hAnsi="Arial" w:cs="Arial"/>
          <w:sz w:val="24"/>
          <w:szCs w:val="24"/>
        </w:rPr>
      </w:pPr>
      <w:proofErr w:type="spellStart"/>
      <w:r w:rsidRPr="00B26B38">
        <w:rPr>
          <w:rFonts w:ascii="Arial" w:hAnsi="Arial" w:cs="Arial"/>
          <w:sz w:val="24"/>
          <w:szCs w:val="24"/>
        </w:rPr>
        <w:t>Macroautophagy</w:t>
      </w:r>
      <w:proofErr w:type="spellEnd"/>
    </w:p>
    <w:p w:rsidR="002A685F" w:rsidRDefault="002A685F" w:rsidP="00AB2FE5">
      <w:pPr>
        <w:pStyle w:val="ListParagraph"/>
        <w:ind w:left="2160"/>
        <w:rPr>
          <w:rFonts w:ascii="Arial" w:hAnsi="Arial" w:cs="Arial"/>
          <w:sz w:val="24"/>
          <w:szCs w:val="24"/>
        </w:rPr>
      </w:pPr>
    </w:p>
    <w:p w:rsidR="00700934" w:rsidRPr="002A685F" w:rsidRDefault="00700934" w:rsidP="002A685F">
      <w:pPr>
        <w:rPr>
          <w:rFonts w:ascii="Arial" w:hAnsi="Arial" w:cs="Arial"/>
          <w:sz w:val="24"/>
          <w:szCs w:val="24"/>
        </w:rPr>
      </w:pPr>
      <w:r w:rsidRPr="002A685F">
        <w:rPr>
          <w:rFonts w:ascii="Arial" w:hAnsi="Arial" w:cs="Arial"/>
          <w:b/>
          <w:sz w:val="24"/>
          <w:szCs w:val="24"/>
        </w:rPr>
        <w:lastRenderedPageBreak/>
        <w:t xml:space="preserve">Receptors and ligands in the </w:t>
      </w:r>
      <w:proofErr w:type="spellStart"/>
      <w:r w:rsidRPr="002A685F">
        <w:rPr>
          <w:rFonts w:ascii="Arial" w:hAnsi="Arial" w:cs="Arial"/>
          <w:b/>
          <w:sz w:val="24"/>
          <w:szCs w:val="24"/>
        </w:rPr>
        <w:t>endocytic</w:t>
      </w:r>
      <w:proofErr w:type="spellEnd"/>
      <w:r w:rsidRPr="002A685F">
        <w:rPr>
          <w:rFonts w:ascii="Arial" w:hAnsi="Arial" w:cs="Arial"/>
          <w:b/>
          <w:sz w:val="24"/>
          <w:szCs w:val="24"/>
        </w:rPr>
        <w:t xml:space="preserve"> pathway</w:t>
      </w:r>
    </w:p>
    <w:p w:rsidR="00700934" w:rsidRDefault="00700934" w:rsidP="00E17E35">
      <w:pPr>
        <w:pStyle w:val="ListParagraph"/>
        <w:numPr>
          <w:ilvl w:val="0"/>
          <w:numId w:val="23"/>
        </w:numPr>
        <w:rPr>
          <w:rFonts w:ascii="Arial" w:hAnsi="Arial" w:cs="Arial"/>
          <w:sz w:val="24"/>
          <w:szCs w:val="24"/>
        </w:rPr>
      </w:pPr>
      <w:r>
        <w:rPr>
          <w:rFonts w:ascii="Arial" w:hAnsi="Arial" w:cs="Arial"/>
          <w:sz w:val="24"/>
          <w:szCs w:val="24"/>
        </w:rPr>
        <w:t>LDL: Low density lipoproteins</w:t>
      </w:r>
    </w:p>
    <w:p w:rsidR="00700934" w:rsidRDefault="00700934" w:rsidP="00E17E35">
      <w:pPr>
        <w:pStyle w:val="ListParagraph"/>
        <w:numPr>
          <w:ilvl w:val="0"/>
          <w:numId w:val="24"/>
        </w:numPr>
        <w:rPr>
          <w:rFonts w:ascii="Arial" w:hAnsi="Arial" w:cs="Arial"/>
          <w:sz w:val="24"/>
          <w:szCs w:val="24"/>
        </w:rPr>
      </w:pPr>
      <w:r>
        <w:rPr>
          <w:rFonts w:ascii="Arial" w:hAnsi="Arial" w:cs="Arial"/>
          <w:sz w:val="24"/>
          <w:szCs w:val="24"/>
        </w:rPr>
        <w:t>20 nm</w:t>
      </w:r>
    </w:p>
    <w:p w:rsidR="00700934" w:rsidRDefault="00700934" w:rsidP="00E17E35">
      <w:pPr>
        <w:pStyle w:val="ListParagraph"/>
        <w:numPr>
          <w:ilvl w:val="0"/>
          <w:numId w:val="24"/>
        </w:numPr>
        <w:rPr>
          <w:rFonts w:ascii="Arial" w:hAnsi="Arial" w:cs="Arial"/>
          <w:sz w:val="24"/>
          <w:szCs w:val="24"/>
        </w:rPr>
      </w:pPr>
      <w:r>
        <w:rPr>
          <w:rFonts w:ascii="Arial" w:hAnsi="Arial" w:cs="Arial"/>
          <w:sz w:val="24"/>
          <w:szCs w:val="24"/>
        </w:rPr>
        <w:t>Cholesterol and phospholipid molecules form the membrane</w:t>
      </w:r>
    </w:p>
    <w:p w:rsidR="00700934" w:rsidRDefault="00700934" w:rsidP="00E17E35">
      <w:pPr>
        <w:pStyle w:val="ListParagraph"/>
        <w:numPr>
          <w:ilvl w:val="0"/>
          <w:numId w:val="24"/>
        </w:numPr>
        <w:rPr>
          <w:rFonts w:ascii="Arial" w:hAnsi="Arial" w:cs="Arial"/>
          <w:sz w:val="24"/>
          <w:szCs w:val="24"/>
        </w:rPr>
      </w:pPr>
      <w:r>
        <w:rPr>
          <w:rFonts w:ascii="Arial" w:hAnsi="Arial" w:cs="Arial"/>
          <w:sz w:val="24"/>
          <w:szCs w:val="24"/>
        </w:rPr>
        <w:t xml:space="preserve">Contains </w:t>
      </w:r>
      <w:proofErr w:type="spellStart"/>
      <w:r>
        <w:rPr>
          <w:rFonts w:ascii="Arial" w:hAnsi="Arial" w:cs="Arial"/>
          <w:sz w:val="24"/>
          <w:szCs w:val="24"/>
        </w:rPr>
        <w:t>cholesteryl</w:t>
      </w:r>
      <w:proofErr w:type="spellEnd"/>
      <w:r>
        <w:rPr>
          <w:rFonts w:ascii="Arial" w:hAnsi="Arial" w:cs="Arial"/>
          <w:sz w:val="24"/>
          <w:szCs w:val="24"/>
        </w:rPr>
        <w:t xml:space="preserve"> ester molecule</w:t>
      </w:r>
    </w:p>
    <w:p w:rsidR="00700934" w:rsidRDefault="00700934" w:rsidP="00E17E35">
      <w:pPr>
        <w:pStyle w:val="ListParagraph"/>
        <w:numPr>
          <w:ilvl w:val="0"/>
          <w:numId w:val="24"/>
        </w:numPr>
        <w:rPr>
          <w:rFonts w:ascii="Arial" w:hAnsi="Arial" w:cs="Arial"/>
          <w:sz w:val="24"/>
          <w:szCs w:val="24"/>
        </w:rPr>
      </w:pPr>
      <w:r>
        <w:rPr>
          <w:rFonts w:ascii="Arial" w:hAnsi="Arial" w:cs="Arial"/>
          <w:sz w:val="24"/>
          <w:szCs w:val="24"/>
        </w:rPr>
        <w:t>Surface protrusion on the protein molecule</w:t>
      </w:r>
    </w:p>
    <w:p w:rsidR="00611D07" w:rsidRPr="00863A28" w:rsidRDefault="00863A28" w:rsidP="00E17E35">
      <w:pPr>
        <w:pStyle w:val="ListParagraph"/>
        <w:numPr>
          <w:ilvl w:val="0"/>
          <w:numId w:val="24"/>
        </w:numPr>
        <w:rPr>
          <w:rFonts w:ascii="Arial" w:hAnsi="Arial" w:cs="Arial"/>
          <w:b/>
          <w:sz w:val="24"/>
          <w:szCs w:val="24"/>
        </w:rPr>
      </w:pPr>
      <w:r>
        <w:rPr>
          <w:rFonts w:ascii="Arial" w:hAnsi="Arial" w:cs="Arial"/>
          <w:b/>
          <w:sz w:val="24"/>
          <w:szCs w:val="24"/>
        </w:rPr>
        <w:t>Use alternative</w:t>
      </w:r>
      <w:r w:rsidR="00611D07" w:rsidRPr="00863A28">
        <w:rPr>
          <w:rFonts w:ascii="Arial" w:hAnsi="Arial" w:cs="Arial"/>
          <w:b/>
          <w:sz w:val="24"/>
          <w:szCs w:val="24"/>
        </w:rPr>
        <w:t xml:space="preserve"> adaptor </w:t>
      </w:r>
      <w:r w:rsidR="00611D07" w:rsidRPr="00AB2FE5">
        <w:rPr>
          <w:rFonts w:ascii="Arial" w:hAnsi="Arial" w:cs="Arial"/>
          <w:b/>
          <w:sz w:val="24"/>
          <w:szCs w:val="24"/>
          <w:highlight w:val="yellow"/>
        </w:rPr>
        <w:t>ARH</w:t>
      </w:r>
    </w:p>
    <w:p w:rsidR="00611D07" w:rsidRDefault="00611D07" w:rsidP="00E17E35">
      <w:pPr>
        <w:pStyle w:val="ListParagraph"/>
        <w:numPr>
          <w:ilvl w:val="0"/>
          <w:numId w:val="24"/>
        </w:numPr>
        <w:rPr>
          <w:rFonts w:ascii="Arial" w:hAnsi="Arial" w:cs="Arial"/>
          <w:sz w:val="24"/>
          <w:szCs w:val="24"/>
        </w:rPr>
      </w:pPr>
      <w:r>
        <w:rPr>
          <w:rFonts w:ascii="Arial" w:hAnsi="Arial" w:cs="Arial"/>
          <w:sz w:val="24"/>
          <w:szCs w:val="24"/>
        </w:rPr>
        <w:t>Signal: NPVY = arginine-</w:t>
      </w:r>
      <w:proofErr w:type="spellStart"/>
      <w:r>
        <w:rPr>
          <w:rFonts w:ascii="Arial" w:hAnsi="Arial" w:cs="Arial"/>
          <w:sz w:val="24"/>
          <w:szCs w:val="24"/>
        </w:rPr>
        <w:t>proline</w:t>
      </w:r>
      <w:proofErr w:type="spellEnd"/>
      <w:r>
        <w:rPr>
          <w:rFonts w:ascii="Arial" w:hAnsi="Arial" w:cs="Arial"/>
          <w:sz w:val="24"/>
          <w:szCs w:val="24"/>
        </w:rPr>
        <w:t>-</w:t>
      </w:r>
      <w:proofErr w:type="spellStart"/>
      <w:r>
        <w:rPr>
          <w:rFonts w:ascii="Arial" w:hAnsi="Arial" w:cs="Arial"/>
          <w:sz w:val="24"/>
          <w:szCs w:val="24"/>
        </w:rPr>
        <w:t>valine</w:t>
      </w:r>
      <w:proofErr w:type="spellEnd"/>
      <w:r>
        <w:rPr>
          <w:rFonts w:ascii="Arial" w:hAnsi="Arial" w:cs="Arial"/>
          <w:sz w:val="24"/>
          <w:szCs w:val="24"/>
        </w:rPr>
        <w:t>-tyrosine (LDL Receptor)</w:t>
      </w:r>
    </w:p>
    <w:p w:rsidR="00700934" w:rsidRDefault="00700934" w:rsidP="00E17E35">
      <w:pPr>
        <w:pStyle w:val="ListParagraph"/>
        <w:numPr>
          <w:ilvl w:val="0"/>
          <w:numId w:val="23"/>
        </w:numPr>
        <w:rPr>
          <w:rFonts w:ascii="Arial" w:hAnsi="Arial" w:cs="Arial"/>
          <w:sz w:val="24"/>
          <w:szCs w:val="24"/>
        </w:rPr>
      </w:pPr>
      <w:proofErr w:type="spellStart"/>
      <w:r>
        <w:rPr>
          <w:rFonts w:ascii="Arial" w:hAnsi="Arial" w:cs="Arial"/>
          <w:sz w:val="24"/>
          <w:szCs w:val="24"/>
        </w:rPr>
        <w:t>Clathrin</w:t>
      </w:r>
      <w:proofErr w:type="spellEnd"/>
    </w:p>
    <w:p w:rsidR="00700934" w:rsidRDefault="00700934" w:rsidP="00E17E35">
      <w:pPr>
        <w:pStyle w:val="ListParagraph"/>
        <w:numPr>
          <w:ilvl w:val="0"/>
          <w:numId w:val="25"/>
        </w:numPr>
        <w:rPr>
          <w:rFonts w:ascii="Arial" w:hAnsi="Arial" w:cs="Arial"/>
          <w:sz w:val="24"/>
          <w:szCs w:val="24"/>
        </w:rPr>
      </w:pPr>
      <w:r>
        <w:rPr>
          <w:rFonts w:ascii="Arial" w:hAnsi="Arial" w:cs="Arial"/>
          <w:sz w:val="24"/>
          <w:szCs w:val="24"/>
        </w:rPr>
        <w:t>Heavy and light chain</w:t>
      </w:r>
    </w:p>
    <w:p w:rsidR="00700934" w:rsidRDefault="00700934" w:rsidP="00E17E35">
      <w:pPr>
        <w:pStyle w:val="ListParagraph"/>
        <w:numPr>
          <w:ilvl w:val="0"/>
          <w:numId w:val="26"/>
        </w:numPr>
        <w:rPr>
          <w:rFonts w:ascii="Arial" w:hAnsi="Arial" w:cs="Arial"/>
          <w:sz w:val="24"/>
          <w:szCs w:val="24"/>
        </w:rPr>
      </w:pPr>
      <w:r>
        <w:rPr>
          <w:rFonts w:ascii="Arial" w:hAnsi="Arial" w:cs="Arial"/>
          <w:sz w:val="24"/>
          <w:szCs w:val="24"/>
        </w:rPr>
        <w:t>Heavy chain essential for assembly</w:t>
      </w:r>
    </w:p>
    <w:p w:rsidR="00700934" w:rsidRDefault="00700934" w:rsidP="00E17E35">
      <w:pPr>
        <w:pStyle w:val="ListParagraph"/>
        <w:numPr>
          <w:ilvl w:val="0"/>
          <w:numId w:val="25"/>
        </w:numPr>
        <w:rPr>
          <w:rFonts w:ascii="Arial" w:hAnsi="Arial" w:cs="Arial"/>
          <w:sz w:val="24"/>
          <w:szCs w:val="24"/>
        </w:rPr>
      </w:pPr>
      <w:r>
        <w:rPr>
          <w:rFonts w:ascii="Arial" w:hAnsi="Arial" w:cs="Arial"/>
          <w:sz w:val="24"/>
          <w:szCs w:val="24"/>
        </w:rPr>
        <w:t xml:space="preserve">Form a </w:t>
      </w:r>
      <w:proofErr w:type="spellStart"/>
      <w:r>
        <w:rPr>
          <w:rFonts w:ascii="Arial" w:hAnsi="Arial" w:cs="Arial"/>
          <w:sz w:val="24"/>
          <w:szCs w:val="24"/>
        </w:rPr>
        <w:t>triskeleton</w:t>
      </w:r>
      <w:proofErr w:type="spellEnd"/>
      <w:r>
        <w:rPr>
          <w:rFonts w:ascii="Arial" w:hAnsi="Arial" w:cs="Arial"/>
          <w:sz w:val="24"/>
          <w:szCs w:val="24"/>
        </w:rPr>
        <w:t xml:space="preserve"> structure</w:t>
      </w:r>
    </w:p>
    <w:p w:rsidR="00611D07" w:rsidRDefault="00611D07" w:rsidP="00E17E35">
      <w:pPr>
        <w:pStyle w:val="ListParagraph"/>
        <w:numPr>
          <w:ilvl w:val="0"/>
          <w:numId w:val="25"/>
        </w:numPr>
        <w:rPr>
          <w:rFonts w:ascii="Arial" w:hAnsi="Arial" w:cs="Arial"/>
          <w:sz w:val="24"/>
          <w:szCs w:val="24"/>
        </w:rPr>
      </w:pPr>
      <w:r>
        <w:rPr>
          <w:rFonts w:ascii="Arial" w:hAnsi="Arial" w:cs="Arial"/>
          <w:sz w:val="24"/>
          <w:szCs w:val="24"/>
        </w:rPr>
        <w:t>AP2 (cell surface) or alternative adapter</w:t>
      </w:r>
    </w:p>
    <w:p w:rsidR="00611D07" w:rsidRDefault="00611D07" w:rsidP="00E17E35">
      <w:pPr>
        <w:pStyle w:val="ListParagraph"/>
        <w:numPr>
          <w:ilvl w:val="0"/>
          <w:numId w:val="26"/>
        </w:numPr>
        <w:rPr>
          <w:rFonts w:ascii="Arial" w:hAnsi="Arial" w:cs="Arial"/>
          <w:sz w:val="24"/>
          <w:szCs w:val="24"/>
        </w:rPr>
      </w:pPr>
      <w:r>
        <w:rPr>
          <w:rFonts w:ascii="Arial" w:hAnsi="Arial" w:cs="Arial"/>
          <w:sz w:val="24"/>
          <w:szCs w:val="24"/>
        </w:rPr>
        <w:t>Signal recognized by AP 2</w:t>
      </w:r>
    </w:p>
    <w:p w:rsidR="00611D07" w:rsidRDefault="00611D07" w:rsidP="00E17E35">
      <w:pPr>
        <w:pStyle w:val="ListParagraph"/>
        <w:numPr>
          <w:ilvl w:val="0"/>
          <w:numId w:val="28"/>
        </w:numPr>
        <w:rPr>
          <w:rFonts w:ascii="Arial" w:hAnsi="Arial" w:cs="Arial"/>
          <w:sz w:val="24"/>
          <w:szCs w:val="24"/>
        </w:rPr>
      </w:pPr>
      <w:proofErr w:type="spellStart"/>
      <w:r>
        <w:rPr>
          <w:rFonts w:ascii="Arial" w:hAnsi="Arial" w:cs="Arial"/>
          <w:sz w:val="24"/>
          <w:szCs w:val="24"/>
        </w:rPr>
        <w:t>YXXphi</w:t>
      </w:r>
      <w:proofErr w:type="spellEnd"/>
      <w:r>
        <w:rPr>
          <w:rFonts w:ascii="Arial" w:hAnsi="Arial" w:cs="Arial"/>
          <w:sz w:val="24"/>
          <w:szCs w:val="24"/>
        </w:rPr>
        <w:t xml:space="preserve"> = </w:t>
      </w:r>
      <w:proofErr w:type="spellStart"/>
      <w:r>
        <w:rPr>
          <w:rFonts w:ascii="Arial" w:hAnsi="Arial" w:cs="Arial"/>
          <w:sz w:val="24"/>
          <w:szCs w:val="24"/>
        </w:rPr>
        <w:t>tyrosin</w:t>
      </w:r>
      <w:proofErr w:type="spellEnd"/>
      <w:r>
        <w:rPr>
          <w:rFonts w:ascii="Arial" w:hAnsi="Arial" w:cs="Arial"/>
          <w:sz w:val="24"/>
          <w:szCs w:val="24"/>
        </w:rPr>
        <w:t>-x-x-hydrophobic</w:t>
      </w:r>
    </w:p>
    <w:p w:rsidR="00611D07" w:rsidRDefault="00611D07" w:rsidP="00E17E35">
      <w:pPr>
        <w:pStyle w:val="ListParagraph"/>
        <w:numPr>
          <w:ilvl w:val="0"/>
          <w:numId w:val="28"/>
        </w:numPr>
        <w:rPr>
          <w:rFonts w:ascii="Arial" w:hAnsi="Arial" w:cs="Arial"/>
          <w:sz w:val="24"/>
          <w:szCs w:val="24"/>
        </w:rPr>
      </w:pPr>
      <w:r>
        <w:rPr>
          <w:rFonts w:ascii="Arial" w:hAnsi="Arial" w:cs="Arial"/>
          <w:sz w:val="24"/>
          <w:szCs w:val="24"/>
        </w:rPr>
        <w:t>Transferrin receptor YTRF</w:t>
      </w:r>
    </w:p>
    <w:p w:rsidR="00AB2FE5" w:rsidRPr="00AB2FE5" w:rsidRDefault="00611D07" w:rsidP="00AB2FE5">
      <w:pPr>
        <w:pStyle w:val="ListParagraph"/>
        <w:numPr>
          <w:ilvl w:val="0"/>
          <w:numId w:val="28"/>
        </w:numPr>
        <w:rPr>
          <w:rFonts w:ascii="Arial" w:hAnsi="Arial" w:cs="Arial"/>
          <w:sz w:val="24"/>
          <w:szCs w:val="24"/>
        </w:rPr>
      </w:pPr>
      <w:r>
        <w:rPr>
          <w:rFonts w:ascii="Arial" w:hAnsi="Arial" w:cs="Arial"/>
          <w:sz w:val="24"/>
          <w:szCs w:val="24"/>
        </w:rPr>
        <w:t xml:space="preserve">LL = </w:t>
      </w:r>
      <w:proofErr w:type="spellStart"/>
      <w:r>
        <w:rPr>
          <w:rFonts w:ascii="Arial" w:hAnsi="Arial" w:cs="Arial"/>
          <w:sz w:val="24"/>
          <w:szCs w:val="24"/>
        </w:rPr>
        <w:t>Leucine-leucine</w:t>
      </w:r>
      <w:proofErr w:type="spellEnd"/>
    </w:p>
    <w:p w:rsidR="00611D07" w:rsidRDefault="00611D07" w:rsidP="00E17E35">
      <w:pPr>
        <w:pStyle w:val="ListParagraph"/>
        <w:numPr>
          <w:ilvl w:val="0"/>
          <w:numId w:val="29"/>
        </w:numPr>
        <w:rPr>
          <w:rFonts w:ascii="Arial" w:hAnsi="Arial" w:cs="Arial"/>
          <w:sz w:val="24"/>
          <w:szCs w:val="24"/>
        </w:rPr>
      </w:pPr>
      <w:r>
        <w:rPr>
          <w:rFonts w:ascii="Arial" w:hAnsi="Arial" w:cs="Arial"/>
          <w:sz w:val="24"/>
          <w:szCs w:val="24"/>
        </w:rPr>
        <w:t xml:space="preserve">Budding off is mediated by </w:t>
      </w:r>
      <w:proofErr w:type="spellStart"/>
      <w:r>
        <w:rPr>
          <w:rFonts w:ascii="Arial" w:hAnsi="Arial" w:cs="Arial"/>
          <w:sz w:val="24"/>
          <w:szCs w:val="24"/>
        </w:rPr>
        <w:t>dynamin</w:t>
      </w:r>
      <w:proofErr w:type="spellEnd"/>
      <w:r>
        <w:rPr>
          <w:rFonts w:ascii="Arial" w:hAnsi="Arial" w:cs="Arial"/>
          <w:sz w:val="24"/>
          <w:szCs w:val="24"/>
        </w:rPr>
        <w:t xml:space="preserve"> and GTP hydrolysis</w:t>
      </w:r>
    </w:p>
    <w:p w:rsidR="00611D07" w:rsidRPr="00611D07" w:rsidRDefault="00611D07" w:rsidP="00E17E35">
      <w:pPr>
        <w:pStyle w:val="ListParagraph"/>
        <w:numPr>
          <w:ilvl w:val="0"/>
          <w:numId w:val="26"/>
        </w:numPr>
        <w:rPr>
          <w:rFonts w:ascii="Arial" w:hAnsi="Arial" w:cs="Arial"/>
          <w:sz w:val="24"/>
          <w:szCs w:val="24"/>
        </w:rPr>
      </w:pPr>
      <w:r>
        <w:rPr>
          <w:rFonts w:ascii="Arial" w:hAnsi="Arial" w:cs="Arial"/>
          <w:sz w:val="24"/>
          <w:szCs w:val="24"/>
        </w:rPr>
        <w:t xml:space="preserve">Synaptic vesicles is mediated by </w:t>
      </w:r>
      <w:proofErr w:type="spellStart"/>
      <w:r>
        <w:rPr>
          <w:rFonts w:ascii="Arial" w:hAnsi="Arial" w:cs="Arial"/>
          <w:sz w:val="24"/>
          <w:szCs w:val="24"/>
        </w:rPr>
        <w:t>clathrin</w:t>
      </w:r>
      <w:proofErr w:type="spellEnd"/>
      <w:r>
        <w:rPr>
          <w:rFonts w:ascii="Arial" w:hAnsi="Arial" w:cs="Arial"/>
          <w:sz w:val="24"/>
          <w:szCs w:val="24"/>
        </w:rPr>
        <w:t xml:space="preserve"> endocytosis</w:t>
      </w:r>
    </w:p>
    <w:p w:rsidR="00611D07" w:rsidRPr="00611D07" w:rsidRDefault="00611D07" w:rsidP="00E17E35">
      <w:pPr>
        <w:pStyle w:val="ListParagraph"/>
        <w:numPr>
          <w:ilvl w:val="0"/>
          <w:numId w:val="23"/>
        </w:numPr>
        <w:rPr>
          <w:rFonts w:ascii="Arial" w:hAnsi="Arial" w:cs="Arial"/>
          <w:sz w:val="24"/>
          <w:szCs w:val="24"/>
        </w:rPr>
      </w:pPr>
      <w:r>
        <w:rPr>
          <w:rFonts w:ascii="Arial" w:hAnsi="Arial" w:cs="Arial"/>
          <w:sz w:val="24"/>
          <w:szCs w:val="24"/>
        </w:rPr>
        <w:t>AP adapters</w:t>
      </w:r>
    </w:p>
    <w:p w:rsidR="00611D07" w:rsidRDefault="00611D07" w:rsidP="00E17E35">
      <w:pPr>
        <w:pStyle w:val="ListParagraph"/>
        <w:numPr>
          <w:ilvl w:val="0"/>
          <w:numId w:val="27"/>
        </w:numPr>
        <w:rPr>
          <w:rFonts w:ascii="Arial" w:hAnsi="Arial" w:cs="Arial"/>
          <w:sz w:val="24"/>
          <w:szCs w:val="24"/>
        </w:rPr>
      </w:pPr>
      <w:r w:rsidRPr="00611D07">
        <w:rPr>
          <w:rFonts w:ascii="Arial" w:hAnsi="Arial" w:cs="Arial"/>
          <w:sz w:val="24"/>
          <w:szCs w:val="24"/>
        </w:rPr>
        <w:t>General structure of AP adapter</w:t>
      </w:r>
    </w:p>
    <w:p w:rsidR="00611D07" w:rsidRDefault="00863A28" w:rsidP="00E17E35">
      <w:pPr>
        <w:pStyle w:val="ListParagraph"/>
        <w:numPr>
          <w:ilvl w:val="0"/>
          <w:numId w:val="26"/>
        </w:numPr>
        <w:rPr>
          <w:rFonts w:ascii="Arial" w:hAnsi="Arial" w:cs="Arial"/>
          <w:sz w:val="24"/>
          <w:szCs w:val="24"/>
        </w:rPr>
      </w:pPr>
      <w:r>
        <w:rPr>
          <w:rFonts w:ascii="Arial" w:hAnsi="Arial" w:cs="Arial"/>
          <w:sz w:val="24"/>
          <w:szCs w:val="24"/>
        </w:rPr>
        <w:t>Four domains specific to type</w:t>
      </w:r>
    </w:p>
    <w:p w:rsidR="00611D07" w:rsidRPr="00036609" w:rsidRDefault="00611D07" w:rsidP="00E17E35">
      <w:pPr>
        <w:pStyle w:val="ListParagraph"/>
        <w:numPr>
          <w:ilvl w:val="0"/>
          <w:numId w:val="26"/>
        </w:numPr>
        <w:rPr>
          <w:rFonts w:ascii="Arial" w:hAnsi="Arial" w:cs="Arial"/>
          <w:sz w:val="24"/>
          <w:szCs w:val="24"/>
          <w:highlight w:val="yellow"/>
        </w:rPr>
      </w:pPr>
      <w:r w:rsidRPr="00036609">
        <w:rPr>
          <w:rFonts w:ascii="Arial" w:hAnsi="Arial" w:cs="Arial"/>
          <w:sz w:val="24"/>
          <w:szCs w:val="24"/>
          <w:highlight w:val="yellow"/>
        </w:rPr>
        <w:t xml:space="preserve">Bind receptor tails via </w:t>
      </w:r>
      <w:proofErr w:type="spellStart"/>
      <w:r w:rsidRPr="00036609">
        <w:rPr>
          <w:rFonts w:ascii="Arial" w:hAnsi="Arial" w:cs="Arial"/>
          <w:sz w:val="24"/>
          <w:szCs w:val="24"/>
          <w:highlight w:val="yellow"/>
        </w:rPr>
        <w:t>tyrosin</w:t>
      </w:r>
      <w:proofErr w:type="spellEnd"/>
      <w:r w:rsidRPr="00036609">
        <w:rPr>
          <w:rFonts w:ascii="Arial" w:hAnsi="Arial" w:cs="Arial"/>
          <w:sz w:val="24"/>
          <w:szCs w:val="24"/>
          <w:highlight w:val="yellow"/>
        </w:rPr>
        <w:t xml:space="preserve"> and </w:t>
      </w:r>
      <w:proofErr w:type="spellStart"/>
      <w:r w:rsidRPr="00036609">
        <w:rPr>
          <w:rFonts w:ascii="Arial" w:hAnsi="Arial" w:cs="Arial"/>
          <w:sz w:val="24"/>
          <w:szCs w:val="24"/>
          <w:highlight w:val="yellow"/>
        </w:rPr>
        <w:t>dileucine</w:t>
      </w:r>
      <w:proofErr w:type="spellEnd"/>
      <w:r w:rsidRPr="00036609">
        <w:rPr>
          <w:rFonts w:ascii="Arial" w:hAnsi="Arial" w:cs="Arial"/>
          <w:sz w:val="24"/>
          <w:szCs w:val="24"/>
          <w:highlight w:val="yellow"/>
        </w:rPr>
        <w:t xml:space="preserve"> motif</w:t>
      </w:r>
    </w:p>
    <w:p w:rsidR="00611D07" w:rsidRDefault="00611D07" w:rsidP="00E17E35">
      <w:pPr>
        <w:pStyle w:val="ListParagraph"/>
        <w:numPr>
          <w:ilvl w:val="0"/>
          <w:numId w:val="26"/>
        </w:numPr>
        <w:rPr>
          <w:rFonts w:ascii="Arial" w:hAnsi="Arial" w:cs="Arial"/>
          <w:sz w:val="24"/>
          <w:szCs w:val="24"/>
        </w:rPr>
      </w:pPr>
      <w:r>
        <w:rPr>
          <w:rFonts w:ascii="Arial" w:hAnsi="Arial" w:cs="Arial"/>
          <w:sz w:val="24"/>
          <w:szCs w:val="24"/>
        </w:rPr>
        <w:t xml:space="preserve">Bind </w:t>
      </w:r>
      <w:proofErr w:type="spellStart"/>
      <w:r>
        <w:rPr>
          <w:rFonts w:ascii="Arial" w:hAnsi="Arial" w:cs="Arial"/>
          <w:sz w:val="24"/>
          <w:szCs w:val="24"/>
        </w:rPr>
        <w:t>clathrin</w:t>
      </w:r>
      <w:proofErr w:type="spellEnd"/>
      <w:r>
        <w:rPr>
          <w:rFonts w:ascii="Arial" w:hAnsi="Arial" w:cs="Arial"/>
          <w:sz w:val="24"/>
          <w:szCs w:val="24"/>
        </w:rPr>
        <w:t xml:space="preserve"> through ear</w:t>
      </w:r>
    </w:p>
    <w:p w:rsidR="00611D07" w:rsidRDefault="00611D07" w:rsidP="00E17E35">
      <w:pPr>
        <w:pStyle w:val="ListParagraph"/>
        <w:numPr>
          <w:ilvl w:val="0"/>
          <w:numId w:val="26"/>
        </w:numPr>
        <w:rPr>
          <w:rFonts w:ascii="Arial" w:hAnsi="Arial" w:cs="Arial"/>
          <w:sz w:val="24"/>
          <w:szCs w:val="24"/>
        </w:rPr>
      </w:pPr>
      <w:r>
        <w:rPr>
          <w:rFonts w:ascii="Arial" w:hAnsi="Arial" w:cs="Arial"/>
          <w:sz w:val="24"/>
          <w:szCs w:val="24"/>
        </w:rPr>
        <w:t>Bind cargo via mu domain</w:t>
      </w:r>
    </w:p>
    <w:p w:rsidR="00611D07" w:rsidRPr="00611D07" w:rsidRDefault="00611D07" w:rsidP="00E17E35">
      <w:pPr>
        <w:pStyle w:val="ListParagraph"/>
        <w:numPr>
          <w:ilvl w:val="0"/>
          <w:numId w:val="23"/>
        </w:numPr>
        <w:rPr>
          <w:rFonts w:ascii="Arial" w:hAnsi="Arial" w:cs="Arial"/>
          <w:sz w:val="24"/>
          <w:szCs w:val="24"/>
        </w:rPr>
      </w:pPr>
      <w:r w:rsidRPr="00611D07">
        <w:rPr>
          <w:rFonts w:ascii="Arial" w:hAnsi="Arial" w:cs="Arial"/>
          <w:sz w:val="24"/>
          <w:szCs w:val="24"/>
        </w:rPr>
        <w:t>LDL and disease</w:t>
      </w:r>
      <w:r w:rsidR="00BD24BC">
        <w:rPr>
          <w:rFonts w:ascii="Arial" w:hAnsi="Arial" w:cs="Arial"/>
          <w:sz w:val="24"/>
          <w:szCs w:val="24"/>
        </w:rPr>
        <w:t>s</w:t>
      </w:r>
      <w:r w:rsidRPr="00611D07">
        <w:rPr>
          <w:rFonts w:ascii="Arial" w:hAnsi="Arial" w:cs="Arial"/>
          <w:sz w:val="24"/>
          <w:szCs w:val="24"/>
        </w:rPr>
        <w:t xml:space="preserve">: Some family had high rate of heart diseases in their 30’s; was due to high concentration of LDL in the blood. This concentration was due to a mutation in the LDL-Receptor </w:t>
      </w:r>
      <w:r w:rsidRPr="00611D07">
        <w:sym w:font="Wingdings" w:char="F0E0"/>
      </w:r>
      <w:r w:rsidRPr="00611D07">
        <w:rPr>
          <w:rFonts w:ascii="Arial" w:hAnsi="Arial" w:cs="Arial"/>
          <w:sz w:val="24"/>
          <w:szCs w:val="24"/>
        </w:rPr>
        <w:t xml:space="preserve"> truncated ends that couldn’t concentration in the </w:t>
      </w:r>
      <w:proofErr w:type="spellStart"/>
      <w:r w:rsidRPr="00611D07">
        <w:rPr>
          <w:rFonts w:ascii="Arial" w:hAnsi="Arial" w:cs="Arial"/>
          <w:sz w:val="24"/>
          <w:szCs w:val="24"/>
        </w:rPr>
        <w:t>clathrin</w:t>
      </w:r>
      <w:proofErr w:type="spellEnd"/>
      <w:r w:rsidRPr="00611D07">
        <w:rPr>
          <w:rFonts w:ascii="Arial" w:hAnsi="Arial" w:cs="Arial"/>
          <w:sz w:val="24"/>
          <w:szCs w:val="24"/>
        </w:rPr>
        <w:t xml:space="preserve">-coated pit </w:t>
      </w:r>
      <w:r w:rsidRPr="00611D07">
        <w:sym w:font="Wingdings" w:char="F0E0"/>
      </w:r>
      <w:r w:rsidRPr="00611D07">
        <w:rPr>
          <w:rFonts w:ascii="Arial" w:hAnsi="Arial" w:cs="Arial"/>
          <w:sz w:val="24"/>
          <w:szCs w:val="24"/>
        </w:rPr>
        <w:t xml:space="preserve"> Diminished uptake </w:t>
      </w:r>
    </w:p>
    <w:p w:rsidR="00700934" w:rsidRDefault="00611D07" w:rsidP="00611D07">
      <w:pPr>
        <w:rPr>
          <w:rFonts w:ascii="Arial" w:hAnsi="Arial" w:cs="Arial"/>
          <w:b/>
          <w:sz w:val="24"/>
          <w:szCs w:val="24"/>
        </w:rPr>
      </w:pPr>
      <w:r>
        <w:rPr>
          <w:rFonts w:ascii="Arial" w:hAnsi="Arial" w:cs="Arial"/>
          <w:b/>
          <w:sz w:val="24"/>
          <w:szCs w:val="24"/>
        </w:rPr>
        <w:t>Endocytosis</w:t>
      </w:r>
    </w:p>
    <w:p w:rsidR="00611D07" w:rsidRDefault="00611D07" w:rsidP="00611D07">
      <w:pPr>
        <w:rPr>
          <w:rFonts w:ascii="Arial" w:hAnsi="Arial" w:cs="Arial"/>
          <w:sz w:val="24"/>
          <w:szCs w:val="24"/>
        </w:rPr>
      </w:pPr>
      <w:r>
        <w:rPr>
          <w:rFonts w:ascii="Arial" w:hAnsi="Arial" w:cs="Arial"/>
          <w:sz w:val="24"/>
          <w:szCs w:val="24"/>
          <w:u w:val="single"/>
        </w:rPr>
        <w:t>Pathway 1:</w:t>
      </w:r>
      <w:r>
        <w:rPr>
          <w:rFonts w:ascii="Arial" w:hAnsi="Arial" w:cs="Arial"/>
          <w:sz w:val="24"/>
          <w:szCs w:val="24"/>
        </w:rPr>
        <w:t xml:space="preserve"> LDL, Insulin and Prolactin</w:t>
      </w:r>
    </w:p>
    <w:p w:rsidR="00611D07" w:rsidRPr="00863A28" w:rsidRDefault="00611D07" w:rsidP="00E17E35">
      <w:pPr>
        <w:pStyle w:val="ListParagraph"/>
        <w:numPr>
          <w:ilvl w:val="0"/>
          <w:numId w:val="23"/>
        </w:numPr>
        <w:rPr>
          <w:rFonts w:ascii="Arial" w:hAnsi="Arial" w:cs="Arial"/>
          <w:b/>
          <w:sz w:val="24"/>
          <w:szCs w:val="24"/>
        </w:rPr>
      </w:pPr>
      <w:r w:rsidRPr="00863A28">
        <w:rPr>
          <w:rFonts w:ascii="Arial" w:hAnsi="Arial" w:cs="Arial"/>
          <w:b/>
          <w:sz w:val="24"/>
          <w:szCs w:val="24"/>
        </w:rPr>
        <w:t xml:space="preserve">Receptor is recycled back </w:t>
      </w:r>
      <w:r w:rsidRPr="00863A28">
        <w:rPr>
          <w:rFonts w:ascii="Arial" w:hAnsi="Arial" w:cs="Arial"/>
          <w:sz w:val="24"/>
          <w:szCs w:val="24"/>
        </w:rPr>
        <w:t>to the cell surface and the</w:t>
      </w:r>
      <w:r w:rsidRPr="00863A28">
        <w:rPr>
          <w:rFonts w:ascii="Arial" w:hAnsi="Arial" w:cs="Arial"/>
          <w:b/>
          <w:sz w:val="24"/>
          <w:szCs w:val="24"/>
        </w:rPr>
        <w:t xml:space="preserve"> ligand is degraded </w:t>
      </w:r>
      <w:r w:rsidRPr="00863A28">
        <w:rPr>
          <w:rFonts w:ascii="Arial" w:hAnsi="Arial" w:cs="Arial"/>
          <w:sz w:val="24"/>
          <w:szCs w:val="24"/>
        </w:rPr>
        <w:t>in the lysosomes</w:t>
      </w:r>
    </w:p>
    <w:p w:rsidR="00611D07" w:rsidRDefault="00611D07" w:rsidP="00E17E35">
      <w:pPr>
        <w:pStyle w:val="ListParagraph"/>
        <w:numPr>
          <w:ilvl w:val="0"/>
          <w:numId w:val="23"/>
        </w:numPr>
        <w:rPr>
          <w:rFonts w:ascii="Arial" w:hAnsi="Arial" w:cs="Arial"/>
          <w:sz w:val="24"/>
          <w:szCs w:val="24"/>
        </w:rPr>
      </w:pPr>
      <w:r>
        <w:rPr>
          <w:rFonts w:ascii="Arial" w:hAnsi="Arial" w:cs="Arial"/>
          <w:sz w:val="24"/>
          <w:szCs w:val="24"/>
        </w:rPr>
        <w:t>The receptor dissociates in the early endosomes due to the low PH</w:t>
      </w:r>
    </w:p>
    <w:p w:rsidR="00611D07" w:rsidRDefault="00611D07" w:rsidP="00E17E35">
      <w:pPr>
        <w:pStyle w:val="ListParagraph"/>
        <w:numPr>
          <w:ilvl w:val="0"/>
          <w:numId w:val="27"/>
        </w:numPr>
        <w:rPr>
          <w:rFonts w:ascii="Arial" w:hAnsi="Arial" w:cs="Arial"/>
          <w:sz w:val="24"/>
          <w:szCs w:val="24"/>
        </w:rPr>
      </w:pPr>
      <w:r>
        <w:rPr>
          <w:rFonts w:ascii="Arial" w:hAnsi="Arial" w:cs="Arial"/>
          <w:sz w:val="24"/>
          <w:szCs w:val="24"/>
        </w:rPr>
        <w:t>E.g. LDL breaks down in fatty acids and cholesterol</w:t>
      </w:r>
    </w:p>
    <w:p w:rsidR="00611D07" w:rsidRDefault="00611D07" w:rsidP="00611D07">
      <w:pPr>
        <w:rPr>
          <w:rFonts w:ascii="Arial" w:hAnsi="Arial" w:cs="Arial"/>
          <w:sz w:val="24"/>
          <w:szCs w:val="24"/>
        </w:rPr>
      </w:pPr>
      <w:r>
        <w:rPr>
          <w:rFonts w:ascii="Arial" w:hAnsi="Arial" w:cs="Arial"/>
          <w:sz w:val="24"/>
          <w:szCs w:val="24"/>
          <w:u w:val="single"/>
        </w:rPr>
        <w:t>Pathway 2:</w:t>
      </w:r>
      <w:r>
        <w:rPr>
          <w:rFonts w:ascii="Arial" w:hAnsi="Arial" w:cs="Arial"/>
          <w:sz w:val="24"/>
          <w:szCs w:val="24"/>
        </w:rPr>
        <w:t xml:space="preserve"> EGF (growth factor)</w:t>
      </w:r>
    </w:p>
    <w:p w:rsidR="00611D07" w:rsidRDefault="00611D07" w:rsidP="00E17E35">
      <w:pPr>
        <w:pStyle w:val="ListParagraph"/>
        <w:numPr>
          <w:ilvl w:val="0"/>
          <w:numId w:val="30"/>
        </w:numPr>
        <w:rPr>
          <w:rFonts w:ascii="Arial" w:hAnsi="Arial" w:cs="Arial"/>
          <w:sz w:val="24"/>
          <w:szCs w:val="24"/>
        </w:rPr>
      </w:pPr>
      <w:r>
        <w:rPr>
          <w:rFonts w:ascii="Arial" w:hAnsi="Arial" w:cs="Arial"/>
          <w:sz w:val="24"/>
          <w:szCs w:val="24"/>
        </w:rPr>
        <w:t>The EGF receptor accumulates in coated pits only after its binding to EGF and its dimerization.</w:t>
      </w:r>
    </w:p>
    <w:p w:rsidR="00611D07" w:rsidRDefault="00611D07" w:rsidP="00E17E35">
      <w:pPr>
        <w:pStyle w:val="ListParagraph"/>
        <w:numPr>
          <w:ilvl w:val="0"/>
          <w:numId w:val="30"/>
        </w:numPr>
        <w:rPr>
          <w:rFonts w:ascii="Arial" w:hAnsi="Arial" w:cs="Arial"/>
          <w:sz w:val="24"/>
          <w:szCs w:val="24"/>
        </w:rPr>
      </w:pPr>
      <w:r>
        <w:rPr>
          <w:rFonts w:ascii="Arial" w:hAnsi="Arial" w:cs="Arial"/>
          <w:sz w:val="24"/>
          <w:szCs w:val="24"/>
        </w:rPr>
        <w:lastRenderedPageBreak/>
        <w:t xml:space="preserve">EGF </w:t>
      </w:r>
      <w:r w:rsidRPr="00863A28">
        <w:rPr>
          <w:rFonts w:ascii="Arial" w:hAnsi="Arial" w:cs="Arial"/>
          <w:b/>
          <w:sz w:val="24"/>
          <w:szCs w:val="24"/>
        </w:rPr>
        <w:t>receptor is not recycled back</w:t>
      </w:r>
      <w:r>
        <w:rPr>
          <w:rFonts w:ascii="Arial" w:hAnsi="Arial" w:cs="Arial"/>
          <w:sz w:val="24"/>
          <w:szCs w:val="24"/>
        </w:rPr>
        <w:t xml:space="preserve"> but </w:t>
      </w:r>
      <w:r w:rsidRPr="00863A28">
        <w:rPr>
          <w:rFonts w:ascii="Arial" w:hAnsi="Arial" w:cs="Arial"/>
          <w:b/>
          <w:sz w:val="24"/>
          <w:szCs w:val="24"/>
        </w:rPr>
        <w:t>degraded along with the ligand</w:t>
      </w:r>
      <w:r>
        <w:rPr>
          <w:rFonts w:ascii="Arial" w:hAnsi="Arial" w:cs="Arial"/>
          <w:sz w:val="24"/>
          <w:szCs w:val="24"/>
        </w:rPr>
        <w:t xml:space="preserve"> in the lysosomes: Down regulation of growth factor </w:t>
      </w:r>
      <w:r w:rsidRPr="00611D07">
        <w:rPr>
          <w:rFonts w:ascii="Arial" w:hAnsi="Arial" w:cs="Arial"/>
          <w:sz w:val="24"/>
          <w:szCs w:val="24"/>
        </w:rPr>
        <w:sym w:font="Wingdings" w:char="F0E0"/>
      </w:r>
      <w:r>
        <w:rPr>
          <w:rFonts w:ascii="Arial" w:hAnsi="Arial" w:cs="Arial"/>
          <w:sz w:val="24"/>
          <w:szCs w:val="24"/>
        </w:rPr>
        <w:t xml:space="preserve"> The cell will divide once and be insens</w:t>
      </w:r>
      <w:r w:rsidR="00BD24BC">
        <w:rPr>
          <w:rFonts w:ascii="Arial" w:hAnsi="Arial" w:cs="Arial"/>
          <w:sz w:val="24"/>
          <w:szCs w:val="24"/>
        </w:rPr>
        <w:t>ible for some time (the time it</w:t>
      </w:r>
      <w:r>
        <w:rPr>
          <w:rFonts w:ascii="Arial" w:hAnsi="Arial" w:cs="Arial"/>
          <w:sz w:val="24"/>
          <w:szCs w:val="24"/>
        </w:rPr>
        <w:t xml:space="preserve"> resynthesize</w:t>
      </w:r>
      <w:r w:rsidR="00BD24BC">
        <w:rPr>
          <w:rFonts w:ascii="Arial" w:hAnsi="Arial" w:cs="Arial"/>
          <w:sz w:val="24"/>
          <w:szCs w:val="24"/>
        </w:rPr>
        <w:t xml:space="preserve"> its</w:t>
      </w:r>
      <w:r>
        <w:rPr>
          <w:rFonts w:ascii="Arial" w:hAnsi="Arial" w:cs="Arial"/>
          <w:sz w:val="24"/>
          <w:szCs w:val="24"/>
        </w:rPr>
        <w:t xml:space="preserve"> receptor) to the growth factor (prevent unregulated cell division)</w:t>
      </w:r>
    </w:p>
    <w:p w:rsidR="00EA1B81" w:rsidRDefault="00EA1B81" w:rsidP="00EA1B81">
      <w:pPr>
        <w:rPr>
          <w:rFonts w:ascii="Arial" w:hAnsi="Arial" w:cs="Arial"/>
          <w:sz w:val="24"/>
          <w:szCs w:val="24"/>
        </w:rPr>
      </w:pPr>
      <w:r>
        <w:rPr>
          <w:rFonts w:ascii="Arial" w:hAnsi="Arial" w:cs="Arial"/>
          <w:sz w:val="24"/>
          <w:szCs w:val="24"/>
          <w:u w:val="single"/>
        </w:rPr>
        <w:t>Pathway 3:</w:t>
      </w:r>
      <w:r>
        <w:rPr>
          <w:rFonts w:ascii="Arial" w:hAnsi="Arial" w:cs="Arial"/>
          <w:sz w:val="24"/>
          <w:szCs w:val="24"/>
        </w:rPr>
        <w:t xml:space="preserve"> </w:t>
      </w:r>
      <w:proofErr w:type="spellStart"/>
      <w:r>
        <w:rPr>
          <w:rFonts w:ascii="Arial" w:hAnsi="Arial" w:cs="Arial"/>
          <w:sz w:val="24"/>
          <w:szCs w:val="24"/>
        </w:rPr>
        <w:t>Differic</w:t>
      </w:r>
      <w:proofErr w:type="spellEnd"/>
      <w:r>
        <w:rPr>
          <w:rFonts w:ascii="Arial" w:hAnsi="Arial" w:cs="Arial"/>
          <w:sz w:val="24"/>
          <w:szCs w:val="24"/>
        </w:rPr>
        <w:t xml:space="preserve"> transferrin</w:t>
      </w:r>
    </w:p>
    <w:p w:rsidR="00EA1B81" w:rsidRPr="00863A28" w:rsidRDefault="00EA1B81" w:rsidP="00E17E35">
      <w:pPr>
        <w:pStyle w:val="ListParagraph"/>
        <w:numPr>
          <w:ilvl w:val="0"/>
          <w:numId w:val="31"/>
        </w:numPr>
        <w:rPr>
          <w:rFonts w:ascii="Arial" w:hAnsi="Arial" w:cs="Arial"/>
          <w:b/>
          <w:sz w:val="24"/>
          <w:szCs w:val="24"/>
        </w:rPr>
      </w:pPr>
      <w:r>
        <w:rPr>
          <w:rFonts w:ascii="Arial" w:hAnsi="Arial" w:cs="Arial"/>
          <w:sz w:val="24"/>
          <w:szCs w:val="24"/>
        </w:rPr>
        <w:t xml:space="preserve">The </w:t>
      </w:r>
      <w:r w:rsidRPr="00863A28">
        <w:rPr>
          <w:rFonts w:ascii="Arial" w:hAnsi="Arial" w:cs="Arial"/>
          <w:b/>
          <w:sz w:val="24"/>
          <w:szCs w:val="24"/>
        </w:rPr>
        <w:t>receptor and the ligand are recycled back</w:t>
      </w:r>
      <w:r>
        <w:rPr>
          <w:rFonts w:ascii="Arial" w:hAnsi="Arial" w:cs="Arial"/>
          <w:sz w:val="24"/>
          <w:szCs w:val="24"/>
        </w:rPr>
        <w:t xml:space="preserve"> to the cells surface</w:t>
      </w:r>
      <w:r w:rsidR="00863A28">
        <w:rPr>
          <w:rFonts w:ascii="Arial" w:hAnsi="Arial" w:cs="Arial"/>
          <w:sz w:val="24"/>
          <w:szCs w:val="24"/>
        </w:rPr>
        <w:t xml:space="preserve"> and the </w:t>
      </w:r>
      <w:r w:rsidR="00863A28" w:rsidRPr="00863A28">
        <w:rPr>
          <w:rFonts w:ascii="Arial" w:hAnsi="Arial" w:cs="Arial"/>
          <w:b/>
          <w:sz w:val="24"/>
          <w:szCs w:val="24"/>
        </w:rPr>
        <w:t>iron stays in the cell</w:t>
      </w:r>
    </w:p>
    <w:p w:rsidR="00EA1B81" w:rsidRDefault="00EA1B81" w:rsidP="00E17E35">
      <w:pPr>
        <w:pStyle w:val="ListParagraph"/>
        <w:numPr>
          <w:ilvl w:val="0"/>
          <w:numId w:val="31"/>
        </w:numPr>
        <w:rPr>
          <w:rFonts w:ascii="Arial" w:hAnsi="Arial" w:cs="Arial"/>
          <w:sz w:val="24"/>
          <w:szCs w:val="24"/>
        </w:rPr>
      </w:pPr>
      <w:r>
        <w:rPr>
          <w:rFonts w:ascii="Arial" w:hAnsi="Arial" w:cs="Arial"/>
          <w:sz w:val="24"/>
          <w:szCs w:val="24"/>
        </w:rPr>
        <w:t>When transferrin binds iron at PH 7, it associates with the transferrin receptors on the cell surface</w:t>
      </w:r>
    </w:p>
    <w:p w:rsidR="00EA1B81" w:rsidRDefault="00EA1B81" w:rsidP="00E17E35">
      <w:pPr>
        <w:pStyle w:val="ListParagraph"/>
        <w:numPr>
          <w:ilvl w:val="0"/>
          <w:numId w:val="31"/>
        </w:numPr>
        <w:rPr>
          <w:rFonts w:ascii="Arial" w:hAnsi="Arial" w:cs="Arial"/>
          <w:sz w:val="24"/>
          <w:szCs w:val="24"/>
        </w:rPr>
      </w:pPr>
      <w:r>
        <w:rPr>
          <w:rFonts w:ascii="Arial" w:hAnsi="Arial" w:cs="Arial"/>
          <w:sz w:val="24"/>
          <w:szCs w:val="24"/>
        </w:rPr>
        <w:t xml:space="preserve">They are </w:t>
      </w:r>
      <w:proofErr w:type="spellStart"/>
      <w:r>
        <w:rPr>
          <w:rFonts w:ascii="Arial" w:hAnsi="Arial" w:cs="Arial"/>
          <w:sz w:val="24"/>
          <w:szCs w:val="24"/>
        </w:rPr>
        <w:t>endocytose</w:t>
      </w:r>
      <w:r w:rsidR="00BD24BC">
        <w:rPr>
          <w:rFonts w:ascii="Arial" w:hAnsi="Arial" w:cs="Arial"/>
          <w:sz w:val="24"/>
          <w:szCs w:val="24"/>
        </w:rPr>
        <w:t>d</w:t>
      </w:r>
      <w:proofErr w:type="spellEnd"/>
      <w:r>
        <w:rPr>
          <w:rFonts w:ascii="Arial" w:hAnsi="Arial" w:cs="Arial"/>
          <w:sz w:val="24"/>
          <w:szCs w:val="24"/>
        </w:rPr>
        <w:t xml:space="preserve">; but </w:t>
      </w:r>
      <w:r w:rsidRPr="00222B6B">
        <w:rPr>
          <w:rFonts w:ascii="Arial" w:hAnsi="Arial" w:cs="Arial"/>
          <w:sz w:val="24"/>
          <w:szCs w:val="24"/>
          <w:highlight w:val="yellow"/>
        </w:rPr>
        <w:t xml:space="preserve">iron dissociates from the transferrin in </w:t>
      </w:r>
      <w:proofErr w:type="spellStart"/>
      <w:r w:rsidRPr="00222B6B">
        <w:rPr>
          <w:rFonts w:ascii="Arial" w:hAnsi="Arial" w:cs="Arial"/>
          <w:sz w:val="24"/>
          <w:szCs w:val="24"/>
          <w:highlight w:val="yellow"/>
        </w:rPr>
        <w:t>ph</w:t>
      </w:r>
      <w:proofErr w:type="spellEnd"/>
      <w:r w:rsidRPr="00222B6B">
        <w:rPr>
          <w:rFonts w:ascii="Arial" w:hAnsi="Arial" w:cs="Arial"/>
          <w:sz w:val="24"/>
          <w:szCs w:val="24"/>
          <w:highlight w:val="yellow"/>
        </w:rPr>
        <w:t xml:space="preserve"> 5.5 (early endosomes)</w:t>
      </w:r>
    </w:p>
    <w:p w:rsidR="00EA1B81" w:rsidRDefault="00EA1B81" w:rsidP="00E17E35">
      <w:pPr>
        <w:pStyle w:val="ListParagraph"/>
        <w:numPr>
          <w:ilvl w:val="0"/>
          <w:numId w:val="31"/>
        </w:numPr>
        <w:rPr>
          <w:rFonts w:ascii="Arial" w:hAnsi="Arial" w:cs="Arial"/>
          <w:sz w:val="24"/>
          <w:szCs w:val="24"/>
        </w:rPr>
      </w:pPr>
      <w:r>
        <w:rPr>
          <w:rFonts w:ascii="Arial" w:hAnsi="Arial" w:cs="Arial"/>
          <w:sz w:val="24"/>
          <w:szCs w:val="24"/>
        </w:rPr>
        <w:t xml:space="preserve">The </w:t>
      </w:r>
      <w:r w:rsidRPr="00222B6B">
        <w:rPr>
          <w:rFonts w:ascii="Arial" w:hAnsi="Arial" w:cs="Arial"/>
          <w:sz w:val="24"/>
          <w:szCs w:val="24"/>
          <w:highlight w:val="yellow"/>
        </w:rPr>
        <w:t>ligand and the receptor are recycled to the cell surface</w:t>
      </w:r>
      <w:r>
        <w:rPr>
          <w:rFonts w:ascii="Arial" w:hAnsi="Arial" w:cs="Arial"/>
          <w:sz w:val="24"/>
          <w:szCs w:val="24"/>
        </w:rPr>
        <w:t xml:space="preserve"> via recycling endosomes</w:t>
      </w:r>
    </w:p>
    <w:p w:rsidR="00EA1B81" w:rsidRDefault="00EA1B81" w:rsidP="00E17E35">
      <w:pPr>
        <w:pStyle w:val="ListParagraph"/>
        <w:numPr>
          <w:ilvl w:val="0"/>
          <w:numId w:val="31"/>
        </w:numPr>
        <w:rPr>
          <w:rFonts w:ascii="Arial" w:hAnsi="Arial" w:cs="Arial"/>
          <w:sz w:val="24"/>
          <w:szCs w:val="24"/>
        </w:rPr>
      </w:pPr>
      <w:r>
        <w:rPr>
          <w:rFonts w:ascii="Arial" w:hAnsi="Arial" w:cs="Arial"/>
          <w:sz w:val="24"/>
          <w:szCs w:val="24"/>
        </w:rPr>
        <w:t>When not bound to iron, transferrin dissociates from its receptor at PH 7 --- can go on and bind to other iron</w:t>
      </w:r>
    </w:p>
    <w:p w:rsidR="00EA1B81" w:rsidRDefault="00EA1B81" w:rsidP="00EA1B81">
      <w:pPr>
        <w:rPr>
          <w:rFonts w:ascii="Arial" w:hAnsi="Arial" w:cs="Arial"/>
          <w:sz w:val="24"/>
          <w:szCs w:val="24"/>
        </w:rPr>
      </w:pPr>
      <w:r>
        <w:rPr>
          <w:rFonts w:ascii="Arial" w:hAnsi="Arial" w:cs="Arial"/>
          <w:sz w:val="24"/>
          <w:szCs w:val="24"/>
          <w:u w:val="single"/>
        </w:rPr>
        <w:t>Pathway 4</w:t>
      </w:r>
      <w:r>
        <w:rPr>
          <w:rFonts w:ascii="Arial" w:hAnsi="Arial" w:cs="Arial"/>
          <w:sz w:val="24"/>
          <w:szCs w:val="24"/>
        </w:rPr>
        <w:t xml:space="preserve">: </w:t>
      </w:r>
      <w:proofErr w:type="spellStart"/>
      <w:r>
        <w:rPr>
          <w:rFonts w:ascii="Arial" w:hAnsi="Arial" w:cs="Arial"/>
          <w:sz w:val="24"/>
          <w:szCs w:val="24"/>
        </w:rPr>
        <w:t>Transcytosis</w:t>
      </w:r>
      <w:proofErr w:type="spellEnd"/>
      <w:r>
        <w:rPr>
          <w:rFonts w:ascii="Arial" w:hAnsi="Arial" w:cs="Arial"/>
          <w:sz w:val="24"/>
          <w:szCs w:val="24"/>
        </w:rPr>
        <w:t xml:space="preserve">: IgA and </w:t>
      </w:r>
      <w:proofErr w:type="spellStart"/>
      <w:r>
        <w:rPr>
          <w:rFonts w:ascii="Arial" w:hAnsi="Arial" w:cs="Arial"/>
          <w:sz w:val="24"/>
          <w:szCs w:val="24"/>
        </w:rPr>
        <w:t>IgG</w:t>
      </w:r>
      <w:proofErr w:type="spellEnd"/>
    </w:p>
    <w:p w:rsidR="00EA1B81" w:rsidRDefault="00EA1B81" w:rsidP="00E17E35">
      <w:pPr>
        <w:pStyle w:val="ListParagraph"/>
        <w:numPr>
          <w:ilvl w:val="0"/>
          <w:numId w:val="32"/>
        </w:numPr>
        <w:rPr>
          <w:rFonts w:ascii="Arial" w:hAnsi="Arial" w:cs="Arial"/>
          <w:sz w:val="24"/>
          <w:szCs w:val="24"/>
        </w:rPr>
      </w:pPr>
      <w:r>
        <w:rPr>
          <w:rFonts w:ascii="Arial" w:hAnsi="Arial" w:cs="Arial"/>
          <w:sz w:val="24"/>
          <w:szCs w:val="24"/>
        </w:rPr>
        <w:t xml:space="preserve">Couples endocytosis and exocytosis </w:t>
      </w:r>
    </w:p>
    <w:p w:rsidR="00EA1B81" w:rsidRDefault="00863A28" w:rsidP="00E17E35">
      <w:pPr>
        <w:pStyle w:val="ListParagraph"/>
        <w:numPr>
          <w:ilvl w:val="0"/>
          <w:numId w:val="32"/>
        </w:numPr>
        <w:rPr>
          <w:rFonts w:ascii="Arial" w:hAnsi="Arial" w:cs="Arial"/>
          <w:sz w:val="24"/>
          <w:szCs w:val="24"/>
        </w:rPr>
      </w:pPr>
      <w:r>
        <w:rPr>
          <w:rFonts w:ascii="Arial" w:hAnsi="Arial" w:cs="Arial"/>
          <w:sz w:val="24"/>
          <w:szCs w:val="24"/>
        </w:rPr>
        <w:t>IgA has</w:t>
      </w:r>
      <w:r w:rsidR="00EA1B81">
        <w:rPr>
          <w:rFonts w:ascii="Arial" w:hAnsi="Arial" w:cs="Arial"/>
          <w:sz w:val="24"/>
          <w:szCs w:val="24"/>
        </w:rPr>
        <w:t xml:space="preserve"> two Y </w:t>
      </w:r>
      <w:r>
        <w:rPr>
          <w:rFonts w:ascii="Arial" w:hAnsi="Arial" w:cs="Arial"/>
          <w:sz w:val="24"/>
          <w:szCs w:val="24"/>
        </w:rPr>
        <w:t xml:space="preserve">immunoglobulin </w:t>
      </w:r>
      <w:r w:rsidR="00EA1B81">
        <w:rPr>
          <w:rFonts w:ascii="Arial" w:hAnsi="Arial" w:cs="Arial"/>
          <w:sz w:val="24"/>
          <w:szCs w:val="24"/>
        </w:rPr>
        <w:t>bounds together by a J chain and secretory component</w:t>
      </w:r>
    </w:p>
    <w:p w:rsidR="00EA1B81" w:rsidRDefault="00EA1B81" w:rsidP="00E17E35">
      <w:pPr>
        <w:pStyle w:val="ListParagraph"/>
        <w:numPr>
          <w:ilvl w:val="0"/>
          <w:numId w:val="32"/>
        </w:numPr>
        <w:rPr>
          <w:rFonts w:ascii="Arial" w:hAnsi="Arial" w:cs="Arial"/>
          <w:sz w:val="24"/>
          <w:szCs w:val="24"/>
        </w:rPr>
      </w:pPr>
      <w:r>
        <w:rPr>
          <w:rFonts w:ascii="Arial" w:hAnsi="Arial" w:cs="Arial"/>
          <w:sz w:val="24"/>
          <w:szCs w:val="24"/>
        </w:rPr>
        <w:t>The secretory com</w:t>
      </w:r>
      <w:r w:rsidR="00222B6B">
        <w:rPr>
          <w:rFonts w:ascii="Arial" w:hAnsi="Arial" w:cs="Arial"/>
          <w:sz w:val="24"/>
          <w:szCs w:val="24"/>
        </w:rPr>
        <w:t>ponent bind to a receptor and i</w:t>
      </w:r>
      <w:r>
        <w:rPr>
          <w:rFonts w:ascii="Arial" w:hAnsi="Arial" w:cs="Arial"/>
          <w:sz w:val="24"/>
          <w:szCs w:val="24"/>
        </w:rPr>
        <w:t xml:space="preserve">s </w:t>
      </w:r>
      <w:proofErr w:type="spellStart"/>
      <w:r>
        <w:rPr>
          <w:rFonts w:ascii="Arial" w:hAnsi="Arial" w:cs="Arial"/>
          <w:sz w:val="24"/>
          <w:szCs w:val="24"/>
        </w:rPr>
        <w:t>endocytosed</w:t>
      </w:r>
      <w:proofErr w:type="spellEnd"/>
      <w:r>
        <w:rPr>
          <w:rFonts w:ascii="Arial" w:hAnsi="Arial" w:cs="Arial"/>
          <w:sz w:val="24"/>
          <w:szCs w:val="24"/>
        </w:rPr>
        <w:t>: e.g. antibodies in milk</w:t>
      </w:r>
    </w:p>
    <w:p w:rsidR="00EA1B81" w:rsidRDefault="00EA1B81" w:rsidP="00EA1B81">
      <w:pPr>
        <w:rPr>
          <w:rFonts w:ascii="Arial" w:hAnsi="Arial" w:cs="Arial"/>
          <w:sz w:val="24"/>
          <w:szCs w:val="24"/>
        </w:rPr>
      </w:pPr>
      <w:r>
        <w:rPr>
          <w:rFonts w:ascii="Arial" w:hAnsi="Arial" w:cs="Arial"/>
          <w:b/>
          <w:sz w:val="24"/>
          <w:szCs w:val="24"/>
        </w:rPr>
        <w:t>Membrane fractionation</w:t>
      </w:r>
    </w:p>
    <w:p w:rsidR="00EA1B81" w:rsidRDefault="00EA1B81" w:rsidP="00E17E35">
      <w:pPr>
        <w:pStyle w:val="ListParagraph"/>
        <w:numPr>
          <w:ilvl w:val="0"/>
          <w:numId w:val="33"/>
        </w:numPr>
        <w:rPr>
          <w:rFonts w:ascii="Arial" w:hAnsi="Arial" w:cs="Arial"/>
          <w:sz w:val="24"/>
          <w:szCs w:val="24"/>
        </w:rPr>
      </w:pPr>
      <w:r>
        <w:rPr>
          <w:rFonts w:ascii="Arial" w:hAnsi="Arial" w:cs="Arial"/>
          <w:sz w:val="24"/>
          <w:szCs w:val="24"/>
        </w:rPr>
        <w:t>Differential centrifugation</w:t>
      </w:r>
    </w:p>
    <w:p w:rsidR="00EA1B81" w:rsidRDefault="00EA1B81" w:rsidP="00E17E35">
      <w:pPr>
        <w:pStyle w:val="ListParagraph"/>
        <w:numPr>
          <w:ilvl w:val="0"/>
          <w:numId w:val="33"/>
        </w:numPr>
        <w:rPr>
          <w:rFonts w:ascii="Arial" w:hAnsi="Arial" w:cs="Arial"/>
          <w:sz w:val="24"/>
          <w:szCs w:val="24"/>
        </w:rPr>
      </w:pPr>
      <w:r>
        <w:rPr>
          <w:rFonts w:ascii="Arial" w:hAnsi="Arial" w:cs="Arial"/>
          <w:sz w:val="24"/>
          <w:szCs w:val="24"/>
        </w:rPr>
        <w:t>Density gradient centrifugation</w:t>
      </w:r>
    </w:p>
    <w:p w:rsidR="00EA1B81" w:rsidRDefault="00EA1B81" w:rsidP="00E17E35">
      <w:pPr>
        <w:pStyle w:val="ListParagraph"/>
        <w:numPr>
          <w:ilvl w:val="0"/>
          <w:numId w:val="33"/>
        </w:numPr>
        <w:rPr>
          <w:rFonts w:ascii="Arial" w:hAnsi="Arial" w:cs="Arial"/>
          <w:sz w:val="24"/>
          <w:szCs w:val="24"/>
        </w:rPr>
      </w:pPr>
      <w:r>
        <w:rPr>
          <w:rFonts w:ascii="Arial" w:hAnsi="Arial" w:cs="Arial"/>
          <w:sz w:val="24"/>
          <w:szCs w:val="24"/>
        </w:rPr>
        <w:t>Multiple fractionation steps</w:t>
      </w:r>
    </w:p>
    <w:p w:rsidR="00EA1B81" w:rsidRDefault="00EA1B81" w:rsidP="00EA1B81">
      <w:pPr>
        <w:rPr>
          <w:rFonts w:ascii="Arial" w:hAnsi="Arial" w:cs="Arial"/>
          <w:sz w:val="24"/>
          <w:szCs w:val="24"/>
        </w:rPr>
      </w:pPr>
      <w:r>
        <w:rPr>
          <w:rFonts w:ascii="Arial" w:hAnsi="Arial" w:cs="Arial"/>
          <w:sz w:val="24"/>
          <w:szCs w:val="24"/>
          <w:u w:val="single"/>
        </w:rPr>
        <w:t>Differential centrifugation</w:t>
      </w:r>
    </w:p>
    <w:p w:rsidR="00EA1B81" w:rsidRDefault="00EA1B81" w:rsidP="00E17E35">
      <w:pPr>
        <w:pStyle w:val="ListParagraph"/>
        <w:numPr>
          <w:ilvl w:val="0"/>
          <w:numId w:val="34"/>
        </w:numPr>
        <w:rPr>
          <w:rFonts w:ascii="Arial" w:hAnsi="Arial" w:cs="Arial"/>
          <w:sz w:val="24"/>
          <w:szCs w:val="24"/>
        </w:rPr>
      </w:pPr>
      <w:r>
        <w:rPr>
          <w:rFonts w:ascii="Arial" w:hAnsi="Arial" w:cs="Arial"/>
          <w:sz w:val="24"/>
          <w:szCs w:val="24"/>
        </w:rPr>
        <w:t xml:space="preserve">Apply centrifugal forces to a suspension of cellular components </w:t>
      </w:r>
      <w:r w:rsidRPr="00EA1B81">
        <w:rPr>
          <w:rFonts w:ascii="Arial" w:hAnsi="Arial" w:cs="Arial"/>
          <w:sz w:val="24"/>
          <w:szCs w:val="24"/>
        </w:rPr>
        <w:sym w:font="Wingdings" w:char="F0E0"/>
      </w:r>
      <w:r>
        <w:rPr>
          <w:rFonts w:ascii="Arial" w:hAnsi="Arial" w:cs="Arial"/>
          <w:sz w:val="24"/>
          <w:szCs w:val="24"/>
        </w:rPr>
        <w:t xml:space="preserve"> heavier elements go down faster </w:t>
      </w:r>
      <w:r w:rsidRPr="00EA1B81">
        <w:rPr>
          <w:rFonts w:ascii="Arial" w:hAnsi="Arial" w:cs="Arial"/>
          <w:sz w:val="24"/>
          <w:szCs w:val="24"/>
        </w:rPr>
        <w:sym w:font="Wingdings" w:char="F0E0"/>
      </w:r>
      <w:r>
        <w:rPr>
          <w:rFonts w:ascii="Arial" w:hAnsi="Arial" w:cs="Arial"/>
          <w:sz w:val="24"/>
          <w:szCs w:val="24"/>
        </w:rPr>
        <w:t xml:space="preserve"> fractionation according to weight</w:t>
      </w:r>
    </w:p>
    <w:p w:rsidR="00EA1B81" w:rsidRDefault="00EA1B81" w:rsidP="00E17E35">
      <w:pPr>
        <w:pStyle w:val="ListParagraph"/>
        <w:numPr>
          <w:ilvl w:val="0"/>
          <w:numId w:val="27"/>
        </w:numPr>
        <w:rPr>
          <w:rFonts w:ascii="Arial" w:hAnsi="Arial" w:cs="Arial"/>
          <w:sz w:val="24"/>
          <w:szCs w:val="24"/>
        </w:rPr>
      </w:pPr>
      <w:r>
        <w:rPr>
          <w:rFonts w:ascii="Arial" w:hAnsi="Arial" w:cs="Arial"/>
          <w:sz w:val="24"/>
          <w:szCs w:val="24"/>
        </w:rPr>
        <w:t>If applied long enough, everything goes to the bottom</w:t>
      </w:r>
    </w:p>
    <w:p w:rsidR="00EA1B81" w:rsidRDefault="00EA1B81" w:rsidP="00E17E35">
      <w:pPr>
        <w:pStyle w:val="ListParagraph"/>
        <w:numPr>
          <w:ilvl w:val="0"/>
          <w:numId w:val="27"/>
        </w:numPr>
        <w:rPr>
          <w:rFonts w:ascii="Arial" w:hAnsi="Arial" w:cs="Arial"/>
          <w:sz w:val="24"/>
          <w:szCs w:val="24"/>
        </w:rPr>
      </w:pPr>
      <w:r>
        <w:rPr>
          <w:rFonts w:ascii="Arial" w:hAnsi="Arial" w:cs="Arial"/>
          <w:sz w:val="24"/>
          <w:szCs w:val="24"/>
        </w:rPr>
        <w:t>E.g. purif</w:t>
      </w:r>
      <w:r w:rsidR="00BD24BC">
        <w:rPr>
          <w:rFonts w:ascii="Arial" w:hAnsi="Arial" w:cs="Arial"/>
          <w:sz w:val="24"/>
          <w:szCs w:val="24"/>
        </w:rPr>
        <w:t>ied</w:t>
      </w:r>
      <w:r>
        <w:rPr>
          <w:rFonts w:ascii="Arial" w:hAnsi="Arial" w:cs="Arial"/>
          <w:sz w:val="24"/>
          <w:szCs w:val="24"/>
        </w:rPr>
        <w:t xml:space="preserve"> nuclei</w:t>
      </w:r>
    </w:p>
    <w:p w:rsidR="00EA1B81" w:rsidRDefault="00EA1B81" w:rsidP="00E17E35">
      <w:pPr>
        <w:pStyle w:val="ListParagraph"/>
        <w:numPr>
          <w:ilvl w:val="0"/>
          <w:numId w:val="34"/>
        </w:numPr>
        <w:rPr>
          <w:rFonts w:ascii="Arial" w:hAnsi="Arial" w:cs="Arial"/>
          <w:sz w:val="24"/>
          <w:szCs w:val="24"/>
        </w:rPr>
      </w:pPr>
      <w:r>
        <w:rPr>
          <w:rFonts w:ascii="Arial" w:hAnsi="Arial" w:cs="Arial"/>
          <w:sz w:val="24"/>
          <w:szCs w:val="24"/>
        </w:rPr>
        <w:t xml:space="preserve">Sedimentation coefficient is a measure of the speed of migration </w:t>
      </w:r>
    </w:p>
    <w:p w:rsidR="00EA1B81" w:rsidRDefault="00EA1B81" w:rsidP="00E17E35">
      <w:pPr>
        <w:pStyle w:val="ListParagraph"/>
        <w:numPr>
          <w:ilvl w:val="0"/>
          <w:numId w:val="34"/>
        </w:numPr>
        <w:rPr>
          <w:rFonts w:ascii="Arial" w:hAnsi="Arial" w:cs="Arial"/>
          <w:sz w:val="24"/>
          <w:szCs w:val="24"/>
        </w:rPr>
      </w:pPr>
      <w:r>
        <w:rPr>
          <w:rFonts w:ascii="Arial" w:hAnsi="Arial" w:cs="Arial"/>
          <w:sz w:val="24"/>
          <w:szCs w:val="24"/>
        </w:rPr>
        <w:t>Medium is usually sucrose to slow down molecules and enable proper differentiation</w:t>
      </w:r>
    </w:p>
    <w:p w:rsidR="00EA1B81" w:rsidRDefault="00EA1B81" w:rsidP="00EA1B81">
      <w:pPr>
        <w:rPr>
          <w:rFonts w:ascii="Arial" w:hAnsi="Arial" w:cs="Arial"/>
          <w:sz w:val="24"/>
          <w:szCs w:val="24"/>
        </w:rPr>
      </w:pPr>
      <w:r>
        <w:rPr>
          <w:rFonts w:ascii="Arial" w:hAnsi="Arial" w:cs="Arial"/>
          <w:sz w:val="24"/>
          <w:szCs w:val="24"/>
          <w:u w:val="single"/>
        </w:rPr>
        <w:t>Density gradient centrifugation</w:t>
      </w:r>
    </w:p>
    <w:p w:rsidR="00EA1B81" w:rsidRDefault="00EA1B81" w:rsidP="00E17E35">
      <w:pPr>
        <w:pStyle w:val="ListParagraph"/>
        <w:numPr>
          <w:ilvl w:val="0"/>
          <w:numId w:val="35"/>
        </w:numPr>
        <w:rPr>
          <w:rFonts w:ascii="Arial" w:hAnsi="Arial" w:cs="Arial"/>
          <w:sz w:val="24"/>
          <w:szCs w:val="24"/>
        </w:rPr>
      </w:pPr>
      <w:r>
        <w:rPr>
          <w:rFonts w:ascii="Arial" w:hAnsi="Arial" w:cs="Arial"/>
          <w:sz w:val="24"/>
          <w:szCs w:val="24"/>
        </w:rPr>
        <w:t>Use sucrose or other material to make a density gradient</w:t>
      </w:r>
    </w:p>
    <w:p w:rsidR="00EA1B81" w:rsidRDefault="00EA1B81" w:rsidP="00E17E35">
      <w:pPr>
        <w:pStyle w:val="ListParagraph"/>
        <w:numPr>
          <w:ilvl w:val="0"/>
          <w:numId w:val="35"/>
        </w:numPr>
        <w:rPr>
          <w:rFonts w:ascii="Arial" w:hAnsi="Arial" w:cs="Arial"/>
          <w:sz w:val="24"/>
          <w:szCs w:val="24"/>
        </w:rPr>
      </w:pPr>
      <w:r>
        <w:rPr>
          <w:rFonts w:ascii="Arial" w:hAnsi="Arial" w:cs="Arial"/>
          <w:sz w:val="24"/>
          <w:szCs w:val="24"/>
        </w:rPr>
        <w:t>Once the molecule reach its density level, it stays there however how long you centrifuge it – very stable</w:t>
      </w:r>
    </w:p>
    <w:p w:rsidR="00EA1B81" w:rsidRDefault="00EA1B81" w:rsidP="00E17E35">
      <w:pPr>
        <w:pStyle w:val="ListParagraph"/>
        <w:numPr>
          <w:ilvl w:val="0"/>
          <w:numId w:val="35"/>
        </w:numPr>
        <w:rPr>
          <w:rFonts w:ascii="Arial" w:hAnsi="Arial" w:cs="Arial"/>
          <w:sz w:val="24"/>
          <w:szCs w:val="24"/>
        </w:rPr>
      </w:pPr>
      <w:r>
        <w:rPr>
          <w:rFonts w:ascii="Arial" w:hAnsi="Arial" w:cs="Arial"/>
          <w:sz w:val="24"/>
          <w:szCs w:val="24"/>
        </w:rPr>
        <w:lastRenderedPageBreak/>
        <w:t>Collect sample by fractionation</w:t>
      </w:r>
    </w:p>
    <w:p w:rsidR="00EA1B81" w:rsidRDefault="00EA1B81" w:rsidP="00E17E35">
      <w:pPr>
        <w:pStyle w:val="ListParagraph"/>
        <w:numPr>
          <w:ilvl w:val="0"/>
          <w:numId w:val="35"/>
        </w:numPr>
        <w:rPr>
          <w:rFonts w:ascii="Arial" w:hAnsi="Arial" w:cs="Arial"/>
          <w:sz w:val="24"/>
          <w:szCs w:val="24"/>
        </w:rPr>
      </w:pPr>
      <w:r>
        <w:rPr>
          <w:rFonts w:ascii="Arial" w:hAnsi="Arial" w:cs="Arial"/>
          <w:sz w:val="24"/>
          <w:szCs w:val="24"/>
        </w:rPr>
        <w:t>Improvement over differential centrifugation</w:t>
      </w:r>
    </w:p>
    <w:p w:rsidR="00EA1B81" w:rsidRDefault="00EA1B81" w:rsidP="00E17E35">
      <w:pPr>
        <w:pStyle w:val="ListParagraph"/>
        <w:numPr>
          <w:ilvl w:val="0"/>
          <w:numId w:val="35"/>
        </w:numPr>
        <w:rPr>
          <w:rFonts w:ascii="Arial" w:hAnsi="Arial" w:cs="Arial"/>
          <w:sz w:val="24"/>
          <w:szCs w:val="24"/>
        </w:rPr>
      </w:pPr>
      <w:r>
        <w:rPr>
          <w:rFonts w:ascii="Arial" w:hAnsi="Arial" w:cs="Arial"/>
          <w:sz w:val="24"/>
          <w:szCs w:val="24"/>
        </w:rPr>
        <w:t>EX. Isolation of lysosomes</w:t>
      </w:r>
    </w:p>
    <w:p w:rsidR="00EA1B81" w:rsidRDefault="00EA1B81" w:rsidP="00EA1B81">
      <w:pPr>
        <w:rPr>
          <w:rFonts w:ascii="Arial" w:hAnsi="Arial" w:cs="Arial"/>
          <w:sz w:val="24"/>
          <w:szCs w:val="24"/>
        </w:rPr>
      </w:pPr>
      <w:r>
        <w:rPr>
          <w:rFonts w:ascii="Arial" w:hAnsi="Arial" w:cs="Arial"/>
          <w:b/>
          <w:sz w:val="24"/>
          <w:szCs w:val="24"/>
        </w:rPr>
        <w:t>Autophagy</w:t>
      </w:r>
    </w:p>
    <w:p w:rsidR="00EA1B81" w:rsidRDefault="00EA1B81" w:rsidP="00EA1B81">
      <w:pPr>
        <w:rPr>
          <w:rFonts w:ascii="Arial" w:hAnsi="Arial" w:cs="Arial"/>
          <w:sz w:val="24"/>
          <w:szCs w:val="24"/>
        </w:rPr>
      </w:pPr>
      <w:r>
        <w:rPr>
          <w:rFonts w:ascii="Arial" w:hAnsi="Arial" w:cs="Arial"/>
          <w:sz w:val="24"/>
          <w:szCs w:val="24"/>
          <w:u w:val="single"/>
        </w:rPr>
        <w:t>Purpose</w:t>
      </w:r>
    </w:p>
    <w:p w:rsidR="00EA1B81" w:rsidRDefault="00EA1B81" w:rsidP="00E17E35">
      <w:pPr>
        <w:pStyle w:val="ListParagraph"/>
        <w:numPr>
          <w:ilvl w:val="0"/>
          <w:numId w:val="36"/>
        </w:numPr>
        <w:rPr>
          <w:rFonts w:ascii="Arial" w:hAnsi="Arial" w:cs="Arial"/>
          <w:sz w:val="24"/>
          <w:szCs w:val="24"/>
        </w:rPr>
      </w:pPr>
      <w:r>
        <w:rPr>
          <w:rFonts w:ascii="Arial" w:hAnsi="Arial" w:cs="Arial"/>
          <w:sz w:val="24"/>
          <w:szCs w:val="24"/>
        </w:rPr>
        <w:t>Obtain nutrients when in starvation conditions</w:t>
      </w:r>
    </w:p>
    <w:p w:rsidR="002A685F" w:rsidRDefault="00EA1B81" w:rsidP="00E17E35">
      <w:pPr>
        <w:pStyle w:val="ListParagraph"/>
        <w:numPr>
          <w:ilvl w:val="0"/>
          <w:numId w:val="36"/>
        </w:numPr>
        <w:rPr>
          <w:rFonts w:ascii="Arial" w:hAnsi="Arial" w:cs="Arial"/>
          <w:sz w:val="24"/>
          <w:szCs w:val="24"/>
        </w:rPr>
      </w:pPr>
      <w:r>
        <w:rPr>
          <w:rFonts w:ascii="Arial" w:hAnsi="Arial" w:cs="Arial"/>
          <w:sz w:val="24"/>
          <w:szCs w:val="24"/>
        </w:rPr>
        <w:t>Turnover of defective organelles</w:t>
      </w:r>
    </w:p>
    <w:p w:rsidR="00EA1B81" w:rsidRPr="002A685F" w:rsidRDefault="00EA1B81" w:rsidP="00E17E35">
      <w:pPr>
        <w:pStyle w:val="ListParagraph"/>
        <w:numPr>
          <w:ilvl w:val="0"/>
          <w:numId w:val="36"/>
        </w:numPr>
        <w:rPr>
          <w:rFonts w:ascii="Arial" w:hAnsi="Arial" w:cs="Arial"/>
          <w:sz w:val="24"/>
          <w:szCs w:val="24"/>
        </w:rPr>
      </w:pPr>
      <w:r w:rsidRPr="002A685F">
        <w:rPr>
          <w:rFonts w:ascii="Arial" w:hAnsi="Arial" w:cs="Arial"/>
          <w:sz w:val="24"/>
          <w:szCs w:val="24"/>
        </w:rPr>
        <w:t>Removal of protein aggregates from the cytoplasm</w:t>
      </w:r>
    </w:p>
    <w:p w:rsidR="00EA1B81" w:rsidRDefault="00EA1B81" w:rsidP="00E17E35">
      <w:pPr>
        <w:pStyle w:val="ListParagraph"/>
        <w:numPr>
          <w:ilvl w:val="0"/>
          <w:numId w:val="36"/>
        </w:numPr>
        <w:rPr>
          <w:rFonts w:ascii="Arial" w:hAnsi="Arial" w:cs="Arial"/>
          <w:sz w:val="24"/>
          <w:szCs w:val="24"/>
        </w:rPr>
      </w:pPr>
      <w:r>
        <w:rPr>
          <w:rFonts w:ascii="Arial" w:hAnsi="Arial" w:cs="Arial"/>
          <w:sz w:val="24"/>
          <w:szCs w:val="24"/>
        </w:rPr>
        <w:t>R</w:t>
      </w:r>
      <w:r w:rsidR="00BD24BC">
        <w:rPr>
          <w:rFonts w:ascii="Arial" w:hAnsi="Arial" w:cs="Arial"/>
          <w:sz w:val="24"/>
          <w:szCs w:val="24"/>
        </w:rPr>
        <w:t>emoval of bacteria and infectiou</w:t>
      </w:r>
      <w:r>
        <w:rPr>
          <w:rFonts w:ascii="Arial" w:hAnsi="Arial" w:cs="Arial"/>
          <w:sz w:val="24"/>
          <w:szCs w:val="24"/>
        </w:rPr>
        <w:t>s agents</w:t>
      </w:r>
    </w:p>
    <w:p w:rsidR="008456B8" w:rsidRPr="008456B8" w:rsidRDefault="002A685F" w:rsidP="008456B8">
      <w:pPr>
        <w:pStyle w:val="ListParagraph"/>
        <w:numPr>
          <w:ilvl w:val="0"/>
          <w:numId w:val="36"/>
        </w:numPr>
        <w:rPr>
          <w:rFonts w:ascii="Arial" w:hAnsi="Arial" w:cs="Arial"/>
          <w:sz w:val="24"/>
          <w:szCs w:val="24"/>
        </w:rPr>
      </w:pPr>
      <w:r w:rsidRPr="00CA60D4">
        <w:rPr>
          <w:noProof/>
          <w:lang w:eastAsia="en-CA"/>
        </w:rPr>
        <w:drawing>
          <wp:anchor distT="0" distB="0" distL="114300" distR="114300" simplePos="0" relativeHeight="251658240" behindDoc="0" locked="0" layoutInCell="1" allowOverlap="1" wp14:anchorId="2CBB69AD" wp14:editId="2CD1DDAD">
            <wp:simplePos x="0" y="0"/>
            <wp:positionH relativeFrom="page">
              <wp:posOffset>4578645</wp:posOffset>
            </wp:positionH>
            <wp:positionV relativeFrom="paragraph">
              <wp:posOffset>-638485</wp:posOffset>
            </wp:positionV>
            <wp:extent cx="2798445" cy="229171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8445" cy="2291715"/>
                    </a:xfrm>
                    <a:prstGeom prst="rect">
                      <a:avLst/>
                    </a:prstGeom>
                    <a:noFill/>
                    <a:ln>
                      <a:noFill/>
                    </a:ln>
                  </pic:spPr>
                </pic:pic>
              </a:graphicData>
            </a:graphic>
          </wp:anchor>
        </w:drawing>
      </w:r>
      <w:r w:rsidR="00EA1B81">
        <w:rPr>
          <w:rFonts w:ascii="Arial" w:hAnsi="Arial" w:cs="Arial"/>
          <w:sz w:val="24"/>
          <w:szCs w:val="24"/>
        </w:rPr>
        <w:t>Specialized purposes: e.g. liberation of cholesterol from lipid droplets</w:t>
      </w:r>
    </w:p>
    <w:p w:rsidR="00EA1B81" w:rsidRDefault="00EA1B81" w:rsidP="00EA1B81">
      <w:pPr>
        <w:rPr>
          <w:rFonts w:ascii="Arial" w:hAnsi="Arial" w:cs="Arial"/>
          <w:sz w:val="24"/>
          <w:szCs w:val="24"/>
        </w:rPr>
      </w:pPr>
      <w:r>
        <w:rPr>
          <w:rFonts w:ascii="Arial" w:hAnsi="Arial" w:cs="Arial"/>
          <w:sz w:val="24"/>
          <w:szCs w:val="24"/>
          <w:u w:val="single"/>
        </w:rPr>
        <w:t>Kinds of autophagy</w:t>
      </w:r>
    </w:p>
    <w:p w:rsidR="00EA1B81" w:rsidRDefault="00EA1B81" w:rsidP="00E17E35">
      <w:pPr>
        <w:pStyle w:val="ListParagraph"/>
        <w:numPr>
          <w:ilvl w:val="0"/>
          <w:numId w:val="37"/>
        </w:numPr>
        <w:rPr>
          <w:rFonts w:ascii="Arial" w:hAnsi="Arial" w:cs="Arial"/>
          <w:sz w:val="24"/>
          <w:szCs w:val="24"/>
        </w:rPr>
      </w:pPr>
      <w:r w:rsidRPr="002A685F">
        <w:rPr>
          <w:rFonts w:ascii="Arial" w:hAnsi="Arial" w:cs="Arial"/>
          <w:b/>
          <w:sz w:val="24"/>
          <w:szCs w:val="24"/>
        </w:rPr>
        <w:t>Chaperone mediated autophagy</w:t>
      </w:r>
      <w:r>
        <w:rPr>
          <w:rFonts w:ascii="Arial" w:hAnsi="Arial" w:cs="Arial"/>
          <w:sz w:val="24"/>
          <w:szCs w:val="24"/>
        </w:rPr>
        <w:t xml:space="preserve"> – KFERQ tagged proteins binds to Hsc-70 and are translocate to the lysosomes </w:t>
      </w:r>
      <w:r w:rsidRPr="00222B6B">
        <w:rPr>
          <w:rFonts w:ascii="Arial" w:hAnsi="Arial" w:cs="Arial"/>
          <w:sz w:val="24"/>
          <w:szCs w:val="24"/>
          <w:highlight w:val="yellow"/>
        </w:rPr>
        <w:t>via LAMP2aA</w:t>
      </w:r>
    </w:p>
    <w:p w:rsidR="00EA1B81" w:rsidRDefault="00EA1B81" w:rsidP="00E17E35">
      <w:pPr>
        <w:pStyle w:val="ListParagraph"/>
        <w:numPr>
          <w:ilvl w:val="0"/>
          <w:numId w:val="37"/>
        </w:numPr>
        <w:rPr>
          <w:rFonts w:ascii="Arial" w:hAnsi="Arial" w:cs="Arial"/>
          <w:sz w:val="24"/>
          <w:szCs w:val="24"/>
        </w:rPr>
      </w:pPr>
      <w:proofErr w:type="spellStart"/>
      <w:r w:rsidRPr="002A685F">
        <w:rPr>
          <w:rFonts w:ascii="Arial" w:hAnsi="Arial" w:cs="Arial"/>
          <w:b/>
          <w:sz w:val="24"/>
          <w:szCs w:val="24"/>
        </w:rPr>
        <w:t>Microautophagy</w:t>
      </w:r>
      <w:proofErr w:type="spellEnd"/>
      <w:r>
        <w:rPr>
          <w:rFonts w:ascii="Arial" w:hAnsi="Arial" w:cs="Arial"/>
          <w:sz w:val="24"/>
          <w:szCs w:val="24"/>
        </w:rPr>
        <w:t xml:space="preserve"> – Proteins/HSc-70 adheres to </w:t>
      </w:r>
      <w:proofErr w:type="spellStart"/>
      <w:r>
        <w:rPr>
          <w:rFonts w:ascii="Arial" w:hAnsi="Arial" w:cs="Arial"/>
          <w:sz w:val="24"/>
          <w:szCs w:val="24"/>
        </w:rPr>
        <w:t>phosphatidylserine</w:t>
      </w:r>
      <w:proofErr w:type="spellEnd"/>
      <w:r>
        <w:rPr>
          <w:rFonts w:ascii="Arial" w:hAnsi="Arial" w:cs="Arial"/>
          <w:sz w:val="24"/>
          <w:szCs w:val="24"/>
        </w:rPr>
        <w:t xml:space="preserve"> on the surface of late endosomes and are budded into internal vesicles</w:t>
      </w:r>
    </w:p>
    <w:p w:rsidR="00B266BF" w:rsidRDefault="00EA1B81" w:rsidP="00E17E35">
      <w:pPr>
        <w:pStyle w:val="ListParagraph"/>
        <w:numPr>
          <w:ilvl w:val="0"/>
          <w:numId w:val="37"/>
        </w:numPr>
        <w:rPr>
          <w:rFonts w:ascii="Arial" w:hAnsi="Arial" w:cs="Arial"/>
          <w:sz w:val="24"/>
          <w:szCs w:val="24"/>
        </w:rPr>
      </w:pPr>
      <w:proofErr w:type="spellStart"/>
      <w:r w:rsidRPr="002A685F">
        <w:rPr>
          <w:rFonts w:ascii="Arial" w:hAnsi="Arial" w:cs="Arial"/>
          <w:b/>
          <w:sz w:val="24"/>
          <w:szCs w:val="24"/>
        </w:rPr>
        <w:t>Macroautophagy</w:t>
      </w:r>
      <w:proofErr w:type="spellEnd"/>
      <w:r w:rsidRPr="002A685F">
        <w:rPr>
          <w:rFonts w:ascii="Arial" w:hAnsi="Arial" w:cs="Arial"/>
          <w:b/>
          <w:sz w:val="24"/>
          <w:szCs w:val="24"/>
        </w:rPr>
        <w:t xml:space="preserve"> </w:t>
      </w:r>
      <w:r>
        <w:rPr>
          <w:rFonts w:ascii="Arial" w:hAnsi="Arial" w:cs="Arial"/>
          <w:sz w:val="24"/>
          <w:szCs w:val="24"/>
        </w:rPr>
        <w:t xml:space="preserve">– Large structures including protein aggregates and organelles are enclosed by a double unit membrane structure to form an </w:t>
      </w:r>
      <w:proofErr w:type="spellStart"/>
      <w:r>
        <w:rPr>
          <w:rFonts w:ascii="Arial" w:hAnsi="Arial" w:cs="Arial"/>
          <w:sz w:val="24"/>
          <w:szCs w:val="24"/>
        </w:rPr>
        <w:t>autophagosome</w:t>
      </w:r>
      <w:proofErr w:type="spellEnd"/>
      <w:r>
        <w:rPr>
          <w:rFonts w:ascii="Arial" w:hAnsi="Arial" w:cs="Arial"/>
          <w:sz w:val="24"/>
          <w:szCs w:val="24"/>
        </w:rPr>
        <w:t xml:space="preserve"> </w:t>
      </w:r>
    </w:p>
    <w:p w:rsidR="00B266BF" w:rsidRDefault="00B266BF" w:rsidP="00B266BF">
      <w:pPr>
        <w:jc w:val="center"/>
        <w:rPr>
          <w:rFonts w:ascii="Arial" w:hAnsi="Arial" w:cs="Arial"/>
          <w:b/>
          <w:sz w:val="24"/>
          <w:szCs w:val="24"/>
        </w:rPr>
      </w:pPr>
      <w:r>
        <w:rPr>
          <w:rFonts w:ascii="Arial" w:hAnsi="Arial" w:cs="Arial"/>
          <w:b/>
          <w:sz w:val="24"/>
          <w:szCs w:val="24"/>
        </w:rPr>
        <w:t>Endocytosis 3</w:t>
      </w:r>
    </w:p>
    <w:p w:rsidR="00B266BF" w:rsidRDefault="00B266BF" w:rsidP="00B266BF">
      <w:pPr>
        <w:rPr>
          <w:rFonts w:ascii="Arial" w:hAnsi="Arial" w:cs="Arial"/>
          <w:sz w:val="24"/>
          <w:szCs w:val="24"/>
        </w:rPr>
      </w:pPr>
      <w:proofErr w:type="spellStart"/>
      <w:r>
        <w:rPr>
          <w:rFonts w:ascii="Arial" w:hAnsi="Arial" w:cs="Arial"/>
          <w:sz w:val="24"/>
          <w:szCs w:val="24"/>
          <w:u w:val="single"/>
        </w:rPr>
        <w:t>Macroautophagy</w:t>
      </w:r>
      <w:proofErr w:type="spellEnd"/>
    </w:p>
    <w:p w:rsidR="00B266BF" w:rsidRDefault="00447813" w:rsidP="00E17E35">
      <w:pPr>
        <w:pStyle w:val="ListParagraph"/>
        <w:numPr>
          <w:ilvl w:val="0"/>
          <w:numId w:val="39"/>
        </w:numPr>
        <w:rPr>
          <w:rFonts w:ascii="Arial" w:hAnsi="Arial" w:cs="Arial"/>
          <w:sz w:val="24"/>
          <w:szCs w:val="24"/>
        </w:rPr>
      </w:pPr>
      <w:r>
        <w:rPr>
          <w:rFonts w:ascii="Arial" w:hAnsi="Arial" w:cs="Arial"/>
          <w:sz w:val="24"/>
          <w:szCs w:val="24"/>
        </w:rPr>
        <w:t xml:space="preserve">Formation of </w:t>
      </w:r>
      <w:proofErr w:type="spellStart"/>
      <w:r>
        <w:rPr>
          <w:rFonts w:ascii="Arial" w:hAnsi="Arial" w:cs="Arial"/>
          <w:sz w:val="24"/>
          <w:szCs w:val="24"/>
        </w:rPr>
        <w:t>phagophore</w:t>
      </w:r>
      <w:proofErr w:type="spellEnd"/>
      <w:r>
        <w:rPr>
          <w:rFonts w:ascii="Arial" w:hAnsi="Arial" w:cs="Arial"/>
          <w:sz w:val="24"/>
          <w:szCs w:val="24"/>
        </w:rPr>
        <w:t xml:space="preserve"> membrane</w:t>
      </w:r>
    </w:p>
    <w:p w:rsidR="00447813" w:rsidRDefault="00447813" w:rsidP="00E17E35">
      <w:pPr>
        <w:pStyle w:val="ListParagraph"/>
        <w:numPr>
          <w:ilvl w:val="0"/>
          <w:numId w:val="39"/>
        </w:numPr>
        <w:rPr>
          <w:rFonts w:ascii="Arial" w:hAnsi="Arial" w:cs="Arial"/>
          <w:sz w:val="24"/>
          <w:szCs w:val="24"/>
        </w:rPr>
      </w:pPr>
      <w:r>
        <w:rPr>
          <w:rFonts w:ascii="Arial" w:hAnsi="Arial" w:cs="Arial"/>
          <w:sz w:val="24"/>
          <w:szCs w:val="24"/>
        </w:rPr>
        <w:t xml:space="preserve">Cleavage of inactive LC3 1; conjugation of cleaved LC3 to PE and insertion into the </w:t>
      </w:r>
      <w:proofErr w:type="spellStart"/>
      <w:r>
        <w:rPr>
          <w:rFonts w:ascii="Arial" w:hAnsi="Arial" w:cs="Arial"/>
          <w:sz w:val="24"/>
          <w:szCs w:val="24"/>
        </w:rPr>
        <w:t>phagophore</w:t>
      </w:r>
      <w:proofErr w:type="spellEnd"/>
      <w:r>
        <w:rPr>
          <w:rFonts w:ascii="Arial" w:hAnsi="Arial" w:cs="Arial"/>
          <w:sz w:val="24"/>
          <w:szCs w:val="24"/>
        </w:rPr>
        <w:t xml:space="preserve"> membrane to form LC3II</w:t>
      </w:r>
    </w:p>
    <w:p w:rsidR="00447813" w:rsidRDefault="00447813" w:rsidP="00E17E35">
      <w:pPr>
        <w:pStyle w:val="ListParagraph"/>
        <w:numPr>
          <w:ilvl w:val="0"/>
          <w:numId w:val="39"/>
        </w:numPr>
        <w:rPr>
          <w:rFonts w:ascii="Arial" w:hAnsi="Arial" w:cs="Arial"/>
          <w:sz w:val="24"/>
          <w:szCs w:val="24"/>
        </w:rPr>
      </w:pPr>
      <w:proofErr w:type="spellStart"/>
      <w:r>
        <w:rPr>
          <w:rFonts w:ascii="Arial" w:hAnsi="Arial" w:cs="Arial"/>
          <w:sz w:val="24"/>
          <w:szCs w:val="24"/>
        </w:rPr>
        <w:t>Phagophore</w:t>
      </w:r>
      <w:proofErr w:type="spellEnd"/>
      <w:r>
        <w:rPr>
          <w:rFonts w:ascii="Arial" w:hAnsi="Arial" w:cs="Arial"/>
          <w:sz w:val="24"/>
          <w:szCs w:val="24"/>
        </w:rPr>
        <w:t xml:space="preserve"> membrane extends and surrounds an organelle or cytoplasm to produce an early </w:t>
      </w:r>
      <w:proofErr w:type="spellStart"/>
      <w:r>
        <w:rPr>
          <w:rFonts w:ascii="Arial" w:hAnsi="Arial" w:cs="Arial"/>
          <w:sz w:val="24"/>
          <w:szCs w:val="24"/>
        </w:rPr>
        <w:t>autophagosome</w:t>
      </w:r>
      <w:proofErr w:type="spellEnd"/>
      <w:r>
        <w:rPr>
          <w:rFonts w:ascii="Arial" w:hAnsi="Arial" w:cs="Arial"/>
          <w:sz w:val="24"/>
          <w:szCs w:val="24"/>
        </w:rPr>
        <w:t xml:space="preserve">. </w:t>
      </w:r>
    </w:p>
    <w:p w:rsidR="00447813" w:rsidRDefault="00447813" w:rsidP="00E17E35">
      <w:pPr>
        <w:pStyle w:val="ListParagraph"/>
        <w:numPr>
          <w:ilvl w:val="1"/>
          <w:numId w:val="39"/>
        </w:numPr>
        <w:rPr>
          <w:rFonts w:ascii="Arial" w:hAnsi="Arial" w:cs="Arial"/>
          <w:sz w:val="24"/>
          <w:szCs w:val="24"/>
        </w:rPr>
      </w:pPr>
      <w:r>
        <w:rPr>
          <w:rFonts w:ascii="Arial" w:hAnsi="Arial" w:cs="Arial"/>
          <w:sz w:val="24"/>
          <w:szCs w:val="24"/>
        </w:rPr>
        <w:t xml:space="preserve">The target is often </w:t>
      </w:r>
      <w:proofErr w:type="spellStart"/>
      <w:r>
        <w:rPr>
          <w:rFonts w:ascii="Arial" w:hAnsi="Arial" w:cs="Arial"/>
          <w:sz w:val="24"/>
          <w:szCs w:val="24"/>
        </w:rPr>
        <w:t>ubiquitinated</w:t>
      </w:r>
      <w:proofErr w:type="spellEnd"/>
      <w:r>
        <w:rPr>
          <w:rFonts w:ascii="Arial" w:hAnsi="Arial" w:cs="Arial"/>
          <w:sz w:val="24"/>
          <w:szCs w:val="24"/>
        </w:rPr>
        <w:t>; p62 proteins bridge the ubiquitin and LC3</w:t>
      </w:r>
    </w:p>
    <w:p w:rsidR="00447813" w:rsidRDefault="00447813" w:rsidP="00E17E35">
      <w:pPr>
        <w:pStyle w:val="ListParagraph"/>
        <w:numPr>
          <w:ilvl w:val="1"/>
          <w:numId w:val="39"/>
        </w:numPr>
        <w:rPr>
          <w:rFonts w:ascii="Arial" w:hAnsi="Arial" w:cs="Arial"/>
          <w:sz w:val="24"/>
          <w:szCs w:val="24"/>
        </w:rPr>
      </w:pPr>
      <w:r>
        <w:rPr>
          <w:rFonts w:ascii="Arial" w:hAnsi="Arial" w:cs="Arial"/>
          <w:sz w:val="24"/>
          <w:szCs w:val="24"/>
        </w:rPr>
        <w:t xml:space="preserve">Target might be an aggregate of </w:t>
      </w:r>
      <w:proofErr w:type="spellStart"/>
      <w:r>
        <w:rPr>
          <w:rFonts w:ascii="Arial" w:hAnsi="Arial" w:cs="Arial"/>
          <w:sz w:val="24"/>
          <w:szCs w:val="24"/>
        </w:rPr>
        <w:t>ubiquitinated</w:t>
      </w:r>
      <w:proofErr w:type="spellEnd"/>
      <w:r>
        <w:rPr>
          <w:rFonts w:ascii="Arial" w:hAnsi="Arial" w:cs="Arial"/>
          <w:sz w:val="24"/>
          <w:szCs w:val="24"/>
        </w:rPr>
        <w:t xml:space="preserve"> protein too large to be degraded by </w:t>
      </w:r>
      <w:proofErr w:type="spellStart"/>
      <w:r>
        <w:rPr>
          <w:rFonts w:ascii="Arial" w:hAnsi="Arial" w:cs="Arial"/>
          <w:sz w:val="24"/>
          <w:szCs w:val="24"/>
        </w:rPr>
        <w:t>proteosomes</w:t>
      </w:r>
      <w:proofErr w:type="spellEnd"/>
    </w:p>
    <w:p w:rsidR="00447813" w:rsidRDefault="00447813" w:rsidP="00E17E35">
      <w:pPr>
        <w:pStyle w:val="ListParagraph"/>
        <w:numPr>
          <w:ilvl w:val="0"/>
          <w:numId w:val="39"/>
        </w:numPr>
        <w:rPr>
          <w:rFonts w:ascii="Arial" w:hAnsi="Arial" w:cs="Arial"/>
          <w:sz w:val="24"/>
          <w:szCs w:val="24"/>
        </w:rPr>
      </w:pPr>
      <w:r>
        <w:rPr>
          <w:rFonts w:ascii="Arial" w:hAnsi="Arial" w:cs="Arial"/>
          <w:sz w:val="24"/>
          <w:szCs w:val="24"/>
        </w:rPr>
        <w:t xml:space="preserve">Early </w:t>
      </w:r>
      <w:proofErr w:type="spellStart"/>
      <w:r>
        <w:rPr>
          <w:rFonts w:ascii="Arial" w:hAnsi="Arial" w:cs="Arial"/>
          <w:sz w:val="24"/>
          <w:szCs w:val="24"/>
        </w:rPr>
        <w:t>autophagosomes</w:t>
      </w:r>
      <w:proofErr w:type="spellEnd"/>
      <w:r>
        <w:rPr>
          <w:rFonts w:ascii="Arial" w:hAnsi="Arial" w:cs="Arial"/>
          <w:sz w:val="24"/>
          <w:szCs w:val="24"/>
        </w:rPr>
        <w:t xml:space="preserve"> fuses/exchanges membranes with endosomes LC3</w:t>
      </w:r>
      <w:r w:rsidR="00036609">
        <w:rPr>
          <w:rFonts w:ascii="Arial" w:hAnsi="Arial" w:cs="Arial"/>
          <w:sz w:val="24"/>
          <w:szCs w:val="24"/>
        </w:rPr>
        <w:t xml:space="preserve"> </w:t>
      </w:r>
      <w:r>
        <w:rPr>
          <w:rFonts w:ascii="Arial" w:hAnsi="Arial" w:cs="Arial"/>
          <w:sz w:val="24"/>
          <w:szCs w:val="24"/>
        </w:rPr>
        <w:t>2 will remain</w:t>
      </w:r>
    </w:p>
    <w:p w:rsidR="00447813" w:rsidRDefault="00447813" w:rsidP="00E17E35">
      <w:pPr>
        <w:pStyle w:val="ListParagraph"/>
        <w:numPr>
          <w:ilvl w:val="0"/>
          <w:numId w:val="39"/>
        </w:numPr>
        <w:rPr>
          <w:rFonts w:ascii="Arial" w:hAnsi="Arial" w:cs="Arial"/>
          <w:sz w:val="24"/>
          <w:szCs w:val="24"/>
        </w:rPr>
      </w:pPr>
      <w:proofErr w:type="spellStart"/>
      <w:r>
        <w:rPr>
          <w:rFonts w:ascii="Arial" w:hAnsi="Arial" w:cs="Arial"/>
          <w:sz w:val="24"/>
          <w:szCs w:val="24"/>
        </w:rPr>
        <w:t>Autophagosome</w:t>
      </w:r>
      <w:proofErr w:type="spellEnd"/>
      <w:r>
        <w:rPr>
          <w:rFonts w:ascii="Arial" w:hAnsi="Arial" w:cs="Arial"/>
          <w:sz w:val="24"/>
          <w:szCs w:val="24"/>
        </w:rPr>
        <w:t xml:space="preserve"> then take up material from endosomes and then fuses with lysosomes and contents are degraded</w:t>
      </w:r>
    </w:p>
    <w:p w:rsidR="003555CB" w:rsidRDefault="00447813" w:rsidP="00447813">
      <w:pPr>
        <w:rPr>
          <w:rFonts w:ascii="Arial" w:hAnsi="Arial" w:cs="Arial"/>
          <w:b/>
          <w:sz w:val="24"/>
          <w:szCs w:val="24"/>
        </w:rPr>
      </w:pPr>
      <w:r w:rsidRPr="00447813">
        <w:rPr>
          <w:rFonts w:ascii="Arial" w:hAnsi="Arial" w:cs="Arial"/>
          <w:b/>
          <w:sz w:val="24"/>
          <w:szCs w:val="24"/>
        </w:rPr>
        <w:t>Targeting of enzymes to lysosomes</w:t>
      </w:r>
    </w:p>
    <w:p w:rsidR="00447813" w:rsidRPr="003555CB" w:rsidRDefault="00447813" w:rsidP="00447813">
      <w:pPr>
        <w:rPr>
          <w:rFonts w:ascii="Arial" w:hAnsi="Arial" w:cs="Arial"/>
          <w:b/>
          <w:sz w:val="24"/>
          <w:szCs w:val="24"/>
        </w:rPr>
      </w:pPr>
      <w:r>
        <w:rPr>
          <w:rFonts w:ascii="Arial" w:hAnsi="Arial" w:cs="Arial"/>
          <w:sz w:val="24"/>
          <w:szCs w:val="24"/>
          <w:u w:val="single"/>
        </w:rPr>
        <w:lastRenderedPageBreak/>
        <w:t>Hydrolases</w:t>
      </w:r>
    </w:p>
    <w:p w:rsidR="00447813" w:rsidRDefault="00447813" w:rsidP="00E17E35">
      <w:pPr>
        <w:pStyle w:val="ListParagraph"/>
        <w:numPr>
          <w:ilvl w:val="0"/>
          <w:numId w:val="40"/>
        </w:numPr>
        <w:rPr>
          <w:rFonts w:ascii="Arial" w:hAnsi="Arial" w:cs="Arial"/>
          <w:sz w:val="24"/>
          <w:szCs w:val="24"/>
        </w:rPr>
      </w:pPr>
      <w:r>
        <w:rPr>
          <w:rFonts w:ascii="Arial" w:hAnsi="Arial" w:cs="Arial"/>
          <w:sz w:val="24"/>
          <w:szCs w:val="24"/>
        </w:rPr>
        <w:t xml:space="preserve">E.g. </w:t>
      </w:r>
      <w:proofErr w:type="spellStart"/>
      <w:r>
        <w:rPr>
          <w:rFonts w:ascii="Arial" w:hAnsi="Arial" w:cs="Arial"/>
          <w:sz w:val="24"/>
          <w:szCs w:val="24"/>
        </w:rPr>
        <w:t>cathepsins</w:t>
      </w:r>
      <w:proofErr w:type="spellEnd"/>
    </w:p>
    <w:p w:rsidR="00447813" w:rsidRDefault="00447813" w:rsidP="00E17E35">
      <w:pPr>
        <w:pStyle w:val="ListParagraph"/>
        <w:numPr>
          <w:ilvl w:val="0"/>
          <w:numId w:val="40"/>
        </w:numPr>
        <w:rPr>
          <w:rFonts w:ascii="Arial" w:hAnsi="Arial" w:cs="Arial"/>
          <w:sz w:val="24"/>
          <w:szCs w:val="24"/>
        </w:rPr>
      </w:pPr>
      <w:r>
        <w:rPr>
          <w:rFonts w:ascii="Arial" w:hAnsi="Arial" w:cs="Arial"/>
          <w:sz w:val="24"/>
          <w:szCs w:val="24"/>
        </w:rPr>
        <w:t>Synthesized in the ER and transferred to the Golgi where they are tagged in two steps with M6P</w:t>
      </w:r>
    </w:p>
    <w:p w:rsidR="00447813" w:rsidRDefault="00447813" w:rsidP="00E17E35">
      <w:pPr>
        <w:pStyle w:val="ListParagraph"/>
        <w:numPr>
          <w:ilvl w:val="1"/>
          <w:numId w:val="40"/>
        </w:numPr>
        <w:rPr>
          <w:rFonts w:ascii="Arial" w:hAnsi="Arial" w:cs="Arial"/>
          <w:sz w:val="24"/>
          <w:szCs w:val="24"/>
        </w:rPr>
      </w:pPr>
      <w:r>
        <w:rPr>
          <w:rFonts w:ascii="Arial" w:hAnsi="Arial" w:cs="Arial"/>
          <w:sz w:val="24"/>
          <w:szCs w:val="24"/>
        </w:rPr>
        <w:t>Transfer of N-</w:t>
      </w:r>
      <w:proofErr w:type="spellStart"/>
      <w:r>
        <w:rPr>
          <w:rFonts w:ascii="Arial" w:hAnsi="Arial" w:cs="Arial"/>
          <w:sz w:val="24"/>
          <w:szCs w:val="24"/>
        </w:rPr>
        <w:t>acetylglucosamine</w:t>
      </w:r>
      <w:proofErr w:type="spellEnd"/>
      <w:r>
        <w:rPr>
          <w:rFonts w:ascii="Arial" w:hAnsi="Arial" w:cs="Arial"/>
          <w:sz w:val="24"/>
          <w:szCs w:val="24"/>
        </w:rPr>
        <w:t xml:space="preserve"> 1 phosphate from </w:t>
      </w:r>
      <w:proofErr w:type="spellStart"/>
      <w:r>
        <w:rPr>
          <w:rFonts w:ascii="Arial" w:hAnsi="Arial" w:cs="Arial"/>
          <w:sz w:val="24"/>
          <w:szCs w:val="24"/>
        </w:rPr>
        <w:t>uridine</w:t>
      </w:r>
      <w:proofErr w:type="spellEnd"/>
      <w:r>
        <w:rPr>
          <w:rFonts w:ascii="Arial" w:hAnsi="Arial" w:cs="Arial"/>
          <w:sz w:val="24"/>
          <w:szCs w:val="24"/>
        </w:rPr>
        <w:t xml:space="preserve"> diphosphate N </w:t>
      </w:r>
      <w:proofErr w:type="spellStart"/>
      <w:r>
        <w:rPr>
          <w:rFonts w:ascii="Arial" w:hAnsi="Arial" w:cs="Arial"/>
          <w:sz w:val="24"/>
          <w:szCs w:val="24"/>
        </w:rPr>
        <w:t>acetylglucosamine</w:t>
      </w:r>
      <w:proofErr w:type="spellEnd"/>
      <w:r>
        <w:rPr>
          <w:rFonts w:ascii="Arial" w:hAnsi="Arial" w:cs="Arial"/>
          <w:sz w:val="24"/>
          <w:szCs w:val="24"/>
        </w:rPr>
        <w:t xml:space="preserve"> to selected mannose residues </w:t>
      </w:r>
    </w:p>
    <w:p w:rsidR="00447813" w:rsidRDefault="00447813" w:rsidP="00E17E35">
      <w:pPr>
        <w:pStyle w:val="ListParagraph"/>
        <w:numPr>
          <w:ilvl w:val="1"/>
          <w:numId w:val="40"/>
        </w:numPr>
        <w:rPr>
          <w:rFonts w:ascii="Arial" w:hAnsi="Arial" w:cs="Arial"/>
          <w:sz w:val="24"/>
          <w:szCs w:val="24"/>
        </w:rPr>
      </w:pPr>
      <w:proofErr w:type="spellStart"/>
      <w:r>
        <w:rPr>
          <w:rFonts w:ascii="Arial" w:hAnsi="Arial" w:cs="Arial"/>
          <w:sz w:val="24"/>
          <w:szCs w:val="24"/>
        </w:rPr>
        <w:t>Lysosomal</w:t>
      </w:r>
      <w:proofErr w:type="spellEnd"/>
      <w:r>
        <w:rPr>
          <w:rFonts w:ascii="Arial" w:hAnsi="Arial" w:cs="Arial"/>
          <w:sz w:val="24"/>
          <w:szCs w:val="24"/>
        </w:rPr>
        <w:t xml:space="preserve"> hydrolases (with N-linked oligosaccharides and signal path) bind to recognition site on </w:t>
      </w:r>
      <w:proofErr w:type="spellStart"/>
      <w:r w:rsidRPr="003555CB">
        <w:rPr>
          <w:rFonts w:ascii="Arial" w:hAnsi="Arial" w:cs="Arial"/>
          <w:sz w:val="24"/>
          <w:szCs w:val="24"/>
          <w:highlight w:val="yellow"/>
        </w:rPr>
        <w:t>GlcNac</w:t>
      </w:r>
      <w:proofErr w:type="spellEnd"/>
      <w:r w:rsidRPr="003555CB">
        <w:rPr>
          <w:rFonts w:ascii="Arial" w:hAnsi="Arial" w:cs="Arial"/>
          <w:sz w:val="24"/>
          <w:szCs w:val="24"/>
          <w:highlight w:val="yellow"/>
        </w:rPr>
        <w:t xml:space="preserve"> </w:t>
      </w:r>
      <w:proofErr w:type="spellStart"/>
      <w:r w:rsidRPr="003555CB">
        <w:rPr>
          <w:rFonts w:ascii="Arial" w:hAnsi="Arial" w:cs="Arial"/>
          <w:sz w:val="24"/>
          <w:szCs w:val="24"/>
          <w:highlight w:val="yellow"/>
        </w:rPr>
        <w:t>phosphorytranferase</w:t>
      </w:r>
      <w:proofErr w:type="spellEnd"/>
    </w:p>
    <w:p w:rsidR="00447813" w:rsidRDefault="00447813" w:rsidP="00E17E35">
      <w:pPr>
        <w:pStyle w:val="ListParagraph"/>
        <w:numPr>
          <w:ilvl w:val="1"/>
          <w:numId w:val="40"/>
        </w:numPr>
        <w:rPr>
          <w:rFonts w:ascii="Arial" w:hAnsi="Arial" w:cs="Arial"/>
          <w:sz w:val="24"/>
          <w:szCs w:val="24"/>
        </w:rPr>
      </w:pPr>
      <w:r>
        <w:rPr>
          <w:rFonts w:ascii="Arial" w:hAnsi="Arial" w:cs="Arial"/>
          <w:sz w:val="24"/>
          <w:szCs w:val="24"/>
        </w:rPr>
        <w:t xml:space="preserve">Release of </w:t>
      </w:r>
      <w:proofErr w:type="spellStart"/>
      <w:r>
        <w:rPr>
          <w:rFonts w:ascii="Arial" w:hAnsi="Arial" w:cs="Arial"/>
          <w:sz w:val="24"/>
          <w:szCs w:val="24"/>
        </w:rPr>
        <w:t>lysosomal</w:t>
      </w:r>
      <w:proofErr w:type="spellEnd"/>
      <w:r>
        <w:rPr>
          <w:rFonts w:ascii="Arial" w:hAnsi="Arial" w:cs="Arial"/>
          <w:sz w:val="24"/>
          <w:szCs w:val="24"/>
        </w:rPr>
        <w:t xml:space="preserve"> hydrolase with </w:t>
      </w:r>
      <w:proofErr w:type="spellStart"/>
      <w:r>
        <w:rPr>
          <w:rFonts w:ascii="Arial" w:hAnsi="Arial" w:cs="Arial"/>
          <w:sz w:val="24"/>
          <w:szCs w:val="24"/>
        </w:rPr>
        <w:t>GlcNac</w:t>
      </w:r>
      <w:proofErr w:type="spellEnd"/>
      <w:r>
        <w:rPr>
          <w:rFonts w:ascii="Arial" w:hAnsi="Arial" w:cs="Arial"/>
          <w:sz w:val="24"/>
          <w:szCs w:val="24"/>
        </w:rPr>
        <w:t>-P attached to mannose in oligosaccharide</w:t>
      </w:r>
    </w:p>
    <w:p w:rsidR="00447813" w:rsidRDefault="00447813" w:rsidP="00E17E35">
      <w:pPr>
        <w:pStyle w:val="ListParagraph"/>
        <w:numPr>
          <w:ilvl w:val="0"/>
          <w:numId w:val="40"/>
        </w:num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lysosomal</w:t>
      </w:r>
      <w:proofErr w:type="spellEnd"/>
      <w:r>
        <w:rPr>
          <w:rFonts w:ascii="Arial" w:hAnsi="Arial" w:cs="Arial"/>
          <w:sz w:val="24"/>
          <w:szCs w:val="24"/>
        </w:rPr>
        <w:t xml:space="preserve"> hydrolase is recognized by M6P receptor in the Trans </w:t>
      </w:r>
      <w:r w:rsidR="00AB2FE5">
        <w:rPr>
          <w:rFonts w:ascii="Arial" w:hAnsi="Arial" w:cs="Arial"/>
          <w:sz w:val="24"/>
          <w:szCs w:val="24"/>
        </w:rPr>
        <w:t>Golgi</w:t>
      </w:r>
      <w:r>
        <w:rPr>
          <w:rFonts w:ascii="Arial" w:hAnsi="Arial" w:cs="Arial"/>
          <w:sz w:val="24"/>
          <w:szCs w:val="24"/>
        </w:rPr>
        <w:t xml:space="preserve"> network and is targeted to lysosome/ endosome in a </w:t>
      </w:r>
      <w:proofErr w:type="spellStart"/>
      <w:r>
        <w:rPr>
          <w:rFonts w:ascii="Arial" w:hAnsi="Arial" w:cs="Arial"/>
          <w:sz w:val="24"/>
          <w:szCs w:val="24"/>
        </w:rPr>
        <w:t>clathrin</w:t>
      </w:r>
      <w:proofErr w:type="spellEnd"/>
      <w:r>
        <w:rPr>
          <w:rFonts w:ascii="Arial" w:hAnsi="Arial" w:cs="Arial"/>
          <w:sz w:val="24"/>
          <w:szCs w:val="24"/>
        </w:rPr>
        <w:t xml:space="preserve"> coat</w:t>
      </w:r>
    </w:p>
    <w:p w:rsidR="00447813" w:rsidRDefault="00447813" w:rsidP="00E17E35">
      <w:pPr>
        <w:pStyle w:val="ListParagraph"/>
        <w:numPr>
          <w:ilvl w:val="0"/>
          <w:numId w:val="40"/>
        </w:numPr>
        <w:rPr>
          <w:rFonts w:ascii="Arial" w:hAnsi="Arial" w:cs="Arial"/>
          <w:sz w:val="24"/>
          <w:szCs w:val="24"/>
        </w:rPr>
      </w:pPr>
      <w:r>
        <w:rPr>
          <w:rFonts w:ascii="Arial" w:hAnsi="Arial" w:cs="Arial"/>
          <w:sz w:val="24"/>
          <w:szCs w:val="24"/>
        </w:rPr>
        <w:t xml:space="preserve">In acidic </w:t>
      </w:r>
      <w:r w:rsidR="00AB2FE5">
        <w:rPr>
          <w:rFonts w:ascii="Arial" w:hAnsi="Arial" w:cs="Arial"/>
          <w:sz w:val="24"/>
          <w:szCs w:val="24"/>
        </w:rPr>
        <w:t>ph.</w:t>
      </w:r>
      <w:r>
        <w:rPr>
          <w:rFonts w:ascii="Arial" w:hAnsi="Arial" w:cs="Arial"/>
          <w:sz w:val="24"/>
          <w:szCs w:val="24"/>
        </w:rPr>
        <w:t xml:space="preserve"> 5.5; the cargo and the receptor dissociates</w:t>
      </w:r>
    </w:p>
    <w:p w:rsidR="00447813" w:rsidRDefault="00447813" w:rsidP="00E17E35">
      <w:pPr>
        <w:pStyle w:val="ListParagraph"/>
        <w:numPr>
          <w:ilvl w:val="0"/>
          <w:numId w:val="40"/>
        </w:numPr>
        <w:rPr>
          <w:rFonts w:ascii="Arial" w:hAnsi="Arial" w:cs="Arial"/>
          <w:sz w:val="24"/>
          <w:szCs w:val="24"/>
        </w:rPr>
      </w:pPr>
      <w:r>
        <w:rPr>
          <w:rFonts w:ascii="Arial" w:hAnsi="Arial" w:cs="Arial"/>
          <w:sz w:val="24"/>
          <w:szCs w:val="24"/>
        </w:rPr>
        <w:t xml:space="preserve">The M6P receptor is recycled to the trans </w:t>
      </w:r>
      <w:r w:rsidR="00AB2FE5">
        <w:rPr>
          <w:rFonts w:ascii="Arial" w:hAnsi="Arial" w:cs="Arial"/>
          <w:sz w:val="24"/>
          <w:szCs w:val="24"/>
        </w:rPr>
        <w:t>Golgi</w:t>
      </w:r>
      <w:r>
        <w:rPr>
          <w:rFonts w:ascii="Arial" w:hAnsi="Arial" w:cs="Arial"/>
          <w:sz w:val="24"/>
          <w:szCs w:val="24"/>
        </w:rPr>
        <w:t xml:space="preserve"> network by a vesicle</w:t>
      </w:r>
    </w:p>
    <w:p w:rsidR="00447813" w:rsidRDefault="00447813" w:rsidP="00447813">
      <w:pPr>
        <w:rPr>
          <w:rFonts w:ascii="Arial" w:hAnsi="Arial" w:cs="Arial"/>
          <w:sz w:val="24"/>
          <w:szCs w:val="24"/>
        </w:rPr>
      </w:pPr>
      <w:r>
        <w:rPr>
          <w:rFonts w:ascii="Arial" w:hAnsi="Arial" w:cs="Arial"/>
          <w:sz w:val="24"/>
          <w:szCs w:val="24"/>
          <w:u w:val="single"/>
        </w:rPr>
        <w:t xml:space="preserve">Sorting receptors for </w:t>
      </w:r>
      <w:proofErr w:type="spellStart"/>
      <w:r>
        <w:rPr>
          <w:rFonts w:ascii="Arial" w:hAnsi="Arial" w:cs="Arial"/>
          <w:sz w:val="24"/>
          <w:szCs w:val="24"/>
          <w:u w:val="single"/>
        </w:rPr>
        <w:t>lysosomal</w:t>
      </w:r>
      <w:proofErr w:type="spellEnd"/>
      <w:r>
        <w:rPr>
          <w:rFonts w:ascii="Arial" w:hAnsi="Arial" w:cs="Arial"/>
          <w:sz w:val="24"/>
          <w:szCs w:val="24"/>
          <w:u w:val="single"/>
        </w:rPr>
        <w:t xml:space="preserve"> proteins</w:t>
      </w:r>
    </w:p>
    <w:p w:rsidR="00447813" w:rsidRDefault="00447813" w:rsidP="00E17E35">
      <w:pPr>
        <w:pStyle w:val="ListParagraph"/>
        <w:numPr>
          <w:ilvl w:val="0"/>
          <w:numId w:val="41"/>
        </w:numPr>
        <w:rPr>
          <w:rFonts w:ascii="Arial" w:hAnsi="Arial" w:cs="Arial"/>
          <w:sz w:val="24"/>
          <w:szCs w:val="24"/>
        </w:rPr>
      </w:pPr>
      <w:r>
        <w:rPr>
          <w:rFonts w:ascii="Arial" w:hAnsi="Arial" w:cs="Arial"/>
          <w:sz w:val="24"/>
          <w:szCs w:val="24"/>
        </w:rPr>
        <w:t xml:space="preserve">M6P receptor: Generally done by 46 </w:t>
      </w:r>
      <w:proofErr w:type="spellStart"/>
      <w:r>
        <w:rPr>
          <w:rFonts w:ascii="Arial" w:hAnsi="Arial" w:cs="Arial"/>
          <w:sz w:val="24"/>
          <w:szCs w:val="24"/>
        </w:rPr>
        <w:t>kDa</w:t>
      </w:r>
      <w:proofErr w:type="spellEnd"/>
      <w:r>
        <w:rPr>
          <w:rFonts w:ascii="Arial" w:hAnsi="Arial" w:cs="Arial"/>
          <w:sz w:val="24"/>
          <w:szCs w:val="24"/>
        </w:rPr>
        <w:t xml:space="preserve"> M6P-Rc which uses GGA adaptor protein to enter into </w:t>
      </w:r>
      <w:proofErr w:type="spellStart"/>
      <w:r>
        <w:rPr>
          <w:rFonts w:ascii="Arial" w:hAnsi="Arial" w:cs="Arial"/>
          <w:sz w:val="24"/>
          <w:szCs w:val="24"/>
        </w:rPr>
        <w:t>clathrin</w:t>
      </w:r>
      <w:proofErr w:type="spellEnd"/>
      <w:r>
        <w:rPr>
          <w:rFonts w:ascii="Arial" w:hAnsi="Arial" w:cs="Arial"/>
          <w:sz w:val="24"/>
          <w:szCs w:val="24"/>
        </w:rPr>
        <w:t xml:space="preserve"> coated cargo vesicles</w:t>
      </w:r>
    </w:p>
    <w:p w:rsidR="00447813" w:rsidRDefault="00447813" w:rsidP="00E17E35">
      <w:pPr>
        <w:pStyle w:val="ListParagraph"/>
        <w:numPr>
          <w:ilvl w:val="0"/>
          <w:numId w:val="41"/>
        </w:numPr>
        <w:rPr>
          <w:rFonts w:ascii="Arial" w:hAnsi="Arial" w:cs="Arial"/>
          <w:sz w:val="24"/>
          <w:szCs w:val="24"/>
        </w:rPr>
      </w:pPr>
      <w:proofErr w:type="spellStart"/>
      <w:r>
        <w:rPr>
          <w:rFonts w:ascii="Arial" w:hAnsi="Arial" w:cs="Arial"/>
          <w:sz w:val="24"/>
          <w:szCs w:val="24"/>
        </w:rPr>
        <w:t>Sortilin</w:t>
      </w:r>
      <w:proofErr w:type="spellEnd"/>
      <w:r>
        <w:rPr>
          <w:rFonts w:ascii="Arial" w:hAnsi="Arial" w:cs="Arial"/>
          <w:sz w:val="24"/>
          <w:szCs w:val="24"/>
        </w:rPr>
        <w:t xml:space="preserve"> uses GGA adaptor proteins. </w:t>
      </w:r>
      <w:proofErr w:type="spellStart"/>
      <w:r>
        <w:rPr>
          <w:rFonts w:ascii="Arial" w:hAnsi="Arial" w:cs="Arial"/>
          <w:sz w:val="24"/>
          <w:szCs w:val="24"/>
        </w:rPr>
        <w:t>Sortilin</w:t>
      </w:r>
      <w:proofErr w:type="spellEnd"/>
      <w:r>
        <w:rPr>
          <w:rFonts w:ascii="Arial" w:hAnsi="Arial" w:cs="Arial"/>
          <w:sz w:val="24"/>
          <w:szCs w:val="24"/>
        </w:rPr>
        <w:t xml:space="preserve"> is involved in the transport of the activator protein </w:t>
      </w:r>
      <w:proofErr w:type="spellStart"/>
      <w:r>
        <w:rPr>
          <w:rFonts w:ascii="Arial" w:hAnsi="Arial" w:cs="Arial"/>
          <w:sz w:val="24"/>
          <w:szCs w:val="24"/>
        </w:rPr>
        <w:t>prosaposin</w:t>
      </w:r>
      <w:proofErr w:type="spellEnd"/>
      <w:r>
        <w:rPr>
          <w:rFonts w:ascii="Arial" w:hAnsi="Arial" w:cs="Arial"/>
          <w:sz w:val="24"/>
          <w:szCs w:val="24"/>
        </w:rPr>
        <w:t xml:space="preserve"> as well as a number of other activator proteins and hydrolases</w:t>
      </w:r>
    </w:p>
    <w:p w:rsidR="00447813" w:rsidRDefault="00EB4F8A" w:rsidP="00E17E35">
      <w:pPr>
        <w:pStyle w:val="ListParagraph"/>
        <w:numPr>
          <w:ilvl w:val="1"/>
          <w:numId w:val="41"/>
        </w:numPr>
        <w:rPr>
          <w:rFonts w:ascii="Arial" w:hAnsi="Arial" w:cs="Arial"/>
          <w:sz w:val="24"/>
          <w:szCs w:val="24"/>
        </w:rPr>
      </w:pPr>
      <w:proofErr w:type="spellStart"/>
      <w:r>
        <w:rPr>
          <w:rFonts w:ascii="Arial" w:hAnsi="Arial" w:cs="Arial"/>
          <w:sz w:val="24"/>
          <w:szCs w:val="24"/>
        </w:rPr>
        <w:t>Prosaposin</w:t>
      </w:r>
      <w:proofErr w:type="spellEnd"/>
    </w:p>
    <w:p w:rsidR="00EB4F8A" w:rsidRDefault="00EB4F8A" w:rsidP="00E17E35">
      <w:pPr>
        <w:pStyle w:val="ListParagraph"/>
        <w:numPr>
          <w:ilvl w:val="2"/>
          <w:numId w:val="41"/>
        </w:numPr>
        <w:rPr>
          <w:rFonts w:ascii="Arial" w:hAnsi="Arial" w:cs="Arial"/>
          <w:sz w:val="24"/>
          <w:szCs w:val="24"/>
        </w:rPr>
      </w:pPr>
      <w:r>
        <w:rPr>
          <w:rFonts w:ascii="Arial" w:hAnsi="Arial" w:cs="Arial"/>
          <w:sz w:val="24"/>
          <w:szCs w:val="24"/>
        </w:rPr>
        <w:t>4 domains</w:t>
      </w:r>
    </w:p>
    <w:p w:rsidR="00EB4F8A" w:rsidRDefault="00EB4F8A" w:rsidP="00E17E35">
      <w:pPr>
        <w:pStyle w:val="ListParagraph"/>
        <w:numPr>
          <w:ilvl w:val="2"/>
          <w:numId w:val="41"/>
        </w:numPr>
        <w:rPr>
          <w:rFonts w:ascii="Arial" w:hAnsi="Arial" w:cs="Arial"/>
          <w:sz w:val="24"/>
          <w:szCs w:val="24"/>
        </w:rPr>
      </w:pPr>
      <w:r>
        <w:rPr>
          <w:rFonts w:ascii="Arial" w:hAnsi="Arial" w:cs="Arial"/>
          <w:sz w:val="24"/>
          <w:szCs w:val="24"/>
        </w:rPr>
        <w:t xml:space="preserve">Associate in </w:t>
      </w:r>
      <w:proofErr w:type="spellStart"/>
      <w:r>
        <w:rPr>
          <w:rFonts w:ascii="Arial" w:hAnsi="Arial" w:cs="Arial"/>
          <w:sz w:val="24"/>
          <w:szCs w:val="24"/>
        </w:rPr>
        <w:t>sphingomyelin</w:t>
      </w:r>
      <w:proofErr w:type="spellEnd"/>
      <w:r>
        <w:rPr>
          <w:rFonts w:ascii="Arial" w:hAnsi="Arial" w:cs="Arial"/>
          <w:sz w:val="24"/>
          <w:szCs w:val="24"/>
        </w:rPr>
        <w:t xml:space="preserve"> raft</w:t>
      </w:r>
    </w:p>
    <w:p w:rsidR="00EB4F8A" w:rsidRDefault="00EB4F8A" w:rsidP="00E17E35">
      <w:pPr>
        <w:pStyle w:val="ListParagraph"/>
        <w:numPr>
          <w:ilvl w:val="2"/>
          <w:numId w:val="41"/>
        </w:numPr>
        <w:rPr>
          <w:rFonts w:ascii="Arial" w:hAnsi="Arial" w:cs="Arial"/>
          <w:sz w:val="24"/>
          <w:szCs w:val="24"/>
        </w:rPr>
      </w:pPr>
      <w:r>
        <w:rPr>
          <w:rFonts w:ascii="Arial" w:hAnsi="Arial" w:cs="Arial"/>
          <w:sz w:val="24"/>
          <w:szCs w:val="24"/>
        </w:rPr>
        <w:t xml:space="preserve">Binds to targeting protein </w:t>
      </w:r>
      <w:proofErr w:type="spellStart"/>
      <w:r>
        <w:rPr>
          <w:rFonts w:ascii="Arial" w:hAnsi="Arial" w:cs="Arial"/>
          <w:sz w:val="24"/>
          <w:szCs w:val="24"/>
        </w:rPr>
        <w:t>Sortilin</w:t>
      </w:r>
      <w:proofErr w:type="spellEnd"/>
      <w:r>
        <w:rPr>
          <w:rFonts w:ascii="Arial" w:hAnsi="Arial" w:cs="Arial"/>
          <w:sz w:val="24"/>
          <w:szCs w:val="24"/>
        </w:rPr>
        <w:t xml:space="preserve"> which associates with adaptor protein GGA</w:t>
      </w:r>
    </w:p>
    <w:p w:rsidR="00EB4F8A" w:rsidRDefault="00EB4F8A" w:rsidP="00E17E35">
      <w:pPr>
        <w:pStyle w:val="ListParagraph"/>
        <w:numPr>
          <w:ilvl w:val="1"/>
          <w:numId w:val="41"/>
        </w:numPr>
        <w:rPr>
          <w:rFonts w:ascii="Arial" w:hAnsi="Arial" w:cs="Arial"/>
          <w:sz w:val="24"/>
          <w:szCs w:val="24"/>
        </w:rPr>
      </w:pPr>
      <w:proofErr w:type="spellStart"/>
      <w:r>
        <w:rPr>
          <w:rFonts w:ascii="Arial" w:hAnsi="Arial" w:cs="Arial"/>
          <w:sz w:val="24"/>
          <w:szCs w:val="24"/>
        </w:rPr>
        <w:t>Sapos</w:t>
      </w:r>
      <w:r w:rsidRPr="00EB4F8A">
        <w:rPr>
          <w:rFonts w:ascii="Arial" w:hAnsi="Arial" w:cs="Arial"/>
          <w:sz w:val="24"/>
          <w:szCs w:val="24"/>
        </w:rPr>
        <w:t>ins</w:t>
      </w:r>
      <w:proofErr w:type="spellEnd"/>
      <w:r w:rsidRPr="00EB4F8A">
        <w:rPr>
          <w:rFonts w:ascii="Arial" w:hAnsi="Arial" w:cs="Arial"/>
          <w:sz w:val="24"/>
          <w:szCs w:val="24"/>
        </w:rPr>
        <w:t xml:space="preserve"> B and C assist various </w:t>
      </w:r>
      <w:proofErr w:type="spellStart"/>
      <w:r w:rsidRPr="00EB4F8A">
        <w:rPr>
          <w:rFonts w:ascii="Arial" w:hAnsi="Arial" w:cs="Arial"/>
          <w:sz w:val="24"/>
          <w:szCs w:val="24"/>
        </w:rPr>
        <w:t>lysosomal</w:t>
      </w:r>
      <w:proofErr w:type="spellEnd"/>
      <w:r w:rsidRPr="00EB4F8A">
        <w:rPr>
          <w:rFonts w:ascii="Arial" w:hAnsi="Arial" w:cs="Arial"/>
          <w:sz w:val="24"/>
          <w:szCs w:val="24"/>
        </w:rPr>
        <w:t xml:space="preserve"> </w:t>
      </w:r>
      <w:r w:rsidR="00AB2FE5" w:rsidRPr="00EB4F8A">
        <w:rPr>
          <w:rFonts w:ascii="Arial" w:hAnsi="Arial" w:cs="Arial"/>
          <w:sz w:val="24"/>
          <w:szCs w:val="24"/>
        </w:rPr>
        <w:t>enzymes</w:t>
      </w:r>
      <w:r w:rsidR="00AB2FE5">
        <w:rPr>
          <w:rFonts w:ascii="Arial" w:hAnsi="Arial" w:cs="Arial"/>
          <w:sz w:val="24"/>
          <w:szCs w:val="24"/>
        </w:rPr>
        <w:t xml:space="preserve"> in</w:t>
      </w:r>
      <w:r>
        <w:rPr>
          <w:rFonts w:ascii="Arial" w:hAnsi="Arial" w:cs="Arial"/>
          <w:sz w:val="24"/>
          <w:szCs w:val="24"/>
        </w:rPr>
        <w:t xml:space="preserve"> the catabolism of </w:t>
      </w:r>
      <w:proofErr w:type="spellStart"/>
      <w:r>
        <w:rPr>
          <w:rFonts w:ascii="Arial" w:hAnsi="Arial" w:cs="Arial"/>
          <w:sz w:val="24"/>
          <w:szCs w:val="24"/>
        </w:rPr>
        <w:t>sphingolipids</w:t>
      </w:r>
      <w:proofErr w:type="spellEnd"/>
    </w:p>
    <w:p w:rsidR="00EB4F8A" w:rsidRDefault="00EB4F8A" w:rsidP="00EB4F8A">
      <w:pPr>
        <w:rPr>
          <w:rFonts w:ascii="Arial" w:hAnsi="Arial" w:cs="Arial"/>
          <w:sz w:val="24"/>
          <w:szCs w:val="24"/>
        </w:rPr>
      </w:pPr>
      <w:r>
        <w:rPr>
          <w:rFonts w:ascii="Arial" w:hAnsi="Arial" w:cs="Arial"/>
          <w:sz w:val="24"/>
          <w:szCs w:val="24"/>
          <w:u w:val="single"/>
        </w:rPr>
        <w:t>Summary</w:t>
      </w:r>
    </w:p>
    <w:p w:rsidR="00EB4F8A" w:rsidRDefault="00EB4F8A" w:rsidP="00E17E35">
      <w:pPr>
        <w:pStyle w:val="ListParagraph"/>
        <w:numPr>
          <w:ilvl w:val="0"/>
          <w:numId w:val="42"/>
        </w:numPr>
        <w:rPr>
          <w:rFonts w:ascii="Arial" w:hAnsi="Arial" w:cs="Arial"/>
          <w:sz w:val="24"/>
          <w:szCs w:val="24"/>
        </w:rPr>
      </w:pPr>
      <w:proofErr w:type="spellStart"/>
      <w:r>
        <w:rPr>
          <w:rFonts w:ascii="Arial" w:hAnsi="Arial" w:cs="Arial"/>
          <w:sz w:val="24"/>
          <w:szCs w:val="24"/>
        </w:rPr>
        <w:t>Lumenal</w:t>
      </w:r>
      <w:proofErr w:type="spellEnd"/>
      <w:r>
        <w:rPr>
          <w:rFonts w:ascii="Arial" w:hAnsi="Arial" w:cs="Arial"/>
          <w:sz w:val="24"/>
          <w:szCs w:val="24"/>
        </w:rPr>
        <w:t xml:space="preserve"> </w:t>
      </w:r>
      <w:proofErr w:type="spellStart"/>
      <w:r>
        <w:rPr>
          <w:rFonts w:ascii="Arial" w:hAnsi="Arial" w:cs="Arial"/>
          <w:sz w:val="24"/>
          <w:szCs w:val="24"/>
        </w:rPr>
        <w:t>lysosomal</w:t>
      </w:r>
      <w:proofErr w:type="spellEnd"/>
      <w:r>
        <w:rPr>
          <w:rFonts w:ascii="Arial" w:hAnsi="Arial" w:cs="Arial"/>
          <w:sz w:val="24"/>
          <w:szCs w:val="24"/>
        </w:rPr>
        <w:t xml:space="preserve"> enzymes are brought to the late endosome by two cargo receptors</w:t>
      </w:r>
    </w:p>
    <w:p w:rsidR="000E2C14" w:rsidRPr="0077178C" w:rsidRDefault="00EB4F8A" w:rsidP="0077178C">
      <w:pPr>
        <w:pStyle w:val="ListParagraph"/>
        <w:numPr>
          <w:ilvl w:val="1"/>
          <w:numId w:val="42"/>
        </w:numPr>
        <w:rPr>
          <w:rFonts w:ascii="Arial" w:hAnsi="Arial" w:cs="Arial"/>
          <w:sz w:val="24"/>
          <w:szCs w:val="24"/>
        </w:rPr>
      </w:pPr>
      <w:r>
        <w:rPr>
          <w:rFonts w:ascii="Arial" w:hAnsi="Arial" w:cs="Arial"/>
          <w:sz w:val="24"/>
          <w:szCs w:val="24"/>
        </w:rPr>
        <w:t xml:space="preserve">Mannose-6-phosophate receptor and </w:t>
      </w:r>
      <w:proofErr w:type="spellStart"/>
      <w:r>
        <w:rPr>
          <w:rFonts w:ascii="Arial" w:hAnsi="Arial" w:cs="Arial"/>
          <w:sz w:val="24"/>
          <w:szCs w:val="24"/>
        </w:rPr>
        <w:t>sortilin</w:t>
      </w:r>
      <w:proofErr w:type="spellEnd"/>
    </w:p>
    <w:p w:rsidR="00EB4F8A" w:rsidRDefault="00EB4F8A" w:rsidP="00EB4F8A">
      <w:pPr>
        <w:rPr>
          <w:rFonts w:ascii="Arial" w:hAnsi="Arial" w:cs="Arial"/>
          <w:b/>
          <w:sz w:val="24"/>
          <w:szCs w:val="24"/>
        </w:rPr>
      </w:pPr>
      <w:r>
        <w:rPr>
          <w:rFonts w:ascii="Arial" w:hAnsi="Arial" w:cs="Arial"/>
          <w:b/>
          <w:sz w:val="24"/>
          <w:szCs w:val="24"/>
        </w:rPr>
        <w:t xml:space="preserve">Transport from the </w:t>
      </w:r>
      <w:proofErr w:type="gramStart"/>
      <w:r>
        <w:rPr>
          <w:rFonts w:ascii="Arial" w:hAnsi="Arial" w:cs="Arial"/>
          <w:b/>
          <w:sz w:val="24"/>
          <w:szCs w:val="24"/>
        </w:rPr>
        <w:t>trans</w:t>
      </w:r>
      <w:proofErr w:type="gramEnd"/>
      <w:r>
        <w:rPr>
          <w:rFonts w:ascii="Arial" w:hAnsi="Arial" w:cs="Arial"/>
          <w:b/>
          <w:sz w:val="24"/>
          <w:szCs w:val="24"/>
        </w:rPr>
        <w:t xml:space="preserve"> </w:t>
      </w:r>
      <w:proofErr w:type="spellStart"/>
      <w:r>
        <w:rPr>
          <w:rFonts w:ascii="Arial" w:hAnsi="Arial" w:cs="Arial"/>
          <w:b/>
          <w:sz w:val="24"/>
          <w:szCs w:val="24"/>
        </w:rPr>
        <w:t>golgi</w:t>
      </w:r>
      <w:proofErr w:type="spellEnd"/>
      <w:r>
        <w:rPr>
          <w:rFonts w:ascii="Arial" w:hAnsi="Arial" w:cs="Arial"/>
          <w:b/>
          <w:sz w:val="24"/>
          <w:szCs w:val="24"/>
        </w:rPr>
        <w:t xml:space="preserve"> network to the endosome/lysosome</w:t>
      </w:r>
    </w:p>
    <w:p w:rsidR="0077178C" w:rsidRDefault="0077178C" w:rsidP="0077178C">
      <w:pPr>
        <w:pStyle w:val="ListParagraph"/>
        <w:numPr>
          <w:ilvl w:val="0"/>
          <w:numId w:val="42"/>
        </w:numPr>
        <w:rPr>
          <w:rFonts w:ascii="Arial" w:hAnsi="Arial" w:cs="Arial"/>
          <w:sz w:val="24"/>
          <w:szCs w:val="24"/>
        </w:rPr>
      </w:pPr>
      <w:r>
        <w:rPr>
          <w:rFonts w:ascii="Arial" w:hAnsi="Arial" w:cs="Arial"/>
          <w:sz w:val="24"/>
          <w:szCs w:val="24"/>
        </w:rPr>
        <w:t>Hydrolases use M6P</w:t>
      </w:r>
    </w:p>
    <w:p w:rsidR="0077178C" w:rsidRDefault="0077178C" w:rsidP="0077178C">
      <w:pPr>
        <w:pStyle w:val="ListParagraph"/>
        <w:numPr>
          <w:ilvl w:val="0"/>
          <w:numId w:val="42"/>
        </w:numPr>
        <w:rPr>
          <w:rFonts w:ascii="Arial" w:hAnsi="Arial" w:cs="Arial"/>
          <w:sz w:val="24"/>
          <w:szCs w:val="24"/>
        </w:rPr>
      </w:pPr>
      <w:r>
        <w:rPr>
          <w:rFonts w:ascii="Arial" w:hAnsi="Arial" w:cs="Arial"/>
          <w:sz w:val="24"/>
          <w:szCs w:val="24"/>
        </w:rPr>
        <w:t xml:space="preserve">Activator proteins uses </w:t>
      </w:r>
      <w:proofErr w:type="spellStart"/>
      <w:r>
        <w:rPr>
          <w:rFonts w:ascii="Arial" w:hAnsi="Arial" w:cs="Arial"/>
          <w:sz w:val="24"/>
          <w:szCs w:val="24"/>
        </w:rPr>
        <w:t>Sortilin</w:t>
      </w:r>
      <w:proofErr w:type="spellEnd"/>
    </w:p>
    <w:p w:rsidR="0077178C" w:rsidRDefault="0077178C" w:rsidP="0077178C">
      <w:pPr>
        <w:pStyle w:val="ListParagraph"/>
        <w:numPr>
          <w:ilvl w:val="0"/>
          <w:numId w:val="42"/>
        </w:numPr>
        <w:rPr>
          <w:rFonts w:ascii="Arial" w:hAnsi="Arial" w:cs="Arial"/>
          <w:sz w:val="24"/>
          <w:szCs w:val="24"/>
        </w:rPr>
      </w:pPr>
      <w:r>
        <w:rPr>
          <w:rFonts w:ascii="Arial" w:hAnsi="Arial" w:cs="Arial"/>
          <w:sz w:val="24"/>
          <w:szCs w:val="24"/>
        </w:rPr>
        <w:t>Glycoprotein uses AP3</w:t>
      </w:r>
    </w:p>
    <w:p w:rsidR="0077178C" w:rsidRDefault="0077178C" w:rsidP="0077178C">
      <w:pPr>
        <w:pStyle w:val="ListParagraph"/>
        <w:numPr>
          <w:ilvl w:val="0"/>
          <w:numId w:val="42"/>
        </w:numPr>
        <w:rPr>
          <w:rFonts w:ascii="Arial" w:hAnsi="Arial" w:cs="Arial"/>
          <w:sz w:val="24"/>
          <w:szCs w:val="24"/>
        </w:rPr>
      </w:pPr>
      <w:r>
        <w:rPr>
          <w:rFonts w:ascii="Arial" w:hAnsi="Arial" w:cs="Arial"/>
          <w:sz w:val="24"/>
          <w:szCs w:val="24"/>
        </w:rPr>
        <w:t>Cytoplasmic proteins bind to KFERQ motif which binds to heat shock proteins prior to being deliver to the lysosome</w:t>
      </w:r>
    </w:p>
    <w:p w:rsidR="0077178C" w:rsidRDefault="0077178C" w:rsidP="0077178C">
      <w:pPr>
        <w:pStyle w:val="ListParagraph"/>
        <w:numPr>
          <w:ilvl w:val="0"/>
          <w:numId w:val="42"/>
        </w:numPr>
        <w:rPr>
          <w:rFonts w:ascii="Arial" w:hAnsi="Arial" w:cs="Arial"/>
          <w:sz w:val="24"/>
          <w:szCs w:val="24"/>
        </w:rPr>
      </w:pPr>
      <w:proofErr w:type="spellStart"/>
      <w:r>
        <w:rPr>
          <w:rFonts w:ascii="Arial" w:hAnsi="Arial" w:cs="Arial"/>
          <w:sz w:val="24"/>
          <w:szCs w:val="24"/>
        </w:rPr>
        <w:t>Retromer</w:t>
      </w:r>
      <w:proofErr w:type="spellEnd"/>
      <w:r>
        <w:rPr>
          <w:rFonts w:ascii="Arial" w:hAnsi="Arial" w:cs="Arial"/>
          <w:sz w:val="24"/>
          <w:szCs w:val="24"/>
        </w:rPr>
        <w:t xml:space="preserve"> is involved in the retrieval of M6P from the lysosome to the Golgi</w:t>
      </w:r>
    </w:p>
    <w:p w:rsidR="0077178C" w:rsidRDefault="0077178C" w:rsidP="0077178C">
      <w:pPr>
        <w:pStyle w:val="ListParagraph"/>
        <w:numPr>
          <w:ilvl w:val="1"/>
          <w:numId w:val="42"/>
        </w:numPr>
        <w:rPr>
          <w:rFonts w:ascii="Arial" w:hAnsi="Arial" w:cs="Arial"/>
          <w:sz w:val="24"/>
          <w:szCs w:val="24"/>
        </w:rPr>
      </w:pPr>
      <w:r>
        <w:rPr>
          <w:rFonts w:ascii="Arial" w:hAnsi="Arial" w:cs="Arial"/>
          <w:sz w:val="24"/>
          <w:szCs w:val="24"/>
        </w:rPr>
        <w:t>Coat which produces tubular buds with unusual morphology</w:t>
      </w:r>
    </w:p>
    <w:p w:rsidR="0077178C" w:rsidRDefault="0077178C" w:rsidP="0077178C">
      <w:pPr>
        <w:rPr>
          <w:rFonts w:ascii="Arial" w:hAnsi="Arial" w:cs="Arial"/>
          <w:sz w:val="24"/>
          <w:szCs w:val="24"/>
        </w:rPr>
      </w:pPr>
      <w:r>
        <w:rPr>
          <w:rFonts w:ascii="Arial" w:hAnsi="Arial" w:cs="Arial"/>
          <w:b/>
          <w:sz w:val="24"/>
          <w:szCs w:val="24"/>
        </w:rPr>
        <w:lastRenderedPageBreak/>
        <w:t>Lipid rafts and alternate endocytosis pathways</w:t>
      </w:r>
    </w:p>
    <w:p w:rsidR="0077178C" w:rsidRDefault="0077178C" w:rsidP="0077178C">
      <w:pPr>
        <w:pStyle w:val="ListParagraph"/>
        <w:numPr>
          <w:ilvl w:val="0"/>
          <w:numId w:val="67"/>
        </w:numPr>
        <w:rPr>
          <w:rFonts w:ascii="Arial" w:hAnsi="Arial" w:cs="Arial"/>
          <w:sz w:val="24"/>
          <w:szCs w:val="24"/>
        </w:rPr>
      </w:pPr>
      <w:proofErr w:type="spellStart"/>
      <w:r>
        <w:rPr>
          <w:rFonts w:ascii="Arial" w:hAnsi="Arial" w:cs="Arial"/>
          <w:sz w:val="24"/>
          <w:szCs w:val="24"/>
        </w:rPr>
        <w:t>Macropinocytosis</w:t>
      </w:r>
      <w:proofErr w:type="spellEnd"/>
    </w:p>
    <w:p w:rsidR="0077178C" w:rsidRPr="0077178C" w:rsidRDefault="0077178C" w:rsidP="0077178C">
      <w:pPr>
        <w:pStyle w:val="ListParagraph"/>
        <w:numPr>
          <w:ilvl w:val="1"/>
          <w:numId w:val="67"/>
        </w:numPr>
        <w:rPr>
          <w:rFonts w:ascii="Arial" w:hAnsi="Arial" w:cs="Arial"/>
          <w:sz w:val="24"/>
          <w:szCs w:val="24"/>
        </w:rPr>
      </w:pPr>
    </w:p>
    <w:p w:rsidR="00FF748B" w:rsidRDefault="00FF748B" w:rsidP="00FF748B">
      <w:pPr>
        <w:jc w:val="center"/>
        <w:rPr>
          <w:rFonts w:ascii="Arial" w:hAnsi="Arial" w:cs="Arial"/>
          <w:b/>
          <w:sz w:val="24"/>
          <w:szCs w:val="24"/>
        </w:rPr>
      </w:pPr>
      <w:r>
        <w:rPr>
          <w:rFonts w:ascii="Arial" w:hAnsi="Arial" w:cs="Arial"/>
          <w:sz w:val="24"/>
          <w:szCs w:val="24"/>
        </w:rPr>
        <w:br w:type="page"/>
      </w:r>
      <w:r>
        <w:rPr>
          <w:rFonts w:ascii="Arial" w:hAnsi="Arial" w:cs="Arial"/>
          <w:b/>
          <w:sz w:val="24"/>
          <w:szCs w:val="24"/>
        </w:rPr>
        <w:lastRenderedPageBreak/>
        <w:t>Cell free systems and the Golgi apparatus</w:t>
      </w:r>
    </w:p>
    <w:p w:rsidR="002433FB" w:rsidRPr="00756730" w:rsidRDefault="002433FB" w:rsidP="00E17E35">
      <w:pPr>
        <w:pStyle w:val="ListParagraph"/>
        <w:numPr>
          <w:ilvl w:val="0"/>
          <w:numId w:val="50"/>
        </w:numPr>
        <w:rPr>
          <w:rFonts w:ascii="Arial" w:hAnsi="Arial" w:cs="Arial"/>
          <w:sz w:val="24"/>
        </w:rPr>
      </w:pPr>
      <w:r w:rsidRPr="00756730">
        <w:rPr>
          <w:rFonts w:ascii="Arial" w:hAnsi="Arial" w:cs="Arial"/>
          <w:sz w:val="24"/>
        </w:rPr>
        <w:t>Cell free systems</w:t>
      </w:r>
    </w:p>
    <w:p w:rsidR="002433FB" w:rsidRPr="00756730" w:rsidRDefault="002433FB" w:rsidP="00E17E35">
      <w:pPr>
        <w:pStyle w:val="ListParagraph"/>
        <w:numPr>
          <w:ilvl w:val="1"/>
          <w:numId w:val="50"/>
        </w:numPr>
        <w:rPr>
          <w:rFonts w:ascii="Arial" w:hAnsi="Arial" w:cs="Arial"/>
          <w:sz w:val="24"/>
        </w:rPr>
      </w:pPr>
      <w:r w:rsidRPr="00756730">
        <w:rPr>
          <w:rFonts w:ascii="Arial" w:hAnsi="Arial" w:cs="Arial"/>
          <w:sz w:val="24"/>
        </w:rPr>
        <w:t>Requirements</w:t>
      </w:r>
    </w:p>
    <w:p w:rsidR="002433FB" w:rsidRPr="00756730" w:rsidRDefault="002433FB" w:rsidP="00E17E35">
      <w:pPr>
        <w:pStyle w:val="ListParagraph"/>
        <w:numPr>
          <w:ilvl w:val="1"/>
          <w:numId w:val="50"/>
        </w:numPr>
        <w:rPr>
          <w:rFonts w:ascii="Arial" w:hAnsi="Arial" w:cs="Arial"/>
          <w:sz w:val="24"/>
        </w:rPr>
      </w:pPr>
      <w:r w:rsidRPr="00756730">
        <w:rPr>
          <w:rFonts w:ascii="Arial" w:hAnsi="Arial" w:cs="Arial"/>
          <w:sz w:val="24"/>
        </w:rPr>
        <w:t>In vitro cell free system</w:t>
      </w:r>
    </w:p>
    <w:p w:rsidR="002433FB" w:rsidRPr="00756730" w:rsidRDefault="002433FB" w:rsidP="00E17E35">
      <w:pPr>
        <w:pStyle w:val="ListParagraph"/>
        <w:numPr>
          <w:ilvl w:val="1"/>
          <w:numId w:val="50"/>
        </w:numPr>
        <w:rPr>
          <w:rFonts w:ascii="Arial" w:hAnsi="Arial" w:cs="Arial"/>
          <w:sz w:val="24"/>
        </w:rPr>
      </w:pPr>
      <w:r w:rsidRPr="00756730">
        <w:rPr>
          <w:rFonts w:ascii="Arial" w:hAnsi="Arial" w:cs="Arial"/>
          <w:sz w:val="24"/>
        </w:rPr>
        <w:t>First example: Translocation into the ER</w:t>
      </w:r>
    </w:p>
    <w:p w:rsidR="002433FB" w:rsidRPr="00756730" w:rsidRDefault="002433FB" w:rsidP="00E17E35">
      <w:pPr>
        <w:pStyle w:val="ListParagraph"/>
        <w:numPr>
          <w:ilvl w:val="1"/>
          <w:numId w:val="50"/>
        </w:numPr>
        <w:rPr>
          <w:rFonts w:ascii="Arial" w:hAnsi="Arial" w:cs="Arial"/>
          <w:sz w:val="24"/>
        </w:rPr>
      </w:pPr>
      <w:r w:rsidRPr="00756730">
        <w:rPr>
          <w:rFonts w:ascii="Arial" w:hAnsi="Arial" w:cs="Arial"/>
          <w:sz w:val="24"/>
        </w:rPr>
        <w:t>Second example: COP1 mediated trafficking between purified Golgi</w:t>
      </w:r>
    </w:p>
    <w:p w:rsidR="002433FB" w:rsidRPr="00756730" w:rsidRDefault="002433FB" w:rsidP="00E17E35">
      <w:pPr>
        <w:pStyle w:val="ListParagraph"/>
        <w:numPr>
          <w:ilvl w:val="2"/>
          <w:numId w:val="50"/>
        </w:numPr>
        <w:rPr>
          <w:rFonts w:ascii="Arial" w:hAnsi="Arial" w:cs="Arial"/>
          <w:sz w:val="24"/>
        </w:rPr>
      </w:pPr>
      <w:r w:rsidRPr="00756730">
        <w:rPr>
          <w:rFonts w:ascii="Arial" w:hAnsi="Arial" w:cs="Arial"/>
          <w:sz w:val="24"/>
        </w:rPr>
        <w:t xml:space="preserve">Detecting </w:t>
      </w:r>
      <w:proofErr w:type="spellStart"/>
      <w:r w:rsidRPr="00756730">
        <w:rPr>
          <w:rFonts w:ascii="Arial" w:hAnsi="Arial" w:cs="Arial"/>
          <w:sz w:val="24"/>
        </w:rPr>
        <w:t>GlcNAc</w:t>
      </w:r>
      <w:proofErr w:type="spellEnd"/>
      <w:r w:rsidRPr="00756730">
        <w:rPr>
          <w:rFonts w:ascii="Arial" w:hAnsi="Arial" w:cs="Arial"/>
          <w:sz w:val="24"/>
        </w:rPr>
        <w:t xml:space="preserve"> incorporation</w:t>
      </w:r>
    </w:p>
    <w:p w:rsidR="002433FB" w:rsidRPr="00756730" w:rsidRDefault="002433FB" w:rsidP="00E17E35">
      <w:pPr>
        <w:pStyle w:val="ListParagraph"/>
        <w:numPr>
          <w:ilvl w:val="2"/>
          <w:numId w:val="50"/>
        </w:numPr>
        <w:rPr>
          <w:rFonts w:ascii="Arial" w:hAnsi="Arial" w:cs="Arial"/>
          <w:sz w:val="24"/>
        </w:rPr>
      </w:pPr>
      <w:r w:rsidRPr="00756730">
        <w:rPr>
          <w:rFonts w:ascii="Arial" w:hAnsi="Arial" w:cs="Arial"/>
          <w:sz w:val="24"/>
        </w:rPr>
        <w:t>Incorporation efficiency assay</w:t>
      </w:r>
    </w:p>
    <w:p w:rsidR="002433FB" w:rsidRPr="00756730" w:rsidRDefault="002433FB" w:rsidP="00E17E35">
      <w:pPr>
        <w:pStyle w:val="ListParagraph"/>
        <w:numPr>
          <w:ilvl w:val="2"/>
          <w:numId w:val="50"/>
        </w:numPr>
        <w:rPr>
          <w:rFonts w:ascii="Arial" w:hAnsi="Arial" w:cs="Arial"/>
          <w:sz w:val="24"/>
        </w:rPr>
      </w:pPr>
      <w:r w:rsidRPr="00756730">
        <w:rPr>
          <w:rFonts w:ascii="Arial" w:hAnsi="Arial" w:cs="Arial"/>
          <w:sz w:val="24"/>
        </w:rPr>
        <w:t xml:space="preserve">EM examination </w:t>
      </w:r>
      <w:r w:rsidRPr="003555CB">
        <w:rPr>
          <w:rFonts w:cs="Arial"/>
        </w:rPr>
        <w:t xml:space="preserve">of </w:t>
      </w:r>
      <w:r w:rsidRPr="003555CB">
        <w:t>in</w:t>
      </w:r>
      <w:r w:rsidRPr="003555CB">
        <w:rPr>
          <w:rFonts w:cs="Arial"/>
        </w:rPr>
        <w:t xml:space="preserve"> vitro system</w:t>
      </w:r>
    </w:p>
    <w:p w:rsidR="002433FB" w:rsidRPr="00756730" w:rsidRDefault="002433FB" w:rsidP="00E17E35">
      <w:pPr>
        <w:pStyle w:val="ListParagraph"/>
        <w:numPr>
          <w:ilvl w:val="2"/>
          <w:numId w:val="50"/>
        </w:numPr>
        <w:rPr>
          <w:rFonts w:ascii="Arial" w:hAnsi="Arial" w:cs="Arial"/>
          <w:sz w:val="24"/>
        </w:rPr>
      </w:pPr>
      <w:r w:rsidRPr="00756730">
        <w:rPr>
          <w:rFonts w:ascii="Arial" w:hAnsi="Arial" w:cs="Arial"/>
          <w:sz w:val="24"/>
        </w:rPr>
        <w:t>Purification of NSF</w:t>
      </w:r>
    </w:p>
    <w:p w:rsidR="002433FB" w:rsidRPr="00756730" w:rsidRDefault="002433FB" w:rsidP="00E17E35">
      <w:pPr>
        <w:pStyle w:val="ListParagraph"/>
        <w:numPr>
          <w:ilvl w:val="2"/>
          <w:numId w:val="50"/>
        </w:numPr>
        <w:rPr>
          <w:rFonts w:ascii="Arial" w:hAnsi="Arial" w:cs="Arial"/>
          <w:sz w:val="24"/>
        </w:rPr>
      </w:pPr>
      <w:r w:rsidRPr="00756730">
        <w:rPr>
          <w:rFonts w:ascii="Arial" w:hAnsi="Arial" w:cs="Arial"/>
          <w:sz w:val="24"/>
        </w:rPr>
        <w:t>Identification of sequence of events</w:t>
      </w:r>
    </w:p>
    <w:p w:rsidR="002433FB" w:rsidRPr="002433FB" w:rsidRDefault="002433FB" w:rsidP="00E17E35">
      <w:pPr>
        <w:pStyle w:val="ListParagraph"/>
        <w:numPr>
          <w:ilvl w:val="2"/>
          <w:numId w:val="50"/>
        </w:numPr>
        <w:rPr>
          <w:rFonts w:ascii="Arial" w:hAnsi="Arial" w:cs="Arial"/>
          <w:sz w:val="24"/>
        </w:rPr>
      </w:pPr>
      <w:r w:rsidRPr="00756730">
        <w:rPr>
          <w:rFonts w:ascii="Arial" w:hAnsi="Arial" w:cs="Arial"/>
          <w:sz w:val="24"/>
        </w:rPr>
        <w:t>Summary</w:t>
      </w:r>
    </w:p>
    <w:p w:rsidR="005503CD" w:rsidRDefault="002433FB" w:rsidP="00FF748B">
      <w:pPr>
        <w:rPr>
          <w:rFonts w:ascii="Arial" w:hAnsi="Arial" w:cs="Arial"/>
          <w:sz w:val="24"/>
          <w:szCs w:val="24"/>
          <w:u w:val="single"/>
        </w:rPr>
      </w:pPr>
      <w:r>
        <w:rPr>
          <w:rFonts w:ascii="Arial" w:hAnsi="Arial" w:cs="Arial"/>
          <w:sz w:val="24"/>
          <w:szCs w:val="24"/>
          <w:u w:val="single"/>
        </w:rPr>
        <w:t xml:space="preserve">Requirements </w:t>
      </w:r>
      <w:r w:rsidR="005503CD">
        <w:rPr>
          <w:rFonts w:ascii="Arial" w:hAnsi="Arial" w:cs="Arial"/>
          <w:sz w:val="24"/>
          <w:szCs w:val="24"/>
          <w:u w:val="single"/>
        </w:rPr>
        <w:t>of a cell-free system</w:t>
      </w:r>
    </w:p>
    <w:p w:rsidR="005503CD" w:rsidRDefault="005503CD" w:rsidP="00E17E35">
      <w:pPr>
        <w:pStyle w:val="ListParagraph"/>
        <w:numPr>
          <w:ilvl w:val="0"/>
          <w:numId w:val="42"/>
        </w:numPr>
        <w:rPr>
          <w:rFonts w:ascii="Arial" w:hAnsi="Arial" w:cs="Arial"/>
          <w:sz w:val="24"/>
          <w:szCs w:val="24"/>
        </w:rPr>
      </w:pPr>
      <w:r>
        <w:rPr>
          <w:rFonts w:ascii="Arial" w:hAnsi="Arial" w:cs="Arial"/>
          <w:sz w:val="24"/>
          <w:szCs w:val="24"/>
        </w:rPr>
        <w:t>Sufficient components to support the process of interest</w:t>
      </w:r>
    </w:p>
    <w:p w:rsidR="005503CD" w:rsidRDefault="005503CD" w:rsidP="00E17E35">
      <w:pPr>
        <w:pStyle w:val="ListParagraph"/>
        <w:numPr>
          <w:ilvl w:val="1"/>
          <w:numId w:val="42"/>
        </w:numPr>
        <w:rPr>
          <w:rFonts w:ascii="Arial" w:hAnsi="Arial" w:cs="Arial"/>
          <w:sz w:val="24"/>
          <w:szCs w:val="24"/>
        </w:rPr>
      </w:pPr>
      <w:r>
        <w:rPr>
          <w:rFonts w:ascii="Arial" w:hAnsi="Arial" w:cs="Arial"/>
          <w:sz w:val="24"/>
          <w:szCs w:val="24"/>
        </w:rPr>
        <w:t>Completely purified and characterized molecules</w:t>
      </w:r>
    </w:p>
    <w:p w:rsidR="005503CD" w:rsidRDefault="005503CD" w:rsidP="00E17E35">
      <w:pPr>
        <w:pStyle w:val="ListParagraph"/>
        <w:numPr>
          <w:ilvl w:val="1"/>
          <w:numId w:val="42"/>
        </w:numPr>
        <w:rPr>
          <w:rFonts w:ascii="Arial" w:hAnsi="Arial" w:cs="Arial"/>
          <w:sz w:val="24"/>
          <w:szCs w:val="24"/>
        </w:rPr>
      </w:pPr>
      <w:r>
        <w:rPr>
          <w:rFonts w:ascii="Arial" w:hAnsi="Arial" w:cs="Arial"/>
          <w:sz w:val="24"/>
          <w:szCs w:val="24"/>
        </w:rPr>
        <w:t>Organelles</w:t>
      </w:r>
    </w:p>
    <w:p w:rsidR="005503CD" w:rsidRDefault="005503CD" w:rsidP="00E17E35">
      <w:pPr>
        <w:pStyle w:val="ListParagraph"/>
        <w:numPr>
          <w:ilvl w:val="1"/>
          <w:numId w:val="42"/>
        </w:numPr>
        <w:rPr>
          <w:rFonts w:ascii="Arial" w:hAnsi="Arial" w:cs="Arial"/>
          <w:sz w:val="24"/>
          <w:szCs w:val="24"/>
        </w:rPr>
      </w:pPr>
      <w:r>
        <w:rPr>
          <w:rFonts w:ascii="Arial" w:hAnsi="Arial" w:cs="Arial"/>
          <w:sz w:val="24"/>
          <w:szCs w:val="24"/>
        </w:rPr>
        <w:t>Partially intact cells</w:t>
      </w:r>
    </w:p>
    <w:p w:rsidR="005503CD" w:rsidRDefault="005503CD" w:rsidP="00E17E35">
      <w:pPr>
        <w:pStyle w:val="ListParagraph"/>
        <w:numPr>
          <w:ilvl w:val="0"/>
          <w:numId w:val="42"/>
        </w:numPr>
        <w:rPr>
          <w:rFonts w:ascii="Arial" w:hAnsi="Arial" w:cs="Arial"/>
          <w:sz w:val="24"/>
          <w:szCs w:val="24"/>
        </w:rPr>
      </w:pPr>
      <w:r>
        <w:rPr>
          <w:rFonts w:ascii="Arial" w:hAnsi="Arial" w:cs="Arial"/>
          <w:sz w:val="24"/>
          <w:szCs w:val="24"/>
        </w:rPr>
        <w:t>A process of interest</w:t>
      </w:r>
    </w:p>
    <w:p w:rsidR="005503CD" w:rsidRDefault="005503CD" w:rsidP="00E17E35">
      <w:pPr>
        <w:pStyle w:val="ListParagraph"/>
        <w:numPr>
          <w:ilvl w:val="0"/>
          <w:numId w:val="42"/>
        </w:numPr>
        <w:rPr>
          <w:rFonts w:ascii="Arial" w:hAnsi="Arial" w:cs="Arial"/>
          <w:sz w:val="24"/>
          <w:szCs w:val="24"/>
        </w:rPr>
      </w:pPr>
      <w:r>
        <w:rPr>
          <w:rFonts w:ascii="Arial" w:hAnsi="Arial" w:cs="Arial"/>
          <w:sz w:val="24"/>
          <w:szCs w:val="24"/>
        </w:rPr>
        <w:t>Assay to determine the process efficiency</w:t>
      </w:r>
    </w:p>
    <w:p w:rsidR="005503CD" w:rsidRDefault="005503CD" w:rsidP="00E17E35">
      <w:pPr>
        <w:pStyle w:val="ListParagraph"/>
        <w:numPr>
          <w:ilvl w:val="0"/>
          <w:numId w:val="42"/>
        </w:numPr>
        <w:rPr>
          <w:rFonts w:ascii="Arial" w:hAnsi="Arial" w:cs="Arial"/>
          <w:sz w:val="24"/>
          <w:szCs w:val="24"/>
        </w:rPr>
      </w:pPr>
      <w:r>
        <w:rPr>
          <w:rFonts w:ascii="Arial" w:hAnsi="Arial" w:cs="Arial"/>
          <w:sz w:val="24"/>
          <w:szCs w:val="24"/>
        </w:rPr>
        <w:t>Uncharacterized cytosol for the initial development</w:t>
      </w:r>
    </w:p>
    <w:p w:rsidR="005503CD" w:rsidRDefault="005503CD" w:rsidP="00E17E35">
      <w:pPr>
        <w:pStyle w:val="ListParagraph"/>
        <w:numPr>
          <w:ilvl w:val="1"/>
          <w:numId w:val="42"/>
        </w:numPr>
        <w:rPr>
          <w:rFonts w:ascii="Arial" w:hAnsi="Arial" w:cs="Arial"/>
          <w:sz w:val="24"/>
          <w:szCs w:val="24"/>
        </w:rPr>
      </w:pPr>
      <w:r>
        <w:rPr>
          <w:rFonts w:ascii="Arial" w:hAnsi="Arial" w:cs="Arial"/>
          <w:sz w:val="24"/>
          <w:szCs w:val="24"/>
        </w:rPr>
        <w:t>Later, replace totally cytosol with purified proteins</w:t>
      </w:r>
    </w:p>
    <w:p w:rsidR="005503CD" w:rsidRDefault="005503CD" w:rsidP="00E17E35">
      <w:pPr>
        <w:pStyle w:val="ListParagraph"/>
        <w:numPr>
          <w:ilvl w:val="2"/>
          <w:numId w:val="42"/>
        </w:numPr>
        <w:rPr>
          <w:rFonts w:ascii="Arial" w:hAnsi="Arial" w:cs="Arial"/>
          <w:sz w:val="24"/>
          <w:szCs w:val="24"/>
        </w:rPr>
      </w:pPr>
      <w:r>
        <w:rPr>
          <w:rFonts w:ascii="Arial" w:hAnsi="Arial" w:cs="Arial"/>
          <w:sz w:val="24"/>
          <w:szCs w:val="24"/>
        </w:rPr>
        <w:t>Allows the identification of the minimal proteins required for the process</w:t>
      </w:r>
    </w:p>
    <w:p w:rsidR="005503CD" w:rsidRDefault="005503CD" w:rsidP="005503CD">
      <w:pPr>
        <w:rPr>
          <w:rFonts w:ascii="Arial" w:hAnsi="Arial" w:cs="Arial"/>
          <w:sz w:val="24"/>
          <w:szCs w:val="24"/>
        </w:rPr>
      </w:pPr>
      <w:r>
        <w:rPr>
          <w:rFonts w:ascii="Arial" w:hAnsi="Arial" w:cs="Arial"/>
          <w:sz w:val="24"/>
          <w:szCs w:val="24"/>
          <w:u w:val="single"/>
        </w:rPr>
        <w:t>In vitro cell-free system</w:t>
      </w:r>
    </w:p>
    <w:p w:rsidR="005503CD" w:rsidRDefault="005503CD" w:rsidP="00E17E35">
      <w:pPr>
        <w:pStyle w:val="ListParagraph"/>
        <w:numPr>
          <w:ilvl w:val="0"/>
          <w:numId w:val="43"/>
        </w:numPr>
        <w:rPr>
          <w:rFonts w:ascii="Arial" w:hAnsi="Arial" w:cs="Arial"/>
          <w:sz w:val="24"/>
          <w:szCs w:val="24"/>
        </w:rPr>
      </w:pPr>
      <w:r>
        <w:rPr>
          <w:rFonts w:ascii="Arial" w:hAnsi="Arial" w:cs="Arial"/>
          <w:sz w:val="24"/>
          <w:szCs w:val="24"/>
        </w:rPr>
        <w:t>Use to study particular aspects of a process without the complexity of a fully intact cell</w:t>
      </w:r>
    </w:p>
    <w:p w:rsidR="005503CD" w:rsidRDefault="005503CD" w:rsidP="00E17E35">
      <w:pPr>
        <w:pStyle w:val="ListParagraph"/>
        <w:numPr>
          <w:ilvl w:val="0"/>
          <w:numId w:val="43"/>
        </w:numPr>
        <w:rPr>
          <w:rFonts w:ascii="Arial" w:hAnsi="Arial" w:cs="Arial"/>
          <w:sz w:val="24"/>
          <w:szCs w:val="24"/>
        </w:rPr>
      </w:pPr>
      <w:r>
        <w:rPr>
          <w:rFonts w:ascii="Arial" w:hAnsi="Arial" w:cs="Arial"/>
          <w:sz w:val="24"/>
          <w:szCs w:val="24"/>
        </w:rPr>
        <w:t>Reduce the process to its minimal components</w:t>
      </w:r>
    </w:p>
    <w:p w:rsidR="005503CD" w:rsidRDefault="005503CD" w:rsidP="00E17E35">
      <w:pPr>
        <w:pStyle w:val="ListParagraph"/>
        <w:numPr>
          <w:ilvl w:val="2"/>
          <w:numId w:val="43"/>
        </w:numPr>
        <w:rPr>
          <w:rFonts w:ascii="Arial" w:hAnsi="Arial" w:cs="Arial"/>
          <w:sz w:val="24"/>
          <w:szCs w:val="24"/>
        </w:rPr>
      </w:pPr>
      <w:r>
        <w:rPr>
          <w:rFonts w:ascii="Arial" w:hAnsi="Arial" w:cs="Arial"/>
          <w:sz w:val="24"/>
          <w:szCs w:val="24"/>
        </w:rPr>
        <w:t xml:space="preserve">E.g. translocation in the ER reconstituted using only purified </w:t>
      </w:r>
      <w:proofErr w:type="spellStart"/>
      <w:r>
        <w:rPr>
          <w:rFonts w:ascii="Arial" w:hAnsi="Arial" w:cs="Arial"/>
          <w:sz w:val="24"/>
          <w:szCs w:val="24"/>
        </w:rPr>
        <w:t>microsomes</w:t>
      </w:r>
      <w:proofErr w:type="spellEnd"/>
      <w:r>
        <w:rPr>
          <w:rFonts w:ascii="Arial" w:hAnsi="Arial" w:cs="Arial"/>
          <w:sz w:val="24"/>
          <w:szCs w:val="24"/>
        </w:rPr>
        <w:t>, cytosol and mRNA</w:t>
      </w:r>
    </w:p>
    <w:p w:rsidR="005503CD" w:rsidRDefault="005503CD" w:rsidP="00E17E35">
      <w:pPr>
        <w:pStyle w:val="ListParagraph"/>
        <w:numPr>
          <w:ilvl w:val="1"/>
          <w:numId w:val="43"/>
        </w:numPr>
        <w:rPr>
          <w:rFonts w:ascii="Arial" w:hAnsi="Arial" w:cs="Arial"/>
          <w:sz w:val="24"/>
          <w:szCs w:val="24"/>
        </w:rPr>
      </w:pPr>
      <w:r>
        <w:rPr>
          <w:rFonts w:ascii="Arial" w:hAnsi="Arial" w:cs="Arial"/>
          <w:sz w:val="24"/>
          <w:szCs w:val="24"/>
        </w:rPr>
        <w:t>Allow testing the potentials requirements for transport</w:t>
      </w:r>
    </w:p>
    <w:p w:rsidR="005503CD" w:rsidRDefault="005503CD" w:rsidP="00E17E35">
      <w:pPr>
        <w:pStyle w:val="ListParagraph"/>
        <w:numPr>
          <w:ilvl w:val="2"/>
          <w:numId w:val="43"/>
        </w:numPr>
        <w:rPr>
          <w:rFonts w:ascii="Arial" w:hAnsi="Arial" w:cs="Arial"/>
          <w:sz w:val="24"/>
          <w:szCs w:val="24"/>
        </w:rPr>
      </w:pPr>
      <w:r>
        <w:rPr>
          <w:rFonts w:ascii="Arial" w:hAnsi="Arial" w:cs="Arial"/>
          <w:sz w:val="24"/>
          <w:szCs w:val="24"/>
        </w:rPr>
        <w:t>E.g. ATP, GTP, particular proteins</w:t>
      </w:r>
    </w:p>
    <w:p w:rsidR="005503CD" w:rsidRDefault="005503CD" w:rsidP="005503CD">
      <w:pPr>
        <w:rPr>
          <w:rFonts w:ascii="Arial" w:hAnsi="Arial" w:cs="Arial"/>
          <w:sz w:val="24"/>
          <w:szCs w:val="24"/>
        </w:rPr>
      </w:pPr>
      <w:r>
        <w:rPr>
          <w:rFonts w:ascii="Arial" w:hAnsi="Arial" w:cs="Arial"/>
          <w:sz w:val="24"/>
          <w:szCs w:val="24"/>
          <w:u w:val="single"/>
        </w:rPr>
        <w:t>First example: Translocation into the Endoplasmic Reticulum</w:t>
      </w:r>
    </w:p>
    <w:p w:rsidR="005503CD" w:rsidRDefault="005503CD" w:rsidP="00E17E35">
      <w:pPr>
        <w:pStyle w:val="ListParagraph"/>
        <w:numPr>
          <w:ilvl w:val="0"/>
          <w:numId w:val="44"/>
        </w:numPr>
        <w:rPr>
          <w:rFonts w:ascii="Arial" w:hAnsi="Arial" w:cs="Arial"/>
          <w:sz w:val="24"/>
          <w:szCs w:val="24"/>
        </w:rPr>
      </w:pPr>
      <w:r>
        <w:rPr>
          <w:rFonts w:ascii="Arial" w:hAnsi="Arial" w:cs="Arial"/>
          <w:sz w:val="24"/>
          <w:szCs w:val="24"/>
        </w:rPr>
        <w:t>Purify ER (rough and smooth)</w:t>
      </w:r>
    </w:p>
    <w:p w:rsidR="005503CD" w:rsidRDefault="005503CD" w:rsidP="00E17E35">
      <w:pPr>
        <w:pStyle w:val="ListParagraph"/>
        <w:numPr>
          <w:ilvl w:val="0"/>
          <w:numId w:val="44"/>
        </w:numPr>
        <w:rPr>
          <w:rFonts w:ascii="Arial" w:hAnsi="Arial" w:cs="Arial"/>
          <w:sz w:val="24"/>
          <w:szCs w:val="24"/>
        </w:rPr>
      </w:pPr>
      <w:r>
        <w:rPr>
          <w:rFonts w:ascii="Arial" w:hAnsi="Arial" w:cs="Arial"/>
          <w:sz w:val="24"/>
          <w:szCs w:val="24"/>
        </w:rPr>
        <w:t>Homogenize the ER</w:t>
      </w:r>
    </w:p>
    <w:p w:rsidR="005503CD" w:rsidRDefault="005503CD" w:rsidP="00E17E35">
      <w:pPr>
        <w:pStyle w:val="ListParagraph"/>
        <w:numPr>
          <w:ilvl w:val="0"/>
          <w:numId w:val="44"/>
        </w:numPr>
        <w:rPr>
          <w:rFonts w:ascii="Arial" w:hAnsi="Arial" w:cs="Arial"/>
          <w:sz w:val="24"/>
          <w:szCs w:val="24"/>
        </w:rPr>
      </w:pPr>
      <w:r>
        <w:rPr>
          <w:rFonts w:ascii="Arial" w:hAnsi="Arial" w:cs="Arial"/>
          <w:sz w:val="24"/>
          <w:szCs w:val="24"/>
        </w:rPr>
        <w:t>Use differential centrifugation to separate the rough (bound ribosome) and the smooth ER – Smooth ER is light</w:t>
      </w:r>
      <w:r w:rsidR="00AB2FE5">
        <w:rPr>
          <w:rFonts w:ascii="Arial" w:hAnsi="Arial" w:cs="Arial"/>
          <w:sz w:val="24"/>
          <w:szCs w:val="24"/>
        </w:rPr>
        <w:t>er</w:t>
      </w:r>
      <w:r>
        <w:rPr>
          <w:rFonts w:ascii="Arial" w:hAnsi="Arial" w:cs="Arial"/>
          <w:sz w:val="24"/>
          <w:szCs w:val="24"/>
        </w:rPr>
        <w:t xml:space="preserve"> than rough ER</w:t>
      </w:r>
    </w:p>
    <w:p w:rsidR="005503CD" w:rsidRDefault="005503CD" w:rsidP="00E17E35">
      <w:pPr>
        <w:pStyle w:val="ListParagraph"/>
        <w:numPr>
          <w:ilvl w:val="0"/>
          <w:numId w:val="44"/>
        </w:numPr>
        <w:rPr>
          <w:rFonts w:ascii="Arial" w:hAnsi="Arial" w:cs="Arial"/>
          <w:sz w:val="24"/>
          <w:szCs w:val="24"/>
        </w:rPr>
      </w:pPr>
      <w:r>
        <w:rPr>
          <w:rFonts w:ascii="Arial" w:hAnsi="Arial" w:cs="Arial"/>
          <w:sz w:val="24"/>
          <w:szCs w:val="24"/>
        </w:rPr>
        <w:t>Use SDS page to visualize the protein</w:t>
      </w:r>
    </w:p>
    <w:p w:rsidR="005503CD" w:rsidRDefault="005503CD" w:rsidP="00E17E35">
      <w:pPr>
        <w:pStyle w:val="ListParagraph"/>
        <w:numPr>
          <w:ilvl w:val="1"/>
          <w:numId w:val="44"/>
        </w:numPr>
        <w:rPr>
          <w:rFonts w:ascii="Arial" w:hAnsi="Arial" w:cs="Arial"/>
          <w:sz w:val="24"/>
          <w:szCs w:val="24"/>
        </w:rPr>
      </w:pPr>
      <w:r>
        <w:rPr>
          <w:rFonts w:ascii="Arial" w:hAnsi="Arial" w:cs="Arial"/>
          <w:sz w:val="24"/>
          <w:szCs w:val="24"/>
        </w:rPr>
        <w:t xml:space="preserve">Linearize (unfold) the protein and add negative charge </w:t>
      </w:r>
      <w:r w:rsidRPr="005503CD">
        <w:rPr>
          <w:rFonts w:ascii="Arial" w:hAnsi="Arial" w:cs="Arial"/>
          <w:sz w:val="24"/>
          <w:szCs w:val="24"/>
        </w:rPr>
        <w:sym w:font="Wingdings" w:char="F0E0"/>
      </w:r>
      <w:r>
        <w:rPr>
          <w:rFonts w:ascii="Arial" w:hAnsi="Arial" w:cs="Arial"/>
          <w:sz w:val="24"/>
          <w:szCs w:val="24"/>
        </w:rPr>
        <w:t xml:space="preserve"> Migrate according to charge</w:t>
      </w:r>
    </w:p>
    <w:p w:rsidR="005503CD" w:rsidRDefault="005503CD" w:rsidP="00E17E35">
      <w:pPr>
        <w:pStyle w:val="ListParagraph"/>
        <w:numPr>
          <w:ilvl w:val="0"/>
          <w:numId w:val="44"/>
        </w:numPr>
        <w:rPr>
          <w:rFonts w:ascii="Arial" w:hAnsi="Arial" w:cs="Arial"/>
          <w:sz w:val="24"/>
          <w:szCs w:val="24"/>
        </w:rPr>
      </w:pPr>
      <w:r>
        <w:rPr>
          <w:rFonts w:ascii="Arial" w:hAnsi="Arial" w:cs="Arial"/>
          <w:sz w:val="24"/>
          <w:szCs w:val="24"/>
        </w:rPr>
        <w:lastRenderedPageBreak/>
        <w:t xml:space="preserve">Use </w:t>
      </w:r>
      <w:proofErr w:type="spellStart"/>
      <w:r>
        <w:rPr>
          <w:rFonts w:ascii="Arial" w:hAnsi="Arial" w:cs="Arial"/>
          <w:sz w:val="24"/>
          <w:szCs w:val="24"/>
        </w:rPr>
        <w:t>microsome</w:t>
      </w:r>
      <w:proofErr w:type="spellEnd"/>
      <w:r>
        <w:rPr>
          <w:rFonts w:ascii="Arial" w:hAnsi="Arial" w:cs="Arial"/>
          <w:sz w:val="24"/>
          <w:szCs w:val="24"/>
        </w:rPr>
        <w:t xml:space="preserve"> + protease assay</w:t>
      </w:r>
    </w:p>
    <w:p w:rsidR="005503CD" w:rsidRDefault="005503CD" w:rsidP="00E17E35">
      <w:pPr>
        <w:pStyle w:val="ListParagraph"/>
        <w:numPr>
          <w:ilvl w:val="1"/>
          <w:numId w:val="44"/>
        </w:numPr>
        <w:rPr>
          <w:rFonts w:ascii="Arial" w:hAnsi="Arial" w:cs="Arial"/>
          <w:sz w:val="24"/>
          <w:szCs w:val="24"/>
        </w:rPr>
      </w:pPr>
      <w:r>
        <w:rPr>
          <w:rFonts w:ascii="Arial" w:hAnsi="Arial" w:cs="Arial"/>
          <w:sz w:val="24"/>
          <w:szCs w:val="24"/>
        </w:rPr>
        <w:t xml:space="preserve">No </w:t>
      </w:r>
      <w:proofErr w:type="spellStart"/>
      <w:r>
        <w:rPr>
          <w:rFonts w:ascii="Arial" w:hAnsi="Arial" w:cs="Arial"/>
          <w:sz w:val="24"/>
          <w:szCs w:val="24"/>
        </w:rPr>
        <w:t>microsome</w:t>
      </w:r>
      <w:proofErr w:type="spellEnd"/>
      <w:r>
        <w:rPr>
          <w:rFonts w:ascii="Arial" w:hAnsi="Arial" w:cs="Arial"/>
          <w:sz w:val="24"/>
          <w:szCs w:val="24"/>
        </w:rPr>
        <w:t xml:space="preserve"> and no protease </w:t>
      </w:r>
      <w:r w:rsidRPr="005503CD">
        <w:rPr>
          <w:rFonts w:ascii="Arial" w:hAnsi="Arial" w:cs="Arial"/>
          <w:sz w:val="24"/>
          <w:szCs w:val="24"/>
        </w:rPr>
        <w:sym w:font="Wingdings" w:char="F0E0"/>
      </w:r>
      <w:r>
        <w:rPr>
          <w:rFonts w:ascii="Arial" w:hAnsi="Arial" w:cs="Arial"/>
          <w:sz w:val="24"/>
          <w:szCs w:val="24"/>
        </w:rPr>
        <w:t xml:space="preserve"> </w:t>
      </w:r>
      <w:proofErr w:type="spellStart"/>
      <w:r>
        <w:rPr>
          <w:rFonts w:ascii="Arial" w:hAnsi="Arial" w:cs="Arial"/>
          <w:sz w:val="24"/>
          <w:szCs w:val="24"/>
        </w:rPr>
        <w:t>pLi</w:t>
      </w:r>
      <w:proofErr w:type="spellEnd"/>
      <w:r>
        <w:rPr>
          <w:rFonts w:ascii="Arial" w:hAnsi="Arial" w:cs="Arial"/>
          <w:sz w:val="24"/>
          <w:szCs w:val="24"/>
        </w:rPr>
        <w:t xml:space="preserve"> and globin</w:t>
      </w:r>
    </w:p>
    <w:p w:rsidR="005503CD" w:rsidRDefault="00222B6B" w:rsidP="00E17E35">
      <w:pPr>
        <w:pStyle w:val="ListParagraph"/>
        <w:numPr>
          <w:ilvl w:val="1"/>
          <w:numId w:val="44"/>
        </w:numPr>
        <w:rPr>
          <w:rFonts w:ascii="Arial" w:hAnsi="Arial" w:cs="Arial"/>
          <w:sz w:val="24"/>
          <w:szCs w:val="24"/>
        </w:rPr>
      </w:pPr>
      <w:r>
        <w:rPr>
          <w:rFonts w:ascii="Arial" w:hAnsi="Arial" w:cs="Arial"/>
          <w:sz w:val="24"/>
          <w:szCs w:val="24"/>
        </w:rPr>
        <w:t xml:space="preserve">No </w:t>
      </w:r>
      <w:proofErr w:type="spellStart"/>
      <w:r>
        <w:rPr>
          <w:rFonts w:ascii="Arial" w:hAnsi="Arial" w:cs="Arial"/>
          <w:sz w:val="24"/>
          <w:szCs w:val="24"/>
        </w:rPr>
        <w:t>microsomes</w:t>
      </w:r>
      <w:proofErr w:type="spellEnd"/>
      <w:r>
        <w:rPr>
          <w:rFonts w:ascii="Arial" w:hAnsi="Arial" w:cs="Arial"/>
          <w:sz w:val="24"/>
          <w:szCs w:val="24"/>
        </w:rPr>
        <w:t xml:space="preserve"> and protease</w:t>
      </w:r>
      <w:r w:rsidR="005503CD">
        <w:rPr>
          <w:rFonts w:ascii="Arial" w:hAnsi="Arial" w:cs="Arial"/>
          <w:sz w:val="24"/>
          <w:szCs w:val="24"/>
        </w:rPr>
        <w:t xml:space="preserve"> </w:t>
      </w:r>
      <w:r w:rsidR="005503CD" w:rsidRPr="005503CD">
        <w:rPr>
          <w:rFonts w:ascii="Arial" w:hAnsi="Arial" w:cs="Arial"/>
          <w:sz w:val="24"/>
          <w:szCs w:val="24"/>
        </w:rPr>
        <w:sym w:font="Wingdings" w:char="F0E0"/>
      </w:r>
      <w:r w:rsidR="005503CD">
        <w:rPr>
          <w:rFonts w:ascii="Arial" w:hAnsi="Arial" w:cs="Arial"/>
          <w:sz w:val="24"/>
          <w:szCs w:val="24"/>
        </w:rPr>
        <w:t xml:space="preserve"> Everything is degraded</w:t>
      </w:r>
    </w:p>
    <w:p w:rsidR="005503CD" w:rsidRDefault="005503CD" w:rsidP="00E17E35">
      <w:pPr>
        <w:pStyle w:val="ListParagraph"/>
        <w:numPr>
          <w:ilvl w:val="1"/>
          <w:numId w:val="44"/>
        </w:numPr>
        <w:rPr>
          <w:rFonts w:ascii="Arial" w:hAnsi="Arial" w:cs="Arial"/>
          <w:sz w:val="24"/>
          <w:szCs w:val="24"/>
        </w:rPr>
      </w:pPr>
      <w:proofErr w:type="spellStart"/>
      <w:r>
        <w:rPr>
          <w:rFonts w:ascii="Arial" w:hAnsi="Arial" w:cs="Arial"/>
          <w:sz w:val="24"/>
          <w:szCs w:val="24"/>
        </w:rPr>
        <w:t>Microsome</w:t>
      </w:r>
      <w:proofErr w:type="spellEnd"/>
      <w:r>
        <w:rPr>
          <w:rFonts w:ascii="Arial" w:hAnsi="Arial" w:cs="Arial"/>
          <w:sz w:val="24"/>
          <w:szCs w:val="24"/>
        </w:rPr>
        <w:t xml:space="preserve"> and no protease </w:t>
      </w:r>
      <w:r w:rsidRPr="005503CD">
        <w:rPr>
          <w:rFonts w:ascii="Arial" w:hAnsi="Arial" w:cs="Arial"/>
          <w:sz w:val="24"/>
          <w:szCs w:val="24"/>
        </w:rPr>
        <w:sym w:font="Wingdings" w:char="F0E0"/>
      </w:r>
      <w:r>
        <w:rPr>
          <w:rFonts w:ascii="Arial" w:hAnsi="Arial" w:cs="Arial"/>
          <w:sz w:val="24"/>
          <w:szCs w:val="24"/>
        </w:rPr>
        <w:t xml:space="preserve"> </w:t>
      </w:r>
      <w:proofErr w:type="spellStart"/>
      <w:r>
        <w:rPr>
          <w:rFonts w:ascii="Arial" w:hAnsi="Arial" w:cs="Arial"/>
          <w:sz w:val="24"/>
          <w:szCs w:val="24"/>
        </w:rPr>
        <w:t>mLi</w:t>
      </w:r>
      <w:proofErr w:type="spellEnd"/>
      <w:r>
        <w:rPr>
          <w:rFonts w:ascii="Arial" w:hAnsi="Arial" w:cs="Arial"/>
          <w:sz w:val="24"/>
          <w:szCs w:val="24"/>
        </w:rPr>
        <w:t xml:space="preserve"> and Globin</w:t>
      </w:r>
    </w:p>
    <w:p w:rsidR="005503CD" w:rsidRDefault="005503CD" w:rsidP="00E17E35">
      <w:pPr>
        <w:pStyle w:val="ListParagraph"/>
        <w:numPr>
          <w:ilvl w:val="1"/>
          <w:numId w:val="44"/>
        </w:numPr>
        <w:rPr>
          <w:rFonts w:ascii="Arial" w:hAnsi="Arial" w:cs="Arial"/>
          <w:sz w:val="24"/>
          <w:szCs w:val="24"/>
        </w:rPr>
      </w:pPr>
      <w:proofErr w:type="spellStart"/>
      <w:r>
        <w:rPr>
          <w:rFonts w:ascii="Arial" w:hAnsi="Arial" w:cs="Arial"/>
          <w:sz w:val="24"/>
          <w:szCs w:val="24"/>
        </w:rPr>
        <w:t>Microsome</w:t>
      </w:r>
      <w:proofErr w:type="spellEnd"/>
      <w:r>
        <w:rPr>
          <w:rFonts w:ascii="Arial" w:hAnsi="Arial" w:cs="Arial"/>
          <w:sz w:val="24"/>
          <w:szCs w:val="24"/>
        </w:rPr>
        <w:t xml:space="preserve"> and protease </w:t>
      </w:r>
      <w:r w:rsidRPr="005503CD">
        <w:rPr>
          <w:rFonts w:ascii="Arial" w:hAnsi="Arial" w:cs="Arial"/>
          <w:sz w:val="24"/>
          <w:szCs w:val="24"/>
        </w:rPr>
        <w:sym w:font="Wingdings" w:char="F0E0"/>
      </w:r>
      <w:r>
        <w:rPr>
          <w:rFonts w:ascii="Arial" w:hAnsi="Arial" w:cs="Arial"/>
          <w:sz w:val="24"/>
          <w:szCs w:val="24"/>
        </w:rPr>
        <w:t xml:space="preserve"> </w:t>
      </w:r>
      <w:proofErr w:type="spellStart"/>
      <w:r>
        <w:rPr>
          <w:rFonts w:ascii="Arial" w:hAnsi="Arial" w:cs="Arial"/>
          <w:sz w:val="24"/>
          <w:szCs w:val="24"/>
        </w:rPr>
        <w:t>mLi</w:t>
      </w:r>
      <w:proofErr w:type="spellEnd"/>
      <w:r>
        <w:rPr>
          <w:rFonts w:ascii="Arial" w:hAnsi="Arial" w:cs="Arial"/>
          <w:sz w:val="24"/>
          <w:szCs w:val="24"/>
        </w:rPr>
        <w:t xml:space="preserve"> and no globin (degraded)</w:t>
      </w:r>
    </w:p>
    <w:p w:rsidR="005503CD" w:rsidRPr="00E91D48" w:rsidRDefault="00E91D48" w:rsidP="005503CD">
      <w:pPr>
        <w:rPr>
          <w:rFonts w:ascii="Arial" w:hAnsi="Arial" w:cs="Arial"/>
          <w:b/>
          <w:sz w:val="24"/>
          <w:szCs w:val="24"/>
          <w:u w:val="single"/>
        </w:rPr>
      </w:pPr>
      <w:r w:rsidRPr="00E91D48">
        <w:rPr>
          <w:rFonts w:ascii="Arial" w:hAnsi="Arial" w:cs="Arial"/>
          <w:b/>
          <w:sz w:val="24"/>
          <w:szCs w:val="24"/>
          <w:u w:val="single"/>
        </w:rPr>
        <w:t xml:space="preserve">Second example: </w:t>
      </w:r>
      <w:r w:rsidR="005503CD" w:rsidRPr="00E91D48">
        <w:rPr>
          <w:rFonts w:ascii="Arial" w:hAnsi="Arial" w:cs="Arial"/>
          <w:b/>
          <w:sz w:val="24"/>
          <w:szCs w:val="24"/>
          <w:u w:val="single"/>
        </w:rPr>
        <w:t>COP1 – Mediated trafficking between purified Golgi</w:t>
      </w:r>
    </w:p>
    <w:p w:rsidR="005503CD" w:rsidRDefault="005503CD" w:rsidP="00E17E35">
      <w:pPr>
        <w:pStyle w:val="ListParagraph"/>
        <w:numPr>
          <w:ilvl w:val="0"/>
          <w:numId w:val="45"/>
        </w:numPr>
        <w:rPr>
          <w:rFonts w:ascii="Arial" w:hAnsi="Arial" w:cs="Arial"/>
          <w:sz w:val="24"/>
          <w:szCs w:val="24"/>
        </w:rPr>
      </w:pPr>
      <w:r>
        <w:rPr>
          <w:rFonts w:ascii="Arial" w:hAnsi="Arial" w:cs="Arial"/>
          <w:sz w:val="24"/>
          <w:szCs w:val="24"/>
        </w:rPr>
        <w:t>In vitro Intra-Golgi transport assay</w:t>
      </w:r>
    </w:p>
    <w:p w:rsidR="005503CD" w:rsidRDefault="005503CD" w:rsidP="00E17E35">
      <w:pPr>
        <w:pStyle w:val="ListParagraph"/>
        <w:numPr>
          <w:ilvl w:val="2"/>
          <w:numId w:val="45"/>
        </w:numPr>
        <w:rPr>
          <w:rFonts w:ascii="Arial" w:hAnsi="Arial" w:cs="Arial"/>
          <w:sz w:val="24"/>
          <w:szCs w:val="24"/>
        </w:rPr>
      </w:pPr>
      <w:r>
        <w:rPr>
          <w:rFonts w:ascii="Arial" w:hAnsi="Arial" w:cs="Arial"/>
          <w:sz w:val="24"/>
          <w:szCs w:val="24"/>
        </w:rPr>
        <w:t xml:space="preserve">James Rothman and Randy </w:t>
      </w:r>
      <w:proofErr w:type="spellStart"/>
      <w:r>
        <w:rPr>
          <w:rFonts w:ascii="Arial" w:hAnsi="Arial" w:cs="Arial"/>
          <w:sz w:val="24"/>
          <w:szCs w:val="24"/>
        </w:rPr>
        <w:t>Schekman</w:t>
      </w:r>
      <w:proofErr w:type="spellEnd"/>
    </w:p>
    <w:p w:rsidR="005503CD" w:rsidRDefault="00AB2FE5" w:rsidP="00E17E35">
      <w:pPr>
        <w:pStyle w:val="ListParagraph"/>
        <w:numPr>
          <w:ilvl w:val="1"/>
          <w:numId w:val="45"/>
        </w:numPr>
        <w:rPr>
          <w:rFonts w:ascii="Arial" w:hAnsi="Arial" w:cs="Arial"/>
          <w:sz w:val="24"/>
          <w:szCs w:val="24"/>
        </w:rPr>
      </w:pPr>
      <w:r>
        <w:rPr>
          <w:rFonts w:ascii="Arial" w:hAnsi="Arial" w:cs="Arial"/>
          <w:sz w:val="24"/>
          <w:szCs w:val="24"/>
        </w:rPr>
        <w:t>Golgi</w:t>
      </w:r>
      <w:r w:rsidR="005503CD">
        <w:rPr>
          <w:rFonts w:ascii="Arial" w:hAnsi="Arial" w:cs="Arial"/>
          <w:sz w:val="24"/>
          <w:szCs w:val="24"/>
        </w:rPr>
        <w:t xml:space="preserve"> apparatus were prepared from two population</w:t>
      </w:r>
      <w:r>
        <w:rPr>
          <w:rFonts w:ascii="Arial" w:hAnsi="Arial" w:cs="Arial"/>
          <w:sz w:val="24"/>
          <w:szCs w:val="24"/>
        </w:rPr>
        <w:t>s</w:t>
      </w:r>
      <w:r w:rsidR="005503CD">
        <w:rPr>
          <w:rFonts w:ascii="Arial" w:hAnsi="Arial" w:cs="Arial"/>
          <w:sz w:val="24"/>
          <w:szCs w:val="24"/>
        </w:rPr>
        <w:t xml:space="preserve"> of </w:t>
      </w:r>
      <w:r w:rsidR="005503CD" w:rsidRPr="005503CD">
        <w:rPr>
          <w:rFonts w:ascii="Arial" w:hAnsi="Arial" w:cs="Arial"/>
          <w:sz w:val="24"/>
          <w:szCs w:val="24"/>
        </w:rPr>
        <w:t xml:space="preserve">Chinese Hamster Ovary (CHO) </w:t>
      </w:r>
      <w:r w:rsidR="005503CD">
        <w:rPr>
          <w:rFonts w:ascii="Arial" w:hAnsi="Arial" w:cs="Arial"/>
          <w:sz w:val="24"/>
          <w:szCs w:val="24"/>
        </w:rPr>
        <w:t>by density gradient centrifugation</w:t>
      </w:r>
    </w:p>
    <w:p w:rsidR="005503CD" w:rsidRDefault="005503CD" w:rsidP="00E17E35">
      <w:pPr>
        <w:pStyle w:val="ListParagraph"/>
        <w:numPr>
          <w:ilvl w:val="2"/>
          <w:numId w:val="45"/>
        </w:numPr>
        <w:rPr>
          <w:rFonts w:ascii="Arial" w:hAnsi="Arial" w:cs="Arial"/>
          <w:sz w:val="24"/>
          <w:szCs w:val="24"/>
        </w:rPr>
      </w:pPr>
      <w:r>
        <w:rPr>
          <w:rFonts w:ascii="Arial" w:hAnsi="Arial" w:cs="Arial"/>
          <w:sz w:val="24"/>
          <w:szCs w:val="24"/>
        </w:rPr>
        <w:t xml:space="preserve">One population expressed the VSV G but was missing the enzyme that add </w:t>
      </w:r>
      <w:proofErr w:type="spellStart"/>
      <w:r>
        <w:rPr>
          <w:rFonts w:ascii="Arial" w:hAnsi="Arial" w:cs="Arial"/>
          <w:sz w:val="24"/>
          <w:szCs w:val="24"/>
        </w:rPr>
        <w:t>GlcNac</w:t>
      </w:r>
      <w:proofErr w:type="spellEnd"/>
      <w:r>
        <w:rPr>
          <w:rFonts w:ascii="Arial" w:hAnsi="Arial" w:cs="Arial"/>
          <w:sz w:val="24"/>
          <w:szCs w:val="24"/>
        </w:rPr>
        <w:t xml:space="preserve"> to N-linked oligosaccharides</w:t>
      </w:r>
    </w:p>
    <w:p w:rsidR="005503CD" w:rsidRDefault="005503CD" w:rsidP="00E17E35">
      <w:pPr>
        <w:pStyle w:val="ListParagraph"/>
        <w:numPr>
          <w:ilvl w:val="2"/>
          <w:numId w:val="45"/>
        </w:numPr>
        <w:rPr>
          <w:rFonts w:ascii="Arial" w:hAnsi="Arial" w:cs="Arial"/>
          <w:sz w:val="24"/>
          <w:szCs w:val="24"/>
        </w:rPr>
      </w:pPr>
      <w:r>
        <w:rPr>
          <w:rFonts w:ascii="Arial" w:hAnsi="Arial" w:cs="Arial"/>
          <w:sz w:val="24"/>
          <w:szCs w:val="24"/>
        </w:rPr>
        <w:t>The other population was normal but expressed no VSV G protein</w:t>
      </w:r>
    </w:p>
    <w:p w:rsidR="005503CD" w:rsidRDefault="005503CD" w:rsidP="00E17E35">
      <w:pPr>
        <w:pStyle w:val="ListParagraph"/>
        <w:numPr>
          <w:ilvl w:val="1"/>
          <w:numId w:val="45"/>
        </w:numPr>
        <w:rPr>
          <w:rFonts w:ascii="Arial" w:hAnsi="Arial" w:cs="Arial"/>
          <w:sz w:val="24"/>
          <w:szCs w:val="24"/>
        </w:rPr>
      </w:pPr>
      <w:r>
        <w:rPr>
          <w:rFonts w:ascii="Arial" w:hAnsi="Arial" w:cs="Arial"/>
          <w:sz w:val="24"/>
          <w:szCs w:val="24"/>
        </w:rPr>
        <w:t>The two Golgi population were mixed and cytosol + ATP was added</w:t>
      </w:r>
    </w:p>
    <w:p w:rsidR="005503CD" w:rsidRDefault="005503CD" w:rsidP="00E17E35">
      <w:pPr>
        <w:pStyle w:val="ListParagraph"/>
        <w:numPr>
          <w:ilvl w:val="1"/>
          <w:numId w:val="45"/>
        </w:numPr>
        <w:rPr>
          <w:rFonts w:ascii="Arial" w:hAnsi="Arial" w:cs="Arial"/>
          <w:sz w:val="24"/>
          <w:szCs w:val="24"/>
        </w:rPr>
      </w:pPr>
      <w:r>
        <w:rPr>
          <w:rFonts w:ascii="Arial" w:hAnsi="Arial" w:cs="Arial"/>
          <w:sz w:val="24"/>
          <w:szCs w:val="24"/>
        </w:rPr>
        <w:t xml:space="preserve">G </w:t>
      </w:r>
      <w:r w:rsidR="003C11C3">
        <w:rPr>
          <w:rFonts w:ascii="Arial" w:hAnsi="Arial" w:cs="Arial"/>
          <w:sz w:val="24"/>
          <w:szCs w:val="24"/>
        </w:rPr>
        <w:t>proteins</w:t>
      </w:r>
      <w:r>
        <w:rPr>
          <w:rFonts w:ascii="Arial" w:hAnsi="Arial" w:cs="Arial"/>
          <w:sz w:val="24"/>
          <w:szCs w:val="24"/>
        </w:rPr>
        <w:t xml:space="preserve"> was processed</w:t>
      </w:r>
      <w:r w:rsidR="003C11C3">
        <w:rPr>
          <w:rFonts w:ascii="Arial" w:hAnsi="Arial" w:cs="Arial"/>
          <w:sz w:val="24"/>
          <w:szCs w:val="24"/>
        </w:rPr>
        <w:t xml:space="preserve"> ( measured by incorporation of </w:t>
      </w:r>
      <w:r w:rsidR="00504190">
        <w:rPr>
          <w:rFonts w:ascii="Arial" w:hAnsi="Arial" w:cs="Arial"/>
          <w:sz w:val="24"/>
          <w:szCs w:val="24"/>
        </w:rPr>
        <w:t>radioactive</w:t>
      </w:r>
      <w:r w:rsidR="003C11C3">
        <w:rPr>
          <w:rFonts w:ascii="Arial" w:hAnsi="Arial" w:cs="Arial"/>
          <w:sz w:val="24"/>
          <w:szCs w:val="24"/>
        </w:rPr>
        <w:t xml:space="preserve"> </w:t>
      </w:r>
      <w:proofErr w:type="spellStart"/>
      <w:r w:rsidR="003C11C3">
        <w:rPr>
          <w:rFonts w:ascii="Arial" w:hAnsi="Arial" w:cs="Arial"/>
          <w:sz w:val="24"/>
          <w:szCs w:val="24"/>
        </w:rPr>
        <w:t>GlcNAc</w:t>
      </w:r>
      <w:proofErr w:type="spellEnd"/>
      <w:r w:rsidR="003C11C3">
        <w:rPr>
          <w:rFonts w:ascii="Arial" w:hAnsi="Arial" w:cs="Arial"/>
          <w:sz w:val="24"/>
          <w:szCs w:val="24"/>
        </w:rPr>
        <w:t xml:space="preserve">) ; **** the enzyme was transported from one Golgi to the other to process the VSV G protein </w:t>
      </w:r>
    </w:p>
    <w:p w:rsidR="003C11C3" w:rsidRDefault="003C11C3" w:rsidP="003C11C3">
      <w:pPr>
        <w:rPr>
          <w:rFonts w:ascii="Arial" w:hAnsi="Arial" w:cs="Arial"/>
          <w:sz w:val="24"/>
          <w:szCs w:val="24"/>
          <w:u w:val="single"/>
        </w:rPr>
      </w:pPr>
      <w:r>
        <w:rPr>
          <w:rFonts w:ascii="Arial" w:hAnsi="Arial" w:cs="Arial"/>
          <w:sz w:val="24"/>
          <w:szCs w:val="24"/>
          <w:u w:val="single"/>
        </w:rPr>
        <w:t xml:space="preserve">Detecting </w:t>
      </w:r>
      <w:proofErr w:type="spellStart"/>
      <w:r>
        <w:rPr>
          <w:rFonts w:ascii="Arial" w:hAnsi="Arial" w:cs="Arial"/>
          <w:sz w:val="24"/>
          <w:szCs w:val="24"/>
          <w:u w:val="single"/>
        </w:rPr>
        <w:t>GlcNac</w:t>
      </w:r>
      <w:proofErr w:type="spellEnd"/>
      <w:r>
        <w:rPr>
          <w:rFonts w:ascii="Arial" w:hAnsi="Arial" w:cs="Arial"/>
          <w:sz w:val="24"/>
          <w:szCs w:val="24"/>
          <w:u w:val="single"/>
        </w:rPr>
        <w:t xml:space="preserve"> incorporation</w:t>
      </w:r>
    </w:p>
    <w:p w:rsidR="003C11C3" w:rsidRDefault="003C11C3" w:rsidP="00E17E35">
      <w:pPr>
        <w:pStyle w:val="ListParagraph"/>
        <w:numPr>
          <w:ilvl w:val="0"/>
          <w:numId w:val="45"/>
        </w:numPr>
        <w:rPr>
          <w:rFonts w:ascii="Arial" w:hAnsi="Arial" w:cs="Arial"/>
          <w:sz w:val="24"/>
          <w:szCs w:val="24"/>
        </w:rPr>
      </w:pPr>
      <w:r>
        <w:rPr>
          <w:rFonts w:ascii="Arial" w:hAnsi="Arial" w:cs="Arial"/>
          <w:sz w:val="24"/>
          <w:szCs w:val="24"/>
        </w:rPr>
        <w:t xml:space="preserve">VSV-G was </w:t>
      </w:r>
      <w:proofErr w:type="spellStart"/>
      <w:r>
        <w:rPr>
          <w:rFonts w:ascii="Arial" w:hAnsi="Arial" w:cs="Arial"/>
          <w:sz w:val="24"/>
          <w:szCs w:val="24"/>
        </w:rPr>
        <w:t>immunoprecipitated</w:t>
      </w:r>
      <w:proofErr w:type="spellEnd"/>
      <w:r>
        <w:rPr>
          <w:rFonts w:ascii="Arial" w:hAnsi="Arial" w:cs="Arial"/>
          <w:sz w:val="24"/>
          <w:szCs w:val="24"/>
        </w:rPr>
        <w:t xml:space="preserve"> from the reaction with an antibody</w:t>
      </w:r>
    </w:p>
    <w:p w:rsidR="003C11C3" w:rsidRDefault="003C11C3" w:rsidP="00E17E35">
      <w:pPr>
        <w:pStyle w:val="ListParagraph"/>
        <w:numPr>
          <w:ilvl w:val="0"/>
          <w:numId w:val="45"/>
        </w:numPr>
        <w:rPr>
          <w:rFonts w:ascii="Arial" w:hAnsi="Arial" w:cs="Arial"/>
          <w:sz w:val="24"/>
          <w:szCs w:val="24"/>
        </w:rPr>
      </w:pPr>
      <w:proofErr w:type="spellStart"/>
      <w:r>
        <w:rPr>
          <w:rFonts w:ascii="Arial" w:hAnsi="Arial" w:cs="Arial"/>
          <w:sz w:val="24"/>
          <w:szCs w:val="24"/>
        </w:rPr>
        <w:t>GlcNac</w:t>
      </w:r>
      <w:proofErr w:type="spellEnd"/>
      <w:r>
        <w:rPr>
          <w:rFonts w:ascii="Arial" w:hAnsi="Arial" w:cs="Arial"/>
          <w:sz w:val="24"/>
          <w:szCs w:val="24"/>
        </w:rPr>
        <w:t xml:space="preserve"> incorporation was detected by SDS-PAGE</w:t>
      </w:r>
    </w:p>
    <w:p w:rsidR="003C11C3" w:rsidRDefault="003C11C3" w:rsidP="00E17E35">
      <w:pPr>
        <w:pStyle w:val="ListParagraph"/>
        <w:numPr>
          <w:ilvl w:val="1"/>
          <w:numId w:val="45"/>
        </w:numPr>
        <w:rPr>
          <w:rFonts w:ascii="Arial" w:hAnsi="Arial" w:cs="Arial"/>
          <w:sz w:val="24"/>
          <w:szCs w:val="24"/>
        </w:rPr>
      </w:pPr>
      <w:r>
        <w:rPr>
          <w:rFonts w:ascii="Arial" w:hAnsi="Arial" w:cs="Arial"/>
          <w:sz w:val="24"/>
          <w:szCs w:val="24"/>
        </w:rPr>
        <w:t xml:space="preserve">Once incorporation was confirmed, directly measured radioactivity of the </w:t>
      </w:r>
      <w:proofErr w:type="spellStart"/>
      <w:r>
        <w:rPr>
          <w:rFonts w:ascii="Arial" w:hAnsi="Arial" w:cs="Arial"/>
          <w:sz w:val="24"/>
          <w:szCs w:val="24"/>
        </w:rPr>
        <w:t>immunoprecipitate</w:t>
      </w:r>
      <w:proofErr w:type="spellEnd"/>
      <w:r>
        <w:rPr>
          <w:rFonts w:ascii="Arial" w:hAnsi="Arial" w:cs="Arial"/>
          <w:sz w:val="24"/>
          <w:szCs w:val="24"/>
        </w:rPr>
        <w:t xml:space="preserve"> using a scintillation counter to numerically measure the incorporation efficiency</w:t>
      </w:r>
    </w:p>
    <w:p w:rsidR="00E91D48" w:rsidRDefault="00E91D48" w:rsidP="00E91D48">
      <w:pPr>
        <w:rPr>
          <w:rFonts w:ascii="Arial" w:hAnsi="Arial" w:cs="Arial"/>
          <w:sz w:val="24"/>
          <w:szCs w:val="24"/>
          <w:u w:val="single"/>
        </w:rPr>
      </w:pPr>
      <w:r>
        <w:rPr>
          <w:rFonts w:ascii="Arial" w:hAnsi="Arial" w:cs="Arial"/>
          <w:sz w:val="24"/>
          <w:szCs w:val="24"/>
          <w:u w:val="single"/>
        </w:rPr>
        <w:t>Incorporation efficiency assay</w:t>
      </w:r>
    </w:p>
    <w:p w:rsidR="00E91D48" w:rsidRDefault="00E91D48" w:rsidP="00E17E35">
      <w:pPr>
        <w:pStyle w:val="ListParagraph"/>
        <w:numPr>
          <w:ilvl w:val="0"/>
          <w:numId w:val="46"/>
        </w:numPr>
        <w:rPr>
          <w:rFonts w:ascii="Arial" w:hAnsi="Arial" w:cs="Arial"/>
          <w:sz w:val="24"/>
          <w:szCs w:val="24"/>
        </w:rPr>
      </w:pPr>
      <w:r>
        <w:rPr>
          <w:rFonts w:ascii="Arial" w:hAnsi="Arial" w:cs="Arial"/>
          <w:sz w:val="24"/>
          <w:szCs w:val="24"/>
        </w:rPr>
        <w:t>Elaborate a cell free assay for intra-Golgi trafficking</w:t>
      </w:r>
    </w:p>
    <w:p w:rsidR="00E91D48" w:rsidRDefault="00E91D48" w:rsidP="00E17E35">
      <w:pPr>
        <w:pStyle w:val="ListParagraph"/>
        <w:numPr>
          <w:ilvl w:val="1"/>
          <w:numId w:val="46"/>
        </w:numPr>
        <w:rPr>
          <w:rFonts w:ascii="Arial" w:hAnsi="Arial" w:cs="Arial"/>
          <w:sz w:val="24"/>
          <w:szCs w:val="24"/>
        </w:rPr>
      </w:pPr>
      <w:r>
        <w:rPr>
          <w:rFonts w:ascii="Arial" w:hAnsi="Arial" w:cs="Arial"/>
          <w:sz w:val="24"/>
          <w:szCs w:val="24"/>
        </w:rPr>
        <w:t>Need to determine which proteins are essential</w:t>
      </w:r>
    </w:p>
    <w:p w:rsidR="00E91D48" w:rsidRDefault="00E91D48" w:rsidP="00E91D48">
      <w:pPr>
        <w:rPr>
          <w:rFonts w:ascii="Arial" w:hAnsi="Arial" w:cs="Arial"/>
          <w:sz w:val="24"/>
          <w:szCs w:val="24"/>
        </w:rPr>
      </w:pPr>
      <w:r>
        <w:rPr>
          <w:rFonts w:ascii="Arial" w:hAnsi="Arial" w:cs="Arial"/>
          <w:sz w:val="24"/>
          <w:szCs w:val="24"/>
          <w:u w:val="single"/>
        </w:rPr>
        <w:t>EM examination of in vitro system</w:t>
      </w:r>
    </w:p>
    <w:p w:rsidR="00E91D48" w:rsidRDefault="00E91D48" w:rsidP="00E17E35">
      <w:pPr>
        <w:pStyle w:val="ListParagraph"/>
        <w:numPr>
          <w:ilvl w:val="0"/>
          <w:numId w:val="46"/>
        </w:numPr>
        <w:rPr>
          <w:rFonts w:ascii="Arial" w:hAnsi="Arial" w:cs="Arial"/>
          <w:sz w:val="24"/>
          <w:szCs w:val="24"/>
        </w:rPr>
      </w:pPr>
      <w:r>
        <w:rPr>
          <w:rFonts w:ascii="Arial" w:hAnsi="Arial" w:cs="Arial"/>
          <w:sz w:val="24"/>
          <w:szCs w:val="24"/>
        </w:rPr>
        <w:t>Visualization of successful transfer reactions was possible by EM</w:t>
      </w:r>
    </w:p>
    <w:p w:rsidR="00E91D48" w:rsidRDefault="00E91D48" w:rsidP="00E17E35">
      <w:pPr>
        <w:pStyle w:val="ListParagraph"/>
        <w:numPr>
          <w:ilvl w:val="1"/>
          <w:numId w:val="46"/>
        </w:numPr>
        <w:rPr>
          <w:rFonts w:ascii="Arial" w:hAnsi="Arial" w:cs="Arial"/>
          <w:sz w:val="24"/>
          <w:szCs w:val="24"/>
        </w:rPr>
      </w:pPr>
      <w:r>
        <w:rPr>
          <w:rFonts w:ascii="Arial" w:hAnsi="Arial" w:cs="Arial"/>
          <w:sz w:val="24"/>
          <w:szCs w:val="24"/>
        </w:rPr>
        <w:t>Coated pits were visible on Golgi</w:t>
      </w:r>
    </w:p>
    <w:p w:rsidR="00E91D48" w:rsidRDefault="00E91D48" w:rsidP="00E17E35">
      <w:pPr>
        <w:pStyle w:val="ListParagraph"/>
        <w:numPr>
          <w:ilvl w:val="2"/>
          <w:numId w:val="46"/>
        </w:numPr>
        <w:rPr>
          <w:rFonts w:ascii="Arial" w:hAnsi="Arial" w:cs="Arial"/>
          <w:sz w:val="24"/>
          <w:szCs w:val="24"/>
        </w:rPr>
      </w:pPr>
      <w:r>
        <w:rPr>
          <w:rFonts w:ascii="Arial" w:hAnsi="Arial" w:cs="Arial"/>
          <w:sz w:val="24"/>
          <w:szCs w:val="24"/>
        </w:rPr>
        <w:t>Coated and non-coated vesicles</w:t>
      </w:r>
    </w:p>
    <w:p w:rsidR="00E91D48" w:rsidRDefault="00E91D48" w:rsidP="00E17E35">
      <w:pPr>
        <w:pStyle w:val="ListParagraph"/>
        <w:numPr>
          <w:ilvl w:val="3"/>
          <w:numId w:val="46"/>
        </w:numPr>
        <w:rPr>
          <w:rFonts w:ascii="Arial" w:hAnsi="Arial" w:cs="Arial"/>
          <w:sz w:val="24"/>
          <w:szCs w:val="24"/>
        </w:rPr>
      </w:pPr>
      <w:r>
        <w:rPr>
          <w:rFonts w:ascii="Arial" w:hAnsi="Arial" w:cs="Arial"/>
          <w:sz w:val="24"/>
          <w:szCs w:val="24"/>
        </w:rPr>
        <w:t>The coat was UK (now know it</w:t>
      </w:r>
      <w:r w:rsidR="00AB2FE5">
        <w:rPr>
          <w:rFonts w:ascii="Arial" w:hAnsi="Arial" w:cs="Arial"/>
          <w:sz w:val="24"/>
          <w:szCs w:val="24"/>
        </w:rPr>
        <w:t>’s</w:t>
      </w:r>
      <w:r>
        <w:rPr>
          <w:rFonts w:ascii="Arial" w:hAnsi="Arial" w:cs="Arial"/>
          <w:sz w:val="24"/>
          <w:szCs w:val="24"/>
        </w:rPr>
        <w:t xml:space="preserve"> COP 1)</w:t>
      </w:r>
    </w:p>
    <w:p w:rsidR="00E91D48" w:rsidRDefault="00E91D48" w:rsidP="00E91D48">
      <w:pPr>
        <w:rPr>
          <w:rFonts w:ascii="Arial" w:hAnsi="Arial" w:cs="Arial"/>
          <w:sz w:val="24"/>
          <w:szCs w:val="24"/>
        </w:rPr>
      </w:pPr>
      <w:r>
        <w:rPr>
          <w:rFonts w:ascii="Arial" w:hAnsi="Arial" w:cs="Arial"/>
          <w:sz w:val="24"/>
          <w:szCs w:val="24"/>
          <w:u w:val="single"/>
        </w:rPr>
        <w:t>Purification of NSF</w:t>
      </w:r>
    </w:p>
    <w:p w:rsidR="00E91D48" w:rsidRDefault="00E91D48" w:rsidP="00E17E35">
      <w:pPr>
        <w:pStyle w:val="ListParagraph"/>
        <w:numPr>
          <w:ilvl w:val="0"/>
          <w:numId w:val="47"/>
        </w:numPr>
        <w:rPr>
          <w:rFonts w:ascii="Arial" w:hAnsi="Arial" w:cs="Arial"/>
          <w:sz w:val="24"/>
          <w:szCs w:val="24"/>
        </w:rPr>
      </w:pPr>
      <w:r>
        <w:rPr>
          <w:rFonts w:ascii="Arial" w:hAnsi="Arial" w:cs="Arial"/>
          <w:sz w:val="24"/>
          <w:szCs w:val="24"/>
        </w:rPr>
        <w:t>Addition of NEM: N-ethyl-</w:t>
      </w:r>
      <w:proofErr w:type="spellStart"/>
      <w:r>
        <w:rPr>
          <w:rFonts w:ascii="Arial" w:hAnsi="Arial" w:cs="Arial"/>
          <w:sz w:val="24"/>
          <w:szCs w:val="24"/>
        </w:rPr>
        <w:t>maleimide</w:t>
      </w:r>
      <w:proofErr w:type="spellEnd"/>
    </w:p>
    <w:p w:rsidR="00E91D48" w:rsidRDefault="00E91D48" w:rsidP="00E17E35">
      <w:pPr>
        <w:pStyle w:val="ListParagraph"/>
        <w:numPr>
          <w:ilvl w:val="1"/>
          <w:numId w:val="47"/>
        </w:numPr>
        <w:rPr>
          <w:rFonts w:ascii="Arial" w:hAnsi="Arial" w:cs="Arial"/>
          <w:sz w:val="24"/>
          <w:szCs w:val="24"/>
        </w:rPr>
      </w:pPr>
      <w:r>
        <w:rPr>
          <w:rFonts w:ascii="Arial" w:hAnsi="Arial" w:cs="Arial"/>
          <w:sz w:val="24"/>
          <w:szCs w:val="24"/>
        </w:rPr>
        <w:t xml:space="preserve">Chemically reacts with some proteins </w:t>
      </w:r>
      <w:r w:rsidRPr="00E91D48">
        <w:rPr>
          <w:rFonts w:ascii="Arial" w:hAnsi="Arial" w:cs="Arial"/>
          <w:sz w:val="24"/>
          <w:szCs w:val="24"/>
        </w:rPr>
        <w:sym w:font="Wingdings" w:char="F0E0"/>
      </w:r>
      <w:r>
        <w:rPr>
          <w:rFonts w:ascii="Arial" w:hAnsi="Arial" w:cs="Arial"/>
          <w:sz w:val="24"/>
          <w:szCs w:val="24"/>
        </w:rPr>
        <w:t xml:space="preserve"> Inactivated the transport assay</w:t>
      </w:r>
    </w:p>
    <w:p w:rsidR="00E91D48" w:rsidRDefault="00E91D48" w:rsidP="00E17E35">
      <w:pPr>
        <w:pStyle w:val="ListParagraph"/>
        <w:numPr>
          <w:ilvl w:val="2"/>
          <w:numId w:val="47"/>
        </w:numPr>
        <w:rPr>
          <w:rFonts w:ascii="Arial" w:hAnsi="Arial" w:cs="Arial"/>
          <w:sz w:val="24"/>
          <w:szCs w:val="24"/>
        </w:rPr>
      </w:pPr>
      <w:r>
        <w:rPr>
          <w:rFonts w:ascii="Arial" w:hAnsi="Arial" w:cs="Arial"/>
          <w:sz w:val="24"/>
          <w:szCs w:val="24"/>
        </w:rPr>
        <w:t>NEM treatment led to accumulation of UNCOATED vesicles; fusion with target membrane is blocked</w:t>
      </w:r>
    </w:p>
    <w:p w:rsidR="00E91D48" w:rsidRDefault="00E91D48" w:rsidP="00E17E35">
      <w:pPr>
        <w:pStyle w:val="ListParagraph"/>
        <w:numPr>
          <w:ilvl w:val="1"/>
          <w:numId w:val="47"/>
        </w:numPr>
        <w:rPr>
          <w:rFonts w:ascii="Arial" w:hAnsi="Arial" w:cs="Arial"/>
          <w:sz w:val="24"/>
          <w:szCs w:val="24"/>
        </w:rPr>
      </w:pPr>
      <w:r>
        <w:rPr>
          <w:rFonts w:ascii="Arial" w:hAnsi="Arial" w:cs="Arial"/>
          <w:sz w:val="24"/>
          <w:szCs w:val="24"/>
        </w:rPr>
        <w:t>Untreated cytosol could restore activity</w:t>
      </w:r>
    </w:p>
    <w:p w:rsidR="00E91D48" w:rsidRDefault="00E91D48" w:rsidP="00E17E35">
      <w:pPr>
        <w:pStyle w:val="ListParagraph"/>
        <w:numPr>
          <w:ilvl w:val="0"/>
          <w:numId w:val="47"/>
        </w:numPr>
        <w:rPr>
          <w:rFonts w:ascii="Arial" w:hAnsi="Arial" w:cs="Arial"/>
          <w:sz w:val="24"/>
          <w:szCs w:val="24"/>
        </w:rPr>
      </w:pPr>
      <w:r>
        <w:rPr>
          <w:rFonts w:ascii="Arial" w:hAnsi="Arial" w:cs="Arial"/>
          <w:sz w:val="24"/>
          <w:szCs w:val="24"/>
        </w:rPr>
        <w:lastRenderedPageBreak/>
        <w:t>Protein separation to identify NSF</w:t>
      </w:r>
    </w:p>
    <w:p w:rsidR="00E91D48" w:rsidRDefault="00E91D48" w:rsidP="00E17E35">
      <w:pPr>
        <w:pStyle w:val="ListParagraph"/>
        <w:numPr>
          <w:ilvl w:val="1"/>
          <w:numId w:val="47"/>
        </w:numPr>
        <w:rPr>
          <w:rFonts w:ascii="Arial" w:hAnsi="Arial" w:cs="Arial"/>
          <w:sz w:val="24"/>
          <w:szCs w:val="24"/>
        </w:rPr>
      </w:pPr>
      <w:r>
        <w:rPr>
          <w:rFonts w:ascii="Arial" w:hAnsi="Arial" w:cs="Arial"/>
          <w:sz w:val="24"/>
          <w:szCs w:val="24"/>
        </w:rPr>
        <w:t>Gel filtration chromatography and several other technics were used</w:t>
      </w:r>
    </w:p>
    <w:p w:rsidR="00E91D48" w:rsidRDefault="00E91D48" w:rsidP="00E91D48">
      <w:pPr>
        <w:rPr>
          <w:rFonts w:ascii="Arial" w:hAnsi="Arial" w:cs="Arial"/>
          <w:sz w:val="24"/>
          <w:szCs w:val="24"/>
        </w:rPr>
      </w:pPr>
      <w:r>
        <w:rPr>
          <w:rFonts w:ascii="Arial" w:hAnsi="Arial" w:cs="Arial"/>
          <w:sz w:val="24"/>
          <w:szCs w:val="24"/>
          <w:u w:val="single"/>
        </w:rPr>
        <w:t>Identification of sequence of events</w:t>
      </w:r>
    </w:p>
    <w:p w:rsidR="00E91D48" w:rsidRDefault="00E91D48" w:rsidP="00E17E35">
      <w:pPr>
        <w:pStyle w:val="ListParagraph"/>
        <w:numPr>
          <w:ilvl w:val="0"/>
          <w:numId w:val="48"/>
        </w:numPr>
        <w:rPr>
          <w:rFonts w:ascii="Arial" w:hAnsi="Arial" w:cs="Arial"/>
          <w:sz w:val="24"/>
          <w:szCs w:val="24"/>
        </w:rPr>
      </w:pPr>
      <w:r>
        <w:rPr>
          <w:rFonts w:ascii="Arial" w:hAnsi="Arial" w:cs="Arial"/>
          <w:sz w:val="24"/>
          <w:szCs w:val="24"/>
        </w:rPr>
        <w:t>GTP-y-S block</w:t>
      </w:r>
      <w:r w:rsidR="00AB2FE5">
        <w:rPr>
          <w:rFonts w:ascii="Arial" w:hAnsi="Arial" w:cs="Arial"/>
          <w:sz w:val="24"/>
          <w:szCs w:val="24"/>
        </w:rPr>
        <w:t>s</w:t>
      </w:r>
      <w:r>
        <w:rPr>
          <w:rFonts w:ascii="Arial" w:hAnsi="Arial" w:cs="Arial"/>
          <w:sz w:val="24"/>
          <w:szCs w:val="24"/>
        </w:rPr>
        <w:t xml:space="preserve"> GTP hydrolysis</w:t>
      </w:r>
    </w:p>
    <w:p w:rsidR="00E91D48" w:rsidRDefault="00E91D48" w:rsidP="00E17E35">
      <w:pPr>
        <w:pStyle w:val="ListParagraph"/>
        <w:numPr>
          <w:ilvl w:val="1"/>
          <w:numId w:val="48"/>
        </w:numPr>
        <w:rPr>
          <w:rFonts w:ascii="Arial" w:hAnsi="Arial" w:cs="Arial"/>
          <w:sz w:val="24"/>
          <w:szCs w:val="24"/>
        </w:rPr>
      </w:pPr>
      <w:r>
        <w:rPr>
          <w:rFonts w:ascii="Arial" w:hAnsi="Arial" w:cs="Arial"/>
          <w:sz w:val="24"/>
          <w:szCs w:val="24"/>
        </w:rPr>
        <w:t>Lead to accumulation of COATED vesicles</w:t>
      </w:r>
    </w:p>
    <w:p w:rsidR="00E91D48" w:rsidRDefault="00E91D48" w:rsidP="00E17E35">
      <w:pPr>
        <w:pStyle w:val="ListParagraph"/>
        <w:numPr>
          <w:ilvl w:val="0"/>
          <w:numId w:val="48"/>
        </w:numPr>
        <w:rPr>
          <w:rFonts w:ascii="Arial" w:hAnsi="Arial" w:cs="Arial"/>
          <w:sz w:val="24"/>
          <w:szCs w:val="24"/>
        </w:rPr>
      </w:pPr>
      <w:r>
        <w:rPr>
          <w:rFonts w:ascii="Arial" w:hAnsi="Arial" w:cs="Arial"/>
          <w:sz w:val="24"/>
          <w:szCs w:val="24"/>
        </w:rPr>
        <w:t>If GTP-y-S and NE</w:t>
      </w:r>
      <w:r w:rsidR="00222B6B">
        <w:rPr>
          <w:rFonts w:ascii="Arial" w:hAnsi="Arial" w:cs="Arial"/>
          <w:sz w:val="24"/>
          <w:szCs w:val="24"/>
        </w:rPr>
        <w:t>M</w:t>
      </w:r>
      <w:r>
        <w:rPr>
          <w:rFonts w:ascii="Arial" w:hAnsi="Arial" w:cs="Arial"/>
          <w:sz w:val="24"/>
          <w:szCs w:val="24"/>
        </w:rPr>
        <w:t xml:space="preserve"> are added together, coated vesicles accumulate</w:t>
      </w:r>
    </w:p>
    <w:p w:rsidR="00E91D48" w:rsidRDefault="00504190" w:rsidP="00E17E35">
      <w:pPr>
        <w:pStyle w:val="ListParagraph"/>
        <w:numPr>
          <w:ilvl w:val="1"/>
          <w:numId w:val="48"/>
        </w:numPr>
        <w:rPr>
          <w:rFonts w:ascii="Arial" w:hAnsi="Arial" w:cs="Arial"/>
          <w:sz w:val="24"/>
          <w:szCs w:val="24"/>
        </w:rPr>
      </w:pPr>
      <w:r>
        <w:rPr>
          <w:rFonts w:ascii="Arial" w:hAnsi="Arial" w:cs="Arial"/>
          <w:sz w:val="24"/>
          <w:szCs w:val="24"/>
        </w:rPr>
        <w:t>GTP regulate</w:t>
      </w:r>
      <w:r w:rsidR="00222B6B">
        <w:rPr>
          <w:rFonts w:ascii="Arial" w:hAnsi="Arial" w:cs="Arial"/>
          <w:sz w:val="24"/>
          <w:szCs w:val="24"/>
        </w:rPr>
        <w:t>s</w:t>
      </w:r>
      <w:r w:rsidR="00E91D48">
        <w:rPr>
          <w:rFonts w:ascii="Arial" w:hAnsi="Arial" w:cs="Arial"/>
          <w:sz w:val="24"/>
          <w:szCs w:val="24"/>
        </w:rPr>
        <w:t xml:space="preserve"> the </w:t>
      </w:r>
      <w:proofErr w:type="spellStart"/>
      <w:r w:rsidR="00E91D48">
        <w:rPr>
          <w:rFonts w:ascii="Arial" w:hAnsi="Arial" w:cs="Arial"/>
          <w:sz w:val="24"/>
          <w:szCs w:val="24"/>
        </w:rPr>
        <w:t>uncoating</w:t>
      </w:r>
      <w:proofErr w:type="spellEnd"/>
      <w:r w:rsidR="00E91D48">
        <w:rPr>
          <w:rFonts w:ascii="Arial" w:hAnsi="Arial" w:cs="Arial"/>
          <w:sz w:val="24"/>
          <w:szCs w:val="24"/>
        </w:rPr>
        <w:t xml:space="preserve"> step</w:t>
      </w:r>
    </w:p>
    <w:p w:rsidR="00E91D48" w:rsidRDefault="00E91D48" w:rsidP="00E17E35">
      <w:pPr>
        <w:pStyle w:val="ListParagraph"/>
        <w:numPr>
          <w:ilvl w:val="2"/>
          <w:numId w:val="48"/>
        </w:numPr>
        <w:rPr>
          <w:rFonts w:ascii="Arial" w:hAnsi="Arial" w:cs="Arial"/>
          <w:sz w:val="24"/>
          <w:szCs w:val="24"/>
        </w:rPr>
      </w:pPr>
      <w:r>
        <w:rPr>
          <w:rFonts w:ascii="Arial" w:hAnsi="Arial" w:cs="Arial"/>
          <w:sz w:val="24"/>
          <w:szCs w:val="24"/>
        </w:rPr>
        <w:t>ARF1 hydrolyses GTP to release the coat</w:t>
      </w:r>
    </w:p>
    <w:p w:rsidR="00E91D48" w:rsidRDefault="00E91D48" w:rsidP="00E17E35">
      <w:pPr>
        <w:pStyle w:val="ListParagraph"/>
        <w:numPr>
          <w:ilvl w:val="1"/>
          <w:numId w:val="48"/>
        </w:numPr>
        <w:rPr>
          <w:rFonts w:ascii="Arial" w:hAnsi="Arial" w:cs="Arial"/>
          <w:sz w:val="24"/>
          <w:szCs w:val="24"/>
        </w:rPr>
      </w:pPr>
      <w:r>
        <w:rPr>
          <w:rFonts w:ascii="Arial" w:hAnsi="Arial" w:cs="Arial"/>
          <w:sz w:val="24"/>
          <w:szCs w:val="24"/>
        </w:rPr>
        <w:t>NSF regulate the fusion step</w:t>
      </w:r>
    </w:p>
    <w:p w:rsidR="00E91D48" w:rsidRDefault="00E91D48" w:rsidP="00E17E35">
      <w:pPr>
        <w:pStyle w:val="ListParagraph"/>
        <w:numPr>
          <w:ilvl w:val="2"/>
          <w:numId w:val="48"/>
        </w:numPr>
        <w:rPr>
          <w:rFonts w:ascii="Arial" w:hAnsi="Arial" w:cs="Arial"/>
          <w:sz w:val="24"/>
          <w:szCs w:val="24"/>
        </w:rPr>
      </w:pPr>
      <w:r w:rsidRPr="00E91D48">
        <w:rPr>
          <w:rFonts w:ascii="Arial" w:hAnsi="Arial" w:cs="Arial"/>
          <w:sz w:val="24"/>
          <w:szCs w:val="24"/>
        </w:rPr>
        <w:t>Interact with SNARE to regulate fusion</w:t>
      </w:r>
    </w:p>
    <w:p w:rsidR="00E91D48" w:rsidRDefault="00E91D48" w:rsidP="00E91D48">
      <w:pPr>
        <w:rPr>
          <w:rFonts w:ascii="Arial" w:hAnsi="Arial" w:cs="Arial"/>
          <w:sz w:val="24"/>
          <w:szCs w:val="24"/>
        </w:rPr>
      </w:pPr>
      <w:r>
        <w:rPr>
          <w:rFonts w:ascii="Arial" w:hAnsi="Arial" w:cs="Arial"/>
          <w:sz w:val="24"/>
          <w:szCs w:val="24"/>
          <w:u w:val="single"/>
        </w:rPr>
        <w:t>Summary</w:t>
      </w:r>
    </w:p>
    <w:p w:rsidR="00E91D48" w:rsidRDefault="00E91D48" w:rsidP="00E17E35">
      <w:pPr>
        <w:pStyle w:val="ListParagraph"/>
        <w:numPr>
          <w:ilvl w:val="0"/>
          <w:numId w:val="49"/>
        </w:numPr>
        <w:rPr>
          <w:rFonts w:ascii="Arial" w:hAnsi="Arial" w:cs="Arial"/>
          <w:sz w:val="24"/>
          <w:szCs w:val="24"/>
        </w:rPr>
      </w:pPr>
      <w:r>
        <w:rPr>
          <w:rFonts w:ascii="Arial" w:hAnsi="Arial" w:cs="Arial"/>
          <w:sz w:val="24"/>
          <w:szCs w:val="24"/>
        </w:rPr>
        <w:t xml:space="preserve">GOAL of in vitro system was to </w:t>
      </w:r>
      <w:r w:rsidR="00AB2FE5">
        <w:rPr>
          <w:rFonts w:ascii="Arial" w:hAnsi="Arial" w:cs="Arial"/>
          <w:sz w:val="24"/>
          <w:szCs w:val="24"/>
        </w:rPr>
        <w:t>identify</w:t>
      </w:r>
      <w:r>
        <w:rPr>
          <w:rFonts w:ascii="Arial" w:hAnsi="Arial" w:cs="Arial"/>
          <w:sz w:val="24"/>
          <w:szCs w:val="24"/>
        </w:rPr>
        <w:t xml:space="preserve"> the cytosolic components required for trafficking inside the Golgi</w:t>
      </w:r>
    </w:p>
    <w:p w:rsidR="00E91D48" w:rsidRDefault="009906F2" w:rsidP="00E17E35">
      <w:pPr>
        <w:pStyle w:val="ListParagraph"/>
        <w:numPr>
          <w:ilvl w:val="0"/>
          <w:numId w:val="49"/>
        </w:numPr>
        <w:rPr>
          <w:rFonts w:ascii="Arial" w:hAnsi="Arial" w:cs="Arial"/>
          <w:sz w:val="24"/>
          <w:szCs w:val="24"/>
        </w:rPr>
      </w:pPr>
      <w:r>
        <w:rPr>
          <w:rFonts w:ascii="Arial" w:hAnsi="Arial" w:cs="Arial"/>
          <w:sz w:val="24"/>
          <w:szCs w:val="24"/>
        </w:rPr>
        <w:t>First: System constituted of cytosol and purified Golgi + ATP/GTP</w:t>
      </w:r>
    </w:p>
    <w:p w:rsidR="009906F2" w:rsidRDefault="009906F2" w:rsidP="00E17E35">
      <w:pPr>
        <w:pStyle w:val="ListParagraph"/>
        <w:numPr>
          <w:ilvl w:val="0"/>
          <w:numId w:val="49"/>
        </w:numPr>
        <w:rPr>
          <w:rFonts w:ascii="Arial" w:hAnsi="Arial" w:cs="Arial"/>
          <w:sz w:val="24"/>
          <w:szCs w:val="24"/>
        </w:rPr>
      </w:pPr>
      <w:r>
        <w:rPr>
          <w:rFonts w:ascii="Arial" w:hAnsi="Arial" w:cs="Arial"/>
          <w:sz w:val="24"/>
          <w:szCs w:val="24"/>
        </w:rPr>
        <w:t xml:space="preserve">Second: Cytosol treated with NEM </w:t>
      </w:r>
      <w:r w:rsidRPr="009906F2">
        <w:rPr>
          <w:rFonts w:ascii="Arial" w:hAnsi="Arial" w:cs="Arial"/>
          <w:sz w:val="24"/>
          <w:szCs w:val="24"/>
        </w:rPr>
        <w:sym w:font="Wingdings" w:char="F0E0"/>
      </w:r>
      <w:r>
        <w:rPr>
          <w:rFonts w:ascii="Arial" w:hAnsi="Arial" w:cs="Arial"/>
          <w:sz w:val="24"/>
          <w:szCs w:val="24"/>
        </w:rPr>
        <w:t xml:space="preserve"> Loss of activity</w:t>
      </w:r>
    </w:p>
    <w:p w:rsidR="009906F2" w:rsidRDefault="009906F2" w:rsidP="00E17E35">
      <w:pPr>
        <w:pStyle w:val="ListParagraph"/>
        <w:numPr>
          <w:ilvl w:val="0"/>
          <w:numId w:val="49"/>
        </w:numPr>
        <w:rPr>
          <w:rFonts w:ascii="Arial" w:hAnsi="Arial" w:cs="Arial"/>
          <w:sz w:val="24"/>
          <w:szCs w:val="24"/>
        </w:rPr>
      </w:pPr>
      <w:r>
        <w:rPr>
          <w:rFonts w:ascii="Arial" w:hAnsi="Arial" w:cs="Arial"/>
          <w:sz w:val="24"/>
          <w:szCs w:val="24"/>
        </w:rPr>
        <w:t xml:space="preserve">Size-exclusion chromatography </w:t>
      </w:r>
      <w:r w:rsidRPr="009906F2">
        <w:rPr>
          <w:rFonts w:ascii="Arial" w:hAnsi="Arial" w:cs="Arial"/>
          <w:sz w:val="24"/>
          <w:szCs w:val="24"/>
        </w:rPr>
        <w:sym w:font="Wingdings" w:char="F0E0"/>
      </w:r>
      <w:r>
        <w:rPr>
          <w:rFonts w:ascii="Arial" w:hAnsi="Arial" w:cs="Arial"/>
          <w:sz w:val="24"/>
          <w:szCs w:val="24"/>
        </w:rPr>
        <w:t xml:space="preserve"> Found NSF</w:t>
      </w:r>
    </w:p>
    <w:p w:rsidR="009906F2" w:rsidRDefault="009906F2" w:rsidP="00E17E35">
      <w:pPr>
        <w:pStyle w:val="ListParagraph"/>
        <w:numPr>
          <w:ilvl w:val="0"/>
          <w:numId w:val="49"/>
        </w:numPr>
        <w:rPr>
          <w:rFonts w:ascii="Arial" w:hAnsi="Arial" w:cs="Arial"/>
          <w:sz w:val="24"/>
          <w:szCs w:val="24"/>
        </w:rPr>
      </w:pPr>
      <w:r>
        <w:rPr>
          <w:rFonts w:ascii="Arial" w:hAnsi="Arial" w:cs="Arial"/>
          <w:sz w:val="24"/>
          <w:szCs w:val="24"/>
        </w:rPr>
        <w:t>NSF is required for membrane fusion</w:t>
      </w:r>
    </w:p>
    <w:p w:rsidR="00504190" w:rsidRDefault="001627A4" w:rsidP="001627A4">
      <w:pPr>
        <w:jc w:val="center"/>
        <w:rPr>
          <w:rFonts w:ascii="Arial" w:hAnsi="Arial" w:cs="Arial"/>
          <w:b/>
          <w:sz w:val="24"/>
          <w:szCs w:val="24"/>
        </w:rPr>
      </w:pPr>
      <w:r>
        <w:rPr>
          <w:rFonts w:ascii="Arial" w:hAnsi="Arial" w:cs="Arial"/>
          <w:b/>
          <w:sz w:val="24"/>
          <w:szCs w:val="24"/>
        </w:rPr>
        <w:t>Lipoprotein particles and cholesterol metabolism</w:t>
      </w:r>
    </w:p>
    <w:p w:rsidR="00D62021" w:rsidRPr="00D62021" w:rsidRDefault="00D62021" w:rsidP="005E27FF">
      <w:pPr>
        <w:pStyle w:val="ListParagraph"/>
        <w:numPr>
          <w:ilvl w:val="0"/>
          <w:numId w:val="66"/>
        </w:numPr>
        <w:rPr>
          <w:rFonts w:ascii="Arial" w:hAnsi="Arial" w:cs="Arial"/>
          <w:sz w:val="24"/>
        </w:rPr>
      </w:pPr>
      <w:r w:rsidRPr="00D62021">
        <w:rPr>
          <w:rFonts w:ascii="Arial" w:hAnsi="Arial" w:cs="Arial"/>
          <w:sz w:val="24"/>
        </w:rPr>
        <w:t>Storage forms of lipids</w:t>
      </w:r>
    </w:p>
    <w:p w:rsidR="00D62021" w:rsidRPr="00D62021" w:rsidRDefault="00D62021" w:rsidP="005E27FF">
      <w:pPr>
        <w:pStyle w:val="ListParagraph"/>
        <w:numPr>
          <w:ilvl w:val="0"/>
          <w:numId w:val="66"/>
        </w:numPr>
        <w:rPr>
          <w:rFonts w:ascii="Arial" w:hAnsi="Arial" w:cs="Arial"/>
          <w:sz w:val="24"/>
        </w:rPr>
      </w:pPr>
      <w:r w:rsidRPr="00D62021">
        <w:rPr>
          <w:rFonts w:ascii="Arial" w:hAnsi="Arial" w:cs="Arial"/>
          <w:sz w:val="24"/>
        </w:rPr>
        <w:t>Transport of cholesterol/fatty acids in the body</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Lipoprotein particles</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Lipoproteins</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Chylomicrons</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Role of the liver</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Role of hepatocytes</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VLDL</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IDL</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LDL</w:t>
      </w:r>
    </w:p>
    <w:p w:rsidR="00D62021" w:rsidRPr="00D62021" w:rsidRDefault="00D62021" w:rsidP="005E27FF">
      <w:pPr>
        <w:pStyle w:val="ListParagraph"/>
        <w:numPr>
          <w:ilvl w:val="0"/>
          <w:numId w:val="66"/>
        </w:numPr>
        <w:rPr>
          <w:rFonts w:ascii="Arial" w:hAnsi="Arial" w:cs="Arial"/>
          <w:sz w:val="24"/>
        </w:rPr>
      </w:pPr>
      <w:r w:rsidRPr="00D62021">
        <w:rPr>
          <w:rFonts w:ascii="Arial" w:hAnsi="Arial" w:cs="Arial"/>
          <w:sz w:val="24"/>
        </w:rPr>
        <w:t>Retrieval of cholesterol</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HDL</w:t>
      </w:r>
    </w:p>
    <w:p w:rsidR="00D62021" w:rsidRPr="00D62021" w:rsidRDefault="00D62021" w:rsidP="005E27FF">
      <w:pPr>
        <w:pStyle w:val="ListParagraph"/>
        <w:numPr>
          <w:ilvl w:val="1"/>
          <w:numId w:val="66"/>
        </w:numPr>
        <w:rPr>
          <w:rFonts w:ascii="Arial" w:hAnsi="Arial" w:cs="Arial"/>
          <w:sz w:val="24"/>
        </w:rPr>
      </w:pPr>
      <w:r w:rsidRPr="00D62021">
        <w:rPr>
          <w:rFonts w:ascii="Arial" w:hAnsi="Arial" w:cs="Arial"/>
          <w:sz w:val="24"/>
        </w:rPr>
        <w:t>Transport of cholesterol inside cells</w:t>
      </w:r>
    </w:p>
    <w:p w:rsidR="00D62021" w:rsidRPr="00D62021" w:rsidRDefault="00D62021" w:rsidP="005E27FF">
      <w:pPr>
        <w:pStyle w:val="ListParagraph"/>
        <w:numPr>
          <w:ilvl w:val="1"/>
          <w:numId w:val="66"/>
        </w:numPr>
        <w:rPr>
          <w:rFonts w:ascii="Arial" w:hAnsi="Arial" w:cs="Arial"/>
          <w:sz w:val="24"/>
        </w:rPr>
      </w:pPr>
      <w:proofErr w:type="spellStart"/>
      <w:r w:rsidRPr="00D62021">
        <w:rPr>
          <w:rFonts w:ascii="Arial" w:hAnsi="Arial" w:cs="Arial"/>
          <w:sz w:val="24"/>
        </w:rPr>
        <w:t>Niemann</w:t>
      </w:r>
      <w:proofErr w:type="spellEnd"/>
      <w:r w:rsidRPr="00D62021">
        <w:rPr>
          <w:rFonts w:ascii="Arial" w:hAnsi="Arial" w:cs="Arial"/>
          <w:sz w:val="24"/>
        </w:rPr>
        <w:t>-Pick transporter (in lysosomes)</w:t>
      </w:r>
    </w:p>
    <w:p w:rsidR="001627A4" w:rsidRDefault="001627A4" w:rsidP="001627A4">
      <w:pPr>
        <w:rPr>
          <w:rFonts w:ascii="Arial" w:hAnsi="Arial" w:cs="Arial"/>
          <w:sz w:val="24"/>
          <w:szCs w:val="24"/>
        </w:rPr>
      </w:pPr>
      <w:r>
        <w:rPr>
          <w:rFonts w:ascii="Arial" w:hAnsi="Arial" w:cs="Arial"/>
          <w:sz w:val="24"/>
          <w:szCs w:val="24"/>
          <w:u w:val="single"/>
        </w:rPr>
        <w:t>Storage forms of lipids</w:t>
      </w:r>
    </w:p>
    <w:p w:rsidR="001627A4" w:rsidRDefault="001627A4" w:rsidP="001627A4">
      <w:pPr>
        <w:pStyle w:val="ListParagraph"/>
        <w:numPr>
          <w:ilvl w:val="0"/>
          <w:numId w:val="51"/>
        </w:numPr>
        <w:rPr>
          <w:rFonts w:ascii="Arial" w:hAnsi="Arial" w:cs="Arial"/>
          <w:sz w:val="24"/>
          <w:szCs w:val="24"/>
        </w:rPr>
      </w:pPr>
      <w:r>
        <w:rPr>
          <w:rFonts w:ascii="Arial" w:hAnsi="Arial" w:cs="Arial"/>
          <w:sz w:val="24"/>
          <w:szCs w:val="24"/>
        </w:rPr>
        <w:t>Cholesterols esters – synthesized by ACAT in ER membranes</w:t>
      </w:r>
    </w:p>
    <w:p w:rsidR="001627A4" w:rsidRDefault="001627A4" w:rsidP="001627A4">
      <w:pPr>
        <w:pStyle w:val="ListParagraph"/>
        <w:numPr>
          <w:ilvl w:val="1"/>
          <w:numId w:val="51"/>
        </w:numPr>
        <w:rPr>
          <w:rFonts w:ascii="Arial" w:hAnsi="Arial" w:cs="Arial"/>
          <w:sz w:val="24"/>
          <w:szCs w:val="24"/>
        </w:rPr>
      </w:pPr>
      <w:r>
        <w:rPr>
          <w:rFonts w:ascii="Arial" w:hAnsi="Arial" w:cs="Arial"/>
          <w:sz w:val="24"/>
          <w:szCs w:val="24"/>
        </w:rPr>
        <w:t xml:space="preserve">ACAT: Acyl-coenzyme A; cholesterol </w:t>
      </w:r>
      <w:proofErr w:type="spellStart"/>
      <w:r>
        <w:rPr>
          <w:rFonts w:ascii="Arial" w:hAnsi="Arial" w:cs="Arial"/>
          <w:sz w:val="24"/>
          <w:szCs w:val="24"/>
        </w:rPr>
        <w:t>acytransferase</w:t>
      </w:r>
      <w:proofErr w:type="spellEnd"/>
    </w:p>
    <w:p w:rsidR="001627A4" w:rsidRDefault="001627A4" w:rsidP="001627A4">
      <w:pPr>
        <w:pStyle w:val="ListParagraph"/>
        <w:numPr>
          <w:ilvl w:val="0"/>
          <w:numId w:val="51"/>
        </w:numPr>
        <w:rPr>
          <w:rFonts w:ascii="Arial" w:hAnsi="Arial" w:cs="Arial"/>
          <w:sz w:val="24"/>
          <w:szCs w:val="24"/>
        </w:rPr>
      </w:pPr>
      <w:r>
        <w:rPr>
          <w:rFonts w:ascii="Arial" w:hAnsi="Arial" w:cs="Arial"/>
          <w:sz w:val="24"/>
          <w:szCs w:val="24"/>
        </w:rPr>
        <w:t>Triglycerides – synthesized by DGAT1-2 in ER membranes</w:t>
      </w:r>
    </w:p>
    <w:p w:rsidR="001627A4" w:rsidRDefault="001627A4" w:rsidP="001627A4">
      <w:pPr>
        <w:pStyle w:val="ListParagraph"/>
        <w:numPr>
          <w:ilvl w:val="1"/>
          <w:numId w:val="51"/>
        </w:numPr>
        <w:rPr>
          <w:rFonts w:ascii="Arial" w:hAnsi="Arial" w:cs="Arial"/>
          <w:sz w:val="24"/>
          <w:szCs w:val="24"/>
        </w:rPr>
      </w:pPr>
      <w:r>
        <w:rPr>
          <w:rFonts w:ascii="Arial" w:hAnsi="Arial" w:cs="Arial"/>
          <w:sz w:val="24"/>
          <w:szCs w:val="24"/>
        </w:rPr>
        <w:t xml:space="preserve">DGAT: </w:t>
      </w:r>
      <w:proofErr w:type="spellStart"/>
      <w:r>
        <w:rPr>
          <w:rFonts w:ascii="Arial" w:hAnsi="Arial" w:cs="Arial"/>
          <w:sz w:val="24"/>
          <w:szCs w:val="24"/>
        </w:rPr>
        <w:t>Diacylglycerol</w:t>
      </w:r>
      <w:proofErr w:type="spellEnd"/>
      <w:r>
        <w:rPr>
          <w:rFonts w:ascii="Arial" w:hAnsi="Arial" w:cs="Arial"/>
          <w:sz w:val="24"/>
          <w:szCs w:val="24"/>
        </w:rPr>
        <w:t xml:space="preserve"> </w:t>
      </w:r>
      <w:proofErr w:type="spellStart"/>
      <w:r>
        <w:rPr>
          <w:rFonts w:ascii="Arial" w:hAnsi="Arial" w:cs="Arial"/>
          <w:sz w:val="24"/>
          <w:szCs w:val="24"/>
        </w:rPr>
        <w:t>actyltransferease</w:t>
      </w:r>
      <w:proofErr w:type="spellEnd"/>
    </w:p>
    <w:p w:rsidR="001627A4" w:rsidRDefault="001627A4" w:rsidP="001627A4">
      <w:pPr>
        <w:pStyle w:val="ListParagraph"/>
        <w:numPr>
          <w:ilvl w:val="2"/>
          <w:numId w:val="51"/>
        </w:numPr>
        <w:rPr>
          <w:rFonts w:ascii="Arial" w:hAnsi="Arial" w:cs="Arial"/>
          <w:sz w:val="24"/>
          <w:szCs w:val="24"/>
        </w:rPr>
      </w:pPr>
      <w:r>
        <w:rPr>
          <w:rFonts w:ascii="Arial" w:hAnsi="Arial" w:cs="Arial"/>
          <w:sz w:val="24"/>
          <w:szCs w:val="24"/>
        </w:rPr>
        <w:t>Catalyze the last step in the production of triglycerides</w:t>
      </w:r>
    </w:p>
    <w:p w:rsidR="001627A4" w:rsidRDefault="001627A4" w:rsidP="001627A4">
      <w:pPr>
        <w:pStyle w:val="ListParagraph"/>
        <w:numPr>
          <w:ilvl w:val="1"/>
          <w:numId w:val="51"/>
        </w:numPr>
        <w:rPr>
          <w:rFonts w:ascii="Arial" w:hAnsi="Arial" w:cs="Arial"/>
          <w:sz w:val="24"/>
          <w:szCs w:val="24"/>
        </w:rPr>
      </w:pPr>
      <w:r>
        <w:rPr>
          <w:rFonts w:ascii="Arial" w:hAnsi="Arial" w:cs="Arial"/>
          <w:sz w:val="24"/>
          <w:szCs w:val="24"/>
        </w:rPr>
        <w:lastRenderedPageBreak/>
        <w:t>Highly insoluble, (olive oil is pure triglycerides) must be sequestered into lipoprotein particles or lipid droplets</w:t>
      </w:r>
    </w:p>
    <w:p w:rsidR="001627A4" w:rsidRDefault="001627A4" w:rsidP="001627A4">
      <w:pPr>
        <w:pStyle w:val="ListParagraph"/>
        <w:numPr>
          <w:ilvl w:val="2"/>
          <w:numId w:val="51"/>
        </w:numPr>
        <w:rPr>
          <w:rFonts w:ascii="Arial" w:hAnsi="Arial" w:cs="Arial"/>
          <w:sz w:val="24"/>
          <w:szCs w:val="24"/>
        </w:rPr>
      </w:pPr>
      <w:r>
        <w:rPr>
          <w:rFonts w:ascii="Arial" w:hAnsi="Arial" w:cs="Arial"/>
          <w:sz w:val="24"/>
          <w:szCs w:val="24"/>
        </w:rPr>
        <w:t xml:space="preserve">Lipoproteins are formed with </w:t>
      </w:r>
      <w:proofErr w:type="spellStart"/>
      <w:r>
        <w:rPr>
          <w:rFonts w:ascii="Arial" w:hAnsi="Arial" w:cs="Arial"/>
          <w:sz w:val="24"/>
          <w:szCs w:val="24"/>
        </w:rPr>
        <w:t>apoliproprotein</w:t>
      </w:r>
      <w:proofErr w:type="spellEnd"/>
      <w:r>
        <w:rPr>
          <w:rFonts w:ascii="Arial" w:hAnsi="Arial" w:cs="Arial"/>
          <w:sz w:val="24"/>
          <w:szCs w:val="24"/>
        </w:rPr>
        <w:t xml:space="preserve"> </w:t>
      </w:r>
    </w:p>
    <w:p w:rsidR="001627A4" w:rsidRPr="00022820" w:rsidRDefault="001627A4" w:rsidP="001627A4">
      <w:pPr>
        <w:rPr>
          <w:rFonts w:ascii="Arial" w:hAnsi="Arial" w:cs="Arial"/>
          <w:b/>
          <w:sz w:val="24"/>
          <w:szCs w:val="24"/>
        </w:rPr>
      </w:pPr>
      <w:r w:rsidRPr="00022820">
        <w:rPr>
          <w:rFonts w:ascii="Arial" w:hAnsi="Arial" w:cs="Arial"/>
          <w:b/>
          <w:sz w:val="24"/>
          <w:szCs w:val="24"/>
        </w:rPr>
        <w:t>Transport of cholesterol/Fatty acids in the body</w:t>
      </w:r>
    </w:p>
    <w:p w:rsidR="001627A4" w:rsidRDefault="001627A4" w:rsidP="001627A4">
      <w:pPr>
        <w:pStyle w:val="ListParagraph"/>
        <w:numPr>
          <w:ilvl w:val="0"/>
          <w:numId w:val="52"/>
        </w:numPr>
        <w:rPr>
          <w:rFonts w:ascii="Arial" w:hAnsi="Arial" w:cs="Arial"/>
          <w:sz w:val="24"/>
          <w:szCs w:val="24"/>
        </w:rPr>
      </w:pPr>
      <w:r>
        <w:rPr>
          <w:rFonts w:ascii="Arial" w:hAnsi="Arial" w:cs="Arial"/>
          <w:sz w:val="24"/>
          <w:szCs w:val="24"/>
        </w:rPr>
        <w:t>Transport of lipids between cells is primarily carried out by lipoprotein particles</w:t>
      </w:r>
    </w:p>
    <w:p w:rsidR="001627A4" w:rsidRDefault="001627A4" w:rsidP="001627A4">
      <w:pPr>
        <w:pStyle w:val="ListParagraph"/>
        <w:numPr>
          <w:ilvl w:val="1"/>
          <w:numId w:val="52"/>
        </w:numPr>
        <w:rPr>
          <w:rFonts w:ascii="Arial" w:hAnsi="Arial" w:cs="Arial"/>
          <w:sz w:val="24"/>
          <w:szCs w:val="24"/>
        </w:rPr>
      </w:pPr>
      <w:r>
        <w:rPr>
          <w:rFonts w:ascii="Arial" w:hAnsi="Arial" w:cs="Arial"/>
          <w:sz w:val="24"/>
          <w:szCs w:val="24"/>
        </w:rPr>
        <w:t>Only produced by enterocytes (small intestine) and hepatocytes (liver)</w:t>
      </w:r>
    </w:p>
    <w:p w:rsidR="001627A4" w:rsidRDefault="001627A4" w:rsidP="001627A4">
      <w:pPr>
        <w:pStyle w:val="ListParagraph"/>
        <w:numPr>
          <w:ilvl w:val="2"/>
          <w:numId w:val="52"/>
        </w:numPr>
        <w:rPr>
          <w:rFonts w:ascii="Arial" w:hAnsi="Arial" w:cs="Arial"/>
          <w:sz w:val="24"/>
          <w:szCs w:val="24"/>
        </w:rPr>
      </w:pPr>
      <w:r>
        <w:rPr>
          <w:rFonts w:ascii="Arial" w:hAnsi="Arial" w:cs="Arial"/>
          <w:sz w:val="24"/>
          <w:szCs w:val="24"/>
        </w:rPr>
        <w:t>Excluding HDL</w:t>
      </w:r>
    </w:p>
    <w:p w:rsidR="001627A4" w:rsidRDefault="001627A4" w:rsidP="001627A4">
      <w:pPr>
        <w:pStyle w:val="ListParagraph"/>
        <w:numPr>
          <w:ilvl w:val="1"/>
          <w:numId w:val="52"/>
        </w:numPr>
        <w:rPr>
          <w:rFonts w:ascii="Arial" w:hAnsi="Arial" w:cs="Arial"/>
          <w:sz w:val="24"/>
          <w:szCs w:val="24"/>
        </w:rPr>
      </w:pPr>
      <w:r>
        <w:rPr>
          <w:rFonts w:ascii="Arial" w:hAnsi="Arial" w:cs="Arial"/>
          <w:sz w:val="24"/>
          <w:szCs w:val="24"/>
        </w:rPr>
        <w:t>However, can be transferred to many cell types</w:t>
      </w:r>
    </w:p>
    <w:p w:rsidR="001627A4" w:rsidRDefault="001627A4" w:rsidP="001627A4">
      <w:pPr>
        <w:pStyle w:val="ListParagraph"/>
        <w:numPr>
          <w:ilvl w:val="0"/>
          <w:numId w:val="52"/>
        </w:numPr>
        <w:rPr>
          <w:rFonts w:ascii="Arial" w:hAnsi="Arial" w:cs="Arial"/>
          <w:sz w:val="24"/>
          <w:szCs w:val="24"/>
        </w:rPr>
      </w:pPr>
      <w:r>
        <w:rPr>
          <w:rFonts w:ascii="Arial" w:hAnsi="Arial" w:cs="Arial"/>
          <w:sz w:val="24"/>
          <w:szCs w:val="24"/>
        </w:rPr>
        <w:t>Lipid can come from outside the body (diet) / can be synthesized within the body</w:t>
      </w:r>
    </w:p>
    <w:p w:rsidR="001627A4" w:rsidRDefault="001627A4" w:rsidP="001627A4">
      <w:pPr>
        <w:pStyle w:val="ListParagraph"/>
        <w:numPr>
          <w:ilvl w:val="1"/>
          <w:numId w:val="52"/>
        </w:numPr>
        <w:rPr>
          <w:rFonts w:ascii="Arial" w:hAnsi="Arial" w:cs="Arial"/>
          <w:sz w:val="24"/>
          <w:szCs w:val="24"/>
        </w:rPr>
      </w:pPr>
      <w:r>
        <w:rPr>
          <w:rFonts w:ascii="Arial" w:hAnsi="Arial" w:cs="Arial"/>
          <w:sz w:val="24"/>
          <w:szCs w:val="24"/>
        </w:rPr>
        <w:t>Under normal conditions; major stores of excess lipid are</w:t>
      </w:r>
    </w:p>
    <w:p w:rsidR="001627A4" w:rsidRDefault="001627A4" w:rsidP="001627A4">
      <w:pPr>
        <w:pStyle w:val="ListParagraph"/>
        <w:numPr>
          <w:ilvl w:val="2"/>
          <w:numId w:val="52"/>
        </w:numPr>
        <w:rPr>
          <w:rFonts w:ascii="Arial" w:hAnsi="Arial" w:cs="Arial"/>
          <w:sz w:val="24"/>
          <w:szCs w:val="24"/>
        </w:rPr>
      </w:pPr>
      <w:r>
        <w:rPr>
          <w:rFonts w:ascii="Arial" w:hAnsi="Arial" w:cs="Arial"/>
          <w:sz w:val="24"/>
          <w:szCs w:val="24"/>
        </w:rPr>
        <w:t>Adipocytes: for triglyceride only</w:t>
      </w:r>
    </w:p>
    <w:p w:rsidR="001627A4" w:rsidRDefault="001627A4" w:rsidP="001627A4">
      <w:pPr>
        <w:pStyle w:val="ListParagraph"/>
        <w:numPr>
          <w:ilvl w:val="2"/>
          <w:numId w:val="52"/>
        </w:numPr>
        <w:rPr>
          <w:rFonts w:ascii="Arial" w:hAnsi="Arial" w:cs="Arial"/>
          <w:sz w:val="24"/>
          <w:szCs w:val="24"/>
        </w:rPr>
      </w:pPr>
      <w:r>
        <w:rPr>
          <w:rFonts w:ascii="Arial" w:hAnsi="Arial" w:cs="Arial"/>
          <w:sz w:val="24"/>
          <w:szCs w:val="24"/>
        </w:rPr>
        <w:t>Liver: for triglyceride and cholesterol</w:t>
      </w:r>
    </w:p>
    <w:p w:rsidR="001627A4" w:rsidRDefault="001627A4" w:rsidP="001627A4">
      <w:pPr>
        <w:pStyle w:val="ListParagraph"/>
        <w:numPr>
          <w:ilvl w:val="1"/>
          <w:numId w:val="52"/>
        </w:numPr>
        <w:rPr>
          <w:rFonts w:ascii="Arial" w:hAnsi="Arial" w:cs="Arial"/>
          <w:sz w:val="24"/>
          <w:szCs w:val="24"/>
        </w:rPr>
      </w:pPr>
      <w:r>
        <w:rPr>
          <w:rFonts w:ascii="Arial" w:hAnsi="Arial" w:cs="Arial"/>
          <w:sz w:val="24"/>
          <w:szCs w:val="24"/>
        </w:rPr>
        <w:t xml:space="preserve">Pathologically: </w:t>
      </w:r>
    </w:p>
    <w:p w:rsidR="001627A4" w:rsidRDefault="001627A4" w:rsidP="001627A4">
      <w:pPr>
        <w:pStyle w:val="ListParagraph"/>
        <w:numPr>
          <w:ilvl w:val="2"/>
          <w:numId w:val="52"/>
        </w:numPr>
        <w:rPr>
          <w:rFonts w:ascii="Arial" w:hAnsi="Arial" w:cs="Arial"/>
          <w:sz w:val="24"/>
          <w:szCs w:val="24"/>
        </w:rPr>
      </w:pPr>
      <w:r>
        <w:rPr>
          <w:rFonts w:ascii="Arial" w:hAnsi="Arial" w:cs="Arial"/>
          <w:sz w:val="24"/>
          <w:szCs w:val="24"/>
        </w:rPr>
        <w:t>Lipids are deposited in tissues; particularly artery walls</w:t>
      </w:r>
    </w:p>
    <w:p w:rsidR="001627A4" w:rsidRDefault="001627A4" w:rsidP="001627A4">
      <w:pPr>
        <w:pStyle w:val="ListParagraph"/>
        <w:numPr>
          <w:ilvl w:val="3"/>
          <w:numId w:val="52"/>
        </w:numPr>
        <w:rPr>
          <w:rFonts w:ascii="Arial" w:hAnsi="Arial" w:cs="Arial"/>
          <w:sz w:val="24"/>
          <w:szCs w:val="24"/>
        </w:rPr>
      </w:pPr>
      <w:r>
        <w:rPr>
          <w:rFonts w:ascii="Arial" w:hAnsi="Arial" w:cs="Arial"/>
          <w:sz w:val="24"/>
          <w:szCs w:val="24"/>
        </w:rPr>
        <w:t>Leading cause of death in Western countries</w:t>
      </w:r>
    </w:p>
    <w:p w:rsidR="001627A4" w:rsidRDefault="001627A4" w:rsidP="001627A4">
      <w:pPr>
        <w:rPr>
          <w:rFonts w:ascii="Arial" w:hAnsi="Arial" w:cs="Arial"/>
          <w:sz w:val="24"/>
          <w:szCs w:val="24"/>
          <w:u w:val="single"/>
        </w:rPr>
      </w:pPr>
      <w:r>
        <w:rPr>
          <w:rFonts w:ascii="Arial" w:hAnsi="Arial" w:cs="Arial"/>
          <w:sz w:val="24"/>
          <w:szCs w:val="24"/>
          <w:u w:val="single"/>
        </w:rPr>
        <w:t>Lipoprotein particles</w:t>
      </w:r>
    </w:p>
    <w:p w:rsidR="004A382F" w:rsidRDefault="004A382F" w:rsidP="005E27FF">
      <w:pPr>
        <w:pStyle w:val="ListParagraph"/>
        <w:numPr>
          <w:ilvl w:val="0"/>
          <w:numId w:val="54"/>
        </w:numPr>
        <w:rPr>
          <w:rFonts w:ascii="Arial" w:hAnsi="Arial" w:cs="Arial"/>
          <w:sz w:val="24"/>
          <w:szCs w:val="24"/>
        </w:rPr>
      </w:pPr>
      <w:r>
        <w:rPr>
          <w:rFonts w:ascii="Arial" w:hAnsi="Arial" w:cs="Arial"/>
          <w:sz w:val="24"/>
          <w:szCs w:val="24"/>
        </w:rPr>
        <w:t xml:space="preserve">Composed of one or more lipoprotein </w:t>
      </w:r>
      <w:r w:rsidR="00AB2FE5">
        <w:rPr>
          <w:rFonts w:ascii="Arial" w:hAnsi="Arial" w:cs="Arial"/>
          <w:sz w:val="24"/>
          <w:szCs w:val="24"/>
        </w:rPr>
        <w:t>molecules</w:t>
      </w:r>
      <w:r>
        <w:rPr>
          <w:rFonts w:ascii="Arial" w:hAnsi="Arial" w:cs="Arial"/>
          <w:sz w:val="24"/>
          <w:szCs w:val="24"/>
        </w:rPr>
        <w:t xml:space="preserve"> associated with cholesterol esters and sometimes triglycerides</w:t>
      </w:r>
    </w:p>
    <w:p w:rsidR="004A382F" w:rsidRPr="004A382F" w:rsidRDefault="00C95896" w:rsidP="005E27FF">
      <w:pPr>
        <w:pStyle w:val="ListParagraph"/>
        <w:numPr>
          <w:ilvl w:val="0"/>
          <w:numId w:val="54"/>
        </w:numPr>
        <w:rPr>
          <w:rFonts w:ascii="Arial" w:hAnsi="Arial" w:cs="Arial"/>
          <w:sz w:val="24"/>
          <w:szCs w:val="24"/>
        </w:rPr>
      </w:pPr>
      <w:r>
        <w:rPr>
          <w:rFonts w:ascii="Arial" w:hAnsi="Arial" w:cs="Arial"/>
          <w:sz w:val="24"/>
          <w:szCs w:val="24"/>
        </w:rPr>
        <w:t xml:space="preserve">Can only </w:t>
      </w:r>
      <w:r w:rsidR="00DA05B6">
        <w:rPr>
          <w:rFonts w:ascii="Arial" w:hAnsi="Arial" w:cs="Arial"/>
          <w:sz w:val="24"/>
          <w:szCs w:val="24"/>
        </w:rPr>
        <w:t>produce</w:t>
      </w:r>
      <w:r w:rsidR="004A382F">
        <w:rPr>
          <w:rFonts w:ascii="Arial" w:hAnsi="Arial" w:cs="Arial"/>
          <w:sz w:val="24"/>
          <w:szCs w:val="24"/>
        </w:rPr>
        <w:t xml:space="preserve"> by cells in the intestines and liver</w:t>
      </w:r>
      <w:r>
        <w:rPr>
          <w:rFonts w:ascii="Arial" w:hAnsi="Arial" w:cs="Arial"/>
          <w:sz w:val="24"/>
          <w:szCs w:val="24"/>
        </w:rPr>
        <w:t>; but the lipids in these particles can be transferred to many cell types</w:t>
      </w:r>
    </w:p>
    <w:p w:rsidR="001627A4" w:rsidRPr="001627A4" w:rsidRDefault="001627A4" w:rsidP="005E27FF">
      <w:pPr>
        <w:pStyle w:val="ListParagraph"/>
        <w:numPr>
          <w:ilvl w:val="0"/>
          <w:numId w:val="53"/>
        </w:numPr>
        <w:rPr>
          <w:rFonts w:ascii="Arial" w:hAnsi="Arial" w:cs="Arial"/>
          <w:sz w:val="24"/>
          <w:szCs w:val="24"/>
        </w:rPr>
      </w:pPr>
      <w:r>
        <w:rPr>
          <w:rFonts w:ascii="Arial" w:hAnsi="Arial" w:cs="Arial"/>
          <w:sz w:val="24"/>
          <w:szCs w:val="24"/>
        </w:rPr>
        <w:t xml:space="preserve">VLDL &lt; LDL &lt; HDL (Density gradient) </w:t>
      </w:r>
    </w:p>
    <w:p w:rsidR="001627A4" w:rsidRPr="004A382F" w:rsidRDefault="001627A4" w:rsidP="005E27FF">
      <w:pPr>
        <w:pStyle w:val="ListParagraph"/>
        <w:numPr>
          <w:ilvl w:val="0"/>
          <w:numId w:val="55"/>
        </w:numPr>
        <w:rPr>
          <w:rFonts w:ascii="Arial" w:hAnsi="Arial" w:cs="Arial"/>
          <w:sz w:val="24"/>
          <w:szCs w:val="24"/>
        </w:rPr>
      </w:pPr>
      <w:r w:rsidRPr="004A382F">
        <w:rPr>
          <w:rFonts w:ascii="Arial" w:hAnsi="Arial" w:cs="Arial"/>
          <w:sz w:val="24"/>
          <w:szCs w:val="24"/>
        </w:rPr>
        <w:t>Chylomicron --- secreted by enterocytes (small intestine)</w:t>
      </w:r>
    </w:p>
    <w:p w:rsidR="001627A4" w:rsidRPr="004A382F" w:rsidRDefault="001627A4" w:rsidP="005E27FF">
      <w:pPr>
        <w:pStyle w:val="ListParagraph"/>
        <w:numPr>
          <w:ilvl w:val="0"/>
          <w:numId w:val="55"/>
        </w:numPr>
        <w:rPr>
          <w:rFonts w:ascii="Arial" w:hAnsi="Arial" w:cs="Arial"/>
          <w:sz w:val="24"/>
          <w:szCs w:val="24"/>
        </w:rPr>
      </w:pPr>
      <w:r w:rsidRPr="004A382F">
        <w:rPr>
          <w:rFonts w:ascii="Arial" w:hAnsi="Arial" w:cs="Arial"/>
          <w:sz w:val="24"/>
          <w:szCs w:val="24"/>
        </w:rPr>
        <w:t xml:space="preserve">HDL – </w:t>
      </w:r>
      <w:proofErr w:type="spellStart"/>
      <w:r w:rsidRPr="004A382F">
        <w:rPr>
          <w:rFonts w:ascii="Arial" w:hAnsi="Arial" w:cs="Arial"/>
          <w:sz w:val="24"/>
          <w:szCs w:val="24"/>
        </w:rPr>
        <w:t>ApoA</w:t>
      </w:r>
      <w:proofErr w:type="spellEnd"/>
      <w:r w:rsidRPr="004A382F">
        <w:rPr>
          <w:rFonts w:ascii="Arial" w:hAnsi="Arial" w:cs="Arial"/>
          <w:sz w:val="24"/>
          <w:szCs w:val="24"/>
        </w:rPr>
        <w:t xml:space="preserve"> secreted by liver and converted to HDL in periphery</w:t>
      </w:r>
    </w:p>
    <w:p w:rsidR="001627A4" w:rsidRPr="004A382F" w:rsidRDefault="001627A4" w:rsidP="005E27FF">
      <w:pPr>
        <w:pStyle w:val="ListParagraph"/>
        <w:numPr>
          <w:ilvl w:val="0"/>
          <w:numId w:val="55"/>
        </w:numPr>
        <w:rPr>
          <w:rFonts w:ascii="Arial" w:hAnsi="Arial" w:cs="Arial"/>
          <w:sz w:val="24"/>
          <w:szCs w:val="24"/>
        </w:rPr>
      </w:pPr>
      <w:r w:rsidRPr="004A382F">
        <w:rPr>
          <w:rFonts w:ascii="Arial" w:hAnsi="Arial" w:cs="Arial"/>
          <w:sz w:val="24"/>
          <w:szCs w:val="24"/>
        </w:rPr>
        <w:t>VLDL – secreted by the liver</w:t>
      </w:r>
    </w:p>
    <w:p w:rsidR="001627A4" w:rsidRDefault="001627A4" w:rsidP="005E27FF">
      <w:pPr>
        <w:pStyle w:val="ListParagraph"/>
        <w:numPr>
          <w:ilvl w:val="0"/>
          <w:numId w:val="55"/>
        </w:numPr>
        <w:rPr>
          <w:rFonts w:ascii="Arial" w:hAnsi="Arial" w:cs="Arial"/>
          <w:sz w:val="24"/>
          <w:szCs w:val="24"/>
        </w:rPr>
      </w:pPr>
      <w:r w:rsidRPr="004A382F">
        <w:rPr>
          <w:rFonts w:ascii="Arial" w:hAnsi="Arial" w:cs="Arial"/>
          <w:sz w:val="24"/>
          <w:szCs w:val="24"/>
        </w:rPr>
        <w:t xml:space="preserve">IDL, LDL – Produced by stripping triglycerides from VLDL particles </w:t>
      </w:r>
    </w:p>
    <w:p w:rsidR="004A382F" w:rsidRDefault="004A382F" w:rsidP="004A382F">
      <w:pPr>
        <w:rPr>
          <w:rFonts w:ascii="Arial" w:hAnsi="Arial" w:cs="Arial"/>
          <w:sz w:val="24"/>
          <w:szCs w:val="24"/>
        </w:rPr>
      </w:pPr>
      <w:r>
        <w:rPr>
          <w:rFonts w:ascii="Arial" w:hAnsi="Arial" w:cs="Arial"/>
          <w:sz w:val="24"/>
          <w:szCs w:val="24"/>
          <w:u w:val="single"/>
        </w:rPr>
        <w:t>Lipoproteins</w:t>
      </w:r>
    </w:p>
    <w:p w:rsidR="004A382F" w:rsidRDefault="004A382F" w:rsidP="005E27FF">
      <w:pPr>
        <w:pStyle w:val="ListParagraph"/>
        <w:numPr>
          <w:ilvl w:val="0"/>
          <w:numId w:val="56"/>
        </w:numPr>
        <w:rPr>
          <w:rFonts w:ascii="Arial" w:hAnsi="Arial" w:cs="Arial"/>
          <w:sz w:val="24"/>
          <w:szCs w:val="24"/>
        </w:rPr>
      </w:pPr>
      <w:proofErr w:type="spellStart"/>
      <w:r>
        <w:rPr>
          <w:rFonts w:ascii="Arial" w:hAnsi="Arial" w:cs="Arial"/>
          <w:sz w:val="24"/>
          <w:szCs w:val="24"/>
        </w:rPr>
        <w:t>ApoA</w:t>
      </w:r>
      <w:proofErr w:type="spellEnd"/>
      <w:r>
        <w:rPr>
          <w:rFonts w:ascii="Arial" w:hAnsi="Arial" w:cs="Arial"/>
          <w:sz w:val="24"/>
          <w:szCs w:val="24"/>
        </w:rPr>
        <w:t xml:space="preserve"> – Found in HDL ; average size 400 AA</w:t>
      </w:r>
    </w:p>
    <w:p w:rsidR="004A382F" w:rsidRDefault="004A382F" w:rsidP="005E27FF">
      <w:pPr>
        <w:pStyle w:val="ListParagraph"/>
        <w:numPr>
          <w:ilvl w:val="0"/>
          <w:numId w:val="56"/>
        </w:numPr>
        <w:rPr>
          <w:rFonts w:ascii="Arial" w:hAnsi="Arial" w:cs="Arial"/>
          <w:sz w:val="24"/>
          <w:szCs w:val="24"/>
        </w:rPr>
      </w:pPr>
      <w:r>
        <w:rPr>
          <w:rFonts w:ascii="Arial" w:hAnsi="Arial" w:cs="Arial"/>
          <w:sz w:val="24"/>
          <w:szCs w:val="24"/>
        </w:rPr>
        <w:t>ApoB48 – Chylomicrons; lack half of ApoB100 – the LDL receptor region ; Big 2153AA</w:t>
      </w:r>
    </w:p>
    <w:p w:rsidR="004A382F" w:rsidRDefault="004A382F" w:rsidP="005E27FF">
      <w:pPr>
        <w:pStyle w:val="ListParagraph"/>
        <w:numPr>
          <w:ilvl w:val="0"/>
          <w:numId w:val="56"/>
        </w:numPr>
        <w:rPr>
          <w:rFonts w:ascii="Arial" w:hAnsi="Arial" w:cs="Arial"/>
          <w:sz w:val="24"/>
          <w:szCs w:val="24"/>
        </w:rPr>
      </w:pPr>
      <w:proofErr w:type="spellStart"/>
      <w:r w:rsidRPr="004A382F">
        <w:rPr>
          <w:rFonts w:ascii="Arial" w:hAnsi="Arial" w:cs="Arial"/>
          <w:sz w:val="24"/>
          <w:szCs w:val="24"/>
        </w:rPr>
        <w:t>ApoB</w:t>
      </w:r>
      <w:proofErr w:type="spellEnd"/>
      <w:r w:rsidRPr="004A382F">
        <w:rPr>
          <w:rFonts w:ascii="Arial" w:hAnsi="Arial" w:cs="Arial"/>
          <w:sz w:val="24"/>
          <w:szCs w:val="24"/>
        </w:rPr>
        <w:t xml:space="preserve"> 100 – VLDL, IDL, LDL particles – can b</w:t>
      </w:r>
      <w:r>
        <w:rPr>
          <w:rFonts w:ascii="Arial" w:hAnsi="Arial" w:cs="Arial"/>
          <w:sz w:val="24"/>
          <w:szCs w:val="24"/>
        </w:rPr>
        <w:t>ind LDL receptor ; HUGE 4485 AA</w:t>
      </w:r>
    </w:p>
    <w:p w:rsidR="004A382F" w:rsidRDefault="004A382F" w:rsidP="005E27FF">
      <w:pPr>
        <w:pStyle w:val="ListParagraph"/>
        <w:numPr>
          <w:ilvl w:val="1"/>
          <w:numId w:val="56"/>
        </w:numPr>
        <w:rPr>
          <w:rFonts w:ascii="Arial" w:hAnsi="Arial" w:cs="Arial"/>
          <w:sz w:val="24"/>
          <w:szCs w:val="24"/>
        </w:rPr>
      </w:pPr>
      <w:proofErr w:type="spellStart"/>
      <w:r>
        <w:rPr>
          <w:rFonts w:ascii="Arial" w:hAnsi="Arial" w:cs="Arial"/>
          <w:sz w:val="24"/>
          <w:szCs w:val="24"/>
        </w:rPr>
        <w:t>ApoC</w:t>
      </w:r>
      <w:proofErr w:type="spellEnd"/>
      <w:r>
        <w:rPr>
          <w:rFonts w:ascii="Arial" w:hAnsi="Arial" w:cs="Arial"/>
          <w:sz w:val="24"/>
          <w:szCs w:val="24"/>
        </w:rPr>
        <w:t xml:space="preserve"> – small lipoprotein found in HDL</w:t>
      </w:r>
    </w:p>
    <w:p w:rsidR="004A382F" w:rsidRPr="004A382F" w:rsidRDefault="004A382F" w:rsidP="005E27FF">
      <w:pPr>
        <w:pStyle w:val="ListParagraph"/>
        <w:numPr>
          <w:ilvl w:val="1"/>
          <w:numId w:val="56"/>
        </w:numPr>
        <w:rPr>
          <w:rFonts w:ascii="Arial" w:hAnsi="Arial" w:cs="Arial"/>
          <w:sz w:val="24"/>
          <w:szCs w:val="24"/>
        </w:rPr>
      </w:pPr>
      <w:proofErr w:type="spellStart"/>
      <w:r>
        <w:rPr>
          <w:rFonts w:ascii="Arial" w:hAnsi="Arial" w:cs="Arial"/>
          <w:sz w:val="24"/>
          <w:szCs w:val="24"/>
        </w:rPr>
        <w:t>ApoE</w:t>
      </w:r>
      <w:proofErr w:type="spellEnd"/>
      <w:r>
        <w:rPr>
          <w:rFonts w:ascii="Arial" w:hAnsi="Arial" w:cs="Arial"/>
          <w:sz w:val="24"/>
          <w:szCs w:val="24"/>
        </w:rPr>
        <w:t xml:space="preserve"> -- chylomicrons</w:t>
      </w:r>
    </w:p>
    <w:p w:rsidR="001627A4" w:rsidRDefault="004A382F" w:rsidP="001627A4">
      <w:pPr>
        <w:rPr>
          <w:rFonts w:ascii="Arial" w:hAnsi="Arial" w:cs="Arial"/>
          <w:sz w:val="24"/>
          <w:szCs w:val="24"/>
        </w:rPr>
      </w:pPr>
      <w:r>
        <w:rPr>
          <w:rFonts w:ascii="Arial" w:hAnsi="Arial" w:cs="Arial"/>
          <w:sz w:val="24"/>
          <w:szCs w:val="24"/>
          <w:u w:val="single"/>
        </w:rPr>
        <w:t>Chylomicrons</w:t>
      </w:r>
    </w:p>
    <w:p w:rsidR="004A382F" w:rsidRDefault="004A382F" w:rsidP="005E27FF">
      <w:pPr>
        <w:pStyle w:val="ListParagraph"/>
        <w:numPr>
          <w:ilvl w:val="0"/>
          <w:numId w:val="57"/>
        </w:numPr>
        <w:rPr>
          <w:rFonts w:ascii="Arial" w:hAnsi="Arial" w:cs="Arial"/>
          <w:sz w:val="24"/>
          <w:szCs w:val="24"/>
        </w:rPr>
      </w:pPr>
      <w:r>
        <w:rPr>
          <w:rFonts w:ascii="Arial" w:hAnsi="Arial" w:cs="Arial"/>
          <w:sz w:val="24"/>
          <w:szCs w:val="24"/>
        </w:rPr>
        <w:t>Transport ApoB48 into ER of enterocytes</w:t>
      </w:r>
    </w:p>
    <w:p w:rsidR="004A382F" w:rsidRPr="004A382F" w:rsidRDefault="004A382F" w:rsidP="005E27FF">
      <w:pPr>
        <w:pStyle w:val="ListParagraph"/>
        <w:numPr>
          <w:ilvl w:val="1"/>
          <w:numId w:val="57"/>
        </w:numPr>
        <w:rPr>
          <w:rFonts w:ascii="Arial" w:hAnsi="Arial" w:cs="Arial"/>
          <w:sz w:val="24"/>
          <w:szCs w:val="24"/>
        </w:rPr>
      </w:pPr>
      <w:r>
        <w:rPr>
          <w:rFonts w:ascii="Arial" w:hAnsi="Arial" w:cs="Arial"/>
          <w:sz w:val="24"/>
          <w:szCs w:val="24"/>
        </w:rPr>
        <w:t xml:space="preserve">Chylomicrons contain ApoB48, which cannot bind LDL receptor; but contain </w:t>
      </w:r>
      <w:proofErr w:type="spellStart"/>
      <w:r>
        <w:rPr>
          <w:rFonts w:ascii="Arial" w:hAnsi="Arial" w:cs="Arial"/>
          <w:sz w:val="24"/>
          <w:szCs w:val="24"/>
        </w:rPr>
        <w:t>ApoE</w:t>
      </w:r>
      <w:proofErr w:type="spellEnd"/>
      <w:r>
        <w:rPr>
          <w:rFonts w:ascii="Arial" w:hAnsi="Arial" w:cs="Arial"/>
          <w:sz w:val="24"/>
          <w:szCs w:val="24"/>
        </w:rPr>
        <w:t xml:space="preserve"> which can bind to LDL receptor of liver cells</w:t>
      </w:r>
    </w:p>
    <w:p w:rsidR="004A382F" w:rsidRDefault="00DA05B6" w:rsidP="005E27FF">
      <w:pPr>
        <w:pStyle w:val="ListParagraph"/>
        <w:numPr>
          <w:ilvl w:val="0"/>
          <w:numId w:val="57"/>
        </w:numPr>
        <w:rPr>
          <w:rFonts w:ascii="Arial" w:hAnsi="Arial" w:cs="Arial"/>
          <w:sz w:val="24"/>
          <w:szCs w:val="24"/>
        </w:rPr>
      </w:pPr>
      <w:r>
        <w:rPr>
          <w:rFonts w:ascii="Arial" w:hAnsi="Arial" w:cs="Arial"/>
          <w:sz w:val="24"/>
          <w:szCs w:val="24"/>
        </w:rPr>
        <w:t xml:space="preserve">It is </w:t>
      </w:r>
      <w:proofErr w:type="spellStart"/>
      <w:r>
        <w:rPr>
          <w:rFonts w:ascii="Arial" w:hAnsi="Arial" w:cs="Arial"/>
          <w:sz w:val="24"/>
          <w:szCs w:val="24"/>
        </w:rPr>
        <w:t>li</w:t>
      </w:r>
      <w:r w:rsidR="004A382F">
        <w:rPr>
          <w:rFonts w:ascii="Arial" w:hAnsi="Arial" w:cs="Arial"/>
          <w:sz w:val="24"/>
          <w:szCs w:val="24"/>
        </w:rPr>
        <w:t>pidated</w:t>
      </w:r>
      <w:proofErr w:type="spellEnd"/>
      <w:r w:rsidR="004A382F">
        <w:rPr>
          <w:rFonts w:ascii="Arial" w:hAnsi="Arial" w:cs="Arial"/>
          <w:sz w:val="24"/>
          <w:szCs w:val="24"/>
        </w:rPr>
        <w:t xml:space="preserve"> in ER and Golgi with triglycerides and cholesterol obtained from the diet</w:t>
      </w:r>
    </w:p>
    <w:p w:rsidR="004A382F" w:rsidRDefault="004A382F" w:rsidP="005E27FF">
      <w:pPr>
        <w:pStyle w:val="ListParagraph"/>
        <w:numPr>
          <w:ilvl w:val="0"/>
          <w:numId w:val="57"/>
        </w:numPr>
        <w:rPr>
          <w:rFonts w:ascii="Arial" w:hAnsi="Arial" w:cs="Arial"/>
          <w:sz w:val="24"/>
          <w:szCs w:val="24"/>
        </w:rPr>
      </w:pPr>
      <w:r>
        <w:rPr>
          <w:rFonts w:ascii="Arial" w:hAnsi="Arial" w:cs="Arial"/>
          <w:sz w:val="24"/>
          <w:szCs w:val="24"/>
        </w:rPr>
        <w:lastRenderedPageBreak/>
        <w:t>It is secreted into the lymph on the basal site of enterocytes</w:t>
      </w:r>
    </w:p>
    <w:p w:rsidR="004A382F" w:rsidRDefault="004A382F" w:rsidP="005E27FF">
      <w:pPr>
        <w:pStyle w:val="ListParagraph"/>
        <w:numPr>
          <w:ilvl w:val="0"/>
          <w:numId w:val="57"/>
        </w:numPr>
        <w:rPr>
          <w:rFonts w:ascii="Arial" w:hAnsi="Arial" w:cs="Arial"/>
          <w:sz w:val="24"/>
          <w:szCs w:val="24"/>
        </w:rPr>
      </w:pPr>
      <w:r>
        <w:rPr>
          <w:rFonts w:ascii="Arial" w:hAnsi="Arial" w:cs="Arial"/>
          <w:sz w:val="24"/>
          <w:szCs w:val="24"/>
        </w:rPr>
        <w:t>Some triglycerides are converted to free fatty acid and removed by lipoprotein lipase attached to endothelial cell (blood channel cells)</w:t>
      </w:r>
    </w:p>
    <w:p w:rsidR="004A382F" w:rsidRDefault="004A382F" w:rsidP="005E27FF">
      <w:pPr>
        <w:pStyle w:val="ListParagraph"/>
        <w:numPr>
          <w:ilvl w:val="0"/>
          <w:numId w:val="57"/>
        </w:numPr>
        <w:rPr>
          <w:rFonts w:ascii="Arial" w:hAnsi="Arial" w:cs="Arial"/>
          <w:sz w:val="24"/>
          <w:szCs w:val="24"/>
        </w:rPr>
      </w:pPr>
      <w:r w:rsidRPr="004A382F">
        <w:rPr>
          <w:rFonts w:ascii="Arial" w:hAnsi="Arial" w:cs="Arial"/>
          <w:sz w:val="24"/>
          <w:szCs w:val="24"/>
        </w:rPr>
        <w:t xml:space="preserve">Chylomicron remnant </w:t>
      </w:r>
      <w:proofErr w:type="spellStart"/>
      <w:r>
        <w:rPr>
          <w:rFonts w:ascii="Arial" w:hAnsi="Arial" w:cs="Arial"/>
          <w:sz w:val="24"/>
          <w:szCs w:val="24"/>
        </w:rPr>
        <w:t>endocytosed</w:t>
      </w:r>
      <w:proofErr w:type="spellEnd"/>
      <w:r w:rsidRPr="004A382F">
        <w:rPr>
          <w:rFonts w:ascii="Arial" w:hAnsi="Arial" w:cs="Arial"/>
          <w:sz w:val="24"/>
          <w:szCs w:val="24"/>
        </w:rPr>
        <w:t xml:space="preserve"> in the </w:t>
      </w:r>
      <w:r>
        <w:rPr>
          <w:rFonts w:ascii="Arial" w:hAnsi="Arial" w:cs="Arial"/>
          <w:sz w:val="24"/>
          <w:szCs w:val="24"/>
        </w:rPr>
        <w:t>liver are more enriched in cholesterol and smaller than original chylomicron</w:t>
      </w:r>
    </w:p>
    <w:p w:rsidR="00E91D48" w:rsidRDefault="004A382F" w:rsidP="009906F2">
      <w:pPr>
        <w:rPr>
          <w:rFonts w:ascii="Arial" w:hAnsi="Arial" w:cs="Arial"/>
          <w:sz w:val="24"/>
          <w:szCs w:val="24"/>
          <w:u w:val="single"/>
        </w:rPr>
      </w:pPr>
      <w:r>
        <w:rPr>
          <w:rFonts w:ascii="Arial" w:hAnsi="Arial" w:cs="Arial"/>
          <w:sz w:val="24"/>
          <w:szCs w:val="24"/>
          <w:u w:val="single"/>
        </w:rPr>
        <w:t>Role of liver</w:t>
      </w:r>
    </w:p>
    <w:p w:rsidR="004A382F" w:rsidRDefault="004A382F" w:rsidP="005E27FF">
      <w:pPr>
        <w:pStyle w:val="ListParagraph"/>
        <w:numPr>
          <w:ilvl w:val="0"/>
          <w:numId w:val="58"/>
        </w:numPr>
        <w:rPr>
          <w:rFonts w:ascii="Arial" w:hAnsi="Arial" w:cs="Arial"/>
          <w:sz w:val="24"/>
          <w:szCs w:val="24"/>
        </w:rPr>
      </w:pPr>
      <w:r>
        <w:rPr>
          <w:rFonts w:ascii="Arial" w:hAnsi="Arial" w:cs="Arial"/>
          <w:sz w:val="24"/>
          <w:szCs w:val="24"/>
        </w:rPr>
        <w:t xml:space="preserve">The liver can accumulate cholesterol and triglycerides from </w:t>
      </w:r>
      <w:proofErr w:type="spellStart"/>
      <w:r>
        <w:rPr>
          <w:rFonts w:ascii="Arial" w:hAnsi="Arial" w:cs="Arial"/>
          <w:sz w:val="24"/>
          <w:szCs w:val="24"/>
        </w:rPr>
        <w:t>endocytosed</w:t>
      </w:r>
      <w:proofErr w:type="spellEnd"/>
      <w:r>
        <w:rPr>
          <w:rFonts w:ascii="Arial" w:hAnsi="Arial" w:cs="Arial"/>
          <w:sz w:val="24"/>
          <w:szCs w:val="24"/>
        </w:rPr>
        <w:t xml:space="preserve"> chylomicron remnants and from HDL </w:t>
      </w:r>
    </w:p>
    <w:p w:rsidR="004A382F" w:rsidRDefault="004A382F" w:rsidP="005E27FF">
      <w:pPr>
        <w:pStyle w:val="ListParagraph"/>
        <w:numPr>
          <w:ilvl w:val="0"/>
          <w:numId w:val="58"/>
        </w:numPr>
        <w:rPr>
          <w:rFonts w:ascii="Arial" w:hAnsi="Arial" w:cs="Arial"/>
          <w:sz w:val="24"/>
          <w:szCs w:val="24"/>
        </w:rPr>
      </w:pPr>
      <w:r>
        <w:rPr>
          <w:rFonts w:ascii="Arial" w:hAnsi="Arial" w:cs="Arial"/>
          <w:sz w:val="24"/>
          <w:szCs w:val="24"/>
        </w:rPr>
        <w:t xml:space="preserve">Accumulated cholesterol ; cannot be destroyed </w:t>
      </w:r>
    </w:p>
    <w:p w:rsidR="004A382F" w:rsidRDefault="004A382F" w:rsidP="005E27FF">
      <w:pPr>
        <w:pStyle w:val="ListParagraph"/>
        <w:numPr>
          <w:ilvl w:val="1"/>
          <w:numId w:val="58"/>
        </w:numPr>
        <w:rPr>
          <w:rFonts w:ascii="Arial" w:hAnsi="Arial" w:cs="Arial"/>
          <w:sz w:val="24"/>
          <w:szCs w:val="24"/>
        </w:rPr>
      </w:pPr>
      <w:r>
        <w:rPr>
          <w:rFonts w:ascii="Arial" w:hAnsi="Arial" w:cs="Arial"/>
          <w:sz w:val="24"/>
          <w:szCs w:val="24"/>
        </w:rPr>
        <w:t>Re-secreted as VLVL particles</w:t>
      </w:r>
    </w:p>
    <w:p w:rsidR="004A382F" w:rsidRDefault="004A382F" w:rsidP="005E27FF">
      <w:pPr>
        <w:pStyle w:val="ListParagraph"/>
        <w:numPr>
          <w:ilvl w:val="1"/>
          <w:numId w:val="58"/>
        </w:numPr>
        <w:rPr>
          <w:rFonts w:ascii="Arial" w:hAnsi="Arial" w:cs="Arial"/>
          <w:sz w:val="24"/>
          <w:szCs w:val="24"/>
        </w:rPr>
      </w:pPr>
      <w:r>
        <w:rPr>
          <w:rFonts w:ascii="Arial" w:hAnsi="Arial" w:cs="Arial"/>
          <w:sz w:val="24"/>
          <w:szCs w:val="24"/>
        </w:rPr>
        <w:t>Stored in lipid droplets in hepatocytes</w:t>
      </w:r>
    </w:p>
    <w:p w:rsidR="004A382F" w:rsidRDefault="004A382F" w:rsidP="005E27FF">
      <w:pPr>
        <w:pStyle w:val="ListParagraph"/>
        <w:numPr>
          <w:ilvl w:val="1"/>
          <w:numId w:val="58"/>
        </w:numPr>
        <w:rPr>
          <w:rFonts w:ascii="Arial" w:hAnsi="Arial" w:cs="Arial"/>
          <w:sz w:val="24"/>
          <w:szCs w:val="24"/>
        </w:rPr>
      </w:pPr>
      <w:r>
        <w:rPr>
          <w:rFonts w:ascii="Arial" w:hAnsi="Arial" w:cs="Arial"/>
          <w:sz w:val="24"/>
          <w:szCs w:val="24"/>
        </w:rPr>
        <w:t xml:space="preserve">Converted to bile salts (major usage) </w:t>
      </w:r>
    </w:p>
    <w:p w:rsidR="004A382F" w:rsidRDefault="004A382F" w:rsidP="005E27FF">
      <w:pPr>
        <w:pStyle w:val="ListParagraph"/>
        <w:numPr>
          <w:ilvl w:val="2"/>
          <w:numId w:val="58"/>
        </w:numPr>
        <w:rPr>
          <w:rFonts w:ascii="Arial" w:hAnsi="Arial" w:cs="Arial"/>
          <w:sz w:val="24"/>
          <w:szCs w:val="24"/>
        </w:rPr>
      </w:pPr>
      <w:r>
        <w:rPr>
          <w:rFonts w:ascii="Arial" w:hAnsi="Arial" w:cs="Arial"/>
          <w:sz w:val="24"/>
          <w:szCs w:val="24"/>
        </w:rPr>
        <w:t>O</w:t>
      </w:r>
      <w:r w:rsidRPr="004A382F">
        <w:rPr>
          <w:rFonts w:ascii="Arial" w:hAnsi="Arial" w:cs="Arial"/>
          <w:sz w:val="24"/>
          <w:szCs w:val="24"/>
        </w:rPr>
        <w:t>nly done in liver</w:t>
      </w:r>
    </w:p>
    <w:p w:rsidR="00022820" w:rsidRDefault="00022820" w:rsidP="005E27FF">
      <w:pPr>
        <w:pStyle w:val="ListParagraph"/>
        <w:numPr>
          <w:ilvl w:val="3"/>
          <w:numId w:val="58"/>
        </w:numPr>
        <w:rPr>
          <w:rFonts w:ascii="Arial" w:hAnsi="Arial" w:cs="Arial"/>
          <w:sz w:val="24"/>
          <w:szCs w:val="24"/>
        </w:rPr>
      </w:pPr>
      <w:r>
        <w:rPr>
          <w:rFonts w:ascii="Arial" w:hAnsi="Arial" w:cs="Arial"/>
          <w:sz w:val="24"/>
          <w:szCs w:val="24"/>
        </w:rPr>
        <w:t>Once secreted it can be efficiently re-absorbed in the intestine and recycled back to the liver</w:t>
      </w:r>
    </w:p>
    <w:p w:rsidR="004A382F" w:rsidRPr="004A382F" w:rsidRDefault="004A382F" w:rsidP="005E27FF">
      <w:pPr>
        <w:pStyle w:val="ListParagraph"/>
        <w:numPr>
          <w:ilvl w:val="2"/>
          <w:numId w:val="58"/>
        </w:numPr>
        <w:rPr>
          <w:rFonts w:ascii="Arial" w:hAnsi="Arial" w:cs="Arial"/>
          <w:sz w:val="24"/>
          <w:szCs w:val="24"/>
        </w:rPr>
      </w:pPr>
      <w:r>
        <w:rPr>
          <w:rFonts w:ascii="Arial" w:hAnsi="Arial" w:cs="Arial"/>
          <w:sz w:val="24"/>
          <w:szCs w:val="24"/>
        </w:rPr>
        <w:t>Most efficient way to process excess cholesterol</w:t>
      </w:r>
    </w:p>
    <w:p w:rsidR="004A382F" w:rsidRDefault="004A382F" w:rsidP="005E27FF">
      <w:pPr>
        <w:pStyle w:val="ListParagraph"/>
        <w:numPr>
          <w:ilvl w:val="1"/>
          <w:numId w:val="58"/>
        </w:numPr>
        <w:rPr>
          <w:rFonts w:ascii="Arial" w:hAnsi="Arial" w:cs="Arial"/>
          <w:sz w:val="24"/>
          <w:szCs w:val="24"/>
        </w:rPr>
      </w:pPr>
      <w:r>
        <w:rPr>
          <w:rFonts w:ascii="Arial" w:hAnsi="Arial" w:cs="Arial"/>
          <w:sz w:val="24"/>
          <w:szCs w:val="24"/>
        </w:rPr>
        <w:t>Some converted to steroid hormones</w:t>
      </w:r>
    </w:p>
    <w:p w:rsidR="004A382F" w:rsidRDefault="004A382F" w:rsidP="005E27FF">
      <w:pPr>
        <w:pStyle w:val="ListParagraph"/>
        <w:numPr>
          <w:ilvl w:val="0"/>
          <w:numId w:val="58"/>
        </w:numPr>
        <w:rPr>
          <w:rFonts w:ascii="Arial" w:hAnsi="Arial" w:cs="Arial"/>
          <w:sz w:val="24"/>
          <w:szCs w:val="24"/>
        </w:rPr>
      </w:pPr>
      <w:r>
        <w:rPr>
          <w:rFonts w:ascii="Arial" w:hAnsi="Arial" w:cs="Arial"/>
          <w:sz w:val="24"/>
          <w:szCs w:val="24"/>
        </w:rPr>
        <w:t>Fatty acids in triglycerides can be liberated and transferred to mitochondria for energy in any tissue</w:t>
      </w:r>
    </w:p>
    <w:p w:rsidR="004A382F" w:rsidRDefault="004A382F" w:rsidP="004A382F">
      <w:pPr>
        <w:rPr>
          <w:rFonts w:ascii="Arial" w:hAnsi="Arial" w:cs="Arial"/>
          <w:sz w:val="24"/>
          <w:szCs w:val="24"/>
        </w:rPr>
      </w:pPr>
      <w:r>
        <w:rPr>
          <w:rFonts w:ascii="Arial" w:hAnsi="Arial" w:cs="Arial"/>
          <w:sz w:val="24"/>
          <w:szCs w:val="24"/>
          <w:u w:val="single"/>
        </w:rPr>
        <w:t>Role of hepatocytes</w:t>
      </w:r>
    </w:p>
    <w:p w:rsidR="004A382F" w:rsidRDefault="004A382F" w:rsidP="005E27FF">
      <w:pPr>
        <w:pStyle w:val="ListParagraph"/>
        <w:numPr>
          <w:ilvl w:val="0"/>
          <w:numId w:val="59"/>
        </w:numPr>
        <w:rPr>
          <w:rFonts w:ascii="Arial" w:hAnsi="Arial" w:cs="Arial"/>
          <w:sz w:val="24"/>
          <w:szCs w:val="24"/>
          <w:lang w:val="fr-CA"/>
        </w:rPr>
      </w:pPr>
      <w:proofErr w:type="spellStart"/>
      <w:r w:rsidRPr="004A382F">
        <w:rPr>
          <w:rFonts w:ascii="Arial" w:hAnsi="Arial" w:cs="Arial"/>
          <w:sz w:val="24"/>
          <w:szCs w:val="24"/>
          <w:lang w:val="fr-CA"/>
        </w:rPr>
        <w:t>Hepatocytes</w:t>
      </w:r>
      <w:proofErr w:type="spellEnd"/>
      <w:r w:rsidRPr="004A382F">
        <w:rPr>
          <w:rFonts w:ascii="Arial" w:hAnsi="Arial" w:cs="Arial"/>
          <w:sz w:val="24"/>
          <w:szCs w:val="24"/>
          <w:lang w:val="fr-CA"/>
        </w:rPr>
        <w:t xml:space="preserve"> endocytose chylomicrons </w:t>
      </w:r>
      <w:proofErr w:type="spellStart"/>
      <w:r w:rsidRPr="004A382F">
        <w:rPr>
          <w:rFonts w:ascii="Arial" w:hAnsi="Arial" w:cs="Arial"/>
          <w:sz w:val="24"/>
          <w:szCs w:val="24"/>
          <w:lang w:val="fr-CA"/>
        </w:rPr>
        <w:t>remnants</w:t>
      </w:r>
      <w:proofErr w:type="spellEnd"/>
      <w:r w:rsidRPr="004A382F">
        <w:rPr>
          <w:rFonts w:ascii="Arial" w:hAnsi="Arial" w:cs="Arial"/>
          <w:sz w:val="24"/>
          <w:szCs w:val="24"/>
          <w:lang w:val="fr-CA"/>
        </w:rPr>
        <w:t xml:space="preserve"> a</w:t>
      </w:r>
      <w:r>
        <w:rPr>
          <w:rFonts w:ascii="Arial" w:hAnsi="Arial" w:cs="Arial"/>
          <w:sz w:val="24"/>
          <w:szCs w:val="24"/>
          <w:lang w:val="fr-CA"/>
        </w:rPr>
        <w:t>nd HDL</w:t>
      </w:r>
    </w:p>
    <w:p w:rsidR="004A382F" w:rsidRDefault="004A382F" w:rsidP="005E27FF">
      <w:pPr>
        <w:pStyle w:val="ListParagraph"/>
        <w:numPr>
          <w:ilvl w:val="1"/>
          <w:numId w:val="59"/>
        </w:numPr>
        <w:rPr>
          <w:rFonts w:ascii="Arial" w:hAnsi="Arial" w:cs="Arial"/>
          <w:sz w:val="24"/>
          <w:szCs w:val="24"/>
        </w:rPr>
      </w:pPr>
      <w:r w:rsidRPr="004A382F">
        <w:rPr>
          <w:rFonts w:ascii="Arial" w:hAnsi="Arial" w:cs="Arial"/>
          <w:sz w:val="24"/>
          <w:szCs w:val="24"/>
        </w:rPr>
        <w:t>CE and TG are h</w:t>
      </w:r>
      <w:r>
        <w:rPr>
          <w:rFonts w:ascii="Arial" w:hAnsi="Arial" w:cs="Arial"/>
          <w:sz w:val="24"/>
          <w:szCs w:val="24"/>
        </w:rPr>
        <w:t>ydrolyzed in lysosome, and free cholesterol and fatty acids released</w:t>
      </w:r>
    </w:p>
    <w:p w:rsidR="004A382F" w:rsidRDefault="004A382F" w:rsidP="005E27FF">
      <w:pPr>
        <w:pStyle w:val="ListParagraph"/>
        <w:numPr>
          <w:ilvl w:val="0"/>
          <w:numId w:val="59"/>
        </w:numPr>
        <w:rPr>
          <w:rFonts w:ascii="Arial" w:hAnsi="Arial" w:cs="Arial"/>
          <w:sz w:val="24"/>
          <w:szCs w:val="24"/>
        </w:rPr>
      </w:pPr>
      <w:r>
        <w:rPr>
          <w:rFonts w:ascii="Arial" w:hAnsi="Arial" w:cs="Arial"/>
          <w:sz w:val="24"/>
          <w:szCs w:val="24"/>
        </w:rPr>
        <w:t>To make new VLDL particles, the cholesterol must be reconverted to CE in the ER, and fatty acids must be added to glycerol to make new triglycerides</w:t>
      </w:r>
    </w:p>
    <w:p w:rsidR="004A382F" w:rsidRDefault="004A382F" w:rsidP="005E27FF">
      <w:pPr>
        <w:pStyle w:val="ListParagraph"/>
        <w:numPr>
          <w:ilvl w:val="0"/>
          <w:numId w:val="59"/>
        </w:numPr>
        <w:rPr>
          <w:rFonts w:ascii="Arial" w:hAnsi="Arial" w:cs="Arial"/>
          <w:sz w:val="24"/>
          <w:szCs w:val="24"/>
        </w:rPr>
      </w:pPr>
      <w:r>
        <w:rPr>
          <w:rFonts w:ascii="Arial" w:hAnsi="Arial" w:cs="Arial"/>
          <w:sz w:val="24"/>
          <w:szCs w:val="24"/>
        </w:rPr>
        <w:t>CE and TG from the ER may also be stored in lipid droplets within the hepatocyte</w:t>
      </w:r>
    </w:p>
    <w:p w:rsidR="004A382F" w:rsidRPr="004A382F" w:rsidRDefault="004A382F" w:rsidP="004A382F">
      <w:pPr>
        <w:rPr>
          <w:rFonts w:ascii="Arial" w:hAnsi="Arial" w:cs="Arial"/>
          <w:sz w:val="24"/>
          <w:szCs w:val="24"/>
          <w:u w:val="single"/>
        </w:rPr>
      </w:pPr>
      <w:r>
        <w:rPr>
          <w:rFonts w:ascii="Arial" w:hAnsi="Arial" w:cs="Arial"/>
          <w:sz w:val="24"/>
          <w:szCs w:val="24"/>
          <w:u w:val="single"/>
        </w:rPr>
        <w:t>VLDL</w:t>
      </w:r>
    </w:p>
    <w:p w:rsidR="004A382F" w:rsidRDefault="00022820" w:rsidP="005E27FF">
      <w:pPr>
        <w:pStyle w:val="ListParagraph"/>
        <w:numPr>
          <w:ilvl w:val="0"/>
          <w:numId w:val="60"/>
        </w:numPr>
        <w:rPr>
          <w:rFonts w:ascii="Arial" w:hAnsi="Arial" w:cs="Arial"/>
          <w:sz w:val="24"/>
          <w:szCs w:val="24"/>
        </w:rPr>
      </w:pPr>
      <w:r>
        <w:rPr>
          <w:rFonts w:ascii="Arial" w:hAnsi="Arial" w:cs="Arial"/>
          <w:sz w:val="24"/>
          <w:szCs w:val="24"/>
        </w:rPr>
        <w:t>Cholesterol and triglycerides in liver (delivered by chylomicrons or HDL) can be secreted as VLDL; very low density lipoprotein</w:t>
      </w:r>
    </w:p>
    <w:p w:rsidR="00022820" w:rsidRDefault="00022820" w:rsidP="005E27FF">
      <w:pPr>
        <w:pStyle w:val="ListParagraph"/>
        <w:numPr>
          <w:ilvl w:val="0"/>
          <w:numId w:val="60"/>
        </w:numPr>
        <w:rPr>
          <w:rFonts w:ascii="Arial" w:hAnsi="Arial" w:cs="Arial"/>
          <w:sz w:val="24"/>
          <w:szCs w:val="24"/>
        </w:rPr>
      </w:pPr>
      <w:r>
        <w:rPr>
          <w:rFonts w:ascii="Arial" w:hAnsi="Arial" w:cs="Arial"/>
          <w:sz w:val="24"/>
          <w:szCs w:val="24"/>
        </w:rPr>
        <w:t xml:space="preserve">Contains ApoB100 (full length </w:t>
      </w:r>
      <w:proofErr w:type="spellStart"/>
      <w:r>
        <w:rPr>
          <w:rFonts w:ascii="Arial" w:hAnsi="Arial" w:cs="Arial"/>
          <w:sz w:val="24"/>
          <w:szCs w:val="24"/>
        </w:rPr>
        <w:t>ApoB</w:t>
      </w:r>
      <w:proofErr w:type="spellEnd"/>
      <w:r>
        <w:rPr>
          <w:rFonts w:ascii="Arial" w:hAnsi="Arial" w:cs="Arial"/>
          <w:sz w:val="24"/>
          <w:szCs w:val="24"/>
        </w:rPr>
        <w:t>) – can bind to LDL receptors; but the binding domain is initially masked</w:t>
      </w:r>
    </w:p>
    <w:p w:rsidR="00022820" w:rsidRDefault="00022820" w:rsidP="005E27FF">
      <w:pPr>
        <w:pStyle w:val="ListParagraph"/>
        <w:numPr>
          <w:ilvl w:val="0"/>
          <w:numId w:val="60"/>
        </w:numPr>
        <w:rPr>
          <w:rFonts w:ascii="Arial" w:hAnsi="Arial" w:cs="Arial"/>
          <w:sz w:val="24"/>
          <w:szCs w:val="24"/>
        </w:rPr>
      </w:pPr>
      <w:r>
        <w:rPr>
          <w:rFonts w:ascii="Arial" w:hAnsi="Arial" w:cs="Arial"/>
          <w:sz w:val="24"/>
          <w:szCs w:val="24"/>
        </w:rPr>
        <w:t>VLDL particles shrinks as lipoprotein lipase in endothelial cells hydrolyzes and removes triglycerides --- gradually become smaller and more concentrated in cholesterol</w:t>
      </w:r>
    </w:p>
    <w:p w:rsidR="00022820" w:rsidRDefault="00022820" w:rsidP="00022820">
      <w:pPr>
        <w:rPr>
          <w:rFonts w:ascii="Arial" w:hAnsi="Arial" w:cs="Arial"/>
          <w:sz w:val="24"/>
          <w:szCs w:val="24"/>
        </w:rPr>
      </w:pPr>
      <w:r>
        <w:rPr>
          <w:rFonts w:ascii="Arial" w:hAnsi="Arial" w:cs="Arial"/>
          <w:sz w:val="24"/>
          <w:szCs w:val="24"/>
          <w:u w:val="single"/>
        </w:rPr>
        <w:t>IDL</w:t>
      </w:r>
    </w:p>
    <w:p w:rsidR="00022820" w:rsidRDefault="00022820" w:rsidP="005E27FF">
      <w:pPr>
        <w:pStyle w:val="ListParagraph"/>
        <w:numPr>
          <w:ilvl w:val="0"/>
          <w:numId w:val="61"/>
        </w:numPr>
        <w:rPr>
          <w:rFonts w:ascii="Arial" w:hAnsi="Arial" w:cs="Arial"/>
          <w:sz w:val="24"/>
          <w:szCs w:val="24"/>
        </w:rPr>
      </w:pPr>
      <w:r>
        <w:rPr>
          <w:rFonts w:ascii="Arial" w:hAnsi="Arial" w:cs="Arial"/>
          <w:sz w:val="24"/>
          <w:szCs w:val="24"/>
        </w:rPr>
        <w:t xml:space="preserve">VLDL becomes more dense and smaller as triglycerides are removed </w:t>
      </w:r>
      <w:r w:rsidRPr="00022820">
        <w:rPr>
          <w:rFonts w:ascii="Arial" w:hAnsi="Arial" w:cs="Arial"/>
          <w:sz w:val="24"/>
          <w:szCs w:val="24"/>
        </w:rPr>
        <w:sym w:font="Wingdings" w:char="F0E0"/>
      </w:r>
      <w:r>
        <w:rPr>
          <w:rFonts w:ascii="Arial" w:hAnsi="Arial" w:cs="Arial"/>
          <w:sz w:val="24"/>
          <w:szCs w:val="24"/>
        </w:rPr>
        <w:t xml:space="preserve"> ILD </w:t>
      </w:r>
      <w:r w:rsidRPr="00022820">
        <w:rPr>
          <w:rFonts w:ascii="Arial" w:hAnsi="Arial" w:cs="Arial"/>
          <w:sz w:val="24"/>
          <w:szCs w:val="24"/>
        </w:rPr>
        <w:sym w:font="Wingdings" w:char="F0E0"/>
      </w:r>
      <w:r>
        <w:rPr>
          <w:rFonts w:ascii="Arial" w:hAnsi="Arial" w:cs="Arial"/>
          <w:sz w:val="24"/>
          <w:szCs w:val="24"/>
        </w:rPr>
        <w:t xml:space="preserve"> LDL</w:t>
      </w:r>
    </w:p>
    <w:p w:rsidR="00022820" w:rsidRDefault="00022820" w:rsidP="005E27FF">
      <w:pPr>
        <w:pStyle w:val="ListParagraph"/>
        <w:numPr>
          <w:ilvl w:val="0"/>
          <w:numId w:val="61"/>
        </w:numPr>
        <w:rPr>
          <w:rFonts w:ascii="Arial" w:hAnsi="Arial" w:cs="Arial"/>
          <w:sz w:val="24"/>
          <w:szCs w:val="24"/>
        </w:rPr>
      </w:pPr>
      <w:r>
        <w:rPr>
          <w:rFonts w:ascii="Arial" w:hAnsi="Arial" w:cs="Arial"/>
          <w:sz w:val="24"/>
          <w:szCs w:val="24"/>
        </w:rPr>
        <w:t>ApoB100 is unmasked when the particle becomes LDL</w:t>
      </w:r>
    </w:p>
    <w:p w:rsidR="00022820" w:rsidRDefault="00022820" w:rsidP="005E27FF">
      <w:pPr>
        <w:pStyle w:val="ListParagraph"/>
        <w:numPr>
          <w:ilvl w:val="0"/>
          <w:numId w:val="61"/>
        </w:numPr>
        <w:rPr>
          <w:rFonts w:ascii="Arial" w:hAnsi="Arial" w:cs="Arial"/>
          <w:sz w:val="24"/>
          <w:szCs w:val="24"/>
        </w:rPr>
      </w:pPr>
      <w:r>
        <w:rPr>
          <w:rFonts w:ascii="Arial" w:hAnsi="Arial" w:cs="Arial"/>
          <w:sz w:val="24"/>
          <w:szCs w:val="24"/>
        </w:rPr>
        <w:lastRenderedPageBreak/>
        <w:t>Most of the original cholesterol is still in the LDL but most of the triglyceride have been removed</w:t>
      </w:r>
    </w:p>
    <w:p w:rsidR="00022820" w:rsidRDefault="00022820" w:rsidP="00022820">
      <w:pPr>
        <w:rPr>
          <w:rFonts w:ascii="Arial" w:hAnsi="Arial" w:cs="Arial"/>
          <w:sz w:val="24"/>
          <w:szCs w:val="24"/>
        </w:rPr>
      </w:pPr>
      <w:r>
        <w:rPr>
          <w:rFonts w:ascii="Arial" w:hAnsi="Arial" w:cs="Arial"/>
          <w:sz w:val="24"/>
          <w:szCs w:val="24"/>
          <w:u w:val="single"/>
        </w:rPr>
        <w:t>LDL</w:t>
      </w:r>
    </w:p>
    <w:p w:rsidR="00022820" w:rsidRDefault="00022820" w:rsidP="005E27FF">
      <w:pPr>
        <w:pStyle w:val="ListParagraph"/>
        <w:numPr>
          <w:ilvl w:val="0"/>
          <w:numId w:val="62"/>
        </w:numPr>
        <w:rPr>
          <w:rFonts w:ascii="Arial" w:hAnsi="Arial" w:cs="Arial"/>
          <w:sz w:val="24"/>
          <w:szCs w:val="24"/>
        </w:rPr>
      </w:pPr>
      <w:r>
        <w:rPr>
          <w:rFonts w:ascii="Arial" w:hAnsi="Arial" w:cs="Arial"/>
          <w:sz w:val="24"/>
          <w:szCs w:val="24"/>
        </w:rPr>
        <w:t xml:space="preserve">LDL particles can be taken up into cells by binding LDL receptor </w:t>
      </w:r>
    </w:p>
    <w:p w:rsidR="00022820" w:rsidRDefault="00022820" w:rsidP="005E27FF">
      <w:pPr>
        <w:pStyle w:val="ListParagraph"/>
        <w:numPr>
          <w:ilvl w:val="1"/>
          <w:numId w:val="62"/>
        </w:numPr>
        <w:rPr>
          <w:rFonts w:ascii="Arial" w:hAnsi="Arial" w:cs="Arial"/>
          <w:sz w:val="24"/>
          <w:szCs w:val="24"/>
        </w:rPr>
      </w:pPr>
      <w:r>
        <w:rPr>
          <w:rFonts w:ascii="Arial" w:hAnsi="Arial" w:cs="Arial"/>
          <w:sz w:val="24"/>
          <w:szCs w:val="24"/>
        </w:rPr>
        <w:t>Major mechanism of cholesterol delivery to cells</w:t>
      </w:r>
    </w:p>
    <w:p w:rsidR="00022820" w:rsidRPr="003555CB" w:rsidRDefault="00022820" w:rsidP="005E27FF">
      <w:pPr>
        <w:pStyle w:val="ListParagraph"/>
        <w:numPr>
          <w:ilvl w:val="0"/>
          <w:numId w:val="62"/>
        </w:numPr>
        <w:rPr>
          <w:rFonts w:ascii="Arial" w:hAnsi="Arial" w:cs="Arial"/>
          <w:sz w:val="24"/>
          <w:szCs w:val="24"/>
          <w:highlight w:val="yellow"/>
        </w:rPr>
      </w:pPr>
      <w:r w:rsidRPr="003555CB">
        <w:rPr>
          <w:rFonts w:ascii="Arial" w:hAnsi="Arial" w:cs="Arial"/>
          <w:sz w:val="24"/>
          <w:szCs w:val="24"/>
          <w:highlight w:val="yellow"/>
        </w:rPr>
        <w:t xml:space="preserve">Too much LDL in the blood is problematic </w:t>
      </w:r>
      <w:r w:rsidRPr="003555CB">
        <w:rPr>
          <w:rFonts w:ascii="Arial" w:hAnsi="Arial" w:cs="Arial"/>
          <w:sz w:val="24"/>
          <w:szCs w:val="24"/>
          <w:highlight w:val="yellow"/>
        </w:rPr>
        <w:sym w:font="Wingdings" w:char="F0E0"/>
      </w:r>
      <w:r w:rsidRPr="003555CB">
        <w:rPr>
          <w:rFonts w:ascii="Arial" w:hAnsi="Arial" w:cs="Arial"/>
          <w:sz w:val="24"/>
          <w:szCs w:val="24"/>
          <w:highlight w:val="yellow"/>
        </w:rPr>
        <w:t xml:space="preserve"> Can form oxidized LDL</w:t>
      </w:r>
    </w:p>
    <w:p w:rsidR="00022820" w:rsidRDefault="00022820" w:rsidP="005E27FF">
      <w:pPr>
        <w:pStyle w:val="ListParagraph"/>
        <w:numPr>
          <w:ilvl w:val="1"/>
          <w:numId w:val="62"/>
        </w:numPr>
        <w:rPr>
          <w:rFonts w:ascii="Arial" w:hAnsi="Arial" w:cs="Arial"/>
          <w:sz w:val="24"/>
          <w:szCs w:val="24"/>
        </w:rPr>
      </w:pPr>
      <w:r>
        <w:rPr>
          <w:rFonts w:ascii="Arial" w:hAnsi="Arial" w:cs="Arial"/>
          <w:sz w:val="24"/>
          <w:szCs w:val="24"/>
        </w:rPr>
        <w:t>Oxidized LDL accumulate</w:t>
      </w:r>
      <w:r w:rsidR="00501B56">
        <w:rPr>
          <w:rFonts w:ascii="Arial" w:hAnsi="Arial" w:cs="Arial"/>
          <w:sz w:val="24"/>
          <w:szCs w:val="24"/>
        </w:rPr>
        <w:t>s</w:t>
      </w:r>
      <w:r>
        <w:rPr>
          <w:rFonts w:ascii="Arial" w:hAnsi="Arial" w:cs="Arial"/>
          <w:sz w:val="24"/>
          <w:szCs w:val="24"/>
        </w:rPr>
        <w:t xml:space="preserve"> by binding scavenger receptors on macrophages</w:t>
      </w:r>
    </w:p>
    <w:p w:rsidR="00022820" w:rsidRDefault="00022820" w:rsidP="005E27FF">
      <w:pPr>
        <w:pStyle w:val="ListParagraph"/>
        <w:numPr>
          <w:ilvl w:val="1"/>
          <w:numId w:val="62"/>
        </w:numPr>
        <w:rPr>
          <w:rFonts w:ascii="Arial" w:hAnsi="Arial" w:cs="Arial"/>
          <w:sz w:val="24"/>
          <w:szCs w:val="24"/>
        </w:rPr>
      </w:pPr>
      <w:r>
        <w:rPr>
          <w:rFonts w:ascii="Arial" w:hAnsi="Arial" w:cs="Arial"/>
          <w:sz w:val="24"/>
          <w:szCs w:val="24"/>
        </w:rPr>
        <w:t>Macrophages in artery walls can be overloaded and transformed into pathogenic foam cells or be killed</w:t>
      </w:r>
    </w:p>
    <w:p w:rsidR="00022820" w:rsidRDefault="00022820" w:rsidP="005E27FF">
      <w:pPr>
        <w:pStyle w:val="ListParagraph"/>
        <w:numPr>
          <w:ilvl w:val="2"/>
          <w:numId w:val="62"/>
        </w:numPr>
        <w:rPr>
          <w:rFonts w:ascii="Arial" w:hAnsi="Arial" w:cs="Arial"/>
          <w:sz w:val="24"/>
          <w:szCs w:val="24"/>
        </w:rPr>
      </w:pPr>
      <w:r>
        <w:rPr>
          <w:rFonts w:ascii="Arial" w:hAnsi="Arial" w:cs="Arial"/>
          <w:sz w:val="24"/>
          <w:szCs w:val="24"/>
        </w:rPr>
        <w:t xml:space="preserve">First step of </w:t>
      </w:r>
      <w:proofErr w:type="spellStart"/>
      <w:r>
        <w:rPr>
          <w:rFonts w:ascii="Arial" w:hAnsi="Arial" w:cs="Arial"/>
          <w:sz w:val="24"/>
          <w:szCs w:val="24"/>
        </w:rPr>
        <w:t>atheroschlerotic</w:t>
      </w:r>
      <w:proofErr w:type="spellEnd"/>
      <w:r>
        <w:rPr>
          <w:rFonts w:ascii="Arial" w:hAnsi="Arial" w:cs="Arial"/>
          <w:sz w:val="24"/>
          <w:szCs w:val="24"/>
        </w:rPr>
        <w:t xml:space="preserve"> lesion</w:t>
      </w:r>
    </w:p>
    <w:p w:rsidR="00022820" w:rsidRPr="00022820" w:rsidRDefault="00022820" w:rsidP="00022820">
      <w:pPr>
        <w:rPr>
          <w:rFonts w:ascii="Arial" w:hAnsi="Arial" w:cs="Arial"/>
          <w:b/>
          <w:sz w:val="24"/>
          <w:szCs w:val="24"/>
        </w:rPr>
      </w:pPr>
      <w:r w:rsidRPr="00022820">
        <w:rPr>
          <w:rFonts w:ascii="Arial" w:hAnsi="Arial" w:cs="Arial"/>
          <w:b/>
          <w:sz w:val="24"/>
          <w:szCs w:val="24"/>
        </w:rPr>
        <w:t>Retrieval of cholesterol</w:t>
      </w:r>
    </w:p>
    <w:p w:rsidR="00022820" w:rsidRDefault="00022820" w:rsidP="00022820">
      <w:pPr>
        <w:rPr>
          <w:rFonts w:ascii="Arial" w:hAnsi="Arial" w:cs="Arial"/>
          <w:sz w:val="24"/>
          <w:szCs w:val="24"/>
          <w:u w:val="single"/>
        </w:rPr>
      </w:pPr>
      <w:r>
        <w:rPr>
          <w:rFonts w:ascii="Arial" w:hAnsi="Arial" w:cs="Arial"/>
          <w:sz w:val="24"/>
          <w:szCs w:val="24"/>
          <w:u w:val="single"/>
        </w:rPr>
        <w:t>HDL</w:t>
      </w:r>
    </w:p>
    <w:p w:rsidR="00022820" w:rsidRDefault="00022820" w:rsidP="005E27FF">
      <w:pPr>
        <w:pStyle w:val="ListParagraph"/>
        <w:numPr>
          <w:ilvl w:val="0"/>
          <w:numId w:val="63"/>
        </w:numPr>
        <w:rPr>
          <w:rFonts w:ascii="Arial" w:hAnsi="Arial" w:cs="Arial"/>
          <w:sz w:val="24"/>
          <w:szCs w:val="24"/>
        </w:rPr>
      </w:pPr>
      <w:r>
        <w:rPr>
          <w:rFonts w:ascii="Arial" w:hAnsi="Arial" w:cs="Arial"/>
          <w:sz w:val="24"/>
          <w:szCs w:val="24"/>
        </w:rPr>
        <w:t>HDL is secreted by the liver</w:t>
      </w:r>
    </w:p>
    <w:p w:rsidR="00022820" w:rsidRDefault="00022820" w:rsidP="005E27FF">
      <w:pPr>
        <w:pStyle w:val="ListParagraph"/>
        <w:numPr>
          <w:ilvl w:val="1"/>
          <w:numId w:val="63"/>
        </w:numPr>
        <w:rPr>
          <w:rFonts w:ascii="Arial" w:hAnsi="Arial" w:cs="Arial"/>
          <w:sz w:val="24"/>
          <w:szCs w:val="24"/>
        </w:rPr>
      </w:pPr>
      <w:proofErr w:type="spellStart"/>
      <w:r>
        <w:rPr>
          <w:rFonts w:ascii="Arial" w:hAnsi="Arial" w:cs="Arial"/>
          <w:sz w:val="24"/>
          <w:szCs w:val="24"/>
        </w:rPr>
        <w:t>ApoA</w:t>
      </w:r>
      <w:proofErr w:type="spellEnd"/>
      <w:r>
        <w:rPr>
          <w:rFonts w:ascii="Arial" w:hAnsi="Arial" w:cs="Arial"/>
          <w:sz w:val="24"/>
          <w:szCs w:val="24"/>
        </w:rPr>
        <w:t xml:space="preserve"> is the major </w:t>
      </w:r>
      <w:proofErr w:type="spellStart"/>
      <w:r>
        <w:rPr>
          <w:rFonts w:ascii="Arial" w:hAnsi="Arial" w:cs="Arial"/>
          <w:sz w:val="24"/>
          <w:szCs w:val="24"/>
        </w:rPr>
        <w:t>apoprotein</w:t>
      </w:r>
      <w:proofErr w:type="spellEnd"/>
    </w:p>
    <w:p w:rsidR="00022820" w:rsidRDefault="00022820" w:rsidP="005E27FF">
      <w:pPr>
        <w:pStyle w:val="ListParagraph"/>
        <w:numPr>
          <w:ilvl w:val="0"/>
          <w:numId w:val="63"/>
        </w:numPr>
        <w:rPr>
          <w:rFonts w:ascii="Arial" w:hAnsi="Arial" w:cs="Arial"/>
          <w:sz w:val="24"/>
          <w:szCs w:val="24"/>
        </w:rPr>
      </w:pPr>
      <w:r>
        <w:rPr>
          <w:rFonts w:ascii="Arial" w:hAnsi="Arial" w:cs="Arial"/>
          <w:sz w:val="24"/>
          <w:szCs w:val="24"/>
        </w:rPr>
        <w:t>HDL can extract cholesterol from cells, chylomicron remnants and lipoprotein particles</w:t>
      </w:r>
    </w:p>
    <w:p w:rsidR="00022820" w:rsidRDefault="00022820" w:rsidP="005E27FF">
      <w:pPr>
        <w:pStyle w:val="ListParagraph"/>
        <w:numPr>
          <w:ilvl w:val="0"/>
          <w:numId w:val="63"/>
        </w:numPr>
        <w:rPr>
          <w:rFonts w:ascii="Arial" w:hAnsi="Arial" w:cs="Arial"/>
          <w:sz w:val="24"/>
          <w:szCs w:val="24"/>
        </w:rPr>
      </w:pPr>
      <w:r>
        <w:rPr>
          <w:rFonts w:ascii="Arial" w:hAnsi="Arial" w:cs="Arial"/>
          <w:sz w:val="24"/>
          <w:szCs w:val="24"/>
        </w:rPr>
        <w:t>HDL binds to the ABCA1 cholesterol transporter on cell surfaces</w:t>
      </w:r>
    </w:p>
    <w:p w:rsidR="00022820" w:rsidRPr="00501B56" w:rsidRDefault="00022820" w:rsidP="005E27FF">
      <w:pPr>
        <w:pStyle w:val="ListParagraph"/>
        <w:numPr>
          <w:ilvl w:val="1"/>
          <w:numId w:val="63"/>
        </w:numPr>
        <w:rPr>
          <w:rFonts w:ascii="Arial" w:hAnsi="Arial" w:cs="Arial"/>
          <w:sz w:val="24"/>
          <w:szCs w:val="24"/>
          <w:highlight w:val="yellow"/>
        </w:rPr>
      </w:pPr>
      <w:r w:rsidRPr="00501B56">
        <w:rPr>
          <w:rFonts w:ascii="Arial" w:hAnsi="Arial" w:cs="Arial"/>
          <w:sz w:val="24"/>
          <w:szCs w:val="24"/>
          <w:highlight w:val="yellow"/>
        </w:rPr>
        <w:t>Tangier disease</w:t>
      </w:r>
    </w:p>
    <w:p w:rsidR="00022820" w:rsidRDefault="00022820" w:rsidP="005E27FF">
      <w:pPr>
        <w:pStyle w:val="ListParagraph"/>
        <w:numPr>
          <w:ilvl w:val="2"/>
          <w:numId w:val="63"/>
        </w:numPr>
        <w:rPr>
          <w:rFonts w:ascii="Arial" w:hAnsi="Arial" w:cs="Arial"/>
          <w:sz w:val="24"/>
          <w:szCs w:val="24"/>
        </w:rPr>
      </w:pPr>
      <w:r>
        <w:rPr>
          <w:rFonts w:ascii="Arial" w:hAnsi="Arial" w:cs="Arial"/>
          <w:sz w:val="24"/>
          <w:szCs w:val="24"/>
        </w:rPr>
        <w:t>Results from mutation in ABCA1</w:t>
      </w:r>
    </w:p>
    <w:p w:rsidR="00022820" w:rsidRDefault="00022820" w:rsidP="005E27FF">
      <w:pPr>
        <w:pStyle w:val="ListParagraph"/>
        <w:numPr>
          <w:ilvl w:val="2"/>
          <w:numId w:val="63"/>
        </w:numPr>
        <w:rPr>
          <w:rFonts w:ascii="Arial" w:hAnsi="Arial" w:cs="Arial"/>
          <w:sz w:val="24"/>
          <w:szCs w:val="24"/>
        </w:rPr>
      </w:pPr>
      <w:r>
        <w:rPr>
          <w:rFonts w:ascii="Arial" w:hAnsi="Arial" w:cs="Arial"/>
          <w:sz w:val="24"/>
          <w:szCs w:val="24"/>
        </w:rPr>
        <w:t>Fat accumulation in tissues</w:t>
      </w:r>
    </w:p>
    <w:p w:rsidR="00022820" w:rsidRDefault="00022820" w:rsidP="005E27FF">
      <w:pPr>
        <w:pStyle w:val="ListParagraph"/>
        <w:numPr>
          <w:ilvl w:val="2"/>
          <w:numId w:val="63"/>
        </w:numPr>
        <w:rPr>
          <w:rFonts w:ascii="Arial" w:hAnsi="Arial" w:cs="Arial"/>
          <w:sz w:val="24"/>
          <w:szCs w:val="24"/>
        </w:rPr>
      </w:pPr>
      <w:r>
        <w:rPr>
          <w:rFonts w:ascii="Arial" w:hAnsi="Arial" w:cs="Arial"/>
          <w:sz w:val="24"/>
          <w:szCs w:val="24"/>
        </w:rPr>
        <w:t xml:space="preserve">Very low plasma HDL since </w:t>
      </w:r>
      <w:proofErr w:type="spellStart"/>
      <w:r>
        <w:rPr>
          <w:rFonts w:ascii="Arial" w:hAnsi="Arial" w:cs="Arial"/>
          <w:sz w:val="24"/>
          <w:szCs w:val="24"/>
        </w:rPr>
        <w:t>ApoA</w:t>
      </w:r>
      <w:proofErr w:type="spellEnd"/>
      <w:r>
        <w:rPr>
          <w:rFonts w:ascii="Arial" w:hAnsi="Arial" w:cs="Arial"/>
          <w:sz w:val="24"/>
          <w:szCs w:val="24"/>
        </w:rPr>
        <w:t xml:space="preserve"> cannot be </w:t>
      </w:r>
      <w:proofErr w:type="spellStart"/>
      <w:r>
        <w:rPr>
          <w:rFonts w:ascii="Arial" w:hAnsi="Arial" w:cs="Arial"/>
          <w:sz w:val="24"/>
          <w:szCs w:val="24"/>
        </w:rPr>
        <w:t>lipidated</w:t>
      </w:r>
      <w:proofErr w:type="spellEnd"/>
    </w:p>
    <w:p w:rsidR="00022820" w:rsidRDefault="00022820" w:rsidP="005E27FF">
      <w:pPr>
        <w:pStyle w:val="ListParagraph"/>
        <w:numPr>
          <w:ilvl w:val="0"/>
          <w:numId w:val="63"/>
        </w:numPr>
        <w:rPr>
          <w:rFonts w:ascii="Arial" w:hAnsi="Arial" w:cs="Arial"/>
          <w:sz w:val="24"/>
          <w:szCs w:val="24"/>
        </w:rPr>
      </w:pPr>
      <w:r>
        <w:rPr>
          <w:rFonts w:ascii="Arial" w:hAnsi="Arial" w:cs="Arial"/>
          <w:sz w:val="24"/>
          <w:szCs w:val="24"/>
        </w:rPr>
        <w:t xml:space="preserve">HDL particles are then </w:t>
      </w:r>
      <w:proofErr w:type="spellStart"/>
      <w:r>
        <w:rPr>
          <w:rFonts w:ascii="Arial" w:hAnsi="Arial" w:cs="Arial"/>
          <w:sz w:val="24"/>
          <w:szCs w:val="24"/>
        </w:rPr>
        <w:t>endocytosed</w:t>
      </w:r>
      <w:proofErr w:type="spellEnd"/>
      <w:r>
        <w:rPr>
          <w:rFonts w:ascii="Arial" w:hAnsi="Arial" w:cs="Arial"/>
          <w:sz w:val="24"/>
          <w:szCs w:val="24"/>
        </w:rPr>
        <w:t xml:space="preserve"> by the liver</w:t>
      </w:r>
    </w:p>
    <w:p w:rsidR="00022820" w:rsidRPr="00022820" w:rsidRDefault="00022820" w:rsidP="00022820">
      <w:pPr>
        <w:rPr>
          <w:rFonts w:ascii="Arial" w:hAnsi="Arial" w:cs="Arial"/>
          <w:b/>
          <w:sz w:val="24"/>
          <w:szCs w:val="24"/>
        </w:rPr>
      </w:pPr>
      <w:r w:rsidRPr="00022820">
        <w:rPr>
          <w:rFonts w:ascii="Arial" w:hAnsi="Arial" w:cs="Arial"/>
          <w:b/>
          <w:sz w:val="24"/>
          <w:szCs w:val="24"/>
        </w:rPr>
        <w:t>Transport of cholesterol inside cells</w:t>
      </w:r>
    </w:p>
    <w:p w:rsidR="00022820" w:rsidRDefault="00022820" w:rsidP="005E27FF">
      <w:pPr>
        <w:pStyle w:val="ListParagraph"/>
        <w:numPr>
          <w:ilvl w:val="0"/>
          <w:numId w:val="64"/>
        </w:numPr>
        <w:rPr>
          <w:rFonts w:ascii="Arial" w:hAnsi="Arial" w:cs="Arial"/>
          <w:sz w:val="24"/>
          <w:szCs w:val="24"/>
        </w:rPr>
      </w:pPr>
      <w:r>
        <w:rPr>
          <w:rFonts w:ascii="Arial" w:hAnsi="Arial" w:cs="Arial"/>
          <w:sz w:val="24"/>
          <w:szCs w:val="24"/>
        </w:rPr>
        <w:t>Cholesterol can be brought in from the outside by endocytosis of LDL particles</w:t>
      </w:r>
    </w:p>
    <w:p w:rsidR="00022820" w:rsidRDefault="00022820" w:rsidP="005E27FF">
      <w:pPr>
        <w:pStyle w:val="ListParagraph"/>
        <w:numPr>
          <w:ilvl w:val="0"/>
          <w:numId w:val="64"/>
        </w:numPr>
        <w:rPr>
          <w:rFonts w:ascii="Arial" w:hAnsi="Arial" w:cs="Arial"/>
          <w:sz w:val="24"/>
          <w:szCs w:val="24"/>
        </w:rPr>
      </w:pPr>
      <w:r>
        <w:rPr>
          <w:rFonts w:ascii="Arial" w:hAnsi="Arial" w:cs="Arial"/>
          <w:sz w:val="24"/>
          <w:szCs w:val="24"/>
        </w:rPr>
        <w:t>Cholesterol can also be synthesized de novo when cellular levels are low</w:t>
      </w:r>
    </w:p>
    <w:p w:rsidR="00022820" w:rsidRDefault="00022820" w:rsidP="005E27FF">
      <w:pPr>
        <w:pStyle w:val="ListParagraph"/>
        <w:numPr>
          <w:ilvl w:val="1"/>
          <w:numId w:val="64"/>
        </w:numPr>
        <w:rPr>
          <w:rFonts w:ascii="Arial" w:hAnsi="Arial" w:cs="Arial"/>
          <w:sz w:val="24"/>
          <w:szCs w:val="24"/>
        </w:rPr>
      </w:pPr>
      <w:r>
        <w:rPr>
          <w:rFonts w:ascii="Arial" w:hAnsi="Arial" w:cs="Arial"/>
          <w:sz w:val="24"/>
          <w:szCs w:val="24"/>
        </w:rPr>
        <w:t>Most efficient in hepatocytes</w:t>
      </w:r>
    </w:p>
    <w:p w:rsidR="00022820" w:rsidRDefault="00022820" w:rsidP="00022820">
      <w:pPr>
        <w:rPr>
          <w:rFonts w:ascii="Arial" w:hAnsi="Arial" w:cs="Arial"/>
          <w:sz w:val="24"/>
          <w:szCs w:val="24"/>
        </w:rPr>
      </w:pPr>
      <w:proofErr w:type="spellStart"/>
      <w:r>
        <w:rPr>
          <w:rFonts w:ascii="Arial" w:hAnsi="Arial" w:cs="Arial"/>
          <w:sz w:val="24"/>
          <w:szCs w:val="24"/>
          <w:u w:val="single"/>
        </w:rPr>
        <w:t>Niemann</w:t>
      </w:r>
      <w:proofErr w:type="spellEnd"/>
      <w:r>
        <w:rPr>
          <w:rFonts w:ascii="Arial" w:hAnsi="Arial" w:cs="Arial"/>
          <w:sz w:val="24"/>
          <w:szCs w:val="24"/>
          <w:u w:val="single"/>
        </w:rPr>
        <w:t>-Pick transporter (in lysosomes)</w:t>
      </w:r>
    </w:p>
    <w:p w:rsidR="00022820" w:rsidRDefault="00022820" w:rsidP="005E27FF">
      <w:pPr>
        <w:pStyle w:val="ListParagraph"/>
        <w:numPr>
          <w:ilvl w:val="0"/>
          <w:numId w:val="65"/>
        </w:numPr>
        <w:rPr>
          <w:rFonts w:ascii="Arial" w:hAnsi="Arial" w:cs="Arial"/>
          <w:sz w:val="24"/>
          <w:szCs w:val="24"/>
        </w:rPr>
      </w:pPr>
      <w:r>
        <w:rPr>
          <w:rFonts w:ascii="Arial" w:hAnsi="Arial" w:cs="Arial"/>
          <w:sz w:val="24"/>
          <w:szCs w:val="24"/>
        </w:rPr>
        <w:t>NPC2 binds cholesterol when free of fatty acids</w:t>
      </w:r>
    </w:p>
    <w:p w:rsidR="00022820" w:rsidRDefault="00022820" w:rsidP="005E27FF">
      <w:pPr>
        <w:pStyle w:val="ListParagraph"/>
        <w:numPr>
          <w:ilvl w:val="0"/>
          <w:numId w:val="65"/>
        </w:numPr>
        <w:rPr>
          <w:rFonts w:ascii="Arial" w:hAnsi="Arial" w:cs="Arial"/>
          <w:sz w:val="24"/>
          <w:szCs w:val="24"/>
        </w:rPr>
      </w:pPr>
      <w:r>
        <w:rPr>
          <w:rFonts w:ascii="Arial" w:hAnsi="Arial" w:cs="Arial"/>
          <w:sz w:val="24"/>
          <w:szCs w:val="24"/>
        </w:rPr>
        <w:t>NPC1 transport cholesterol outside of the cell</w:t>
      </w:r>
    </w:p>
    <w:p w:rsidR="00022820" w:rsidRDefault="00022820" w:rsidP="005E27FF">
      <w:pPr>
        <w:pStyle w:val="ListParagraph"/>
        <w:numPr>
          <w:ilvl w:val="0"/>
          <w:numId w:val="65"/>
        </w:numPr>
        <w:rPr>
          <w:rFonts w:ascii="Arial" w:hAnsi="Arial" w:cs="Arial"/>
          <w:sz w:val="24"/>
          <w:szCs w:val="24"/>
        </w:rPr>
      </w:pPr>
      <w:r>
        <w:rPr>
          <w:rFonts w:ascii="Arial" w:hAnsi="Arial" w:cs="Arial"/>
          <w:sz w:val="24"/>
          <w:szCs w:val="24"/>
        </w:rPr>
        <w:t xml:space="preserve">StarD4 (lipid </w:t>
      </w:r>
      <w:proofErr w:type="spellStart"/>
      <w:r>
        <w:rPr>
          <w:rFonts w:ascii="Arial" w:hAnsi="Arial" w:cs="Arial"/>
          <w:sz w:val="24"/>
          <w:szCs w:val="24"/>
        </w:rPr>
        <w:t>tranferase</w:t>
      </w:r>
      <w:proofErr w:type="spellEnd"/>
      <w:r>
        <w:rPr>
          <w:rFonts w:ascii="Arial" w:hAnsi="Arial" w:cs="Arial"/>
          <w:sz w:val="24"/>
          <w:szCs w:val="24"/>
        </w:rPr>
        <w:t xml:space="preserve">) transport the cholesterol since it is water-insoluble </w:t>
      </w:r>
    </w:p>
    <w:p w:rsidR="00022820" w:rsidRDefault="00022820" w:rsidP="005E27FF">
      <w:pPr>
        <w:pStyle w:val="ListParagraph"/>
        <w:numPr>
          <w:ilvl w:val="1"/>
          <w:numId w:val="65"/>
        </w:numPr>
        <w:rPr>
          <w:rFonts w:ascii="Arial" w:hAnsi="Arial" w:cs="Arial"/>
          <w:sz w:val="24"/>
          <w:szCs w:val="24"/>
        </w:rPr>
      </w:pPr>
      <w:r>
        <w:rPr>
          <w:rFonts w:ascii="Arial" w:hAnsi="Arial" w:cs="Arial"/>
          <w:sz w:val="24"/>
          <w:szCs w:val="24"/>
        </w:rPr>
        <w:t>Directly transferred to ER or other membranes</w:t>
      </w:r>
    </w:p>
    <w:p w:rsidR="00022820" w:rsidRDefault="00022820" w:rsidP="005E27FF">
      <w:pPr>
        <w:pStyle w:val="ListParagraph"/>
        <w:numPr>
          <w:ilvl w:val="0"/>
          <w:numId w:val="65"/>
        </w:numPr>
        <w:rPr>
          <w:rFonts w:ascii="Arial" w:hAnsi="Arial" w:cs="Arial"/>
          <w:sz w:val="24"/>
          <w:szCs w:val="24"/>
        </w:rPr>
      </w:pPr>
      <w:r>
        <w:rPr>
          <w:rFonts w:ascii="Arial" w:hAnsi="Arial" w:cs="Arial"/>
          <w:sz w:val="24"/>
          <w:szCs w:val="24"/>
        </w:rPr>
        <w:t>Type C disease</w:t>
      </w:r>
    </w:p>
    <w:p w:rsidR="00022820" w:rsidRDefault="00022820" w:rsidP="005E27FF">
      <w:pPr>
        <w:pStyle w:val="ListParagraph"/>
        <w:numPr>
          <w:ilvl w:val="1"/>
          <w:numId w:val="65"/>
        </w:numPr>
        <w:rPr>
          <w:rFonts w:ascii="Arial" w:hAnsi="Arial" w:cs="Arial"/>
          <w:sz w:val="24"/>
          <w:szCs w:val="24"/>
        </w:rPr>
      </w:pPr>
      <w:proofErr w:type="spellStart"/>
      <w:r>
        <w:rPr>
          <w:rFonts w:ascii="Arial" w:hAnsi="Arial" w:cs="Arial"/>
          <w:sz w:val="24"/>
          <w:szCs w:val="24"/>
        </w:rPr>
        <w:t>Lysosomal</w:t>
      </w:r>
      <w:proofErr w:type="spellEnd"/>
      <w:r>
        <w:rPr>
          <w:rFonts w:ascii="Arial" w:hAnsi="Arial" w:cs="Arial"/>
          <w:sz w:val="24"/>
          <w:szCs w:val="24"/>
        </w:rPr>
        <w:t xml:space="preserve"> storage disease</w:t>
      </w:r>
    </w:p>
    <w:p w:rsidR="00022820" w:rsidRDefault="00022820" w:rsidP="005E27FF">
      <w:pPr>
        <w:pStyle w:val="ListParagraph"/>
        <w:numPr>
          <w:ilvl w:val="2"/>
          <w:numId w:val="65"/>
        </w:numPr>
        <w:rPr>
          <w:rFonts w:ascii="Arial" w:hAnsi="Arial" w:cs="Arial"/>
          <w:sz w:val="24"/>
          <w:szCs w:val="24"/>
        </w:rPr>
      </w:pPr>
      <w:r>
        <w:rPr>
          <w:rFonts w:ascii="Arial" w:hAnsi="Arial" w:cs="Arial"/>
          <w:sz w:val="24"/>
          <w:szCs w:val="24"/>
        </w:rPr>
        <w:t>Inability to transport cholesterol out of lysosomes</w:t>
      </w:r>
      <w:r w:rsidR="009D2E3C">
        <w:rPr>
          <w:rFonts w:ascii="Arial" w:hAnsi="Arial" w:cs="Arial"/>
          <w:sz w:val="24"/>
          <w:szCs w:val="24"/>
        </w:rPr>
        <w:t xml:space="preserve"> (NPC1)</w:t>
      </w:r>
    </w:p>
    <w:p w:rsidR="00501B56" w:rsidRDefault="00501B56" w:rsidP="00501B56">
      <w:pPr>
        <w:rPr>
          <w:rFonts w:ascii="Arial" w:hAnsi="Arial" w:cs="Arial"/>
          <w:sz w:val="24"/>
          <w:szCs w:val="24"/>
        </w:rPr>
      </w:pPr>
    </w:p>
    <w:p w:rsidR="00501B56" w:rsidRDefault="00501B56" w:rsidP="00501B56">
      <w:pPr>
        <w:jc w:val="center"/>
        <w:rPr>
          <w:rFonts w:ascii="Arial" w:hAnsi="Arial" w:cs="Arial"/>
          <w:sz w:val="24"/>
          <w:szCs w:val="24"/>
        </w:rPr>
      </w:pPr>
      <w:r>
        <w:rPr>
          <w:rFonts w:ascii="Arial" w:hAnsi="Arial" w:cs="Arial"/>
          <w:b/>
          <w:sz w:val="24"/>
          <w:szCs w:val="24"/>
        </w:rPr>
        <w:lastRenderedPageBreak/>
        <w:t>Storage forms of lipids</w:t>
      </w:r>
    </w:p>
    <w:p w:rsidR="00501B56" w:rsidRDefault="00501B56" w:rsidP="00501B56">
      <w:pPr>
        <w:pStyle w:val="ListParagraph"/>
        <w:numPr>
          <w:ilvl w:val="0"/>
          <w:numId w:val="68"/>
        </w:numPr>
        <w:rPr>
          <w:rFonts w:ascii="Arial" w:hAnsi="Arial" w:cs="Arial"/>
          <w:sz w:val="24"/>
          <w:szCs w:val="24"/>
        </w:rPr>
      </w:pPr>
      <w:r>
        <w:rPr>
          <w:rFonts w:ascii="Arial" w:hAnsi="Arial" w:cs="Arial"/>
          <w:sz w:val="24"/>
          <w:szCs w:val="24"/>
        </w:rPr>
        <w:t>Cholesterol esters</w:t>
      </w:r>
    </w:p>
    <w:p w:rsidR="00501B56" w:rsidRDefault="00501B56" w:rsidP="00501B56">
      <w:pPr>
        <w:pStyle w:val="ListParagraph"/>
        <w:numPr>
          <w:ilvl w:val="1"/>
          <w:numId w:val="68"/>
        </w:numPr>
        <w:rPr>
          <w:rFonts w:ascii="Arial" w:hAnsi="Arial" w:cs="Arial"/>
          <w:sz w:val="24"/>
          <w:szCs w:val="24"/>
        </w:rPr>
      </w:pPr>
      <w:r>
        <w:rPr>
          <w:rFonts w:ascii="Arial" w:hAnsi="Arial" w:cs="Arial"/>
          <w:sz w:val="24"/>
          <w:szCs w:val="24"/>
        </w:rPr>
        <w:t>Synthesized by ACAT in ER membrane</w:t>
      </w:r>
    </w:p>
    <w:p w:rsidR="00501B56" w:rsidRDefault="00501B56" w:rsidP="00501B56">
      <w:pPr>
        <w:pStyle w:val="ListParagraph"/>
        <w:numPr>
          <w:ilvl w:val="0"/>
          <w:numId w:val="68"/>
        </w:numPr>
        <w:rPr>
          <w:rFonts w:ascii="Arial" w:hAnsi="Arial" w:cs="Arial"/>
          <w:sz w:val="24"/>
          <w:szCs w:val="24"/>
        </w:rPr>
      </w:pPr>
      <w:r>
        <w:rPr>
          <w:rFonts w:ascii="Arial" w:hAnsi="Arial" w:cs="Arial"/>
          <w:sz w:val="24"/>
          <w:szCs w:val="24"/>
        </w:rPr>
        <w:t>Triglycerides</w:t>
      </w:r>
    </w:p>
    <w:p w:rsidR="00501B56" w:rsidRDefault="00501B56" w:rsidP="00501B56">
      <w:pPr>
        <w:pStyle w:val="ListParagraph"/>
        <w:numPr>
          <w:ilvl w:val="1"/>
          <w:numId w:val="68"/>
        </w:numPr>
        <w:rPr>
          <w:rFonts w:ascii="Arial" w:hAnsi="Arial" w:cs="Arial"/>
          <w:sz w:val="24"/>
          <w:szCs w:val="24"/>
        </w:rPr>
      </w:pPr>
      <w:r>
        <w:rPr>
          <w:rFonts w:ascii="Arial" w:hAnsi="Arial" w:cs="Arial"/>
          <w:sz w:val="24"/>
          <w:szCs w:val="24"/>
        </w:rPr>
        <w:t>Synthesized by DGAT1/DGAT2 in ER membrane</w:t>
      </w:r>
    </w:p>
    <w:p w:rsidR="00501B56" w:rsidRDefault="00501B56" w:rsidP="00501B56">
      <w:pPr>
        <w:rPr>
          <w:rFonts w:ascii="Arial" w:hAnsi="Arial" w:cs="Arial"/>
          <w:sz w:val="24"/>
          <w:szCs w:val="24"/>
        </w:rPr>
      </w:pPr>
      <w:r>
        <w:rPr>
          <w:rFonts w:ascii="Arial" w:hAnsi="Arial" w:cs="Arial"/>
          <w:sz w:val="24"/>
          <w:szCs w:val="24"/>
          <w:u w:val="single"/>
        </w:rPr>
        <w:t>Lipid droplets</w:t>
      </w:r>
    </w:p>
    <w:p w:rsidR="00501B56" w:rsidRDefault="00501B56" w:rsidP="00501B56">
      <w:pPr>
        <w:pStyle w:val="ListParagraph"/>
        <w:numPr>
          <w:ilvl w:val="0"/>
          <w:numId w:val="69"/>
        </w:numPr>
        <w:rPr>
          <w:rFonts w:ascii="Arial" w:hAnsi="Arial" w:cs="Arial"/>
          <w:sz w:val="24"/>
          <w:szCs w:val="24"/>
        </w:rPr>
      </w:pPr>
      <w:r>
        <w:rPr>
          <w:rFonts w:ascii="Arial" w:hAnsi="Arial" w:cs="Arial"/>
          <w:sz w:val="24"/>
          <w:szCs w:val="24"/>
        </w:rPr>
        <w:t>Cytoplasmic “organelles”</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Phospholipid monolayer</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Core consisting of triglycerides and cholesterol esters</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More complex than previously thought</w:t>
      </w:r>
    </w:p>
    <w:p w:rsidR="00501B56" w:rsidRDefault="00501B56" w:rsidP="00501B56">
      <w:pPr>
        <w:pStyle w:val="ListParagraph"/>
        <w:numPr>
          <w:ilvl w:val="0"/>
          <w:numId w:val="69"/>
        </w:numPr>
        <w:rPr>
          <w:rFonts w:ascii="Arial" w:hAnsi="Arial" w:cs="Arial"/>
          <w:sz w:val="24"/>
          <w:szCs w:val="24"/>
        </w:rPr>
      </w:pPr>
      <w:r>
        <w:rPr>
          <w:rFonts w:ascii="Arial" w:hAnsi="Arial" w:cs="Arial"/>
          <w:sz w:val="24"/>
          <w:szCs w:val="24"/>
        </w:rPr>
        <w:t>Major role is storage of lipids</w:t>
      </w:r>
    </w:p>
    <w:p w:rsidR="00501B56" w:rsidRDefault="00501B56" w:rsidP="00501B56">
      <w:pPr>
        <w:pStyle w:val="ListParagraph"/>
        <w:numPr>
          <w:ilvl w:val="0"/>
          <w:numId w:val="69"/>
        </w:numPr>
        <w:rPr>
          <w:rFonts w:ascii="Arial" w:hAnsi="Arial" w:cs="Arial"/>
          <w:sz w:val="24"/>
          <w:szCs w:val="24"/>
        </w:rPr>
      </w:pPr>
      <w:r>
        <w:rPr>
          <w:rFonts w:ascii="Arial" w:hAnsi="Arial" w:cs="Arial"/>
          <w:sz w:val="24"/>
          <w:szCs w:val="24"/>
        </w:rPr>
        <w:t>All cells are capable of producing lipid droplets</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Some specialized cells have more than other</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Cytoplasm of fat cells (adipocytes) consist of a single large lipid droplet</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Hepatocytes and epithelial cells in mammary glands contain numerous lipid droplets</w:t>
      </w:r>
    </w:p>
    <w:p w:rsidR="00501B56" w:rsidRDefault="00501B56" w:rsidP="00501B56">
      <w:pPr>
        <w:pStyle w:val="ListParagraph"/>
        <w:numPr>
          <w:ilvl w:val="0"/>
          <w:numId w:val="69"/>
        </w:numPr>
        <w:rPr>
          <w:rFonts w:ascii="Arial" w:hAnsi="Arial" w:cs="Arial"/>
          <w:sz w:val="24"/>
          <w:szCs w:val="24"/>
        </w:rPr>
      </w:pPr>
      <w:r>
        <w:rPr>
          <w:rFonts w:ascii="Arial" w:hAnsi="Arial" w:cs="Arial"/>
          <w:sz w:val="24"/>
          <w:szCs w:val="24"/>
        </w:rPr>
        <w:t>Much bigger than lipoprotein particles</w:t>
      </w:r>
    </w:p>
    <w:p w:rsidR="00501B56" w:rsidRDefault="00501B56" w:rsidP="00501B56">
      <w:pPr>
        <w:pStyle w:val="ListParagraph"/>
        <w:numPr>
          <w:ilvl w:val="1"/>
          <w:numId w:val="69"/>
        </w:numPr>
        <w:rPr>
          <w:rFonts w:ascii="Arial" w:hAnsi="Arial" w:cs="Arial"/>
          <w:sz w:val="24"/>
          <w:szCs w:val="24"/>
        </w:rPr>
      </w:pPr>
      <w:r>
        <w:rPr>
          <w:rFonts w:ascii="Arial" w:hAnsi="Arial" w:cs="Arial"/>
          <w:sz w:val="24"/>
          <w:szCs w:val="24"/>
        </w:rPr>
        <w:t xml:space="preserve">100 nm </w:t>
      </w:r>
      <w:r w:rsidRPr="00501B56">
        <w:rPr>
          <w:rFonts w:ascii="Arial" w:hAnsi="Arial" w:cs="Arial"/>
          <w:sz w:val="24"/>
          <w:szCs w:val="24"/>
        </w:rPr>
        <w:sym w:font="Wingdings" w:char="F0E0"/>
      </w:r>
      <w:r>
        <w:rPr>
          <w:rFonts w:ascii="Arial" w:hAnsi="Arial" w:cs="Arial"/>
          <w:sz w:val="24"/>
          <w:szCs w:val="24"/>
        </w:rPr>
        <w:t xml:space="preserve"> several microns</w:t>
      </w:r>
    </w:p>
    <w:p w:rsidR="00070A68" w:rsidRDefault="00070A68" w:rsidP="00070A68">
      <w:pPr>
        <w:pStyle w:val="ListParagraph"/>
        <w:numPr>
          <w:ilvl w:val="0"/>
          <w:numId w:val="69"/>
        </w:numPr>
        <w:rPr>
          <w:rFonts w:ascii="Arial" w:hAnsi="Arial" w:cs="Arial"/>
          <w:sz w:val="24"/>
          <w:szCs w:val="24"/>
        </w:rPr>
      </w:pPr>
      <w:r>
        <w:rPr>
          <w:rFonts w:ascii="Arial" w:hAnsi="Arial" w:cs="Arial"/>
          <w:sz w:val="24"/>
          <w:szCs w:val="24"/>
        </w:rPr>
        <w:t>Pat proteins are found on the surface</w:t>
      </w:r>
    </w:p>
    <w:p w:rsidR="00070A68" w:rsidRDefault="00070A68" w:rsidP="00070A68">
      <w:pPr>
        <w:pStyle w:val="ListParagraph"/>
        <w:numPr>
          <w:ilvl w:val="1"/>
          <w:numId w:val="69"/>
        </w:numPr>
        <w:rPr>
          <w:rFonts w:ascii="Arial" w:hAnsi="Arial" w:cs="Arial"/>
          <w:sz w:val="24"/>
          <w:szCs w:val="24"/>
        </w:rPr>
      </w:pPr>
      <w:proofErr w:type="spellStart"/>
      <w:r>
        <w:rPr>
          <w:rFonts w:ascii="Arial" w:hAnsi="Arial" w:cs="Arial"/>
          <w:sz w:val="24"/>
          <w:szCs w:val="24"/>
        </w:rPr>
        <w:t>Perilipin</w:t>
      </w:r>
      <w:proofErr w:type="spellEnd"/>
    </w:p>
    <w:p w:rsidR="00070A68" w:rsidRDefault="00070A68" w:rsidP="00070A68">
      <w:pPr>
        <w:pStyle w:val="ListParagraph"/>
        <w:numPr>
          <w:ilvl w:val="1"/>
          <w:numId w:val="69"/>
        </w:numPr>
        <w:rPr>
          <w:rFonts w:ascii="Arial" w:hAnsi="Arial" w:cs="Arial"/>
          <w:sz w:val="24"/>
          <w:szCs w:val="24"/>
        </w:rPr>
      </w:pPr>
      <w:r>
        <w:rPr>
          <w:rFonts w:ascii="Arial" w:hAnsi="Arial" w:cs="Arial"/>
          <w:sz w:val="24"/>
          <w:szCs w:val="24"/>
        </w:rPr>
        <w:t>ADRP</w:t>
      </w:r>
    </w:p>
    <w:p w:rsidR="00070A68" w:rsidRDefault="00070A68" w:rsidP="00070A68">
      <w:pPr>
        <w:pStyle w:val="ListParagraph"/>
        <w:numPr>
          <w:ilvl w:val="1"/>
          <w:numId w:val="69"/>
        </w:numPr>
        <w:rPr>
          <w:rFonts w:ascii="Arial" w:hAnsi="Arial" w:cs="Arial"/>
          <w:sz w:val="24"/>
          <w:szCs w:val="24"/>
        </w:rPr>
      </w:pPr>
      <w:r>
        <w:rPr>
          <w:rFonts w:ascii="Arial" w:hAnsi="Arial" w:cs="Arial"/>
          <w:sz w:val="24"/>
          <w:szCs w:val="24"/>
        </w:rPr>
        <w:t>Tip 47</w:t>
      </w:r>
    </w:p>
    <w:p w:rsidR="00501B56" w:rsidRDefault="00501B56" w:rsidP="00501B56">
      <w:pPr>
        <w:rPr>
          <w:rFonts w:ascii="Arial" w:hAnsi="Arial" w:cs="Arial"/>
          <w:sz w:val="24"/>
          <w:szCs w:val="24"/>
        </w:rPr>
      </w:pPr>
      <w:r>
        <w:rPr>
          <w:rFonts w:ascii="Arial" w:hAnsi="Arial" w:cs="Arial"/>
          <w:sz w:val="24"/>
          <w:szCs w:val="24"/>
          <w:u w:val="single"/>
        </w:rPr>
        <w:t>Formation of lipid droplets</w:t>
      </w:r>
    </w:p>
    <w:p w:rsidR="00501B56" w:rsidRDefault="00501B56" w:rsidP="00501B56">
      <w:pPr>
        <w:pStyle w:val="ListParagraph"/>
        <w:numPr>
          <w:ilvl w:val="0"/>
          <w:numId w:val="70"/>
        </w:numPr>
        <w:rPr>
          <w:rFonts w:ascii="Arial" w:hAnsi="Arial" w:cs="Arial"/>
          <w:sz w:val="24"/>
          <w:szCs w:val="24"/>
        </w:rPr>
      </w:pPr>
      <w:r>
        <w:rPr>
          <w:rFonts w:ascii="Arial" w:hAnsi="Arial" w:cs="Arial"/>
          <w:sz w:val="24"/>
          <w:szCs w:val="24"/>
        </w:rPr>
        <w:t>Regulation of cholesterol ester production</w:t>
      </w:r>
    </w:p>
    <w:p w:rsidR="00501B56" w:rsidRDefault="00501B56" w:rsidP="00501B56">
      <w:pPr>
        <w:pStyle w:val="ListParagraph"/>
        <w:numPr>
          <w:ilvl w:val="1"/>
          <w:numId w:val="70"/>
        </w:numPr>
        <w:rPr>
          <w:rFonts w:ascii="Arial" w:hAnsi="Arial" w:cs="Arial"/>
          <w:sz w:val="24"/>
          <w:szCs w:val="24"/>
        </w:rPr>
      </w:pPr>
      <w:r>
        <w:rPr>
          <w:rFonts w:ascii="Arial" w:hAnsi="Arial" w:cs="Arial"/>
          <w:sz w:val="24"/>
          <w:szCs w:val="24"/>
        </w:rPr>
        <w:t>ACAT in ER is inactive at low ER cholesterol concentrations</w:t>
      </w:r>
    </w:p>
    <w:p w:rsidR="00501B56" w:rsidRDefault="00070A68" w:rsidP="00501B56">
      <w:pPr>
        <w:pStyle w:val="ListParagraph"/>
        <w:numPr>
          <w:ilvl w:val="1"/>
          <w:numId w:val="70"/>
        </w:numPr>
        <w:rPr>
          <w:rFonts w:ascii="Arial" w:hAnsi="Arial" w:cs="Arial"/>
          <w:sz w:val="24"/>
          <w:szCs w:val="24"/>
        </w:rPr>
      </w:pPr>
      <w:r>
        <w:rPr>
          <w:rFonts w:ascii="Arial" w:hAnsi="Arial" w:cs="Arial"/>
          <w:sz w:val="24"/>
          <w:szCs w:val="24"/>
        </w:rPr>
        <w:t>When ER cholesterol concentration rise, ACAT becomes active and converts cholesterol in ER into cholesterol ester</w:t>
      </w:r>
    </w:p>
    <w:p w:rsidR="00070A68" w:rsidRDefault="00070A68" w:rsidP="00070A68">
      <w:pPr>
        <w:pStyle w:val="ListParagraph"/>
        <w:numPr>
          <w:ilvl w:val="1"/>
          <w:numId w:val="70"/>
        </w:numPr>
        <w:rPr>
          <w:rFonts w:ascii="Arial" w:hAnsi="Arial" w:cs="Arial"/>
          <w:sz w:val="24"/>
          <w:szCs w:val="24"/>
        </w:rPr>
      </w:pPr>
      <w:r>
        <w:rPr>
          <w:rFonts w:ascii="Arial" w:hAnsi="Arial" w:cs="Arial"/>
          <w:sz w:val="24"/>
          <w:szCs w:val="24"/>
        </w:rPr>
        <w:t>Cholesterol ester is incorporated into lipoprotein particles (hepatocytes and enterocytes) or lipid droplets (any cell)</w:t>
      </w:r>
    </w:p>
    <w:p w:rsidR="00070A68" w:rsidRDefault="00070A68" w:rsidP="00070A68">
      <w:pPr>
        <w:pStyle w:val="ListParagraph"/>
        <w:numPr>
          <w:ilvl w:val="1"/>
          <w:numId w:val="70"/>
        </w:numPr>
        <w:rPr>
          <w:rFonts w:ascii="Arial" w:hAnsi="Arial" w:cs="Arial"/>
          <w:sz w:val="24"/>
          <w:szCs w:val="24"/>
        </w:rPr>
      </w:pPr>
      <w:r>
        <w:rPr>
          <w:rFonts w:ascii="Arial" w:hAnsi="Arial" w:cs="Arial"/>
          <w:sz w:val="24"/>
          <w:szCs w:val="24"/>
        </w:rPr>
        <w:t>Low ER concentration triggers synthesis/uptake via another mechanisms</w:t>
      </w:r>
    </w:p>
    <w:p w:rsidR="00070A68" w:rsidRDefault="00070A68" w:rsidP="00070A68">
      <w:pPr>
        <w:pStyle w:val="ListParagraph"/>
        <w:numPr>
          <w:ilvl w:val="2"/>
          <w:numId w:val="70"/>
        </w:numPr>
        <w:rPr>
          <w:rFonts w:ascii="Arial" w:hAnsi="Arial" w:cs="Arial"/>
          <w:sz w:val="24"/>
          <w:szCs w:val="24"/>
        </w:rPr>
      </w:pPr>
      <w:r>
        <w:rPr>
          <w:rFonts w:ascii="Arial" w:hAnsi="Arial" w:cs="Arial"/>
          <w:sz w:val="24"/>
          <w:szCs w:val="24"/>
        </w:rPr>
        <w:t>Cholesterol centration are kept stable in a narrow range</w:t>
      </w:r>
    </w:p>
    <w:p w:rsidR="00070A68" w:rsidRDefault="00070A68" w:rsidP="00070A68">
      <w:pPr>
        <w:pStyle w:val="ListParagraph"/>
        <w:numPr>
          <w:ilvl w:val="1"/>
          <w:numId w:val="70"/>
        </w:numPr>
        <w:rPr>
          <w:rFonts w:ascii="Arial" w:hAnsi="Arial" w:cs="Arial"/>
          <w:sz w:val="24"/>
          <w:szCs w:val="24"/>
        </w:rPr>
      </w:pPr>
      <w:r>
        <w:rPr>
          <w:rFonts w:ascii="Arial" w:hAnsi="Arial" w:cs="Arial"/>
          <w:sz w:val="24"/>
          <w:szCs w:val="24"/>
        </w:rPr>
        <w:t>Cholesterol levels in ER are lower than in plasma membrane and Golgi</w:t>
      </w:r>
    </w:p>
    <w:p w:rsidR="00070A68" w:rsidRDefault="00070A68" w:rsidP="00070A68">
      <w:pPr>
        <w:pStyle w:val="ListParagraph"/>
        <w:numPr>
          <w:ilvl w:val="2"/>
          <w:numId w:val="70"/>
        </w:numPr>
        <w:rPr>
          <w:rFonts w:ascii="Arial" w:hAnsi="Arial" w:cs="Arial"/>
          <w:sz w:val="24"/>
          <w:szCs w:val="24"/>
        </w:rPr>
      </w:pPr>
      <w:r>
        <w:rPr>
          <w:rFonts w:ascii="Arial" w:hAnsi="Arial" w:cs="Arial"/>
          <w:sz w:val="24"/>
          <w:szCs w:val="24"/>
        </w:rPr>
        <w:t>Only some cholesterol is required in ER membranes</w:t>
      </w:r>
    </w:p>
    <w:p w:rsidR="00070A68" w:rsidRDefault="00070A68" w:rsidP="00070A68">
      <w:pPr>
        <w:rPr>
          <w:rFonts w:ascii="Arial" w:hAnsi="Arial" w:cs="Arial"/>
          <w:sz w:val="24"/>
          <w:szCs w:val="24"/>
        </w:rPr>
      </w:pPr>
      <w:r>
        <w:rPr>
          <w:rFonts w:ascii="Arial" w:hAnsi="Arial" w:cs="Arial"/>
          <w:sz w:val="24"/>
          <w:szCs w:val="24"/>
          <w:u w:val="single"/>
        </w:rPr>
        <w:t>Storage of lipids</w:t>
      </w:r>
    </w:p>
    <w:p w:rsidR="00070A68" w:rsidRDefault="00070A68" w:rsidP="00070A68">
      <w:pPr>
        <w:pStyle w:val="ListParagraph"/>
        <w:numPr>
          <w:ilvl w:val="0"/>
          <w:numId w:val="70"/>
        </w:numPr>
        <w:rPr>
          <w:rFonts w:ascii="Arial" w:hAnsi="Arial" w:cs="Arial"/>
          <w:sz w:val="24"/>
          <w:szCs w:val="24"/>
        </w:rPr>
      </w:pPr>
      <w:r>
        <w:rPr>
          <w:rFonts w:ascii="Arial" w:hAnsi="Arial" w:cs="Arial"/>
          <w:sz w:val="24"/>
          <w:szCs w:val="24"/>
        </w:rPr>
        <w:t>ACAT and DGAT are in ER membrane</w:t>
      </w:r>
    </w:p>
    <w:p w:rsidR="00070A68" w:rsidRDefault="00070A68" w:rsidP="00070A68">
      <w:pPr>
        <w:pStyle w:val="ListParagraph"/>
        <w:numPr>
          <w:ilvl w:val="0"/>
          <w:numId w:val="70"/>
        </w:numPr>
        <w:rPr>
          <w:rFonts w:ascii="Arial" w:hAnsi="Arial" w:cs="Arial"/>
          <w:sz w:val="24"/>
          <w:szCs w:val="24"/>
        </w:rPr>
      </w:pPr>
      <w:r>
        <w:rPr>
          <w:rFonts w:ascii="Arial" w:hAnsi="Arial" w:cs="Arial"/>
          <w:sz w:val="24"/>
          <w:szCs w:val="24"/>
        </w:rPr>
        <w:t>Lipid droplets are from ER membrane</w:t>
      </w:r>
    </w:p>
    <w:p w:rsidR="00070A68" w:rsidRDefault="00070A68" w:rsidP="00070A68">
      <w:pPr>
        <w:pStyle w:val="ListParagraph"/>
        <w:numPr>
          <w:ilvl w:val="0"/>
          <w:numId w:val="70"/>
        </w:numPr>
        <w:rPr>
          <w:rFonts w:ascii="Arial" w:hAnsi="Arial" w:cs="Arial"/>
          <w:sz w:val="24"/>
          <w:szCs w:val="24"/>
        </w:rPr>
      </w:pPr>
      <w:r>
        <w:rPr>
          <w:rFonts w:ascii="Arial" w:hAnsi="Arial" w:cs="Arial"/>
          <w:sz w:val="24"/>
          <w:szCs w:val="24"/>
        </w:rPr>
        <w:t>Addition of new lipid might be mediated by DGAT 2 outside of the ER</w:t>
      </w:r>
    </w:p>
    <w:p w:rsidR="00070A68" w:rsidRDefault="00070A68" w:rsidP="00070A68">
      <w:pPr>
        <w:pStyle w:val="ListParagraph"/>
        <w:numPr>
          <w:ilvl w:val="1"/>
          <w:numId w:val="70"/>
        </w:numPr>
        <w:rPr>
          <w:rFonts w:ascii="Arial" w:hAnsi="Arial" w:cs="Arial"/>
          <w:sz w:val="24"/>
          <w:szCs w:val="24"/>
        </w:rPr>
      </w:pPr>
      <w:r>
        <w:rPr>
          <w:rFonts w:ascii="Arial" w:hAnsi="Arial" w:cs="Arial"/>
          <w:sz w:val="24"/>
          <w:szCs w:val="24"/>
        </w:rPr>
        <w:t>Reduce oxidative stress</w:t>
      </w:r>
    </w:p>
    <w:p w:rsidR="00070A68" w:rsidRDefault="00070A68" w:rsidP="00070A68">
      <w:pPr>
        <w:pStyle w:val="ListParagraph"/>
        <w:numPr>
          <w:ilvl w:val="1"/>
          <w:numId w:val="70"/>
        </w:numPr>
        <w:rPr>
          <w:rFonts w:ascii="Arial" w:hAnsi="Arial" w:cs="Arial"/>
          <w:sz w:val="24"/>
          <w:szCs w:val="24"/>
        </w:rPr>
      </w:pPr>
      <w:r>
        <w:rPr>
          <w:rFonts w:ascii="Arial" w:hAnsi="Arial" w:cs="Arial"/>
          <w:sz w:val="24"/>
          <w:szCs w:val="24"/>
        </w:rPr>
        <w:t>DGAT 2  is essential for survival</w:t>
      </w:r>
    </w:p>
    <w:p w:rsidR="00070A68" w:rsidRDefault="00070A68" w:rsidP="00070A68">
      <w:pPr>
        <w:pStyle w:val="ListParagraph"/>
        <w:numPr>
          <w:ilvl w:val="1"/>
          <w:numId w:val="70"/>
        </w:numPr>
        <w:rPr>
          <w:rFonts w:ascii="Arial" w:hAnsi="Arial" w:cs="Arial"/>
          <w:sz w:val="24"/>
          <w:szCs w:val="24"/>
        </w:rPr>
      </w:pPr>
      <w:r>
        <w:rPr>
          <w:rFonts w:ascii="Arial" w:hAnsi="Arial" w:cs="Arial"/>
          <w:sz w:val="24"/>
          <w:szCs w:val="24"/>
        </w:rPr>
        <w:lastRenderedPageBreak/>
        <w:t>DGAT 1 remains in ER membrane</w:t>
      </w:r>
    </w:p>
    <w:p w:rsidR="00070A68" w:rsidRDefault="00070A68" w:rsidP="00070A68">
      <w:pPr>
        <w:rPr>
          <w:rFonts w:ascii="Arial" w:hAnsi="Arial" w:cs="Arial"/>
          <w:sz w:val="24"/>
          <w:szCs w:val="24"/>
        </w:rPr>
      </w:pPr>
      <w:r>
        <w:rPr>
          <w:rFonts w:ascii="Arial" w:hAnsi="Arial" w:cs="Arial"/>
          <w:sz w:val="24"/>
          <w:szCs w:val="24"/>
          <w:u w:val="single"/>
        </w:rPr>
        <w:t>Visualizing lipid droplets</w:t>
      </w:r>
    </w:p>
    <w:p w:rsidR="00070A68" w:rsidRDefault="00070A68" w:rsidP="00070A68">
      <w:pPr>
        <w:pStyle w:val="ListParagraph"/>
        <w:numPr>
          <w:ilvl w:val="0"/>
          <w:numId w:val="71"/>
        </w:numPr>
        <w:rPr>
          <w:rFonts w:ascii="Arial" w:hAnsi="Arial" w:cs="Arial"/>
          <w:sz w:val="24"/>
          <w:szCs w:val="24"/>
        </w:rPr>
      </w:pPr>
      <w:r>
        <w:rPr>
          <w:rFonts w:ascii="Arial" w:hAnsi="Arial" w:cs="Arial"/>
          <w:sz w:val="24"/>
          <w:szCs w:val="24"/>
        </w:rPr>
        <w:t>GFP + Lipid droplets</w:t>
      </w:r>
    </w:p>
    <w:p w:rsidR="00070A68" w:rsidRDefault="00070A68" w:rsidP="00070A68">
      <w:pPr>
        <w:pStyle w:val="ListParagraph"/>
        <w:numPr>
          <w:ilvl w:val="0"/>
          <w:numId w:val="71"/>
        </w:numPr>
        <w:rPr>
          <w:rFonts w:ascii="Arial" w:hAnsi="Arial" w:cs="Arial"/>
          <w:sz w:val="24"/>
          <w:szCs w:val="24"/>
        </w:rPr>
      </w:pPr>
      <w:r w:rsidRPr="00070A68">
        <w:rPr>
          <w:rFonts w:ascii="Arial" w:hAnsi="Arial" w:cs="Arial"/>
          <w:sz w:val="24"/>
          <w:szCs w:val="24"/>
        </w:rPr>
        <w:t>Hydrophobic dyes the partition into lipid droplets</w:t>
      </w:r>
    </w:p>
    <w:p w:rsidR="00070A68" w:rsidRDefault="00070A68" w:rsidP="00070A68">
      <w:pPr>
        <w:pStyle w:val="ListParagraph"/>
        <w:numPr>
          <w:ilvl w:val="0"/>
          <w:numId w:val="71"/>
        </w:numPr>
        <w:rPr>
          <w:rFonts w:ascii="Arial" w:hAnsi="Arial" w:cs="Arial"/>
          <w:sz w:val="24"/>
          <w:szCs w:val="24"/>
        </w:rPr>
      </w:pPr>
      <w:r>
        <w:rPr>
          <w:rFonts w:ascii="Arial" w:hAnsi="Arial" w:cs="Arial"/>
          <w:sz w:val="24"/>
          <w:szCs w:val="24"/>
        </w:rPr>
        <w:t>Lipid droplets show some mobility when they are small</w:t>
      </w:r>
    </w:p>
    <w:p w:rsidR="00070A68" w:rsidRDefault="00070A68" w:rsidP="00070A68">
      <w:pPr>
        <w:rPr>
          <w:rFonts w:ascii="Arial" w:hAnsi="Arial" w:cs="Arial"/>
          <w:sz w:val="24"/>
          <w:szCs w:val="24"/>
        </w:rPr>
      </w:pPr>
      <w:r>
        <w:rPr>
          <w:rFonts w:ascii="Arial" w:hAnsi="Arial" w:cs="Arial"/>
          <w:sz w:val="24"/>
          <w:szCs w:val="24"/>
          <w:u w:val="single"/>
        </w:rPr>
        <w:t>PAT proteins</w:t>
      </w:r>
    </w:p>
    <w:p w:rsidR="00070A68" w:rsidRDefault="00070A68" w:rsidP="00070A68">
      <w:pPr>
        <w:pStyle w:val="ListParagraph"/>
        <w:numPr>
          <w:ilvl w:val="0"/>
          <w:numId w:val="72"/>
        </w:numPr>
        <w:rPr>
          <w:rFonts w:ascii="Arial" w:hAnsi="Arial" w:cs="Arial"/>
          <w:sz w:val="24"/>
          <w:szCs w:val="24"/>
        </w:rPr>
      </w:pPr>
      <w:r>
        <w:rPr>
          <w:rFonts w:ascii="Arial" w:hAnsi="Arial" w:cs="Arial"/>
          <w:sz w:val="24"/>
          <w:szCs w:val="24"/>
        </w:rPr>
        <w:t xml:space="preserve">ADRP and </w:t>
      </w:r>
      <w:proofErr w:type="spellStart"/>
      <w:r>
        <w:rPr>
          <w:rFonts w:ascii="Arial" w:hAnsi="Arial" w:cs="Arial"/>
          <w:sz w:val="24"/>
          <w:szCs w:val="24"/>
        </w:rPr>
        <w:t>Perilipin</w:t>
      </w:r>
      <w:proofErr w:type="spellEnd"/>
      <w:r>
        <w:rPr>
          <w:rFonts w:ascii="Arial" w:hAnsi="Arial" w:cs="Arial"/>
          <w:sz w:val="24"/>
          <w:szCs w:val="24"/>
        </w:rPr>
        <w:t xml:space="preserve"> can be phosphorylated by PKA</w:t>
      </w:r>
    </w:p>
    <w:p w:rsidR="00070A68" w:rsidRDefault="00070A68" w:rsidP="00070A68">
      <w:pPr>
        <w:pStyle w:val="ListParagraph"/>
        <w:numPr>
          <w:ilvl w:val="0"/>
          <w:numId w:val="72"/>
        </w:numPr>
        <w:rPr>
          <w:rFonts w:ascii="Arial" w:hAnsi="Arial" w:cs="Arial"/>
          <w:sz w:val="24"/>
          <w:szCs w:val="24"/>
        </w:rPr>
      </w:pPr>
      <w:r>
        <w:rPr>
          <w:rFonts w:ascii="Arial" w:hAnsi="Arial" w:cs="Arial"/>
          <w:sz w:val="24"/>
          <w:szCs w:val="24"/>
        </w:rPr>
        <w:t>HSL: Hormone sensitive Lipase can bind to phosphorylated PAT proteins</w:t>
      </w:r>
    </w:p>
    <w:p w:rsidR="00070A68" w:rsidRDefault="00070A68" w:rsidP="00070A68">
      <w:pPr>
        <w:pStyle w:val="ListParagraph"/>
        <w:numPr>
          <w:ilvl w:val="1"/>
          <w:numId w:val="72"/>
        </w:numPr>
        <w:rPr>
          <w:rFonts w:ascii="Arial" w:hAnsi="Arial" w:cs="Arial"/>
          <w:sz w:val="24"/>
          <w:szCs w:val="24"/>
        </w:rPr>
      </w:pPr>
      <w:r>
        <w:rPr>
          <w:rFonts w:ascii="Arial" w:hAnsi="Arial" w:cs="Arial"/>
          <w:sz w:val="24"/>
          <w:szCs w:val="24"/>
        </w:rPr>
        <w:t>Can release free fatty acids from triglycerides</w:t>
      </w:r>
    </w:p>
    <w:p w:rsidR="00070A68" w:rsidRDefault="00070A68" w:rsidP="00070A68">
      <w:pPr>
        <w:pStyle w:val="ListParagraph"/>
        <w:numPr>
          <w:ilvl w:val="0"/>
          <w:numId w:val="72"/>
        </w:numPr>
        <w:rPr>
          <w:rFonts w:ascii="Arial" w:hAnsi="Arial" w:cs="Arial"/>
          <w:sz w:val="24"/>
          <w:szCs w:val="24"/>
        </w:rPr>
      </w:pPr>
      <w:r>
        <w:rPr>
          <w:rFonts w:ascii="Arial" w:hAnsi="Arial" w:cs="Arial"/>
          <w:sz w:val="24"/>
          <w:szCs w:val="24"/>
        </w:rPr>
        <w:t>PAT proteins may play a structural role by stabilizing the surface of lipid droplets</w:t>
      </w:r>
    </w:p>
    <w:p w:rsidR="00070A68" w:rsidRDefault="00070A68" w:rsidP="00070A68">
      <w:pPr>
        <w:rPr>
          <w:rFonts w:ascii="Arial" w:hAnsi="Arial" w:cs="Arial"/>
          <w:sz w:val="24"/>
          <w:szCs w:val="24"/>
        </w:rPr>
      </w:pPr>
      <w:r>
        <w:rPr>
          <w:rFonts w:ascii="Arial" w:hAnsi="Arial" w:cs="Arial"/>
          <w:sz w:val="24"/>
          <w:szCs w:val="24"/>
          <w:u w:val="single"/>
        </w:rPr>
        <w:t>Retrieval of lipids from lipid droplets</w:t>
      </w:r>
    </w:p>
    <w:p w:rsidR="00070A68" w:rsidRDefault="00070A68" w:rsidP="00070A68">
      <w:pPr>
        <w:pStyle w:val="ListParagraph"/>
        <w:numPr>
          <w:ilvl w:val="0"/>
          <w:numId w:val="74"/>
        </w:numPr>
        <w:rPr>
          <w:rFonts w:ascii="Arial" w:hAnsi="Arial" w:cs="Arial"/>
          <w:sz w:val="24"/>
          <w:szCs w:val="24"/>
        </w:rPr>
      </w:pPr>
      <w:r>
        <w:rPr>
          <w:rFonts w:ascii="Arial" w:hAnsi="Arial" w:cs="Arial"/>
          <w:sz w:val="24"/>
          <w:szCs w:val="24"/>
        </w:rPr>
        <w:t>Triglycerides are retrieved by HSL and ATGL</w:t>
      </w:r>
    </w:p>
    <w:p w:rsidR="00070A68" w:rsidRDefault="00070A68" w:rsidP="00070A68">
      <w:pPr>
        <w:pStyle w:val="ListParagraph"/>
        <w:numPr>
          <w:ilvl w:val="0"/>
          <w:numId w:val="74"/>
        </w:numPr>
        <w:rPr>
          <w:rFonts w:ascii="Arial" w:hAnsi="Arial" w:cs="Arial"/>
          <w:sz w:val="24"/>
          <w:szCs w:val="24"/>
        </w:rPr>
      </w:pPr>
      <w:r>
        <w:rPr>
          <w:rFonts w:ascii="Arial" w:hAnsi="Arial" w:cs="Arial"/>
          <w:sz w:val="24"/>
          <w:szCs w:val="24"/>
        </w:rPr>
        <w:t>Cholesterol by neutral cholesterol lipases and to a lesser extent by HSL</w:t>
      </w:r>
    </w:p>
    <w:p w:rsidR="00070A68" w:rsidRDefault="00070A68" w:rsidP="00070A68">
      <w:pPr>
        <w:pStyle w:val="ListParagraph"/>
        <w:numPr>
          <w:ilvl w:val="0"/>
          <w:numId w:val="74"/>
        </w:numPr>
        <w:rPr>
          <w:rFonts w:ascii="Arial" w:hAnsi="Arial" w:cs="Arial"/>
          <w:sz w:val="24"/>
          <w:szCs w:val="24"/>
        </w:rPr>
      </w:pPr>
      <w:r>
        <w:rPr>
          <w:rFonts w:ascii="Arial" w:hAnsi="Arial" w:cs="Arial"/>
          <w:sz w:val="24"/>
          <w:szCs w:val="24"/>
        </w:rPr>
        <w:t xml:space="preserve">In both case – autophagy and </w:t>
      </w:r>
      <w:proofErr w:type="spellStart"/>
      <w:r>
        <w:rPr>
          <w:rFonts w:ascii="Arial" w:hAnsi="Arial" w:cs="Arial"/>
          <w:sz w:val="24"/>
          <w:szCs w:val="24"/>
        </w:rPr>
        <w:t>lysosomal</w:t>
      </w:r>
      <w:proofErr w:type="spellEnd"/>
      <w:r>
        <w:rPr>
          <w:rFonts w:ascii="Arial" w:hAnsi="Arial" w:cs="Arial"/>
          <w:sz w:val="24"/>
          <w:szCs w:val="24"/>
        </w:rPr>
        <w:t xml:space="preserve"> acid lipase (LAL)</w:t>
      </w:r>
    </w:p>
    <w:p w:rsidR="00070A68" w:rsidRDefault="004553C6" w:rsidP="00070A68">
      <w:pPr>
        <w:pStyle w:val="ListParagraph"/>
        <w:numPr>
          <w:ilvl w:val="0"/>
          <w:numId w:val="73"/>
        </w:numPr>
        <w:rPr>
          <w:rFonts w:ascii="Arial" w:hAnsi="Arial" w:cs="Arial"/>
          <w:sz w:val="24"/>
          <w:szCs w:val="24"/>
        </w:rPr>
      </w:pPr>
      <w:r>
        <w:rPr>
          <w:rFonts w:ascii="Arial" w:hAnsi="Arial" w:cs="Arial"/>
          <w:sz w:val="24"/>
          <w:szCs w:val="24"/>
        </w:rPr>
        <w:t>HSL binds to phosphorylated PAT proteins on lipid droplets and can release free fatty acids from triglycerides</w:t>
      </w:r>
    </w:p>
    <w:p w:rsidR="004553C6" w:rsidRDefault="004553C6" w:rsidP="004553C6">
      <w:pPr>
        <w:pStyle w:val="ListParagraph"/>
        <w:numPr>
          <w:ilvl w:val="1"/>
          <w:numId w:val="73"/>
        </w:numPr>
        <w:rPr>
          <w:rFonts w:ascii="Arial" w:hAnsi="Arial" w:cs="Arial"/>
          <w:sz w:val="24"/>
          <w:szCs w:val="24"/>
        </w:rPr>
      </w:pPr>
      <w:r>
        <w:rPr>
          <w:rFonts w:ascii="Arial" w:hAnsi="Arial" w:cs="Arial"/>
          <w:sz w:val="24"/>
          <w:szCs w:val="24"/>
        </w:rPr>
        <w:t>Beta-adrenergic receptor is activated by addition of adrenaline</w:t>
      </w:r>
    </w:p>
    <w:p w:rsidR="004553C6" w:rsidRDefault="004553C6" w:rsidP="004553C6">
      <w:pPr>
        <w:pStyle w:val="ListParagraph"/>
        <w:numPr>
          <w:ilvl w:val="1"/>
          <w:numId w:val="73"/>
        </w:numPr>
        <w:rPr>
          <w:rFonts w:ascii="Arial" w:hAnsi="Arial" w:cs="Arial"/>
          <w:sz w:val="24"/>
          <w:szCs w:val="24"/>
        </w:rPr>
      </w:pPr>
      <w:r>
        <w:rPr>
          <w:rFonts w:ascii="Arial" w:hAnsi="Arial" w:cs="Arial"/>
          <w:sz w:val="24"/>
          <w:szCs w:val="24"/>
        </w:rPr>
        <w:t>The receptor activate G protein</w:t>
      </w:r>
    </w:p>
    <w:p w:rsidR="004553C6" w:rsidRDefault="004553C6" w:rsidP="004553C6">
      <w:pPr>
        <w:pStyle w:val="ListParagraph"/>
        <w:numPr>
          <w:ilvl w:val="1"/>
          <w:numId w:val="73"/>
        </w:numPr>
        <w:rPr>
          <w:rFonts w:ascii="Arial" w:hAnsi="Arial" w:cs="Arial"/>
          <w:sz w:val="24"/>
          <w:szCs w:val="24"/>
        </w:rPr>
      </w:pPr>
      <w:r>
        <w:rPr>
          <w:rFonts w:ascii="Arial" w:hAnsi="Arial" w:cs="Arial"/>
          <w:sz w:val="24"/>
          <w:szCs w:val="24"/>
        </w:rPr>
        <w:t xml:space="preserve">G protein activates </w:t>
      </w:r>
      <w:proofErr w:type="spellStart"/>
      <w:r>
        <w:rPr>
          <w:rFonts w:ascii="Arial" w:hAnsi="Arial" w:cs="Arial"/>
          <w:sz w:val="24"/>
          <w:szCs w:val="24"/>
        </w:rPr>
        <w:t>adenylate</w:t>
      </w:r>
      <w:proofErr w:type="spellEnd"/>
      <w:r>
        <w:rPr>
          <w:rFonts w:ascii="Arial" w:hAnsi="Arial" w:cs="Arial"/>
          <w:sz w:val="24"/>
          <w:szCs w:val="24"/>
        </w:rPr>
        <w:t xml:space="preserve"> cyclase which produces </w:t>
      </w:r>
      <w:proofErr w:type="spellStart"/>
      <w:r>
        <w:rPr>
          <w:rFonts w:ascii="Arial" w:hAnsi="Arial" w:cs="Arial"/>
          <w:sz w:val="24"/>
          <w:szCs w:val="24"/>
        </w:rPr>
        <w:t>cAMP</w:t>
      </w:r>
      <w:proofErr w:type="spellEnd"/>
    </w:p>
    <w:p w:rsidR="004553C6" w:rsidRDefault="004553C6" w:rsidP="004553C6">
      <w:pPr>
        <w:pStyle w:val="ListParagraph"/>
        <w:numPr>
          <w:ilvl w:val="1"/>
          <w:numId w:val="73"/>
        </w:numPr>
        <w:rPr>
          <w:rFonts w:ascii="Arial" w:hAnsi="Arial" w:cs="Arial"/>
          <w:sz w:val="24"/>
          <w:szCs w:val="24"/>
        </w:rPr>
      </w:pPr>
      <w:proofErr w:type="spellStart"/>
      <w:r>
        <w:rPr>
          <w:rFonts w:ascii="Arial" w:hAnsi="Arial" w:cs="Arial"/>
          <w:sz w:val="24"/>
          <w:szCs w:val="24"/>
        </w:rPr>
        <w:t>cAMP</w:t>
      </w:r>
      <w:proofErr w:type="spellEnd"/>
      <w:r>
        <w:rPr>
          <w:rFonts w:ascii="Arial" w:hAnsi="Arial" w:cs="Arial"/>
          <w:sz w:val="24"/>
          <w:szCs w:val="24"/>
        </w:rPr>
        <w:t xml:space="preserve"> activates PKA</w:t>
      </w:r>
    </w:p>
    <w:p w:rsidR="004553C6" w:rsidRDefault="004553C6" w:rsidP="004553C6">
      <w:pPr>
        <w:pStyle w:val="ListParagraph"/>
        <w:numPr>
          <w:ilvl w:val="1"/>
          <w:numId w:val="73"/>
        </w:numPr>
        <w:rPr>
          <w:rFonts w:ascii="Arial" w:hAnsi="Arial" w:cs="Arial"/>
          <w:sz w:val="24"/>
          <w:szCs w:val="24"/>
        </w:rPr>
      </w:pPr>
      <w:r>
        <w:rPr>
          <w:rFonts w:ascii="Arial" w:hAnsi="Arial" w:cs="Arial"/>
          <w:sz w:val="24"/>
          <w:szCs w:val="24"/>
        </w:rPr>
        <w:t xml:space="preserve">PKA phosphorylates HSL in the cytoplasm and some PAT (ADRP and </w:t>
      </w:r>
      <w:proofErr w:type="spellStart"/>
      <w:r>
        <w:rPr>
          <w:rFonts w:ascii="Arial" w:hAnsi="Arial" w:cs="Arial"/>
          <w:sz w:val="24"/>
          <w:szCs w:val="24"/>
        </w:rPr>
        <w:t>perilipin</w:t>
      </w:r>
      <w:proofErr w:type="spellEnd"/>
      <w:r>
        <w:rPr>
          <w:rFonts w:ascii="Arial" w:hAnsi="Arial" w:cs="Arial"/>
          <w:sz w:val="24"/>
          <w:szCs w:val="24"/>
        </w:rPr>
        <w:t>)</w:t>
      </w:r>
    </w:p>
    <w:p w:rsidR="004553C6" w:rsidRPr="004553C6" w:rsidRDefault="004553C6" w:rsidP="004553C6">
      <w:pPr>
        <w:pStyle w:val="ListParagraph"/>
        <w:numPr>
          <w:ilvl w:val="1"/>
          <w:numId w:val="73"/>
        </w:numPr>
        <w:rPr>
          <w:rFonts w:ascii="Arial" w:hAnsi="Arial" w:cs="Arial"/>
          <w:sz w:val="24"/>
          <w:szCs w:val="24"/>
        </w:rPr>
      </w:pPr>
      <w:r>
        <w:rPr>
          <w:rFonts w:ascii="Arial" w:hAnsi="Arial" w:cs="Arial"/>
          <w:sz w:val="24"/>
          <w:szCs w:val="24"/>
        </w:rPr>
        <w:t>Phosphorylated HSL binds to phosphorylated PAT proteins and hydrolyses triglycerides</w:t>
      </w:r>
    </w:p>
    <w:p w:rsidR="004553C6" w:rsidRDefault="004553C6" w:rsidP="00070A68">
      <w:pPr>
        <w:pStyle w:val="ListParagraph"/>
        <w:numPr>
          <w:ilvl w:val="0"/>
          <w:numId w:val="73"/>
        </w:numPr>
        <w:rPr>
          <w:rFonts w:ascii="Arial" w:hAnsi="Arial" w:cs="Arial"/>
          <w:sz w:val="24"/>
          <w:szCs w:val="24"/>
        </w:rPr>
      </w:pPr>
      <w:r>
        <w:rPr>
          <w:rFonts w:ascii="Arial" w:hAnsi="Arial" w:cs="Arial"/>
          <w:sz w:val="24"/>
          <w:szCs w:val="24"/>
        </w:rPr>
        <w:t>ATGL bind to PAT proteins on lipid droplets but regulation is unclear</w:t>
      </w:r>
    </w:p>
    <w:p w:rsidR="004553C6" w:rsidRDefault="004553C6" w:rsidP="00070A68">
      <w:pPr>
        <w:pStyle w:val="ListParagraph"/>
        <w:numPr>
          <w:ilvl w:val="0"/>
          <w:numId w:val="73"/>
        </w:numPr>
        <w:rPr>
          <w:rFonts w:ascii="Arial" w:hAnsi="Arial" w:cs="Arial"/>
          <w:sz w:val="24"/>
          <w:szCs w:val="24"/>
        </w:rPr>
      </w:pPr>
      <w:r>
        <w:rPr>
          <w:rFonts w:ascii="Arial" w:hAnsi="Arial" w:cs="Arial"/>
          <w:sz w:val="24"/>
          <w:szCs w:val="24"/>
        </w:rPr>
        <w:t>Lipid droplets also often associate with mitochondria and peroxisomes or ER</w:t>
      </w:r>
    </w:p>
    <w:p w:rsidR="004553C6" w:rsidRDefault="004553C6" w:rsidP="004553C6">
      <w:pPr>
        <w:pStyle w:val="ListParagraph"/>
        <w:numPr>
          <w:ilvl w:val="1"/>
          <w:numId w:val="73"/>
        </w:numPr>
        <w:rPr>
          <w:rFonts w:ascii="Arial" w:hAnsi="Arial" w:cs="Arial"/>
          <w:sz w:val="24"/>
          <w:szCs w:val="24"/>
        </w:rPr>
      </w:pPr>
      <w:r>
        <w:rPr>
          <w:rFonts w:ascii="Arial" w:hAnsi="Arial" w:cs="Arial"/>
          <w:sz w:val="24"/>
          <w:szCs w:val="24"/>
        </w:rPr>
        <w:t>Fatty acids transferred to mitochondria or peroxisomes can undergo beta-oxidation</w:t>
      </w:r>
    </w:p>
    <w:p w:rsidR="004553C6" w:rsidRDefault="004553C6" w:rsidP="004553C6">
      <w:pPr>
        <w:pStyle w:val="ListParagraph"/>
        <w:numPr>
          <w:ilvl w:val="1"/>
          <w:numId w:val="73"/>
        </w:numPr>
        <w:rPr>
          <w:rFonts w:ascii="Arial" w:hAnsi="Arial" w:cs="Arial"/>
          <w:sz w:val="24"/>
          <w:szCs w:val="24"/>
        </w:rPr>
      </w:pPr>
      <w:r>
        <w:rPr>
          <w:rFonts w:ascii="Arial" w:hAnsi="Arial" w:cs="Arial"/>
          <w:sz w:val="24"/>
          <w:szCs w:val="24"/>
        </w:rPr>
        <w:t>Fatty acids transferred to ER can be incorporated into phospholipids</w:t>
      </w:r>
    </w:p>
    <w:p w:rsidR="004553C6" w:rsidRDefault="004553C6" w:rsidP="004553C6">
      <w:pPr>
        <w:rPr>
          <w:rFonts w:ascii="Arial" w:hAnsi="Arial" w:cs="Arial"/>
          <w:sz w:val="24"/>
          <w:szCs w:val="24"/>
        </w:rPr>
      </w:pPr>
      <w:r>
        <w:rPr>
          <w:rFonts w:ascii="Arial" w:hAnsi="Arial" w:cs="Arial"/>
          <w:sz w:val="24"/>
          <w:szCs w:val="24"/>
          <w:u w:val="single"/>
        </w:rPr>
        <w:t>Retrieval of cholesterol</w:t>
      </w:r>
    </w:p>
    <w:p w:rsidR="004553C6" w:rsidRDefault="004553C6" w:rsidP="004553C6">
      <w:pPr>
        <w:pStyle w:val="ListParagraph"/>
        <w:numPr>
          <w:ilvl w:val="0"/>
          <w:numId w:val="75"/>
        </w:numPr>
        <w:rPr>
          <w:rFonts w:ascii="Arial" w:hAnsi="Arial" w:cs="Arial"/>
          <w:sz w:val="24"/>
          <w:szCs w:val="24"/>
        </w:rPr>
      </w:pPr>
      <w:r>
        <w:rPr>
          <w:rFonts w:ascii="Arial" w:hAnsi="Arial" w:cs="Arial"/>
          <w:sz w:val="24"/>
          <w:szCs w:val="24"/>
        </w:rPr>
        <w:t>HSL has some cholesterol esterase activity</w:t>
      </w:r>
    </w:p>
    <w:p w:rsidR="004553C6" w:rsidRDefault="004553C6" w:rsidP="004553C6">
      <w:pPr>
        <w:pStyle w:val="ListParagraph"/>
        <w:numPr>
          <w:ilvl w:val="1"/>
          <w:numId w:val="75"/>
        </w:numPr>
        <w:rPr>
          <w:rFonts w:ascii="Arial" w:hAnsi="Arial" w:cs="Arial"/>
          <w:sz w:val="24"/>
          <w:szCs w:val="24"/>
        </w:rPr>
      </w:pPr>
      <w:r>
        <w:rPr>
          <w:rFonts w:ascii="Arial" w:hAnsi="Arial" w:cs="Arial"/>
          <w:sz w:val="24"/>
          <w:szCs w:val="24"/>
        </w:rPr>
        <w:t>There probably are other C esterase</w:t>
      </w:r>
    </w:p>
    <w:p w:rsidR="004553C6" w:rsidRDefault="004553C6" w:rsidP="004553C6">
      <w:pPr>
        <w:pStyle w:val="ListParagraph"/>
        <w:numPr>
          <w:ilvl w:val="2"/>
          <w:numId w:val="75"/>
        </w:numPr>
        <w:rPr>
          <w:rFonts w:ascii="Arial" w:hAnsi="Arial" w:cs="Arial"/>
          <w:sz w:val="24"/>
          <w:szCs w:val="24"/>
        </w:rPr>
      </w:pPr>
      <w:r>
        <w:rPr>
          <w:rFonts w:ascii="Arial" w:hAnsi="Arial" w:cs="Arial"/>
          <w:sz w:val="24"/>
          <w:szCs w:val="24"/>
        </w:rPr>
        <w:t>These enzymes appear largely absent in macrophages; yet macrophages are capable of exporting cholesterol via HDL</w:t>
      </w:r>
    </w:p>
    <w:p w:rsidR="004553C6" w:rsidRDefault="004553C6" w:rsidP="004553C6">
      <w:pPr>
        <w:pStyle w:val="ListParagraph"/>
        <w:numPr>
          <w:ilvl w:val="3"/>
          <w:numId w:val="75"/>
        </w:numPr>
        <w:rPr>
          <w:rFonts w:ascii="Arial" w:hAnsi="Arial" w:cs="Arial"/>
          <w:sz w:val="24"/>
          <w:szCs w:val="24"/>
        </w:rPr>
      </w:pPr>
      <w:r>
        <w:rPr>
          <w:rFonts w:ascii="Arial" w:hAnsi="Arial" w:cs="Arial"/>
          <w:sz w:val="24"/>
          <w:szCs w:val="24"/>
        </w:rPr>
        <w:t>Autophagy of lipid droplets may be the reason</w:t>
      </w:r>
    </w:p>
    <w:p w:rsidR="00EC1A3E" w:rsidRDefault="00EC1A3E" w:rsidP="00EC1A3E">
      <w:pPr>
        <w:pStyle w:val="ListParagraph"/>
        <w:numPr>
          <w:ilvl w:val="0"/>
          <w:numId w:val="75"/>
        </w:numPr>
        <w:rPr>
          <w:rFonts w:ascii="Arial" w:hAnsi="Arial" w:cs="Arial"/>
          <w:sz w:val="24"/>
          <w:szCs w:val="24"/>
        </w:rPr>
      </w:pPr>
      <w:proofErr w:type="spellStart"/>
      <w:r>
        <w:rPr>
          <w:rFonts w:ascii="Arial" w:hAnsi="Arial" w:cs="Arial"/>
          <w:sz w:val="24"/>
          <w:szCs w:val="24"/>
        </w:rPr>
        <w:t>Lipophagy</w:t>
      </w:r>
      <w:proofErr w:type="spellEnd"/>
    </w:p>
    <w:p w:rsidR="00EC1A3E" w:rsidRDefault="00EC1A3E" w:rsidP="00EC1A3E">
      <w:pPr>
        <w:pStyle w:val="ListParagraph"/>
        <w:numPr>
          <w:ilvl w:val="1"/>
          <w:numId w:val="75"/>
        </w:numPr>
        <w:rPr>
          <w:rFonts w:ascii="Arial" w:hAnsi="Arial" w:cs="Arial"/>
          <w:sz w:val="24"/>
          <w:szCs w:val="24"/>
        </w:rPr>
      </w:pPr>
      <w:r>
        <w:rPr>
          <w:rFonts w:ascii="Arial" w:hAnsi="Arial" w:cs="Arial"/>
          <w:sz w:val="24"/>
          <w:szCs w:val="24"/>
        </w:rPr>
        <w:t>Lysosomes have abundant lipases and can liberate both free fatty acids and cholesterol</w:t>
      </w:r>
    </w:p>
    <w:p w:rsidR="00EC1A3E" w:rsidRDefault="00EC1A3E" w:rsidP="00EC1A3E">
      <w:pPr>
        <w:pStyle w:val="ListParagraph"/>
        <w:numPr>
          <w:ilvl w:val="0"/>
          <w:numId w:val="75"/>
        </w:numPr>
        <w:rPr>
          <w:rFonts w:ascii="Arial" w:hAnsi="Arial" w:cs="Arial"/>
          <w:sz w:val="24"/>
          <w:szCs w:val="24"/>
        </w:rPr>
      </w:pPr>
      <w:r>
        <w:rPr>
          <w:rFonts w:ascii="Arial" w:hAnsi="Arial" w:cs="Arial"/>
          <w:sz w:val="24"/>
          <w:szCs w:val="24"/>
        </w:rPr>
        <w:lastRenderedPageBreak/>
        <w:t>Cholesterol ester and triglycerides may by separated into different lipid droplets</w:t>
      </w:r>
    </w:p>
    <w:p w:rsidR="00EC1A3E" w:rsidRPr="004553C6" w:rsidRDefault="00EC1A3E" w:rsidP="00EC1A3E">
      <w:pPr>
        <w:pStyle w:val="ListParagraph"/>
        <w:numPr>
          <w:ilvl w:val="1"/>
          <w:numId w:val="75"/>
        </w:numPr>
        <w:rPr>
          <w:rFonts w:ascii="Arial" w:hAnsi="Arial" w:cs="Arial"/>
          <w:sz w:val="24"/>
          <w:szCs w:val="24"/>
        </w:rPr>
      </w:pPr>
      <w:r>
        <w:rPr>
          <w:rFonts w:ascii="Arial" w:hAnsi="Arial" w:cs="Arial"/>
          <w:sz w:val="24"/>
          <w:szCs w:val="24"/>
        </w:rPr>
        <w:t xml:space="preserve">Selected </w:t>
      </w:r>
      <w:proofErr w:type="spellStart"/>
      <w:r>
        <w:rPr>
          <w:rFonts w:ascii="Arial" w:hAnsi="Arial" w:cs="Arial"/>
          <w:sz w:val="24"/>
          <w:szCs w:val="24"/>
        </w:rPr>
        <w:t>lip</w:t>
      </w:r>
      <w:r w:rsidR="005A76F6">
        <w:rPr>
          <w:rFonts w:ascii="Arial" w:hAnsi="Arial" w:cs="Arial"/>
          <w:sz w:val="24"/>
          <w:szCs w:val="24"/>
        </w:rPr>
        <w:t>o</w:t>
      </w:r>
      <w:r>
        <w:rPr>
          <w:rFonts w:ascii="Arial" w:hAnsi="Arial" w:cs="Arial"/>
          <w:sz w:val="24"/>
          <w:szCs w:val="24"/>
        </w:rPr>
        <w:t>phagy</w:t>
      </w:r>
      <w:proofErr w:type="spellEnd"/>
    </w:p>
    <w:p w:rsidR="00070A68" w:rsidRPr="00070A68" w:rsidRDefault="00070A68" w:rsidP="00070A68">
      <w:pPr>
        <w:rPr>
          <w:rFonts w:ascii="Arial" w:hAnsi="Arial" w:cs="Arial"/>
          <w:sz w:val="24"/>
          <w:szCs w:val="24"/>
        </w:rPr>
      </w:pPr>
    </w:p>
    <w:p w:rsidR="00070A68" w:rsidRPr="00070A68" w:rsidRDefault="00070A68" w:rsidP="00070A68">
      <w:pPr>
        <w:rPr>
          <w:rFonts w:ascii="Arial" w:hAnsi="Arial" w:cs="Arial"/>
          <w:sz w:val="24"/>
          <w:szCs w:val="24"/>
        </w:rPr>
      </w:pPr>
    </w:p>
    <w:sectPr w:rsidR="00070A68" w:rsidRPr="00070A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2E9" w:rsidRDefault="00B402E9" w:rsidP="00EA1B81">
      <w:pPr>
        <w:spacing w:after="0" w:line="240" w:lineRule="auto"/>
      </w:pPr>
      <w:r>
        <w:separator/>
      </w:r>
    </w:p>
  </w:endnote>
  <w:endnote w:type="continuationSeparator" w:id="0">
    <w:p w:rsidR="00B402E9" w:rsidRDefault="00B402E9" w:rsidP="00EA1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2E9" w:rsidRDefault="00B402E9" w:rsidP="00EA1B81">
      <w:pPr>
        <w:spacing w:after="0" w:line="240" w:lineRule="auto"/>
      </w:pPr>
      <w:r>
        <w:separator/>
      </w:r>
    </w:p>
  </w:footnote>
  <w:footnote w:type="continuationSeparator" w:id="0">
    <w:p w:rsidR="00B402E9" w:rsidRDefault="00B402E9" w:rsidP="00EA1B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27B99"/>
    <w:multiLevelType w:val="hybridMultilevel"/>
    <w:tmpl w:val="DC52B5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0336516"/>
    <w:multiLevelType w:val="hybridMultilevel"/>
    <w:tmpl w:val="4BE61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654060"/>
    <w:multiLevelType w:val="hybridMultilevel"/>
    <w:tmpl w:val="48065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A4489D"/>
    <w:multiLevelType w:val="hybridMultilevel"/>
    <w:tmpl w:val="FCAC16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191DFA"/>
    <w:multiLevelType w:val="hybridMultilevel"/>
    <w:tmpl w:val="69544C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65A6594"/>
    <w:multiLevelType w:val="hybridMultilevel"/>
    <w:tmpl w:val="78F60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A75E3C"/>
    <w:multiLevelType w:val="hybridMultilevel"/>
    <w:tmpl w:val="CF50B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DD661A"/>
    <w:multiLevelType w:val="hybridMultilevel"/>
    <w:tmpl w:val="8800D3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1D042F"/>
    <w:multiLevelType w:val="hybridMultilevel"/>
    <w:tmpl w:val="25EC2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B4106E"/>
    <w:multiLevelType w:val="hybridMultilevel"/>
    <w:tmpl w:val="210E95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8D45DCE"/>
    <w:multiLevelType w:val="hybridMultilevel"/>
    <w:tmpl w:val="E642ED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B31E0E"/>
    <w:multiLevelType w:val="hybridMultilevel"/>
    <w:tmpl w:val="835A8A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113AD8"/>
    <w:multiLevelType w:val="hybridMultilevel"/>
    <w:tmpl w:val="7E1453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823D32"/>
    <w:multiLevelType w:val="hybridMultilevel"/>
    <w:tmpl w:val="D9624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EED4F4D"/>
    <w:multiLevelType w:val="hybridMultilevel"/>
    <w:tmpl w:val="25929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8D1756"/>
    <w:multiLevelType w:val="hybridMultilevel"/>
    <w:tmpl w:val="C9CE92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CB799A"/>
    <w:multiLevelType w:val="hybridMultilevel"/>
    <w:tmpl w:val="A20666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9E1D94"/>
    <w:multiLevelType w:val="hybridMultilevel"/>
    <w:tmpl w:val="E6FE62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A87714E"/>
    <w:multiLevelType w:val="hybridMultilevel"/>
    <w:tmpl w:val="1794E2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523E83"/>
    <w:multiLevelType w:val="hybridMultilevel"/>
    <w:tmpl w:val="DA6CD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D894865"/>
    <w:multiLevelType w:val="hybridMultilevel"/>
    <w:tmpl w:val="2E745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0F3128"/>
    <w:multiLevelType w:val="hybridMultilevel"/>
    <w:tmpl w:val="3156F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1684D05"/>
    <w:multiLevelType w:val="hybridMultilevel"/>
    <w:tmpl w:val="206293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219587C"/>
    <w:multiLevelType w:val="hybridMultilevel"/>
    <w:tmpl w:val="B43AB4A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4">
    <w:nsid w:val="23505E1E"/>
    <w:multiLevelType w:val="hybridMultilevel"/>
    <w:tmpl w:val="C5CA7E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23FA66EA"/>
    <w:multiLevelType w:val="hybridMultilevel"/>
    <w:tmpl w:val="08C4A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54C1A02"/>
    <w:multiLevelType w:val="hybridMultilevel"/>
    <w:tmpl w:val="24AEA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965798"/>
    <w:multiLevelType w:val="hybridMultilevel"/>
    <w:tmpl w:val="0DDAC9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86C623A"/>
    <w:multiLevelType w:val="hybridMultilevel"/>
    <w:tmpl w:val="2146E36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2965321F"/>
    <w:multiLevelType w:val="hybridMultilevel"/>
    <w:tmpl w:val="7D382B0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298915E6"/>
    <w:multiLevelType w:val="hybridMultilevel"/>
    <w:tmpl w:val="86A4D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8C5EEA"/>
    <w:multiLevelType w:val="hybridMultilevel"/>
    <w:tmpl w:val="F1F84B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10A0B4D"/>
    <w:multiLevelType w:val="hybridMultilevel"/>
    <w:tmpl w:val="632C107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10C5C98"/>
    <w:multiLevelType w:val="hybridMultilevel"/>
    <w:tmpl w:val="106411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34F97909"/>
    <w:multiLevelType w:val="hybridMultilevel"/>
    <w:tmpl w:val="314CB7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57B752B"/>
    <w:multiLevelType w:val="hybridMultilevel"/>
    <w:tmpl w:val="8522EB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6627AEA"/>
    <w:multiLevelType w:val="hybridMultilevel"/>
    <w:tmpl w:val="90881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A4A5BA1"/>
    <w:multiLevelType w:val="hybridMultilevel"/>
    <w:tmpl w:val="EB5E2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D867FD7"/>
    <w:multiLevelType w:val="hybridMultilevel"/>
    <w:tmpl w:val="30CEA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EB31C52"/>
    <w:multiLevelType w:val="hybridMultilevel"/>
    <w:tmpl w:val="625E39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EC31103"/>
    <w:multiLevelType w:val="hybridMultilevel"/>
    <w:tmpl w:val="A650C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EED38D1"/>
    <w:multiLevelType w:val="hybridMultilevel"/>
    <w:tmpl w:val="372051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F7B0A1B"/>
    <w:multiLevelType w:val="hybridMultilevel"/>
    <w:tmpl w:val="B76E83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FE908D2"/>
    <w:multiLevelType w:val="hybridMultilevel"/>
    <w:tmpl w:val="215AE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33C108F"/>
    <w:multiLevelType w:val="hybridMultilevel"/>
    <w:tmpl w:val="DA547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3C3580D"/>
    <w:multiLevelType w:val="hybridMultilevel"/>
    <w:tmpl w:val="47364B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46057C1F"/>
    <w:multiLevelType w:val="hybridMultilevel"/>
    <w:tmpl w:val="148202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636381D"/>
    <w:multiLevelType w:val="hybridMultilevel"/>
    <w:tmpl w:val="08DC44B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48106264"/>
    <w:multiLevelType w:val="hybridMultilevel"/>
    <w:tmpl w:val="DD82468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486162C8"/>
    <w:multiLevelType w:val="hybridMultilevel"/>
    <w:tmpl w:val="D4229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B082F62"/>
    <w:multiLevelType w:val="hybridMultilevel"/>
    <w:tmpl w:val="9A3A0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BAB17D0"/>
    <w:multiLevelType w:val="hybridMultilevel"/>
    <w:tmpl w:val="9992F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BE72EDC"/>
    <w:multiLevelType w:val="hybridMultilevel"/>
    <w:tmpl w:val="DF5677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C732311"/>
    <w:multiLevelType w:val="hybridMultilevel"/>
    <w:tmpl w:val="E28ED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0940179"/>
    <w:multiLevelType w:val="hybridMultilevel"/>
    <w:tmpl w:val="52ACE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1486DFC"/>
    <w:multiLevelType w:val="hybridMultilevel"/>
    <w:tmpl w:val="7B7EF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47D151A"/>
    <w:multiLevelType w:val="hybridMultilevel"/>
    <w:tmpl w:val="7E46E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7BB6B4B"/>
    <w:multiLevelType w:val="hybridMultilevel"/>
    <w:tmpl w:val="F6329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CEB6AD0"/>
    <w:multiLevelType w:val="hybridMultilevel"/>
    <w:tmpl w:val="E0ACEB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DC10648"/>
    <w:multiLevelType w:val="hybridMultilevel"/>
    <w:tmpl w:val="3C4A6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E7F677A"/>
    <w:multiLevelType w:val="hybridMultilevel"/>
    <w:tmpl w:val="EF123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EFF2CFD"/>
    <w:multiLevelType w:val="hybridMultilevel"/>
    <w:tmpl w:val="4A2289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607657F0"/>
    <w:multiLevelType w:val="hybridMultilevel"/>
    <w:tmpl w:val="BCF20D8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60B84B3A"/>
    <w:multiLevelType w:val="hybridMultilevel"/>
    <w:tmpl w:val="F02C6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3BE4B22"/>
    <w:multiLevelType w:val="hybridMultilevel"/>
    <w:tmpl w:val="4AECC0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BBD0B3C"/>
    <w:multiLevelType w:val="hybridMultilevel"/>
    <w:tmpl w:val="420089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D262A78"/>
    <w:multiLevelType w:val="hybridMultilevel"/>
    <w:tmpl w:val="D4149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D3303A1"/>
    <w:multiLevelType w:val="hybridMultilevel"/>
    <w:tmpl w:val="A6F0BF7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8">
    <w:nsid w:val="6F57331C"/>
    <w:multiLevelType w:val="hybridMultilevel"/>
    <w:tmpl w:val="EFFE77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FA96AFB"/>
    <w:multiLevelType w:val="hybridMultilevel"/>
    <w:tmpl w:val="433EF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FAA0B2E"/>
    <w:multiLevelType w:val="hybridMultilevel"/>
    <w:tmpl w:val="1004AD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0B35DE6"/>
    <w:multiLevelType w:val="hybridMultilevel"/>
    <w:tmpl w:val="0A20B2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9A33C6F"/>
    <w:multiLevelType w:val="hybridMultilevel"/>
    <w:tmpl w:val="5C02337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7A7A65CA"/>
    <w:multiLevelType w:val="hybridMultilevel"/>
    <w:tmpl w:val="45927F0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4">
    <w:nsid w:val="7E8C21C2"/>
    <w:multiLevelType w:val="hybridMultilevel"/>
    <w:tmpl w:val="B186D2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1"/>
  </w:num>
  <w:num w:numId="2">
    <w:abstractNumId w:val="45"/>
  </w:num>
  <w:num w:numId="3">
    <w:abstractNumId w:val="38"/>
  </w:num>
  <w:num w:numId="4">
    <w:abstractNumId w:val="17"/>
  </w:num>
  <w:num w:numId="5">
    <w:abstractNumId w:val="26"/>
  </w:num>
  <w:num w:numId="6">
    <w:abstractNumId w:val="47"/>
  </w:num>
  <w:num w:numId="7">
    <w:abstractNumId w:val="67"/>
  </w:num>
  <w:num w:numId="8">
    <w:abstractNumId w:val="36"/>
  </w:num>
  <w:num w:numId="9">
    <w:abstractNumId w:val="69"/>
  </w:num>
  <w:num w:numId="10">
    <w:abstractNumId w:val="40"/>
  </w:num>
  <w:num w:numId="11">
    <w:abstractNumId w:val="8"/>
  </w:num>
  <w:num w:numId="12">
    <w:abstractNumId w:val="72"/>
  </w:num>
  <w:num w:numId="13">
    <w:abstractNumId w:val="9"/>
  </w:num>
  <w:num w:numId="14">
    <w:abstractNumId w:val="25"/>
  </w:num>
  <w:num w:numId="15">
    <w:abstractNumId w:val="28"/>
  </w:num>
  <w:num w:numId="16">
    <w:abstractNumId w:val="32"/>
  </w:num>
  <w:num w:numId="17">
    <w:abstractNumId w:val="18"/>
  </w:num>
  <w:num w:numId="18">
    <w:abstractNumId w:val="58"/>
  </w:num>
  <w:num w:numId="19">
    <w:abstractNumId w:val="4"/>
  </w:num>
  <w:num w:numId="20">
    <w:abstractNumId w:val="66"/>
  </w:num>
  <w:num w:numId="21">
    <w:abstractNumId w:val="59"/>
  </w:num>
  <w:num w:numId="22">
    <w:abstractNumId w:val="24"/>
  </w:num>
  <w:num w:numId="23">
    <w:abstractNumId w:val="2"/>
  </w:num>
  <w:num w:numId="24">
    <w:abstractNumId w:val="0"/>
  </w:num>
  <w:num w:numId="25">
    <w:abstractNumId w:val="29"/>
  </w:num>
  <w:num w:numId="26">
    <w:abstractNumId w:val="73"/>
  </w:num>
  <w:num w:numId="27">
    <w:abstractNumId w:val="62"/>
  </w:num>
  <w:num w:numId="28">
    <w:abstractNumId w:val="23"/>
  </w:num>
  <w:num w:numId="29">
    <w:abstractNumId w:val="33"/>
  </w:num>
  <w:num w:numId="30">
    <w:abstractNumId w:val="55"/>
  </w:num>
  <w:num w:numId="31">
    <w:abstractNumId w:val="30"/>
  </w:num>
  <w:num w:numId="32">
    <w:abstractNumId w:val="51"/>
  </w:num>
  <w:num w:numId="33">
    <w:abstractNumId w:val="43"/>
  </w:num>
  <w:num w:numId="34">
    <w:abstractNumId w:val="19"/>
  </w:num>
  <w:num w:numId="35">
    <w:abstractNumId w:val="53"/>
  </w:num>
  <w:num w:numId="36">
    <w:abstractNumId w:val="31"/>
  </w:num>
  <w:num w:numId="37">
    <w:abstractNumId w:val="49"/>
  </w:num>
  <w:num w:numId="38">
    <w:abstractNumId w:val="35"/>
  </w:num>
  <w:num w:numId="39">
    <w:abstractNumId w:val="54"/>
  </w:num>
  <w:num w:numId="40">
    <w:abstractNumId w:val="15"/>
  </w:num>
  <w:num w:numId="41">
    <w:abstractNumId w:val="20"/>
  </w:num>
  <w:num w:numId="42">
    <w:abstractNumId w:val="41"/>
  </w:num>
  <w:num w:numId="43">
    <w:abstractNumId w:val="70"/>
  </w:num>
  <w:num w:numId="44">
    <w:abstractNumId w:val="65"/>
  </w:num>
  <w:num w:numId="45">
    <w:abstractNumId w:val="1"/>
  </w:num>
  <w:num w:numId="46">
    <w:abstractNumId w:val="27"/>
  </w:num>
  <w:num w:numId="47">
    <w:abstractNumId w:val="42"/>
  </w:num>
  <w:num w:numId="48">
    <w:abstractNumId w:val="68"/>
  </w:num>
  <w:num w:numId="49">
    <w:abstractNumId w:val="37"/>
  </w:num>
  <w:num w:numId="50">
    <w:abstractNumId w:val="57"/>
  </w:num>
  <w:num w:numId="51">
    <w:abstractNumId w:val="11"/>
  </w:num>
  <w:num w:numId="52">
    <w:abstractNumId w:val="16"/>
  </w:num>
  <w:num w:numId="53">
    <w:abstractNumId w:val="48"/>
  </w:num>
  <w:num w:numId="54">
    <w:abstractNumId w:val="61"/>
  </w:num>
  <w:num w:numId="55">
    <w:abstractNumId w:val="14"/>
  </w:num>
  <w:num w:numId="56">
    <w:abstractNumId w:val="39"/>
  </w:num>
  <w:num w:numId="57">
    <w:abstractNumId w:val="3"/>
  </w:num>
  <w:num w:numId="58">
    <w:abstractNumId w:val="7"/>
  </w:num>
  <w:num w:numId="59">
    <w:abstractNumId w:val="6"/>
  </w:num>
  <w:num w:numId="60">
    <w:abstractNumId w:val="13"/>
  </w:num>
  <w:num w:numId="61">
    <w:abstractNumId w:val="44"/>
  </w:num>
  <w:num w:numId="62">
    <w:abstractNumId w:val="64"/>
  </w:num>
  <w:num w:numId="63">
    <w:abstractNumId w:val="5"/>
  </w:num>
  <w:num w:numId="64">
    <w:abstractNumId w:val="71"/>
  </w:num>
  <w:num w:numId="65">
    <w:abstractNumId w:val="22"/>
  </w:num>
  <w:num w:numId="66">
    <w:abstractNumId w:val="56"/>
  </w:num>
  <w:num w:numId="67">
    <w:abstractNumId w:val="46"/>
  </w:num>
  <w:num w:numId="68">
    <w:abstractNumId w:val="52"/>
  </w:num>
  <w:num w:numId="69">
    <w:abstractNumId w:val="34"/>
  </w:num>
  <w:num w:numId="70">
    <w:abstractNumId w:val="12"/>
  </w:num>
  <w:num w:numId="71">
    <w:abstractNumId w:val="63"/>
  </w:num>
  <w:num w:numId="72">
    <w:abstractNumId w:val="60"/>
  </w:num>
  <w:num w:numId="73">
    <w:abstractNumId w:val="10"/>
  </w:num>
  <w:num w:numId="74">
    <w:abstractNumId w:val="74"/>
  </w:num>
  <w:num w:numId="75">
    <w:abstractNumId w:val="5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A80"/>
    <w:rsid w:val="00022820"/>
    <w:rsid w:val="00036609"/>
    <w:rsid w:val="00070A68"/>
    <w:rsid w:val="00083658"/>
    <w:rsid w:val="000B0E17"/>
    <w:rsid w:val="000E2C14"/>
    <w:rsid w:val="000F237A"/>
    <w:rsid w:val="000F3B5F"/>
    <w:rsid w:val="00113074"/>
    <w:rsid w:val="001627A4"/>
    <w:rsid w:val="0017612B"/>
    <w:rsid w:val="00183812"/>
    <w:rsid w:val="00202A7E"/>
    <w:rsid w:val="00222B6B"/>
    <w:rsid w:val="002370CD"/>
    <w:rsid w:val="002433FB"/>
    <w:rsid w:val="00250301"/>
    <w:rsid w:val="002A685F"/>
    <w:rsid w:val="002E32CC"/>
    <w:rsid w:val="002F0AD8"/>
    <w:rsid w:val="003555CB"/>
    <w:rsid w:val="003B08E6"/>
    <w:rsid w:val="003C11C3"/>
    <w:rsid w:val="00410089"/>
    <w:rsid w:val="00425824"/>
    <w:rsid w:val="0043747A"/>
    <w:rsid w:val="00447813"/>
    <w:rsid w:val="004553C6"/>
    <w:rsid w:val="00481A80"/>
    <w:rsid w:val="004A382F"/>
    <w:rsid w:val="00501B56"/>
    <w:rsid w:val="00504190"/>
    <w:rsid w:val="005503CD"/>
    <w:rsid w:val="00592792"/>
    <w:rsid w:val="005A5435"/>
    <w:rsid w:val="005A76F6"/>
    <w:rsid w:val="005D711A"/>
    <w:rsid w:val="005E27FF"/>
    <w:rsid w:val="00611D07"/>
    <w:rsid w:val="0065010B"/>
    <w:rsid w:val="00653707"/>
    <w:rsid w:val="00687FB3"/>
    <w:rsid w:val="0069328B"/>
    <w:rsid w:val="006E4E80"/>
    <w:rsid w:val="006F2393"/>
    <w:rsid w:val="00700934"/>
    <w:rsid w:val="0070713B"/>
    <w:rsid w:val="00734E65"/>
    <w:rsid w:val="00755504"/>
    <w:rsid w:val="0077178C"/>
    <w:rsid w:val="00775FCA"/>
    <w:rsid w:val="00780667"/>
    <w:rsid w:val="007E73B0"/>
    <w:rsid w:val="008018D0"/>
    <w:rsid w:val="008321AA"/>
    <w:rsid w:val="00837D91"/>
    <w:rsid w:val="008456B8"/>
    <w:rsid w:val="00863A28"/>
    <w:rsid w:val="008D1674"/>
    <w:rsid w:val="008E37E2"/>
    <w:rsid w:val="008E5CAD"/>
    <w:rsid w:val="00904692"/>
    <w:rsid w:val="00970C3E"/>
    <w:rsid w:val="009736A1"/>
    <w:rsid w:val="009766F4"/>
    <w:rsid w:val="009906F2"/>
    <w:rsid w:val="00991CE1"/>
    <w:rsid w:val="009D2E3C"/>
    <w:rsid w:val="009D6B4E"/>
    <w:rsid w:val="00A7730F"/>
    <w:rsid w:val="00AB2FE5"/>
    <w:rsid w:val="00AB7007"/>
    <w:rsid w:val="00AE534A"/>
    <w:rsid w:val="00B266BF"/>
    <w:rsid w:val="00B402E9"/>
    <w:rsid w:val="00B81E3E"/>
    <w:rsid w:val="00B96E22"/>
    <w:rsid w:val="00BD1012"/>
    <w:rsid w:val="00BD24BC"/>
    <w:rsid w:val="00BF6118"/>
    <w:rsid w:val="00BF7BDB"/>
    <w:rsid w:val="00C107A9"/>
    <w:rsid w:val="00C70642"/>
    <w:rsid w:val="00C95896"/>
    <w:rsid w:val="00CA60D4"/>
    <w:rsid w:val="00CC532E"/>
    <w:rsid w:val="00D00E10"/>
    <w:rsid w:val="00D14EB8"/>
    <w:rsid w:val="00D62021"/>
    <w:rsid w:val="00D75031"/>
    <w:rsid w:val="00DA05B6"/>
    <w:rsid w:val="00DC4740"/>
    <w:rsid w:val="00E03A69"/>
    <w:rsid w:val="00E17E35"/>
    <w:rsid w:val="00E91D48"/>
    <w:rsid w:val="00EA1B81"/>
    <w:rsid w:val="00EB4F8A"/>
    <w:rsid w:val="00EC1A3E"/>
    <w:rsid w:val="00EF5198"/>
    <w:rsid w:val="00EF799B"/>
    <w:rsid w:val="00F0183C"/>
    <w:rsid w:val="00FA0A96"/>
    <w:rsid w:val="00FA4832"/>
    <w:rsid w:val="00FC29DC"/>
    <w:rsid w:val="00FC35E4"/>
    <w:rsid w:val="00FF500C"/>
    <w:rsid w:val="00FF74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7CA1CC-A0E9-4933-AFA3-209BB214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A80"/>
    <w:pPr>
      <w:ind w:left="720"/>
      <w:contextualSpacing/>
    </w:pPr>
  </w:style>
  <w:style w:type="paragraph" w:styleId="Header">
    <w:name w:val="header"/>
    <w:basedOn w:val="Normal"/>
    <w:link w:val="HeaderChar"/>
    <w:uiPriority w:val="99"/>
    <w:unhideWhenUsed/>
    <w:rsid w:val="00EA1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B81"/>
  </w:style>
  <w:style w:type="paragraph" w:styleId="Footer">
    <w:name w:val="footer"/>
    <w:basedOn w:val="Normal"/>
    <w:link w:val="FooterChar"/>
    <w:uiPriority w:val="99"/>
    <w:unhideWhenUsed/>
    <w:rsid w:val="00EA1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18</Pages>
  <Words>3869</Words>
  <Characters>21516</Characters>
  <Application>Microsoft Office Word</Application>
  <DocSecurity>0</DocSecurity>
  <Lines>614</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30</cp:revision>
  <dcterms:created xsi:type="dcterms:W3CDTF">2014-03-20T15:51:00Z</dcterms:created>
  <dcterms:modified xsi:type="dcterms:W3CDTF">2014-04-14T18:52:00Z</dcterms:modified>
</cp:coreProperties>
</file>