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0E8" w:rsidRDefault="00CD10E8" w:rsidP="004A3C60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sz w:val="24"/>
          <w:lang w:val="en-US"/>
        </w:rPr>
        <w:t>Review</w:t>
      </w:r>
    </w:p>
    <w:p w:rsidR="00CD10E8" w:rsidRPr="00CD10E8" w:rsidRDefault="00CD10E8" w:rsidP="00CD10E8">
      <w:pPr>
        <w:pStyle w:val="ListParagraph"/>
        <w:numPr>
          <w:ilvl w:val="0"/>
          <w:numId w:val="143"/>
        </w:num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Re</w:t>
      </w:r>
      <w:r w:rsidR="00C81EF0">
        <w:rPr>
          <w:rFonts w:ascii="Arial" w:hAnsi="Arial" w:cs="Arial"/>
          <w:sz w:val="24"/>
          <w:lang w:val="en-US"/>
        </w:rPr>
        <w:t>ad</w:t>
      </w:r>
      <w:r>
        <w:rPr>
          <w:rFonts w:ascii="Arial" w:hAnsi="Arial" w:cs="Arial"/>
          <w:sz w:val="24"/>
          <w:lang w:val="en-US"/>
        </w:rPr>
        <w:t xml:space="preserve"> lecture slides</w:t>
      </w:r>
    </w:p>
    <w:p w:rsidR="00EF411C" w:rsidRPr="00EF411C" w:rsidRDefault="00CD10E8" w:rsidP="00EF411C">
      <w:pPr>
        <w:pStyle w:val="ListParagraph"/>
        <w:numPr>
          <w:ilvl w:val="0"/>
          <w:numId w:val="143"/>
        </w:num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Master review</w:t>
      </w:r>
    </w:p>
    <w:p w:rsidR="00CD10E8" w:rsidRPr="00C81EF0" w:rsidRDefault="00EF411C" w:rsidP="004A3C60">
      <w:pPr>
        <w:pStyle w:val="ListParagraph"/>
        <w:numPr>
          <w:ilvl w:val="0"/>
          <w:numId w:val="143"/>
        </w:num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Make a list of harder terms</w:t>
      </w:r>
    </w:p>
    <w:p w:rsidR="002632AA" w:rsidRDefault="002B1033" w:rsidP="004A3C60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sz w:val="24"/>
          <w:lang w:val="en-US"/>
        </w:rPr>
        <w:t>Organization of the nucleus:</w:t>
      </w:r>
    </w:p>
    <w:p w:rsidR="002B1033" w:rsidRDefault="002B1033" w:rsidP="002B103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Nuclear interior</w:t>
      </w:r>
    </w:p>
    <w:p w:rsidR="002B1033" w:rsidRDefault="002B1033" w:rsidP="002B103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Nuclear membrane</w:t>
      </w:r>
      <w:r w:rsidR="005C4874">
        <w:rPr>
          <w:rFonts w:ascii="Arial" w:hAnsi="Arial" w:cs="Arial"/>
          <w:sz w:val="24"/>
          <w:lang w:val="en-US"/>
        </w:rPr>
        <w:t>s</w:t>
      </w:r>
    </w:p>
    <w:p w:rsidR="005C4874" w:rsidRPr="005C4874" w:rsidRDefault="005C4874" w:rsidP="009B364D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Nuclear trafficking</w:t>
      </w:r>
    </w:p>
    <w:p w:rsidR="002B1033" w:rsidRDefault="002B1033" w:rsidP="002B1033">
      <w:p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b/>
          <w:sz w:val="24"/>
          <w:lang w:val="en-US"/>
        </w:rPr>
        <w:t>Nuclear interior:</w:t>
      </w:r>
    </w:p>
    <w:p w:rsidR="002B1033" w:rsidRDefault="002B1033" w:rsidP="009B364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lang w:val="en-US"/>
        </w:rPr>
      </w:pPr>
      <w:r w:rsidRPr="00C81EF0">
        <w:rPr>
          <w:rFonts w:ascii="Arial" w:hAnsi="Arial" w:cs="Arial"/>
          <w:b/>
          <w:sz w:val="24"/>
          <w:lang w:val="en-US"/>
        </w:rPr>
        <w:t>Nucleolus:</w:t>
      </w:r>
      <w:r w:rsidR="00772FFB">
        <w:rPr>
          <w:rFonts w:ascii="Arial" w:hAnsi="Arial" w:cs="Arial"/>
          <w:sz w:val="24"/>
          <w:lang w:val="en-US"/>
        </w:rPr>
        <w:t xml:space="preserve"> High concentration of</w:t>
      </w:r>
      <w:r>
        <w:rPr>
          <w:rFonts w:ascii="Arial" w:hAnsi="Arial" w:cs="Arial"/>
          <w:sz w:val="24"/>
          <w:lang w:val="en-US"/>
        </w:rPr>
        <w:t xml:space="preserve"> rRNA</w:t>
      </w:r>
      <w:r w:rsidR="00772FFB">
        <w:rPr>
          <w:rFonts w:ascii="Arial" w:hAnsi="Arial" w:cs="Arial"/>
          <w:sz w:val="24"/>
          <w:lang w:val="en-US"/>
        </w:rPr>
        <w:t xml:space="preserve"> genes</w:t>
      </w:r>
      <w:r>
        <w:rPr>
          <w:rFonts w:ascii="Arial" w:hAnsi="Arial" w:cs="Arial"/>
          <w:sz w:val="24"/>
          <w:lang w:val="en-US"/>
        </w:rPr>
        <w:t>; ten in human</w:t>
      </w:r>
      <w:r w:rsidR="00CD0123">
        <w:rPr>
          <w:rFonts w:ascii="Arial" w:hAnsi="Arial" w:cs="Arial"/>
          <w:sz w:val="24"/>
          <w:lang w:val="en-US"/>
        </w:rPr>
        <w:t>s</w:t>
      </w:r>
      <w:r>
        <w:rPr>
          <w:rFonts w:ascii="Arial" w:hAnsi="Arial" w:cs="Arial"/>
          <w:sz w:val="24"/>
          <w:lang w:val="en-US"/>
        </w:rPr>
        <w:t>, but they fuse together</w:t>
      </w:r>
      <w:r w:rsidR="00587735">
        <w:rPr>
          <w:rFonts w:ascii="Arial" w:hAnsi="Arial" w:cs="Arial"/>
          <w:sz w:val="24"/>
          <w:lang w:val="en-US"/>
        </w:rPr>
        <w:t xml:space="preserve">; Granular </w:t>
      </w:r>
      <w:r w:rsidR="00772FFB">
        <w:rPr>
          <w:rFonts w:ascii="Arial" w:hAnsi="Arial" w:cs="Arial"/>
          <w:sz w:val="24"/>
          <w:lang w:val="en-US"/>
        </w:rPr>
        <w:t>component</w:t>
      </w:r>
      <w:r w:rsidR="00587735">
        <w:rPr>
          <w:rFonts w:ascii="Arial" w:hAnsi="Arial" w:cs="Arial"/>
          <w:sz w:val="24"/>
          <w:lang w:val="en-US"/>
        </w:rPr>
        <w:t xml:space="preserve"> &gt; Dense fibrillar component &gt; Fibrillar component</w:t>
      </w:r>
    </w:p>
    <w:p w:rsidR="002B1033" w:rsidRDefault="002B1033" w:rsidP="009B364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lang w:val="en-US"/>
        </w:rPr>
      </w:pPr>
      <w:r w:rsidRPr="00C81EF0">
        <w:rPr>
          <w:rFonts w:ascii="Arial" w:hAnsi="Arial" w:cs="Arial"/>
          <w:b/>
          <w:sz w:val="24"/>
          <w:lang w:val="en-US"/>
        </w:rPr>
        <w:t>Granular component</w:t>
      </w:r>
      <w:r w:rsidR="00CA308C">
        <w:rPr>
          <w:rFonts w:ascii="Arial" w:hAnsi="Arial" w:cs="Arial"/>
          <w:sz w:val="24"/>
          <w:lang w:val="en-US"/>
        </w:rPr>
        <w:t>: RNA bound to ribosomal proteins that are beginning to assemble into chromosomes</w:t>
      </w:r>
    </w:p>
    <w:p w:rsidR="002B1033" w:rsidRDefault="002B1033" w:rsidP="009B364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lang w:val="en-US"/>
        </w:rPr>
      </w:pPr>
      <w:r w:rsidRPr="00C81EF0">
        <w:rPr>
          <w:rFonts w:ascii="Arial" w:hAnsi="Arial" w:cs="Arial"/>
          <w:b/>
          <w:sz w:val="24"/>
          <w:lang w:val="en-US"/>
        </w:rPr>
        <w:t>Dense fibrillar</w:t>
      </w:r>
      <w:r w:rsidR="00C528D2" w:rsidRPr="00C81EF0">
        <w:rPr>
          <w:rFonts w:ascii="Arial" w:hAnsi="Arial" w:cs="Arial"/>
          <w:b/>
          <w:sz w:val="24"/>
          <w:lang w:val="en-US"/>
        </w:rPr>
        <w:t xml:space="preserve"> component</w:t>
      </w:r>
      <w:r w:rsidR="00CA308C" w:rsidRPr="00C81EF0">
        <w:rPr>
          <w:rFonts w:ascii="Arial" w:hAnsi="Arial" w:cs="Arial"/>
          <w:b/>
          <w:sz w:val="24"/>
          <w:lang w:val="en-US"/>
        </w:rPr>
        <w:t>:</w:t>
      </w:r>
      <w:r w:rsidR="00CA308C">
        <w:rPr>
          <w:rFonts w:ascii="Arial" w:hAnsi="Arial" w:cs="Arial"/>
          <w:sz w:val="24"/>
          <w:lang w:val="en-US"/>
        </w:rPr>
        <w:t xml:space="preserve"> Newly transcribed rRNA bound to ribosomes</w:t>
      </w:r>
    </w:p>
    <w:p w:rsidR="002B1033" w:rsidRPr="00C81EF0" w:rsidRDefault="002B1033" w:rsidP="009B364D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4"/>
          <w:lang w:val="en-US"/>
        </w:rPr>
      </w:pPr>
      <w:r w:rsidRPr="00C81EF0">
        <w:rPr>
          <w:rFonts w:ascii="Arial" w:hAnsi="Arial" w:cs="Arial"/>
          <w:b/>
          <w:sz w:val="24"/>
          <w:lang w:val="en-US"/>
        </w:rPr>
        <w:t>Fibrillar</w:t>
      </w:r>
      <w:r w:rsidR="00C528D2" w:rsidRPr="00C81EF0">
        <w:rPr>
          <w:rFonts w:ascii="Arial" w:hAnsi="Arial" w:cs="Arial"/>
          <w:b/>
          <w:sz w:val="24"/>
          <w:lang w:val="en-US"/>
        </w:rPr>
        <w:t xml:space="preserve"> component</w:t>
      </w:r>
      <w:r w:rsidR="00C81EF0">
        <w:rPr>
          <w:rFonts w:ascii="Arial" w:hAnsi="Arial" w:cs="Arial"/>
          <w:b/>
          <w:sz w:val="24"/>
          <w:lang w:val="en-US"/>
        </w:rPr>
        <w:t>:</w:t>
      </w:r>
    </w:p>
    <w:p w:rsidR="002B1033" w:rsidRDefault="002B1033" w:rsidP="009B364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Chromatin</w:t>
      </w:r>
    </w:p>
    <w:p w:rsidR="002B1033" w:rsidRDefault="002B1033" w:rsidP="009B364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lang w:val="en-US"/>
        </w:rPr>
      </w:pPr>
      <w:r w:rsidRPr="00C81EF0">
        <w:rPr>
          <w:rFonts w:ascii="Arial" w:hAnsi="Arial" w:cs="Arial"/>
          <w:color w:val="FF0000"/>
          <w:sz w:val="24"/>
          <w:lang w:val="en-US"/>
        </w:rPr>
        <w:t>Nuclear bodies: storage of splicing factors</w:t>
      </w:r>
    </w:p>
    <w:p w:rsidR="002B1033" w:rsidRDefault="002B1033" w:rsidP="009B364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Nuclear matrix</w:t>
      </w:r>
    </w:p>
    <w:p w:rsidR="002B1033" w:rsidRDefault="002B1033" w:rsidP="002B1033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sz w:val="24"/>
          <w:lang w:val="en-US"/>
        </w:rPr>
        <w:t>Nuclear membrane:</w:t>
      </w:r>
    </w:p>
    <w:p w:rsidR="002B1033" w:rsidRDefault="002B1033" w:rsidP="009B364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Outer nuclear membrane: Continuous with the ER</w:t>
      </w:r>
    </w:p>
    <w:p w:rsidR="002B1033" w:rsidRDefault="002B1033" w:rsidP="009B364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Inner nuclear membrane:</w:t>
      </w:r>
    </w:p>
    <w:p w:rsidR="002B1033" w:rsidRDefault="002B1033" w:rsidP="009B364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Different composition than the ER</w:t>
      </w:r>
    </w:p>
    <w:p w:rsidR="002B1033" w:rsidRDefault="002B1033" w:rsidP="009B364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Inner side is cover</w:t>
      </w:r>
      <w:r w:rsidR="00C81EF0">
        <w:rPr>
          <w:rFonts w:ascii="Arial" w:hAnsi="Arial" w:cs="Arial"/>
          <w:sz w:val="24"/>
          <w:lang w:val="en-US"/>
        </w:rPr>
        <w:t>ed</w:t>
      </w:r>
      <w:r>
        <w:rPr>
          <w:rFonts w:ascii="Arial" w:hAnsi="Arial" w:cs="Arial"/>
          <w:sz w:val="24"/>
          <w:lang w:val="en-US"/>
        </w:rPr>
        <w:t xml:space="preserve"> with </w:t>
      </w:r>
      <w:r w:rsidRPr="00C81EF0">
        <w:rPr>
          <w:rFonts w:ascii="Arial" w:hAnsi="Arial" w:cs="Arial"/>
          <w:color w:val="FF0000"/>
          <w:sz w:val="24"/>
          <w:lang w:val="en-US"/>
        </w:rPr>
        <w:t>lamina</w:t>
      </w:r>
    </w:p>
    <w:p w:rsidR="002B1033" w:rsidRDefault="002B1033" w:rsidP="009B364D">
      <w:pPr>
        <w:pStyle w:val="ListParagraph"/>
        <w:numPr>
          <w:ilvl w:val="0"/>
          <w:numId w:val="7"/>
        </w:numPr>
        <w:rPr>
          <w:rFonts w:ascii="Arial" w:hAnsi="Arial" w:cs="Arial"/>
          <w:color w:val="FF0000"/>
          <w:sz w:val="24"/>
          <w:lang w:val="en-US"/>
        </w:rPr>
      </w:pPr>
      <w:r w:rsidRPr="00C81EF0">
        <w:rPr>
          <w:rFonts w:ascii="Arial" w:hAnsi="Arial" w:cs="Arial"/>
          <w:color w:val="FF0000"/>
          <w:sz w:val="24"/>
          <w:lang w:val="en-US"/>
        </w:rPr>
        <w:t>Separate by phosphorylation during mitosis</w:t>
      </w:r>
    </w:p>
    <w:p w:rsidR="00772FFB" w:rsidRPr="00C81EF0" w:rsidRDefault="00772FFB" w:rsidP="009B364D">
      <w:pPr>
        <w:pStyle w:val="ListParagraph"/>
        <w:numPr>
          <w:ilvl w:val="0"/>
          <w:numId w:val="7"/>
        </w:numPr>
        <w:rPr>
          <w:rFonts w:ascii="Arial" w:hAnsi="Arial" w:cs="Arial"/>
          <w:color w:val="FF0000"/>
          <w:sz w:val="24"/>
          <w:lang w:val="en-US"/>
        </w:rPr>
      </w:pPr>
      <w:r>
        <w:rPr>
          <w:rFonts w:ascii="Arial" w:hAnsi="Arial" w:cs="Arial"/>
          <w:color w:val="FF0000"/>
          <w:sz w:val="24"/>
          <w:lang w:val="en-US"/>
        </w:rPr>
        <w:t>Intermediate filaments</w:t>
      </w:r>
    </w:p>
    <w:p w:rsidR="002B1033" w:rsidRDefault="002B1033" w:rsidP="009B364D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LMNA: soluble</w:t>
      </w:r>
    </w:p>
    <w:p w:rsidR="00587735" w:rsidRDefault="00587735" w:rsidP="00587735">
      <w:pPr>
        <w:pStyle w:val="ListParagraph"/>
        <w:numPr>
          <w:ilvl w:val="1"/>
          <w:numId w:val="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CaaX C-Terminal motif</w:t>
      </w:r>
    </w:p>
    <w:p w:rsidR="002B1033" w:rsidRDefault="002B1033" w:rsidP="009B364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LMNA mutation can lead to Hutchin Gilford Progeria</w:t>
      </w:r>
      <w:r w:rsidR="00301F7E">
        <w:rPr>
          <w:rFonts w:ascii="Arial" w:hAnsi="Arial" w:cs="Arial"/>
          <w:sz w:val="24"/>
          <w:lang w:val="en-US"/>
        </w:rPr>
        <w:t xml:space="preserve"> (no orange zone )</w:t>
      </w:r>
    </w:p>
    <w:p w:rsidR="00587735" w:rsidRDefault="00772FFB" w:rsidP="009B364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Diseases: </w:t>
      </w:r>
      <w:r w:rsidR="00587735">
        <w:rPr>
          <w:rFonts w:ascii="Arial" w:hAnsi="Arial" w:cs="Arial"/>
          <w:sz w:val="24"/>
          <w:lang w:val="en-US"/>
        </w:rPr>
        <w:t>Muscle; nervous system, accelerate aging disorder</w:t>
      </w:r>
    </w:p>
    <w:p w:rsidR="002B1033" w:rsidRPr="002B1033" w:rsidRDefault="002B1033" w:rsidP="009B364D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lang w:val="fr-CA"/>
        </w:rPr>
      </w:pPr>
      <w:r w:rsidRPr="002B1033">
        <w:rPr>
          <w:rFonts w:ascii="Arial" w:hAnsi="Arial" w:cs="Arial"/>
          <w:sz w:val="24"/>
          <w:lang w:val="fr-CA"/>
        </w:rPr>
        <w:t>LMNB: non-soluble, permanent isoprenylation</w:t>
      </w:r>
    </w:p>
    <w:p w:rsidR="002B1033" w:rsidRDefault="002B1033" w:rsidP="009B364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Interaction between protein</w:t>
      </w:r>
      <w:r w:rsidR="00C81EF0">
        <w:rPr>
          <w:rFonts w:ascii="Arial" w:hAnsi="Arial" w:cs="Arial"/>
          <w:sz w:val="24"/>
          <w:lang w:val="en-US"/>
        </w:rPr>
        <w:t>s</w:t>
      </w:r>
      <w:r>
        <w:rPr>
          <w:rFonts w:ascii="Arial" w:hAnsi="Arial" w:cs="Arial"/>
          <w:sz w:val="24"/>
          <w:lang w:val="en-US"/>
        </w:rPr>
        <w:t xml:space="preserve"> of the nuclear envelop</w:t>
      </w:r>
      <w:r w:rsidR="00C81EF0">
        <w:rPr>
          <w:rFonts w:ascii="Arial" w:hAnsi="Arial" w:cs="Arial"/>
          <w:sz w:val="24"/>
          <w:lang w:val="en-US"/>
        </w:rPr>
        <w:t>,</w:t>
      </w:r>
      <w:r>
        <w:rPr>
          <w:rFonts w:ascii="Arial" w:hAnsi="Arial" w:cs="Arial"/>
          <w:sz w:val="24"/>
          <w:lang w:val="en-US"/>
        </w:rPr>
        <w:t xml:space="preserve"> lamina</w:t>
      </w:r>
      <w:r w:rsidR="00C81EF0">
        <w:rPr>
          <w:rFonts w:ascii="Arial" w:hAnsi="Arial" w:cs="Arial"/>
          <w:sz w:val="24"/>
          <w:lang w:val="en-US"/>
        </w:rPr>
        <w:t xml:space="preserve"> and the cytoskeleton</w:t>
      </w:r>
    </w:p>
    <w:p w:rsidR="002B1033" w:rsidRDefault="002B1033" w:rsidP="009B364D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LBR</w:t>
      </w:r>
      <w:r w:rsidR="00CD0123">
        <w:rPr>
          <w:rFonts w:ascii="Arial" w:hAnsi="Arial" w:cs="Arial"/>
          <w:sz w:val="24"/>
          <w:lang w:val="en-US"/>
        </w:rPr>
        <w:t>: Lamina B receptor</w:t>
      </w:r>
      <w:r w:rsidR="00587735">
        <w:rPr>
          <w:rFonts w:ascii="Arial" w:hAnsi="Arial" w:cs="Arial"/>
          <w:sz w:val="24"/>
          <w:lang w:val="en-US"/>
        </w:rPr>
        <w:t>; multiple inter membrane domain</w:t>
      </w:r>
    </w:p>
    <w:p w:rsidR="002B1033" w:rsidRDefault="002B1033" w:rsidP="009B364D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lastRenderedPageBreak/>
        <w:t>LAP2</w:t>
      </w:r>
      <w:r w:rsidR="00CD0123">
        <w:rPr>
          <w:rFonts w:ascii="Arial" w:hAnsi="Arial" w:cs="Arial"/>
          <w:sz w:val="24"/>
          <w:lang w:val="en-US"/>
        </w:rPr>
        <w:t>: Lamina-associated polypeptide 2</w:t>
      </w:r>
      <w:r w:rsidR="00587735">
        <w:rPr>
          <w:rFonts w:ascii="Arial" w:hAnsi="Arial" w:cs="Arial"/>
          <w:sz w:val="24"/>
          <w:lang w:val="en-US"/>
        </w:rPr>
        <w:t>; single inter membrane domain</w:t>
      </w:r>
    </w:p>
    <w:p w:rsidR="002B1033" w:rsidRDefault="002B1033" w:rsidP="009B364D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Sun/Kash domain protein</w:t>
      </w:r>
    </w:p>
    <w:p w:rsidR="005C4874" w:rsidRDefault="005C4874" w:rsidP="005C4874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sz w:val="24"/>
          <w:lang w:val="en-US"/>
        </w:rPr>
        <w:t>Nuclear trafficking:</w:t>
      </w:r>
    </w:p>
    <w:p w:rsidR="005C4874" w:rsidRDefault="005C4874" w:rsidP="005C4874">
      <w:p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NPC:</w:t>
      </w:r>
    </w:p>
    <w:p w:rsidR="005C4874" w:rsidRPr="005C4874" w:rsidRDefault="005C4874" w:rsidP="009B364D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Nucleoporins with Repeats:</w:t>
      </w:r>
    </w:p>
    <w:p w:rsidR="005C4874" w:rsidRDefault="005C4874" w:rsidP="009B364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FXF repeats:</w:t>
      </w:r>
    </w:p>
    <w:p w:rsidR="005C4874" w:rsidRDefault="005C4874" w:rsidP="009B364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Hydrophobic</w:t>
      </w:r>
    </w:p>
    <w:p w:rsidR="005C4874" w:rsidRDefault="005C4874" w:rsidP="009B364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NAP 3-58/3-50</w:t>
      </w:r>
    </w:p>
    <w:p w:rsidR="005C4874" w:rsidRDefault="005C4874" w:rsidP="009B364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NAP 153/62</w:t>
      </w:r>
    </w:p>
    <w:p w:rsidR="005C4874" w:rsidRPr="00772FFB" w:rsidRDefault="005C4874" w:rsidP="009B364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 w:rsidRPr="00772FFB">
        <w:rPr>
          <w:rFonts w:ascii="Arial" w:hAnsi="Arial" w:cs="Arial"/>
          <w:sz w:val="24"/>
          <w:lang w:val="en-US"/>
        </w:rPr>
        <w:t>GLFG: Gly-leu-fenula-gly</w:t>
      </w:r>
    </w:p>
    <w:p w:rsidR="005C4874" w:rsidRPr="00772FFB" w:rsidRDefault="005C4874" w:rsidP="009B364D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lang w:val="en-US"/>
        </w:rPr>
      </w:pPr>
      <w:r w:rsidRPr="00772FFB">
        <w:rPr>
          <w:rFonts w:ascii="Arial" w:hAnsi="Arial" w:cs="Arial"/>
          <w:sz w:val="24"/>
          <w:lang w:val="en-US"/>
        </w:rPr>
        <w:t>NAP 98 – RNA export</w:t>
      </w:r>
    </w:p>
    <w:p w:rsidR="005C4874" w:rsidRPr="00C528D2" w:rsidRDefault="005C4874" w:rsidP="009B364D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lang w:val="en-US"/>
        </w:rPr>
      </w:pPr>
      <w:r w:rsidRPr="00C528D2">
        <w:rPr>
          <w:rFonts w:ascii="Arial" w:hAnsi="Arial" w:cs="Arial"/>
          <w:sz w:val="24"/>
          <w:lang w:val="en-US"/>
        </w:rPr>
        <w:t>Nucleoporin without repeats: Anchor NPC to the nuclear membranes</w:t>
      </w:r>
    </w:p>
    <w:p w:rsidR="005C4874" w:rsidRPr="00D573CB" w:rsidRDefault="00D573CB" w:rsidP="00D573CB">
      <w:pPr>
        <w:rPr>
          <w:rFonts w:ascii="Arial" w:hAnsi="Arial" w:cs="Arial"/>
          <w:sz w:val="24"/>
          <w:u w:val="single"/>
          <w:lang w:val="en-US"/>
        </w:rPr>
      </w:pPr>
      <w:r w:rsidRPr="00D573CB">
        <w:rPr>
          <w:rFonts w:ascii="Arial" w:hAnsi="Arial" w:cs="Arial"/>
          <w:sz w:val="24"/>
          <w:u w:val="single"/>
          <w:lang w:val="en-US"/>
        </w:rPr>
        <w:t>Diffusion across NPC:</w:t>
      </w:r>
    </w:p>
    <w:p w:rsidR="00D573CB" w:rsidRPr="00D573CB" w:rsidRDefault="00D573CB" w:rsidP="009B364D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lang w:val="en-US"/>
        </w:rPr>
      </w:pPr>
      <w:r w:rsidRPr="00D573CB">
        <w:rPr>
          <w:rFonts w:ascii="Arial" w:hAnsi="Arial" w:cs="Arial"/>
          <w:sz w:val="24"/>
          <w:lang w:val="en-US"/>
        </w:rPr>
        <w:t>Cut off 40 KDa</w:t>
      </w:r>
    </w:p>
    <w:p w:rsidR="00D573CB" w:rsidRPr="00D573CB" w:rsidRDefault="00D573CB" w:rsidP="009B364D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lang w:val="en-US"/>
        </w:rPr>
      </w:pPr>
      <w:r w:rsidRPr="00D573CB">
        <w:rPr>
          <w:rFonts w:ascii="Arial" w:hAnsi="Arial" w:cs="Arial"/>
          <w:sz w:val="24"/>
          <w:lang w:val="en-US"/>
        </w:rPr>
        <w:t>Do not require energy</w:t>
      </w:r>
    </w:p>
    <w:p w:rsidR="00D573CB" w:rsidRPr="00D573CB" w:rsidRDefault="00D573CB" w:rsidP="009B364D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lang w:val="en-US"/>
        </w:rPr>
      </w:pPr>
      <w:r w:rsidRPr="00D573CB">
        <w:rPr>
          <w:rFonts w:ascii="Arial" w:hAnsi="Arial" w:cs="Arial"/>
          <w:sz w:val="24"/>
          <w:lang w:val="en-US"/>
        </w:rPr>
        <w:t>Do not require machinery</w:t>
      </w:r>
    </w:p>
    <w:p w:rsidR="00607BB3" w:rsidRDefault="00D573CB" w:rsidP="009B364D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lang w:val="en-US"/>
        </w:rPr>
      </w:pPr>
      <w:r w:rsidRPr="00D573CB">
        <w:rPr>
          <w:rFonts w:ascii="Arial" w:hAnsi="Arial" w:cs="Arial"/>
          <w:sz w:val="24"/>
          <w:lang w:val="en-US"/>
        </w:rPr>
        <w:t>Proceed along concentration gradient</w:t>
      </w:r>
    </w:p>
    <w:p w:rsidR="00D573CB" w:rsidRPr="00607BB3" w:rsidRDefault="00D573CB" w:rsidP="00607BB3">
      <w:pPr>
        <w:rPr>
          <w:rFonts w:ascii="Arial" w:hAnsi="Arial" w:cs="Arial"/>
          <w:sz w:val="24"/>
          <w:lang w:val="en-US"/>
        </w:rPr>
      </w:pPr>
      <w:r w:rsidRPr="00607BB3">
        <w:rPr>
          <w:rFonts w:ascii="Arial" w:hAnsi="Arial" w:cs="Arial"/>
          <w:sz w:val="24"/>
          <w:u w:val="single"/>
          <w:lang w:val="en-US"/>
        </w:rPr>
        <w:t>Active transport across NPC:</w:t>
      </w:r>
    </w:p>
    <w:p w:rsidR="005C4874" w:rsidRPr="00607BB3" w:rsidRDefault="00D573CB" w:rsidP="009B364D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lang w:val="en-US"/>
        </w:rPr>
      </w:pPr>
      <w:r w:rsidRPr="00607BB3">
        <w:rPr>
          <w:rFonts w:ascii="Arial" w:hAnsi="Arial" w:cs="Arial"/>
          <w:sz w:val="24"/>
          <w:lang w:val="en-US"/>
        </w:rPr>
        <w:t>Energy: Ran GTP</w:t>
      </w:r>
    </w:p>
    <w:p w:rsidR="00D573CB" w:rsidRPr="00607BB3" w:rsidRDefault="00D573CB" w:rsidP="009B364D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lang w:val="en-US"/>
        </w:rPr>
      </w:pPr>
      <w:r w:rsidRPr="00607BB3">
        <w:rPr>
          <w:rFonts w:ascii="Arial" w:hAnsi="Arial" w:cs="Arial"/>
          <w:sz w:val="24"/>
          <w:lang w:val="en-US"/>
        </w:rPr>
        <w:t>Transport apparatus</w:t>
      </w:r>
    </w:p>
    <w:p w:rsidR="00D573CB" w:rsidRDefault="00D573CB" w:rsidP="009B364D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lang w:val="en-US"/>
        </w:rPr>
      </w:pPr>
      <w:r w:rsidRPr="00607BB3">
        <w:rPr>
          <w:rFonts w:ascii="Arial" w:hAnsi="Arial" w:cs="Arial"/>
          <w:sz w:val="24"/>
          <w:lang w:val="en-US"/>
        </w:rPr>
        <w:t>Direction or shuffling</w:t>
      </w:r>
    </w:p>
    <w:p w:rsidR="00607BB3" w:rsidRDefault="00607BB3" w:rsidP="009B364D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Signal:</w:t>
      </w:r>
    </w:p>
    <w:p w:rsidR="00607BB3" w:rsidRDefault="00607BB3" w:rsidP="009B364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Retention signals</w:t>
      </w:r>
    </w:p>
    <w:p w:rsidR="00607BB3" w:rsidRDefault="00607BB3" w:rsidP="009B364D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NRS: Nuclear retention signal</w:t>
      </w:r>
    </w:p>
    <w:p w:rsidR="00607BB3" w:rsidRDefault="00607BB3" w:rsidP="009B364D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CRS: Cytoplasm retention signal</w:t>
      </w:r>
    </w:p>
    <w:p w:rsidR="00607BB3" w:rsidRDefault="00607BB3" w:rsidP="009B364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Shuffling signals</w:t>
      </w:r>
    </w:p>
    <w:p w:rsidR="00607BB3" w:rsidRDefault="00607BB3" w:rsidP="009B364D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2 domains: NES and NLS</w:t>
      </w:r>
    </w:p>
    <w:p w:rsidR="00607BB3" w:rsidRDefault="00607BB3" w:rsidP="009B364D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1 domain that shuffles</w:t>
      </w:r>
    </w:p>
    <w:p w:rsidR="00607BB3" w:rsidRDefault="00607BB3" w:rsidP="009B364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Localization signals</w:t>
      </w:r>
    </w:p>
    <w:p w:rsidR="00607BB3" w:rsidRDefault="00607BB3" w:rsidP="009B364D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NLS</w:t>
      </w:r>
    </w:p>
    <w:p w:rsidR="00607BB3" w:rsidRDefault="00607BB3" w:rsidP="009B364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(+) stretch – Mutation to (-) of one aa affects the signal</w:t>
      </w:r>
    </w:p>
    <w:p w:rsidR="00607BB3" w:rsidRPr="00C528D2" w:rsidRDefault="00607BB3" w:rsidP="009B364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highlight w:val="cyan"/>
          <w:lang w:val="en-US"/>
        </w:rPr>
      </w:pPr>
      <w:r w:rsidRPr="00C528D2">
        <w:rPr>
          <w:rFonts w:ascii="Arial" w:hAnsi="Arial" w:cs="Arial"/>
          <w:sz w:val="24"/>
          <w:highlight w:val="cyan"/>
          <w:lang w:val="en-US"/>
        </w:rPr>
        <w:t>Permanent</w:t>
      </w:r>
    </w:p>
    <w:p w:rsidR="00607BB3" w:rsidRPr="00C528D2" w:rsidRDefault="00607BB3" w:rsidP="009B364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highlight w:val="cyan"/>
          <w:lang w:val="en-US"/>
        </w:rPr>
      </w:pPr>
      <w:r w:rsidRPr="00C528D2">
        <w:rPr>
          <w:rFonts w:ascii="Arial" w:hAnsi="Arial" w:cs="Arial"/>
          <w:sz w:val="24"/>
          <w:highlight w:val="cyan"/>
          <w:lang w:val="en-US"/>
        </w:rPr>
        <w:t>Can be located anywhere on peptide</w:t>
      </w:r>
    </w:p>
    <w:p w:rsidR="00607BB3" w:rsidRDefault="00607BB3" w:rsidP="009B364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Inversion affects signal – specific receptor</w:t>
      </w:r>
    </w:p>
    <w:p w:rsidR="00607BB3" w:rsidRDefault="00607BB3" w:rsidP="009B364D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NES</w:t>
      </w:r>
    </w:p>
    <w:p w:rsidR="00607BB3" w:rsidRDefault="00607BB3" w:rsidP="00607BB3">
      <w:p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lastRenderedPageBreak/>
        <w:t>Classic import:</w:t>
      </w:r>
    </w:p>
    <w:p w:rsidR="00607BB3" w:rsidRDefault="00607BB3" w:rsidP="009B364D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NLS receptor bind</w:t>
      </w:r>
      <w:r w:rsidR="00C81EF0">
        <w:rPr>
          <w:rFonts w:ascii="Arial" w:hAnsi="Arial" w:cs="Arial"/>
          <w:sz w:val="24"/>
          <w:lang w:val="en-US"/>
        </w:rPr>
        <w:t>s</w:t>
      </w:r>
      <w:r>
        <w:rPr>
          <w:rFonts w:ascii="Arial" w:hAnsi="Arial" w:cs="Arial"/>
          <w:sz w:val="24"/>
          <w:lang w:val="en-US"/>
        </w:rPr>
        <w:t xml:space="preserve"> cargo</w:t>
      </w:r>
    </w:p>
    <w:p w:rsidR="00607BB3" w:rsidRDefault="00607BB3" w:rsidP="009B364D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Dock</w:t>
      </w:r>
      <w:r w:rsidR="00C81EF0">
        <w:rPr>
          <w:rFonts w:ascii="Arial" w:hAnsi="Arial" w:cs="Arial"/>
          <w:sz w:val="24"/>
          <w:lang w:val="en-US"/>
        </w:rPr>
        <w:t>s</w:t>
      </w:r>
      <w:r>
        <w:rPr>
          <w:rFonts w:ascii="Arial" w:hAnsi="Arial" w:cs="Arial"/>
          <w:sz w:val="24"/>
          <w:lang w:val="en-US"/>
        </w:rPr>
        <w:t xml:space="preserve"> at NPC</w:t>
      </w:r>
    </w:p>
    <w:p w:rsidR="00607BB3" w:rsidRDefault="00607BB3" w:rsidP="009B364D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Translocate</w:t>
      </w:r>
      <w:r w:rsidR="00C81EF0">
        <w:rPr>
          <w:rFonts w:ascii="Arial" w:hAnsi="Arial" w:cs="Arial"/>
          <w:sz w:val="24"/>
          <w:lang w:val="en-US"/>
        </w:rPr>
        <w:t>s</w:t>
      </w:r>
      <w:r>
        <w:rPr>
          <w:rFonts w:ascii="Arial" w:hAnsi="Arial" w:cs="Arial"/>
          <w:sz w:val="24"/>
          <w:lang w:val="en-US"/>
        </w:rPr>
        <w:t xml:space="preserve"> NPC (Requires Energy)</w:t>
      </w:r>
    </w:p>
    <w:p w:rsidR="00772FFB" w:rsidRDefault="00607BB3" w:rsidP="00772FFB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Dissociation and recycling of factors</w:t>
      </w:r>
    </w:p>
    <w:p w:rsidR="00772FFB" w:rsidRPr="00772FFB" w:rsidRDefault="00772FFB" w:rsidP="00772FFB">
      <w:pPr>
        <w:pStyle w:val="ListParagraph"/>
        <w:numPr>
          <w:ilvl w:val="0"/>
          <w:numId w:val="183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Imported folded proteins</w:t>
      </w:r>
    </w:p>
    <w:p w:rsidR="00CD0123" w:rsidRPr="00CD0123" w:rsidRDefault="00CD0123" w:rsidP="00CD0123">
      <w:pPr>
        <w:pStyle w:val="ListParagraph"/>
        <w:rPr>
          <w:rFonts w:ascii="Arial" w:hAnsi="Arial" w:cs="Arial"/>
          <w:sz w:val="24"/>
          <w:lang w:val="en-US"/>
        </w:rPr>
      </w:pPr>
    </w:p>
    <w:p w:rsidR="00403D59" w:rsidRDefault="00403D59" w:rsidP="009B364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Directionality</w:t>
      </w:r>
    </w:p>
    <w:p w:rsidR="00403D59" w:rsidRDefault="00403D59" w:rsidP="009B364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Nucleus: GTP </w:t>
      </w:r>
    </w:p>
    <w:p w:rsidR="00403D59" w:rsidRDefault="00403D59" w:rsidP="009B364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Cytoplasm: GDP </w:t>
      </w:r>
    </w:p>
    <w:p w:rsidR="00403D59" w:rsidRDefault="00403D59" w:rsidP="009B364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Exchange factors</w:t>
      </w:r>
    </w:p>
    <w:p w:rsidR="00403D59" w:rsidRPr="00C81EF0" w:rsidRDefault="00403D59" w:rsidP="009B364D">
      <w:pPr>
        <w:pStyle w:val="ListParagraph"/>
        <w:numPr>
          <w:ilvl w:val="0"/>
          <w:numId w:val="19"/>
        </w:numPr>
        <w:rPr>
          <w:rFonts w:ascii="Arial" w:hAnsi="Arial" w:cs="Arial"/>
          <w:color w:val="00B0F0"/>
          <w:sz w:val="24"/>
          <w:lang w:val="en-US"/>
        </w:rPr>
      </w:pPr>
      <w:r w:rsidRPr="00C81EF0">
        <w:rPr>
          <w:rFonts w:ascii="Arial" w:hAnsi="Arial" w:cs="Arial"/>
          <w:color w:val="00B0F0"/>
          <w:sz w:val="24"/>
          <w:lang w:val="en-US"/>
        </w:rPr>
        <w:t>RCC1</w:t>
      </w:r>
      <w:r w:rsidR="00772FFB">
        <w:rPr>
          <w:rFonts w:ascii="Arial" w:hAnsi="Arial" w:cs="Arial"/>
          <w:color w:val="00B0F0"/>
          <w:sz w:val="24"/>
          <w:lang w:val="en-US"/>
        </w:rPr>
        <w:t xml:space="preserve"> (GEF)</w:t>
      </w:r>
      <w:r w:rsidRPr="00C81EF0">
        <w:rPr>
          <w:rFonts w:ascii="Arial" w:hAnsi="Arial" w:cs="Arial"/>
          <w:color w:val="00B0F0"/>
          <w:sz w:val="24"/>
          <w:lang w:val="en-US"/>
        </w:rPr>
        <w:t>: GDP – GTP</w:t>
      </w:r>
    </w:p>
    <w:p w:rsidR="00403D59" w:rsidRDefault="00403D59" w:rsidP="009B364D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GAP: GTP – GDP</w:t>
      </w:r>
    </w:p>
    <w:p w:rsidR="00403D59" w:rsidRDefault="00403D59" w:rsidP="009B364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Regulation</w:t>
      </w:r>
    </w:p>
    <w:p w:rsidR="00403D59" w:rsidRDefault="00403D59" w:rsidP="009B364D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HSP-NLS + Glucoid hormones</w:t>
      </w:r>
    </w:p>
    <w:p w:rsidR="00772FFB" w:rsidRDefault="00772FFB" w:rsidP="009B364D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Consequences of aging: diffusion of larger molecules </w:t>
      </w:r>
    </w:p>
    <w:p w:rsidR="00403D59" w:rsidRDefault="00772FFB" w:rsidP="009B364D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Cancer: Increase c</w:t>
      </w:r>
      <w:r w:rsidR="00403D59">
        <w:rPr>
          <w:rFonts w:ascii="Arial" w:hAnsi="Arial" w:cs="Arial"/>
          <w:sz w:val="24"/>
          <w:lang w:val="en-US"/>
        </w:rPr>
        <w:t xml:space="preserve">oncentration of import factors and </w:t>
      </w:r>
      <w:r>
        <w:rPr>
          <w:rFonts w:ascii="Arial" w:hAnsi="Arial" w:cs="Arial"/>
          <w:sz w:val="24"/>
          <w:lang w:val="en-US"/>
        </w:rPr>
        <w:t xml:space="preserve">greater </w:t>
      </w:r>
      <w:r w:rsidR="00403D59">
        <w:rPr>
          <w:rFonts w:ascii="Arial" w:hAnsi="Arial" w:cs="Arial"/>
          <w:sz w:val="24"/>
          <w:lang w:val="en-US"/>
        </w:rPr>
        <w:t>ability to move large cargo</w:t>
      </w:r>
    </w:p>
    <w:p w:rsidR="00403D59" w:rsidRDefault="00403D59" w:rsidP="00403D59">
      <w:p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RNA Trafficking:</w:t>
      </w:r>
    </w:p>
    <w:p w:rsidR="00403D59" w:rsidRDefault="00403D59" w:rsidP="009B364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RNA polymerase:</w:t>
      </w:r>
      <w:r w:rsidR="00C81EF0">
        <w:rPr>
          <w:rFonts w:ascii="Arial" w:hAnsi="Arial" w:cs="Arial"/>
          <w:sz w:val="24"/>
          <w:lang w:val="en-US"/>
        </w:rPr>
        <w:t xml:space="preserve"> </w:t>
      </w:r>
      <w:r w:rsidR="00C81EF0" w:rsidRPr="00C81EF0">
        <w:rPr>
          <w:rFonts w:ascii="Arial" w:hAnsi="Arial" w:cs="Arial"/>
          <w:color w:val="FF0000"/>
          <w:sz w:val="24"/>
          <w:lang w:val="en-US"/>
        </w:rPr>
        <w:t>(1-r , 3-t)</w:t>
      </w:r>
    </w:p>
    <w:p w:rsidR="00403D59" w:rsidRDefault="00403D59" w:rsidP="009B364D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Pol 1: rRNA except </w:t>
      </w:r>
      <w:r w:rsidR="00C528D2">
        <w:rPr>
          <w:rFonts w:ascii="Arial" w:hAnsi="Arial" w:cs="Arial"/>
          <w:sz w:val="24"/>
          <w:highlight w:val="cyan"/>
          <w:lang w:val="en-US"/>
        </w:rPr>
        <w:t>5</w:t>
      </w:r>
      <w:r w:rsidRPr="00C528D2">
        <w:rPr>
          <w:rFonts w:ascii="Arial" w:hAnsi="Arial" w:cs="Arial"/>
          <w:sz w:val="24"/>
          <w:highlight w:val="cyan"/>
          <w:lang w:val="en-US"/>
        </w:rPr>
        <w:t>S</w:t>
      </w:r>
      <w:r w:rsidR="00C528D2">
        <w:rPr>
          <w:rFonts w:ascii="Arial" w:hAnsi="Arial" w:cs="Arial"/>
          <w:sz w:val="24"/>
          <w:highlight w:val="cyan"/>
          <w:lang w:val="en-US"/>
        </w:rPr>
        <w:t xml:space="preserve"> </w:t>
      </w:r>
      <w:r w:rsidRPr="00C528D2">
        <w:rPr>
          <w:rFonts w:ascii="Arial" w:hAnsi="Arial" w:cs="Arial"/>
          <w:sz w:val="24"/>
          <w:highlight w:val="cyan"/>
          <w:lang w:val="en-US"/>
        </w:rPr>
        <w:t>rRNA</w:t>
      </w:r>
    </w:p>
    <w:p w:rsidR="00403D59" w:rsidRDefault="00403D59" w:rsidP="009B364D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Pol 2: mRNA, hnRNA, snRNA</w:t>
      </w:r>
    </w:p>
    <w:p w:rsidR="00403D59" w:rsidRDefault="00403D59" w:rsidP="009B364D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Pol 3: </w:t>
      </w:r>
      <w:r w:rsidRPr="00C528D2">
        <w:rPr>
          <w:rFonts w:ascii="Arial" w:hAnsi="Arial" w:cs="Arial"/>
          <w:sz w:val="24"/>
          <w:highlight w:val="cyan"/>
          <w:lang w:val="en-US"/>
        </w:rPr>
        <w:t>5S rRNA</w:t>
      </w:r>
      <w:r>
        <w:rPr>
          <w:rFonts w:ascii="Arial" w:hAnsi="Arial" w:cs="Arial"/>
          <w:sz w:val="24"/>
          <w:lang w:val="en-US"/>
        </w:rPr>
        <w:t>, tRNA</w:t>
      </w:r>
    </w:p>
    <w:p w:rsidR="00403D59" w:rsidRDefault="00403D59" w:rsidP="009B364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Transport:</w:t>
      </w:r>
    </w:p>
    <w:p w:rsidR="00403D59" w:rsidRPr="00C81EF0" w:rsidRDefault="00403D59" w:rsidP="009B364D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lang w:val="en-US"/>
        </w:rPr>
      </w:pPr>
      <w:r w:rsidRPr="00C81EF0">
        <w:rPr>
          <w:rFonts w:ascii="Arial" w:hAnsi="Arial" w:cs="Arial"/>
          <w:sz w:val="24"/>
          <w:lang w:val="en-US"/>
        </w:rPr>
        <w:t>mRNA: TAP, Ran independent</w:t>
      </w:r>
    </w:p>
    <w:p w:rsidR="00403D59" w:rsidRPr="00C81EF0" w:rsidRDefault="00CD0123" w:rsidP="009B364D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lang w:val="en-US"/>
        </w:rPr>
      </w:pPr>
      <w:r w:rsidRPr="00C81EF0">
        <w:rPr>
          <w:rFonts w:ascii="Arial" w:hAnsi="Arial" w:cs="Arial"/>
          <w:sz w:val="24"/>
          <w:lang w:val="en-US"/>
        </w:rPr>
        <w:t>tRNA: E</w:t>
      </w:r>
      <w:r w:rsidR="00403D59" w:rsidRPr="00C81EF0">
        <w:rPr>
          <w:rFonts w:ascii="Arial" w:hAnsi="Arial" w:cs="Arial"/>
          <w:sz w:val="24"/>
          <w:lang w:val="en-US"/>
        </w:rPr>
        <w:t>xportin T, Ran dependent</w:t>
      </w:r>
    </w:p>
    <w:p w:rsidR="00403D59" w:rsidRDefault="00772FFB" w:rsidP="009B364D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color w:val="FF0000"/>
          <w:sz w:val="24"/>
          <w:lang w:val="en-US"/>
        </w:rPr>
        <w:t>rRNA: CRM</w:t>
      </w:r>
      <w:r w:rsidR="00403D59" w:rsidRPr="00C81EF0">
        <w:rPr>
          <w:rFonts w:ascii="Arial" w:hAnsi="Arial" w:cs="Arial"/>
          <w:color w:val="FF0000"/>
          <w:sz w:val="24"/>
          <w:lang w:val="en-US"/>
        </w:rPr>
        <w:t>1</w:t>
      </w:r>
      <w:r w:rsidR="00403D59" w:rsidRPr="00C81EF0">
        <w:rPr>
          <w:rFonts w:ascii="Arial" w:hAnsi="Arial" w:cs="Arial"/>
          <w:sz w:val="24"/>
          <w:lang w:val="en-US"/>
        </w:rPr>
        <w:t>,</w:t>
      </w:r>
      <w:r w:rsidR="00403D59">
        <w:rPr>
          <w:rFonts w:ascii="Arial" w:hAnsi="Arial" w:cs="Arial"/>
          <w:sz w:val="24"/>
          <w:lang w:val="en-US"/>
        </w:rPr>
        <w:t xml:space="preserve"> Ran dependent</w:t>
      </w:r>
    </w:p>
    <w:p w:rsidR="00403D59" w:rsidRDefault="00403D59" w:rsidP="009B364D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snRNA: Shuttle, Ran dependent</w:t>
      </w:r>
    </w:p>
    <w:p w:rsidR="00403D59" w:rsidRDefault="00403D59" w:rsidP="009B364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Examples:</w:t>
      </w:r>
    </w:p>
    <w:p w:rsidR="00403D59" w:rsidRDefault="00CD0123" w:rsidP="009B364D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HIV-1 ,mRNA: Export</w:t>
      </w:r>
      <w:r w:rsidR="00403D59">
        <w:rPr>
          <w:rFonts w:ascii="Arial" w:hAnsi="Arial" w:cs="Arial"/>
          <w:sz w:val="24"/>
          <w:lang w:val="en-US"/>
        </w:rPr>
        <w:t xml:space="preserve"> with intron</w:t>
      </w:r>
      <w:r>
        <w:rPr>
          <w:rFonts w:ascii="Arial" w:hAnsi="Arial" w:cs="Arial"/>
          <w:sz w:val="24"/>
          <w:lang w:val="en-US"/>
        </w:rPr>
        <w:t>(NRS)</w:t>
      </w:r>
      <w:r w:rsidR="00403D59">
        <w:rPr>
          <w:rFonts w:ascii="Arial" w:hAnsi="Arial" w:cs="Arial"/>
          <w:sz w:val="24"/>
          <w:lang w:val="en-US"/>
        </w:rPr>
        <w:t xml:space="preserve"> by REV</w:t>
      </w:r>
      <w:r>
        <w:rPr>
          <w:rFonts w:ascii="Arial" w:hAnsi="Arial" w:cs="Arial"/>
          <w:sz w:val="24"/>
          <w:lang w:val="en-US"/>
        </w:rPr>
        <w:t>(NES)</w:t>
      </w:r>
    </w:p>
    <w:p w:rsidR="004A3C60" w:rsidRDefault="004A3C60" w:rsidP="004A3C60">
      <w:p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Nuclear transport factors other functions:</w:t>
      </w:r>
    </w:p>
    <w:p w:rsidR="004A3C60" w:rsidRDefault="004A3C60" w:rsidP="009B364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Importin alpha</w:t>
      </w:r>
    </w:p>
    <w:p w:rsidR="004A3C60" w:rsidRPr="00772FFB" w:rsidRDefault="004A3C60" w:rsidP="009B364D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lang w:val="en-US"/>
        </w:rPr>
      </w:pPr>
      <w:r w:rsidRPr="00772FFB">
        <w:rPr>
          <w:rFonts w:ascii="Arial" w:hAnsi="Arial" w:cs="Arial"/>
          <w:sz w:val="24"/>
          <w:lang w:val="en-US"/>
        </w:rPr>
        <w:t>Nuclear envelope membrane fusion</w:t>
      </w:r>
    </w:p>
    <w:p w:rsidR="004A3C60" w:rsidRPr="00772FFB" w:rsidRDefault="004A3C60" w:rsidP="009B364D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lang w:val="en-US"/>
        </w:rPr>
      </w:pPr>
      <w:r w:rsidRPr="00772FFB">
        <w:rPr>
          <w:rFonts w:ascii="Arial" w:hAnsi="Arial" w:cs="Arial"/>
          <w:sz w:val="24"/>
          <w:lang w:val="en-US"/>
        </w:rPr>
        <w:t>Regulation of transcription</w:t>
      </w:r>
    </w:p>
    <w:p w:rsidR="004A3C60" w:rsidRDefault="004A3C60" w:rsidP="009B364D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Stress response-stress granules</w:t>
      </w:r>
    </w:p>
    <w:p w:rsidR="004A3C60" w:rsidRDefault="004A3C60" w:rsidP="009B364D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Bind mRNA</w:t>
      </w:r>
    </w:p>
    <w:p w:rsidR="004A3C60" w:rsidRDefault="004A3C60" w:rsidP="009B364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Importin B</w:t>
      </w:r>
    </w:p>
    <w:p w:rsidR="004A3C60" w:rsidRDefault="004A3C60" w:rsidP="009B364D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lastRenderedPageBreak/>
        <w:t>Mitosis</w:t>
      </w:r>
    </w:p>
    <w:p w:rsidR="004A3C60" w:rsidRDefault="004A3C60" w:rsidP="009B364D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Stress granules</w:t>
      </w:r>
    </w:p>
    <w:p w:rsidR="004A3C60" w:rsidRPr="00C528D2" w:rsidRDefault="004A3C60" w:rsidP="009B364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highlight w:val="cyan"/>
          <w:lang w:val="en-US"/>
        </w:rPr>
      </w:pPr>
      <w:r w:rsidRPr="00C528D2">
        <w:rPr>
          <w:rFonts w:ascii="Arial" w:hAnsi="Arial" w:cs="Arial"/>
          <w:sz w:val="24"/>
          <w:highlight w:val="cyan"/>
          <w:lang w:val="en-US"/>
        </w:rPr>
        <w:t>CAS</w:t>
      </w:r>
    </w:p>
    <w:p w:rsidR="004A3C60" w:rsidRDefault="004A3C60" w:rsidP="009B364D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highlight w:val="cyan"/>
          <w:lang w:val="en-US"/>
        </w:rPr>
      </w:pPr>
      <w:r w:rsidRPr="00C528D2">
        <w:rPr>
          <w:rFonts w:ascii="Arial" w:hAnsi="Arial" w:cs="Arial"/>
          <w:sz w:val="24"/>
          <w:highlight w:val="cyan"/>
          <w:lang w:val="en-US"/>
        </w:rPr>
        <w:t>Regulation of transcription</w:t>
      </w:r>
    </w:p>
    <w:p w:rsidR="00301F7E" w:rsidRPr="00C528D2" w:rsidRDefault="00301F7E" w:rsidP="009B364D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highlight w:val="cyan"/>
          <w:lang w:val="en-US"/>
        </w:rPr>
      </w:pPr>
      <w:r>
        <w:rPr>
          <w:rFonts w:ascii="Arial" w:hAnsi="Arial" w:cs="Arial"/>
          <w:sz w:val="24"/>
          <w:highlight w:val="cyan"/>
          <w:lang w:val="en-US"/>
        </w:rPr>
        <w:t>Checkpoint during mitosis</w:t>
      </w:r>
    </w:p>
    <w:p w:rsidR="004A3C60" w:rsidRPr="00C81EF0" w:rsidRDefault="00772FFB" w:rsidP="009B364D">
      <w:pPr>
        <w:pStyle w:val="ListParagraph"/>
        <w:numPr>
          <w:ilvl w:val="0"/>
          <w:numId w:val="18"/>
        </w:numPr>
        <w:rPr>
          <w:rFonts w:ascii="Arial" w:hAnsi="Arial" w:cs="Arial"/>
          <w:color w:val="FF0000"/>
          <w:sz w:val="24"/>
          <w:lang w:val="en-US"/>
        </w:rPr>
      </w:pPr>
      <w:r>
        <w:rPr>
          <w:rFonts w:ascii="Arial" w:hAnsi="Arial" w:cs="Arial"/>
          <w:color w:val="FF0000"/>
          <w:sz w:val="24"/>
          <w:lang w:val="en-US"/>
        </w:rPr>
        <w:t>CRM</w:t>
      </w:r>
      <w:r w:rsidR="004A3C60" w:rsidRPr="00C81EF0">
        <w:rPr>
          <w:rFonts w:ascii="Arial" w:hAnsi="Arial" w:cs="Arial"/>
          <w:color w:val="FF0000"/>
          <w:sz w:val="24"/>
          <w:lang w:val="en-US"/>
        </w:rPr>
        <w:t>1</w:t>
      </w:r>
    </w:p>
    <w:p w:rsidR="004A3C60" w:rsidRPr="00C81EF0" w:rsidRDefault="00772FFB" w:rsidP="009B364D">
      <w:pPr>
        <w:pStyle w:val="ListParagraph"/>
        <w:numPr>
          <w:ilvl w:val="0"/>
          <w:numId w:val="25"/>
        </w:numPr>
        <w:rPr>
          <w:rFonts w:ascii="Arial" w:hAnsi="Arial" w:cs="Arial"/>
          <w:color w:val="FF0000"/>
          <w:sz w:val="24"/>
          <w:lang w:val="en-US"/>
        </w:rPr>
      </w:pPr>
      <w:r>
        <w:rPr>
          <w:rFonts w:ascii="Arial" w:hAnsi="Arial" w:cs="Arial"/>
          <w:color w:val="FF0000"/>
          <w:sz w:val="24"/>
          <w:lang w:val="en-US"/>
        </w:rPr>
        <w:t>Movement through</w:t>
      </w:r>
      <w:r w:rsidR="004A3C60" w:rsidRPr="00C81EF0">
        <w:rPr>
          <w:rFonts w:ascii="Arial" w:hAnsi="Arial" w:cs="Arial"/>
          <w:color w:val="FF0000"/>
          <w:sz w:val="24"/>
          <w:lang w:val="en-US"/>
        </w:rPr>
        <w:t xml:space="preserve"> nucleolus</w:t>
      </w:r>
      <w:r w:rsidR="00E429C2" w:rsidRPr="00C81EF0">
        <w:rPr>
          <w:rFonts w:ascii="Arial" w:hAnsi="Arial" w:cs="Arial"/>
          <w:color w:val="FF0000"/>
          <w:sz w:val="24"/>
          <w:lang w:val="en-US"/>
        </w:rPr>
        <w:t>; export rRNA</w:t>
      </w:r>
    </w:p>
    <w:p w:rsidR="00607BB3" w:rsidRDefault="004A3C60" w:rsidP="00607BB3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sz w:val="24"/>
          <w:lang w:val="en-US"/>
        </w:rPr>
        <w:t>Post translational import of proteins into organelles</w:t>
      </w:r>
    </w:p>
    <w:p w:rsidR="004A3C60" w:rsidRPr="004A3C60" w:rsidRDefault="004A3C60" w:rsidP="009B364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lang w:val="en-US"/>
        </w:rPr>
        <w:t>Mitochondria</w:t>
      </w:r>
    </w:p>
    <w:p w:rsidR="004A3C60" w:rsidRPr="004A3C60" w:rsidRDefault="004A3C60" w:rsidP="009B364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lang w:val="en-US"/>
        </w:rPr>
        <w:t>Peroxisome</w:t>
      </w:r>
    </w:p>
    <w:p w:rsidR="004A3C60" w:rsidRDefault="004A3C60" w:rsidP="004A3C60">
      <w:p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Essentials:</w:t>
      </w:r>
    </w:p>
    <w:p w:rsidR="004A3C60" w:rsidRDefault="004A3C60" w:rsidP="009B364D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Signal</w:t>
      </w:r>
    </w:p>
    <w:p w:rsidR="004A3C60" w:rsidRDefault="004A3C60" w:rsidP="009B364D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Energy: ATP or electrochemical gradient</w:t>
      </w:r>
    </w:p>
    <w:p w:rsidR="004A3C60" w:rsidRDefault="004A3C60" w:rsidP="009B364D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Import apparatus: Chaperones, HSP, HSC 16, Receptor</w:t>
      </w:r>
    </w:p>
    <w:p w:rsidR="005D101A" w:rsidRPr="005D101A" w:rsidRDefault="005D101A" w:rsidP="004A3C60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sz w:val="24"/>
          <w:lang w:val="en-US"/>
        </w:rPr>
        <w:t>Peroxisome</w:t>
      </w:r>
    </w:p>
    <w:p w:rsidR="004A3C60" w:rsidRDefault="005D101A" w:rsidP="004A3C60">
      <w:p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Characteristics:</w:t>
      </w:r>
    </w:p>
    <w:p w:rsidR="005D101A" w:rsidRPr="00C528D2" w:rsidRDefault="00D95B4D" w:rsidP="009B364D">
      <w:pPr>
        <w:pStyle w:val="ListParagraph"/>
        <w:numPr>
          <w:ilvl w:val="0"/>
          <w:numId w:val="27"/>
        </w:numPr>
        <w:rPr>
          <w:rFonts w:ascii="Arial" w:hAnsi="Arial" w:cs="Arial"/>
          <w:b/>
          <w:sz w:val="24"/>
          <w:highlight w:val="cyan"/>
          <w:lang w:val="en-US"/>
        </w:rPr>
      </w:pPr>
      <w:r w:rsidRPr="00C528D2">
        <w:rPr>
          <w:rFonts w:ascii="Arial" w:hAnsi="Arial" w:cs="Arial"/>
          <w:sz w:val="24"/>
          <w:highlight w:val="cyan"/>
          <w:lang w:val="en-US"/>
        </w:rPr>
        <w:t>Single membrane</w:t>
      </w:r>
    </w:p>
    <w:p w:rsidR="00D95B4D" w:rsidRPr="00D95B4D" w:rsidRDefault="00D95B4D" w:rsidP="009B364D">
      <w:pPr>
        <w:pStyle w:val="ListParagraph"/>
        <w:numPr>
          <w:ilvl w:val="0"/>
          <w:numId w:val="27"/>
        </w:num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Detoxification: oxidation, catalase of H</w:t>
      </w:r>
      <w:r>
        <w:rPr>
          <w:rFonts w:ascii="Arial" w:hAnsi="Arial" w:cs="Arial"/>
          <w:sz w:val="24"/>
          <w:vertAlign w:val="subscript"/>
          <w:lang w:val="en-US"/>
        </w:rPr>
        <w:t>2</w:t>
      </w:r>
      <w:r>
        <w:rPr>
          <w:rFonts w:ascii="Arial" w:hAnsi="Arial" w:cs="Arial"/>
          <w:sz w:val="24"/>
          <w:lang w:val="en-US"/>
        </w:rPr>
        <w:t>O</w:t>
      </w:r>
      <w:r>
        <w:rPr>
          <w:rFonts w:ascii="Arial" w:hAnsi="Arial" w:cs="Arial"/>
          <w:sz w:val="24"/>
          <w:vertAlign w:val="subscript"/>
          <w:lang w:val="en-US"/>
        </w:rPr>
        <w:t>2</w:t>
      </w:r>
    </w:p>
    <w:p w:rsidR="00D95B4D" w:rsidRPr="00D95B4D" w:rsidRDefault="00D95B4D" w:rsidP="009B364D">
      <w:pPr>
        <w:pStyle w:val="ListParagraph"/>
        <w:numPr>
          <w:ilvl w:val="0"/>
          <w:numId w:val="27"/>
        </w:num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B-oxidation of long fatty acid</w:t>
      </w:r>
    </w:p>
    <w:p w:rsidR="00D95B4D" w:rsidRPr="00C528D2" w:rsidRDefault="00D95B4D" w:rsidP="009B364D">
      <w:pPr>
        <w:pStyle w:val="ListParagraph"/>
        <w:numPr>
          <w:ilvl w:val="0"/>
          <w:numId w:val="27"/>
        </w:numPr>
        <w:rPr>
          <w:rFonts w:ascii="Arial" w:hAnsi="Arial" w:cs="Arial"/>
          <w:b/>
          <w:sz w:val="24"/>
          <w:highlight w:val="cyan"/>
          <w:lang w:val="en-US"/>
        </w:rPr>
      </w:pPr>
      <w:r w:rsidRPr="00C528D2">
        <w:rPr>
          <w:rFonts w:ascii="Arial" w:hAnsi="Arial" w:cs="Arial"/>
          <w:sz w:val="24"/>
          <w:highlight w:val="cyan"/>
          <w:lang w:val="en-US"/>
        </w:rPr>
        <w:t>Synthesis of plasmalogen</w:t>
      </w:r>
    </w:p>
    <w:p w:rsidR="00D573CB" w:rsidRDefault="00D95B4D" w:rsidP="00D573CB">
      <w:p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Generation</w:t>
      </w:r>
    </w:p>
    <w:p w:rsidR="00D95B4D" w:rsidRDefault="00D95B4D" w:rsidP="009B364D">
      <w:pPr>
        <w:pStyle w:val="ListParagraph"/>
        <w:numPr>
          <w:ilvl w:val="0"/>
          <w:numId w:val="2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Budding from ER by paroxin</w:t>
      </w:r>
    </w:p>
    <w:p w:rsidR="00D95B4D" w:rsidRDefault="00D95B4D" w:rsidP="009B364D">
      <w:pPr>
        <w:pStyle w:val="ListParagraph"/>
        <w:numPr>
          <w:ilvl w:val="0"/>
          <w:numId w:val="2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Fission of large peroxisomes</w:t>
      </w:r>
    </w:p>
    <w:p w:rsidR="00D95B4D" w:rsidRDefault="00D95B4D" w:rsidP="00D95B4D">
      <w:p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Import:</w:t>
      </w:r>
    </w:p>
    <w:p w:rsidR="00D95B4D" w:rsidRPr="00D95B4D" w:rsidRDefault="00D95B4D" w:rsidP="009B364D">
      <w:pPr>
        <w:pStyle w:val="ListParagraph"/>
        <w:numPr>
          <w:ilvl w:val="0"/>
          <w:numId w:val="2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Characteristics</w:t>
      </w:r>
    </w:p>
    <w:p w:rsidR="00D95B4D" w:rsidRDefault="00D95B4D" w:rsidP="009B364D">
      <w:pPr>
        <w:pStyle w:val="ListParagraph"/>
        <w:numPr>
          <w:ilvl w:val="1"/>
          <w:numId w:val="3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Import folded proteins</w:t>
      </w:r>
    </w:p>
    <w:p w:rsidR="00D95B4D" w:rsidRDefault="00D95B4D" w:rsidP="009B364D">
      <w:pPr>
        <w:pStyle w:val="ListParagraph"/>
        <w:numPr>
          <w:ilvl w:val="1"/>
          <w:numId w:val="3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Require ATP</w:t>
      </w:r>
    </w:p>
    <w:p w:rsidR="00D95B4D" w:rsidRPr="00C81EF0" w:rsidRDefault="00D95B4D" w:rsidP="009B364D">
      <w:pPr>
        <w:pStyle w:val="ListParagraph"/>
        <w:numPr>
          <w:ilvl w:val="1"/>
          <w:numId w:val="30"/>
        </w:numPr>
        <w:rPr>
          <w:rFonts w:ascii="Arial" w:hAnsi="Arial" w:cs="Arial"/>
          <w:color w:val="0070C0"/>
          <w:sz w:val="24"/>
          <w:lang w:val="en-US"/>
        </w:rPr>
      </w:pPr>
      <w:r w:rsidRPr="00C81EF0">
        <w:rPr>
          <w:rFonts w:ascii="Arial" w:hAnsi="Arial" w:cs="Arial"/>
          <w:color w:val="0070C0"/>
          <w:sz w:val="24"/>
          <w:lang w:val="en-US"/>
        </w:rPr>
        <w:t>Paroxin regulate import</w:t>
      </w:r>
    </w:p>
    <w:p w:rsidR="00D95B4D" w:rsidRDefault="00D95B4D" w:rsidP="009B364D">
      <w:pPr>
        <w:pStyle w:val="ListParagraph"/>
        <w:numPr>
          <w:ilvl w:val="1"/>
          <w:numId w:val="3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Target signal</w:t>
      </w:r>
    </w:p>
    <w:p w:rsidR="00D95B4D" w:rsidRPr="00C528D2" w:rsidRDefault="00D95B4D" w:rsidP="009B364D">
      <w:pPr>
        <w:pStyle w:val="ListParagraph"/>
        <w:numPr>
          <w:ilvl w:val="2"/>
          <w:numId w:val="30"/>
        </w:numPr>
        <w:rPr>
          <w:rFonts w:ascii="Arial" w:hAnsi="Arial" w:cs="Arial"/>
          <w:sz w:val="24"/>
          <w:highlight w:val="cyan"/>
          <w:lang w:val="en-US"/>
        </w:rPr>
      </w:pPr>
      <w:r w:rsidRPr="00C528D2">
        <w:rPr>
          <w:rFonts w:ascii="Arial" w:hAnsi="Arial" w:cs="Arial"/>
          <w:sz w:val="24"/>
          <w:highlight w:val="cyan"/>
          <w:lang w:val="en-US"/>
        </w:rPr>
        <w:t>PTS 1</w:t>
      </w:r>
    </w:p>
    <w:p w:rsidR="00D95B4D" w:rsidRPr="00C528D2" w:rsidRDefault="00D95B4D" w:rsidP="009B364D">
      <w:pPr>
        <w:pStyle w:val="ListParagraph"/>
        <w:numPr>
          <w:ilvl w:val="3"/>
          <w:numId w:val="31"/>
        </w:numPr>
        <w:rPr>
          <w:rFonts w:ascii="Arial" w:hAnsi="Arial" w:cs="Arial"/>
          <w:sz w:val="24"/>
          <w:highlight w:val="cyan"/>
          <w:lang w:val="en-US"/>
        </w:rPr>
      </w:pPr>
      <w:r w:rsidRPr="00C528D2">
        <w:rPr>
          <w:rFonts w:ascii="Arial" w:hAnsi="Arial" w:cs="Arial"/>
          <w:sz w:val="24"/>
          <w:highlight w:val="cyan"/>
          <w:lang w:val="en-US"/>
        </w:rPr>
        <w:t xml:space="preserve">C-Terminus </w:t>
      </w:r>
    </w:p>
    <w:p w:rsidR="00D95B4D" w:rsidRPr="00C528D2" w:rsidRDefault="00D95B4D" w:rsidP="009B364D">
      <w:pPr>
        <w:pStyle w:val="ListParagraph"/>
        <w:numPr>
          <w:ilvl w:val="3"/>
          <w:numId w:val="31"/>
        </w:numPr>
        <w:rPr>
          <w:rFonts w:ascii="Arial" w:hAnsi="Arial" w:cs="Arial"/>
          <w:sz w:val="24"/>
          <w:highlight w:val="cyan"/>
          <w:lang w:val="en-US"/>
        </w:rPr>
      </w:pPr>
      <w:r w:rsidRPr="00C528D2">
        <w:rPr>
          <w:rFonts w:ascii="Arial" w:hAnsi="Arial" w:cs="Arial"/>
          <w:sz w:val="24"/>
          <w:highlight w:val="cyan"/>
          <w:lang w:val="en-US"/>
        </w:rPr>
        <w:t>Permanent</w:t>
      </w:r>
    </w:p>
    <w:p w:rsidR="00D95B4D" w:rsidRDefault="00D95B4D" w:rsidP="009B364D">
      <w:pPr>
        <w:pStyle w:val="ListParagraph"/>
        <w:numPr>
          <w:ilvl w:val="3"/>
          <w:numId w:val="3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Does not work if located elsewhere</w:t>
      </w:r>
    </w:p>
    <w:p w:rsidR="00D95B4D" w:rsidRPr="00C528D2" w:rsidRDefault="00D95B4D" w:rsidP="009B364D">
      <w:pPr>
        <w:pStyle w:val="ListParagraph"/>
        <w:numPr>
          <w:ilvl w:val="2"/>
          <w:numId w:val="30"/>
        </w:numPr>
        <w:rPr>
          <w:rFonts w:ascii="Arial" w:hAnsi="Arial" w:cs="Arial"/>
          <w:sz w:val="24"/>
          <w:highlight w:val="magenta"/>
          <w:lang w:val="en-US"/>
        </w:rPr>
      </w:pPr>
      <w:r w:rsidRPr="00C528D2">
        <w:rPr>
          <w:rFonts w:ascii="Arial" w:hAnsi="Arial" w:cs="Arial"/>
          <w:sz w:val="24"/>
          <w:highlight w:val="magenta"/>
          <w:lang w:val="en-US"/>
        </w:rPr>
        <w:lastRenderedPageBreak/>
        <w:t>PTS 2</w:t>
      </w:r>
    </w:p>
    <w:p w:rsidR="00D95B4D" w:rsidRPr="00C528D2" w:rsidRDefault="00D95B4D" w:rsidP="009B364D">
      <w:pPr>
        <w:pStyle w:val="ListParagraph"/>
        <w:numPr>
          <w:ilvl w:val="3"/>
          <w:numId w:val="32"/>
        </w:numPr>
        <w:rPr>
          <w:rFonts w:ascii="Arial" w:hAnsi="Arial" w:cs="Arial"/>
          <w:sz w:val="24"/>
          <w:highlight w:val="magenta"/>
          <w:lang w:val="en-US"/>
        </w:rPr>
      </w:pPr>
      <w:r w:rsidRPr="00C528D2">
        <w:rPr>
          <w:rFonts w:ascii="Arial" w:hAnsi="Arial" w:cs="Arial"/>
          <w:sz w:val="24"/>
          <w:highlight w:val="magenta"/>
          <w:lang w:val="en-US"/>
        </w:rPr>
        <w:t>H-terminus</w:t>
      </w:r>
    </w:p>
    <w:p w:rsidR="00D95B4D" w:rsidRDefault="00D95B4D" w:rsidP="009B364D">
      <w:pPr>
        <w:pStyle w:val="ListParagraph"/>
        <w:numPr>
          <w:ilvl w:val="3"/>
          <w:numId w:val="32"/>
        </w:numPr>
        <w:rPr>
          <w:rFonts w:ascii="Arial" w:hAnsi="Arial" w:cs="Arial"/>
          <w:sz w:val="24"/>
          <w:lang w:val="en-US"/>
        </w:rPr>
      </w:pPr>
      <w:r w:rsidRPr="00C528D2">
        <w:rPr>
          <w:rFonts w:ascii="Arial" w:hAnsi="Arial" w:cs="Arial"/>
          <w:sz w:val="24"/>
          <w:highlight w:val="magenta"/>
          <w:lang w:val="en-US"/>
        </w:rPr>
        <w:t>Cleaved</w:t>
      </w:r>
      <w:r>
        <w:rPr>
          <w:rFonts w:ascii="Arial" w:hAnsi="Arial" w:cs="Arial"/>
          <w:sz w:val="24"/>
          <w:lang w:val="en-US"/>
        </w:rPr>
        <w:t xml:space="preserve"> after import</w:t>
      </w:r>
    </w:p>
    <w:p w:rsidR="00D95B4D" w:rsidRDefault="00D95B4D" w:rsidP="009B364D">
      <w:pPr>
        <w:pStyle w:val="ListParagraph"/>
        <w:numPr>
          <w:ilvl w:val="3"/>
          <w:numId w:val="3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Mutation can cause mislocalization to the mitochondria</w:t>
      </w:r>
    </w:p>
    <w:p w:rsidR="00D95B4D" w:rsidRDefault="00D95B4D" w:rsidP="009B364D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Mechanism</w:t>
      </w:r>
    </w:p>
    <w:p w:rsidR="00202256" w:rsidRDefault="00CD0123" w:rsidP="009B364D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Receptor recognize signal</w:t>
      </w:r>
      <w:r w:rsidR="00202256">
        <w:rPr>
          <w:rFonts w:ascii="Arial" w:hAnsi="Arial" w:cs="Arial"/>
          <w:sz w:val="24"/>
          <w:lang w:val="en-US"/>
        </w:rPr>
        <w:t xml:space="preserve"> and dock at the docking site</w:t>
      </w:r>
    </w:p>
    <w:p w:rsidR="00202256" w:rsidRDefault="00202256" w:rsidP="009B364D">
      <w:pPr>
        <w:pStyle w:val="ListParagraph"/>
        <w:numPr>
          <w:ilvl w:val="2"/>
          <w:numId w:val="3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Do not require energy</w:t>
      </w:r>
    </w:p>
    <w:p w:rsidR="00202256" w:rsidRPr="00C81EF0" w:rsidRDefault="00202256" w:rsidP="009B364D">
      <w:pPr>
        <w:pStyle w:val="ListParagraph"/>
        <w:numPr>
          <w:ilvl w:val="2"/>
          <w:numId w:val="30"/>
        </w:numPr>
        <w:rPr>
          <w:rFonts w:ascii="Arial" w:hAnsi="Arial" w:cs="Arial"/>
          <w:sz w:val="24"/>
          <w:lang w:val="en-US"/>
        </w:rPr>
      </w:pPr>
      <w:r w:rsidRPr="00C81EF0">
        <w:rPr>
          <w:rFonts w:ascii="Arial" w:hAnsi="Arial" w:cs="Arial"/>
          <w:sz w:val="24"/>
          <w:lang w:val="en-US"/>
        </w:rPr>
        <w:t>Pex5/SKL recognize</w:t>
      </w:r>
      <w:r w:rsidR="00CD0123" w:rsidRPr="00C81EF0">
        <w:rPr>
          <w:rFonts w:ascii="Arial" w:hAnsi="Arial" w:cs="Arial"/>
          <w:sz w:val="24"/>
          <w:lang w:val="en-US"/>
        </w:rPr>
        <w:t>s</w:t>
      </w:r>
      <w:r w:rsidRPr="00C81EF0">
        <w:rPr>
          <w:rFonts w:ascii="Arial" w:hAnsi="Arial" w:cs="Arial"/>
          <w:sz w:val="24"/>
          <w:lang w:val="en-US"/>
        </w:rPr>
        <w:t xml:space="preserve"> PTS 1</w:t>
      </w:r>
    </w:p>
    <w:p w:rsidR="00202256" w:rsidRPr="00C81EF0" w:rsidRDefault="00202256" w:rsidP="009B364D">
      <w:pPr>
        <w:pStyle w:val="ListParagraph"/>
        <w:numPr>
          <w:ilvl w:val="2"/>
          <w:numId w:val="30"/>
        </w:numPr>
        <w:rPr>
          <w:rFonts w:ascii="Arial" w:hAnsi="Arial" w:cs="Arial"/>
          <w:sz w:val="24"/>
          <w:lang w:val="en-US"/>
        </w:rPr>
      </w:pPr>
      <w:r w:rsidRPr="00C81EF0">
        <w:rPr>
          <w:rFonts w:ascii="Arial" w:hAnsi="Arial" w:cs="Arial"/>
          <w:sz w:val="24"/>
          <w:lang w:val="en-US"/>
        </w:rPr>
        <w:t>Pex 7 recognize</w:t>
      </w:r>
      <w:r w:rsidR="00CD0123" w:rsidRPr="00C81EF0">
        <w:rPr>
          <w:rFonts w:ascii="Arial" w:hAnsi="Arial" w:cs="Arial"/>
          <w:sz w:val="24"/>
          <w:lang w:val="en-US"/>
        </w:rPr>
        <w:t>s</w:t>
      </w:r>
      <w:r w:rsidRPr="00C81EF0">
        <w:rPr>
          <w:rFonts w:ascii="Arial" w:hAnsi="Arial" w:cs="Arial"/>
          <w:sz w:val="24"/>
          <w:lang w:val="en-US"/>
        </w:rPr>
        <w:t xml:space="preserve"> PTS 2</w:t>
      </w:r>
    </w:p>
    <w:p w:rsidR="00202256" w:rsidRDefault="00202256" w:rsidP="009B364D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Translocation into the peroxisome</w:t>
      </w:r>
    </w:p>
    <w:p w:rsidR="00202256" w:rsidRPr="00202256" w:rsidRDefault="00202256" w:rsidP="009B364D">
      <w:pPr>
        <w:pStyle w:val="ListParagraph"/>
        <w:numPr>
          <w:ilvl w:val="0"/>
          <w:numId w:val="34"/>
        </w:numPr>
        <w:rPr>
          <w:rFonts w:ascii="Arial" w:hAnsi="Arial" w:cs="Arial"/>
          <w:sz w:val="24"/>
          <w:lang w:val="fr-CA"/>
        </w:rPr>
      </w:pPr>
      <w:r w:rsidRPr="00202256">
        <w:rPr>
          <w:rFonts w:ascii="Arial" w:hAnsi="Arial" w:cs="Arial"/>
          <w:sz w:val="24"/>
          <w:lang w:val="fr-CA"/>
        </w:rPr>
        <w:t>Transient transloca</w:t>
      </w:r>
      <w:r>
        <w:rPr>
          <w:rFonts w:ascii="Arial" w:hAnsi="Arial" w:cs="Arial"/>
          <w:sz w:val="24"/>
          <w:lang w:val="fr-CA"/>
        </w:rPr>
        <w:t>tion b</w:t>
      </w:r>
      <w:r w:rsidRPr="00202256">
        <w:rPr>
          <w:rFonts w:ascii="Arial" w:hAnsi="Arial" w:cs="Arial"/>
          <w:sz w:val="24"/>
          <w:lang w:val="fr-CA"/>
        </w:rPr>
        <w:t>y</w:t>
      </w:r>
      <w:r>
        <w:rPr>
          <w:rFonts w:ascii="Arial" w:hAnsi="Arial" w:cs="Arial"/>
          <w:sz w:val="24"/>
          <w:lang w:val="fr-CA"/>
        </w:rPr>
        <w:t xml:space="preserve"> P</w:t>
      </w:r>
      <w:r w:rsidRPr="00202256">
        <w:rPr>
          <w:rFonts w:ascii="Arial" w:hAnsi="Arial" w:cs="Arial"/>
          <w:sz w:val="24"/>
          <w:lang w:val="fr-CA"/>
        </w:rPr>
        <w:t>ex protein</w:t>
      </w:r>
    </w:p>
    <w:p w:rsidR="00202256" w:rsidRDefault="00202256" w:rsidP="009B364D">
      <w:pPr>
        <w:pStyle w:val="ListParagraph"/>
        <w:numPr>
          <w:ilvl w:val="0"/>
          <w:numId w:val="34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Receptor is </w:t>
      </w:r>
      <w:r w:rsidR="00CD0123">
        <w:rPr>
          <w:rFonts w:ascii="Arial" w:hAnsi="Arial" w:cs="Arial"/>
          <w:sz w:val="24"/>
          <w:lang w:val="en-US"/>
        </w:rPr>
        <w:t>recycled</w:t>
      </w:r>
    </w:p>
    <w:p w:rsidR="00202256" w:rsidRDefault="00202256" w:rsidP="00202256">
      <w:p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Peroxisome related diseases</w:t>
      </w:r>
    </w:p>
    <w:p w:rsidR="00202256" w:rsidRDefault="00202256" w:rsidP="009B364D">
      <w:pPr>
        <w:pStyle w:val="ListParagraph"/>
        <w:numPr>
          <w:ilvl w:val="0"/>
          <w:numId w:val="3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Interference in biogenesis: Very severe</w:t>
      </w:r>
    </w:p>
    <w:p w:rsidR="00202256" w:rsidRDefault="00202256" w:rsidP="009B364D">
      <w:pPr>
        <w:pStyle w:val="ListParagraph"/>
        <w:numPr>
          <w:ilvl w:val="0"/>
          <w:numId w:val="3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Ex. Mutation in Pex Protein</w:t>
      </w:r>
    </w:p>
    <w:p w:rsidR="00202256" w:rsidRPr="00202256" w:rsidRDefault="00202256" w:rsidP="009B364D">
      <w:pPr>
        <w:pStyle w:val="ListParagraph"/>
        <w:numPr>
          <w:ilvl w:val="0"/>
          <w:numId w:val="3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Single peroxisome protein mutations: PTS 2 </w:t>
      </w:r>
      <w:r w:rsidRPr="00202256">
        <w:rPr>
          <w:rFonts w:ascii="Arial" w:hAnsi="Arial" w:cs="Arial"/>
          <w:sz w:val="24"/>
          <w:lang w:val="en-US"/>
        </w:rPr>
        <w:sym w:font="Wingdings" w:char="F0E0"/>
      </w:r>
      <w:r>
        <w:rPr>
          <w:rFonts w:ascii="Arial" w:hAnsi="Arial" w:cs="Arial"/>
          <w:sz w:val="24"/>
          <w:lang w:val="en-US"/>
        </w:rPr>
        <w:t xml:space="preserve"> Mitochondria</w:t>
      </w:r>
    </w:p>
    <w:p w:rsidR="005C4874" w:rsidRDefault="00202256" w:rsidP="005C4874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sz w:val="24"/>
          <w:lang w:val="en-US"/>
        </w:rPr>
        <w:t>Mitochondria</w:t>
      </w:r>
    </w:p>
    <w:p w:rsidR="00EE7B4B" w:rsidRDefault="00EE7B4B" w:rsidP="005C4874">
      <w:p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Signal:</w:t>
      </w:r>
    </w:p>
    <w:p w:rsidR="00EE7B4B" w:rsidRDefault="00CD0123" w:rsidP="009B364D">
      <w:pPr>
        <w:pStyle w:val="ListParagraph"/>
        <w:numPr>
          <w:ilvl w:val="0"/>
          <w:numId w:val="3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Amphipathic</w:t>
      </w:r>
    </w:p>
    <w:p w:rsidR="00EE7B4B" w:rsidRDefault="00EE7B4B" w:rsidP="009B364D">
      <w:pPr>
        <w:pStyle w:val="ListParagraph"/>
        <w:numPr>
          <w:ilvl w:val="0"/>
          <w:numId w:val="3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H-terminus</w:t>
      </w:r>
    </w:p>
    <w:p w:rsidR="00EE7B4B" w:rsidRDefault="00EE7B4B" w:rsidP="009B364D">
      <w:pPr>
        <w:pStyle w:val="ListParagraph"/>
        <w:numPr>
          <w:ilvl w:val="0"/>
          <w:numId w:val="3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Protein is</w:t>
      </w:r>
      <w:r w:rsidR="00CD0123">
        <w:rPr>
          <w:rFonts w:ascii="Arial" w:hAnsi="Arial" w:cs="Arial"/>
          <w:sz w:val="24"/>
          <w:lang w:val="en-US"/>
        </w:rPr>
        <w:t xml:space="preserve"> imported unfolded</w:t>
      </w:r>
    </w:p>
    <w:p w:rsidR="00EE7B4B" w:rsidRDefault="00EE7B4B" w:rsidP="00EE7B4B">
      <w:p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Pathways</w:t>
      </w:r>
    </w:p>
    <w:p w:rsidR="00EE7B4B" w:rsidRDefault="003005D3" w:rsidP="009B364D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Matrix</w:t>
      </w:r>
    </w:p>
    <w:p w:rsidR="003005D3" w:rsidRDefault="003005D3" w:rsidP="009B364D">
      <w:pPr>
        <w:pStyle w:val="ListParagraph"/>
        <w:numPr>
          <w:ilvl w:val="0"/>
          <w:numId w:val="3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Hsp 70 </w:t>
      </w:r>
      <w:r w:rsidRPr="003005D3">
        <w:rPr>
          <w:rFonts w:ascii="Arial" w:hAnsi="Arial" w:cs="Arial"/>
          <w:sz w:val="24"/>
          <w:lang w:val="en-US"/>
        </w:rPr>
        <w:sym w:font="Wingdings" w:char="F0E0"/>
      </w:r>
      <w:r>
        <w:rPr>
          <w:rFonts w:ascii="Arial" w:hAnsi="Arial" w:cs="Arial"/>
          <w:sz w:val="24"/>
          <w:lang w:val="en-US"/>
        </w:rPr>
        <w:t xml:space="preserve"> TOM (ATP) </w:t>
      </w:r>
      <w:r w:rsidRPr="003005D3">
        <w:rPr>
          <w:rFonts w:ascii="Arial" w:hAnsi="Arial" w:cs="Arial"/>
          <w:sz w:val="24"/>
          <w:lang w:val="en-US"/>
        </w:rPr>
        <w:sym w:font="Wingdings" w:char="F0E0"/>
      </w:r>
      <w:r>
        <w:rPr>
          <w:rFonts w:ascii="Arial" w:hAnsi="Arial" w:cs="Arial"/>
          <w:sz w:val="24"/>
          <w:lang w:val="en-US"/>
        </w:rPr>
        <w:t xml:space="preserve"> Tim </w:t>
      </w:r>
      <w:r w:rsidRPr="00C81EF0">
        <w:rPr>
          <w:rFonts w:ascii="Arial" w:hAnsi="Arial" w:cs="Arial"/>
          <w:color w:val="0070C0"/>
          <w:sz w:val="24"/>
          <w:lang w:val="en-US"/>
        </w:rPr>
        <w:t xml:space="preserve">23 </w:t>
      </w:r>
      <w:r>
        <w:rPr>
          <w:rFonts w:ascii="Arial" w:hAnsi="Arial" w:cs="Arial"/>
          <w:sz w:val="24"/>
          <w:lang w:val="en-US"/>
        </w:rPr>
        <w:t xml:space="preserve">(ECG) </w:t>
      </w:r>
      <w:r w:rsidRPr="003005D3">
        <w:rPr>
          <w:rFonts w:ascii="Arial" w:hAnsi="Arial" w:cs="Arial"/>
          <w:sz w:val="24"/>
          <w:lang w:val="en-US"/>
        </w:rPr>
        <w:sym w:font="Wingdings" w:char="F0E0"/>
      </w:r>
      <w:r w:rsidR="00A837D4">
        <w:rPr>
          <w:rFonts w:ascii="Arial" w:hAnsi="Arial" w:cs="Arial"/>
          <w:sz w:val="24"/>
          <w:lang w:val="en-US"/>
        </w:rPr>
        <w:t xml:space="preserve"> Hsp 70 (ATP</w:t>
      </w:r>
      <w:r w:rsidR="00CD0123">
        <w:rPr>
          <w:rFonts w:ascii="Arial" w:hAnsi="Arial" w:cs="Arial"/>
          <w:sz w:val="24"/>
          <w:lang w:val="en-US"/>
        </w:rPr>
        <w:t>) (Folding and signal cleavage</w:t>
      </w:r>
      <w:r w:rsidR="00A837D4">
        <w:rPr>
          <w:rFonts w:ascii="Arial" w:hAnsi="Arial" w:cs="Arial"/>
          <w:sz w:val="24"/>
          <w:lang w:val="en-US"/>
        </w:rPr>
        <w:t>)</w:t>
      </w:r>
    </w:p>
    <w:p w:rsidR="003005D3" w:rsidRDefault="003005D3" w:rsidP="009B364D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Inner mitochondrial membrane</w:t>
      </w:r>
    </w:p>
    <w:p w:rsidR="00A837D4" w:rsidRDefault="00A837D4" w:rsidP="009B364D">
      <w:pPr>
        <w:pStyle w:val="ListParagraph"/>
        <w:numPr>
          <w:ilvl w:val="0"/>
          <w:numId w:val="3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 Tom (ATP </w:t>
      </w:r>
      <w:r w:rsidRPr="00A837D4">
        <w:rPr>
          <w:rFonts w:ascii="Arial" w:hAnsi="Arial" w:cs="Arial"/>
          <w:sz w:val="24"/>
          <w:lang w:val="en-US"/>
        </w:rPr>
        <w:sym w:font="Wingdings" w:char="F0E0"/>
      </w:r>
      <w:r>
        <w:rPr>
          <w:rFonts w:ascii="Arial" w:hAnsi="Arial" w:cs="Arial"/>
          <w:sz w:val="24"/>
          <w:lang w:val="en-US"/>
        </w:rPr>
        <w:t xml:space="preserve"> Tim 23 (ECG) </w:t>
      </w:r>
      <w:r w:rsidRPr="00A837D4">
        <w:rPr>
          <w:rFonts w:ascii="Arial" w:hAnsi="Arial" w:cs="Arial"/>
          <w:sz w:val="24"/>
          <w:lang w:val="en-US"/>
        </w:rPr>
        <w:sym w:font="Wingdings" w:char="F0E0"/>
      </w:r>
      <w:r>
        <w:rPr>
          <w:rFonts w:ascii="Arial" w:hAnsi="Arial" w:cs="Arial"/>
          <w:sz w:val="24"/>
          <w:lang w:val="en-US"/>
        </w:rPr>
        <w:t xml:space="preserve"> Signal is cleaved and INM is added </w:t>
      </w:r>
      <w:r w:rsidRPr="00A837D4">
        <w:rPr>
          <w:rFonts w:ascii="Arial" w:hAnsi="Arial" w:cs="Arial"/>
          <w:sz w:val="24"/>
          <w:lang w:val="en-US"/>
        </w:rPr>
        <w:sym w:font="Wingdings" w:char="F0E0"/>
      </w:r>
      <w:r>
        <w:rPr>
          <w:rFonts w:ascii="Arial" w:hAnsi="Arial" w:cs="Arial"/>
          <w:sz w:val="24"/>
          <w:lang w:val="en-US"/>
        </w:rPr>
        <w:t xml:space="preserve"> OXA</w:t>
      </w:r>
    </w:p>
    <w:p w:rsidR="00607F5E" w:rsidRDefault="00A837D4" w:rsidP="009B364D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</w:t>
      </w:r>
    </w:p>
    <w:p w:rsidR="00607F5E" w:rsidRDefault="00607F5E" w:rsidP="009B364D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lang w:val="en-US"/>
        </w:rPr>
      </w:pPr>
    </w:p>
    <w:p w:rsidR="00607F5E" w:rsidRDefault="00607F5E" w:rsidP="009B364D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lang w:val="en-US"/>
        </w:rPr>
      </w:pPr>
    </w:p>
    <w:p w:rsidR="00607F5E" w:rsidRDefault="00607F5E" w:rsidP="009B364D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lang w:val="en-US"/>
        </w:rPr>
      </w:pPr>
    </w:p>
    <w:p w:rsidR="00A837D4" w:rsidRDefault="00A837D4" w:rsidP="009B364D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ome proteins are directly synthesized in the mitochondria with only a INM signal</w:t>
      </w:r>
    </w:p>
    <w:p w:rsidR="00A837D4" w:rsidRPr="00A837D4" w:rsidRDefault="00CD0123" w:rsidP="009B364D">
      <w:pPr>
        <w:pStyle w:val="ListParagraph"/>
        <w:numPr>
          <w:ilvl w:val="0"/>
          <w:numId w:val="3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Tom(ATP</w:t>
      </w:r>
      <w:r w:rsidR="00A837D4">
        <w:rPr>
          <w:rFonts w:ascii="Arial" w:hAnsi="Arial" w:cs="Arial"/>
          <w:sz w:val="24"/>
          <w:lang w:val="en-US"/>
        </w:rPr>
        <w:t xml:space="preserve">) </w:t>
      </w:r>
      <w:r w:rsidR="00A837D4" w:rsidRPr="00A837D4">
        <w:rPr>
          <w:rFonts w:ascii="Arial" w:hAnsi="Arial" w:cs="Arial"/>
          <w:sz w:val="24"/>
          <w:lang w:val="en-US"/>
        </w:rPr>
        <w:sym w:font="Wingdings" w:char="F0E0"/>
      </w:r>
      <w:r w:rsidR="00A837D4">
        <w:rPr>
          <w:rFonts w:ascii="Arial" w:hAnsi="Arial" w:cs="Arial"/>
          <w:sz w:val="24"/>
          <w:lang w:val="en-US"/>
        </w:rPr>
        <w:t xml:space="preserve"> </w:t>
      </w:r>
      <w:r w:rsidR="00A837D4" w:rsidRPr="00C528D2">
        <w:rPr>
          <w:rFonts w:ascii="Arial" w:hAnsi="Arial" w:cs="Arial"/>
          <w:sz w:val="24"/>
          <w:highlight w:val="green"/>
          <w:lang w:val="en-US"/>
        </w:rPr>
        <w:t>Inter membrane space</w:t>
      </w:r>
      <w:r w:rsidR="00A837D4">
        <w:rPr>
          <w:rFonts w:ascii="Arial" w:hAnsi="Arial" w:cs="Arial"/>
          <w:sz w:val="24"/>
          <w:lang w:val="en-US"/>
        </w:rPr>
        <w:t xml:space="preserve"> + Chaperones </w:t>
      </w:r>
      <w:r w:rsidR="00A837D4" w:rsidRPr="00A837D4">
        <w:rPr>
          <w:rFonts w:ascii="Arial" w:hAnsi="Arial" w:cs="Arial"/>
          <w:sz w:val="24"/>
          <w:lang w:val="en-US"/>
        </w:rPr>
        <w:sym w:font="Wingdings" w:char="F0E0"/>
      </w:r>
      <w:r w:rsidR="00A837D4">
        <w:rPr>
          <w:rFonts w:ascii="Arial" w:hAnsi="Arial" w:cs="Arial"/>
          <w:sz w:val="24"/>
          <w:lang w:val="en-US"/>
        </w:rPr>
        <w:t xml:space="preserve"> </w:t>
      </w:r>
      <w:r w:rsidR="00A837D4" w:rsidRPr="00C528D2">
        <w:rPr>
          <w:rFonts w:ascii="Arial" w:hAnsi="Arial" w:cs="Arial"/>
          <w:sz w:val="24"/>
          <w:highlight w:val="green"/>
          <w:lang w:val="en-US"/>
        </w:rPr>
        <w:t>Tim 22 (ECG)</w:t>
      </w:r>
    </w:p>
    <w:p w:rsidR="003005D3" w:rsidRDefault="003005D3" w:rsidP="009B364D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Outer mitochondrial membrane</w:t>
      </w:r>
    </w:p>
    <w:p w:rsidR="00A837D4" w:rsidRDefault="00A837D4" w:rsidP="009B364D">
      <w:pPr>
        <w:pStyle w:val="ListParagraph"/>
        <w:numPr>
          <w:ilvl w:val="0"/>
          <w:numId w:val="3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lastRenderedPageBreak/>
        <w:t xml:space="preserve">Tom </w:t>
      </w:r>
      <w:r w:rsidRPr="00A837D4">
        <w:rPr>
          <w:rFonts w:ascii="Arial" w:hAnsi="Arial" w:cs="Arial"/>
          <w:sz w:val="24"/>
          <w:lang w:val="en-US"/>
        </w:rPr>
        <w:sym w:font="Wingdings" w:char="F0E0"/>
      </w:r>
      <w:r>
        <w:rPr>
          <w:rFonts w:ascii="Arial" w:hAnsi="Arial" w:cs="Arial"/>
          <w:sz w:val="24"/>
          <w:lang w:val="en-US"/>
        </w:rPr>
        <w:t xml:space="preserve"> Inter membrane space + Chaperones </w:t>
      </w:r>
      <w:r w:rsidRPr="00A837D4">
        <w:rPr>
          <w:rFonts w:ascii="Arial" w:hAnsi="Arial" w:cs="Arial"/>
          <w:sz w:val="24"/>
          <w:lang w:val="en-US"/>
        </w:rPr>
        <w:sym w:font="Wingdings" w:char="F0E0"/>
      </w:r>
      <w:r>
        <w:rPr>
          <w:rFonts w:ascii="Arial" w:hAnsi="Arial" w:cs="Arial"/>
          <w:sz w:val="24"/>
          <w:lang w:val="en-US"/>
        </w:rPr>
        <w:t xml:space="preserve"> Sam</w:t>
      </w:r>
    </w:p>
    <w:p w:rsidR="00A837D4" w:rsidRDefault="00A837D4" w:rsidP="00A837D4">
      <w:p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Mitochondrial import and diseases:</w:t>
      </w:r>
    </w:p>
    <w:p w:rsidR="00A837D4" w:rsidRDefault="00301F7E" w:rsidP="009B364D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Human deafness; deficiency in Tim</w:t>
      </w:r>
    </w:p>
    <w:p w:rsidR="00A837D4" w:rsidRDefault="00A837D4" w:rsidP="00A837D4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sz w:val="24"/>
          <w:lang w:val="en-US"/>
        </w:rPr>
        <w:t>Microscopy</w:t>
      </w:r>
    </w:p>
    <w:p w:rsidR="00A837D4" w:rsidRDefault="00196E2A" w:rsidP="009B364D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Transmission light microscope</w:t>
      </w:r>
    </w:p>
    <w:p w:rsidR="00196E2A" w:rsidRDefault="00196E2A" w:rsidP="009B364D">
      <w:pPr>
        <w:pStyle w:val="ListParagraph"/>
        <w:numPr>
          <w:ilvl w:val="0"/>
          <w:numId w:val="3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Compound microscope</w:t>
      </w:r>
    </w:p>
    <w:p w:rsidR="00196E2A" w:rsidRDefault="00196E2A" w:rsidP="009B364D">
      <w:pPr>
        <w:pStyle w:val="ListParagraph"/>
        <w:numPr>
          <w:ilvl w:val="0"/>
          <w:numId w:val="3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Fluorescent microscope</w:t>
      </w:r>
    </w:p>
    <w:p w:rsidR="00196E2A" w:rsidRDefault="00196E2A" w:rsidP="009B364D">
      <w:pPr>
        <w:pStyle w:val="ListParagraph"/>
        <w:numPr>
          <w:ilvl w:val="0"/>
          <w:numId w:val="3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Confocal fluorescent microscope</w:t>
      </w:r>
    </w:p>
    <w:p w:rsidR="00196E2A" w:rsidRDefault="00196E2A" w:rsidP="009B364D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Technics for contrast</w:t>
      </w:r>
    </w:p>
    <w:p w:rsidR="00196E2A" w:rsidRDefault="00196E2A" w:rsidP="009B364D">
      <w:pPr>
        <w:pStyle w:val="ListParagraph"/>
        <w:numPr>
          <w:ilvl w:val="0"/>
          <w:numId w:val="3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Stain</w:t>
      </w:r>
    </w:p>
    <w:p w:rsidR="00196E2A" w:rsidRDefault="00196E2A" w:rsidP="009B364D">
      <w:pPr>
        <w:pStyle w:val="ListParagraph"/>
        <w:numPr>
          <w:ilvl w:val="0"/>
          <w:numId w:val="3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Phase contrast</w:t>
      </w:r>
      <w:r w:rsidR="006E2EF0">
        <w:rPr>
          <w:rFonts w:ascii="Arial" w:hAnsi="Arial" w:cs="Arial"/>
          <w:sz w:val="24"/>
          <w:lang w:val="en-US"/>
        </w:rPr>
        <w:t xml:space="preserve">: </w:t>
      </w:r>
    </w:p>
    <w:p w:rsidR="006E2EF0" w:rsidRPr="00C528D2" w:rsidRDefault="006E2EF0" w:rsidP="006E2EF0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highlight w:val="red"/>
          <w:lang w:val="en-US"/>
        </w:rPr>
      </w:pPr>
      <w:r w:rsidRPr="00C528D2">
        <w:rPr>
          <w:rFonts w:ascii="Arial" w:hAnsi="Arial" w:cs="Arial"/>
          <w:sz w:val="24"/>
          <w:highlight w:val="red"/>
          <w:lang w:val="en-US"/>
        </w:rPr>
        <w:t>Change in phase of light undetected by the naked eye</w:t>
      </w:r>
    </w:p>
    <w:p w:rsidR="006E2EF0" w:rsidRPr="00C528D2" w:rsidRDefault="006E2EF0" w:rsidP="006E2EF0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highlight w:val="red"/>
          <w:lang w:val="en-US"/>
        </w:rPr>
      </w:pPr>
      <w:r w:rsidRPr="00C528D2">
        <w:rPr>
          <w:rFonts w:ascii="Arial" w:hAnsi="Arial" w:cs="Arial"/>
          <w:sz w:val="24"/>
          <w:highlight w:val="red"/>
          <w:lang w:val="en-US"/>
        </w:rPr>
        <w:t>Can be used on live cells</w:t>
      </w:r>
    </w:p>
    <w:p w:rsidR="00196E2A" w:rsidRDefault="00196E2A" w:rsidP="009B364D">
      <w:pPr>
        <w:pStyle w:val="ListParagraph"/>
        <w:numPr>
          <w:ilvl w:val="0"/>
          <w:numId w:val="3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Different</w:t>
      </w:r>
      <w:r w:rsidR="003D007A">
        <w:rPr>
          <w:rFonts w:ascii="Arial" w:hAnsi="Arial" w:cs="Arial"/>
          <w:sz w:val="24"/>
          <w:lang w:val="en-US"/>
        </w:rPr>
        <w:t>ial</w:t>
      </w:r>
      <w:r>
        <w:rPr>
          <w:rFonts w:ascii="Arial" w:hAnsi="Arial" w:cs="Arial"/>
          <w:sz w:val="24"/>
          <w:lang w:val="en-US"/>
        </w:rPr>
        <w:t xml:space="preserve"> interference contrast</w:t>
      </w:r>
    </w:p>
    <w:p w:rsidR="00196E2A" w:rsidRDefault="00196E2A" w:rsidP="009B364D">
      <w:pPr>
        <w:pStyle w:val="ListParagraph"/>
        <w:numPr>
          <w:ilvl w:val="0"/>
          <w:numId w:val="3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Dark field</w:t>
      </w:r>
    </w:p>
    <w:p w:rsidR="00196E2A" w:rsidRDefault="00196E2A" w:rsidP="009B364D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Samples</w:t>
      </w:r>
    </w:p>
    <w:p w:rsidR="00196E2A" w:rsidRDefault="00196E2A" w:rsidP="009B364D">
      <w:pPr>
        <w:pStyle w:val="ListParagraph"/>
        <w:numPr>
          <w:ilvl w:val="0"/>
          <w:numId w:val="4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Cells in tissues</w:t>
      </w:r>
    </w:p>
    <w:p w:rsidR="00C528D2" w:rsidRDefault="00196E2A" w:rsidP="00C528D2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Fixed</w:t>
      </w:r>
    </w:p>
    <w:p w:rsidR="00C528D2" w:rsidRPr="007750F4" w:rsidRDefault="00C528D2" w:rsidP="00823B1B">
      <w:pPr>
        <w:pStyle w:val="ListParagraph"/>
        <w:numPr>
          <w:ilvl w:val="0"/>
          <w:numId w:val="144"/>
        </w:numPr>
        <w:rPr>
          <w:rFonts w:ascii="Arial" w:hAnsi="Arial" w:cs="Arial"/>
          <w:color w:val="0070C0"/>
          <w:sz w:val="24"/>
          <w:lang w:val="en-US"/>
        </w:rPr>
      </w:pPr>
      <w:r w:rsidRPr="007750F4">
        <w:rPr>
          <w:rFonts w:ascii="Arial" w:hAnsi="Arial" w:cs="Arial"/>
          <w:color w:val="0070C0"/>
          <w:sz w:val="24"/>
          <w:lang w:val="en-US"/>
        </w:rPr>
        <w:t>Formaldehyde</w:t>
      </w:r>
    </w:p>
    <w:p w:rsidR="00C528D2" w:rsidRPr="00C528D2" w:rsidRDefault="00C528D2" w:rsidP="00823B1B">
      <w:pPr>
        <w:pStyle w:val="ListParagraph"/>
        <w:numPr>
          <w:ilvl w:val="0"/>
          <w:numId w:val="144"/>
        </w:numPr>
        <w:rPr>
          <w:rFonts w:ascii="Arial" w:hAnsi="Arial" w:cs="Arial"/>
          <w:sz w:val="24"/>
          <w:lang w:val="en-US"/>
        </w:rPr>
      </w:pPr>
      <w:r w:rsidRPr="007750F4">
        <w:rPr>
          <w:rFonts w:ascii="Arial" w:hAnsi="Arial" w:cs="Arial"/>
          <w:color w:val="FF0000"/>
          <w:sz w:val="24"/>
          <w:lang w:val="en-US"/>
        </w:rPr>
        <w:t xml:space="preserve">Gluteraldehyde: alternative technic </w:t>
      </w:r>
      <w:r>
        <w:rPr>
          <w:rFonts w:ascii="Arial" w:hAnsi="Arial" w:cs="Arial"/>
          <w:sz w:val="24"/>
          <w:lang w:val="en-US"/>
        </w:rPr>
        <w:t>that provide stronger fixation; con: fluorescent (produces noise)</w:t>
      </w:r>
    </w:p>
    <w:p w:rsidR="00196E2A" w:rsidRDefault="00196E2A" w:rsidP="009B364D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Embedded in paraffin or plastic</w:t>
      </w:r>
    </w:p>
    <w:p w:rsidR="00196E2A" w:rsidRDefault="00196E2A" w:rsidP="009B364D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Sectionned</w:t>
      </w:r>
    </w:p>
    <w:p w:rsidR="00196E2A" w:rsidRDefault="00196E2A" w:rsidP="009B364D">
      <w:pPr>
        <w:pStyle w:val="ListParagraph"/>
        <w:numPr>
          <w:ilvl w:val="0"/>
          <w:numId w:val="4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Tissue culture cells</w:t>
      </w:r>
    </w:p>
    <w:p w:rsidR="00196E2A" w:rsidRDefault="00196E2A" w:rsidP="009B364D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Alive</w:t>
      </w:r>
    </w:p>
    <w:p w:rsidR="00196E2A" w:rsidRDefault="00196E2A" w:rsidP="009B364D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Easier to work with</w:t>
      </w:r>
    </w:p>
    <w:p w:rsidR="00196E2A" w:rsidRDefault="00196E2A" w:rsidP="009B364D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Not normal</w:t>
      </w:r>
    </w:p>
    <w:p w:rsidR="00196E2A" w:rsidRDefault="00196E2A" w:rsidP="009B364D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Advantage</w:t>
      </w:r>
      <w:r w:rsidR="00CD0123">
        <w:rPr>
          <w:rFonts w:ascii="Arial" w:hAnsi="Arial" w:cs="Arial"/>
          <w:sz w:val="24"/>
          <w:lang w:val="en-US"/>
        </w:rPr>
        <w:t>s</w:t>
      </w:r>
      <w:r>
        <w:rPr>
          <w:rFonts w:ascii="Arial" w:hAnsi="Arial" w:cs="Arial"/>
          <w:sz w:val="24"/>
          <w:lang w:val="en-US"/>
        </w:rPr>
        <w:t xml:space="preserve"> to observe unstained cells</w:t>
      </w:r>
    </w:p>
    <w:p w:rsidR="00196E2A" w:rsidRDefault="00196E2A" w:rsidP="009B364D">
      <w:pPr>
        <w:pStyle w:val="ListParagraph"/>
        <w:numPr>
          <w:ilvl w:val="0"/>
          <w:numId w:val="4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Alive</w:t>
      </w:r>
      <w:r w:rsidR="005B3DDC">
        <w:rPr>
          <w:rFonts w:ascii="Arial" w:hAnsi="Arial" w:cs="Arial"/>
          <w:sz w:val="24"/>
          <w:lang w:val="en-US"/>
        </w:rPr>
        <w:t xml:space="preserve"> (e.g. </w:t>
      </w:r>
      <w:r w:rsidR="005B3DDC" w:rsidRPr="007750F4">
        <w:rPr>
          <w:rFonts w:ascii="Arial" w:hAnsi="Arial" w:cs="Arial"/>
          <w:sz w:val="24"/>
          <w:highlight w:val="yellow"/>
          <w:lang w:val="en-US"/>
        </w:rPr>
        <w:t>phase contrast)</w:t>
      </w:r>
    </w:p>
    <w:p w:rsidR="00196E2A" w:rsidRDefault="00CD0123" w:rsidP="009B364D">
      <w:pPr>
        <w:pStyle w:val="ListParagraph"/>
        <w:numPr>
          <w:ilvl w:val="0"/>
          <w:numId w:val="4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Long time scale; e</w:t>
      </w:r>
      <w:r w:rsidR="00196E2A">
        <w:rPr>
          <w:rFonts w:ascii="Arial" w:hAnsi="Arial" w:cs="Arial"/>
          <w:sz w:val="24"/>
          <w:lang w:val="en-US"/>
        </w:rPr>
        <w:t>x. movies</w:t>
      </w:r>
    </w:p>
    <w:p w:rsidR="00196E2A" w:rsidRDefault="00CD0123" w:rsidP="009B364D">
      <w:pPr>
        <w:pStyle w:val="ListParagraph"/>
        <w:numPr>
          <w:ilvl w:val="0"/>
          <w:numId w:val="4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Observe c</w:t>
      </w:r>
      <w:r w:rsidR="00196E2A">
        <w:rPr>
          <w:rFonts w:ascii="Arial" w:hAnsi="Arial" w:cs="Arial"/>
          <w:sz w:val="24"/>
          <w:lang w:val="en-US"/>
        </w:rPr>
        <w:t>ellular processes</w:t>
      </w:r>
    </w:p>
    <w:p w:rsidR="006E3ED9" w:rsidRPr="006E3ED9" w:rsidRDefault="006E3ED9" w:rsidP="006E3ED9">
      <w:p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Tissue culture</w:t>
      </w:r>
    </w:p>
    <w:p w:rsidR="00196E2A" w:rsidRPr="006E3ED9" w:rsidRDefault="00196E2A" w:rsidP="009B364D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lang w:val="en-US"/>
        </w:rPr>
      </w:pPr>
      <w:r w:rsidRPr="006E3ED9">
        <w:rPr>
          <w:rFonts w:ascii="Arial" w:hAnsi="Arial" w:cs="Arial"/>
          <w:sz w:val="24"/>
          <w:lang w:val="en-US"/>
        </w:rPr>
        <w:t>Organ</w:t>
      </w:r>
    </w:p>
    <w:p w:rsidR="00196E2A" w:rsidRPr="006E3ED9" w:rsidRDefault="00196E2A" w:rsidP="009B364D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lang w:val="en-US"/>
        </w:rPr>
      </w:pPr>
      <w:r w:rsidRPr="006E3ED9">
        <w:rPr>
          <w:rFonts w:ascii="Arial" w:hAnsi="Arial" w:cs="Arial"/>
          <w:sz w:val="24"/>
          <w:lang w:val="en-US"/>
        </w:rPr>
        <w:t>Usually mice</w:t>
      </w:r>
    </w:p>
    <w:p w:rsidR="00196E2A" w:rsidRPr="006E3ED9" w:rsidRDefault="00196E2A" w:rsidP="009B364D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lang w:val="en-US"/>
        </w:rPr>
      </w:pPr>
      <w:r w:rsidRPr="006E3ED9">
        <w:rPr>
          <w:rFonts w:ascii="Arial" w:hAnsi="Arial" w:cs="Arial"/>
          <w:sz w:val="24"/>
          <w:lang w:val="en-US"/>
        </w:rPr>
        <w:t>Hard to keep alive – maximum one day</w:t>
      </w:r>
    </w:p>
    <w:p w:rsidR="00196E2A" w:rsidRPr="006E3ED9" w:rsidRDefault="00196E2A" w:rsidP="009B364D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lang w:val="en-US"/>
        </w:rPr>
      </w:pPr>
      <w:r w:rsidRPr="006E3ED9">
        <w:rPr>
          <w:rFonts w:ascii="Arial" w:hAnsi="Arial" w:cs="Arial"/>
          <w:sz w:val="24"/>
          <w:lang w:val="en-US"/>
        </w:rPr>
        <w:t>Explant</w:t>
      </w:r>
    </w:p>
    <w:p w:rsidR="00196E2A" w:rsidRPr="006E3ED9" w:rsidRDefault="00196E2A" w:rsidP="009B364D">
      <w:pPr>
        <w:pStyle w:val="ListParagraph"/>
        <w:numPr>
          <w:ilvl w:val="0"/>
          <w:numId w:val="43"/>
        </w:numPr>
        <w:rPr>
          <w:rFonts w:ascii="Arial" w:hAnsi="Arial" w:cs="Arial"/>
          <w:sz w:val="24"/>
          <w:lang w:val="en-US"/>
        </w:rPr>
      </w:pPr>
      <w:r w:rsidRPr="006E3ED9">
        <w:rPr>
          <w:rFonts w:ascii="Arial" w:hAnsi="Arial" w:cs="Arial"/>
          <w:sz w:val="24"/>
          <w:lang w:val="en-US"/>
        </w:rPr>
        <w:lastRenderedPageBreak/>
        <w:t>Most physiological</w:t>
      </w:r>
    </w:p>
    <w:p w:rsidR="00196E2A" w:rsidRPr="006E3ED9" w:rsidRDefault="00196E2A" w:rsidP="009B364D">
      <w:pPr>
        <w:pStyle w:val="ListParagraph"/>
        <w:numPr>
          <w:ilvl w:val="0"/>
          <w:numId w:val="43"/>
        </w:numPr>
        <w:rPr>
          <w:rFonts w:ascii="Arial" w:hAnsi="Arial" w:cs="Arial"/>
          <w:sz w:val="24"/>
          <w:lang w:val="en-US"/>
        </w:rPr>
      </w:pPr>
      <w:r w:rsidRPr="006E3ED9">
        <w:rPr>
          <w:rFonts w:ascii="Arial" w:hAnsi="Arial" w:cs="Arial"/>
          <w:sz w:val="24"/>
          <w:lang w:val="en-US"/>
        </w:rPr>
        <w:t>Finely chopped</w:t>
      </w:r>
    </w:p>
    <w:p w:rsidR="00196E2A" w:rsidRPr="006E3ED9" w:rsidRDefault="00196E2A" w:rsidP="009B364D">
      <w:pPr>
        <w:pStyle w:val="ListParagraph"/>
        <w:numPr>
          <w:ilvl w:val="0"/>
          <w:numId w:val="43"/>
        </w:numPr>
        <w:rPr>
          <w:rFonts w:ascii="Arial" w:hAnsi="Arial" w:cs="Arial"/>
          <w:sz w:val="24"/>
          <w:lang w:val="en-US"/>
        </w:rPr>
      </w:pPr>
      <w:r w:rsidRPr="006E3ED9">
        <w:rPr>
          <w:rFonts w:ascii="Arial" w:hAnsi="Arial" w:cs="Arial"/>
          <w:sz w:val="24"/>
          <w:lang w:val="en-US"/>
        </w:rPr>
        <w:t>Keep 3D structure and tissue architecture to some extend</w:t>
      </w:r>
    </w:p>
    <w:p w:rsidR="00196E2A" w:rsidRPr="006E3ED9" w:rsidRDefault="00196E2A" w:rsidP="009B364D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lang w:val="en-US"/>
        </w:rPr>
      </w:pPr>
      <w:r w:rsidRPr="006E3ED9">
        <w:rPr>
          <w:rFonts w:ascii="Arial" w:hAnsi="Arial" w:cs="Arial"/>
          <w:sz w:val="24"/>
          <w:lang w:val="en-US"/>
        </w:rPr>
        <w:t>Continuous cell line</w:t>
      </w:r>
    </w:p>
    <w:p w:rsidR="00196E2A" w:rsidRPr="006E3ED9" w:rsidRDefault="00196E2A" w:rsidP="009B364D">
      <w:pPr>
        <w:pStyle w:val="ListParagraph"/>
        <w:numPr>
          <w:ilvl w:val="0"/>
          <w:numId w:val="44"/>
        </w:numPr>
        <w:rPr>
          <w:rFonts w:ascii="Arial" w:hAnsi="Arial" w:cs="Arial"/>
          <w:sz w:val="24"/>
          <w:lang w:val="en-US"/>
        </w:rPr>
      </w:pPr>
      <w:r w:rsidRPr="006E3ED9">
        <w:rPr>
          <w:rFonts w:ascii="Arial" w:hAnsi="Arial" w:cs="Arial"/>
          <w:sz w:val="24"/>
          <w:lang w:val="en-US"/>
        </w:rPr>
        <w:t xml:space="preserve">Primary cell culture </w:t>
      </w:r>
      <w:r w:rsidR="00CD0123">
        <w:rPr>
          <w:rFonts w:ascii="Arial" w:hAnsi="Arial" w:cs="Arial"/>
          <w:sz w:val="24"/>
          <w:lang w:val="en-US"/>
        </w:rPr>
        <w:t xml:space="preserve">- </w:t>
      </w:r>
      <w:r w:rsidRPr="006E3ED9">
        <w:rPr>
          <w:rFonts w:ascii="Arial" w:hAnsi="Arial" w:cs="Arial"/>
          <w:sz w:val="24"/>
          <w:lang w:val="en-US"/>
        </w:rPr>
        <w:t>add trypsin</w:t>
      </w:r>
    </w:p>
    <w:p w:rsidR="00196E2A" w:rsidRPr="006E3ED9" w:rsidRDefault="00196E2A" w:rsidP="009B364D">
      <w:pPr>
        <w:pStyle w:val="ListParagraph"/>
        <w:numPr>
          <w:ilvl w:val="0"/>
          <w:numId w:val="44"/>
        </w:numPr>
        <w:rPr>
          <w:rFonts w:ascii="Arial" w:hAnsi="Arial" w:cs="Arial"/>
          <w:sz w:val="24"/>
          <w:lang w:val="en-US"/>
        </w:rPr>
      </w:pPr>
      <w:r w:rsidRPr="006E3ED9">
        <w:rPr>
          <w:rFonts w:ascii="Arial" w:hAnsi="Arial" w:cs="Arial"/>
          <w:sz w:val="24"/>
          <w:lang w:val="en-US"/>
        </w:rPr>
        <w:t>Cell line culture – Contact inhibition</w:t>
      </w:r>
    </w:p>
    <w:p w:rsidR="00196E2A" w:rsidRPr="006E3ED9" w:rsidRDefault="00196E2A" w:rsidP="009B364D">
      <w:pPr>
        <w:pStyle w:val="ListParagraph"/>
        <w:numPr>
          <w:ilvl w:val="0"/>
          <w:numId w:val="44"/>
        </w:numPr>
        <w:rPr>
          <w:rFonts w:ascii="Arial" w:hAnsi="Arial" w:cs="Arial"/>
          <w:sz w:val="24"/>
          <w:lang w:val="en-US"/>
        </w:rPr>
      </w:pPr>
      <w:r w:rsidRPr="006E3ED9">
        <w:rPr>
          <w:rFonts w:ascii="Arial" w:hAnsi="Arial" w:cs="Arial"/>
          <w:sz w:val="24"/>
          <w:lang w:val="en-US"/>
        </w:rPr>
        <w:t>Immortalize</w:t>
      </w:r>
      <w:r w:rsidR="005B3DDC">
        <w:rPr>
          <w:rFonts w:ascii="Arial" w:hAnsi="Arial" w:cs="Arial"/>
          <w:sz w:val="24"/>
          <w:lang w:val="en-US"/>
        </w:rPr>
        <w:t>d</w:t>
      </w:r>
      <w:r w:rsidRPr="006E3ED9">
        <w:rPr>
          <w:rFonts w:ascii="Arial" w:hAnsi="Arial" w:cs="Arial"/>
          <w:sz w:val="24"/>
          <w:lang w:val="en-US"/>
        </w:rPr>
        <w:t xml:space="preserve"> cell line – after 40-50 replications the cell is immortal</w:t>
      </w:r>
    </w:p>
    <w:p w:rsidR="00196E2A" w:rsidRPr="006E3ED9" w:rsidRDefault="00196E2A" w:rsidP="009B364D">
      <w:pPr>
        <w:pStyle w:val="ListParagraph"/>
        <w:numPr>
          <w:ilvl w:val="0"/>
          <w:numId w:val="44"/>
        </w:numPr>
        <w:rPr>
          <w:rFonts w:ascii="Arial" w:hAnsi="Arial" w:cs="Arial"/>
          <w:sz w:val="24"/>
          <w:lang w:val="en-US"/>
        </w:rPr>
      </w:pPr>
      <w:r w:rsidRPr="006E3ED9">
        <w:rPr>
          <w:rFonts w:ascii="Arial" w:hAnsi="Arial" w:cs="Arial"/>
          <w:sz w:val="24"/>
          <w:lang w:val="en-US"/>
        </w:rPr>
        <w:t>Transformed cell lines</w:t>
      </w:r>
    </w:p>
    <w:p w:rsidR="00196E2A" w:rsidRPr="006E3ED9" w:rsidRDefault="00196E2A" w:rsidP="009B364D">
      <w:pPr>
        <w:pStyle w:val="ListParagraph"/>
        <w:numPr>
          <w:ilvl w:val="0"/>
          <w:numId w:val="45"/>
        </w:numPr>
        <w:rPr>
          <w:rFonts w:ascii="Arial" w:hAnsi="Arial" w:cs="Arial"/>
          <w:sz w:val="24"/>
          <w:lang w:val="en-US"/>
        </w:rPr>
      </w:pPr>
      <w:r w:rsidRPr="006E3ED9">
        <w:rPr>
          <w:rFonts w:ascii="Arial" w:hAnsi="Arial" w:cs="Arial"/>
          <w:sz w:val="24"/>
          <w:lang w:val="en-US"/>
        </w:rPr>
        <w:t>No contact inhibition</w:t>
      </w:r>
    </w:p>
    <w:p w:rsidR="00196E2A" w:rsidRDefault="00196E2A" w:rsidP="009B364D">
      <w:pPr>
        <w:pStyle w:val="ListParagraph"/>
        <w:numPr>
          <w:ilvl w:val="0"/>
          <w:numId w:val="45"/>
        </w:numPr>
        <w:rPr>
          <w:rFonts w:ascii="Arial" w:hAnsi="Arial" w:cs="Arial"/>
          <w:sz w:val="24"/>
          <w:lang w:val="en-US"/>
        </w:rPr>
      </w:pPr>
      <w:r w:rsidRPr="006E3ED9">
        <w:rPr>
          <w:rFonts w:ascii="Arial" w:hAnsi="Arial" w:cs="Arial"/>
          <w:sz w:val="24"/>
          <w:lang w:val="en-US"/>
        </w:rPr>
        <w:t>Usually from a tumor</w:t>
      </w:r>
    </w:p>
    <w:p w:rsidR="006E3ED9" w:rsidRDefault="006E3ED9" w:rsidP="006E3ED9">
      <w:p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Maintain cells in culture</w:t>
      </w:r>
    </w:p>
    <w:p w:rsidR="006E3ED9" w:rsidRPr="00232A3B" w:rsidRDefault="00232A3B" w:rsidP="009B364D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lang w:val="en-US"/>
        </w:rPr>
        <w:t>Physiological condition</w:t>
      </w:r>
    </w:p>
    <w:p w:rsidR="00232A3B" w:rsidRPr="00232A3B" w:rsidRDefault="00232A3B" w:rsidP="009B364D">
      <w:pPr>
        <w:pStyle w:val="ListParagraph"/>
        <w:numPr>
          <w:ilvl w:val="0"/>
          <w:numId w:val="46"/>
        </w:numPr>
        <w:rPr>
          <w:rFonts w:ascii="Arial" w:hAnsi="Arial" w:cs="Arial"/>
          <w:sz w:val="24"/>
          <w:lang w:val="en-US"/>
        </w:rPr>
      </w:pPr>
      <w:r w:rsidRPr="00232A3B">
        <w:rPr>
          <w:rFonts w:ascii="Arial" w:hAnsi="Arial" w:cs="Arial"/>
          <w:sz w:val="24"/>
          <w:lang w:val="en-US"/>
        </w:rPr>
        <w:t>7.4 PH</w:t>
      </w:r>
    </w:p>
    <w:p w:rsidR="00232A3B" w:rsidRPr="005B3DDC" w:rsidRDefault="00232A3B" w:rsidP="009B364D">
      <w:pPr>
        <w:pStyle w:val="ListParagraph"/>
        <w:numPr>
          <w:ilvl w:val="0"/>
          <w:numId w:val="46"/>
        </w:numPr>
        <w:rPr>
          <w:rFonts w:ascii="Arial" w:hAnsi="Arial" w:cs="Arial"/>
          <w:sz w:val="24"/>
          <w:highlight w:val="magenta"/>
          <w:lang w:val="en-US"/>
        </w:rPr>
      </w:pPr>
      <w:r w:rsidRPr="005B3DDC">
        <w:rPr>
          <w:rFonts w:ascii="Arial" w:hAnsi="Arial" w:cs="Arial"/>
          <w:sz w:val="24"/>
          <w:highlight w:val="magenta"/>
          <w:lang w:val="en-US"/>
        </w:rPr>
        <w:t>Carbonate buffer</w:t>
      </w:r>
    </w:p>
    <w:p w:rsidR="00232A3B" w:rsidRPr="005B3DDC" w:rsidRDefault="00232A3B" w:rsidP="009B364D">
      <w:pPr>
        <w:pStyle w:val="ListParagraph"/>
        <w:numPr>
          <w:ilvl w:val="0"/>
          <w:numId w:val="46"/>
        </w:numPr>
        <w:rPr>
          <w:rFonts w:ascii="Arial" w:hAnsi="Arial" w:cs="Arial"/>
          <w:sz w:val="24"/>
          <w:highlight w:val="magenta"/>
          <w:lang w:val="en-US"/>
        </w:rPr>
      </w:pPr>
      <w:r w:rsidRPr="005B3DDC">
        <w:rPr>
          <w:rFonts w:ascii="Arial" w:hAnsi="Arial" w:cs="Arial"/>
          <w:sz w:val="24"/>
          <w:highlight w:val="magenta"/>
          <w:lang w:val="en-US"/>
        </w:rPr>
        <w:t>CO</w:t>
      </w:r>
      <w:r w:rsidRPr="005B3DDC">
        <w:rPr>
          <w:rFonts w:ascii="Arial" w:hAnsi="Arial" w:cs="Arial"/>
          <w:sz w:val="24"/>
          <w:highlight w:val="magenta"/>
          <w:vertAlign w:val="subscript"/>
          <w:lang w:val="en-US"/>
        </w:rPr>
        <w:t>2</w:t>
      </w:r>
      <w:r w:rsidR="00CD0123" w:rsidRPr="005B3DDC">
        <w:rPr>
          <w:rFonts w:ascii="Arial" w:hAnsi="Arial" w:cs="Arial"/>
          <w:sz w:val="24"/>
          <w:highlight w:val="magenta"/>
          <w:lang w:val="en-US"/>
        </w:rPr>
        <w:t>(</w:t>
      </w:r>
      <w:r w:rsidRPr="005B3DDC">
        <w:rPr>
          <w:rFonts w:ascii="Arial" w:hAnsi="Arial" w:cs="Arial"/>
          <w:sz w:val="24"/>
          <w:highlight w:val="magenta"/>
          <w:lang w:val="en-US"/>
        </w:rPr>
        <w:t>gas)</w:t>
      </w:r>
    </w:p>
    <w:p w:rsidR="00232A3B" w:rsidRDefault="00232A3B" w:rsidP="009B364D">
      <w:pPr>
        <w:pStyle w:val="ListParagraph"/>
        <w:numPr>
          <w:ilvl w:val="0"/>
          <w:numId w:val="4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PH indicator</w:t>
      </w:r>
    </w:p>
    <w:p w:rsidR="00232A3B" w:rsidRPr="007750F4" w:rsidRDefault="00232A3B" w:rsidP="009B364D">
      <w:pPr>
        <w:pStyle w:val="ListParagraph"/>
        <w:numPr>
          <w:ilvl w:val="0"/>
          <w:numId w:val="37"/>
        </w:numPr>
        <w:rPr>
          <w:rFonts w:ascii="Arial" w:hAnsi="Arial" w:cs="Arial"/>
          <w:color w:val="FF0000"/>
          <w:sz w:val="24"/>
          <w:lang w:val="en-US"/>
        </w:rPr>
      </w:pPr>
      <w:r w:rsidRPr="007750F4">
        <w:rPr>
          <w:rFonts w:ascii="Arial" w:hAnsi="Arial" w:cs="Arial"/>
          <w:color w:val="FF0000"/>
          <w:sz w:val="24"/>
          <w:lang w:val="en-US"/>
        </w:rPr>
        <w:t>Nutrient (Defined)</w:t>
      </w:r>
    </w:p>
    <w:p w:rsidR="00232A3B" w:rsidRPr="007750F4" w:rsidRDefault="00232A3B" w:rsidP="009B364D">
      <w:pPr>
        <w:pStyle w:val="ListParagraph"/>
        <w:numPr>
          <w:ilvl w:val="0"/>
          <w:numId w:val="47"/>
        </w:numPr>
        <w:rPr>
          <w:rFonts w:ascii="Arial" w:hAnsi="Arial" w:cs="Arial"/>
          <w:color w:val="FF0000"/>
          <w:sz w:val="24"/>
          <w:lang w:val="en-US"/>
        </w:rPr>
      </w:pPr>
      <w:r w:rsidRPr="007750F4">
        <w:rPr>
          <w:rFonts w:ascii="Arial" w:hAnsi="Arial" w:cs="Arial"/>
          <w:color w:val="FF0000"/>
          <w:sz w:val="24"/>
          <w:lang w:val="en-US"/>
        </w:rPr>
        <w:t>Amino acid</w:t>
      </w:r>
      <w:r w:rsidR="00CD0123" w:rsidRPr="007750F4">
        <w:rPr>
          <w:rFonts w:ascii="Arial" w:hAnsi="Arial" w:cs="Arial"/>
          <w:color w:val="FF0000"/>
          <w:sz w:val="24"/>
          <w:lang w:val="en-US"/>
        </w:rPr>
        <w:t>s</w:t>
      </w:r>
    </w:p>
    <w:p w:rsidR="00232A3B" w:rsidRPr="007750F4" w:rsidRDefault="00232A3B" w:rsidP="009B364D">
      <w:pPr>
        <w:pStyle w:val="ListParagraph"/>
        <w:numPr>
          <w:ilvl w:val="0"/>
          <w:numId w:val="47"/>
        </w:numPr>
        <w:rPr>
          <w:rFonts w:ascii="Arial" w:hAnsi="Arial" w:cs="Arial"/>
          <w:color w:val="FF0000"/>
          <w:sz w:val="24"/>
          <w:lang w:val="en-US"/>
        </w:rPr>
      </w:pPr>
      <w:r w:rsidRPr="007750F4">
        <w:rPr>
          <w:rFonts w:ascii="Arial" w:hAnsi="Arial" w:cs="Arial"/>
          <w:color w:val="FF0000"/>
          <w:sz w:val="24"/>
          <w:lang w:val="en-US"/>
        </w:rPr>
        <w:t>Vitamins</w:t>
      </w:r>
    </w:p>
    <w:p w:rsidR="00232A3B" w:rsidRPr="007750F4" w:rsidRDefault="00232A3B" w:rsidP="009B364D">
      <w:pPr>
        <w:pStyle w:val="ListParagraph"/>
        <w:numPr>
          <w:ilvl w:val="0"/>
          <w:numId w:val="47"/>
        </w:numPr>
        <w:rPr>
          <w:rFonts w:ascii="Arial" w:hAnsi="Arial" w:cs="Arial"/>
          <w:color w:val="FF0000"/>
          <w:sz w:val="24"/>
          <w:lang w:val="en-US"/>
        </w:rPr>
      </w:pPr>
      <w:r w:rsidRPr="007750F4">
        <w:rPr>
          <w:rFonts w:ascii="Arial" w:hAnsi="Arial" w:cs="Arial"/>
          <w:color w:val="FF0000"/>
          <w:sz w:val="24"/>
          <w:lang w:val="en-US"/>
        </w:rPr>
        <w:t>Salts</w:t>
      </w:r>
    </w:p>
    <w:p w:rsidR="00E856CD" w:rsidRPr="005B3DDC" w:rsidRDefault="00E856CD" w:rsidP="009B364D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highlight w:val="magenta"/>
          <w:lang w:val="en-US"/>
        </w:rPr>
      </w:pPr>
      <w:r w:rsidRPr="005B3DDC">
        <w:rPr>
          <w:rFonts w:ascii="Arial" w:hAnsi="Arial" w:cs="Arial"/>
          <w:sz w:val="24"/>
          <w:highlight w:val="magenta"/>
          <w:lang w:val="en-US"/>
        </w:rPr>
        <w:t>Serum (undefined)</w:t>
      </w:r>
    </w:p>
    <w:p w:rsidR="00E856CD" w:rsidRPr="005B3DDC" w:rsidRDefault="00874C56" w:rsidP="009B364D">
      <w:pPr>
        <w:pStyle w:val="ListParagraph"/>
        <w:numPr>
          <w:ilvl w:val="0"/>
          <w:numId w:val="57"/>
        </w:numPr>
        <w:rPr>
          <w:rFonts w:ascii="Arial" w:hAnsi="Arial" w:cs="Arial"/>
          <w:sz w:val="24"/>
          <w:highlight w:val="magenta"/>
          <w:lang w:val="en-US"/>
        </w:rPr>
      </w:pPr>
      <w:r w:rsidRPr="005B3DDC">
        <w:rPr>
          <w:rFonts w:ascii="Arial" w:hAnsi="Arial" w:cs="Arial"/>
          <w:sz w:val="24"/>
          <w:highlight w:val="magenta"/>
          <w:lang w:val="en-US"/>
        </w:rPr>
        <w:t>Growth</w:t>
      </w:r>
      <w:r w:rsidR="00E856CD" w:rsidRPr="005B3DDC">
        <w:rPr>
          <w:rFonts w:ascii="Arial" w:hAnsi="Arial" w:cs="Arial"/>
          <w:sz w:val="24"/>
          <w:highlight w:val="magenta"/>
          <w:lang w:val="en-US"/>
        </w:rPr>
        <w:t xml:space="preserve"> factors</w:t>
      </w:r>
    </w:p>
    <w:p w:rsidR="00232A3B" w:rsidRDefault="00232A3B" w:rsidP="009B364D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37 degree C</w:t>
      </w:r>
    </w:p>
    <w:p w:rsidR="00232A3B" w:rsidRDefault="00232A3B" w:rsidP="009B364D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Humid</w:t>
      </w:r>
    </w:p>
    <w:p w:rsidR="00232A3B" w:rsidRDefault="00232A3B" w:rsidP="009B364D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Sterility</w:t>
      </w:r>
    </w:p>
    <w:p w:rsidR="00232A3B" w:rsidRPr="00CD0123" w:rsidRDefault="00232A3B" w:rsidP="00232A3B">
      <w:pPr>
        <w:pStyle w:val="ListParagraph"/>
        <w:numPr>
          <w:ilvl w:val="0"/>
          <w:numId w:val="4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Can add antibiotics (Optional)</w:t>
      </w:r>
    </w:p>
    <w:p w:rsidR="00E856CD" w:rsidRPr="007750F4" w:rsidRDefault="00E856CD" w:rsidP="00E856CD">
      <w:pPr>
        <w:rPr>
          <w:rFonts w:ascii="Arial" w:hAnsi="Arial" w:cs="Arial"/>
          <w:b/>
          <w:sz w:val="24"/>
          <w:u w:val="single"/>
          <w:lang w:val="en-US"/>
        </w:rPr>
      </w:pPr>
      <w:r w:rsidRPr="007750F4">
        <w:rPr>
          <w:rFonts w:ascii="Arial" w:hAnsi="Arial" w:cs="Arial"/>
          <w:b/>
          <w:sz w:val="24"/>
          <w:u w:val="single"/>
          <w:lang w:val="en-US"/>
        </w:rPr>
        <w:t>Fluorescent light microscope:</w:t>
      </w:r>
    </w:p>
    <w:p w:rsidR="00E856CD" w:rsidRDefault="00E856CD" w:rsidP="009B364D">
      <w:pPr>
        <w:pStyle w:val="ListParagraph"/>
        <w:numPr>
          <w:ilvl w:val="0"/>
          <w:numId w:val="4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Fluorescent molecules</w:t>
      </w:r>
    </w:p>
    <w:p w:rsidR="00E856CD" w:rsidRDefault="00E856CD" w:rsidP="009B364D">
      <w:pPr>
        <w:pStyle w:val="ListParagraph"/>
        <w:numPr>
          <w:ilvl w:val="0"/>
          <w:numId w:val="4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Absorb high energy (small lambda) and irradiated low energy (longer lambda (often visible)</w:t>
      </w:r>
    </w:p>
    <w:p w:rsidR="00E856CD" w:rsidRDefault="00E856CD" w:rsidP="009B364D">
      <w:pPr>
        <w:pStyle w:val="ListParagraph"/>
        <w:numPr>
          <w:ilvl w:val="0"/>
          <w:numId w:val="5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Fluorescin: Green</w:t>
      </w:r>
    </w:p>
    <w:p w:rsidR="00E856CD" w:rsidRDefault="00E856CD" w:rsidP="009B364D">
      <w:pPr>
        <w:pStyle w:val="ListParagraph"/>
        <w:numPr>
          <w:ilvl w:val="0"/>
          <w:numId w:val="5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Rhoduin: Red</w:t>
      </w:r>
    </w:p>
    <w:p w:rsidR="00E856CD" w:rsidRPr="00E856CD" w:rsidRDefault="00E856CD" w:rsidP="009B364D">
      <w:pPr>
        <w:pStyle w:val="ListParagraph"/>
        <w:numPr>
          <w:ilvl w:val="0"/>
          <w:numId w:val="4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Appear bright on totally dark background</w:t>
      </w:r>
    </w:p>
    <w:p w:rsidR="00E856CD" w:rsidRDefault="00E856CD" w:rsidP="00E856CD">
      <w:p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Label molecules in cells</w:t>
      </w:r>
    </w:p>
    <w:p w:rsidR="00E856CD" w:rsidRDefault="00E856CD" w:rsidP="009B364D">
      <w:pPr>
        <w:pStyle w:val="ListParagraph"/>
        <w:numPr>
          <w:ilvl w:val="0"/>
          <w:numId w:val="5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Microinjection: Tedious</w:t>
      </w:r>
    </w:p>
    <w:p w:rsidR="00E856CD" w:rsidRDefault="00E856CD" w:rsidP="009B364D">
      <w:pPr>
        <w:pStyle w:val="ListParagraph"/>
        <w:numPr>
          <w:ilvl w:val="0"/>
          <w:numId w:val="5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Immunofluorescence</w:t>
      </w:r>
    </w:p>
    <w:p w:rsidR="00E856CD" w:rsidRDefault="00E856CD" w:rsidP="009B364D">
      <w:pPr>
        <w:pStyle w:val="ListParagraph"/>
        <w:numPr>
          <w:ilvl w:val="0"/>
          <w:numId w:val="4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lastRenderedPageBreak/>
        <w:t>Direct</w:t>
      </w:r>
    </w:p>
    <w:p w:rsidR="00E856CD" w:rsidRDefault="00E856CD" w:rsidP="009B364D">
      <w:pPr>
        <w:pStyle w:val="ListParagraph"/>
        <w:numPr>
          <w:ilvl w:val="0"/>
          <w:numId w:val="4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Indirect</w:t>
      </w:r>
    </w:p>
    <w:p w:rsidR="00E856CD" w:rsidRPr="00E856CD" w:rsidRDefault="00E856CD" w:rsidP="009B364D">
      <w:pPr>
        <w:pStyle w:val="ListParagraph"/>
        <w:numPr>
          <w:ilvl w:val="0"/>
          <w:numId w:val="5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Green fluorescent proteins</w:t>
      </w:r>
    </w:p>
    <w:p w:rsidR="00E856CD" w:rsidRPr="007750F4" w:rsidRDefault="00E856CD" w:rsidP="00E856CD">
      <w:pPr>
        <w:rPr>
          <w:rFonts w:ascii="Arial" w:hAnsi="Arial" w:cs="Arial"/>
          <w:b/>
          <w:sz w:val="24"/>
          <w:u w:val="single"/>
          <w:lang w:val="en-US"/>
        </w:rPr>
      </w:pPr>
      <w:r w:rsidRPr="007750F4">
        <w:rPr>
          <w:rFonts w:ascii="Arial" w:hAnsi="Arial" w:cs="Arial"/>
          <w:b/>
          <w:sz w:val="24"/>
          <w:u w:val="single"/>
          <w:lang w:val="en-US"/>
        </w:rPr>
        <w:t>Immunofluorescence:</w:t>
      </w:r>
    </w:p>
    <w:p w:rsidR="00E856CD" w:rsidRPr="00E856CD" w:rsidRDefault="00E856CD" w:rsidP="009B364D">
      <w:pPr>
        <w:pStyle w:val="ListParagraph"/>
        <w:numPr>
          <w:ilvl w:val="0"/>
          <w:numId w:val="52"/>
        </w:numPr>
        <w:rPr>
          <w:rFonts w:ascii="Arial" w:hAnsi="Arial" w:cs="Arial"/>
          <w:i/>
          <w:sz w:val="24"/>
          <w:u w:val="single"/>
          <w:lang w:val="en-US"/>
        </w:rPr>
      </w:pPr>
      <w:r>
        <w:rPr>
          <w:rFonts w:ascii="Arial" w:hAnsi="Arial" w:cs="Arial"/>
          <w:sz w:val="24"/>
          <w:lang w:val="en-US"/>
        </w:rPr>
        <w:t>Cell sample</w:t>
      </w:r>
    </w:p>
    <w:p w:rsidR="00E856CD" w:rsidRPr="00E856CD" w:rsidRDefault="00E856CD" w:rsidP="009B364D">
      <w:pPr>
        <w:pStyle w:val="ListParagraph"/>
        <w:numPr>
          <w:ilvl w:val="0"/>
          <w:numId w:val="52"/>
        </w:numPr>
        <w:rPr>
          <w:rFonts w:ascii="Arial" w:hAnsi="Arial" w:cs="Arial"/>
          <w:i/>
          <w:sz w:val="24"/>
          <w:u w:val="single"/>
          <w:lang w:val="en-US"/>
        </w:rPr>
      </w:pPr>
      <w:r w:rsidRPr="00794A91">
        <w:rPr>
          <w:rFonts w:ascii="Arial" w:hAnsi="Arial" w:cs="Arial"/>
          <w:sz w:val="24"/>
          <w:highlight w:val="cyan"/>
          <w:lang w:val="en-US"/>
        </w:rPr>
        <w:t>Formaldehyde</w:t>
      </w:r>
      <w:r>
        <w:rPr>
          <w:rFonts w:ascii="Arial" w:hAnsi="Arial" w:cs="Arial"/>
          <w:sz w:val="24"/>
          <w:lang w:val="en-US"/>
        </w:rPr>
        <w:t xml:space="preserve"> fix cells</w:t>
      </w:r>
    </w:p>
    <w:p w:rsidR="00E856CD" w:rsidRPr="00E856CD" w:rsidRDefault="00E856CD" w:rsidP="009B364D">
      <w:pPr>
        <w:pStyle w:val="ListParagraph"/>
        <w:numPr>
          <w:ilvl w:val="0"/>
          <w:numId w:val="52"/>
        </w:numPr>
        <w:rPr>
          <w:rFonts w:ascii="Arial" w:hAnsi="Arial" w:cs="Arial"/>
          <w:i/>
          <w:sz w:val="24"/>
          <w:u w:val="single"/>
          <w:lang w:val="en-US"/>
        </w:rPr>
      </w:pPr>
      <w:r w:rsidRPr="007750F4">
        <w:rPr>
          <w:rFonts w:ascii="Arial" w:hAnsi="Arial" w:cs="Arial"/>
          <w:sz w:val="24"/>
          <w:highlight w:val="yellow"/>
          <w:lang w:val="en-US"/>
        </w:rPr>
        <w:t>Permeabilize cells (detergent)</w:t>
      </w:r>
      <w:r w:rsidR="005B3DDC">
        <w:rPr>
          <w:rFonts w:ascii="Arial" w:hAnsi="Arial" w:cs="Arial"/>
          <w:sz w:val="24"/>
          <w:lang w:val="en-US"/>
        </w:rPr>
        <w:t xml:space="preserve"> antibodies cannot enter live cells</w:t>
      </w:r>
    </w:p>
    <w:p w:rsidR="00E856CD" w:rsidRPr="00E856CD" w:rsidRDefault="00E856CD" w:rsidP="009B364D">
      <w:pPr>
        <w:pStyle w:val="ListParagraph"/>
        <w:numPr>
          <w:ilvl w:val="0"/>
          <w:numId w:val="52"/>
        </w:numPr>
        <w:rPr>
          <w:rFonts w:ascii="Arial" w:hAnsi="Arial" w:cs="Arial"/>
          <w:i/>
          <w:sz w:val="24"/>
          <w:u w:val="single"/>
          <w:lang w:val="en-US"/>
        </w:rPr>
      </w:pPr>
      <w:r>
        <w:rPr>
          <w:rFonts w:ascii="Arial" w:hAnsi="Arial" w:cs="Arial"/>
          <w:sz w:val="24"/>
          <w:lang w:val="en-US"/>
        </w:rPr>
        <w:t>Add antibodies</w:t>
      </w:r>
    </w:p>
    <w:p w:rsidR="00E856CD" w:rsidRPr="00E856CD" w:rsidRDefault="00E856CD" w:rsidP="009B364D">
      <w:pPr>
        <w:pStyle w:val="ListParagraph"/>
        <w:numPr>
          <w:ilvl w:val="0"/>
          <w:numId w:val="53"/>
        </w:numPr>
        <w:rPr>
          <w:rFonts w:ascii="Arial" w:hAnsi="Arial" w:cs="Arial"/>
          <w:i/>
          <w:sz w:val="24"/>
          <w:u w:val="single"/>
          <w:lang w:val="en-US"/>
        </w:rPr>
      </w:pPr>
      <w:r>
        <w:rPr>
          <w:rFonts w:ascii="Arial" w:hAnsi="Arial" w:cs="Arial"/>
          <w:sz w:val="24"/>
          <w:lang w:val="en-US"/>
        </w:rPr>
        <w:t>Direct: Antibody have a fluorescent tag</w:t>
      </w:r>
    </w:p>
    <w:p w:rsidR="00E856CD" w:rsidRPr="00E856CD" w:rsidRDefault="00E856CD" w:rsidP="009B364D">
      <w:pPr>
        <w:pStyle w:val="ListParagraph"/>
        <w:numPr>
          <w:ilvl w:val="0"/>
          <w:numId w:val="53"/>
        </w:numPr>
        <w:rPr>
          <w:rFonts w:ascii="Arial" w:hAnsi="Arial" w:cs="Arial"/>
          <w:i/>
          <w:sz w:val="24"/>
          <w:u w:val="single"/>
          <w:lang w:val="en-US"/>
        </w:rPr>
      </w:pPr>
      <w:r>
        <w:rPr>
          <w:rFonts w:ascii="Arial" w:hAnsi="Arial" w:cs="Arial"/>
          <w:sz w:val="24"/>
          <w:lang w:val="en-US"/>
        </w:rPr>
        <w:t>Indirect: The primary antibody bind to the antigen, the secondary antibody have a fluorescent tag and bind</w:t>
      </w:r>
      <w:r w:rsidR="00CD0123">
        <w:rPr>
          <w:rFonts w:ascii="Arial" w:hAnsi="Arial" w:cs="Arial"/>
          <w:sz w:val="24"/>
          <w:lang w:val="en-US"/>
        </w:rPr>
        <w:t>s</w:t>
      </w:r>
      <w:r>
        <w:rPr>
          <w:rFonts w:ascii="Arial" w:hAnsi="Arial" w:cs="Arial"/>
          <w:sz w:val="24"/>
          <w:lang w:val="en-US"/>
        </w:rPr>
        <w:t xml:space="preserve"> to the primary anti body</w:t>
      </w:r>
    </w:p>
    <w:p w:rsidR="00E856CD" w:rsidRDefault="00E856CD" w:rsidP="00E856CD">
      <w:pPr>
        <w:rPr>
          <w:rFonts w:ascii="Arial" w:hAnsi="Arial" w:cs="Arial"/>
          <w:sz w:val="24"/>
          <w:lang w:val="en-US"/>
        </w:rPr>
      </w:pPr>
      <w:r w:rsidRPr="005B3DDC">
        <w:rPr>
          <w:rFonts w:ascii="Arial" w:hAnsi="Arial" w:cs="Arial"/>
          <w:sz w:val="24"/>
          <w:highlight w:val="green"/>
          <w:u w:val="single"/>
          <w:lang w:val="en-US"/>
        </w:rPr>
        <w:t>Variations:</w:t>
      </w:r>
      <w:r w:rsidR="005B3DDC" w:rsidRPr="005B3DDC">
        <w:rPr>
          <w:rFonts w:ascii="Arial" w:hAnsi="Arial" w:cs="Arial"/>
          <w:sz w:val="24"/>
          <w:highlight w:val="green"/>
          <w:u w:val="single"/>
          <w:lang w:val="en-US"/>
        </w:rPr>
        <w:t xml:space="preserve"> MEMORIZE THEM</w:t>
      </w:r>
    </w:p>
    <w:p w:rsidR="00E856CD" w:rsidRDefault="00E856CD" w:rsidP="009B364D">
      <w:pPr>
        <w:pStyle w:val="ListParagraph"/>
        <w:numPr>
          <w:ilvl w:val="0"/>
          <w:numId w:val="54"/>
        </w:numPr>
        <w:rPr>
          <w:rFonts w:ascii="Arial" w:hAnsi="Arial" w:cs="Arial"/>
          <w:sz w:val="24"/>
          <w:lang w:val="en-US"/>
        </w:rPr>
      </w:pPr>
      <w:r w:rsidRPr="00CD0123">
        <w:rPr>
          <w:rFonts w:ascii="Arial" w:hAnsi="Arial" w:cs="Arial"/>
          <w:sz w:val="24"/>
          <w:highlight w:val="yellow"/>
          <w:lang w:val="en-US"/>
        </w:rPr>
        <w:t>Fix/permabilize with methanol</w:t>
      </w:r>
    </w:p>
    <w:p w:rsidR="00E856CD" w:rsidRDefault="00E856CD" w:rsidP="009B364D">
      <w:pPr>
        <w:pStyle w:val="ListParagraph"/>
        <w:numPr>
          <w:ilvl w:val="0"/>
          <w:numId w:val="5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Fast (30s)</w:t>
      </w:r>
    </w:p>
    <w:p w:rsidR="00E856CD" w:rsidRDefault="00E856CD" w:rsidP="009B364D">
      <w:pPr>
        <w:pStyle w:val="ListParagraph"/>
        <w:numPr>
          <w:ilvl w:val="0"/>
          <w:numId w:val="5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Fix and permabilize at the same time</w:t>
      </w:r>
    </w:p>
    <w:p w:rsidR="00E856CD" w:rsidRDefault="00E856CD" w:rsidP="009B364D">
      <w:pPr>
        <w:pStyle w:val="ListParagraph"/>
        <w:numPr>
          <w:ilvl w:val="0"/>
          <w:numId w:val="5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Compress cell</w:t>
      </w:r>
    </w:p>
    <w:p w:rsidR="00E856CD" w:rsidRPr="007750F4" w:rsidRDefault="00E856CD" w:rsidP="009B364D">
      <w:pPr>
        <w:pStyle w:val="ListParagraph"/>
        <w:numPr>
          <w:ilvl w:val="0"/>
          <w:numId w:val="54"/>
        </w:numPr>
        <w:rPr>
          <w:rFonts w:ascii="Arial" w:hAnsi="Arial" w:cs="Arial"/>
          <w:sz w:val="24"/>
          <w:lang w:val="en-US"/>
        </w:rPr>
      </w:pPr>
      <w:r w:rsidRPr="007750F4">
        <w:rPr>
          <w:rFonts w:ascii="Arial" w:hAnsi="Arial" w:cs="Arial"/>
          <w:sz w:val="24"/>
          <w:lang w:val="en-US"/>
        </w:rPr>
        <w:t>Skip permeabilization step</w:t>
      </w:r>
    </w:p>
    <w:p w:rsidR="00E856CD" w:rsidRDefault="00E856CD" w:rsidP="009B364D">
      <w:pPr>
        <w:pStyle w:val="ListParagraph"/>
        <w:numPr>
          <w:ilvl w:val="0"/>
          <w:numId w:val="5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Stain surface only</w:t>
      </w:r>
    </w:p>
    <w:p w:rsidR="00E856CD" w:rsidRDefault="00E856CD" w:rsidP="009B364D">
      <w:pPr>
        <w:pStyle w:val="ListParagraph"/>
        <w:numPr>
          <w:ilvl w:val="0"/>
          <w:numId w:val="5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Can use line cells</w:t>
      </w:r>
    </w:p>
    <w:p w:rsidR="00E856CD" w:rsidRDefault="00E856CD" w:rsidP="009B364D">
      <w:pPr>
        <w:pStyle w:val="ListParagraph"/>
        <w:numPr>
          <w:ilvl w:val="0"/>
          <w:numId w:val="54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Use</w:t>
      </w:r>
      <w:r w:rsidR="00EA28B2">
        <w:rPr>
          <w:rFonts w:ascii="Arial" w:hAnsi="Arial" w:cs="Arial"/>
          <w:sz w:val="24"/>
          <w:lang w:val="en-US"/>
        </w:rPr>
        <w:t xml:space="preserve"> small </w:t>
      </w:r>
      <w:r w:rsidR="00EA28B2" w:rsidRPr="007750F4">
        <w:rPr>
          <w:rFonts w:ascii="Arial" w:hAnsi="Arial" w:cs="Arial"/>
          <w:sz w:val="24"/>
          <w:lang w:val="en-US"/>
        </w:rPr>
        <w:t>amount of gluteraldehyde</w:t>
      </w:r>
      <w:r w:rsidR="00EA28B2">
        <w:rPr>
          <w:rFonts w:ascii="Arial" w:hAnsi="Arial" w:cs="Arial"/>
          <w:sz w:val="24"/>
          <w:lang w:val="en-US"/>
        </w:rPr>
        <w:t xml:space="preserve"> fo</w:t>
      </w:r>
      <w:r w:rsidR="00CD0123">
        <w:rPr>
          <w:rFonts w:ascii="Arial" w:hAnsi="Arial" w:cs="Arial"/>
          <w:sz w:val="24"/>
          <w:lang w:val="en-US"/>
        </w:rPr>
        <w:t>r</w:t>
      </w:r>
      <w:r w:rsidR="00EA28B2">
        <w:rPr>
          <w:rFonts w:ascii="Arial" w:hAnsi="Arial" w:cs="Arial"/>
          <w:sz w:val="24"/>
          <w:lang w:val="en-US"/>
        </w:rPr>
        <w:t xml:space="preserve"> stronger fixation</w:t>
      </w:r>
    </w:p>
    <w:p w:rsidR="00EA28B2" w:rsidRDefault="00EA28B2" w:rsidP="009B364D">
      <w:pPr>
        <w:pStyle w:val="ListParagraph"/>
        <w:numPr>
          <w:ilvl w:val="0"/>
          <w:numId w:val="5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Disv: It is fluorescent</w:t>
      </w:r>
    </w:p>
    <w:p w:rsidR="00EA28B2" w:rsidRDefault="00EA28B2" w:rsidP="009B364D">
      <w:pPr>
        <w:pStyle w:val="ListParagraph"/>
        <w:numPr>
          <w:ilvl w:val="0"/>
          <w:numId w:val="54"/>
        </w:numPr>
        <w:rPr>
          <w:rFonts w:ascii="Arial" w:hAnsi="Arial" w:cs="Arial"/>
          <w:sz w:val="24"/>
          <w:lang w:val="en-US"/>
        </w:rPr>
      </w:pPr>
      <w:r w:rsidRPr="007750F4">
        <w:rPr>
          <w:rFonts w:ascii="Arial" w:hAnsi="Arial" w:cs="Arial"/>
          <w:sz w:val="24"/>
          <w:lang w:val="en-US"/>
        </w:rPr>
        <w:t>Section tissue culture cells</w:t>
      </w:r>
      <w:r>
        <w:rPr>
          <w:rFonts w:ascii="Arial" w:hAnsi="Arial" w:cs="Arial"/>
          <w:sz w:val="24"/>
          <w:lang w:val="en-US"/>
        </w:rPr>
        <w:t xml:space="preserve"> prior to staining</w:t>
      </w:r>
    </w:p>
    <w:p w:rsidR="00EA28B2" w:rsidRDefault="00EA28B2" w:rsidP="009B364D">
      <w:pPr>
        <w:pStyle w:val="ListParagraph"/>
        <w:numPr>
          <w:ilvl w:val="0"/>
          <w:numId w:val="5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Better focus</w:t>
      </w:r>
    </w:p>
    <w:p w:rsidR="00EA28B2" w:rsidRDefault="00EA28B2" w:rsidP="009B364D">
      <w:pPr>
        <w:pStyle w:val="ListParagraph"/>
        <w:numPr>
          <w:ilvl w:val="0"/>
          <w:numId w:val="5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Easier to penetrate with antibodies</w:t>
      </w:r>
    </w:p>
    <w:p w:rsidR="00EA28B2" w:rsidRDefault="00EA28B2" w:rsidP="009B364D">
      <w:pPr>
        <w:pStyle w:val="ListParagraph"/>
        <w:numPr>
          <w:ilvl w:val="0"/>
          <w:numId w:val="58"/>
        </w:numPr>
        <w:rPr>
          <w:rFonts w:ascii="Arial" w:hAnsi="Arial" w:cs="Arial"/>
          <w:sz w:val="24"/>
          <w:lang w:val="en-US"/>
        </w:rPr>
      </w:pPr>
      <w:r w:rsidRPr="00CD0123">
        <w:rPr>
          <w:rFonts w:ascii="Arial" w:hAnsi="Arial" w:cs="Arial"/>
          <w:sz w:val="24"/>
          <w:lang w:val="en-US"/>
        </w:rPr>
        <w:t>Enzyme stain</w:t>
      </w:r>
      <w:r>
        <w:rPr>
          <w:rFonts w:ascii="Arial" w:hAnsi="Arial" w:cs="Arial"/>
          <w:sz w:val="24"/>
          <w:lang w:val="en-US"/>
        </w:rPr>
        <w:t xml:space="preserve"> can be used instead</w:t>
      </w:r>
    </w:p>
    <w:p w:rsidR="00EA28B2" w:rsidRDefault="00EA28B2" w:rsidP="009B364D">
      <w:pPr>
        <w:pStyle w:val="ListParagraph"/>
        <w:numPr>
          <w:ilvl w:val="0"/>
          <w:numId w:val="54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Antibodies with different colors can be used</w:t>
      </w:r>
    </w:p>
    <w:p w:rsidR="00EA28B2" w:rsidRDefault="00EA28B2" w:rsidP="009B364D">
      <w:pPr>
        <w:pStyle w:val="ListParagraph"/>
        <w:numPr>
          <w:ilvl w:val="0"/>
          <w:numId w:val="5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Track several proteins at the same time</w:t>
      </w:r>
    </w:p>
    <w:p w:rsidR="00EA28B2" w:rsidRDefault="00EA28B2" w:rsidP="009B364D">
      <w:pPr>
        <w:pStyle w:val="ListParagraph"/>
        <w:numPr>
          <w:ilvl w:val="0"/>
          <w:numId w:val="5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Compare positive of know protein to that of an unknown protein</w:t>
      </w:r>
    </w:p>
    <w:p w:rsidR="00EA28B2" w:rsidRDefault="00EA28B2" w:rsidP="009B364D">
      <w:pPr>
        <w:pStyle w:val="ListParagraph"/>
        <w:numPr>
          <w:ilvl w:val="0"/>
          <w:numId w:val="5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The primary antibody of each dye must be of different species</w:t>
      </w:r>
    </w:p>
    <w:p w:rsidR="00EA28B2" w:rsidRDefault="00EA28B2" w:rsidP="00196E2A">
      <w:p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Antibodies:</w:t>
      </w:r>
    </w:p>
    <w:p w:rsidR="00EA28B2" w:rsidRDefault="009A75C9" w:rsidP="009B364D">
      <w:pPr>
        <w:pStyle w:val="ListParagraph"/>
        <w:numPr>
          <w:ilvl w:val="0"/>
          <w:numId w:val="6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Produced by B-lymphocytes and plasma cells</w:t>
      </w:r>
    </w:p>
    <w:p w:rsidR="009A75C9" w:rsidRDefault="005B3DDC" w:rsidP="009B364D">
      <w:pPr>
        <w:pStyle w:val="ListParagraph"/>
        <w:numPr>
          <w:ilvl w:val="0"/>
          <w:numId w:val="6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IgG class immunoglobin --- Y shaped antibodies</w:t>
      </w:r>
    </w:p>
    <w:p w:rsidR="00794A91" w:rsidRDefault="009A75C9" w:rsidP="00794A91">
      <w:pPr>
        <w:pStyle w:val="ListParagraph"/>
        <w:numPr>
          <w:ilvl w:val="0"/>
          <w:numId w:val="6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Epitope b</w:t>
      </w:r>
      <w:r w:rsidR="00794A91">
        <w:rPr>
          <w:rFonts w:ascii="Arial" w:hAnsi="Arial" w:cs="Arial"/>
          <w:sz w:val="24"/>
          <w:lang w:val="en-US"/>
        </w:rPr>
        <w:t>ind parts of macromolecules, rar</w:t>
      </w:r>
      <w:r w:rsidR="005B3DDC">
        <w:rPr>
          <w:rFonts w:ascii="Arial" w:hAnsi="Arial" w:cs="Arial"/>
          <w:sz w:val="24"/>
          <w:lang w:val="en-US"/>
        </w:rPr>
        <w:t>e</w:t>
      </w:r>
      <w:r w:rsidR="00794A91">
        <w:rPr>
          <w:rFonts w:ascii="Arial" w:hAnsi="Arial" w:cs="Arial"/>
          <w:sz w:val="24"/>
          <w:lang w:val="en-US"/>
        </w:rPr>
        <w:t>ly</w:t>
      </w:r>
      <w:r>
        <w:rPr>
          <w:rFonts w:ascii="Arial" w:hAnsi="Arial" w:cs="Arial"/>
          <w:sz w:val="24"/>
          <w:lang w:val="en-US"/>
        </w:rPr>
        <w:t xml:space="preserve"> the whole</w:t>
      </w:r>
      <w:r w:rsidR="005B3DDC">
        <w:rPr>
          <w:rFonts w:ascii="Arial" w:hAnsi="Arial" w:cs="Arial"/>
          <w:sz w:val="24"/>
          <w:lang w:val="en-US"/>
        </w:rPr>
        <w:t xml:space="preserve"> molecule</w:t>
      </w:r>
    </w:p>
    <w:p w:rsidR="00794A91" w:rsidRPr="00EF411C" w:rsidRDefault="00794A91" w:rsidP="00794A91">
      <w:pPr>
        <w:pStyle w:val="ListParagraph"/>
        <w:numPr>
          <w:ilvl w:val="0"/>
          <w:numId w:val="141"/>
        </w:numPr>
        <w:rPr>
          <w:rFonts w:ascii="Arial" w:hAnsi="Arial" w:cs="Arial"/>
          <w:color w:val="FF0000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Can make antibodies specific for amino acids or monoamines </w:t>
      </w:r>
      <w:r w:rsidRPr="00EF411C">
        <w:rPr>
          <w:rFonts w:ascii="Arial" w:hAnsi="Arial" w:cs="Arial"/>
          <w:color w:val="FF0000"/>
          <w:sz w:val="24"/>
          <w:lang w:val="en-US"/>
        </w:rPr>
        <w:t>if they are combined to a carrier molecule</w:t>
      </w:r>
    </w:p>
    <w:p w:rsidR="00794A91" w:rsidRPr="00EF411C" w:rsidRDefault="00794A91" w:rsidP="00794A91">
      <w:pPr>
        <w:pStyle w:val="ListParagraph"/>
        <w:numPr>
          <w:ilvl w:val="0"/>
          <w:numId w:val="60"/>
        </w:numPr>
        <w:rPr>
          <w:rFonts w:ascii="Arial" w:hAnsi="Arial" w:cs="Arial"/>
          <w:sz w:val="24"/>
          <w:highlight w:val="yellow"/>
          <w:lang w:val="en-US"/>
        </w:rPr>
      </w:pPr>
      <w:r w:rsidRPr="00EF411C">
        <w:rPr>
          <w:rFonts w:ascii="Arial" w:hAnsi="Arial" w:cs="Arial"/>
          <w:sz w:val="24"/>
          <w:highlight w:val="yellow"/>
          <w:lang w:val="en-US"/>
        </w:rPr>
        <w:t>Can be generated against proteins, polypeptides, several polysaccharides</w:t>
      </w:r>
    </w:p>
    <w:p w:rsidR="009A75C9" w:rsidRDefault="009A75C9" w:rsidP="009A75C9">
      <w:p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lastRenderedPageBreak/>
        <w:t>Production:</w:t>
      </w:r>
    </w:p>
    <w:p w:rsidR="009A75C9" w:rsidRDefault="009A75C9" w:rsidP="009B364D">
      <w:pPr>
        <w:pStyle w:val="ListParagraph"/>
        <w:numPr>
          <w:ilvl w:val="0"/>
          <w:numId w:val="6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Polyclonal</w:t>
      </w:r>
    </w:p>
    <w:p w:rsidR="007750F4" w:rsidRDefault="007750F4" w:rsidP="007750F4">
      <w:pPr>
        <w:pStyle w:val="ListParagraph"/>
        <w:numPr>
          <w:ilvl w:val="0"/>
          <w:numId w:val="14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Immunize an animal by injecting it with the antigen</w:t>
      </w:r>
    </w:p>
    <w:p w:rsidR="009A75C9" w:rsidRDefault="009A75C9" w:rsidP="009B364D">
      <w:pPr>
        <w:pStyle w:val="ListParagraph"/>
        <w:numPr>
          <w:ilvl w:val="0"/>
          <w:numId w:val="6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Monoclonal</w:t>
      </w:r>
    </w:p>
    <w:p w:rsidR="009A75C9" w:rsidRDefault="009A75C9" w:rsidP="009B364D">
      <w:pPr>
        <w:pStyle w:val="ListParagraph"/>
        <w:numPr>
          <w:ilvl w:val="0"/>
          <w:numId w:val="6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Fusion of melanoma cell with lymphocyte from an animal immunize</w:t>
      </w:r>
      <w:r w:rsidR="00CD0123">
        <w:rPr>
          <w:rFonts w:ascii="Arial" w:hAnsi="Arial" w:cs="Arial"/>
          <w:sz w:val="24"/>
          <w:lang w:val="en-US"/>
        </w:rPr>
        <w:t>d</w:t>
      </w:r>
      <w:r>
        <w:rPr>
          <w:rFonts w:ascii="Arial" w:hAnsi="Arial" w:cs="Arial"/>
          <w:sz w:val="24"/>
          <w:lang w:val="en-US"/>
        </w:rPr>
        <w:t xml:space="preserve"> with the antigen</w:t>
      </w:r>
    </w:p>
    <w:p w:rsidR="009A75C9" w:rsidRDefault="009A75C9" w:rsidP="009B364D">
      <w:pPr>
        <w:pStyle w:val="ListParagraph"/>
        <w:numPr>
          <w:ilvl w:val="0"/>
          <w:numId w:val="6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Melanoma is azyguanine resistant and cannot survive in HAT medium unless fused with the lymphocyte</w:t>
      </w:r>
    </w:p>
    <w:p w:rsidR="009A75C9" w:rsidRDefault="009A75C9" w:rsidP="009A75C9">
      <w:p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Method</w:t>
      </w:r>
    </w:p>
    <w:p w:rsidR="009A75C9" w:rsidRDefault="009A75C9" w:rsidP="009B364D">
      <w:pPr>
        <w:pStyle w:val="ListParagraph"/>
        <w:numPr>
          <w:ilvl w:val="0"/>
          <w:numId w:val="63"/>
        </w:numPr>
        <w:rPr>
          <w:rFonts w:ascii="Arial" w:hAnsi="Arial" w:cs="Arial"/>
          <w:sz w:val="24"/>
          <w:lang w:val="en-US"/>
        </w:rPr>
      </w:pPr>
      <w:r w:rsidRPr="007750F4">
        <w:rPr>
          <w:rFonts w:ascii="Arial" w:hAnsi="Arial" w:cs="Arial"/>
          <w:color w:val="FF0000"/>
          <w:sz w:val="24"/>
          <w:lang w:val="en-US"/>
        </w:rPr>
        <w:t>Rats or mice (ONLY</w:t>
      </w:r>
      <w:r w:rsidR="007750F4">
        <w:rPr>
          <w:rFonts w:ascii="Arial" w:hAnsi="Arial" w:cs="Arial"/>
          <w:color w:val="FF0000"/>
          <w:sz w:val="24"/>
          <w:lang w:val="en-US"/>
        </w:rPr>
        <w:t xml:space="preserve"> THESE TWO IN THE CASE OF MONOCLONAL</w:t>
      </w:r>
      <w:r w:rsidRPr="007750F4">
        <w:rPr>
          <w:rFonts w:ascii="Arial" w:hAnsi="Arial" w:cs="Arial"/>
          <w:color w:val="FF0000"/>
          <w:sz w:val="24"/>
          <w:lang w:val="en-US"/>
        </w:rPr>
        <w:t xml:space="preserve">) </w:t>
      </w:r>
      <w:r>
        <w:rPr>
          <w:rFonts w:ascii="Arial" w:hAnsi="Arial" w:cs="Arial"/>
          <w:sz w:val="24"/>
          <w:lang w:val="en-US"/>
        </w:rPr>
        <w:t>are immunized with antigen as for regular polyclonal production</w:t>
      </w:r>
    </w:p>
    <w:p w:rsidR="009A75C9" w:rsidRDefault="009A75C9" w:rsidP="009B364D">
      <w:pPr>
        <w:pStyle w:val="ListParagraph"/>
        <w:numPr>
          <w:ilvl w:val="0"/>
          <w:numId w:val="63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The animals are bled and tested by immunocytochemistry</w:t>
      </w:r>
    </w:p>
    <w:p w:rsidR="009A75C9" w:rsidRDefault="00155BFD" w:rsidP="009B364D">
      <w:pPr>
        <w:pStyle w:val="ListParagraph"/>
        <w:numPr>
          <w:ilvl w:val="0"/>
          <w:numId w:val="63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The best producers are selected </w:t>
      </w:r>
    </w:p>
    <w:p w:rsidR="00155BFD" w:rsidRDefault="00155BFD" w:rsidP="009B364D">
      <w:pPr>
        <w:pStyle w:val="ListParagraph"/>
        <w:numPr>
          <w:ilvl w:val="0"/>
          <w:numId w:val="63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Their lymphocytes are fused to melanoma cells</w:t>
      </w:r>
    </w:p>
    <w:p w:rsidR="00155BFD" w:rsidRDefault="00155BFD" w:rsidP="009B364D">
      <w:pPr>
        <w:pStyle w:val="ListParagraph"/>
        <w:numPr>
          <w:ilvl w:val="0"/>
          <w:numId w:val="63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Elimination of non-fused cells in Hat medium</w:t>
      </w:r>
    </w:p>
    <w:p w:rsidR="00155BFD" w:rsidRDefault="00155BFD" w:rsidP="009B364D">
      <w:pPr>
        <w:pStyle w:val="ListParagraph"/>
        <w:numPr>
          <w:ilvl w:val="0"/>
          <w:numId w:val="63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Dilute the fused cell</w:t>
      </w:r>
      <w:r w:rsidR="00EF411C">
        <w:rPr>
          <w:rFonts w:ascii="Arial" w:hAnsi="Arial" w:cs="Arial"/>
          <w:sz w:val="24"/>
          <w:lang w:val="en-US"/>
        </w:rPr>
        <w:t>s</w:t>
      </w:r>
      <w:r>
        <w:rPr>
          <w:rFonts w:ascii="Arial" w:hAnsi="Arial" w:cs="Arial"/>
          <w:sz w:val="24"/>
          <w:lang w:val="en-US"/>
        </w:rPr>
        <w:t xml:space="preserve"> in well</w:t>
      </w:r>
      <w:r w:rsidR="00CD0123">
        <w:rPr>
          <w:rFonts w:ascii="Arial" w:hAnsi="Arial" w:cs="Arial"/>
          <w:sz w:val="24"/>
          <w:lang w:val="en-US"/>
        </w:rPr>
        <w:t>s</w:t>
      </w:r>
    </w:p>
    <w:p w:rsidR="00155BFD" w:rsidRDefault="00155BFD" w:rsidP="009B364D">
      <w:pPr>
        <w:pStyle w:val="ListParagraph"/>
        <w:numPr>
          <w:ilvl w:val="0"/>
          <w:numId w:val="63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Test supernatant</w:t>
      </w:r>
      <w:r w:rsidR="00CD0123">
        <w:rPr>
          <w:rFonts w:ascii="Arial" w:hAnsi="Arial" w:cs="Arial"/>
          <w:sz w:val="24"/>
          <w:lang w:val="en-US"/>
        </w:rPr>
        <w:t>s</w:t>
      </w:r>
      <w:r>
        <w:rPr>
          <w:rFonts w:ascii="Arial" w:hAnsi="Arial" w:cs="Arial"/>
          <w:sz w:val="24"/>
          <w:lang w:val="en-US"/>
        </w:rPr>
        <w:t xml:space="preserve"> for best antibodies</w:t>
      </w:r>
    </w:p>
    <w:p w:rsidR="00155BFD" w:rsidRDefault="00155BFD" w:rsidP="009B364D">
      <w:pPr>
        <w:pStyle w:val="ListParagraph"/>
        <w:numPr>
          <w:ilvl w:val="0"/>
          <w:numId w:val="63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Select and clone</w:t>
      </w:r>
      <w:r w:rsidR="00EF411C">
        <w:rPr>
          <w:rFonts w:ascii="Arial" w:hAnsi="Arial" w:cs="Arial"/>
          <w:sz w:val="24"/>
          <w:lang w:val="en-US"/>
        </w:rPr>
        <w:t xml:space="preserve"> the best</w:t>
      </w:r>
    </w:p>
    <w:p w:rsidR="00155BFD" w:rsidRDefault="00155BFD" w:rsidP="00155BFD">
      <w:p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Advantage</w:t>
      </w:r>
      <w:r w:rsidR="00463B81">
        <w:rPr>
          <w:rFonts w:ascii="Arial" w:hAnsi="Arial" w:cs="Arial"/>
          <w:sz w:val="24"/>
          <w:u w:val="single"/>
          <w:lang w:val="en-US"/>
        </w:rPr>
        <w:t>S</w:t>
      </w:r>
      <w:r>
        <w:rPr>
          <w:rFonts w:ascii="Arial" w:hAnsi="Arial" w:cs="Arial"/>
          <w:sz w:val="24"/>
          <w:u w:val="single"/>
          <w:lang w:val="en-US"/>
        </w:rPr>
        <w:t xml:space="preserve"> of monoclonal:</w:t>
      </w:r>
    </w:p>
    <w:p w:rsidR="00155BFD" w:rsidRDefault="00155BFD" w:rsidP="009B364D">
      <w:pPr>
        <w:pStyle w:val="ListParagraph"/>
        <w:numPr>
          <w:ilvl w:val="0"/>
          <w:numId w:val="64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Once generated, production of antibodies in high amount and at low cost</w:t>
      </w:r>
    </w:p>
    <w:p w:rsidR="00155BFD" w:rsidRDefault="00155BFD" w:rsidP="009B364D">
      <w:pPr>
        <w:pStyle w:val="ListParagraph"/>
        <w:numPr>
          <w:ilvl w:val="0"/>
          <w:numId w:val="64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Immortal whereas animals eventually die</w:t>
      </w:r>
    </w:p>
    <w:p w:rsidR="00155BFD" w:rsidRDefault="00155BFD" w:rsidP="009B364D">
      <w:pPr>
        <w:pStyle w:val="ListParagraph"/>
        <w:numPr>
          <w:ilvl w:val="0"/>
          <w:numId w:val="64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Highly specific binding</w:t>
      </w:r>
    </w:p>
    <w:p w:rsidR="00155BFD" w:rsidRDefault="00155BFD" w:rsidP="009B364D">
      <w:pPr>
        <w:pStyle w:val="ListParagraph"/>
        <w:numPr>
          <w:ilvl w:val="0"/>
          <w:numId w:val="6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Polyclonal antibodies create “noise”</w:t>
      </w:r>
    </w:p>
    <w:p w:rsidR="00155BFD" w:rsidRDefault="00155BFD" w:rsidP="00155BFD">
      <w:p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Green fluorescent tagged protein:</w:t>
      </w:r>
    </w:p>
    <w:p w:rsidR="00155BFD" w:rsidRDefault="00EF411C" w:rsidP="009B364D">
      <w:pPr>
        <w:pStyle w:val="ListParagraph"/>
        <w:numPr>
          <w:ilvl w:val="0"/>
          <w:numId w:val="6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Production</w:t>
      </w:r>
    </w:p>
    <w:p w:rsidR="00155BFD" w:rsidRDefault="00155BFD" w:rsidP="009B364D">
      <w:pPr>
        <w:pStyle w:val="ListParagraph"/>
        <w:numPr>
          <w:ilvl w:val="0"/>
          <w:numId w:val="6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Create a new artificial DNA coding sequence for a protein with a GFP sequence</w:t>
      </w:r>
    </w:p>
    <w:p w:rsidR="00155BFD" w:rsidRDefault="00155BFD" w:rsidP="009B364D">
      <w:pPr>
        <w:pStyle w:val="ListParagraph"/>
        <w:numPr>
          <w:ilvl w:val="0"/>
          <w:numId w:val="6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Generally in a plasmid</w:t>
      </w:r>
    </w:p>
    <w:p w:rsidR="00155BFD" w:rsidRDefault="00155BFD" w:rsidP="009B364D">
      <w:pPr>
        <w:pStyle w:val="ListParagraph"/>
        <w:numPr>
          <w:ilvl w:val="0"/>
          <w:numId w:val="6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Easier to use in tissue culture than in animals</w:t>
      </w:r>
    </w:p>
    <w:p w:rsidR="00EF411C" w:rsidRPr="00EF411C" w:rsidRDefault="00EF411C" w:rsidP="00EF411C">
      <w:pPr>
        <w:pStyle w:val="ListParagraph"/>
        <w:numPr>
          <w:ilvl w:val="0"/>
          <w:numId w:val="6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Inject in target specimen</w:t>
      </w:r>
    </w:p>
    <w:p w:rsidR="00155BFD" w:rsidRDefault="00155BFD" w:rsidP="009B364D">
      <w:pPr>
        <w:pStyle w:val="ListParagraph"/>
        <w:numPr>
          <w:ilvl w:val="0"/>
          <w:numId w:val="6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Advantages</w:t>
      </w:r>
    </w:p>
    <w:p w:rsidR="00155BFD" w:rsidRDefault="00155BFD" w:rsidP="009B364D">
      <w:pPr>
        <w:pStyle w:val="ListParagraph"/>
        <w:numPr>
          <w:ilvl w:val="0"/>
          <w:numId w:val="6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Fix</w:t>
      </w:r>
      <w:r w:rsidR="00EF411C">
        <w:rPr>
          <w:rFonts w:ascii="Arial" w:hAnsi="Arial" w:cs="Arial"/>
          <w:sz w:val="24"/>
          <w:lang w:val="en-US"/>
        </w:rPr>
        <w:t>ed</w:t>
      </w:r>
      <w:r>
        <w:rPr>
          <w:rFonts w:ascii="Arial" w:hAnsi="Arial" w:cs="Arial"/>
          <w:sz w:val="24"/>
          <w:lang w:val="en-US"/>
        </w:rPr>
        <w:t xml:space="preserve"> or live cells</w:t>
      </w:r>
    </w:p>
    <w:p w:rsidR="00155BFD" w:rsidRDefault="00155BFD" w:rsidP="009B364D">
      <w:pPr>
        <w:pStyle w:val="ListParagraph"/>
        <w:numPr>
          <w:ilvl w:val="0"/>
          <w:numId w:val="6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Produce</w:t>
      </w:r>
      <w:r w:rsidR="00CD0123">
        <w:rPr>
          <w:rFonts w:ascii="Arial" w:hAnsi="Arial" w:cs="Arial"/>
          <w:sz w:val="24"/>
          <w:lang w:val="en-US"/>
        </w:rPr>
        <w:t>d</w:t>
      </w:r>
      <w:r>
        <w:rPr>
          <w:rFonts w:ascii="Arial" w:hAnsi="Arial" w:cs="Arial"/>
          <w:sz w:val="24"/>
          <w:lang w:val="en-US"/>
        </w:rPr>
        <w:t xml:space="preserve"> by</w:t>
      </w:r>
      <w:r w:rsidR="00CD0123">
        <w:rPr>
          <w:rFonts w:ascii="Arial" w:hAnsi="Arial" w:cs="Arial"/>
          <w:sz w:val="24"/>
          <w:lang w:val="en-US"/>
        </w:rPr>
        <w:t xml:space="preserve"> the</w:t>
      </w:r>
      <w:r>
        <w:rPr>
          <w:rFonts w:ascii="Arial" w:hAnsi="Arial" w:cs="Arial"/>
          <w:sz w:val="24"/>
          <w:lang w:val="en-US"/>
        </w:rPr>
        <w:t xml:space="preserve"> cell; no need to inject it manually</w:t>
      </w:r>
    </w:p>
    <w:p w:rsidR="00155BFD" w:rsidRDefault="00155BFD" w:rsidP="009B364D">
      <w:pPr>
        <w:pStyle w:val="ListParagraph"/>
        <w:numPr>
          <w:ilvl w:val="0"/>
          <w:numId w:val="6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Good for live imaging</w:t>
      </w:r>
    </w:p>
    <w:p w:rsidR="00155BFD" w:rsidRDefault="00155BFD" w:rsidP="009B364D">
      <w:pPr>
        <w:pStyle w:val="ListParagraph"/>
        <w:numPr>
          <w:ilvl w:val="0"/>
          <w:numId w:val="6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Several colors are available</w:t>
      </w:r>
    </w:p>
    <w:p w:rsidR="00155BFD" w:rsidRDefault="00155BFD" w:rsidP="009B364D">
      <w:pPr>
        <w:pStyle w:val="ListParagraph"/>
        <w:numPr>
          <w:ilvl w:val="0"/>
          <w:numId w:val="6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lastRenderedPageBreak/>
        <w:t>Disadvantages</w:t>
      </w:r>
    </w:p>
    <w:p w:rsidR="00155BFD" w:rsidRDefault="00155BFD" w:rsidP="009B364D">
      <w:pPr>
        <w:pStyle w:val="ListParagraph"/>
        <w:numPr>
          <w:ilvl w:val="0"/>
          <w:numId w:val="6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Fluorescent tag can affect the proper functioning of the protein</w:t>
      </w:r>
    </w:p>
    <w:p w:rsidR="00155BFD" w:rsidRDefault="00155BFD" w:rsidP="009B364D">
      <w:pPr>
        <w:pStyle w:val="ListParagraph"/>
        <w:numPr>
          <w:ilvl w:val="0"/>
          <w:numId w:val="6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Promoter might not function as in physiological condition</w:t>
      </w:r>
    </w:p>
    <w:p w:rsidR="00155BFD" w:rsidRDefault="00155BFD" w:rsidP="009B364D">
      <w:pPr>
        <w:pStyle w:val="ListParagraph"/>
        <w:numPr>
          <w:ilvl w:val="0"/>
          <w:numId w:val="6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Normal protein (endogenous) is not seen: might have a different behavior than the tagged one</w:t>
      </w:r>
    </w:p>
    <w:p w:rsidR="00155BFD" w:rsidRDefault="00155BFD" w:rsidP="009B364D">
      <w:pPr>
        <w:pStyle w:val="ListParagraph"/>
        <w:numPr>
          <w:ilvl w:val="0"/>
          <w:numId w:val="6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Expression in animals is very challenging</w:t>
      </w:r>
    </w:p>
    <w:p w:rsidR="008F6DD8" w:rsidRDefault="00D7112B" w:rsidP="008F6DD8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sz w:val="24"/>
          <w:lang w:val="en-US"/>
        </w:rPr>
        <w:t>Intra cellular trafficking</w:t>
      </w:r>
    </w:p>
    <w:p w:rsidR="00D7112B" w:rsidRDefault="00D7112B" w:rsidP="008F6DD8">
      <w:p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Major components:</w:t>
      </w:r>
    </w:p>
    <w:p w:rsidR="00D7112B" w:rsidRDefault="00D7112B" w:rsidP="009B364D">
      <w:pPr>
        <w:pStyle w:val="ListParagraph"/>
        <w:numPr>
          <w:ilvl w:val="0"/>
          <w:numId w:val="6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ER</w:t>
      </w:r>
    </w:p>
    <w:p w:rsidR="00D7112B" w:rsidRDefault="00D7112B" w:rsidP="009B364D">
      <w:pPr>
        <w:pStyle w:val="ListParagraph"/>
        <w:numPr>
          <w:ilvl w:val="0"/>
          <w:numId w:val="6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Golgi</w:t>
      </w:r>
    </w:p>
    <w:p w:rsidR="00D7112B" w:rsidRDefault="00D7112B" w:rsidP="009B364D">
      <w:pPr>
        <w:pStyle w:val="ListParagraph"/>
        <w:numPr>
          <w:ilvl w:val="0"/>
          <w:numId w:val="6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MTOC: Mitochondria organizing center</w:t>
      </w:r>
    </w:p>
    <w:p w:rsidR="00D7112B" w:rsidRDefault="00D7112B" w:rsidP="009B364D">
      <w:pPr>
        <w:pStyle w:val="ListParagraph"/>
        <w:numPr>
          <w:ilvl w:val="0"/>
          <w:numId w:val="6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(-) charge</w:t>
      </w:r>
    </w:p>
    <w:p w:rsidR="00794A91" w:rsidRDefault="00794A91" w:rsidP="00794A91">
      <w:p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Major pathways:</w:t>
      </w:r>
    </w:p>
    <w:p w:rsidR="00794A91" w:rsidRDefault="00794A91" w:rsidP="00794A91">
      <w:pPr>
        <w:pStyle w:val="ListParagraph"/>
        <w:numPr>
          <w:ilvl w:val="0"/>
          <w:numId w:val="14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Secretory pathway:</w:t>
      </w:r>
    </w:p>
    <w:p w:rsidR="00794A91" w:rsidRDefault="00794A91" w:rsidP="00794A91">
      <w:pPr>
        <w:pStyle w:val="ListParagraph"/>
        <w:ind w:left="1440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ER </w:t>
      </w:r>
      <w:r w:rsidRPr="00794A91">
        <w:rPr>
          <w:rFonts w:ascii="Arial" w:hAnsi="Arial" w:cs="Arial"/>
          <w:sz w:val="24"/>
          <w:lang w:val="en-US"/>
        </w:rPr>
        <w:sym w:font="Wingdings" w:char="F0E0"/>
      </w:r>
      <w:r>
        <w:rPr>
          <w:rFonts w:ascii="Arial" w:hAnsi="Arial" w:cs="Arial"/>
          <w:sz w:val="24"/>
          <w:lang w:val="en-US"/>
        </w:rPr>
        <w:t xml:space="preserve"> Pre-Gogli</w:t>
      </w:r>
      <w:r w:rsidRPr="00794A91">
        <w:rPr>
          <w:rFonts w:ascii="Arial" w:hAnsi="Arial" w:cs="Arial"/>
          <w:sz w:val="24"/>
          <w:lang w:val="en-US"/>
        </w:rPr>
        <w:sym w:font="Wingdings" w:char="F0E0"/>
      </w:r>
      <w:r>
        <w:rPr>
          <w:rFonts w:ascii="Arial" w:hAnsi="Arial" w:cs="Arial"/>
          <w:sz w:val="24"/>
          <w:lang w:val="en-US"/>
        </w:rPr>
        <w:t xml:space="preserve"> Golgi</w:t>
      </w:r>
      <w:r w:rsidRPr="00794A91">
        <w:rPr>
          <w:rFonts w:ascii="Arial" w:hAnsi="Arial" w:cs="Arial"/>
          <w:sz w:val="24"/>
          <w:lang w:val="en-US"/>
        </w:rPr>
        <w:sym w:font="Wingdings" w:char="F0E0"/>
      </w:r>
      <w:r>
        <w:rPr>
          <w:rFonts w:ascii="Arial" w:hAnsi="Arial" w:cs="Arial"/>
          <w:sz w:val="24"/>
          <w:lang w:val="en-US"/>
        </w:rPr>
        <w:t>Post Golgi</w:t>
      </w:r>
    </w:p>
    <w:p w:rsidR="00794A91" w:rsidRDefault="00794A91" w:rsidP="00794A91">
      <w:pPr>
        <w:pStyle w:val="ListParagraph"/>
        <w:numPr>
          <w:ilvl w:val="0"/>
          <w:numId w:val="14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Endocytic pathway:</w:t>
      </w:r>
    </w:p>
    <w:p w:rsidR="00794A91" w:rsidRDefault="00794A91" w:rsidP="00794A91">
      <w:pPr>
        <w:pStyle w:val="ListParagraph"/>
        <w:ind w:left="1440"/>
        <w:rPr>
          <w:rFonts w:ascii="Arial" w:hAnsi="Arial" w:cs="Arial"/>
          <w:sz w:val="24"/>
          <w:lang w:val="en-US"/>
        </w:rPr>
      </w:pPr>
      <w:r w:rsidRPr="00EF411C">
        <w:rPr>
          <w:rFonts w:ascii="Arial" w:hAnsi="Arial" w:cs="Arial"/>
          <w:sz w:val="24"/>
          <w:highlight w:val="magenta"/>
          <w:lang w:val="en-US"/>
        </w:rPr>
        <w:t>Cell surface</w:t>
      </w:r>
      <w:r w:rsidRPr="00EF411C">
        <w:rPr>
          <w:rFonts w:ascii="Arial" w:hAnsi="Arial" w:cs="Arial"/>
          <w:sz w:val="24"/>
          <w:highlight w:val="magenta"/>
          <w:lang w:val="en-US"/>
        </w:rPr>
        <w:sym w:font="Wingdings" w:char="F0E0"/>
      </w:r>
      <w:r w:rsidRPr="00EF411C">
        <w:rPr>
          <w:rFonts w:ascii="Arial" w:hAnsi="Arial" w:cs="Arial"/>
          <w:sz w:val="24"/>
          <w:highlight w:val="magenta"/>
          <w:lang w:val="en-US"/>
        </w:rPr>
        <w:t xml:space="preserve"> Early endosome </w:t>
      </w:r>
      <w:r w:rsidRPr="00EF411C">
        <w:rPr>
          <w:rFonts w:ascii="Arial" w:hAnsi="Arial" w:cs="Arial"/>
          <w:sz w:val="24"/>
          <w:highlight w:val="magenta"/>
          <w:lang w:val="en-US"/>
        </w:rPr>
        <w:sym w:font="Wingdings" w:char="F0E0"/>
      </w:r>
      <w:r w:rsidRPr="00EF411C">
        <w:rPr>
          <w:rFonts w:ascii="Arial" w:hAnsi="Arial" w:cs="Arial"/>
          <w:sz w:val="24"/>
          <w:highlight w:val="magenta"/>
          <w:lang w:val="en-US"/>
        </w:rPr>
        <w:t xml:space="preserve"> Late endosome </w:t>
      </w:r>
      <w:r w:rsidRPr="00EF411C">
        <w:rPr>
          <w:rFonts w:ascii="Arial" w:hAnsi="Arial" w:cs="Arial"/>
          <w:sz w:val="24"/>
          <w:highlight w:val="magenta"/>
          <w:lang w:val="en-US"/>
        </w:rPr>
        <w:sym w:font="Wingdings" w:char="F0E0"/>
      </w:r>
      <w:r w:rsidRPr="00EF411C">
        <w:rPr>
          <w:rFonts w:ascii="Arial" w:hAnsi="Arial" w:cs="Arial"/>
          <w:sz w:val="24"/>
          <w:highlight w:val="magenta"/>
          <w:lang w:val="en-US"/>
        </w:rPr>
        <w:t xml:space="preserve"> Lysosome</w:t>
      </w:r>
    </w:p>
    <w:p w:rsidR="00794A91" w:rsidRPr="00794A91" w:rsidRDefault="00794A91" w:rsidP="00794A91">
      <w:pPr>
        <w:pStyle w:val="ListParagraph"/>
        <w:ind w:left="1440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Cell surface </w:t>
      </w:r>
      <w:r w:rsidRPr="00794A91">
        <w:rPr>
          <w:rFonts w:ascii="Arial" w:hAnsi="Arial" w:cs="Arial"/>
          <w:sz w:val="24"/>
          <w:lang w:val="en-US"/>
        </w:rPr>
        <w:sym w:font="Wingdings" w:char="F0E0"/>
      </w:r>
      <w:r>
        <w:rPr>
          <w:rFonts w:ascii="Arial" w:hAnsi="Arial" w:cs="Arial"/>
          <w:sz w:val="24"/>
          <w:lang w:val="en-US"/>
        </w:rPr>
        <w:t xml:space="preserve"> Early endosome </w:t>
      </w:r>
      <w:r w:rsidRPr="00794A91">
        <w:rPr>
          <w:rFonts w:ascii="Arial" w:hAnsi="Arial" w:cs="Arial"/>
          <w:sz w:val="24"/>
          <w:lang w:val="en-US"/>
        </w:rPr>
        <w:sym w:font="Wingdings" w:char="F0E0"/>
      </w:r>
      <w:r>
        <w:rPr>
          <w:rFonts w:ascii="Arial" w:hAnsi="Arial" w:cs="Arial"/>
          <w:sz w:val="24"/>
          <w:lang w:val="en-US"/>
        </w:rPr>
        <w:t xml:space="preserve"> </w:t>
      </w:r>
      <w:r w:rsidR="00EF411C">
        <w:rPr>
          <w:rFonts w:ascii="Arial" w:hAnsi="Arial" w:cs="Arial"/>
          <w:sz w:val="24"/>
          <w:lang w:val="en-US"/>
        </w:rPr>
        <w:t>Golgi</w:t>
      </w:r>
    </w:p>
    <w:p w:rsidR="00D7112B" w:rsidRDefault="00D7112B" w:rsidP="00D7112B">
      <w:p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Vesicular trafficking</w:t>
      </w:r>
    </w:p>
    <w:p w:rsidR="00D7112B" w:rsidRDefault="00D7112B" w:rsidP="009B364D">
      <w:pPr>
        <w:pStyle w:val="ListParagraph"/>
        <w:numPr>
          <w:ilvl w:val="0"/>
          <w:numId w:val="7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Mechanism:</w:t>
      </w:r>
    </w:p>
    <w:p w:rsidR="00D7112B" w:rsidRDefault="00D7112B" w:rsidP="009B364D">
      <w:pPr>
        <w:pStyle w:val="ListParagraph"/>
        <w:numPr>
          <w:ilvl w:val="0"/>
          <w:numId w:val="6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Sorting of cargo</w:t>
      </w:r>
    </w:p>
    <w:p w:rsidR="00D7112B" w:rsidRDefault="00D7112B" w:rsidP="009B364D">
      <w:pPr>
        <w:pStyle w:val="ListParagraph"/>
        <w:numPr>
          <w:ilvl w:val="0"/>
          <w:numId w:val="6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Budding –</w:t>
      </w:r>
      <w:r w:rsidRPr="00EF411C">
        <w:rPr>
          <w:rFonts w:ascii="Arial" w:hAnsi="Arial" w:cs="Arial"/>
          <w:color w:val="FF0000"/>
          <w:sz w:val="24"/>
          <w:lang w:val="en-US"/>
        </w:rPr>
        <w:t xml:space="preserve"> Dynamin</w:t>
      </w:r>
    </w:p>
    <w:p w:rsidR="00D7112B" w:rsidRDefault="00D7112B" w:rsidP="009B364D">
      <w:pPr>
        <w:pStyle w:val="ListParagraph"/>
        <w:numPr>
          <w:ilvl w:val="0"/>
          <w:numId w:val="6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Transfer to destination</w:t>
      </w:r>
    </w:p>
    <w:p w:rsidR="00D7112B" w:rsidRDefault="00D7112B" w:rsidP="009B364D">
      <w:pPr>
        <w:pStyle w:val="ListParagraph"/>
        <w:numPr>
          <w:ilvl w:val="0"/>
          <w:numId w:val="6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In some cases storage</w:t>
      </w:r>
    </w:p>
    <w:p w:rsidR="00D7112B" w:rsidRDefault="00D7112B" w:rsidP="009B364D">
      <w:pPr>
        <w:pStyle w:val="ListParagraph"/>
        <w:numPr>
          <w:ilvl w:val="0"/>
          <w:numId w:val="7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Ex. Synaptic vesicle</w:t>
      </w:r>
      <w:r w:rsidR="005C10FE">
        <w:rPr>
          <w:rFonts w:ascii="Arial" w:hAnsi="Arial" w:cs="Arial"/>
          <w:sz w:val="24"/>
          <w:lang w:val="en-US"/>
        </w:rPr>
        <w:t>s</w:t>
      </w:r>
    </w:p>
    <w:p w:rsidR="00D7112B" w:rsidRDefault="00D7112B" w:rsidP="009B364D">
      <w:pPr>
        <w:pStyle w:val="ListParagraph"/>
        <w:numPr>
          <w:ilvl w:val="0"/>
          <w:numId w:val="7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Recognition of target membrane and fusion</w:t>
      </w:r>
    </w:p>
    <w:p w:rsidR="00D7112B" w:rsidRDefault="00D7112B" w:rsidP="009B364D">
      <w:pPr>
        <w:pStyle w:val="ListParagraph"/>
        <w:numPr>
          <w:ilvl w:val="0"/>
          <w:numId w:val="7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Vesicle</w:t>
      </w:r>
    </w:p>
    <w:p w:rsidR="00D7112B" w:rsidRDefault="00D7112B" w:rsidP="009B364D">
      <w:pPr>
        <w:pStyle w:val="ListParagraph"/>
        <w:numPr>
          <w:ilvl w:val="0"/>
          <w:numId w:val="7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Coated</w:t>
      </w:r>
    </w:p>
    <w:p w:rsidR="00D7112B" w:rsidRDefault="00D7112B" w:rsidP="009B364D">
      <w:pPr>
        <w:pStyle w:val="ListParagraph"/>
        <w:numPr>
          <w:ilvl w:val="0"/>
          <w:numId w:val="71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Clathrin</w:t>
      </w:r>
    </w:p>
    <w:p w:rsidR="00D7112B" w:rsidRDefault="00D7112B" w:rsidP="009B364D">
      <w:pPr>
        <w:pStyle w:val="ListParagraph"/>
        <w:numPr>
          <w:ilvl w:val="0"/>
          <w:numId w:val="71"/>
        </w:numPr>
        <w:rPr>
          <w:rFonts w:ascii="Arial" w:hAnsi="Arial" w:cs="Arial"/>
          <w:sz w:val="24"/>
          <w:highlight w:val="green"/>
          <w:lang w:val="en-US"/>
        </w:rPr>
      </w:pPr>
      <w:r w:rsidRPr="00EF411C">
        <w:rPr>
          <w:rFonts w:ascii="Arial" w:hAnsi="Arial" w:cs="Arial"/>
          <w:sz w:val="24"/>
          <w:highlight w:val="green"/>
          <w:lang w:val="en-US"/>
        </w:rPr>
        <w:t>Cop 1</w:t>
      </w:r>
      <w:r w:rsidR="00F81B13" w:rsidRPr="00EF411C">
        <w:rPr>
          <w:rFonts w:ascii="Arial" w:hAnsi="Arial" w:cs="Arial"/>
          <w:sz w:val="24"/>
          <w:highlight w:val="green"/>
          <w:lang w:val="en-US"/>
        </w:rPr>
        <w:t xml:space="preserve"> – KK signal</w:t>
      </w:r>
      <w:r w:rsidR="006D11B8">
        <w:rPr>
          <w:rFonts w:ascii="Arial" w:hAnsi="Arial" w:cs="Arial"/>
          <w:sz w:val="24"/>
          <w:highlight w:val="green"/>
          <w:lang w:val="en-US"/>
        </w:rPr>
        <w:t xml:space="preserve"> -  at C-Terminus</w:t>
      </w:r>
    </w:p>
    <w:p w:rsidR="00D2618D" w:rsidRDefault="00D2618D" w:rsidP="00823B1B">
      <w:pPr>
        <w:pStyle w:val="ListParagraph"/>
        <w:numPr>
          <w:ilvl w:val="0"/>
          <w:numId w:val="180"/>
        </w:numPr>
        <w:rPr>
          <w:rFonts w:ascii="Arial" w:hAnsi="Arial" w:cs="Arial"/>
          <w:sz w:val="24"/>
          <w:highlight w:val="green"/>
          <w:lang w:val="en-US"/>
        </w:rPr>
      </w:pPr>
      <w:r>
        <w:rPr>
          <w:rFonts w:ascii="Arial" w:hAnsi="Arial" w:cs="Arial"/>
          <w:sz w:val="24"/>
          <w:highlight w:val="green"/>
          <w:lang w:val="en-US"/>
        </w:rPr>
        <w:t>Permanent structure</w:t>
      </w:r>
    </w:p>
    <w:p w:rsidR="00D2618D" w:rsidRPr="00EF411C" w:rsidRDefault="00D2618D" w:rsidP="00823B1B">
      <w:pPr>
        <w:pStyle w:val="ListParagraph"/>
        <w:numPr>
          <w:ilvl w:val="0"/>
          <w:numId w:val="180"/>
        </w:numPr>
        <w:rPr>
          <w:rFonts w:ascii="Arial" w:hAnsi="Arial" w:cs="Arial"/>
          <w:sz w:val="24"/>
          <w:highlight w:val="green"/>
          <w:lang w:val="en-US"/>
        </w:rPr>
      </w:pPr>
      <w:r>
        <w:rPr>
          <w:rFonts w:ascii="Arial" w:hAnsi="Arial" w:cs="Arial"/>
          <w:sz w:val="24"/>
          <w:highlight w:val="green"/>
          <w:lang w:val="en-US"/>
        </w:rPr>
        <w:t xml:space="preserve">Seven polypeptide </w:t>
      </w:r>
    </w:p>
    <w:p w:rsidR="00D7112B" w:rsidRDefault="00D7112B" w:rsidP="009B364D">
      <w:pPr>
        <w:pStyle w:val="ListParagraph"/>
        <w:numPr>
          <w:ilvl w:val="0"/>
          <w:numId w:val="71"/>
        </w:numPr>
        <w:rPr>
          <w:rFonts w:ascii="Arial" w:hAnsi="Arial" w:cs="Arial"/>
          <w:sz w:val="24"/>
          <w:highlight w:val="yellow"/>
          <w:lang w:val="en-US"/>
        </w:rPr>
      </w:pPr>
      <w:r w:rsidRPr="005C10FE">
        <w:rPr>
          <w:rFonts w:ascii="Arial" w:hAnsi="Arial" w:cs="Arial"/>
          <w:sz w:val="24"/>
          <w:highlight w:val="yellow"/>
          <w:lang w:val="en-US"/>
        </w:rPr>
        <w:t>Cop 2</w:t>
      </w:r>
      <w:r w:rsidR="00F81B13" w:rsidRPr="005C10FE">
        <w:rPr>
          <w:rFonts w:ascii="Arial" w:hAnsi="Arial" w:cs="Arial"/>
          <w:sz w:val="24"/>
          <w:highlight w:val="yellow"/>
          <w:lang w:val="en-US"/>
        </w:rPr>
        <w:t xml:space="preserve"> – FF signal</w:t>
      </w:r>
      <w:r w:rsidR="006D11B8">
        <w:rPr>
          <w:rFonts w:ascii="Arial" w:hAnsi="Arial" w:cs="Arial"/>
          <w:sz w:val="24"/>
          <w:highlight w:val="yellow"/>
          <w:lang w:val="en-US"/>
        </w:rPr>
        <w:t xml:space="preserve"> – at C- Terminus</w:t>
      </w:r>
    </w:p>
    <w:p w:rsidR="00D2618D" w:rsidRPr="005C10FE" w:rsidRDefault="00D2618D" w:rsidP="00823B1B">
      <w:pPr>
        <w:pStyle w:val="ListParagraph"/>
        <w:numPr>
          <w:ilvl w:val="0"/>
          <w:numId w:val="181"/>
        </w:numPr>
        <w:rPr>
          <w:rFonts w:ascii="Arial" w:hAnsi="Arial" w:cs="Arial"/>
          <w:sz w:val="24"/>
          <w:highlight w:val="yellow"/>
          <w:lang w:val="en-US"/>
        </w:rPr>
      </w:pPr>
      <w:r>
        <w:rPr>
          <w:rFonts w:ascii="Arial" w:hAnsi="Arial" w:cs="Arial"/>
          <w:sz w:val="24"/>
          <w:highlight w:val="yellow"/>
          <w:lang w:val="en-US"/>
        </w:rPr>
        <w:t>Composed of layers</w:t>
      </w:r>
    </w:p>
    <w:p w:rsidR="00D7112B" w:rsidRDefault="00D7112B" w:rsidP="009B364D">
      <w:pPr>
        <w:pStyle w:val="ListParagraph"/>
        <w:numPr>
          <w:ilvl w:val="0"/>
          <w:numId w:val="7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Tubular transport intermediate</w:t>
      </w:r>
    </w:p>
    <w:p w:rsidR="00B5207A" w:rsidRDefault="00B5207A" w:rsidP="009B364D">
      <w:pPr>
        <w:pStyle w:val="ListParagraph"/>
        <w:numPr>
          <w:ilvl w:val="0"/>
          <w:numId w:val="7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Cytoplasmic side of the transmembrane protein always face the cytosol</w:t>
      </w:r>
    </w:p>
    <w:p w:rsidR="00B5207A" w:rsidRDefault="00B5207A" w:rsidP="009B364D">
      <w:pPr>
        <w:pStyle w:val="ListParagraph"/>
        <w:numPr>
          <w:ilvl w:val="0"/>
          <w:numId w:val="7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lastRenderedPageBreak/>
        <w:t>The side of the transmembrane protein facing the interior of the vesicle will always face the interior of the organelle or the outside of the cell</w:t>
      </w:r>
    </w:p>
    <w:p w:rsidR="00D7112B" w:rsidRDefault="00D7112B" w:rsidP="009B364D">
      <w:pPr>
        <w:pStyle w:val="ListParagraph"/>
        <w:numPr>
          <w:ilvl w:val="0"/>
          <w:numId w:val="7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Coat</w:t>
      </w:r>
    </w:p>
    <w:p w:rsidR="00D7112B" w:rsidRDefault="00D7112B" w:rsidP="009B364D">
      <w:pPr>
        <w:pStyle w:val="ListParagraph"/>
        <w:numPr>
          <w:ilvl w:val="0"/>
          <w:numId w:val="7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Clathrin</w:t>
      </w:r>
    </w:p>
    <w:p w:rsidR="00D7112B" w:rsidRDefault="00D7112B" w:rsidP="009B364D">
      <w:pPr>
        <w:pStyle w:val="ListParagraph"/>
        <w:numPr>
          <w:ilvl w:val="0"/>
          <w:numId w:val="7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Cop 1</w:t>
      </w:r>
    </w:p>
    <w:p w:rsidR="00D7112B" w:rsidRDefault="00D7112B" w:rsidP="009B364D">
      <w:pPr>
        <w:pStyle w:val="ListParagraph"/>
        <w:numPr>
          <w:ilvl w:val="0"/>
          <w:numId w:val="7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Cop2</w:t>
      </w:r>
    </w:p>
    <w:p w:rsidR="00D7112B" w:rsidRPr="00EF411C" w:rsidRDefault="004D5735" w:rsidP="009B364D">
      <w:pPr>
        <w:pStyle w:val="ListParagraph"/>
        <w:numPr>
          <w:ilvl w:val="0"/>
          <w:numId w:val="72"/>
        </w:numPr>
        <w:rPr>
          <w:rFonts w:ascii="Arial" w:hAnsi="Arial" w:cs="Arial"/>
          <w:sz w:val="24"/>
          <w:lang w:val="en-US"/>
        </w:rPr>
      </w:pPr>
      <w:r w:rsidRPr="00EF411C">
        <w:rPr>
          <w:rFonts w:ascii="Arial" w:hAnsi="Arial" w:cs="Arial"/>
          <w:sz w:val="24"/>
          <w:lang w:val="en-US"/>
        </w:rPr>
        <w:t xml:space="preserve">Calveolin: </w:t>
      </w:r>
      <w:r w:rsidR="00EF411C">
        <w:rPr>
          <w:rFonts w:ascii="Arial" w:hAnsi="Arial" w:cs="Arial"/>
          <w:sz w:val="24"/>
          <w:lang w:val="en-US"/>
        </w:rPr>
        <w:t>Directed to cell surface, cholesterol rich raft domain</w:t>
      </w:r>
    </w:p>
    <w:p w:rsidR="004D5735" w:rsidRPr="00EF411C" w:rsidRDefault="004D5735" w:rsidP="009B364D">
      <w:pPr>
        <w:pStyle w:val="ListParagraph"/>
        <w:numPr>
          <w:ilvl w:val="0"/>
          <w:numId w:val="72"/>
        </w:numPr>
        <w:rPr>
          <w:rFonts w:ascii="Arial" w:hAnsi="Arial" w:cs="Arial"/>
          <w:sz w:val="24"/>
          <w:lang w:val="en-US"/>
        </w:rPr>
      </w:pPr>
      <w:r w:rsidRPr="00EF411C">
        <w:rPr>
          <w:rFonts w:ascii="Arial" w:hAnsi="Arial" w:cs="Arial"/>
          <w:sz w:val="24"/>
          <w:lang w:val="en-US"/>
        </w:rPr>
        <w:t>Rabrene</w:t>
      </w:r>
      <w:r w:rsidR="00EF411C">
        <w:rPr>
          <w:rFonts w:ascii="Arial" w:hAnsi="Arial" w:cs="Arial"/>
          <w:sz w:val="24"/>
          <w:lang w:val="en-US"/>
        </w:rPr>
        <w:t>: Directed to the endosome, involved in recycling receptors to the Golgi</w:t>
      </w:r>
    </w:p>
    <w:p w:rsidR="004D5735" w:rsidRDefault="004D5735" w:rsidP="009B364D">
      <w:pPr>
        <w:pStyle w:val="ListParagraph"/>
        <w:numPr>
          <w:ilvl w:val="0"/>
          <w:numId w:val="7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Motor proteins</w:t>
      </w:r>
    </w:p>
    <w:p w:rsidR="004D5735" w:rsidRPr="005C10FE" w:rsidRDefault="005C10FE" w:rsidP="009B364D">
      <w:pPr>
        <w:pStyle w:val="ListParagraph"/>
        <w:numPr>
          <w:ilvl w:val="0"/>
          <w:numId w:val="73"/>
        </w:numPr>
        <w:rPr>
          <w:rFonts w:ascii="Arial" w:hAnsi="Arial" w:cs="Arial"/>
          <w:sz w:val="24"/>
          <w:highlight w:val="yellow"/>
          <w:lang w:val="en-US"/>
        </w:rPr>
      </w:pPr>
      <w:r w:rsidRPr="005C10FE">
        <w:rPr>
          <w:rFonts w:ascii="Arial" w:hAnsi="Arial" w:cs="Arial"/>
          <w:sz w:val="24"/>
          <w:highlight w:val="yellow"/>
          <w:lang w:val="en-US"/>
        </w:rPr>
        <w:t xml:space="preserve">Dynein </w:t>
      </w:r>
      <w:r w:rsidRPr="005C10FE">
        <w:rPr>
          <w:rFonts w:ascii="Arial" w:hAnsi="Arial" w:cs="Arial"/>
          <w:sz w:val="24"/>
          <w:highlight w:val="yellow"/>
          <w:lang w:val="en-US"/>
        </w:rPr>
        <w:sym w:font="Wingdings" w:char="F0E0"/>
      </w:r>
      <w:r w:rsidR="004D5735" w:rsidRPr="005C10FE">
        <w:rPr>
          <w:rFonts w:ascii="Arial" w:hAnsi="Arial" w:cs="Arial"/>
          <w:sz w:val="24"/>
          <w:highlight w:val="yellow"/>
          <w:lang w:val="en-US"/>
        </w:rPr>
        <w:t xml:space="preserve"> (+)</w:t>
      </w:r>
    </w:p>
    <w:p w:rsidR="004D5735" w:rsidRPr="005C10FE" w:rsidRDefault="005C10FE" w:rsidP="009B364D">
      <w:pPr>
        <w:pStyle w:val="ListParagraph"/>
        <w:numPr>
          <w:ilvl w:val="0"/>
          <w:numId w:val="73"/>
        </w:numPr>
        <w:rPr>
          <w:rFonts w:ascii="Arial" w:hAnsi="Arial" w:cs="Arial"/>
          <w:sz w:val="24"/>
          <w:highlight w:val="yellow"/>
          <w:lang w:val="en-US"/>
        </w:rPr>
      </w:pPr>
      <w:r w:rsidRPr="005C10FE">
        <w:rPr>
          <w:rFonts w:ascii="Arial" w:hAnsi="Arial" w:cs="Arial"/>
          <w:sz w:val="24"/>
          <w:highlight w:val="yellow"/>
          <w:lang w:val="en-US"/>
        </w:rPr>
        <w:t xml:space="preserve">Kinesin </w:t>
      </w:r>
      <w:r w:rsidRPr="005C10FE">
        <w:rPr>
          <w:rFonts w:ascii="Arial" w:hAnsi="Arial" w:cs="Arial"/>
          <w:sz w:val="24"/>
          <w:highlight w:val="yellow"/>
          <w:lang w:val="en-US"/>
        </w:rPr>
        <w:sym w:font="Wingdings" w:char="F0E0"/>
      </w:r>
      <w:r w:rsidR="004D5735" w:rsidRPr="005C10FE">
        <w:rPr>
          <w:rFonts w:ascii="Arial" w:hAnsi="Arial" w:cs="Arial"/>
          <w:sz w:val="24"/>
          <w:highlight w:val="yellow"/>
          <w:lang w:val="en-US"/>
        </w:rPr>
        <w:t xml:space="preserve"> (+)</w:t>
      </w:r>
    </w:p>
    <w:p w:rsidR="004D5735" w:rsidRDefault="004D5735" w:rsidP="009B364D">
      <w:pPr>
        <w:pStyle w:val="ListParagraph"/>
        <w:numPr>
          <w:ilvl w:val="0"/>
          <w:numId w:val="73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Myosin</w:t>
      </w:r>
    </w:p>
    <w:p w:rsidR="004D5735" w:rsidRDefault="004D5735" w:rsidP="009B364D">
      <w:pPr>
        <w:pStyle w:val="ListParagraph"/>
        <w:numPr>
          <w:ilvl w:val="0"/>
          <w:numId w:val="70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Recognition of target membrane</w:t>
      </w:r>
    </w:p>
    <w:p w:rsidR="004D5735" w:rsidRDefault="004D5735" w:rsidP="009B364D">
      <w:pPr>
        <w:pStyle w:val="ListParagraph"/>
        <w:numPr>
          <w:ilvl w:val="0"/>
          <w:numId w:val="74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Tethery</w:t>
      </w:r>
      <w:r w:rsidR="005C10FE">
        <w:rPr>
          <w:rFonts w:ascii="Arial" w:hAnsi="Arial" w:cs="Arial"/>
          <w:sz w:val="24"/>
          <w:lang w:val="en-US"/>
        </w:rPr>
        <w:t xml:space="preserve"> proteins</w:t>
      </w:r>
    </w:p>
    <w:p w:rsidR="004D5735" w:rsidRDefault="004D5735" w:rsidP="009B364D">
      <w:pPr>
        <w:pStyle w:val="ListParagraph"/>
        <w:numPr>
          <w:ilvl w:val="0"/>
          <w:numId w:val="74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SNARES</w:t>
      </w:r>
    </w:p>
    <w:p w:rsidR="004D5735" w:rsidRDefault="004D5735" w:rsidP="004D5735">
      <w:p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ER to Golgi</w:t>
      </w:r>
    </w:p>
    <w:p w:rsidR="004D5735" w:rsidRDefault="004D5735" w:rsidP="009B364D">
      <w:pPr>
        <w:pStyle w:val="ListParagraph"/>
        <w:numPr>
          <w:ilvl w:val="0"/>
          <w:numId w:val="7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Sar 1-</w:t>
      </w:r>
      <w:r w:rsidR="005C10FE">
        <w:rPr>
          <w:rFonts w:ascii="Arial" w:hAnsi="Arial" w:cs="Arial"/>
          <w:sz w:val="24"/>
          <w:lang w:val="en-US"/>
        </w:rPr>
        <w:t xml:space="preserve"> GDP embedded in membrane by GEF</w:t>
      </w:r>
      <w:r>
        <w:rPr>
          <w:rFonts w:ascii="Arial" w:hAnsi="Arial" w:cs="Arial"/>
          <w:sz w:val="24"/>
          <w:lang w:val="en-US"/>
        </w:rPr>
        <w:t xml:space="preserve"> Sec 12</w:t>
      </w:r>
      <w:r w:rsidR="00DE5A7D">
        <w:rPr>
          <w:rFonts w:ascii="Arial" w:hAnsi="Arial" w:cs="Arial"/>
          <w:sz w:val="24"/>
          <w:lang w:val="en-US"/>
        </w:rPr>
        <w:t xml:space="preserve"> and is hydrolyzed to Sar-1 GTP</w:t>
      </w:r>
    </w:p>
    <w:p w:rsidR="004D5735" w:rsidRDefault="004D5735" w:rsidP="009B364D">
      <w:pPr>
        <w:pStyle w:val="ListParagraph"/>
        <w:numPr>
          <w:ilvl w:val="0"/>
          <w:numId w:val="75"/>
        </w:numPr>
        <w:rPr>
          <w:rFonts w:ascii="Arial" w:hAnsi="Arial" w:cs="Arial"/>
          <w:sz w:val="24"/>
          <w:lang w:val="en-US"/>
        </w:rPr>
      </w:pPr>
      <w:r w:rsidRPr="00DE5A7D">
        <w:rPr>
          <w:rFonts w:ascii="Arial" w:hAnsi="Arial" w:cs="Arial"/>
          <w:sz w:val="24"/>
          <w:highlight w:val="yellow"/>
          <w:lang w:val="en-US"/>
        </w:rPr>
        <w:t>Sar 1 GDP recruits</w:t>
      </w:r>
      <w:r>
        <w:rPr>
          <w:rFonts w:ascii="Arial" w:hAnsi="Arial" w:cs="Arial"/>
          <w:sz w:val="24"/>
          <w:lang w:val="en-US"/>
        </w:rPr>
        <w:t xml:space="preserve"> inner subunits of Cop 2; </w:t>
      </w:r>
      <w:r w:rsidRPr="00DE5A7D">
        <w:rPr>
          <w:rFonts w:ascii="Arial" w:hAnsi="Arial" w:cs="Arial"/>
          <w:sz w:val="24"/>
          <w:highlight w:val="yellow"/>
          <w:lang w:val="en-US"/>
        </w:rPr>
        <w:t>Sec 23/24</w:t>
      </w:r>
    </w:p>
    <w:p w:rsidR="004D5735" w:rsidRDefault="004D5735" w:rsidP="009B364D">
      <w:pPr>
        <w:pStyle w:val="ListParagraph"/>
        <w:numPr>
          <w:ilvl w:val="0"/>
          <w:numId w:val="75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Sec 23/24 recruit cargo</w:t>
      </w:r>
    </w:p>
    <w:p w:rsidR="004D5735" w:rsidRDefault="004D5735" w:rsidP="009B364D">
      <w:pPr>
        <w:pStyle w:val="ListParagraph"/>
        <w:numPr>
          <w:ilvl w:val="0"/>
          <w:numId w:val="7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If the cargo do not have a transmembrane domain, need to use cargo receptors</w:t>
      </w:r>
    </w:p>
    <w:p w:rsidR="00A75E42" w:rsidRDefault="00A75E42" w:rsidP="00823B1B">
      <w:pPr>
        <w:pStyle w:val="ListParagraph"/>
        <w:numPr>
          <w:ilvl w:val="0"/>
          <w:numId w:val="17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Cargo receptors: P24</w:t>
      </w:r>
      <w:r w:rsidR="00E370DA">
        <w:rPr>
          <w:rFonts w:ascii="Arial" w:hAnsi="Arial" w:cs="Arial"/>
          <w:sz w:val="24"/>
          <w:lang w:val="en-US"/>
        </w:rPr>
        <w:t>, ERGIC53, KDEL; binds at normal PH (ER) and dissociates in slightly acidic PH (Golgi)</w:t>
      </w:r>
    </w:p>
    <w:p w:rsidR="00E370DA" w:rsidRDefault="00E370DA" w:rsidP="00823B1B">
      <w:pPr>
        <w:pStyle w:val="ListParagraph"/>
        <w:numPr>
          <w:ilvl w:val="0"/>
          <w:numId w:val="17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Containt KK signal</w:t>
      </w:r>
    </w:p>
    <w:p w:rsidR="00E370DA" w:rsidRDefault="00E370DA" w:rsidP="00823B1B">
      <w:pPr>
        <w:pStyle w:val="ListParagraph"/>
        <w:numPr>
          <w:ilvl w:val="0"/>
          <w:numId w:val="17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Low affinity for COP2 but can be incorporated by error</w:t>
      </w:r>
    </w:p>
    <w:p w:rsidR="004D5735" w:rsidRDefault="004D5735" w:rsidP="009B364D">
      <w:pPr>
        <w:pStyle w:val="ListParagraph"/>
        <w:numPr>
          <w:ilvl w:val="0"/>
          <w:numId w:val="7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Sec 23/24 recruit</w:t>
      </w:r>
      <w:r w:rsidR="005C10FE">
        <w:rPr>
          <w:rFonts w:ascii="Arial" w:hAnsi="Arial" w:cs="Arial"/>
          <w:sz w:val="24"/>
          <w:lang w:val="en-US"/>
        </w:rPr>
        <w:t>s</w:t>
      </w:r>
      <w:r>
        <w:rPr>
          <w:rFonts w:ascii="Arial" w:hAnsi="Arial" w:cs="Arial"/>
          <w:sz w:val="24"/>
          <w:lang w:val="en-US"/>
        </w:rPr>
        <w:t xml:space="preserve"> sec 13/31</w:t>
      </w:r>
    </w:p>
    <w:p w:rsidR="004D5735" w:rsidRDefault="004D5735" w:rsidP="009B364D">
      <w:pPr>
        <w:pStyle w:val="ListParagraph"/>
        <w:numPr>
          <w:ilvl w:val="0"/>
          <w:numId w:val="7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Sec 13/31 curve</w:t>
      </w:r>
      <w:r w:rsidR="005C10FE">
        <w:rPr>
          <w:rFonts w:ascii="Arial" w:hAnsi="Arial" w:cs="Arial"/>
          <w:sz w:val="24"/>
          <w:lang w:val="en-US"/>
        </w:rPr>
        <w:t>s</w:t>
      </w:r>
      <w:r>
        <w:rPr>
          <w:rFonts w:ascii="Arial" w:hAnsi="Arial" w:cs="Arial"/>
          <w:sz w:val="24"/>
          <w:lang w:val="en-US"/>
        </w:rPr>
        <w:t xml:space="preserve"> the vesicle membrane and </w:t>
      </w:r>
      <w:r w:rsidR="005C10FE">
        <w:rPr>
          <w:rFonts w:ascii="Arial" w:hAnsi="Arial" w:cs="Arial"/>
          <w:sz w:val="24"/>
          <w:lang w:val="en-US"/>
        </w:rPr>
        <w:t>causes</w:t>
      </w:r>
      <w:r>
        <w:rPr>
          <w:rFonts w:ascii="Arial" w:hAnsi="Arial" w:cs="Arial"/>
          <w:sz w:val="24"/>
          <w:lang w:val="en-US"/>
        </w:rPr>
        <w:t xml:space="preserve"> budding</w:t>
      </w:r>
    </w:p>
    <w:p w:rsidR="004D5735" w:rsidRDefault="004D5735" w:rsidP="009B364D">
      <w:pPr>
        <w:pStyle w:val="ListParagraph"/>
        <w:numPr>
          <w:ilvl w:val="0"/>
          <w:numId w:val="77"/>
        </w:numPr>
        <w:rPr>
          <w:rFonts w:ascii="Arial" w:hAnsi="Arial" w:cs="Arial"/>
          <w:sz w:val="24"/>
          <w:lang w:val="en-US"/>
        </w:rPr>
      </w:pPr>
      <w:r w:rsidRPr="00DE5A7D">
        <w:rPr>
          <w:rFonts w:ascii="Arial" w:hAnsi="Arial" w:cs="Arial"/>
          <w:sz w:val="24"/>
          <w:highlight w:val="yellow"/>
          <w:lang w:val="en-US"/>
        </w:rPr>
        <w:t>Sec 23/24 has a Gap activity stimulated by Sec 13/31</w:t>
      </w:r>
    </w:p>
    <w:p w:rsidR="004D5735" w:rsidRDefault="005C10FE" w:rsidP="009B364D">
      <w:pPr>
        <w:pStyle w:val="ListParagraph"/>
        <w:numPr>
          <w:ilvl w:val="0"/>
          <w:numId w:val="7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Sar 1 GTP</w:t>
      </w:r>
      <w:r w:rsidR="004D5735">
        <w:rPr>
          <w:rFonts w:ascii="Arial" w:hAnsi="Arial" w:cs="Arial"/>
          <w:sz w:val="24"/>
          <w:lang w:val="en-US"/>
        </w:rPr>
        <w:t xml:space="preserve"> is </w:t>
      </w:r>
      <w:r>
        <w:rPr>
          <w:rFonts w:ascii="Arial" w:hAnsi="Arial" w:cs="Arial"/>
          <w:sz w:val="24"/>
          <w:lang w:val="en-US"/>
        </w:rPr>
        <w:t>hydrolyzed to GDP which is</w:t>
      </w:r>
      <w:r w:rsidR="004D5735">
        <w:rPr>
          <w:rFonts w:ascii="Arial" w:hAnsi="Arial" w:cs="Arial"/>
          <w:sz w:val="24"/>
          <w:lang w:val="en-US"/>
        </w:rPr>
        <w:t xml:space="preserve"> not stable on the membrane and dissociates</w:t>
      </w:r>
    </w:p>
    <w:p w:rsidR="004D5735" w:rsidRDefault="004D5735" w:rsidP="009B364D">
      <w:pPr>
        <w:pStyle w:val="ListParagraph"/>
        <w:numPr>
          <w:ilvl w:val="0"/>
          <w:numId w:val="7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Without Sar 1, the coat disable</w:t>
      </w:r>
    </w:p>
    <w:p w:rsidR="004D5735" w:rsidRDefault="004D5735" w:rsidP="009B364D">
      <w:pPr>
        <w:pStyle w:val="ListParagraph"/>
        <w:numPr>
          <w:ilvl w:val="0"/>
          <w:numId w:val="77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The vesicle fuse with VTC</w:t>
      </w:r>
    </w:p>
    <w:p w:rsidR="004D5735" w:rsidRDefault="004D5735" w:rsidP="009B364D">
      <w:pPr>
        <w:pStyle w:val="ListParagraph"/>
        <w:numPr>
          <w:ilvl w:val="0"/>
          <w:numId w:val="7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Covered in Cop 1 </w:t>
      </w:r>
    </w:p>
    <w:p w:rsidR="004D5735" w:rsidRDefault="004D5735" w:rsidP="009B364D">
      <w:pPr>
        <w:pStyle w:val="ListParagraph"/>
        <w:numPr>
          <w:ilvl w:val="0"/>
          <w:numId w:val="78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Cop 1</w:t>
      </w:r>
      <w:r w:rsidR="00F81B13">
        <w:rPr>
          <w:rFonts w:ascii="Arial" w:hAnsi="Arial" w:cs="Arial"/>
          <w:sz w:val="24"/>
          <w:lang w:val="en-US"/>
        </w:rPr>
        <w:t>/Arf 1</w:t>
      </w:r>
      <w:r>
        <w:rPr>
          <w:rFonts w:ascii="Arial" w:hAnsi="Arial" w:cs="Arial"/>
          <w:sz w:val="24"/>
          <w:lang w:val="en-US"/>
        </w:rPr>
        <w:t xml:space="preserve"> mediate retrograde trafficking of cargo receptors</w:t>
      </w:r>
    </w:p>
    <w:p w:rsidR="00F81B13" w:rsidRDefault="00F81B13" w:rsidP="00F81B13">
      <w:pPr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u w:val="single"/>
          <w:lang w:val="en-US"/>
        </w:rPr>
        <w:t>VTC to Golgi</w:t>
      </w:r>
    </w:p>
    <w:p w:rsidR="00F81B13" w:rsidRDefault="00F81B13" w:rsidP="009B364D">
      <w:pPr>
        <w:pStyle w:val="ListParagraph"/>
        <w:numPr>
          <w:ilvl w:val="0"/>
          <w:numId w:val="7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lastRenderedPageBreak/>
        <w:t>Motor protein – Dynein</w:t>
      </w:r>
    </w:p>
    <w:p w:rsidR="00F81B13" w:rsidRDefault="00F81B13" w:rsidP="009B364D">
      <w:pPr>
        <w:pStyle w:val="ListParagraph"/>
        <w:numPr>
          <w:ilvl w:val="0"/>
          <w:numId w:val="79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Recognition and fusion with Cis Golgi Network</w:t>
      </w:r>
    </w:p>
    <w:p w:rsidR="00F81B13" w:rsidRDefault="00760962" w:rsidP="009B364D">
      <w:pPr>
        <w:pStyle w:val="ListParagraph"/>
        <w:numPr>
          <w:ilvl w:val="0"/>
          <w:numId w:val="7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Tethery p</w:t>
      </w:r>
      <w:r w:rsidR="00F81B13">
        <w:rPr>
          <w:rFonts w:ascii="Arial" w:hAnsi="Arial" w:cs="Arial"/>
          <w:sz w:val="24"/>
          <w:lang w:val="en-US"/>
        </w:rPr>
        <w:t>115 bind GTPase RAB 1</w:t>
      </w:r>
    </w:p>
    <w:p w:rsidR="00F81B13" w:rsidRPr="00DE5A7D" w:rsidRDefault="00F81B13" w:rsidP="00F81B13">
      <w:pPr>
        <w:pStyle w:val="ListParagraph"/>
        <w:numPr>
          <w:ilvl w:val="0"/>
          <w:numId w:val="76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SNARE GM130 – GRASP 65</w:t>
      </w:r>
    </w:p>
    <w:p w:rsidR="00F81B13" w:rsidRPr="00F81B13" w:rsidRDefault="00F81B13" w:rsidP="00F81B13">
      <w:pPr>
        <w:rPr>
          <w:rFonts w:ascii="Arial" w:hAnsi="Arial" w:cs="Arial"/>
          <w:sz w:val="24"/>
          <w:lang w:val="it-IT"/>
        </w:rPr>
      </w:pPr>
      <w:r w:rsidRPr="00F81B13">
        <w:rPr>
          <w:rFonts w:ascii="Arial" w:hAnsi="Arial" w:cs="Arial"/>
          <w:sz w:val="24"/>
          <w:u w:val="single"/>
          <w:lang w:val="it-IT"/>
        </w:rPr>
        <w:t>Retrograde:</w:t>
      </w:r>
      <w:r w:rsidRPr="00F81B13">
        <w:rPr>
          <w:rFonts w:ascii="Arial" w:hAnsi="Arial" w:cs="Arial"/>
          <w:sz w:val="24"/>
          <w:lang w:val="it-IT"/>
        </w:rPr>
        <w:t xml:space="preserve"> Golgi/Pre-Golgi to ER</w:t>
      </w:r>
    </w:p>
    <w:p w:rsidR="00F81B13" w:rsidRPr="00463B81" w:rsidRDefault="00F81B13" w:rsidP="009B364D">
      <w:pPr>
        <w:pStyle w:val="ListParagraph"/>
        <w:numPr>
          <w:ilvl w:val="0"/>
          <w:numId w:val="80"/>
        </w:numPr>
        <w:rPr>
          <w:rFonts w:ascii="Arial" w:hAnsi="Arial" w:cs="Arial"/>
          <w:sz w:val="24"/>
          <w:lang w:val="it-IT"/>
        </w:rPr>
      </w:pPr>
      <w:r w:rsidRPr="00463B81">
        <w:rPr>
          <w:rFonts w:ascii="Arial" w:hAnsi="Arial" w:cs="Arial"/>
          <w:sz w:val="24"/>
          <w:lang w:val="it-IT"/>
        </w:rPr>
        <w:t>Cop 1/ Arf 1</w:t>
      </w:r>
    </w:p>
    <w:p w:rsidR="00F81B13" w:rsidRDefault="00F81B13" w:rsidP="009B364D">
      <w:pPr>
        <w:pStyle w:val="ListParagraph"/>
        <w:numPr>
          <w:ilvl w:val="0"/>
          <w:numId w:val="81"/>
        </w:numPr>
        <w:rPr>
          <w:rFonts w:ascii="Arial" w:hAnsi="Arial" w:cs="Arial"/>
          <w:sz w:val="24"/>
          <w:lang w:val="it-IT"/>
        </w:rPr>
      </w:pPr>
      <w:r w:rsidRPr="00463B81">
        <w:rPr>
          <w:rFonts w:ascii="Arial" w:hAnsi="Arial" w:cs="Arial"/>
          <w:sz w:val="24"/>
          <w:lang w:val="it-IT"/>
        </w:rPr>
        <w:t>Bind KKXX</w:t>
      </w:r>
      <w:r w:rsidR="006D11B8">
        <w:rPr>
          <w:rFonts w:ascii="Arial" w:hAnsi="Arial" w:cs="Arial"/>
          <w:sz w:val="24"/>
          <w:lang w:val="it-IT"/>
        </w:rPr>
        <w:t xml:space="preserve"> – at C-Terminus</w:t>
      </w:r>
    </w:p>
    <w:p w:rsidR="00D2618D" w:rsidRPr="00B574AB" w:rsidRDefault="000B11C2" w:rsidP="009B364D">
      <w:pPr>
        <w:pStyle w:val="ListParagraph"/>
        <w:numPr>
          <w:ilvl w:val="0"/>
          <w:numId w:val="81"/>
        </w:numPr>
        <w:rPr>
          <w:rFonts w:ascii="Arial" w:hAnsi="Arial" w:cs="Arial"/>
          <w:sz w:val="24"/>
          <w:highlight w:val="yellow"/>
          <w:lang w:val="it-IT"/>
        </w:rPr>
      </w:pPr>
      <w:r w:rsidRPr="00B574AB">
        <w:rPr>
          <w:rFonts w:ascii="Arial" w:hAnsi="Arial" w:cs="Arial"/>
          <w:sz w:val="24"/>
          <w:highlight w:val="yellow"/>
          <w:lang w:val="it-IT"/>
        </w:rPr>
        <w:t xml:space="preserve">Gef GBF1 recruit Arf1; Arf1 recruit Cop1; COP 1 recruit ARFGAP; </w:t>
      </w:r>
      <w:r w:rsidR="00D2618D" w:rsidRPr="00B574AB">
        <w:rPr>
          <w:rFonts w:ascii="Arial" w:hAnsi="Arial" w:cs="Arial"/>
          <w:sz w:val="24"/>
          <w:highlight w:val="yellow"/>
          <w:lang w:val="it-IT"/>
        </w:rPr>
        <w:t>ArfGAP recruits BARF for budding and hydrolyses Arf1</w:t>
      </w:r>
    </w:p>
    <w:p w:rsidR="00D2618D" w:rsidRPr="00463B81" w:rsidRDefault="00D2618D" w:rsidP="009B364D">
      <w:pPr>
        <w:pStyle w:val="ListParagraph"/>
        <w:numPr>
          <w:ilvl w:val="0"/>
          <w:numId w:val="81"/>
        </w:numPr>
        <w:rPr>
          <w:rFonts w:ascii="Arial" w:hAnsi="Arial" w:cs="Arial"/>
          <w:sz w:val="24"/>
          <w:lang w:val="it-IT"/>
        </w:rPr>
      </w:pPr>
      <w:r>
        <w:rPr>
          <w:rFonts w:ascii="Arial" w:hAnsi="Arial" w:cs="Arial"/>
          <w:sz w:val="24"/>
          <w:lang w:val="it-IT"/>
        </w:rPr>
        <w:t>Coat disassembly</w:t>
      </w:r>
    </w:p>
    <w:p w:rsidR="00F81B13" w:rsidRPr="00463B81" w:rsidRDefault="00F81B13" w:rsidP="009B364D">
      <w:pPr>
        <w:pStyle w:val="ListParagraph"/>
        <w:numPr>
          <w:ilvl w:val="0"/>
          <w:numId w:val="80"/>
        </w:numPr>
        <w:rPr>
          <w:rFonts w:ascii="Arial" w:hAnsi="Arial" w:cs="Arial"/>
          <w:sz w:val="24"/>
          <w:lang w:val="it-IT"/>
        </w:rPr>
      </w:pPr>
      <w:r w:rsidRPr="00463B81">
        <w:rPr>
          <w:rFonts w:ascii="Arial" w:hAnsi="Arial" w:cs="Arial"/>
          <w:sz w:val="24"/>
          <w:lang w:val="it-IT"/>
        </w:rPr>
        <w:t>Tubular transport</w:t>
      </w:r>
    </w:p>
    <w:p w:rsidR="00F81B13" w:rsidRPr="00463B81" w:rsidRDefault="00F81B13" w:rsidP="009B364D">
      <w:pPr>
        <w:pStyle w:val="ListParagraph"/>
        <w:numPr>
          <w:ilvl w:val="0"/>
          <w:numId w:val="81"/>
        </w:numPr>
        <w:rPr>
          <w:rFonts w:ascii="Arial" w:hAnsi="Arial" w:cs="Arial"/>
          <w:sz w:val="24"/>
          <w:lang w:val="it-IT"/>
        </w:rPr>
      </w:pPr>
      <w:r w:rsidRPr="00463B81">
        <w:rPr>
          <w:rFonts w:ascii="Arial" w:hAnsi="Arial" w:cs="Arial"/>
          <w:sz w:val="24"/>
          <w:lang w:val="it-IT"/>
        </w:rPr>
        <w:t>Cop 1 independent</w:t>
      </w:r>
    </w:p>
    <w:p w:rsidR="00F81B13" w:rsidRPr="00DE5A7D" w:rsidRDefault="00F81B13" w:rsidP="00F81B13">
      <w:pPr>
        <w:rPr>
          <w:rFonts w:ascii="Arial" w:hAnsi="Arial" w:cs="Arial"/>
          <w:sz w:val="24"/>
          <w:lang w:val="it-IT"/>
        </w:rPr>
      </w:pPr>
      <w:r>
        <w:rPr>
          <w:rFonts w:ascii="Arial" w:hAnsi="Arial" w:cs="Arial"/>
          <w:sz w:val="24"/>
          <w:u w:val="single"/>
          <w:lang w:val="it-IT"/>
        </w:rPr>
        <w:t>Golgi</w:t>
      </w:r>
      <w:r w:rsidR="00DE5A7D">
        <w:rPr>
          <w:rFonts w:ascii="Arial" w:hAnsi="Arial" w:cs="Arial"/>
          <w:sz w:val="24"/>
          <w:u w:val="single"/>
          <w:lang w:val="it-IT"/>
        </w:rPr>
        <w:t>:</w:t>
      </w:r>
      <w:r w:rsidR="00DE5A7D">
        <w:rPr>
          <w:rFonts w:ascii="Arial" w:hAnsi="Arial" w:cs="Arial"/>
          <w:sz w:val="24"/>
          <w:lang w:val="it-IT"/>
        </w:rPr>
        <w:t xml:space="preserve"> (1) Phospho of oligo and lyso, (2) Remove manno, (3) Remove manno and add GlcNac, (4) Add galacto and NANA, (5) Sulfation of tyro and carbo </w:t>
      </w:r>
    </w:p>
    <w:p w:rsidR="00F81B13" w:rsidRPr="00463B81" w:rsidRDefault="00DE5A7D" w:rsidP="009B364D">
      <w:pPr>
        <w:pStyle w:val="ListParagraph"/>
        <w:numPr>
          <w:ilvl w:val="0"/>
          <w:numId w:val="80"/>
        </w:numPr>
        <w:rPr>
          <w:rFonts w:ascii="Arial" w:hAnsi="Arial" w:cs="Arial"/>
          <w:sz w:val="24"/>
        </w:rPr>
      </w:pPr>
      <w:r w:rsidRPr="00463B81">
        <w:rPr>
          <w:rFonts w:ascii="Arial" w:hAnsi="Arial" w:cs="Arial"/>
          <w:sz w:val="24"/>
        </w:rPr>
        <w:t>Cis Golgi Network: Phos</w:t>
      </w:r>
      <w:r w:rsidR="00AC55A5" w:rsidRPr="00463B81">
        <w:rPr>
          <w:rFonts w:ascii="Arial" w:hAnsi="Arial" w:cs="Arial"/>
          <w:sz w:val="24"/>
        </w:rPr>
        <w:t xml:space="preserve">phorylation of oligosaccharides and </w:t>
      </w:r>
      <w:r w:rsidRPr="00463B81">
        <w:rPr>
          <w:rFonts w:ascii="Arial" w:hAnsi="Arial" w:cs="Arial"/>
          <w:sz w:val="24"/>
        </w:rPr>
        <w:t>lysosomes</w:t>
      </w:r>
      <w:r w:rsidR="00AC55A5" w:rsidRPr="00463B81">
        <w:rPr>
          <w:rFonts w:ascii="Arial" w:hAnsi="Arial" w:cs="Arial"/>
          <w:sz w:val="24"/>
        </w:rPr>
        <w:t xml:space="preserve"> proteins</w:t>
      </w:r>
    </w:p>
    <w:p w:rsidR="00AC55A5" w:rsidRPr="00463B81" w:rsidRDefault="00AC55A5" w:rsidP="009B364D">
      <w:pPr>
        <w:pStyle w:val="ListParagraph"/>
        <w:numPr>
          <w:ilvl w:val="0"/>
          <w:numId w:val="80"/>
        </w:numPr>
        <w:rPr>
          <w:rFonts w:ascii="Arial" w:hAnsi="Arial" w:cs="Arial"/>
          <w:sz w:val="24"/>
        </w:rPr>
      </w:pPr>
      <w:r w:rsidRPr="00463B81">
        <w:rPr>
          <w:rFonts w:ascii="Arial" w:hAnsi="Arial" w:cs="Arial"/>
          <w:sz w:val="24"/>
        </w:rPr>
        <w:t>Cis cisterna: Removal of mannose</w:t>
      </w:r>
    </w:p>
    <w:p w:rsidR="00AC55A5" w:rsidRPr="00463B81" w:rsidRDefault="00AC55A5" w:rsidP="009B364D">
      <w:pPr>
        <w:pStyle w:val="ListParagraph"/>
        <w:numPr>
          <w:ilvl w:val="0"/>
          <w:numId w:val="80"/>
        </w:numPr>
        <w:rPr>
          <w:rFonts w:ascii="Arial" w:hAnsi="Arial" w:cs="Arial"/>
          <w:sz w:val="24"/>
        </w:rPr>
      </w:pPr>
      <w:r w:rsidRPr="00463B81">
        <w:rPr>
          <w:rFonts w:ascii="Arial" w:hAnsi="Arial" w:cs="Arial"/>
          <w:sz w:val="24"/>
        </w:rPr>
        <w:t>Medial: Removal of mannose and addition of GlcNac</w:t>
      </w:r>
    </w:p>
    <w:p w:rsidR="00AC55A5" w:rsidRPr="00463B81" w:rsidRDefault="00AC55A5" w:rsidP="009B364D">
      <w:pPr>
        <w:pStyle w:val="ListParagraph"/>
        <w:numPr>
          <w:ilvl w:val="0"/>
          <w:numId w:val="80"/>
        </w:numPr>
        <w:rPr>
          <w:rFonts w:ascii="Arial" w:hAnsi="Arial" w:cs="Arial"/>
          <w:sz w:val="24"/>
        </w:rPr>
      </w:pPr>
      <w:r w:rsidRPr="00463B81">
        <w:rPr>
          <w:rFonts w:ascii="Arial" w:hAnsi="Arial" w:cs="Arial"/>
          <w:sz w:val="24"/>
        </w:rPr>
        <w:t>Trans: Add galactose and NANA</w:t>
      </w:r>
    </w:p>
    <w:p w:rsidR="00DE5A7D" w:rsidRPr="00463B81" w:rsidRDefault="00AC55A5" w:rsidP="000112DC">
      <w:pPr>
        <w:pStyle w:val="ListParagraph"/>
        <w:numPr>
          <w:ilvl w:val="0"/>
          <w:numId w:val="80"/>
        </w:numPr>
        <w:rPr>
          <w:rFonts w:ascii="Arial" w:hAnsi="Arial" w:cs="Arial"/>
          <w:sz w:val="24"/>
        </w:rPr>
      </w:pPr>
      <w:r w:rsidRPr="00463B81">
        <w:rPr>
          <w:rFonts w:ascii="Arial" w:hAnsi="Arial" w:cs="Arial"/>
          <w:sz w:val="24"/>
        </w:rPr>
        <w:t>Trans Golgi Network: Sulfation of tyrosines and carbohydrates</w:t>
      </w:r>
    </w:p>
    <w:p w:rsidR="000112DC" w:rsidRPr="00DE5A7D" w:rsidRDefault="000112DC" w:rsidP="00DE5A7D">
      <w:pPr>
        <w:ind w:left="360"/>
        <w:rPr>
          <w:rFonts w:ascii="Arial" w:hAnsi="Arial" w:cs="Arial"/>
          <w:sz w:val="24"/>
          <w:highlight w:val="red"/>
        </w:rPr>
      </w:pPr>
      <w:r w:rsidRPr="00DE5A7D">
        <w:rPr>
          <w:rFonts w:ascii="Arial" w:hAnsi="Arial" w:cs="Arial"/>
          <w:sz w:val="24"/>
          <w:u w:val="single"/>
        </w:rPr>
        <w:t>Other functions of Golgi</w:t>
      </w:r>
    </w:p>
    <w:p w:rsidR="000112DC" w:rsidRDefault="000112DC" w:rsidP="009B364D">
      <w:pPr>
        <w:pStyle w:val="ListParagraph"/>
        <w:numPr>
          <w:ilvl w:val="0"/>
          <w:numId w:val="8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Sequential modification of N-linked oligosaccharides</w:t>
      </w:r>
    </w:p>
    <w:p w:rsidR="000112DC" w:rsidRDefault="000112DC" w:rsidP="009B364D">
      <w:pPr>
        <w:pStyle w:val="ListParagraph"/>
        <w:numPr>
          <w:ilvl w:val="0"/>
          <w:numId w:val="8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O-linked glycolysation</w:t>
      </w:r>
    </w:p>
    <w:p w:rsidR="000112DC" w:rsidRDefault="000112DC" w:rsidP="009B364D">
      <w:pPr>
        <w:pStyle w:val="ListParagraph"/>
        <w:numPr>
          <w:ilvl w:val="0"/>
          <w:numId w:val="8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Proteoglycan glycolysation</w:t>
      </w:r>
    </w:p>
    <w:p w:rsidR="000112DC" w:rsidRDefault="000112DC" w:rsidP="009B364D">
      <w:pPr>
        <w:pStyle w:val="ListParagraph"/>
        <w:numPr>
          <w:ilvl w:val="0"/>
          <w:numId w:val="8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Proteolytic modification of protein</w:t>
      </w:r>
    </w:p>
    <w:p w:rsidR="000112DC" w:rsidRDefault="000112DC" w:rsidP="009B364D">
      <w:pPr>
        <w:pStyle w:val="ListParagraph"/>
        <w:numPr>
          <w:ilvl w:val="0"/>
          <w:numId w:val="8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Sorting of proteins to various locations</w:t>
      </w:r>
    </w:p>
    <w:p w:rsidR="000112DC" w:rsidRDefault="000112DC" w:rsidP="009B364D">
      <w:pPr>
        <w:pStyle w:val="ListParagraph"/>
        <w:numPr>
          <w:ilvl w:val="0"/>
          <w:numId w:val="8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Production of secretory granules</w:t>
      </w:r>
    </w:p>
    <w:p w:rsidR="00F0513D" w:rsidRDefault="00F0513D" w:rsidP="000112D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u w:val="single"/>
        </w:rPr>
        <w:t>Glycolysation:</w:t>
      </w:r>
      <w:r>
        <w:rPr>
          <w:rFonts w:ascii="Arial" w:hAnsi="Arial" w:cs="Arial"/>
          <w:sz w:val="24"/>
        </w:rPr>
        <w:t xml:space="preserve"> Add carbohydrates to functional groups</w:t>
      </w:r>
    </w:p>
    <w:p w:rsidR="00F0513D" w:rsidRDefault="00F0513D" w:rsidP="000112D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Ex.: Glycan to lipid, </w:t>
      </w:r>
      <w:r w:rsidR="00186475">
        <w:rPr>
          <w:rFonts w:ascii="Arial" w:hAnsi="Arial" w:cs="Arial"/>
          <w:sz w:val="24"/>
        </w:rPr>
        <w:t>protein or</w:t>
      </w:r>
      <w:r>
        <w:rPr>
          <w:rFonts w:ascii="Arial" w:hAnsi="Arial" w:cs="Arial"/>
          <w:sz w:val="24"/>
        </w:rPr>
        <w:t xml:space="preserve"> molecules</w:t>
      </w:r>
    </w:p>
    <w:p w:rsidR="00F0513D" w:rsidRPr="00FE5E65" w:rsidRDefault="00F0513D" w:rsidP="000112DC">
      <w:pPr>
        <w:rPr>
          <w:rFonts w:ascii="Arial" w:hAnsi="Arial" w:cs="Arial"/>
          <w:sz w:val="24"/>
          <w:highlight w:val="yellow"/>
        </w:rPr>
      </w:pPr>
      <w:r w:rsidRPr="00FE5E65">
        <w:rPr>
          <w:rFonts w:ascii="Arial" w:hAnsi="Arial" w:cs="Arial"/>
          <w:sz w:val="24"/>
          <w:highlight w:val="yellow"/>
        </w:rPr>
        <w:t>C and N glycolysation occur in the ER</w:t>
      </w:r>
    </w:p>
    <w:p w:rsidR="00F0513D" w:rsidRDefault="00F0513D" w:rsidP="000112DC">
      <w:pPr>
        <w:rPr>
          <w:rFonts w:ascii="Arial" w:hAnsi="Arial" w:cs="Arial"/>
          <w:sz w:val="24"/>
        </w:rPr>
      </w:pPr>
      <w:r w:rsidRPr="00FE5E65">
        <w:rPr>
          <w:rFonts w:ascii="Arial" w:hAnsi="Arial" w:cs="Arial"/>
          <w:sz w:val="24"/>
          <w:highlight w:val="yellow"/>
        </w:rPr>
        <w:t>N and O glycolysation occur in the Golgi</w:t>
      </w:r>
    </w:p>
    <w:p w:rsidR="00F0513D" w:rsidRDefault="00F0513D" w:rsidP="009B364D">
      <w:pPr>
        <w:pStyle w:val="ListParagraph"/>
        <w:numPr>
          <w:ilvl w:val="0"/>
          <w:numId w:val="83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N-Linked: High mannose matures in a more complex oligosaccharide</w:t>
      </w:r>
    </w:p>
    <w:p w:rsidR="00F0513D" w:rsidRDefault="00F0513D" w:rsidP="009B364D">
      <w:pPr>
        <w:pStyle w:val="ListParagraph"/>
        <w:numPr>
          <w:ilvl w:val="0"/>
          <w:numId w:val="81"/>
        </w:numPr>
        <w:rPr>
          <w:rFonts w:ascii="Arial" w:hAnsi="Arial" w:cs="Arial"/>
          <w:sz w:val="24"/>
        </w:rPr>
      </w:pPr>
      <w:r w:rsidRPr="00FE5E65">
        <w:rPr>
          <w:rFonts w:ascii="Arial" w:hAnsi="Arial" w:cs="Arial"/>
          <w:sz w:val="24"/>
          <w:highlight w:val="yellow"/>
        </w:rPr>
        <w:t>Maturation is assessed by sensitivity to endo-H</w:t>
      </w:r>
    </w:p>
    <w:p w:rsidR="00F0513D" w:rsidRDefault="00F0513D" w:rsidP="009B364D">
      <w:pPr>
        <w:pStyle w:val="ListParagraph"/>
        <w:numPr>
          <w:ilvl w:val="0"/>
          <w:numId w:val="8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Coordinate by sequential set of reactions catalyzed by enzymes in precise compartment of the Golgi</w:t>
      </w:r>
    </w:p>
    <w:p w:rsidR="00F0513D" w:rsidRDefault="00F0513D" w:rsidP="009B364D">
      <w:pPr>
        <w:pStyle w:val="ListParagraph"/>
        <w:numPr>
          <w:ilvl w:val="0"/>
          <w:numId w:val="83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O-Linked:</w:t>
      </w:r>
    </w:p>
    <w:p w:rsidR="00F0513D" w:rsidRPr="00FE5E65" w:rsidRDefault="00F0513D" w:rsidP="009B364D">
      <w:pPr>
        <w:pStyle w:val="ListParagraph"/>
        <w:numPr>
          <w:ilvl w:val="0"/>
          <w:numId w:val="84"/>
        </w:numPr>
        <w:rPr>
          <w:rFonts w:ascii="Arial" w:hAnsi="Arial" w:cs="Arial"/>
          <w:sz w:val="24"/>
          <w:highlight w:val="yellow"/>
        </w:rPr>
      </w:pPr>
      <w:r w:rsidRPr="00FE5E65">
        <w:rPr>
          <w:rFonts w:ascii="Arial" w:hAnsi="Arial" w:cs="Arial"/>
          <w:sz w:val="24"/>
          <w:highlight w:val="yellow"/>
        </w:rPr>
        <w:t>Medial Golgi</w:t>
      </w:r>
    </w:p>
    <w:p w:rsidR="00F0513D" w:rsidRPr="00FE5E65" w:rsidRDefault="00F0513D" w:rsidP="009B364D">
      <w:pPr>
        <w:pStyle w:val="ListParagraph"/>
        <w:numPr>
          <w:ilvl w:val="0"/>
          <w:numId w:val="84"/>
        </w:numPr>
        <w:rPr>
          <w:rFonts w:ascii="Arial" w:hAnsi="Arial" w:cs="Arial"/>
          <w:sz w:val="24"/>
          <w:highlight w:val="yellow"/>
        </w:rPr>
      </w:pPr>
      <w:r w:rsidRPr="00FE5E65">
        <w:rPr>
          <w:rFonts w:ascii="Arial" w:hAnsi="Arial" w:cs="Arial"/>
          <w:sz w:val="24"/>
          <w:highlight w:val="yellow"/>
        </w:rPr>
        <w:t>N-acetyl g</w:t>
      </w:r>
      <w:r w:rsidR="00AE60C9">
        <w:rPr>
          <w:rFonts w:ascii="Arial" w:hAnsi="Arial" w:cs="Arial"/>
          <w:sz w:val="24"/>
          <w:highlight w:val="yellow"/>
        </w:rPr>
        <w:t>alactosamide linked to serine or</w:t>
      </w:r>
      <w:r w:rsidRPr="00FE5E65">
        <w:rPr>
          <w:rFonts w:ascii="Arial" w:hAnsi="Arial" w:cs="Arial"/>
          <w:sz w:val="24"/>
          <w:highlight w:val="yellow"/>
        </w:rPr>
        <w:t xml:space="preserve"> threonine</w:t>
      </w:r>
    </w:p>
    <w:p w:rsidR="00F0513D" w:rsidRDefault="00F0513D" w:rsidP="009B364D">
      <w:pPr>
        <w:pStyle w:val="ListParagraph"/>
        <w:numPr>
          <w:ilvl w:val="0"/>
          <w:numId w:val="83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Proteoglycan:</w:t>
      </w:r>
    </w:p>
    <w:p w:rsidR="00F0513D" w:rsidRDefault="00F0513D" w:rsidP="009B364D">
      <w:pPr>
        <w:pStyle w:val="ListParagraph"/>
        <w:numPr>
          <w:ilvl w:val="0"/>
          <w:numId w:val="85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Over 100 sugar; further proce</w:t>
      </w:r>
      <w:r w:rsidR="008D6A42">
        <w:rPr>
          <w:rFonts w:ascii="Arial" w:hAnsi="Arial" w:cs="Arial"/>
          <w:sz w:val="24"/>
        </w:rPr>
        <w:t>ss</w:t>
      </w:r>
      <w:r>
        <w:rPr>
          <w:rFonts w:ascii="Arial" w:hAnsi="Arial" w:cs="Arial"/>
          <w:sz w:val="24"/>
        </w:rPr>
        <w:t>ed by sulpha</w:t>
      </w:r>
      <w:r w:rsidR="00FE5E65">
        <w:rPr>
          <w:rFonts w:ascii="Arial" w:hAnsi="Arial" w:cs="Arial"/>
          <w:sz w:val="24"/>
        </w:rPr>
        <w:t>t</w:t>
      </w:r>
      <w:r>
        <w:rPr>
          <w:rFonts w:ascii="Arial" w:hAnsi="Arial" w:cs="Arial"/>
          <w:sz w:val="24"/>
        </w:rPr>
        <w:t>ion</w:t>
      </w:r>
    </w:p>
    <w:p w:rsidR="00F0513D" w:rsidRDefault="00F0513D" w:rsidP="009B364D">
      <w:pPr>
        <w:pStyle w:val="ListParagraph"/>
        <w:numPr>
          <w:ilvl w:val="0"/>
          <w:numId w:val="85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Form large part of extracellular matrix</w:t>
      </w:r>
    </w:p>
    <w:p w:rsidR="00F0513D" w:rsidRDefault="00F0513D" w:rsidP="009B364D">
      <w:pPr>
        <w:pStyle w:val="ListParagraph"/>
        <w:numPr>
          <w:ilvl w:val="0"/>
          <w:numId w:val="85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Highly organized</w:t>
      </w:r>
    </w:p>
    <w:p w:rsidR="00F0513D" w:rsidRDefault="00F0513D" w:rsidP="009B364D">
      <w:pPr>
        <w:pStyle w:val="ListParagraph"/>
        <w:numPr>
          <w:ilvl w:val="0"/>
          <w:numId w:val="83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Proteolytic modification in the Trans Golgi Network</w:t>
      </w:r>
    </w:p>
    <w:p w:rsidR="00F0513D" w:rsidRDefault="00F0513D" w:rsidP="009B364D">
      <w:pPr>
        <w:pStyle w:val="ListParagraph"/>
        <w:numPr>
          <w:ilvl w:val="0"/>
          <w:numId w:val="86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PH</w:t>
      </w:r>
      <w:r w:rsidR="00AE60C9">
        <w:rPr>
          <w:rFonts w:ascii="Arial" w:hAnsi="Arial" w:cs="Arial"/>
          <w:sz w:val="24"/>
        </w:rPr>
        <w:t xml:space="preserve"> = 6.0, slightly acidic; exact PH varies</w:t>
      </w:r>
      <w:r>
        <w:rPr>
          <w:rFonts w:ascii="Arial" w:hAnsi="Arial" w:cs="Arial"/>
          <w:sz w:val="24"/>
        </w:rPr>
        <w:t xml:space="preserve"> by cell type</w:t>
      </w:r>
      <w:r w:rsidR="00FE5E65">
        <w:rPr>
          <w:rFonts w:ascii="Arial" w:hAnsi="Arial" w:cs="Arial"/>
          <w:sz w:val="24"/>
        </w:rPr>
        <w:t>s</w:t>
      </w:r>
    </w:p>
    <w:p w:rsidR="00F0513D" w:rsidRDefault="00F0513D" w:rsidP="009B364D">
      <w:pPr>
        <w:pStyle w:val="ListParagraph"/>
        <w:numPr>
          <w:ilvl w:val="0"/>
          <w:numId w:val="86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Some acid protease e.g. </w:t>
      </w:r>
      <w:r w:rsidRPr="00AE60C9">
        <w:rPr>
          <w:rFonts w:ascii="Arial" w:hAnsi="Arial" w:cs="Arial"/>
          <w:sz w:val="24"/>
          <w:highlight w:val="red"/>
        </w:rPr>
        <w:t>furin</w:t>
      </w:r>
      <w:r>
        <w:rPr>
          <w:rFonts w:ascii="Arial" w:hAnsi="Arial" w:cs="Arial"/>
          <w:sz w:val="24"/>
        </w:rPr>
        <w:t>, are found in the TGN</w:t>
      </w:r>
    </w:p>
    <w:p w:rsidR="00F0513D" w:rsidRDefault="00F0513D" w:rsidP="009B364D">
      <w:pPr>
        <w:pStyle w:val="ListParagraph"/>
        <w:numPr>
          <w:ilvl w:val="0"/>
          <w:numId w:val="7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Process secretion of </w:t>
      </w:r>
      <w:r w:rsidRPr="00AE60C9">
        <w:rPr>
          <w:rFonts w:ascii="Arial" w:hAnsi="Arial" w:cs="Arial"/>
          <w:sz w:val="24"/>
          <w:highlight w:val="red"/>
        </w:rPr>
        <w:t>lysomal protein</w:t>
      </w:r>
      <w:r w:rsidR="00FE5E65" w:rsidRPr="00AE60C9">
        <w:rPr>
          <w:rFonts w:ascii="Arial" w:hAnsi="Arial" w:cs="Arial"/>
          <w:sz w:val="24"/>
          <w:highlight w:val="red"/>
        </w:rPr>
        <w:t>s</w:t>
      </w:r>
      <w:r>
        <w:rPr>
          <w:rFonts w:ascii="Arial" w:hAnsi="Arial" w:cs="Arial"/>
          <w:sz w:val="24"/>
        </w:rPr>
        <w:t xml:space="preserve"> in mature form</w:t>
      </w:r>
    </w:p>
    <w:p w:rsidR="00F0513D" w:rsidRPr="00AE60C9" w:rsidRDefault="00F0513D" w:rsidP="009B364D">
      <w:pPr>
        <w:pStyle w:val="ListParagraph"/>
        <w:numPr>
          <w:ilvl w:val="0"/>
          <w:numId w:val="87"/>
        </w:numPr>
        <w:rPr>
          <w:rFonts w:ascii="Arial" w:hAnsi="Arial" w:cs="Arial"/>
          <w:sz w:val="24"/>
          <w:highlight w:val="red"/>
        </w:rPr>
      </w:pPr>
      <w:r w:rsidRPr="00AE60C9">
        <w:rPr>
          <w:rFonts w:ascii="Arial" w:hAnsi="Arial" w:cs="Arial"/>
          <w:sz w:val="24"/>
          <w:highlight w:val="red"/>
        </w:rPr>
        <w:t>Acidic PH drives aggregation of some secretory proteins</w:t>
      </w:r>
    </w:p>
    <w:p w:rsidR="00F0513D" w:rsidRDefault="00F0513D" w:rsidP="009B364D">
      <w:pPr>
        <w:pStyle w:val="ListParagraph"/>
        <w:numPr>
          <w:ilvl w:val="0"/>
          <w:numId w:val="7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EX</w:t>
      </w:r>
      <w:r w:rsidR="00FE5E65">
        <w:rPr>
          <w:rFonts w:ascii="Arial" w:hAnsi="Arial" w:cs="Arial"/>
          <w:sz w:val="24"/>
        </w:rPr>
        <w:t>:</w:t>
      </w:r>
      <w:r>
        <w:rPr>
          <w:rFonts w:ascii="Arial" w:hAnsi="Arial" w:cs="Arial"/>
          <w:sz w:val="24"/>
        </w:rPr>
        <w:t xml:space="preserve"> Pancreatic digestive enzyme</w:t>
      </w:r>
    </w:p>
    <w:p w:rsidR="00FE506C" w:rsidRDefault="00FE506C" w:rsidP="009B364D">
      <w:pPr>
        <w:pStyle w:val="ListParagraph"/>
        <w:numPr>
          <w:ilvl w:val="0"/>
          <w:numId w:val="7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Mediate formation of secretory granules in high density</w:t>
      </w:r>
    </w:p>
    <w:p w:rsidR="00FE506C" w:rsidRDefault="00FE506C" w:rsidP="009B364D">
      <w:pPr>
        <w:pStyle w:val="ListParagraph"/>
        <w:numPr>
          <w:ilvl w:val="0"/>
          <w:numId w:val="8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Further drop in PH (such as in </w:t>
      </w:r>
      <w:r w:rsidRPr="00AE60C9">
        <w:rPr>
          <w:rFonts w:ascii="Arial" w:hAnsi="Arial" w:cs="Arial"/>
          <w:sz w:val="24"/>
          <w:highlight w:val="red"/>
        </w:rPr>
        <w:t>pancreatic condensing vacuoles)</w:t>
      </w:r>
      <w:r>
        <w:rPr>
          <w:rFonts w:ascii="Arial" w:hAnsi="Arial" w:cs="Arial"/>
          <w:sz w:val="24"/>
        </w:rPr>
        <w:t xml:space="preserve"> lead to vesicle</w:t>
      </w:r>
      <w:r w:rsidR="00FE5E65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with proteins in </w:t>
      </w:r>
      <w:r w:rsidRPr="00AE60C9">
        <w:rPr>
          <w:rFonts w:ascii="Arial" w:hAnsi="Arial" w:cs="Arial"/>
          <w:sz w:val="24"/>
          <w:highlight w:val="red"/>
        </w:rPr>
        <w:t>minimal possible volume</w:t>
      </w:r>
      <w:r>
        <w:rPr>
          <w:rFonts w:ascii="Arial" w:hAnsi="Arial" w:cs="Arial"/>
          <w:sz w:val="24"/>
        </w:rPr>
        <w:t xml:space="preserve"> </w:t>
      </w:r>
    </w:p>
    <w:p w:rsidR="00FE506C" w:rsidRDefault="00FE506C" w:rsidP="00FE506C">
      <w:p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Intra Golgi trafficking</w:t>
      </w:r>
    </w:p>
    <w:p w:rsidR="00FE506C" w:rsidRDefault="00FE506C" w:rsidP="009B364D">
      <w:pPr>
        <w:pStyle w:val="ListParagraph"/>
        <w:numPr>
          <w:ilvl w:val="0"/>
          <w:numId w:val="83"/>
        </w:numPr>
        <w:rPr>
          <w:rFonts w:ascii="Arial" w:hAnsi="Arial" w:cs="Arial"/>
          <w:sz w:val="24"/>
        </w:rPr>
      </w:pPr>
      <w:r w:rsidRPr="00FE506C">
        <w:rPr>
          <w:rFonts w:ascii="Arial" w:hAnsi="Arial" w:cs="Arial"/>
          <w:sz w:val="24"/>
        </w:rPr>
        <w:t>Cisternal maturation</w:t>
      </w:r>
    </w:p>
    <w:p w:rsidR="00732C0C" w:rsidRPr="00FE506C" w:rsidRDefault="00732C0C" w:rsidP="00732C0C">
      <w:pPr>
        <w:pStyle w:val="ListParagraph"/>
        <w:numPr>
          <w:ilvl w:val="0"/>
          <w:numId w:val="8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Diffusion of enzyme could be due to activity transport by COP1 or random diffusion and selective capture</w:t>
      </w:r>
    </w:p>
    <w:p w:rsidR="00FE506C" w:rsidRDefault="00FE506C" w:rsidP="009B364D">
      <w:pPr>
        <w:pStyle w:val="ListParagraph"/>
        <w:numPr>
          <w:ilvl w:val="0"/>
          <w:numId w:val="83"/>
        </w:numPr>
        <w:rPr>
          <w:rFonts w:ascii="Arial" w:hAnsi="Arial" w:cs="Arial"/>
          <w:sz w:val="24"/>
        </w:rPr>
      </w:pPr>
      <w:r w:rsidRPr="00FE506C">
        <w:rPr>
          <w:rFonts w:ascii="Arial" w:hAnsi="Arial" w:cs="Arial"/>
          <w:sz w:val="24"/>
        </w:rPr>
        <w:t>Anterograde trafficking</w:t>
      </w:r>
    </w:p>
    <w:p w:rsidR="00FE506C" w:rsidRDefault="00FE506C" w:rsidP="00FE506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u w:val="single"/>
        </w:rPr>
        <w:t>Exit from Golgi</w:t>
      </w:r>
    </w:p>
    <w:p w:rsidR="00FE506C" w:rsidRPr="008F6968" w:rsidRDefault="008F6968" w:rsidP="009B364D">
      <w:pPr>
        <w:pStyle w:val="ListParagraph"/>
        <w:numPr>
          <w:ilvl w:val="0"/>
          <w:numId w:val="88"/>
        </w:numPr>
        <w:rPr>
          <w:rFonts w:ascii="Arial" w:hAnsi="Arial" w:cs="Arial"/>
          <w:i/>
          <w:sz w:val="24"/>
        </w:rPr>
      </w:pPr>
      <w:r>
        <w:rPr>
          <w:rFonts w:ascii="Arial" w:hAnsi="Arial" w:cs="Arial"/>
          <w:sz w:val="24"/>
        </w:rPr>
        <w:t>Cell surface</w:t>
      </w:r>
    </w:p>
    <w:p w:rsidR="008F6968" w:rsidRPr="008F6968" w:rsidRDefault="008F6968" w:rsidP="009B364D">
      <w:pPr>
        <w:pStyle w:val="ListParagraph"/>
        <w:numPr>
          <w:ilvl w:val="0"/>
          <w:numId w:val="87"/>
        </w:numPr>
        <w:rPr>
          <w:rFonts w:ascii="Arial" w:hAnsi="Arial" w:cs="Arial"/>
          <w:i/>
          <w:sz w:val="24"/>
        </w:rPr>
      </w:pPr>
      <w:r>
        <w:rPr>
          <w:rFonts w:ascii="Arial" w:hAnsi="Arial" w:cs="Arial"/>
          <w:sz w:val="24"/>
        </w:rPr>
        <w:t xml:space="preserve">Indirect sorting via endosome: </w:t>
      </w:r>
    </w:p>
    <w:p w:rsidR="008F6968" w:rsidRPr="008F6968" w:rsidRDefault="008F6968" w:rsidP="009B364D">
      <w:pPr>
        <w:pStyle w:val="ListParagraph"/>
        <w:numPr>
          <w:ilvl w:val="0"/>
          <w:numId w:val="87"/>
        </w:numPr>
        <w:rPr>
          <w:rFonts w:ascii="Arial" w:hAnsi="Arial" w:cs="Arial"/>
          <w:i/>
          <w:sz w:val="24"/>
        </w:rPr>
      </w:pPr>
      <w:r>
        <w:rPr>
          <w:rFonts w:ascii="Arial" w:hAnsi="Arial" w:cs="Arial"/>
          <w:sz w:val="24"/>
        </w:rPr>
        <w:t>Direct sorting</w:t>
      </w:r>
    </w:p>
    <w:p w:rsidR="008F6968" w:rsidRPr="008F6968" w:rsidRDefault="008F6968" w:rsidP="009B364D">
      <w:pPr>
        <w:pStyle w:val="ListParagraph"/>
        <w:numPr>
          <w:ilvl w:val="0"/>
          <w:numId w:val="89"/>
        </w:numPr>
        <w:rPr>
          <w:rFonts w:ascii="Arial" w:hAnsi="Arial" w:cs="Arial"/>
          <w:sz w:val="24"/>
        </w:rPr>
      </w:pPr>
      <w:r w:rsidRPr="008D6A42">
        <w:rPr>
          <w:rFonts w:ascii="Arial" w:hAnsi="Arial" w:cs="Arial"/>
          <w:b/>
          <w:sz w:val="24"/>
        </w:rPr>
        <w:t>Regulated secretion</w:t>
      </w:r>
      <w:r w:rsidR="008D6A42" w:rsidRPr="008D6A42">
        <w:rPr>
          <w:rFonts w:ascii="Arial" w:hAnsi="Arial" w:cs="Arial"/>
          <w:b/>
          <w:sz w:val="24"/>
        </w:rPr>
        <w:t>:</w:t>
      </w:r>
      <w:r w:rsidRPr="008D6A42">
        <w:rPr>
          <w:rFonts w:ascii="Arial" w:hAnsi="Arial" w:cs="Arial"/>
          <w:b/>
          <w:sz w:val="24"/>
        </w:rPr>
        <w:t xml:space="preserve"> </w:t>
      </w:r>
      <w:r w:rsidRPr="008F6968">
        <w:rPr>
          <w:rFonts w:ascii="Arial" w:hAnsi="Arial" w:cs="Arial"/>
          <w:sz w:val="24"/>
        </w:rPr>
        <w:t>via secretory granules</w:t>
      </w:r>
    </w:p>
    <w:p w:rsidR="008F6968" w:rsidRPr="008F6968" w:rsidRDefault="008F6968" w:rsidP="009B364D">
      <w:pPr>
        <w:pStyle w:val="ListParagraph"/>
        <w:numPr>
          <w:ilvl w:val="0"/>
          <w:numId w:val="89"/>
        </w:numPr>
        <w:rPr>
          <w:rFonts w:ascii="Arial" w:hAnsi="Arial" w:cs="Arial"/>
          <w:sz w:val="24"/>
        </w:rPr>
      </w:pPr>
      <w:r w:rsidRPr="008D6A42">
        <w:rPr>
          <w:rFonts w:ascii="Arial" w:hAnsi="Arial" w:cs="Arial"/>
          <w:b/>
          <w:sz w:val="24"/>
        </w:rPr>
        <w:t>Constitutive secretion:</w:t>
      </w:r>
      <w:r>
        <w:rPr>
          <w:rFonts w:ascii="Arial" w:hAnsi="Arial" w:cs="Arial"/>
          <w:sz w:val="24"/>
        </w:rPr>
        <w:t xml:space="preserve"> Cell tight junction delineation between apical and basal region; prevent diffusion of proteins</w:t>
      </w:r>
    </w:p>
    <w:p w:rsidR="008F6968" w:rsidRDefault="008F6968" w:rsidP="008F696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Constitutive secretion:</w:t>
      </w:r>
    </w:p>
    <w:p w:rsidR="008F6968" w:rsidRDefault="008F6968" w:rsidP="009B364D">
      <w:pPr>
        <w:pStyle w:val="ListParagraph"/>
        <w:numPr>
          <w:ilvl w:val="0"/>
          <w:numId w:val="8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Examples</w:t>
      </w:r>
    </w:p>
    <w:p w:rsidR="008F6968" w:rsidRDefault="008F6968" w:rsidP="009B364D">
      <w:pPr>
        <w:pStyle w:val="ListParagraph"/>
        <w:numPr>
          <w:ilvl w:val="0"/>
          <w:numId w:val="9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Migrating cells</w:t>
      </w:r>
    </w:p>
    <w:p w:rsidR="008F6968" w:rsidRDefault="008F6968" w:rsidP="009B364D">
      <w:pPr>
        <w:pStyle w:val="ListParagraph"/>
        <w:numPr>
          <w:ilvl w:val="0"/>
          <w:numId w:val="9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Neuron</w:t>
      </w:r>
    </w:p>
    <w:p w:rsidR="008F6968" w:rsidRDefault="008F6968" w:rsidP="009B364D">
      <w:pPr>
        <w:pStyle w:val="ListParagraph"/>
        <w:numPr>
          <w:ilvl w:val="0"/>
          <w:numId w:val="9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Somatodendritic – Basal</w:t>
      </w:r>
    </w:p>
    <w:p w:rsidR="008F6968" w:rsidRDefault="008F6968" w:rsidP="009B364D">
      <w:pPr>
        <w:pStyle w:val="ListParagraph"/>
        <w:numPr>
          <w:ilvl w:val="0"/>
          <w:numId w:val="9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Axonal – Apical</w:t>
      </w:r>
    </w:p>
    <w:p w:rsidR="008F6968" w:rsidRPr="00AE60C9" w:rsidRDefault="008F6968" w:rsidP="009B364D">
      <w:pPr>
        <w:pStyle w:val="ListParagraph"/>
        <w:numPr>
          <w:ilvl w:val="0"/>
          <w:numId w:val="92"/>
        </w:numPr>
        <w:rPr>
          <w:rFonts w:ascii="Arial" w:hAnsi="Arial" w:cs="Arial"/>
          <w:sz w:val="24"/>
          <w:highlight w:val="red"/>
        </w:rPr>
      </w:pPr>
      <w:r w:rsidRPr="00AE60C9">
        <w:rPr>
          <w:rFonts w:ascii="Arial" w:hAnsi="Arial" w:cs="Arial"/>
          <w:sz w:val="24"/>
          <w:highlight w:val="red"/>
        </w:rPr>
        <w:lastRenderedPageBreak/>
        <w:t>Hepatocytes</w:t>
      </w:r>
    </w:p>
    <w:p w:rsidR="008F6968" w:rsidRPr="00AE60C9" w:rsidRDefault="008F6968" w:rsidP="009B364D">
      <w:pPr>
        <w:pStyle w:val="ListParagraph"/>
        <w:numPr>
          <w:ilvl w:val="0"/>
          <w:numId w:val="93"/>
        </w:numPr>
        <w:rPr>
          <w:rFonts w:ascii="Arial" w:hAnsi="Arial" w:cs="Arial"/>
          <w:sz w:val="24"/>
          <w:highlight w:val="red"/>
        </w:rPr>
      </w:pPr>
      <w:r w:rsidRPr="00AE60C9">
        <w:rPr>
          <w:rFonts w:ascii="Arial" w:hAnsi="Arial" w:cs="Arial"/>
          <w:sz w:val="24"/>
          <w:highlight w:val="red"/>
        </w:rPr>
        <w:t>No Golgi sorting</w:t>
      </w:r>
    </w:p>
    <w:p w:rsidR="008F6968" w:rsidRDefault="008F6968" w:rsidP="009B364D">
      <w:pPr>
        <w:pStyle w:val="ListParagraph"/>
        <w:numPr>
          <w:ilvl w:val="0"/>
          <w:numId w:val="93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Endosomes</w:t>
      </w:r>
    </w:p>
    <w:p w:rsidR="008F6968" w:rsidRDefault="008F6968" w:rsidP="009B364D">
      <w:pPr>
        <w:pStyle w:val="ListParagraph"/>
        <w:numPr>
          <w:ilvl w:val="0"/>
          <w:numId w:val="9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Secretory gland: Secretory granules usually go to apical domain</w:t>
      </w:r>
    </w:p>
    <w:p w:rsidR="00B635B7" w:rsidRPr="008D6A42" w:rsidRDefault="00B635B7" w:rsidP="009B364D">
      <w:pPr>
        <w:pStyle w:val="ListParagraph"/>
        <w:numPr>
          <w:ilvl w:val="0"/>
          <w:numId w:val="88"/>
        </w:numPr>
        <w:rPr>
          <w:rFonts w:ascii="Arial" w:hAnsi="Arial" w:cs="Arial"/>
          <w:sz w:val="24"/>
          <w:highlight w:val="yellow"/>
        </w:rPr>
      </w:pPr>
      <w:r w:rsidRPr="008D6A42">
        <w:rPr>
          <w:rFonts w:ascii="Arial" w:hAnsi="Arial" w:cs="Arial"/>
          <w:sz w:val="24"/>
          <w:highlight w:val="yellow"/>
        </w:rPr>
        <w:t>Apical sorting via Raft Domain</w:t>
      </w:r>
    </w:p>
    <w:p w:rsidR="00B635B7" w:rsidRDefault="00B635B7" w:rsidP="009B364D">
      <w:pPr>
        <w:pStyle w:val="ListParagraph"/>
        <w:numPr>
          <w:ilvl w:val="0"/>
          <w:numId w:val="9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Enriched in cholesterol or sphingolipids</w:t>
      </w:r>
    </w:p>
    <w:p w:rsidR="00B635B7" w:rsidRDefault="00B635B7" w:rsidP="009B364D">
      <w:pPr>
        <w:pStyle w:val="ListParagraph"/>
        <w:numPr>
          <w:ilvl w:val="0"/>
          <w:numId w:val="9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Less fluid and thicker than TGNA</w:t>
      </w:r>
    </w:p>
    <w:p w:rsidR="00B635B7" w:rsidRDefault="00B635B7" w:rsidP="009B364D">
      <w:pPr>
        <w:pStyle w:val="ListParagraph"/>
        <w:numPr>
          <w:ilvl w:val="0"/>
          <w:numId w:val="9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Raft domain is sufficient to target to apical region</w:t>
      </w:r>
    </w:p>
    <w:p w:rsidR="00B635B7" w:rsidRPr="00AE60C9" w:rsidRDefault="00641198" w:rsidP="009B364D">
      <w:pPr>
        <w:pStyle w:val="ListParagraph"/>
        <w:numPr>
          <w:ilvl w:val="0"/>
          <w:numId w:val="88"/>
        </w:numPr>
        <w:rPr>
          <w:rFonts w:ascii="Arial" w:hAnsi="Arial" w:cs="Arial"/>
          <w:sz w:val="24"/>
          <w:highlight w:val="red"/>
        </w:rPr>
      </w:pPr>
      <w:r w:rsidRPr="00AE60C9">
        <w:rPr>
          <w:rFonts w:ascii="Arial" w:hAnsi="Arial" w:cs="Arial"/>
          <w:sz w:val="24"/>
          <w:highlight w:val="red"/>
        </w:rPr>
        <w:t>Basolatheral</w:t>
      </w:r>
    </w:p>
    <w:p w:rsidR="00641198" w:rsidRPr="00AE60C9" w:rsidRDefault="00641198" w:rsidP="009B364D">
      <w:pPr>
        <w:pStyle w:val="ListParagraph"/>
        <w:numPr>
          <w:ilvl w:val="0"/>
          <w:numId w:val="94"/>
        </w:numPr>
        <w:rPr>
          <w:rFonts w:ascii="Arial" w:hAnsi="Arial" w:cs="Arial"/>
          <w:sz w:val="24"/>
          <w:highlight w:val="red"/>
        </w:rPr>
      </w:pPr>
      <w:r w:rsidRPr="00AE60C9">
        <w:rPr>
          <w:rFonts w:ascii="Arial" w:hAnsi="Arial" w:cs="Arial"/>
          <w:sz w:val="24"/>
          <w:highlight w:val="red"/>
        </w:rPr>
        <w:t>Mostly involve clathrin and AP1</w:t>
      </w:r>
    </w:p>
    <w:p w:rsidR="00641198" w:rsidRPr="00641198" w:rsidRDefault="00641198" w:rsidP="00641198">
      <w:pPr>
        <w:rPr>
          <w:rFonts w:ascii="Arial" w:hAnsi="Arial" w:cs="Arial"/>
          <w:sz w:val="24"/>
          <w:u w:val="single"/>
        </w:rPr>
      </w:pPr>
      <w:r w:rsidRPr="00641198">
        <w:rPr>
          <w:rFonts w:ascii="Arial" w:hAnsi="Arial" w:cs="Arial"/>
          <w:sz w:val="24"/>
          <w:u w:val="single"/>
        </w:rPr>
        <w:t>Clathrin coated vesicles</w:t>
      </w:r>
    </w:p>
    <w:p w:rsidR="00641198" w:rsidRDefault="00641198" w:rsidP="009B364D">
      <w:pPr>
        <w:pStyle w:val="ListParagraph"/>
        <w:numPr>
          <w:ilvl w:val="0"/>
          <w:numId w:val="8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Clathrin</w:t>
      </w:r>
    </w:p>
    <w:p w:rsidR="00641198" w:rsidRDefault="00641198" w:rsidP="009B364D">
      <w:pPr>
        <w:pStyle w:val="ListParagraph"/>
        <w:numPr>
          <w:ilvl w:val="0"/>
          <w:numId w:val="8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Adaptor protein: </w:t>
      </w:r>
    </w:p>
    <w:p w:rsidR="00641198" w:rsidRDefault="009B364D" w:rsidP="009B364D">
      <w:pPr>
        <w:pStyle w:val="ListParagraph"/>
        <w:numPr>
          <w:ilvl w:val="0"/>
          <w:numId w:val="94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AP </w:t>
      </w:r>
      <w:r w:rsidR="00641198">
        <w:rPr>
          <w:rFonts w:ascii="Arial" w:hAnsi="Arial" w:cs="Arial"/>
          <w:sz w:val="24"/>
        </w:rPr>
        <w:t>Ear associate with clathrin and mu with cargo</w:t>
      </w:r>
    </w:p>
    <w:p w:rsidR="009B364D" w:rsidRPr="00FE5E65" w:rsidRDefault="009B364D" w:rsidP="009B364D">
      <w:pPr>
        <w:pStyle w:val="ListParagraph"/>
        <w:numPr>
          <w:ilvl w:val="0"/>
          <w:numId w:val="97"/>
        </w:numPr>
        <w:rPr>
          <w:rFonts w:ascii="Arial" w:hAnsi="Arial" w:cs="Arial"/>
          <w:sz w:val="24"/>
          <w:highlight w:val="yellow"/>
        </w:rPr>
      </w:pPr>
      <w:r w:rsidRPr="00FE5E65">
        <w:rPr>
          <w:rFonts w:ascii="Arial" w:hAnsi="Arial" w:cs="Arial"/>
          <w:sz w:val="24"/>
          <w:highlight w:val="yellow"/>
        </w:rPr>
        <w:t>Ap1 Basolatheral surface</w:t>
      </w:r>
    </w:p>
    <w:p w:rsidR="009B364D" w:rsidRPr="00FE5E65" w:rsidRDefault="009B364D" w:rsidP="009B364D">
      <w:pPr>
        <w:pStyle w:val="ListParagraph"/>
        <w:numPr>
          <w:ilvl w:val="0"/>
          <w:numId w:val="97"/>
        </w:numPr>
        <w:rPr>
          <w:rFonts w:ascii="Arial" w:hAnsi="Arial" w:cs="Arial"/>
          <w:sz w:val="24"/>
          <w:highlight w:val="yellow"/>
        </w:rPr>
      </w:pPr>
      <w:r w:rsidRPr="00FE5E65">
        <w:rPr>
          <w:rFonts w:ascii="Arial" w:hAnsi="Arial" w:cs="Arial"/>
          <w:sz w:val="24"/>
          <w:highlight w:val="yellow"/>
        </w:rPr>
        <w:t>Ap 3 Integral membrane protein to endosome and lysosome</w:t>
      </w:r>
    </w:p>
    <w:p w:rsidR="00641198" w:rsidRPr="00FE5E65" w:rsidRDefault="00641198" w:rsidP="009B364D">
      <w:pPr>
        <w:pStyle w:val="ListParagraph"/>
        <w:numPr>
          <w:ilvl w:val="0"/>
          <w:numId w:val="97"/>
        </w:numPr>
        <w:rPr>
          <w:rFonts w:ascii="Arial" w:hAnsi="Arial" w:cs="Arial"/>
          <w:sz w:val="24"/>
          <w:highlight w:val="yellow"/>
        </w:rPr>
      </w:pPr>
      <w:r w:rsidRPr="00FE5E65">
        <w:rPr>
          <w:rFonts w:ascii="Arial" w:hAnsi="Arial" w:cs="Arial"/>
          <w:sz w:val="24"/>
          <w:highlight w:val="yellow"/>
        </w:rPr>
        <w:t>AP2 from Cell surface</w:t>
      </w:r>
      <w:r w:rsidR="00A75E42">
        <w:rPr>
          <w:rFonts w:ascii="Arial" w:hAnsi="Arial" w:cs="Arial"/>
          <w:sz w:val="24"/>
          <w:highlight w:val="yellow"/>
        </w:rPr>
        <w:t xml:space="preserve"> (DO NOT USE Arf1)</w:t>
      </w:r>
    </w:p>
    <w:p w:rsidR="00641198" w:rsidRDefault="00641198" w:rsidP="009B364D">
      <w:pPr>
        <w:pStyle w:val="ListParagraph"/>
        <w:numPr>
          <w:ilvl w:val="0"/>
          <w:numId w:val="94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CGA:</w:t>
      </w:r>
      <w:r w:rsidR="00A75E42">
        <w:rPr>
          <w:rFonts w:ascii="Arial" w:hAnsi="Arial" w:cs="Arial"/>
          <w:sz w:val="24"/>
        </w:rPr>
        <w:t xml:space="preserve"> Single polypeptide;</w:t>
      </w:r>
      <w:r>
        <w:rPr>
          <w:rFonts w:ascii="Arial" w:hAnsi="Arial" w:cs="Arial"/>
          <w:sz w:val="24"/>
        </w:rPr>
        <w:t xml:space="preserve"> VHS associate with</w:t>
      </w:r>
      <w:r w:rsidR="00B5664A">
        <w:rPr>
          <w:rFonts w:ascii="Arial" w:hAnsi="Arial" w:cs="Arial"/>
          <w:sz w:val="24"/>
        </w:rPr>
        <w:t xml:space="preserve"> </w:t>
      </w:r>
      <w:r w:rsidR="00B5664A" w:rsidRPr="00B5664A">
        <w:rPr>
          <w:rFonts w:ascii="Arial" w:hAnsi="Arial" w:cs="Arial"/>
          <w:sz w:val="24"/>
          <w:highlight w:val="cyan"/>
        </w:rPr>
        <w:t>acidic</w:t>
      </w:r>
      <w:r w:rsidRPr="00B5664A">
        <w:rPr>
          <w:rFonts w:ascii="Arial" w:hAnsi="Arial" w:cs="Arial"/>
          <w:sz w:val="24"/>
          <w:highlight w:val="cyan"/>
        </w:rPr>
        <w:t xml:space="preserve"> target</w:t>
      </w:r>
      <w:r>
        <w:rPr>
          <w:rFonts w:ascii="Arial" w:hAnsi="Arial" w:cs="Arial"/>
          <w:sz w:val="24"/>
        </w:rPr>
        <w:t>, Ear</w:t>
      </w:r>
      <w:r w:rsidR="00B5664A">
        <w:rPr>
          <w:rFonts w:ascii="Arial" w:hAnsi="Arial" w:cs="Arial"/>
          <w:sz w:val="24"/>
        </w:rPr>
        <w:t xml:space="preserve"> with clathrin and GAT with Arf</w:t>
      </w:r>
      <w:r>
        <w:rPr>
          <w:rFonts w:ascii="Arial" w:hAnsi="Arial" w:cs="Arial"/>
          <w:sz w:val="24"/>
        </w:rPr>
        <w:t>1</w:t>
      </w:r>
    </w:p>
    <w:p w:rsidR="009B364D" w:rsidRPr="00FE5E65" w:rsidRDefault="009B364D" w:rsidP="009B364D">
      <w:pPr>
        <w:pStyle w:val="ListParagraph"/>
        <w:numPr>
          <w:ilvl w:val="0"/>
          <w:numId w:val="96"/>
        </w:numPr>
        <w:rPr>
          <w:rFonts w:ascii="Arial" w:hAnsi="Arial" w:cs="Arial"/>
          <w:sz w:val="24"/>
          <w:highlight w:val="yellow"/>
        </w:rPr>
      </w:pPr>
      <w:r w:rsidRPr="00FE5E65">
        <w:rPr>
          <w:rFonts w:ascii="Arial" w:hAnsi="Arial" w:cs="Arial"/>
          <w:sz w:val="24"/>
          <w:highlight w:val="yellow"/>
        </w:rPr>
        <w:t>Cargo receptor to endosome and lysosome</w:t>
      </w:r>
    </w:p>
    <w:p w:rsidR="00641198" w:rsidRPr="00641198" w:rsidRDefault="00641198" w:rsidP="009B364D">
      <w:pPr>
        <w:pStyle w:val="ListParagraph"/>
        <w:numPr>
          <w:ilvl w:val="0"/>
          <w:numId w:val="8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Arf 1</w:t>
      </w:r>
    </w:p>
    <w:p w:rsidR="00641198" w:rsidRPr="008D6A42" w:rsidRDefault="00641198" w:rsidP="00641198">
      <w:pPr>
        <w:rPr>
          <w:rFonts w:ascii="Arial" w:hAnsi="Arial" w:cs="Arial"/>
          <w:sz w:val="24"/>
          <w:highlight w:val="cyan"/>
          <w:u w:val="single"/>
        </w:rPr>
      </w:pPr>
      <w:r w:rsidRPr="008D6A42">
        <w:rPr>
          <w:rFonts w:ascii="Arial" w:hAnsi="Arial" w:cs="Arial"/>
          <w:sz w:val="24"/>
          <w:highlight w:val="cyan"/>
          <w:u w:val="single"/>
        </w:rPr>
        <w:t>Mechanism</w:t>
      </w:r>
    </w:p>
    <w:p w:rsidR="00641198" w:rsidRPr="008D6A42" w:rsidRDefault="009B364D" w:rsidP="009B364D">
      <w:pPr>
        <w:pStyle w:val="ListParagraph"/>
        <w:numPr>
          <w:ilvl w:val="0"/>
          <w:numId w:val="95"/>
        </w:numPr>
        <w:rPr>
          <w:rFonts w:ascii="Arial" w:hAnsi="Arial" w:cs="Arial"/>
          <w:sz w:val="24"/>
          <w:highlight w:val="cyan"/>
        </w:rPr>
      </w:pPr>
      <w:r w:rsidRPr="008D6A42">
        <w:rPr>
          <w:rFonts w:ascii="Arial" w:hAnsi="Arial" w:cs="Arial"/>
          <w:sz w:val="24"/>
          <w:highlight w:val="cyan"/>
        </w:rPr>
        <w:t>Arf 1 GTP is recruited</w:t>
      </w:r>
    </w:p>
    <w:p w:rsidR="009B364D" w:rsidRPr="008D6A42" w:rsidRDefault="009B364D" w:rsidP="009B364D">
      <w:pPr>
        <w:pStyle w:val="ListParagraph"/>
        <w:numPr>
          <w:ilvl w:val="0"/>
          <w:numId w:val="95"/>
        </w:numPr>
        <w:rPr>
          <w:rFonts w:ascii="Arial" w:hAnsi="Arial" w:cs="Arial"/>
          <w:sz w:val="24"/>
          <w:highlight w:val="cyan"/>
        </w:rPr>
      </w:pPr>
      <w:r w:rsidRPr="008D6A42">
        <w:rPr>
          <w:rFonts w:ascii="Arial" w:hAnsi="Arial" w:cs="Arial"/>
          <w:sz w:val="24"/>
          <w:highlight w:val="cyan"/>
        </w:rPr>
        <w:t>Arf 1 recruit adaptor protein</w:t>
      </w:r>
    </w:p>
    <w:p w:rsidR="009B364D" w:rsidRPr="008D6A42" w:rsidRDefault="009B364D" w:rsidP="009B364D">
      <w:pPr>
        <w:pStyle w:val="ListParagraph"/>
        <w:numPr>
          <w:ilvl w:val="0"/>
          <w:numId w:val="95"/>
        </w:numPr>
        <w:rPr>
          <w:rFonts w:ascii="Arial" w:hAnsi="Arial" w:cs="Arial"/>
          <w:sz w:val="24"/>
          <w:highlight w:val="cyan"/>
        </w:rPr>
      </w:pPr>
      <w:r w:rsidRPr="008D6A42">
        <w:rPr>
          <w:rFonts w:ascii="Arial" w:hAnsi="Arial" w:cs="Arial"/>
          <w:sz w:val="24"/>
          <w:highlight w:val="cyan"/>
        </w:rPr>
        <w:t>Adaptor bind</w:t>
      </w:r>
      <w:r w:rsidR="008D6A42" w:rsidRPr="008D6A42">
        <w:rPr>
          <w:rFonts w:ascii="Arial" w:hAnsi="Arial" w:cs="Arial"/>
          <w:sz w:val="24"/>
          <w:highlight w:val="cyan"/>
        </w:rPr>
        <w:t>s</w:t>
      </w:r>
      <w:r w:rsidRPr="008D6A42">
        <w:rPr>
          <w:rFonts w:ascii="Arial" w:hAnsi="Arial" w:cs="Arial"/>
          <w:sz w:val="24"/>
          <w:highlight w:val="cyan"/>
        </w:rPr>
        <w:t xml:space="preserve"> cargo and clathrin</w:t>
      </w:r>
    </w:p>
    <w:p w:rsidR="009B364D" w:rsidRPr="008D6A42" w:rsidRDefault="009B364D" w:rsidP="009B364D">
      <w:pPr>
        <w:pStyle w:val="ListParagraph"/>
        <w:numPr>
          <w:ilvl w:val="0"/>
          <w:numId w:val="95"/>
        </w:numPr>
        <w:rPr>
          <w:rFonts w:ascii="Arial" w:hAnsi="Arial" w:cs="Arial"/>
          <w:sz w:val="24"/>
          <w:highlight w:val="cyan"/>
        </w:rPr>
      </w:pPr>
      <w:r w:rsidRPr="008D6A42">
        <w:rPr>
          <w:rFonts w:ascii="Arial" w:hAnsi="Arial" w:cs="Arial"/>
          <w:sz w:val="24"/>
          <w:highlight w:val="cyan"/>
        </w:rPr>
        <w:t>Clathrin drive</w:t>
      </w:r>
      <w:r w:rsidR="00FE5E65" w:rsidRPr="008D6A42">
        <w:rPr>
          <w:rFonts w:ascii="Arial" w:hAnsi="Arial" w:cs="Arial"/>
          <w:sz w:val="24"/>
          <w:highlight w:val="cyan"/>
        </w:rPr>
        <w:t>s</w:t>
      </w:r>
      <w:r w:rsidRPr="008D6A42">
        <w:rPr>
          <w:rFonts w:ascii="Arial" w:hAnsi="Arial" w:cs="Arial"/>
          <w:sz w:val="24"/>
          <w:highlight w:val="cyan"/>
        </w:rPr>
        <w:t xml:space="preserve"> membrane curvature and coated pit</w:t>
      </w:r>
      <w:r w:rsidR="00FE5E65" w:rsidRPr="008D6A42">
        <w:rPr>
          <w:rFonts w:ascii="Arial" w:hAnsi="Arial" w:cs="Arial"/>
          <w:sz w:val="24"/>
          <w:highlight w:val="cyan"/>
        </w:rPr>
        <w:t xml:space="preserve"> formation</w:t>
      </w:r>
    </w:p>
    <w:p w:rsidR="009B364D" w:rsidRPr="008D6A42" w:rsidRDefault="009B364D" w:rsidP="009B364D">
      <w:pPr>
        <w:pStyle w:val="ListParagraph"/>
        <w:numPr>
          <w:ilvl w:val="0"/>
          <w:numId w:val="95"/>
        </w:numPr>
        <w:rPr>
          <w:rFonts w:ascii="Arial" w:hAnsi="Arial" w:cs="Arial"/>
          <w:sz w:val="24"/>
          <w:highlight w:val="cyan"/>
        </w:rPr>
      </w:pPr>
      <w:r w:rsidRPr="008D6A42">
        <w:rPr>
          <w:rFonts w:ascii="Arial" w:hAnsi="Arial" w:cs="Arial"/>
          <w:sz w:val="24"/>
          <w:highlight w:val="cyan"/>
        </w:rPr>
        <w:t>After budding, Arf 1 GTP hydrolyse to GDP</w:t>
      </w:r>
    </w:p>
    <w:p w:rsidR="009B364D" w:rsidRPr="008D6A42" w:rsidRDefault="009B364D" w:rsidP="009B364D">
      <w:pPr>
        <w:pStyle w:val="ListParagraph"/>
        <w:numPr>
          <w:ilvl w:val="0"/>
          <w:numId w:val="95"/>
        </w:numPr>
        <w:rPr>
          <w:rFonts w:ascii="Arial" w:hAnsi="Arial" w:cs="Arial"/>
          <w:sz w:val="24"/>
          <w:highlight w:val="cyan"/>
        </w:rPr>
      </w:pPr>
      <w:r w:rsidRPr="008D6A42">
        <w:rPr>
          <w:rFonts w:ascii="Arial" w:hAnsi="Arial" w:cs="Arial"/>
          <w:sz w:val="24"/>
          <w:highlight w:val="cyan"/>
        </w:rPr>
        <w:t>Coat dissemble</w:t>
      </w:r>
      <w:r w:rsidR="00FE5E65" w:rsidRPr="008D6A42">
        <w:rPr>
          <w:rFonts w:ascii="Arial" w:hAnsi="Arial" w:cs="Arial"/>
          <w:sz w:val="24"/>
          <w:highlight w:val="cyan"/>
        </w:rPr>
        <w:t>s</w:t>
      </w:r>
    </w:p>
    <w:p w:rsidR="003E607C" w:rsidRDefault="003E607C" w:rsidP="003E607C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Cytoskeleton</w:t>
      </w:r>
    </w:p>
    <w:p w:rsidR="003E607C" w:rsidRDefault="003E607C" w:rsidP="003E607C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Actin</w:t>
      </w:r>
    </w:p>
    <w:p w:rsidR="003E607C" w:rsidRDefault="003E607C" w:rsidP="003E607C">
      <w:pPr>
        <w:pStyle w:val="ListParagraph"/>
        <w:numPr>
          <w:ilvl w:val="0"/>
          <w:numId w:val="9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G-actin soluble protein</w:t>
      </w:r>
    </w:p>
    <w:p w:rsidR="003E607C" w:rsidRDefault="003E607C" w:rsidP="003E607C">
      <w:pPr>
        <w:pStyle w:val="ListParagraph"/>
        <w:numPr>
          <w:ilvl w:val="0"/>
          <w:numId w:val="9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Flexible</w:t>
      </w:r>
    </w:p>
    <w:p w:rsidR="003E607C" w:rsidRDefault="003E607C" w:rsidP="003E607C">
      <w:pPr>
        <w:pStyle w:val="ListParagraph"/>
        <w:numPr>
          <w:ilvl w:val="0"/>
          <w:numId w:val="9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Cross link in thicker bundle</w:t>
      </w:r>
    </w:p>
    <w:p w:rsidR="003E607C" w:rsidRPr="008D6A42" w:rsidRDefault="003E607C" w:rsidP="003E607C">
      <w:pPr>
        <w:pStyle w:val="ListParagraph"/>
        <w:numPr>
          <w:ilvl w:val="0"/>
          <w:numId w:val="98"/>
        </w:numPr>
        <w:rPr>
          <w:rFonts w:ascii="Arial" w:hAnsi="Arial" w:cs="Arial"/>
          <w:color w:val="FF0000"/>
          <w:sz w:val="24"/>
        </w:rPr>
      </w:pPr>
      <w:r w:rsidRPr="008D6A42">
        <w:rPr>
          <w:rFonts w:ascii="Arial" w:hAnsi="Arial" w:cs="Arial"/>
          <w:color w:val="FF0000"/>
          <w:sz w:val="24"/>
        </w:rPr>
        <w:t>2 intertwined strands</w:t>
      </w:r>
    </w:p>
    <w:p w:rsidR="003E607C" w:rsidRDefault="003E607C" w:rsidP="003E607C">
      <w:pPr>
        <w:pStyle w:val="ListParagraph"/>
        <w:numPr>
          <w:ilvl w:val="0"/>
          <w:numId w:val="9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80 A</w:t>
      </w:r>
    </w:p>
    <w:p w:rsidR="003E607C" w:rsidRDefault="003E607C" w:rsidP="003E607C">
      <w:pPr>
        <w:pStyle w:val="ListParagraph"/>
        <w:numPr>
          <w:ilvl w:val="0"/>
          <w:numId w:val="9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Polar</w:t>
      </w:r>
    </w:p>
    <w:p w:rsidR="003E607C" w:rsidRDefault="003E607C" w:rsidP="003E607C">
      <w:pPr>
        <w:pStyle w:val="ListParagraph"/>
        <w:numPr>
          <w:ilvl w:val="0"/>
          <w:numId w:val="9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Evolutionary conserved</w:t>
      </w:r>
    </w:p>
    <w:p w:rsidR="003E607C" w:rsidRDefault="003E607C" w:rsidP="003E607C">
      <w:pPr>
        <w:pStyle w:val="ListParagraph"/>
        <w:numPr>
          <w:ilvl w:val="0"/>
          <w:numId w:val="9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ATPase</w:t>
      </w:r>
    </w:p>
    <w:p w:rsidR="003E607C" w:rsidRDefault="003E607C" w:rsidP="003E607C">
      <w:pPr>
        <w:pStyle w:val="ListParagraph"/>
        <w:numPr>
          <w:ilvl w:val="0"/>
          <w:numId w:val="9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Localized at cortex and plasma membrane</w:t>
      </w:r>
    </w:p>
    <w:p w:rsidR="003E607C" w:rsidRDefault="003E607C" w:rsidP="003E607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u w:val="single"/>
        </w:rPr>
        <w:t>Microfilament:</w:t>
      </w:r>
    </w:p>
    <w:p w:rsidR="003E607C" w:rsidRDefault="003E607C" w:rsidP="003E607C">
      <w:pPr>
        <w:pStyle w:val="ListParagraph"/>
        <w:numPr>
          <w:ilvl w:val="0"/>
          <w:numId w:val="9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Ubiquitous in eukaryote</w:t>
      </w:r>
    </w:p>
    <w:p w:rsidR="003E607C" w:rsidRDefault="003E607C" w:rsidP="003E607C">
      <w:pPr>
        <w:pStyle w:val="ListParagraph"/>
        <w:numPr>
          <w:ilvl w:val="0"/>
          <w:numId w:val="9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Primarily associated with membrane</w:t>
      </w:r>
    </w:p>
    <w:p w:rsidR="003E607C" w:rsidRDefault="003E607C" w:rsidP="003E607C">
      <w:pPr>
        <w:pStyle w:val="ListParagraph"/>
        <w:numPr>
          <w:ilvl w:val="0"/>
          <w:numId w:val="9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Conserved sequence</w:t>
      </w:r>
    </w:p>
    <w:p w:rsidR="003E607C" w:rsidRDefault="003E607C" w:rsidP="003E607C">
      <w:pPr>
        <w:pStyle w:val="ListParagraph"/>
        <w:numPr>
          <w:ilvl w:val="0"/>
          <w:numId w:val="9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Motor protein is myosin</w:t>
      </w:r>
    </w:p>
    <w:p w:rsidR="003E607C" w:rsidRDefault="003E607C" w:rsidP="003E607C">
      <w:pPr>
        <w:pStyle w:val="ListParagraph"/>
        <w:numPr>
          <w:ilvl w:val="0"/>
          <w:numId w:val="9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ATPase</w:t>
      </w:r>
    </w:p>
    <w:p w:rsidR="003E607C" w:rsidRDefault="003E607C" w:rsidP="003E607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u w:val="single"/>
        </w:rPr>
        <w:t>Polymerization:</w:t>
      </w:r>
    </w:p>
    <w:p w:rsidR="003E607C" w:rsidRDefault="003E607C" w:rsidP="003E607C">
      <w:pPr>
        <w:pStyle w:val="ListParagraph"/>
        <w:numPr>
          <w:ilvl w:val="0"/>
          <w:numId w:val="10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Teadmilling</w:t>
      </w:r>
    </w:p>
    <w:p w:rsidR="003E607C" w:rsidRDefault="003E607C" w:rsidP="003E607C">
      <w:pPr>
        <w:pStyle w:val="ListParagraph"/>
        <w:numPr>
          <w:ilvl w:val="0"/>
          <w:numId w:val="10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Dictated by Critical concentration, kon, k off</w:t>
      </w:r>
      <w:r w:rsidR="00607F5E">
        <w:rPr>
          <w:rFonts w:ascii="Arial" w:hAnsi="Arial" w:cs="Arial"/>
          <w:sz w:val="24"/>
        </w:rPr>
        <w:t>; Cc = koff/Kon</w:t>
      </w:r>
      <w:bookmarkStart w:id="0" w:name="_GoBack"/>
      <w:bookmarkEnd w:id="0"/>
    </w:p>
    <w:p w:rsidR="003E607C" w:rsidRDefault="003E607C" w:rsidP="003E607C">
      <w:pPr>
        <w:pStyle w:val="ListParagraph"/>
        <w:numPr>
          <w:ilvl w:val="0"/>
          <w:numId w:val="10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Polar</w:t>
      </w:r>
    </w:p>
    <w:p w:rsidR="00AE60C9" w:rsidRDefault="00AE60C9" w:rsidP="00AE60C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u w:val="single"/>
        </w:rPr>
        <w:t>Motor protein:</w:t>
      </w:r>
    </w:p>
    <w:p w:rsidR="00AE60C9" w:rsidRPr="008D6A42" w:rsidRDefault="00AE60C9" w:rsidP="00823B1B">
      <w:pPr>
        <w:pStyle w:val="ListParagraph"/>
        <w:numPr>
          <w:ilvl w:val="0"/>
          <w:numId w:val="145"/>
        </w:numPr>
        <w:rPr>
          <w:rFonts w:ascii="Arial" w:hAnsi="Arial" w:cs="Arial"/>
          <w:sz w:val="24"/>
          <w:highlight w:val="cyan"/>
        </w:rPr>
      </w:pPr>
      <w:r w:rsidRPr="008D6A42">
        <w:rPr>
          <w:rFonts w:ascii="Arial" w:hAnsi="Arial" w:cs="Arial"/>
          <w:sz w:val="24"/>
          <w:highlight w:val="cyan"/>
        </w:rPr>
        <w:t>Myosin</w:t>
      </w:r>
    </w:p>
    <w:p w:rsidR="00AE60C9" w:rsidRPr="008D6A42" w:rsidRDefault="00AE60C9" w:rsidP="00AE60C9">
      <w:pPr>
        <w:pStyle w:val="ListParagraph"/>
        <w:numPr>
          <w:ilvl w:val="0"/>
          <w:numId w:val="94"/>
        </w:numPr>
        <w:rPr>
          <w:rFonts w:ascii="Arial" w:hAnsi="Arial" w:cs="Arial"/>
          <w:sz w:val="24"/>
          <w:highlight w:val="cyan"/>
        </w:rPr>
      </w:pPr>
      <w:r w:rsidRPr="008D6A42">
        <w:rPr>
          <w:rFonts w:ascii="Arial" w:hAnsi="Arial" w:cs="Arial"/>
          <w:sz w:val="24"/>
          <w:highlight w:val="cyan"/>
        </w:rPr>
        <w:t xml:space="preserve">Rapid reorganization depends on phosphorylation: </w:t>
      </w:r>
    </w:p>
    <w:p w:rsidR="00AE60C9" w:rsidRPr="008D6A42" w:rsidRDefault="00AE60C9" w:rsidP="00AE60C9">
      <w:pPr>
        <w:pStyle w:val="ListParagraph"/>
        <w:numPr>
          <w:ilvl w:val="0"/>
          <w:numId w:val="96"/>
        </w:numPr>
        <w:rPr>
          <w:rFonts w:ascii="Arial" w:hAnsi="Arial" w:cs="Arial"/>
          <w:sz w:val="24"/>
          <w:highlight w:val="cyan"/>
        </w:rPr>
      </w:pPr>
      <w:r w:rsidRPr="008D6A42">
        <w:rPr>
          <w:rFonts w:ascii="Arial" w:hAnsi="Arial" w:cs="Arial"/>
          <w:sz w:val="24"/>
          <w:highlight w:val="cyan"/>
        </w:rPr>
        <w:t>Inactive – Unphosphorylated</w:t>
      </w:r>
    </w:p>
    <w:p w:rsidR="00AE60C9" w:rsidRPr="008D6A42" w:rsidRDefault="00AE60C9" w:rsidP="00AE60C9">
      <w:pPr>
        <w:pStyle w:val="ListParagraph"/>
        <w:numPr>
          <w:ilvl w:val="0"/>
          <w:numId w:val="96"/>
        </w:numPr>
        <w:rPr>
          <w:rFonts w:ascii="Arial" w:hAnsi="Arial" w:cs="Arial"/>
          <w:sz w:val="24"/>
          <w:highlight w:val="cyan"/>
        </w:rPr>
      </w:pPr>
      <w:r w:rsidRPr="008D6A42">
        <w:rPr>
          <w:rFonts w:ascii="Arial" w:hAnsi="Arial" w:cs="Arial"/>
          <w:sz w:val="24"/>
          <w:highlight w:val="cyan"/>
        </w:rPr>
        <w:t>Active -- phosphorylated</w:t>
      </w:r>
    </w:p>
    <w:p w:rsidR="00AE60C9" w:rsidRPr="008D6A42" w:rsidRDefault="00AE60C9" w:rsidP="00AE60C9">
      <w:pPr>
        <w:pStyle w:val="ListParagraph"/>
        <w:numPr>
          <w:ilvl w:val="0"/>
          <w:numId w:val="94"/>
        </w:numPr>
        <w:rPr>
          <w:rFonts w:ascii="Arial" w:hAnsi="Arial" w:cs="Arial"/>
          <w:color w:val="FF0000"/>
          <w:sz w:val="24"/>
        </w:rPr>
      </w:pPr>
      <w:r w:rsidRPr="008D6A42">
        <w:rPr>
          <w:rFonts w:ascii="Arial" w:hAnsi="Arial" w:cs="Arial"/>
          <w:color w:val="FF0000"/>
          <w:sz w:val="24"/>
        </w:rPr>
        <w:t>Mechanism:</w:t>
      </w:r>
    </w:p>
    <w:p w:rsidR="00AE60C9" w:rsidRPr="008D6A42" w:rsidRDefault="00AE60C9" w:rsidP="00823B1B">
      <w:pPr>
        <w:pStyle w:val="ListParagraph"/>
        <w:numPr>
          <w:ilvl w:val="0"/>
          <w:numId w:val="146"/>
        </w:numPr>
        <w:rPr>
          <w:rFonts w:ascii="Arial" w:hAnsi="Arial" w:cs="Arial"/>
          <w:color w:val="FF0000"/>
          <w:sz w:val="24"/>
        </w:rPr>
      </w:pPr>
      <w:r w:rsidRPr="008D6A42">
        <w:rPr>
          <w:rFonts w:ascii="Arial" w:hAnsi="Arial" w:cs="Arial"/>
          <w:color w:val="FF0000"/>
          <w:sz w:val="24"/>
        </w:rPr>
        <w:t>Bind strongly in the absence of ATP</w:t>
      </w:r>
    </w:p>
    <w:p w:rsidR="00AE60C9" w:rsidRPr="008D6A42" w:rsidRDefault="00AE60C9" w:rsidP="00823B1B">
      <w:pPr>
        <w:pStyle w:val="ListParagraph"/>
        <w:numPr>
          <w:ilvl w:val="0"/>
          <w:numId w:val="146"/>
        </w:numPr>
        <w:rPr>
          <w:rFonts w:ascii="Arial" w:hAnsi="Arial" w:cs="Arial"/>
          <w:color w:val="FF0000"/>
          <w:sz w:val="24"/>
        </w:rPr>
      </w:pPr>
      <w:r w:rsidRPr="008D6A42">
        <w:rPr>
          <w:rFonts w:ascii="Arial" w:hAnsi="Arial" w:cs="Arial"/>
          <w:color w:val="FF0000"/>
          <w:sz w:val="24"/>
        </w:rPr>
        <w:t>ATP binding causes release</w:t>
      </w:r>
    </w:p>
    <w:p w:rsidR="00AE60C9" w:rsidRPr="008D6A42" w:rsidRDefault="00AE60C9" w:rsidP="00823B1B">
      <w:pPr>
        <w:pStyle w:val="ListParagraph"/>
        <w:numPr>
          <w:ilvl w:val="0"/>
          <w:numId w:val="146"/>
        </w:numPr>
        <w:rPr>
          <w:rFonts w:ascii="Arial" w:hAnsi="Arial" w:cs="Arial"/>
          <w:color w:val="FF0000"/>
          <w:sz w:val="24"/>
        </w:rPr>
      </w:pPr>
      <w:r w:rsidRPr="008D6A42">
        <w:rPr>
          <w:rFonts w:ascii="Arial" w:hAnsi="Arial" w:cs="Arial"/>
          <w:color w:val="FF0000"/>
          <w:sz w:val="24"/>
        </w:rPr>
        <w:t>ATP hydrolysis cause cocked conformation of the linker arm</w:t>
      </w:r>
    </w:p>
    <w:p w:rsidR="00AE60C9" w:rsidRPr="008D6A42" w:rsidRDefault="00AE60C9" w:rsidP="00823B1B">
      <w:pPr>
        <w:pStyle w:val="ListParagraph"/>
        <w:numPr>
          <w:ilvl w:val="0"/>
          <w:numId w:val="146"/>
        </w:numPr>
        <w:rPr>
          <w:rFonts w:ascii="Arial" w:hAnsi="Arial" w:cs="Arial"/>
          <w:color w:val="FF0000"/>
          <w:sz w:val="24"/>
        </w:rPr>
      </w:pPr>
      <w:r w:rsidRPr="008D6A42">
        <w:rPr>
          <w:rFonts w:ascii="Arial" w:hAnsi="Arial" w:cs="Arial"/>
          <w:color w:val="FF0000"/>
          <w:sz w:val="24"/>
        </w:rPr>
        <w:t xml:space="preserve">P relase </w:t>
      </w:r>
      <w:r w:rsidRPr="008D6A42">
        <w:rPr>
          <w:rFonts w:ascii="Arial" w:hAnsi="Arial" w:cs="Arial"/>
          <w:color w:val="FF0000"/>
          <w:sz w:val="24"/>
        </w:rPr>
        <w:sym w:font="Wingdings" w:char="F0E0"/>
      </w:r>
      <w:r w:rsidRPr="008D6A42">
        <w:rPr>
          <w:rFonts w:ascii="Arial" w:hAnsi="Arial" w:cs="Arial"/>
          <w:color w:val="FF0000"/>
          <w:sz w:val="24"/>
        </w:rPr>
        <w:t xml:space="preserve"> weak binding and backward head displacement</w:t>
      </w:r>
    </w:p>
    <w:p w:rsidR="00AE60C9" w:rsidRPr="008D6A42" w:rsidRDefault="00AE60C9" w:rsidP="00823B1B">
      <w:pPr>
        <w:pStyle w:val="ListParagraph"/>
        <w:numPr>
          <w:ilvl w:val="0"/>
          <w:numId w:val="146"/>
        </w:numPr>
        <w:rPr>
          <w:rFonts w:ascii="Arial" w:hAnsi="Arial" w:cs="Arial"/>
          <w:color w:val="FF0000"/>
          <w:sz w:val="24"/>
        </w:rPr>
      </w:pPr>
      <w:r w:rsidRPr="008D6A42">
        <w:rPr>
          <w:rFonts w:ascii="Arial" w:hAnsi="Arial" w:cs="Arial"/>
          <w:color w:val="FF0000"/>
          <w:sz w:val="24"/>
        </w:rPr>
        <w:t xml:space="preserve">Release of ADP </w:t>
      </w:r>
      <w:r w:rsidRPr="008D6A42">
        <w:rPr>
          <w:rFonts w:ascii="Arial" w:hAnsi="Arial" w:cs="Arial"/>
          <w:color w:val="FF0000"/>
          <w:sz w:val="24"/>
        </w:rPr>
        <w:sym w:font="Wingdings" w:char="F0E0"/>
      </w:r>
      <w:r w:rsidRPr="008D6A42">
        <w:rPr>
          <w:rFonts w:ascii="Arial" w:hAnsi="Arial" w:cs="Arial"/>
          <w:color w:val="FF0000"/>
          <w:sz w:val="24"/>
        </w:rPr>
        <w:t xml:space="preserve"> Strong binding</w:t>
      </w:r>
    </w:p>
    <w:p w:rsidR="00AE60C9" w:rsidRDefault="00AE60C9" w:rsidP="00AE60C9">
      <w:pPr>
        <w:pStyle w:val="ListParagraph"/>
        <w:numPr>
          <w:ilvl w:val="0"/>
          <w:numId w:val="94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Filament of contractile ring</w:t>
      </w:r>
    </w:p>
    <w:p w:rsidR="00AE60C9" w:rsidRDefault="00AE60C9" w:rsidP="00AE60C9">
      <w:pPr>
        <w:pStyle w:val="ListParagraph"/>
        <w:numPr>
          <w:ilvl w:val="0"/>
          <w:numId w:val="94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Muscle contraction</w:t>
      </w:r>
    </w:p>
    <w:p w:rsidR="00AE60C9" w:rsidRDefault="00AE60C9" w:rsidP="00823B1B">
      <w:pPr>
        <w:pStyle w:val="ListParagraph"/>
        <w:numPr>
          <w:ilvl w:val="0"/>
          <w:numId w:val="14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Sliding motion between myosin bundles and actin filaments</w:t>
      </w:r>
    </w:p>
    <w:p w:rsidR="00AE60C9" w:rsidRPr="00AE60C9" w:rsidRDefault="00AE60C9" w:rsidP="00823B1B">
      <w:pPr>
        <w:pStyle w:val="ListParagraph"/>
        <w:numPr>
          <w:ilvl w:val="0"/>
          <w:numId w:val="14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Calcium signalling triggers contraction: Response to nerve signal opens release channels in the </w:t>
      </w:r>
      <w:r w:rsidRPr="008D6A42">
        <w:rPr>
          <w:rFonts w:ascii="Arial" w:hAnsi="Arial" w:cs="Arial"/>
          <w:color w:val="FF0000"/>
          <w:sz w:val="24"/>
        </w:rPr>
        <w:t>sarcoplasmic reticulum</w:t>
      </w:r>
      <w:r>
        <w:rPr>
          <w:rFonts w:ascii="Arial" w:hAnsi="Arial" w:cs="Arial"/>
          <w:sz w:val="24"/>
        </w:rPr>
        <w:t xml:space="preserve"> flooding cytoplasm with Ca</w:t>
      </w:r>
      <w:r>
        <w:rPr>
          <w:rFonts w:ascii="Arial" w:hAnsi="Arial" w:cs="Arial"/>
          <w:sz w:val="24"/>
          <w:vertAlign w:val="superscript"/>
        </w:rPr>
        <w:t>2+</w:t>
      </w:r>
    </w:p>
    <w:p w:rsidR="00AE60C9" w:rsidRPr="00AE60C9" w:rsidRDefault="00AE60C9" w:rsidP="00823B1B">
      <w:pPr>
        <w:pStyle w:val="ListParagraph"/>
        <w:numPr>
          <w:ilvl w:val="0"/>
          <w:numId w:val="14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Calcium binds to troponin with move tropomyosin out of the myosin binding sites along the length of the actin microfilament</w:t>
      </w:r>
    </w:p>
    <w:p w:rsidR="00AE60C9" w:rsidRDefault="00AE60C9" w:rsidP="00823B1B">
      <w:pPr>
        <w:pStyle w:val="ListParagraph"/>
        <w:numPr>
          <w:ilvl w:val="0"/>
          <w:numId w:val="14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Muscle organization</w:t>
      </w:r>
    </w:p>
    <w:p w:rsidR="00AE60C9" w:rsidRDefault="00AE60C9" w:rsidP="00823B1B">
      <w:pPr>
        <w:pStyle w:val="ListParagraph"/>
        <w:numPr>
          <w:ilvl w:val="0"/>
          <w:numId w:val="14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Tropomodulin bind the negative end</w:t>
      </w:r>
    </w:p>
    <w:p w:rsidR="00AE60C9" w:rsidRDefault="00AE60C9" w:rsidP="00823B1B">
      <w:pPr>
        <w:pStyle w:val="ListParagraph"/>
        <w:numPr>
          <w:ilvl w:val="0"/>
          <w:numId w:val="14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Titin link the myosin bundles to the z </w:t>
      </w:r>
      <w:r w:rsidR="00B574AB">
        <w:rPr>
          <w:rFonts w:ascii="Arial" w:hAnsi="Arial" w:cs="Arial"/>
          <w:sz w:val="24"/>
        </w:rPr>
        <w:t>disc</w:t>
      </w:r>
    </w:p>
    <w:p w:rsidR="00AE60C9" w:rsidRDefault="00AE60C9" w:rsidP="00823B1B">
      <w:pPr>
        <w:pStyle w:val="ListParagraph"/>
        <w:numPr>
          <w:ilvl w:val="0"/>
          <w:numId w:val="14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CapZ bind the positive end of actin and link the filament to the Z disk </w:t>
      </w:r>
    </w:p>
    <w:p w:rsidR="00AE60C9" w:rsidRPr="00AE60C9" w:rsidRDefault="00AE60C9" w:rsidP="00823B1B">
      <w:pPr>
        <w:pStyle w:val="ListParagraph"/>
        <w:numPr>
          <w:ilvl w:val="0"/>
          <w:numId w:val="14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Nebulin envelope the actin filament </w:t>
      </w:r>
      <w:r w:rsidRPr="00AE60C9">
        <w:rPr>
          <w:rFonts w:ascii="Arial" w:hAnsi="Arial" w:cs="Arial"/>
          <w:sz w:val="24"/>
        </w:rPr>
        <w:sym w:font="Wingdings" w:char="F0E0"/>
      </w:r>
      <w:r>
        <w:rPr>
          <w:rFonts w:ascii="Arial" w:hAnsi="Arial" w:cs="Arial"/>
          <w:sz w:val="24"/>
        </w:rPr>
        <w:t xml:space="preserve"> structural integrity/length determination</w:t>
      </w:r>
    </w:p>
    <w:p w:rsidR="003E607C" w:rsidRDefault="003E607C" w:rsidP="003E607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u w:val="single"/>
        </w:rPr>
        <w:t>Actin binding protein:</w:t>
      </w:r>
    </w:p>
    <w:p w:rsidR="003E607C" w:rsidRDefault="003E607C" w:rsidP="003E607C">
      <w:pPr>
        <w:pStyle w:val="ListParagraph"/>
        <w:numPr>
          <w:ilvl w:val="0"/>
          <w:numId w:val="10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Nucleation</w:t>
      </w:r>
    </w:p>
    <w:p w:rsidR="003E607C" w:rsidRDefault="003E607C" w:rsidP="003E607C">
      <w:pPr>
        <w:pStyle w:val="ListParagraph"/>
        <w:numPr>
          <w:ilvl w:val="0"/>
          <w:numId w:val="94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Nuclei is made of 3 subunits</w:t>
      </w:r>
    </w:p>
    <w:p w:rsidR="003E607C" w:rsidRDefault="003E607C" w:rsidP="003E607C">
      <w:pPr>
        <w:pStyle w:val="ListParagraph"/>
        <w:numPr>
          <w:ilvl w:val="0"/>
          <w:numId w:val="94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Arp 2/3</w:t>
      </w:r>
    </w:p>
    <w:p w:rsidR="003E607C" w:rsidRDefault="003E607C" w:rsidP="003E607C">
      <w:pPr>
        <w:pStyle w:val="ListParagraph"/>
        <w:numPr>
          <w:ilvl w:val="0"/>
          <w:numId w:val="96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70 degree</w:t>
      </w:r>
    </w:p>
    <w:p w:rsidR="003E607C" w:rsidRDefault="003E607C" w:rsidP="003E607C">
      <w:pPr>
        <w:pStyle w:val="ListParagraph"/>
        <w:numPr>
          <w:ilvl w:val="0"/>
          <w:numId w:val="96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Branched meshwork</w:t>
      </w:r>
    </w:p>
    <w:p w:rsidR="003E607C" w:rsidRDefault="003E607C" w:rsidP="003F31DF">
      <w:pPr>
        <w:pStyle w:val="ListParagraph"/>
        <w:numPr>
          <w:ilvl w:val="0"/>
          <w:numId w:val="10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Formin</w:t>
      </w:r>
    </w:p>
    <w:p w:rsidR="003E607C" w:rsidRDefault="003E607C" w:rsidP="003F31DF">
      <w:pPr>
        <w:pStyle w:val="ListParagraph"/>
        <w:numPr>
          <w:ilvl w:val="0"/>
          <w:numId w:val="103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Processive</w:t>
      </w:r>
    </w:p>
    <w:p w:rsidR="003E607C" w:rsidRDefault="003E607C" w:rsidP="003F31DF">
      <w:pPr>
        <w:pStyle w:val="ListParagraph"/>
        <w:numPr>
          <w:ilvl w:val="0"/>
          <w:numId w:val="103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 c ring</w:t>
      </w:r>
    </w:p>
    <w:p w:rsidR="003E607C" w:rsidRDefault="003E607C" w:rsidP="003F31DF">
      <w:pPr>
        <w:pStyle w:val="ListParagraph"/>
        <w:numPr>
          <w:ilvl w:val="0"/>
          <w:numId w:val="103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Linear growth</w:t>
      </w:r>
    </w:p>
    <w:p w:rsidR="003E607C" w:rsidRDefault="003E607C" w:rsidP="003E607C">
      <w:pPr>
        <w:pStyle w:val="ListParagraph"/>
        <w:numPr>
          <w:ilvl w:val="0"/>
          <w:numId w:val="10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Growth regulators</w:t>
      </w:r>
    </w:p>
    <w:p w:rsidR="003E607C" w:rsidRDefault="003E607C" w:rsidP="003F31DF">
      <w:pPr>
        <w:pStyle w:val="ListParagraph"/>
        <w:numPr>
          <w:ilvl w:val="0"/>
          <w:numId w:val="10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Thymosin: Bind actin and prevent their incorporation into filaments</w:t>
      </w:r>
    </w:p>
    <w:p w:rsidR="003E607C" w:rsidRDefault="003E607C" w:rsidP="003F31DF">
      <w:pPr>
        <w:pStyle w:val="ListParagraph"/>
        <w:numPr>
          <w:ilvl w:val="0"/>
          <w:numId w:val="10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Profilin: Displaces thymosin and enable binding of monomer into filament</w:t>
      </w:r>
    </w:p>
    <w:p w:rsidR="003E607C" w:rsidRDefault="003E607C" w:rsidP="003F31DF">
      <w:pPr>
        <w:pStyle w:val="ListParagraph"/>
        <w:numPr>
          <w:ilvl w:val="0"/>
          <w:numId w:val="104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Associates with formin</w:t>
      </w:r>
    </w:p>
    <w:p w:rsidR="003E607C" w:rsidRDefault="003E607C" w:rsidP="003E607C">
      <w:pPr>
        <w:pStyle w:val="ListParagraph"/>
        <w:numPr>
          <w:ilvl w:val="0"/>
          <w:numId w:val="10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Stabilization</w:t>
      </w:r>
    </w:p>
    <w:p w:rsidR="003E607C" w:rsidRPr="00327596" w:rsidRDefault="003E607C" w:rsidP="003F31DF">
      <w:pPr>
        <w:pStyle w:val="ListParagraph"/>
        <w:numPr>
          <w:ilvl w:val="0"/>
          <w:numId w:val="105"/>
        </w:numPr>
        <w:rPr>
          <w:rFonts w:ascii="Arial" w:hAnsi="Arial" w:cs="Arial"/>
          <w:sz w:val="24"/>
        </w:rPr>
      </w:pPr>
      <w:r w:rsidRPr="00327596">
        <w:rPr>
          <w:rFonts w:ascii="Arial" w:hAnsi="Arial" w:cs="Arial"/>
          <w:sz w:val="24"/>
        </w:rPr>
        <w:t>Side:</w:t>
      </w:r>
    </w:p>
    <w:p w:rsidR="003E607C" w:rsidRPr="00327596" w:rsidRDefault="003E607C" w:rsidP="003F31DF">
      <w:pPr>
        <w:pStyle w:val="ListParagraph"/>
        <w:numPr>
          <w:ilvl w:val="0"/>
          <w:numId w:val="104"/>
        </w:numPr>
        <w:rPr>
          <w:rFonts w:ascii="Arial" w:hAnsi="Arial" w:cs="Arial"/>
          <w:sz w:val="24"/>
        </w:rPr>
      </w:pPr>
      <w:r w:rsidRPr="00327596">
        <w:rPr>
          <w:rFonts w:ascii="Arial" w:hAnsi="Arial" w:cs="Arial"/>
          <w:sz w:val="24"/>
        </w:rPr>
        <w:t>Tropomyosin</w:t>
      </w:r>
    </w:p>
    <w:p w:rsidR="003E607C" w:rsidRPr="00327596" w:rsidRDefault="003E607C" w:rsidP="003F31DF">
      <w:pPr>
        <w:pStyle w:val="ListParagraph"/>
        <w:numPr>
          <w:ilvl w:val="0"/>
          <w:numId w:val="105"/>
        </w:numPr>
        <w:rPr>
          <w:rFonts w:ascii="Arial" w:hAnsi="Arial" w:cs="Arial"/>
          <w:sz w:val="24"/>
        </w:rPr>
      </w:pPr>
      <w:r w:rsidRPr="00327596">
        <w:rPr>
          <w:rFonts w:ascii="Arial" w:hAnsi="Arial" w:cs="Arial"/>
          <w:sz w:val="24"/>
        </w:rPr>
        <w:t>End:</w:t>
      </w:r>
    </w:p>
    <w:p w:rsidR="003E607C" w:rsidRPr="00327596" w:rsidRDefault="003E607C" w:rsidP="003F31DF">
      <w:pPr>
        <w:pStyle w:val="ListParagraph"/>
        <w:numPr>
          <w:ilvl w:val="0"/>
          <w:numId w:val="104"/>
        </w:numPr>
        <w:rPr>
          <w:rFonts w:ascii="Arial" w:hAnsi="Arial" w:cs="Arial"/>
          <w:sz w:val="24"/>
        </w:rPr>
      </w:pPr>
      <w:r w:rsidRPr="00327596">
        <w:rPr>
          <w:rFonts w:ascii="Arial" w:hAnsi="Arial" w:cs="Arial"/>
          <w:sz w:val="24"/>
        </w:rPr>
        <w:t>CapZ</w:t>
      </w:r>
    </w:p>
    <w:p w:rsidR="003E607C" w:rsidRDefault="003E607C" w:rsidP="003F31DF">
      <w:pPr>
        <w:pStyle w:val="ListParagraph"/>
        <w:numPr>
          <w:ilvl w:val="0"/>
          <w:numId w:val="104"/>
        </w:numPr>
        <w:rPr>
          <w:rFonts w:ascii="Arial" w:hAnsi="Arial" w:cs="Arial"/>
          <w:sz w:val="24"/>
        </w:rPr>
      </w:pPr>
      <w:r w:rsidRPr="00327596">
        <w:rPr>
          <w:rFonts w:ascii="Arial" w:hAnsi="Arial" w:cs="Arial"/>
          <w:sz w:val="24"/>
        </w:rPr>
        <w:t>Tropomodulin</w:t>
      </w:r>
      <w:r>
        <w:rPr>
          <w:rFonts w:ascii="Arial" w:hAnsi="Arial" w:cs="Arial"/>
          <w:sz w:val="24"/>
        </w:rPr>
        <w:t xml:space="preserve"> (-)</w:t>
      </w:r>
    </w:p>
    <w:p w:rsidR="003E607C" w:rsidRDefault="003E607C" w:rsidP="003E607C">
      <w:pPr>
        <w:pStyle w:val="ListParagraph"/>
        <w:numPr>
          <w:ilvl w:val="0"/>
          <w:numId w:val="10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Destabilization</w:t>
      </w:r>
    </w:p>
    <w:p w:rsidR="003E607C" w:rsidRPr="00327596" w:rsidRDefault="003E607C" w:rsidP="003F31DF">
      <w:pPr>
        <w:pStyle w:val="ListParagraph"/>
        <w:numPr>
          <w:ilvl w:val="0"/>
          <w:numId w:val="105"/>
        </w:numPr>
        <w:rPr>
          <w:rFonts w:ascii="Arial" w:hAnsi="Arial" w:cs="Arial"/>
          <w:color w:val="FF0000"/>
          <w:sz w:val="24"/>
        </w:rPr>
      </w:pPr>
      <w:r w:rsidRPr="00327596">
        <w:rPr>
          <w:rFonts w:ascii="Arial" w:hAnsi="Arial" w:cs="Arial"/>
          <w:color w:val="FF0000"/>
          <w:sz w:val="24"/>
        </w:rPr>
        <w:t>Cofilin: Twist fiber</w:t>
      </w:r>
    </w:p>
    <w:p w:rsidR="003E607C" w:rsidRPr="00327596" w:rsidRDefault="003E607C" w:rsidP="003F31DF">
      <w:pPr>
        <w:pStyle w:val="ListParagraph"/>
        <w:numPr>
          <w:ilvl w:val="0"/>
          <w:numId w:val="105"/>
        </w:numPr>
        <w:rPr>
          <w:rFonts w:ascii="Arial" w:hAnsi="Arial" w:cs="Arial"/>
          <w:color w:val="FF0000"/>
          <w:sz w:val="24"/>
        </w:rPr>
      </w:pPr>
      <w:r w:rsidRPr="00327596">
        <w:rPr>
          <w:rFonts w:ascii="Arial" w:hAnsi="Arial" w:cs="Arial"/>
          <w:color w:val="FF0000"/>
          <w:sz w:val="24"/>
        </w:rPr>
        <w:t>Gelsolin: Sever</w:t>
      </w:r>
    </w:p>
    <w:p w:rsidR="003E607C" w:rsidRDefault="003E607C" w:rsidP="003E607C">
      <w:pPr>
        <w:pStyle w:val="ListParagraph"/>
        <w:numPr>
          <w:ilvl w:val="0"/>
          <w:numId w:val="10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Cross link</w:t>
      </w:r>
    </w:p>
    <w:p w:rsidR="003E607C" w:rsidRDefault="003E607C" w:rsidP="003F31DF">
      <w:pPr>
        <w:pStyle w:val="ListParagraph"/>
        <w:numPr>
          <w:ilvl w:val="0"/>
          <w:numId w:val="106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Contractile bundle</w:t>
      </w:r>
    </w:p>
    <w:p w:rsidR="003E607C" w:rsidRDefault="003E607C" w:rsidP="003F31DF">
      <w:pPr>
        <w:pStyle w:val="ListParagraph"/>
        <w:numPr>
          <w:ilvl w:val="0"/>
          <w:numId w:val="107"/>
        </w:numPr>
        <w:rPr>
          <w:rFonts w:ascii="Arial" w:hAnsi="Arial" w:cs="Arial"/>
          <w:sz w:val="24"/>
        </w:rPr>
      </w:pPr>
      <w:r w:rsidRPr="00AE60C9">
        <w:rPr>
          <w:rFonts w:ascii="Arial" w:hAnsi="Arial" w:cs="Arial"/>
          <w:sz w:val="24"/>
          <w:highlight w:val="cyan"/>
        </w:rPr>
        <w:t>Fimbrin: tightly packed</w:t>
      </w:r>
    </w:p>
    <w:p w:rsidR="003E607C" w:rsidRDefault="003E607C" w:rsidP="003F31DF">
      <w:pPr>
        <w:pStyle w:val="ListParagraph"/>
        <w:numPr>
          <w:ilvl w:val="0"/>
          <w:numId w:val="10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A-actin: Larger separation</w:t>
      </w:r>
    </w:p>
    <w:p w:rsidR="003E607C" w:rsidRDefault="003E607C" w:rsidP="003F31DF">
      <w:pPr>
        <w:pStyle w:val="ListParagraph"/>
        <w:numPr>
          <w:ilvl w:val="0"/>
          <w:numId w:val="106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Meshwork</w:t>
      </w:r>
    </w:p>
    <w:p w:rsidR="003E607C" w:rsidRDefault="003E607C" w:rsidP="003F31DF">
      <w:pPr>
        <w:pStyle w:val="ListParagraph"/>
        <w:numPr>
          <w:ilvl w:val="0"/>
          <w:numId w:val="10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Filamin</w:t>
      </w:r>
    </w:p>
    <w:p w:rsidR="003E607C" w:rsidRPr="00327596" w:rsidRDefault="003E607C" w:rsidP="003F31DF">
      <w:pPr>
        <w:pStyle w:val="ListParagraph"/>
        <w:numPr>
          <w:ilvl w:val="0"/>
          <w:numId w:val="108"/>
        </w:numPr>
        <w:rPr>
          <w:rFonts w:ascii="Arial" w:hAnsi="Arial" w:cs="Arial"/>
          <w:color w:val="FF0000"/>
          <w:sz w:val="24"/>
        </w:rPr>
      </w:pPr>
      <w:r w:rsidRPr="00327596">
        <w:rPr>
          <w:rFonts w:ascii="Arial" w:hAnsi="Arial" w:cs="Arial"/>
          <w:color w:val="FF0000"/>
          <w:sz w:val="24"/>
        </w:rPr>
        <w:t>Spectrin</w:t>
      </w:r>
    </w:p>
    <w:p w:rsidR="003E607C" w:rsidRDefault="003E607C" w:rsidP="003F31DF">
      <w:pPr>
        <w:pStyle w:val="ListParagraph"/>
        <w:numPr>
          <w:ilvl w:val="0"/>
          <w:numId w:val="106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Linked to plasma membrane</w:t>
      </w:r>
    </w:p>
    <w:p w:rsidR="003E607C" w:rsidRDefault="003E607C" w:rsidP="003E607C">
      <w:pPr>
        <w:pStyle w:val="ListParagraph"/>
        <w:numPr>
          <w:ilvl w:val="0"/>
          <w:numId w:val="10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ERM: Activated (unfolded) by phosphorylation</w:t>
      </w:r>
    </w:p>
    <w:p w:rsidR="00AE60C9" w:rsidRDefault="00AE60C9" w:rsidP="00AE60C9">
      <w:pPr>
        <w:pStyle w:val="ListParagraph"/>
        <w:numPr>
          <w:ilvl w:val="0"/>
          <w:numId w:val="10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Rho family protein:</w:t>
      </w:r>
    </w:p>
    <w:p w:rsidR="00AE60C9" w:rsidRPr="00327596" w:rsidRDefault="00AE60C9" w:rsidP="00AE60C9">
      <w:pPr>
        <w:pStyle w:val="ListParagraph"/>
        <w:numPr>
          <w:ilvl w:val="0"/>
          <w:numId w:val="106"/>
        </w:numPr>
        <w:rPr>
          <w:rFonts w:ascii="Arial" w:hAnsi="Arial" w:cs="Arial"/>
          <w:sz w:val="24"/>
          <w:highlight w:val="yellow"/>
        </w:rPr>
      </w:pPr>
      <w:r w:rsidRPr="00327596">
        <w:rPr>
          <w:rFonts w:ascii="Arial" w:hAnsi="Arial" w:cs="Arial"/>
          <w:sz w:val="24"/>
          <w:highlight w:val="yellow"/>
        </w:rPr>
        <w:t>Rac – Lamellipodia</w:t>
      </w:r>
    </w:p>
    <w:p w:rsidR="00AE60C9" w:rsidRPr="00327596" w:rsidRDefault="00AE60C9" w:rsidP="00AE60C9">
      <w:pPr>
        <w:pStyle w:val="ListParagraph"/>
        <w:numPr>
          <w:ilvl w:val="0"/>
          <w:numId w:val="109"/>
        </w:numPr>
        <w:rPr>
          <w:rFonts w:ascii="Arial" w:hAnsi="Arial" w:cs="Arial"/>
          <w:sz w:val="24"/>
          <w:highlight w:val="yellow"/>
        </w:rPr>
      </w:pPr>
      <w:r w:rsidRPr="00327596">
        <w:rPr>
          <w:rFonts w:ascii="Arial" w:hAnsi="Arial" w:cs="Arial"/>
          <w:sz w:val="24"/>
          <w:highlight w:val="yellow"/>
        </w:rPr>
        <w:t xml:space="preserve">Wasp family </w:t>
      </w:r>
      <w:r w:rsidRPr="00327596">
        <w:rPr>
          <w:rFonts w:ascii="Arial" w:hAnsi="Arial" w:cs="Arial"/>
          <w:sz w:val="24"/>
          <w:highlight w:val="yellow"/>
        </w:rPr>
        <w:sym w:font="Wingdings" w:char="F0E0"/>
      </w:r>
      <w:r w:rsidRPr="00327596">
        <w:rPr>
          <w:rFonts w:ascii="Arial" w:hAnsi="Arial" w:cs="Arial"/>
          <w:sz w:val="24"/>
          <w:highlight w:val="yellow"/>
        </w:rPr>
        <w:t xml:space="preserve"> Arp branching</w:t>
      </w:r>
    </w:p>
    <w:p w:rsidR="00AE60C9" w:rsidRPr="00327596" w:rsidRDefault="00AE60C9" w:rsidP="00AE60C9">
      <w:pPr>
        <w:pStyle w:val="ListParagraph"/>
        <w:numPr>
          <w:ilvl w:val="0"/>
          <w:numId w:val="109"/>
        </w:numPr>
        <w:rPr>
          <w:rFonts w:ascii="Arial" w:hAnsi="Arial" w:cs="Arial"/>
          <w:sz w:val="24"/>
          <w:highlight w:val="yellow"/>
        </w:rPr>
      </w:pPr>
      <w:r w:rsidRPr="00327596">
        <w:rPr>
          <w:rFonts w:ascii="Arial" w:hAnsi="Arial" w:cs="Arial"/>
          <w:sz w:val="24"/>
          <w:highlight w:val="yellow"/>
        </w:rPr>
        <w:lastRenderedPageBreak/>
        <w:t xml:space="preserve">Park </w:t>
      </w:r>
      <w:r w:rsidRPr="00327596">
        <w:rPr>
          <w:rFonts w:ascii="Arial" w:hAnsi="Arial" w:cs="Arial"/>
          <w:sz w:val="24"/>
          <w:highlight w:val="yellow"/>
        </w:rPr>
        <w:sym w:font="Wingdings" w:char="F0E0"/>
      </w:r>
      <w:r w:rsidRPr="00327596">
        <w:rPr>
          <w:rFonts w:ascii="Arial" w:hAnsi="Arial" w:cs="Arial"/>
          <w:sz w:val="24"/>
          <w:highlight w:val="yellow"/>
        </w:rPr>
        <w:t xml:space="preserve"> Filamin (web crosslinker)</w:t>
      </w:r>
    </w:p>
    <w:p w:rsidR="00AE60C9" w:rsidRPr="00327596" w:rsidRDefault="00AE60C9" w:rsidP="00AE60C9">
      <w:pPr>
        <w:pStyle w:val="ListParagraph"/>
        <w:numPr>
          <w:ilvl w:val="0"/>
          <w:numId w:val="109"/>
        </w:numPr>
        <w:rPr>
          <w:rFonts w:ascii="Arial" w:hAnsi="Arial" w:cs="Arial"/>
          <w:sz w:val="24"/>
          <w:highlight w:val="yellow"/>
        </w:rPr>
      </w:pPr>
      <w:r w:rsidRPr="00327596">
        <w:rPr>
          <w:rFonts w:ascii="Arial" w:hAnsi="Arial" w:cs="Arial"/>
          <w:sz w:val="24"/>
          <w:highlight w:val="yellow"/>
        </w:rPr>
        <w:t xml:space="preserve">Park </w:t>
      </w:r>
      <w:r w:rsidRPr="00327596">
        <w:rPr>
          <w:rFonts w:ascii="Arial" w:hAnsi="Arial" w:cs="Arial"/>
          <w:sz w:val="24"/>
          <w:highlight w:val="yellow"/>
        </w:rPr>
        <w:sym w:font="Wingdings" w:char="F0E0"/>
      </w:r>
      <w:r w:rsidRPr="00327596">
        <w:rPr>
          <w:rFonts w:ascii="Arial" w:hAnsi="Arial" w:cs="Arial"/>
          <w:sz w:val="24"/>
          <w:highlight w:val="yellow"/>
        </w:rPr>
        <w:t xml:space="preserve"> Block MHC and MLCK </w:t>
      </w:r>
      <w:r w:rsidRPr="00327596">
        <w:rPr>
          <w:rFonts w:ascii="Arial" w:hAnsi="Arial" w:cs="Arial"/>
          <w:sz w:val="24"/>
          <w:highlight w:val="yellow"/>
        </w:rPr>
        <w:sym w:font="Wingdings" w:char="F0E0"/>
      </w:r>
      <w:r w:rsidRPr="00327596">
        <w:rPr>
          <w:rFonts w:ascii="Arial" w:hAnsi="Arial" w:cs="Arial"/>
          <w:sz w:val="24"/>
          <w:highlight w:val="yellow"/>
        </w:rPr>
        <w:t xml:space="preserve"> Decrease myosin activity (prevents phosphorylation)</w:t>
      </w:r>
    </w:p>
    <w:p w:rsidR="00AE60C9" w:rsidRPr="00327596" w:rsidRDefault="00AE60C9" w:rsidP="00AE60C9">
      <w:pPr>
        <w:pStyle w:val="ListParagraph"/>
        <w:numPr>
          <w:ilvl w:val="0"/>
          <w:numId w:val="106"/>
        </w:numPr>
        <w:rPr>
          <w:rFonts w:ascii="Arial" w:hAnsi="Arial" w:cs="Arial"/>
          <w:sz w:val="24"/>
          <w:highlight w:val="yellow"/>
        </w:rPr>
      </w:pPr>
      <w:r w:rsidRPr="00327596">
        <w:rPr>
          <w:rFonts w:ascii="Arial" w:hAnsi="Arial" w:cs="Arial"/>
          <w:sz w:val="24"/>
          <w:highlight w:val="yellow"/>
        </w:rPr>
        <w:t>Rho – Stress fibers</w:t>
      </w:r>
    </w:p>
    <w:p w:rsidR="00AE60C9" w:rsidRPr="00327596" w:rsidRDefault="00AE60C9" w:rsidP="00823B1B">
      <w:pPr>
        <w:pStyle w:val="ListParagraph"/>
        <w:numPr>
          <w:ilvl w:val="0"/>
          <w:numId w:val="149"/>
        </w:numPr>
        <w:rPr>
          <w:rFonts w:ascii="Arial" w:hAnsi="Arial" w:cs="Arial"/>
          <w:sz w:val="24"/>
          <w:highlight w:val="yellow"/>
        </w:rPr>
      </w:pPr>
      <w:r w:rsidRPr="00327596">
        <w:rPr>
          <w:rFonts w:ascii="Arial" w:hAnsi="Arial" w:cs="Arial"/>
          <w:sz w:val="24"/>
          <w:highlight w:val="yellow"/>
        </w:rPr>
        <w:t xml:space="preserve">Formins </w:t>
      </w:r>
      <w:r w:rsidRPr="00327596">
        <w:rPr>
          <w:rFonts w:ascii="Arial" w:hAnsi="Arial" w:cs="Arial"/>
          <w:sz w:val="24"/>
          <w:highlight w:val="yellow"/>
        </w:rPr>
        <w:sym w:font="Wingdings" w:char="F0E0"/>
      </w:r>
      <w:r w:rsidRPr="00327596">
        <w:rPr>
          <w:rFonts w:ascii="Arial" w:hAnsi="Arial" w:cs="Arial"/>
          <w:sz w:val="24"/>
          <w:highlight w:val="yellow"/>
        </w:rPr>
        <w:t xml:space="preserve"> Actin bundle growth</w:t>
      </w:r>
    </w:p>
    <w:p w:rsidR="00AE60C9" w:rsidRPr="00327596" w:rsidRDefault="00AE60C9" w:rsidP="00823B1B">
      <w:pPr>
        <w:pStyle w:val="ListParagraph"/>
        <w:numPr>
          <w:ilvl w:val="0"/>
          <w:numId w:val="149"/>
        </w:numPr>
        <w:rPr>
          <w:rFonts w:ascii="Arial" w:hAnsi="Arial" w:cs="Arial"/>
          <w:sz w:val="24"/>
          <w:highlight w:val="yellow"/>
        </w:rPr>
      </w:pPr>
      <w:r w:rsidRPr="00327596">
        <w:rPr>
          <w:rFonts w:ascii="Arial" w:hAnsi="Arial" w:cs="Arial"/>
          <w:sz w:val="24"/>
          <w:highlight w:val="yellow"/>
        </w:rPr>
        <w:t xml:space="preserve">Rho kinase </w:t>
      </w:r>
      <w:r w:rsidRPr="00327596">
        <w:rPr>
          <w:rFonts w:ascii="Arial" w:hAnsi="Arial" w:cs="Arial"/>
          <w:sz w:val="24"/>
          <w:highlight w:val="yellow"/>
        </w:rPr>
        <w:sym w:font="Wingdings" w:char="F0E0"/>
      </w:r>
      <w:r w:rsidRPr="00327596">
        <w:rPr>
          <w:rFonts w:ascii="Arial" w:hAnsi="Arial" w:cs="Arial"/>
          <w:sz w:val="24"/>
          <w:highlight w:val="yellow"/>
        </w:rPr>
        <w:t xml:space="preserve"> Increase myosin activity</w:t>
      </w:r>
    </w:p>
    <w:p w:rsidR="00AE60C9" w:rsidRPr="00327596" w:rsidRDefault="00AE60C9" w:rsidP="00823B1B">
      <w:pPr>
        <w:pStyle w:val="ListParagraph"/>
        <w:numPr>
          <w:ilvl w:val="0"/>
          <w:numId w:val="149"/>
        </w:numPr>
        <w:rPr>
          <w:rFonts w:ascii="Arial" w:hAnsi="Arial" w:cs="Arial"/>
          <w:sz w:val="24"/>
          <w:highlight w:val="yellow"/>
        </w:rPr>
      </w:pPr>
      <w:r w:rsidRPr="00327596">
        <w:rPr>
          <w:rFonts w:ascii="Arial" w:hAnsi="Arial" w:cs="Arial"/>
          <w:sz w:val="24"/>
          <w:highlight w:val="yellow"/>
        </w:rPr>
        <w:t xml:space="preserve">LIM kinase </w:t>
      </w:r>
      <w:r w:rsidRPr="00327596">
        <w:rPr>
          <w:rFonts w:ascii="Arial" w:hAnsi="Arial" w:cs="Arial"/>
          <w:sz w:val="24"/>
          <w:highlight w:val="yellow"/>
        </w:rPr>
        <w:sym w:font="Wingdings" w:char="F0E0"/>
      </w:r>
      <w:r w:rsidRPr="00327596">
        <w:rPr>
          <w:rFonts w:ascii="Arial" w:hAnsi="Arial" w:cs="Arial"/>
          <w:sz w:val="24"/>
          <w:highlight w:val="yellow"/>
        </w:rPr>
        <w:t xml:space="preserve"> Inhibit cofilin</w:t>
      </w:r>
    </w:p>
    <w:p w:rsidR="00AE60C9" w:rsidRPr="00327596" w:rsidRDefault="00AE60C9" w:rsidP="00AE60C9">
      <w:pPr>
        <w:pStyle w:val="ListParagraph"/>
        <w:numPr>
          <w:ilvl w:val="0"/>
          <w:numId w:val="106"/>
        </w:numPr>
        <w:rPr>
          <w:rFonts w:ascii="Arial" w:hAnsi="Arial" w:cs="Arial"/>
          <w:sz w:val="24"/>
          <w:highlight w:val="yellow"/>
        </w:rPr>
      </w:pPr>
      <w:r w:rsidRPr="00327596">
        <w:rPr>
          <w:rFonts w:ascii="Arial" w:hAnsi="Arial" w:cs="Arial"/>
          <w:sz w:val="24"/>
          <w:highlight w:val="yellow"/>
        </w:rPr>
        <w:t>Cdc 42 filipodia</w:t>
      </w:r>
    </w:p>
    <w:p w:rsidR="003E607C" w:rsidRDefault="003E607C" w:rsidP="003E607C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Microtubules</w:t>
      </w:r>
    </w:p>
    <w:p w:rsidR="003E607C" w:rsidRDefault="003E607C" w:rsidP="003E607C">
      <w:pPr>
        <w:pStyle w:val="ListParagraph"/>
        <w:numPr>
          <w:ilvl w:val="0"/>
          <w:numId w:val="10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13 protofilaments: 11-16 in vitro, but only 13 in vivo because it is the only one straight</w:t>
      </w:r>
    </w:p>
    <w:p w:rsidR="003E607C" w:rsidRDefault="003E607C" w:rsidP="003E607C">
      <w:pPr>
        <w:pStyle w:val="ListParagraph"/>
        <w:numPr>
          <w:ilvl w:val="0"/>
          <w:numId w:val="10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Tubulin subunits</w:t>
      </w:r>
    </w:p>
    <w:p w:rsidR="003E607C" w:rsidRDefault="003E607C" w:rsidP="003E607C">
      <w:pPr>
        <w:pStyle w:val="ListParagraph"/>
        <w:numPr>
          <w:ilvl w:val="0"/>
          <w:numId w:val="10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250A</w:t>
      </w:r>
      <w:r w:rsidR="00997F92">
        <w:rPr>
          <w:rFonts w:ascii="Arial" w:hAnsi="Arial" w:cs="Arial"/>
          <w:sz w:val="24"/>
        </w:rPr>
        <w:t xml:space="preserve"> – Larger than actin</w:t>
      </w:r>
    </w:p>
    <w:p w:rsidR="003E607C" w:rsidRDefault="003E607C" w:rsidP="003E607C">
      <w:pPr>
        <w:pStyle w:val="ListParagraph"/>
        <w:numPr>
          <w:ilvl w:val="0"/>
          <w:numId w:val="10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Polar</w:t>
      </w:r>
    </w:p>
    <w:p w:rsidR="003E607C" w:rsidRDefault="003E607C" w:rsidP="003E607C">
      <w:pPr>
        <w:pStyle w:val="ListParagraph"/>
        <w:numPr>
          <w:ilvl w:val="0"/>
          <w:numId w:val="10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Organized at centrosome</w:t>
      </w:r>
    </w:p>
    <w:p w:rsidR="003E607C" w:rsidRDefault="003E607C" w:rsidP="003E607C">
      <w:pPr>
        <w:pStyle w:val="ListParagraph"/>
        <w:numPr>
          <w:ilvl w:val="0"/>
          <w:numId w:val="10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Form flagella and cilia</w:t>
      </w:r>
    </w:p>
    <w:p w:rsidR="003E607C" w:rsidRDefault="003E607C" w:rsidP="003E607C">
      <w:pPr>
        <w:pStyle w:val="ListParagraph"/>
        <w:numPr>
          <w:ilvl w:val="0"/>
          <w:numId w:val="10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Conserved sequence</w:t>
      </w:r>
    </w:p>
    <w:p w:rsidR="003E607C" w:rsidRDefault="003E607C" w:rsidP="003E607C">
      <w:pPr>
        <w:pStyle w:val="ListParagraph"/>
        <w:numPr>
          <w:ilvl w:val="0"/>
          <w:numId w:val="10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GTPase</w:t>
      </w:r>
    </w:p>
    <w:p w:rsidR="003E607C" w:rsidRDefault="003E607C" w:rsidP="003E607C">
      <w:pPr>
        <w:pStyle w:val="ListParagraph"/>
        <w:numPr>
          <w:ilvl w:val="0"/>
          <w:numId w:val="10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Ubiquitous in eukaryote</w:t>
      </w:r>
    </w:p>
    <w:p w:rsidR="003E607C" w:rsidRDefault="003E607C" w:rsidP="003E607C">
      <w:pPr>
        <w:pStyle w:val="ListParagraph"/>
        <w:numPr>
          <w:ilvl w:val="0"/>
          <w:numId w:val="10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Motor protein</w:t>
      </w:r>
    </w:p>
    <w:p w:rsidR="003E607C" w:rsidRDefault="003E607C" w:rsidP="003F31DF">
      <w:pPr>
        <w:pStyle w:val="ListParagraph"/>
        <w:numPr>
          <w:ilvl w:val="0"/>
          <w:numId w:val="106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Kinesin</w:t>
      </w:r>
    </w:p>
    <w:p w:rsidR="003E607C" w:rsidRDefault="003E607C" w:rsidP="003F31DF">
      <w:pPr>
        <w:pStyle w:val="ListParagraph"/>
        <w:numPr>
          <w:ilvl w:val="0"/>
          <w:numId w:val="106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Dynein</w:t>
      </w:r>
    </w:p>
    <w:p w:rsidR="003E607C" w:rsidRDefault="003E607C" w:rsidP="003F31DF">
      <w:pPr>
        <w:pStyle w:val="ListParagraph"/>
        <w:numPr>
          <w:ilvl w:val="0"/>
          <w:numId w:val="11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Dynamic instability</w:t>
      </w:r>
    </w:p>
    <w:p w:rsidR="003E607C" w:rsidRDefault="003E607C" w:rsidP="003F31DF">
      <w:pPr>
        <w:pStyle w:val="ListParagraph"/>
        <w:numPr>
          <w:ilvl w:val="0"/>
          <w:numId w:val="11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Drug</w:t>
      </w:r>
    </w:p>
    <w:p w:rsidR="003E607C" w:rsidRPr="00173C1B" w:rsidRDefault="003E607C" w:rsidP="003F31DF">
      <w:pPr>
        <w:pStyle w:val="ListParagraph"/>
        <w:numPr>
          <w:ilvl w:val="0"/>
          <w:numId w:val="111"/>
        </w:numPr>
        <w:rPr>
          <w:rFonts w:ascii="Arial" w:hAnsi="Arial" w:cs="Arial"/>
          <w:sz w:val="24"/>
        </w:rPr>
      </w:pPr>
      <w:r w:rsidRPr="00173C1B">
        <w:rPr>
          <w:rFonts w:ascii="Arial" w:hAnsi="Arial" w:cs="Arial"/>
          <w:sz w:val="24"/>
        </w:rPr>
        <w:t>Taxol: Stabilizing GTP cap</w:t>
      </w:r>
    </w:p>
    <w:p w:rsidR="003E607C" w:rsidRPr="00173C1B" w:rsidRDefault="003E607C" w:rsidP="003F31DF">
      <w:pPr>
        <w:pStyle w:val="ListParagraph"/>
        <w:numPr>
          <w:ilvl w:val="0"/>
          <w:numId w:val="111"/>
        </w:numPr>
        <w:rPr>
          <w:rFonts w:ascii="Arial" w:hAnsi="Arial" w:cs="Arial"/>
          <w:sz w:val="24"/>
        </w:rPr>
      </w:pPr>
      <w:r w:rsidRPr="00173C1B">
        <w:rPr>
          <w:rFonts w:ascii="Arial" w:hAnsi="Arial" w:cs="Arial"/>
          <w:sz w:val="24"/>
        </w:rPr>
        <w:t>Nocodazole: Prevent</w:t>
      </w:r>
      <w:r w:rsidR="00173C1B" w:rsidRPr="00173C1B">
        <w:rPr>
          <w:rFonts w:ascii="Arial" w:hAnsi="Arial" w:cs="Arial"/>
          <w:sz w:val="24"/>
        </w:rPr>
        <w:t>s</w:t>
      </w:r>
      <w:r w:rsidRPr="00173C1B">
        <w:rPr>
          <w:rFonts w:ascii="Arial" w:hAnsi="Arial" w:cs="Arial"/>
          <w:sz w:val="24"/>
        </w:rPr>
        <w:t xml:space="preserve"> </w:t>
      </w:r>
      <w:r w:rsidR="00173C1B" w:rsidRPr="00173C1B">
        <w:rPr>
          <w:rFonts w:ascii="Arial" w:hAnsi="Arial" w:cs="Arial"/>
          <w:sz w:val="24"/>
        </w:rPr>
        <w:t>polymerization</w:t>
      </w:r>
    </w:p>
    <w:p w:rsidR="003E607C" w:rsidRDefault="003E607C" w:rsidP="003F31DF">
      <w:pPr>
        <w:pStyle w:val="ListParagraph"/>
        <w:numPr>
          <w:ilvl w:val="0"/>
          <w:numId w:val="11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Heterodimer</w:t>
      </w:r>
    </w:p>
    <w:p w:rsidR="003E607C" w:rsidRDefault="003E607C" w:rsidP="003E607C">
      <w:p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Assembly</w:t>
      </w:r>
    </w:p>
    <w:p w:rsidR="003E607C" w:rsidRPr="00E57D12" w:rsidRDefault="003E607C" w:rsidP="003F31DF">
      <w:pPr>
        <w:pStyle w:val="ListParagraph"/>
        <w:numPr>
          <w:ilvl w:val="0"/>
          <w:numId w:val="112"/>
        </w:numPr>
        <w:rPr>
          <w:rFonts w:ascii="Arial" w:hAnsi="Arial" w:cs="Arial"/>
          <w:sz w:val="24"/>
          <w:highlight w:val="magenta"/>
        </w:rPr>
      </w:pPr>
      <w:r w:rsidRPr="00E57D12">
        <w:rPr>
          <w:rFonts w:ascii="Arial" w:hAnsi="Arial" w:cs="Arial"/>
          <w:sz w:val="24"/>
          <w:highlight w:val="magenta"/>
        </w:rPr>
        <w:t xml:space="preserve">Longitudinal contact: </w:t>
      </w:r>
    </w:p>
    <w:p w:rsidR="003E607C" w:rsidRPr="00E57D12" w:rsidRDefault="003E607C" w:rsidP="003F31DF">
      <w:pPr>
        <w:pStyle w:val="ListParagraph"/>
        <w:numPr>
          <w:ilvl w:val="0"/>
          <w:numId w:val="113"/>
        </w:numPr>
        <w:rPr>
          <w:rFonts w:ascii="Arial" w:hAnsi="Arial" w:cs="Arial"/>
          <w:sz w:val="24"/>
          <w:highlight w:val="magenta"/>
        </w:rPr>
      </w:pPr>
      <w:r w:rsidRPr="00E57D12">
        <w:rPr>
          <w:rFonts w:ascii="Arial" w:hAnsi="Arial" w:cs="Arial"/>
          <w:sz w:val="24"/>
          <w:highlight w:val="magenta"/>
        </w:rPr>
        <w:t>alpha-beta</w:t>
      </w:r>
    </w:p>
    <w:p w:rsidR="003E607C" w:rsidRDefault="003E607C" w:rsidP="003F31DF">
      <w:pPr>
        <w:pStyle w:val="ListParagraph"/>
        <w:numPr>
          <w:ilvl w:val="0"/>
          <w:numId w:val="113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Strong</w:t>
      </w:r>
    </w:p>
    <w:p w:rsidR="003E607C" w:rsidRPr="00E57D12" w:rsidRDefault="003E607C" w:rsidP="003F31DF">
      <w:pPr>
        <w:pStyle w:val="ListParagraph"/>
        <w:numPr>
          <w:ilvl w:val="0"/>
          <w:numId w:val="112"/>
        </w:numPr>
        <w:rPr>
          <w:rFonts w:ascii="Arial" w:hAnsi="Arial" w:cs="Arial"/>
          <w:sz w:val="24"/>
          <w:highlight w:val="magenta"/>
        </w:rPr>
      </w:pPr>
      <w:r w:rsidRPr="00E57D12">
        <w:rPr>
          <w:rFonts w:ascii="Arial" w:hAnsi="Arial" w:cs="Arial"/>
          <w:sz w:val="24"/>
          <w:highlight w:val="magenta"/>
        </w:rPr>
        <w:t>Lateral contact</w:t>
      </w:r>
    </w:p>
    <w:p w:rsidR="003E607C" w:rsidRPr="00E57D12" w:rsidRDefault="003E607C" w:rsidP="003F31DF">
      <w:pPr>
        <w:pStyle w:val="ListParagraph"/>
        <w:numPr>
          <w:ilvl w:val="0"/>
          <w:numId w:val="114"/>
        </w:numPr>
        <w:rPr>
          <w:rFonts w:ascii="Arial" w:hAnsi="Arial" w:cs="Arial"/>
          <w:sz w:val="24"/>
          <w:highlight w:val="magenta"/>
        </w:rPr>
      </w:pPr>
      <w:r w:rsidRPr="00E57D12">
        <w:rPr>
          <w:rFonts w:ascii="Arial" w:hAnsi="Arial" w:cs="Arial"/>
          <w:sz w:val="24"/>
          <w:highlight w:val="magenta"/>
        </w:rPr>
        <w:t>Weak</w:t>
      </w:r>
    </w:p>
    <w:p w:rsidR="003E607C" w:rsidRDefault="003E607C" w:rsidP="003F31DF">
      <w:pPr>
        <w:pStyle w:val="ListParagraph"/>
        <w:numPr>
          <w:ilvl w:val="0"/>
          <w:numId w:val="114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Alpha-alpha</w:t>
      </w:r>
    </w:p>
    <w:p w:rsidR="003E607C" w:rsidRDefault="003E607C" w:rsidP="003F31DF">
      <w:pPr>
        <w:pStyle w:val="ListParagraph"/>
        <w:numPr>
          <w:ilvl w:val="0"/>
          <w:numId w:val="114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Beta-beta</w:t>
      </w:r>
    </w:p>
    <w:p w:rsidR="003E607C" w:rsidRDefault="003E607C" w:rsidP="003F31DF">
      <w:pPr>
        <w:pStyle w:val="ListParagraph"/>
        <w:numPr>
          <w:ilvl w:val="0"/>
          <w:numId w:val="11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Seam region</w:t>
      </w:r>
    </w:p>
    <w:p w:rsidR="003E607C" w:rsidRPr="00327596" w:rsidRDefault="003E607C" w:rsidP="003F31DF">
      <w:pPr>
        <w:pStyle w:val="ListParagraph"/>
        <w:numPr>
          <w:ilvl w:val="0"/>
          <w:numId w:val="112"/>
        </w:numPr>
        <w:rPr>
          <w:rFonts w:ascii="Arial" w:hAnsi="Arial" w:cs="Arial"/>
          <w:color w:val="FFC000"/>
          <w:sz w:val="24"/>
        </w:rPr>
      </w:pPr>
      <w:r w:rsidRPr="00327596">
        <w:rPr>
          <w:rFonts w:ascii="Arial" w:hAnsi="Arial" w:cs="Arial"/>
          <w:color w:val="FFC000"/>
          <w:sz w:val="24"/>
        </w:rPr>
        <w:t>GDP-curved</w:t>
      </w:r>
    </w:p>
    <w:p w:rsidR="003E607C" w:rsidRPr="00327596" w:rsidRDefault="003E607C" w:rsidP="003F31DF">
      <w:pPr>
        <w:pStyle w:val="ListParagraph"/>
        <w:numPr>
          <w:ilvl w:val="0"/>
          <w:numId w:val="112"/>
        </w:numPr>
        <w:rPr>
          <w:rFonts w:ascii="Arial" w:hAnsi="Arial" w:cs="Arial"/>
          <w:color w:val="FFC000"/>
          <w:sz w:val="24"/>
        </w:rPr>
      </w:pPr>
      <w:r w:rsidRPr="00327596">
        <w:rPr>
          <w:rFonts w:ascii="Arial" w:hAnsi="Arial" w:cs="Arial"/>
          <w:color w:val="FFC000"/>
          <w:sz w:val="24"/>
        </w:rPr>
        <w:lastRenderedPageBreak/>
        <w:t>GTP – straight</w:t>
      </w:r>
    </w:p>
    <w:p w:rsidR="003E607C" w:rsidRDefault="003E607C" w:rsidP="003F31DF">
      <w:pPr>
        <w:pStyle w:val="ListParagraph"/>
        <w:numPr>
          <w:ilvl w:val="0"/>
          <w:numId w:val="11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Centrosome:</w:t>
      </w:r>
    </w:p>
    <w:p w:rsidR="003E607C" w:rsidRDefault="003E607C" w:rsidP="003F31DF">
      <w:pPr>
        <w:pStyle w:val="ListParagraph"/>
        <w:numPr>
          <w:ilvl w:val="0"/>
          <w:numId w:val="115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 centrioles</w:t>
      </w:r>
    </w:p>
    <w:p w:rsidR="003E607C" w:rsidRDefault="003E607C" w:rsidP="003F31DF">
      <w:pPr>
        <w:pStyle w:val="ListParagraph"/>
        <w:numPr>
          <w:ilvl w:val="0"/>
          <w:numId w:val="115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Centriole matrix</w:t>
      </w:r>
    </w:p>
    <w:p w:rsidR="003E607C" w:rsidRPr="00327596" w:rsidRDefault="003E607C" w:rsidP="003F31DF">
      <w:pPr>
        <w:pStyle w:val="ListParagraph"/>
        <w:numPr>
          <w:ilvl w:val="0"/>
          <w:numId w:val="115"/>
        </w:numPr>
        <w:rPr>
          <w:rFonts w:ascii="Arial" w:hAnsi="Arial" w:cs="Arial"/>
          <w:color w:val="FFC000"/>
          <w:sz w:val="24"/>
        </w:rPr>
      </w:pPr>
      <w:r w:rsidRPr="00327596">
        <w:rPr>
          <w:rFonts w:ascii="Arial" w:hAnsi="Arial" w:cs="Arial"/>
          <w:color w:val="FFC000"/>
          <w:sz w:val="24"/>
        </w:rPr>
        <w:t>Gamma TURC</w:t>
      </w:r>
    </w:p>
    <w:p w:rsidR="003E607C" w:rsidRPr="00327596" w:rsidRDefault="00CD10E8" w:rsidP="003F31DF">
      <w:pPr>
        <w:pStyle w:val="ListParagraph"/>
        <w:numPr>
          <w:ilvl w:val="0"/>
          <w:numId w:val="115"/>
        </w:numPr>
        <w:rPr>
          <w:rFonts w:ascii="Arial" w:hAnsi="Arial" w:cs="Arial"/>
          <w:color w:val="FFC000"/>
          <w:sz w:val="24"/>
        </w:rPr>
      </w:pPr>
      <w:r w:rsidRPr="00327596">
        <w:rPr>
          <w:rFonts w:ascii="Arial" w:hAnsi="Arial" w:cs="Arial"/>
          <w:color w:val="FFC000"/>
          <w:sz w:val="24"/>
        </w:rPr>
        <w:t>GAMMA TUSC</w:t>
      </w:r>
    </w:p>
    <w:p w:rsidR="003E607C" w:rsidRPr="00AE60C9" w:rsidRDefault="00CD10E8" w:rsidP="003E607C">
      <w:pPr>
        <w:pStyle w:val="ListParagraph"/>
        <w:numPr>
          <w:ilvl w:val="0"/>
          <w:numId w:val="115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Yeast have a spindle pole body</w:t>
      </w:r>
    </w:p>
    <w:p w:rsidR="003E607C" w:rsidRDefault="003E607C" w:rsidP="003E607C">
      <w:p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Microtubule binding proteins:</w:t>
      </w:r>
    </w:p>
    <w:p w:rsidR="003E607C" w:rsidRDefault="00FF3166" w:rsidP="003F31DF">
      <w:pPr>
        <w:pStyle w:val="ListParagraph"/>
        <w:numPr>
          <w:ilvl w:val="0"/>
          <w:numId w:val="116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Structural: </w:t>
      </w:r>
    </w:p>
    <w:p w:rsidR="00FF3166" w:rsidRPr="00FF3166" w:rsidRDefault="00FF3166" w:rsidP="003F31DF">
      <w:pPr>
        <w:pStyle w:val="ListParagraph"/>
        <w:numPr>
          <w:ilvl w:val="0"/>
          <w:numId w:val="119"/>
        </w:numPr>
        <w:rPr>
          <w:rFonts w:ascii="Arial" w:hAnsi="Arial" w:cs="Arial"/>
          <w:sz w:val="24"/>
        </w:rPr>
      </w:pPr>
      <w:r w:rsidRPr="00FF3166">
        <w:rPr>
          <w:rFonts w:ascii="Arial" w:hAnsi="Arial" w:cs="Arial"/>
          <w:sz w:val="24"/>
        </w:rPr>
        <w:t>TIP</w:t>
      </w:r>
    </w:p>
    <w:p w:rsidR="00FF3166" w:rsidRPr="00FF3166" w:rsidRDefault="00FF3166" w:rsidP="003F31DF">
      <w:pPr>
        <w:pStyle w:val="ListParagraph"/>
        <w:numPr>
          <w:ilvl w:val="0"/>
          <w:numId w:val="120"/>
        </w:numPr>
        <w:rPr>
          <w:rFonts w:ascii="Arial" w:hAnsi="Arial" w:cs="Arial"/>
          <w:sz w:val="24"/>
        </w:rPr>
      </w:pPr>
      <w:r w:rsidRPr="00FF3166">
        <w:rPr>
          <w:rFonts w:ascii="Arial" w:hAnsi="Arial" w:cs="Arial"/>
          <w:sz w:val="24"/>
        </w:rPr>
        <w:t>Bind positive end</w:t>
      </w:r>
    </w:p>
    <w:p w:rsidR="00FF3166" w:rsidRPr="00FF3166" w:rsidRDefault="00FF3166" w:rsidP="003F31DF">
      <w:pPr>
        <w:pStyle w:val="ListParagraph"/>
        <w:numPr>
          <w:ilvl w:val="0"/>
          <w:numId w:val="120"/>
        </w:numPr>
        <w:rPr>
          <w:rFonts w:ascii="Arial" w:hAnsi="Arial" w:cs="Arial"/>
          <w:sz w:val="24"/>
        </w:rPr>
      </w:pPr>
      <w:r w:rsidRPr="00FF3166">
        <w:rPr>
          <w:rFonts w:ascii="Arial" w:hAnsi="Arial" w:cs="Arial"/>
          <w:sz w:val="24"/>
        </w:rPr>
        <w:t>Enhance growth rate</w:t>
      </w:r>
    </w:p>
    <w:p w:rsidR="00FF3166" w:rsidRPr="00FF3166" w:rsidRDefault="00FF3166" w:rsidP="003F31DF">
      <w:pPr>
        <w:pStyle w:val="ListParagraph"/>
        <w:numPr>
          <w:ilvl w:val="0"/>
          <w:numId w:val="120"/>
        </w:numPr>
        <w:rPr>
          <w:rFonts w:ascii="Arial" w:hAnsi="Arial" w:cs="Arial"/>
          <w:sz w:val="24"/>
        </w:rPr>
      </w:pPr>
      <w:r w:rsidRPr="00FF3166">
        <w:rPr>
          <w:rFonts w:ascii="Arial" w:hAnsi="Arial" w:cs="Arial"/>
          <w:sz w:val="24"/>
        </w:rPr>
        <w:t>Mediate attachment of other protein</w:t>
      </w:r>
    </w:p>
    <w:p w:rsidR="00FF3166" w:rsidRPr="00327596" w:rsidRDefault="00FF3166" w:rsidP="003F31DF">
      <w:pPr>
        <w:pStyle w:val="ListParagraph"/>
        <w:numPr>
          <w:ilvl w:val="0"/>
          <w:numId w:val="120"/>
        </w:numPr>
        <w:rPr>
          <w:rFonts w:ascii="Arial" w:hAnsi="Arial" w:cs="Arial"/>
          <w:color w:val="FFC000"/>
          <w:sz w:val="24"/>
        </w:rPr>
      </w:pPr>
      <w:r w:rsidRPr="00327596">
        <w:rPr>
          <w:rFonts w:ascii="Arial" w:hAnsi="Arial" w:cs="Arial"/>
          <w:color w:val="FFC000"/>
          <w:sz w:val="24"/>
        </w:rPr>
        <w:t>MAP: Stabilize</w:t>
      </w:r>
      <w:r w:rsidR="00CD10E8" w:rsidRPr="00327596">
        <w:rPr>
          <w:rFonts w:ascii="Arial" w:hAnsi="Arial" w:cs="Arial"/>
          <w:color w:val="FFC000"/>
          <w:sz w:val="24"/>
        </w:rPr>
        <w:t>; reduce rate of catastrophe and increase growth rate</w:t>
      </w:r>
    </w:p>
    <w:p w:rsidR="00FF3166" w:rsidRPr="00327596" w:rsidRDefault="00FF3166" w:rsidP="003F31DF">
      <w:pPr>
        <w:pStyle w:val="ListParagraph"/>
        <w:numPr>
          <w:ilvl w:val="0"/>
          <w:numId w:val="120"/>
        </w:numPr>
        <w:rPr>
          <w:rFonts w:ascii="Arial" w:hAnsi="Arial" w:cs="Arial"/>
          <w:sz w:val="24"/>
        </w:rPr>
      </w:pPr>
      <w:r w:rsidRPr="00327596">
        <w:rPr>
          <w:rFonts w:ascii="Arial" w:hAnsi="Arial" w:cs="Arial"/>
          <w:sz w:val="24"/>
        </w:rPr>
        <w:t>Kinesin 13: destabilize</w:t>
      </w:r>
    </w:p>
    <w:p w:rsidR="00FF3166" w:rsidRDefault="00FF3166" w:rsidP="003F31DF">
      <w:pPr>
        <w:pStyle w:val="ListParagraph"/>
        <w:numPr>
          <w:ilvl w:val="0"/>
          <w:numId w:val="11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Side</w:t>
      </w:r>
    </w:p>
    <w:p w:rsidR="00FF3166" w:rsidRPr="00747605" w:rsidRDefault="00FF3166" w:rsidP="003F31DF">
      <w:pPr>
        <w:pStyle w:val="ListParagraph"/>
        <w:numPr>
          <w:ilvl w:val="0"/>
          <w:numId w:val="109"/>
        </w:numPr>
        <w:rPr>
          <w:rFonts w:ascii="Arial" w:hAnsi="Arial" w:cs="Arial"/>
          <w:sz w:val="24"/>
          <w:highlight w:val="cyan"/>
        </w:rPr>
      </w:pPr>
      <w:r w:rsidRPr="00747605">
        <w:rPr>
          <w:rFonts w:ascii="Arial" w:hAnsi="Arial" w:cs="Arial"/>
          <w:sz w:val="24"/>
          <w:highlight w:val="cyan"/>
        </w:rPr>
        <w:t>MAT 2: Large spacing</w:t>
      </w:r>
    </w:p>
    <w:p w:rsidR="00FF3166" w:rsidRPr="00747605" w:rsidRDefault="00FF3166" w:rsidP="003F31DF">
      <w:pPr>
        <w:pStyle w:val="ListParagraph"/>
        <w:numPr>
          <w:ilvl w:val="0"/>
          <w:numId w:val="109"/>
        </w:numPr>
        <w:rPr>
          <w:rFonts w:ascii="Arial" w:hAnsi="Arial" w:cs="Arial"/>
          <w:sz w:val="24"/>
          <w:highlight w:val="cyan"/>
        </w:rPr>
      </w:pPr>
      <w:r w:rsidRPr="00747605">
        <w:rPr>
          <w:rFonts w:ascii="Arial" w:hAnsi="Arial" w:cs="Arial"/>
          <w:sz w:val="24"/>
          <w:highlight w:val="cyan"/>
        </w:rPr>
        <w:t>TAU: Short spacing</w:t>
      </w:r>
    </w:p>
    <w:p w:rsidR="00FF3166" w:rsidRDefault="00FF3166" w:rsidP="003F31DF">
      <w:pPr>
        <w:pStyle w:val="ListParagraph"/>
        <w:numPr>
          <w:ilvl w:val="0"/>
          <w:numId w:val="11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Severing enzymes</w:t>
      </w:r>
    </w:p>
    <w:p w:rsidR="00FF3166" w:rsidRDefault="00FF3166" w:rsidP="003F31DF">
      <w:pPr>
        <w:pStyle w:val="ListParagraph"/>
        <w:numPr>
          <w:ilvl w:val="0"/>
          <w:numId w:val="11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Katanin</w:t>
      </w:r>
    </w:p>
    <w:p w:rsidR="00747605" w:rsidRPr="00327596" w:rsidRDefault="00FF3166" w:rsidP="00747605">
      <w:pPr>
        <w:pStyle w:val="ListParagraph"/>
        <w:numPr>
          <w:ilvl w:val="0"/>
          <w:numId w:val="11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Spastin</w:t>
      </w:r>
    </w:p>
    <w:p w:rsidR="00FF3166" w:rsidRDefault="00FF3166" w:rsidP="00FF3166">
      <w:p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Motor proteins:</w:t>
      </w:r>
    </w:p>
    <w:p w:rsidR="00FF3166" w:rsidRDefault="00FF3166" w:rsidP="003F31DF">
      <w:pPr>
        <w:pStyle w:val="ListParagraph"/>
        <w:numPr>
          <w:ilvl w:val="0"/>
          <w:numId w:val="11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Kinesin</w:t>
      </w:r>
    </w:p>
    <w:p w:rsidR="00FF3166" w:rsidRDefault="00FF3166" w:rsidP="003F31DF">
      <w:pPr>
        <w:pStyle w:val="ListParagraph"/>
        <w:numPr>
          <w:ilvl w:val="0"/>
          <w:numId w:val="12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(+) end orientated</w:t>
      </w:r>
    </w:p>
    <w:p w:rsidR="00FF3166" w:rsidRDefault="00FF3166" w:rsidP="003F31DF">
      <w:pPr>
        <w:pStyle w:val="ListParagraph"/>
        <w:numPr>
          <w:ilvl w:val="0"/>
          <w:numId w:val="12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Exception: Kinesin 14</w:t>
      </w:r>
    </w:p>
    <w:p w:rsidR="00FF3166" w:rsidRDefault="00FF3166" w:rsidP="003F31DF">
      <w:pPr>
        <w:pStyle w:val="ListParagraph"/>
        <w:numPr>
          <w:ilvl w:val="0"/>
          <w:numId w:val="12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Kinesin </w:t>
      </w:r>
      <w:r w:rsidR="00AE60C9">
        <w:rPr>
          <w:rFonts w:ascii="Arial" w:hAnsi="Arial" w:cs="Arial"/>
          <w:sz w:val="24"/>
        </w:rPr>
        <w:t>13: non motor protein; increase</w:t>
      </w:r>
      <w:r>
        <w:rPr>
          <w:rFonts w:ascii="Arial" w:hAnsi="Arial" w:cs="Arial"/>
          <w:sz w:val="24"/>
        </w:rPr>
        <w:t xml:space="preserve"> dynami</w:t>
      </w:r>
      <w:r w:rsidR="002276CE">
        <w:rPr>
          <w:rFonts w:ascii="Arial" w:hAnsi="Arial" w:cs="Arial"/>
          <w:sz w:val="24"/>
        </w:rPr>
        <w:t>c</w:t>
      </w:r>
      <w:r>
        <w:rPr>
          <w:rFonts w:ascii="Arial" w:hAnsi="Arial" w:cs="Arial"/>
          <w:sz w:val="24"/>
        </w:rPr>
        <w:t xml:space="preserve"> instability</w:t>
      </w:r>
    </w:p>
    <w:p w:rsidR="00AE60C9" w:rsidRDefault="00AE60C9" w:rsidP="003F31DF">
      <w:pPr>
        <w:pStyle w:val="ListParagraph"/>
        <w:numPr>
          <w:ilvl w:val="0"/>
          <w:numId w:val="12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Characteristics</w:t>
      </w:r>
    </w:p>
    <w:p w:rsidR="00AE60C9" w:rsidRDefault="00AE60C9" w:rsidP="00AE60C9">
      <w:pPr>
        <w:pStyle w:val="ListParagraph"/>
        <w:numPr>
          <w:ilvl w:val="0"/>
          <w:numId w:val="12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ADP –&gt; Low affinity for the actin</w:t>
      </w:r>
    </w:p>
    <w:p w:rsidR="00AE60C9" w:rsidRDefault="00AE60C9" w:rsidP="00AE60C9">
      <w:pPr>
        <w:pStyle w:val="ListParagraph"/>
        <w:numPr>
          <w:ilvl w:val="0"/>
          <w:numId w:val="12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ATP/no nucleotide </w:t>
      </w:r>
      <w:r w:rsidRPr="00AE60C9">
        <w:rPr>
          <w:rFonts w:ascii="Arial" w:hAnsi="Arial" w:cs="Arial"/>
          <w:sz w:val="24"/>
        </w:rPr>
        <w:sym w:font="Wingdings" w:char="F0E0"/>
      </w:r>
      <w:r>
        <w:rPr>
          <w:rFonts w:ascii="Arial" w:hAnsi="Arial" w:cs="Arial"/>
          <w:sz w:val="24"/>
        </w:rPr>
        <w:t xml:space="preserve"> High affinity for the action</w:t>
      </w:r>
    </w:p>
    <w:p w:rsidR="00AE60C9" w:rsidRDefault="00AE60C9" w:rsidP="00AE60C9">
      <w:pPr>
        <w:pStyle w:val="ListParagraph"/>
        <w:numPr>
          <w:ilvl w:val="0"/>
          <w:numId w:val="12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Linker arm stretch: Hydrolysis activity of the lagging head</w:t>
      </w:r>
    </w:p>
    <w:p w:rsidR="00AE60C9" w:rsidRPr="00AE60C9" w:rsidRDefault="00AE60C9" w:rsidP="00AE60C9">
      <w:pPr>
        <w:pStyle w:val="ListParagraph"/>
        <w:numPr>
          <w:ilvl w:val="0"/>
          <w:numId w:val="12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Linker arm relax: Acceptation of ATP by the leading head -- &gt; Conformational change in the linker arm </w:t>
      </w:r>
    </w:p>
    <w:p w:rsidR="00FF3166" w:rsidRPr="00FF3166" w:rsidRDefault="00FF3166" w:rsidP="003F31DF">
      <w:pPr>
        <w:pStyle w:val="ListParagraph"/>
        <w:numPr>
          <w:ilvl w:val="0"/>
          <w:numId w:val="12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Mechanism:</w:t>
      </w:r>
    </w:p>
    <w:p w:rsidR="00FF3166" w:rsidRPr="00FF3166" w:rsidRDefault="00FF3166" w:rsidP="003F31DF">
      <w:pPr>
        <w:pStyle w:val="ListParagraph"/>
        <w:numPr>
          <w:ilvl w:val="0"/>
          <w:numId w:val="123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 w:rsidRPr="00FF3166">
        <w:rPr>
          <w:rFonts w:ascii="Arial" w:hAnsi="Arial" w:cs="Arial"/>
          <w:color w:val="000000" w:themeColor="text1"/>
          <w:sz w:val="24"/>
          <w:szCs w:val="24"/>
        </w:rPr>
        <w:t>In ADP state the kinesin head has low affinity for the microtubule</w:t>
      </w:r>
    </w:p>
    <w:p w:rsidR="00FF3166" w:rsidRPr="00FF3166" w:rsidRDefault="00FF3166" w:rsidP="003F31DF">
      <w:pPr>
        <w:pStyle w:val="ListParagraph"/>
        <w:numPr>
          <w:ilvl w:val="0"/>
          <w:numId w:val="123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 w:rsidRPr="00FF3166">
        <w:rPr>
          <w:rFonts w:ascii="Arial" w:hAnsi="Arial" w:cs="Arial"/>
          <w:color w:val="000000" w:themeColor="text1"/>
          <w:sz w:val="24"/>
          <w:szCs w:val="24"/>
        </w:rPr>
        <w:t xml:space="preserve">When </w:t>
      </w:r>
      <w:r w:rsidR="00AE60C9">
        <w:rPr>
          <w:rFonts w:ascii="Arial" w:hAnsi="Arial" w:cs="Arial"/>
          <w:color w:val="000000" w:themeColor="text1"/>
          <w:sz w:val="24"/>
          <w:szCs w:val="24"/>
        </w:rPr>
        <w:t>A</w:t>
      </w:r>
      <w:r w:rsidRPr="00FF3166">
        <w:rPr>
          <w:rFonts w:ascii="Arial" w:hAnsi="Arial" w:cs="Arial"/>
          <w:color w:val="000000" w:themeColor="text1"/>
          <w:sz w:val="24"/>
          <w:szCs w:val="24"/>
        </w:rPr>
        <w:t>DP is released, kinesin</w:t>
      </w:r>
      <w:r w:rsidR="00AE60C9">
        <w:rPr>
          <w:rFonts w:ascii="Arial" w:hAnsi="Arial" w:cs="Arial"/>
          <w:color w:val="000000" w:themeColor="text1"/>
          <w:sz w:val="24"/>
          <w:szCs w:val="24"/>
        </w:rPr>
        <w:t xml:space="preserve"> head</w:t>
      </w:r>
      <w:r w:rsidRPr="00FF3166">
        <w:rPr>
          <w:rFonts w:ascii="Arial" w:hAnsi="Arial" w:cs="Arial"/>
          <w:color w:val="000000" w:themeColor="text1"/>
          <w:sz w:val="24"/>
          <w:szCs w:val="24"/>
        </w:rPr>
        <w:t xml:space="preserve"> has a high affinity for the microtubule and bind</w:t>
      </w:r>
      <w:r w:rsidR="00AE60C9">
        <w:rPr>
          <w:rFonts w:ascii="Arial" w:hAnsi="Arial" w:cs="Arial"/>
          <w:color w:val="000000" w:themeColor="text1"/>
          <w:sz w:val="24"/>
          <w:szCs w:val="24"/>
        </w:rPr>
        <w:t>s</w:t>
      </w:r>
      <w:r w:rsidRPr="00FF3166">
        <w:rPr>
          <w:rFonts w:ascii="Arial" w:hAnsi="Arial" w:cs="Arial"/>
          <w:color w:val="000000" w:themeColor="text1"/>
          <w:sz w:val="24"/>
          <w:szCs w:val="24"/>
        </w:rPr>
        <w:t xml:space="preserve"> to it</w:t>
      </w:r>
    </w:p>
    <w:p w:rsidR="00FF3166" w:rsidRPr="00FF3166" w:rsidRDefault="00AE60C9" w:rsidP="003F31DF">
      <w:pPr>
        <w:pStyle w:val="ListParagraph"/>
        <w:numPr>
          <w:ilvl w:val="0"/>
          <w:numId w:val="123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The lagging head feels </w:t>
      </w:r>
      <w:r w:rsidR="00FF3166" w:rsidRPr="00FF3166">
        <w:rPr>
          <w:rFonts w:ascii="Arial" w:hAnsi="Arial" w:cs="Arial"/>
          <w:color w:val="000000" w:themeColor="text1"/>
          <w:sz w:val="24"/>
          <w:szCs w:val="24"/>
        </w:rPr>
        <w:t>strain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from the stretch of the linker arm between the leading and the lagging head</w:t>
      </w:r>
      <w:r w:rsidR="00FF3166" w:rsidRPr="00FF3166">
        <w:rPr>
          <w:rFonts w:ascii="Arial" w:hAnsi="Arial" w:cs="Arial"/>
          <w:color w:val="000000" w:themeColor="text1"/>
          <w:sz w:val="24"/>
          <w:szCs w:val="24"/>
        </w:rPr>
        <w:t xml:space="preserve"> and hydrolyses its ATP to ADP; detaches from the microtubule</w:t>
      </w:r>
    </w:p>
    <w:p w:rsidR="00FF3166" w:rsidRPr="00FF3166" w:rsidRDefault="00FF3166" w:rsidP="003F31DF">
      <w:pPr>
        <w:pStyle w:val="ListParagraph"/>
        <w:numPr>
          <w:ilvl w:val="0"/>
          <w:numId w:val="123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 w:rsidRPr="00FF3166">
        <w:rPr>
          <w:rFonts w:ascii="Arial" w:hAnsi="Arial" w:cs="Arial"/>
          <w:color w:val="000000" w:themeColor="text1"/>
          <w:sz w:val="24"/>
          <w:szCs w:val="24"/>
        </w:rPr>
        <w:t>The leading head feels the relaxation of its linker arm and accepts an ATP which causes a conformational change in its linker arm that propel the detached lagging head forward</w:t>
      </w:r>
    </w:p>
    <w:p w:rsidR="00FF3166" w:rsidRDefault="00FF3166" w:rsidP="003F31DF">
      <w:pPr>
        <w:pStyle w:val="ListParagraph"/>
        <w:numPr>
          <w:ilvl w:val="0"/>
          <w:numId w:val="123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 w:rsidRPr="00FF3166">
        <w:rPr>
          <w:rFonts w:ascii="Arial" w:hAnsi="Arial" w:cs="Arial"/>
          <w:color w:val="000000" w:themeColor="text1"/>
          <w:sz w:val="24"/>
          <w:szCs w:val="24"/>
        </w:rPr>
        <w:t>The new leading head release its ADP and bind to the microtubule; the cycle repeat</w:t>
      </w:r>
    </w:p>
    <w:p w:rsidR="00FF3166" w:rsidRDefault="00FF3166" w:rsidP="003F31DF">
      <w:pPr>
        <w:pStyle w:val="ListParagraph"/>
        <w:numPr>
          <w:ilvl w:val="0"/>
          <w:numId w:val="11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Dynein</w:t>
      </w:r>
    </w:p>
    <w:p w:rsidR="00FF3166" w:rsidRDefault="00FF3166" w:rsidP="003F31DF">
      <w:pPr>
        <w:pStyle w:val="ListParagraph"/>
        <w:numPr>
          <w:ilvl w:val="0"/>
          <w:numId w:val="124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Huge</w:t>
      </w:r>
    </w:p>
    <w:p w:rsidR="00FF3166" w:rsidRDefault="00FF3166" w:rsidP="003F31DF">
      <w:pPr>
        <w:pStyle w:val="ListParagraph"/>
        <w:numPr>
          <w:ilvl w:val="0"/>
          <w:numId w:val="124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ATP ring rotation direct motion</w:t>
      </w:r>
    </w:p>
    <w:p w:rsidR="00FF3166" w:rsidRDefault="00FF3166" w:rsidP="003F31DF">
      <w:pPr>
        <w:pStyle w:val="ListParagraph"/>
        <w:numPr>
          <w:ilvl w:val="0"/>
          <w:numId w:val="124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(-) directed</w:t>
      </w:r>
    </w:p>
    <w:p w:rsidR="00FF3166" w:rsidRDefault="00FF3166" w:rsidP="003F31DF">
      <w:pPr>
        <w:pStyle w:val="ListParagraph"/>
        <w:numPr>
          <w:ilvl w:val="0"/>
          <w:numId w:val="124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Dimer</w:t>
      </w:r>
    </w:p>
    <w:p w:rsidR="00FF3166" w:rsidRDefault="00626B67" w:rsidP="00FF3166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t>Microtubule assemblies:</w:t>
      </w:r>
    </w:p>
    <w:p w:rsidR="00626B67" w:rsidRDefault="00626B67" w:rsidP="003F31DF">
      <w:pPr>
        <w:pStyle w:val="ListParagraph"/>
        <w:numPr>
          <w:ilvl w:val="0"/>
          <w:numId w:val="11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Centriole:</w:t>
      </w:r>
    </w:p>
    <w:p w:rsidR="00FF3166" w:rsidRDefault="00626B67" w:rsidP="003F31DF">
      <w:pPr>
        <w:pStyle w:val="ListParagraph"/>
        <w:numPr>
          <w:ilvl w:val="0"/>
          <w:numId w:val="126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Core of centrosome</w:t>
      </w:r>
    </w:p>
    <w:p w:rsidR="00626B67" w:rsidRPr="00327596" w:rsidRDefault="00626B67" w:rsidP="003F31DF">
      <w:pPr>
        <w:pStyle w:val="ListParagraph"/>
        <w:numPr>
          <w:ilvl w:val="0"/>
          <w:numId w:val="125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highlight w:val="yellow"/>
        </w:rPr>
      </w:pPr>
      <w:r w:rsidRPr="00327596">
        <w:rPr>
          <w:rFonts w:ascii="Arial" w:hAnsi="Arial" w:cs="Arial"/>
          <w:color w:val="000000" w:themeColor="text1"/>
          <w:sz w:val="24"/>
          <w:szCs w:val="24"/>
          <w:highlight w:val="yellow"/>
        </w:rPr>
        <w:t>Triplet of microtubule</w:t>
      </w:r>
    </w:p>
    <w:p w:rsidR="00626B67" w:rsidRDefault="00626B67" w:rsidP="003F31DF">
      <w:pPr>
        <w:pStyle w:val="ListParagraph"/>
        <w:numPr>
          <w:ilvl w:val="0"/>
          <w:numId w:val="11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Basal bodies: </w:t>
      </w:r>
    </w:p>
    <w:p w:rsidR="00626B67" w:rsidRDefault="00626B67" w:rsidP="003F31DF">
      <w:pPr>
        <w:pStyle w:val="ListParagraph"/>
        <w:numPr>
          <w:ilvl w:val="0"/>
          <w:numId w:val="125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Anchor cilia and flagella</w:t>
      </w:r>
    </w:p>
    <w:p w:rsidR="00626B67" w:rsidRDefault="00626B67" w:rsidP="003F31DF">
      <w:pPr>
        <w:pStyle w:val="ListParagraph"/>
        <w:numPr>
          <w:ilvl w:val="0"/>
          <w:numId w:val="125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highlight w:val="yellow"/>
        </w:rPr>
      </w:pPr>
      <w:r w:rsidRPr="00327596">
        <w:rPr>
          <w:rFonts w:ascii="Arial" w:hAnsi="Arial" w:cs="Arial"/>
          <w:color w:val="000000" w:themeColor="text1"/>
          <w:sz w:val="24"/>
          <w:szCs w:val="24"/>
          <w:highlight w:val="yellow"/>
        </w:rPr>
        <w:t>Derived from centriole</w:t>
      </w:r>
    </w:p>
    <w:p w:rsidR="00327596" w:rsidRPr="00327596" w:rsidRDefault="00327596" w:rsidP="003F31DF">
      <w:pPr>
        <w:pStyle w:val="ListParagraph"/>
        <w:numPr>
          <w:ilvl w:val="0"/>
          <w:numId w:val="125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highlight w:val="yellow"/>
        </w:rPr>
      </w:pPr>
      <w:r>
        <w:rPr>
          <w:rFonts w:ascii="Arial" w:hAnsi="Arial" w:cs="Arial"/>
          <w:color w:val="000000" w:themeColor="text1"/>
          <w:sz w:val="24"/>
          <w:szCs w:val="24"/>
          <w:highlight w:val="yellow"/>
        </w:rPr>
        <w:t>Aslo triplet of microtuble</w:t>
      </w:r>
    </w:p>
    <w:p w:rsidR="00626B67" w:rsidRDefault="00626B67" w:rsidP="003F31DF">
      <w:pPr>
        <w:pStyle w:val="ListParagraph"/>
        <w:numPr>
          <w:ilvl w:val="0"/>
          <w:numId w:val="11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Flagella and cilia</w:t>
      </w:r>
    </w:p>
    <w:p w:rsidR="00626B67" w:rsidRDefault="00626B67" w:rsidP="003F31DF">
      <w:pPr>
        <w:pStyle w:val="ListParagraph"/>
        <w:numPr>
          <w:ilvl w:val="0"/>
          <w:numId w:val="127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Doublet of microtubule</w:t>
      </w:r>
    </w:p>
    <w:p w:rsidR="00626B67" w:rsidRDefault="00626B67" w:rsidP="003F31DF">
      <w:pPr>
        <w:pStyle w:val="ListParagraph"/>
        <w:numPr>
          <w:ilvl w:val="0"/>
          <w:numId w:val="127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Dynein associated</w:t>
      </w:r>
    </w:p>
    <w:p w:rsidR="00B869A9" w:rsidRDefault="00626B67" w:rsidP="00B869A9">
      <w:pPr>
        <w:pStyle w:val="ListParagraph"/>
        <w:numPr>
          <w:ilvl w:val="0"/>
          <w:numId w:val="127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Generate flapping motion</w:t>
      </w:r>
    </w:p>
    <w:p w:rsidR="00327596" w:rsidRPr="00327596" w:rsidRDefault="00327596" w:rsidP="00327596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626B67" w:rsidRDefault="00626B67" w:rsidP="003F31DF">
      <w:pPr>
        <w:pStyle w:val="ListParagraph"/>
        <w:numPr>
          <w:ilvl w:val="0"/>
          <w:numId w:val="11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Mitotic spindle</w:t>
      </w:r>
    </w:p>
    <w:p w:rsidR="00626B67" w:rsidRPr="00B869A9" w:rsidRDefault="00626B67" w:rsidP="003F31DF">
      <w:pPr>
        <w:pStyle w:val="ListParagraph"/>
        <w:numPr>
          <w:ilvl w:val="0"/>
          <w:numId w:val="128"/>
        </w:numPr>
        <w:spacing w:after="160" w:line="259" w:lineRule="auto"/>
        <w:rPr>
          <w:rFonts w:ascii="Arial" w:hAnsi="Arial" w:cs="Arial"/>
          <w:color w:val="FF0000"/>
          <w:sz w:val="24"/>
          <w:szCs w:val="24"/>
        </w:rPr>
      </w:pPr>
      <w:r w:rsidRPr="00B869A9">
        <w:rPr>
          <w:rFonts w:ascii="Arial" w:hAnsi="Arial" w:cs="Arial"/>
          <w:color w:val="FF0000"/>
          <w:sz w:val="24"/>
          <w:szCs w:val="24"/>
        </w:rPr>
        <w:t>Astral microtubule</w:t>
      </w:r>
    </w:p>
    <w:p w:rsidR="00626B67" w:rsidRDefault="00626B67" w:rsidP="003F31DF">
      <w:pPr>
        <w:pStyle w:val="ListParagraph"/>
        <w:numPr>
          <w:ilvl w:val="0"/>
          <w:numId w:val="129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Interact with the cortex</w:t>
      </w:r>
    </w:p>
    <w:p w:rsidR="00626B67" w:rsidRDefault="00626B67" w:rsidP="003F31DF">
      <w:pPr>
        <w:pStyle w:val="ListParagraph"/>
        <w:numPr>
          <w:ilvl w:val="0"/>
          <w:numId w:val="129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Involved in positioning</w:t>
      </w:r>
    </w:p>
    <w:p w:rsidR="00626B67" w:rsidRPr="00B869A9" w:rsidRDefault="00626B67" w:rsidP="003F31DF">
      <w:pPr>
        <w:pStyle w:val="ListParagraph"/>
        <w:numPr>
          <w:ilvl w:val="0"/>
          <w:numId w:val="128"/>
        </w:numPr>
        <w:spacing w:after="160" w:line="259" w:lineRule="auto"/>
        <w:rPr>
          <w:rFonts w:ascii="Arial" w:hAnsi="Arial" w:cs="Arial"/>
          <w:color w:val="FF0000"/>
          <w:sz w:val="24"/>
          <w:szCs w:val="24"/>
        </w:rPr>
      </w:pPr>
      <w:r w:rsidRPr="00B869A9">
        <w:rPr>
          <w:rFonts w:ascii="Arial" w:hAnsi="Arial" w:cs="Arial"/>
          <w:color w:val="FF0000"/>
          <w:sz w:val="24"/>
          <w:szCs w:val="24"/>
        </w:rPr>
        <w:t>Kinetochore MT</w:t>
      </w:r>
    </w:p>
    <w:p w:rsidR="00626B67" w:rsidRDefault="00626B67" w:rsidP="003F31DF">
      <w:pPr>
        <w:pStyle w:val="ListParagraph"/>
        <w:numPr>
          <w:ilvl w:val="0"/>
          <w:numId w:val="13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Pull chromosomes</w:t>
      </w:r>
    </w:p>
    <w:p w:rsidR="00626B67" w:rsidRDefault="00626B67" w:rsidP="003F31DF">
      <w:pPr>
        <w:pStyle w:val="ListParagraph"/>
        <w:numPr>
          <w:ilvl w:val="0"/>
          <w:numId w:val="13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Attach to kinetochore</w:t>
      </w:r>
    </w:p>
    <w:p w:rsidR="00626B67" w:rsidRPr="00B869A9" w:rsidRDefault="00626B67" w:rsidP="003F31DF">
      <w:pPr>
        <w:pStyle w:val="ListParagraph"/>
        <w:numPr>
          <w:ilvl w:val="0"/>
          <w:numId w:val="128"/>
        </w:numPr>
        <w:spacing w:after="160" w:line="259" w:lineRule="auto"/>
        <w:rPr>
          <w:rFonts w:ascii="Arial" w:hAnsi="Arial" w:cs="Arial"/>
          <w:color w:val="FF0000"/>
          <w:sz w:val="24"/>
          <w:szCs w:val="24"/>
        </w:rPr>
      </w:pPr>
      <w:r w:rsidRPr="00B869A9">
        <w:rPr>
          <w:rFonts w:ascii="Arial" w:hAnsi="Arial" w:cs="Arial"/>
          <w:color w:val="FF0000"/>
          <w:sz w:val="24"/>
          <w:szCs w:val="24"/>
        </w:rPr>
        <w:t>Interpolar MT</w:t>
      </w:r>
    </w:p>
    <w:p w:rsidR="00626B67" w:rsidRDefault="008D3559" w:rsidP="003F31DF">
      <w:pPr>
        <w:pStyle w:val="ListParagraph"/>
        <w:numPr>
          <w:ilvl w:val="0"/>
          <w:numId w:val="131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Interact with MT of other side</w:t>
      </w:r>
    </w:p>
    <w:p w:rsidR="008D3559" w:rsidRDefault="008D3559" w:rsidP="003F31DF">
      <w:pPr>
        <w:pStyle w:val="ListParagraph"/>
        <w:numPr>
          <w:ilvl w:val="0"/>
          <w:numId w:val="131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Stabilize spindle</w:t>
      </w:r>
    </w:p>
    <w:p w:rsidR="00626B67" w:rsidRDefault="00626B67" w:rsidP="003F31DF">
      <w:pPr>
        <w:pStyle w:val="ListParagraph"/>
        <w:numPr>
          <w:ilvl w:val="0"/>
          <w:numId w:val="12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Motor protein</w:t>
      </w:r>
    </w:p>
    <w:p w:rsidR="007D050D" w:rsidRDefault="007D050D" w:rsidP="003F31DF">
      <w:pPr>
        <w:pStyle w:val="ListParagraph"/>
        <w:numPr>
          <w:ilvl w:val="0"/>
          <w:numId w:val="132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Balance forces on chromosome</w:t>
      </w:r>
    </w:p>
    <w:p w:rsidR="007D050D" w:rsidRDefault="007D050D" w:rsidP="003F31DF">
      <w:pPr>
        <w:pStyle w:val="ListParagraph"/>
        <w:numPr>
          <w:ilvl w:val="0"/>
          <w:numId w:val="12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Attachment of MT to chromosome</w:t>
      </w:r>
    </w:p>
    <w:p w:rsidR="007D050D" w:rsidRDefault="007D050D" w:rsidP="003F31DF">
      <w:pPr>
        <w:pStyle w:val="ListParagraph"/>
        <w:numPr>
          <w:ilvl w:val="0"/>
          <w:numId w:val="132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Aurora B zone phosphorylate</w:t>
      </w:r>
      <w:r w:rsidR="00237AC8">
        <w:rPr>
          <w:rFonts w:ascii="Arial" w:hAnsi="Arial" w:cs="Arial"/>
          <w:color w:val="000000" w:themeColor="text1"/>
          <w:sz w:val="24"/>
          <w:szCs w:val="24"/>
        </w:rPr>
        <w:t>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NDC80</w:t>
      </w:r>
    </w:p>
    <w:p w:rsidR="007D050D" w:rsidRDefault="007D050D" w:rsidP="003F31DF">
      <w:pPr>
        <w:pStyle w:val="ListParagraph"/>
        <w:numPr>
          <w:ilvl w:val="0"/>
          <w:numId w:val="132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Out of the zone</w:t>
      </w:r>
      <w:r w:rsidR="00237AC8">
        <w:rPr>
          <w:rFonts w:ascii="Arial" w:hAnsi="Arial" w:cs="Arial"/>
          <w:color w:val="000000" w:themeColor="text1"/>
          <w:sz w:val="24"/>
          <w:szCs w:val="24"/>
        </w:rPr>
        <w:t>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Ndc80 </w:t>
      </w:r>
      <w:r w:rsidRPr="00BB1EF1">
        <w:rPr>
          <w:rFonts w:ascii="Arial" w:hAnsi="Arial" w:cs="Arial"/>
          <w:color w:val="FFC000"/>
          <w:sz w:val="24"/>
          <w:szCs w:val="24"/>
        </w:rPr>
        <w:t xml:space="preserve">is not phosphorylated </w:t>
      </w:r>
      <w:r>
        <w:rPr>
          <w:rFonts w:ascii="Arial" w:hAnsi="Arial" w:cs="Arial"/>
          <w:color w:val="000000" w:themeColor="text1"/>
          <w:sz w:val="24"/>
          <w:szCs w:val="24"/>
        </w:rPr>
        <w:t>and has high affinity for the microtubule</w:t>
      </w:r>
    </w:p>
    <w:p w:rsidR="007D050D" w:rsidRDefault="007D050D" w:rsidP="003F31DF">
      <w:pPr>
        <w:pStyle w:val="ListParagraph"/>
        <w:numPr>
          <w:ilvl w:val="0"/>
          <w:numId w:val="132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Ndc80 bind</w:t>
      </w:r>
      <w:r w:rsidR="00237AC8">
        <w:rPr>
          <w:rFonts w:ascii="Arial" w:hAnsi="Arial" w:cs="Arial"/>
          <w:color w:val="000000" w:themeColor="text1"/>
          <w:sz w:val="24"/>
          <w:szCs w:val="24"/>
        </w:rPr>
        <w:t>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the chromosome to the MT and MT depolymerisation pull</w:t>
      </w:r>
      <w:r w:rsidR="00237AC8">
        <w:rPr>
          <w:rFonts w:ascii="Arial" w:hAnsi="Arial" w:cs="Arial"/>
          <w:color w:val="000000" w:themeColor="text1"/>
          <w:sz w:val="24"/>
          <w:szCs w:val="24"/>
        </w:rPr>
        <w:t>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on chromosome</w:t>
      </w:r>
    </w:p>
    <w:p w:rsidR="007D050D" w:rsidRDefault="007D050D" w:rsidP="003F31DF">
      <w:pPr>
        <w:pStyle w:val="ListParagraph"/>
        <w:numPr>
          <w:ilvl w:val="0"/>
          <w:numId w:val="12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Chromosome segregation in 2 phases</w:t>
      </w:r>
    </w:p>
    <w:p w:rsidR="007D050D" w:rsidRDefault="003F31DF" w:rsidP="003F31DF">
      <w:pPr>
        <w:pStyle w:val="ListParagraph"/>
        <w:numPr>
          <w:ilvl w:val="0"/>
          <w:numId w:val="133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Anaphase A: Separation of chromosome by dephosphorylation of Ndc80 at kinetochore</w:t>
      </w:r>
      <w:r w:rsidR="00F333E0">
        <w:rPr>
          <w:rFonts w:ascii="Arial" w:hAnsi="Arial" w:cs="Arial"/>
          <w:color w:val="000000" w:themeColor="text1"/>
          <w:sz w:val="24"/>
          <w:szCs w:val="24"/>
        </w:rPr>
        <w:t xml:space="preserve"> and microtubule depolymerisation</w:t>
      </w:r>
    </w:p>
    <w:p w:rsidR="003F31DF" w:rsidRDefault="003F31DF" w:rsidP="003F31DF">
      <w:pPr>
        <w:pStyle w:val="ListParagraph"/>
        <w:numPr>
          <w:ilvl w:val="0"/>
          <w:numId w:val="133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Anaphase B: Pushing apart of interpolar microtubule and kinetochore MT by motor proteins</w:t>
      </w:r>
    </w:p>
    <w:p w:rsidR="003F31DF" w:rsidRDefault="003F31DF" w:rsidP="003F31DF">
      <w:pPr>
        <w:spacing w:after="160" w:line="259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Intermediate filaments</w:t>
      </w:r>
    </w:p>
    <w:p w:rsidR="003F31DF" w:rsidRDefault="003F31DF" w:rsidP="003F31DF">
      <w:pPr>
        <w:pStyle w:val="ListParagraph"/>
        <w:numPr>
          <w:ilvl w:val="0"/>
          <w:numId w:val="11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Very variable</w:t>
      </w:r>
    </w:p>
    <w:p w:rsidR="003F31DF" w:rsidRDefault="003F31DF" w:rsidP="003F31DF">
      <w:pPr>
        <w:pStyle w:val="ListParagraph"/>
        <w:numPr>
          <w:ilvl w:val="0"/>
          <w:numId w:val="11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Apolar</w:t>
      </w:r>
    </w:p>
    <w:p w:rsidR="003F31DF" w:rsidRDefault="003F31DF" w:rsidP="003F31DF">
      <w:pPr>
        <w:pStyle w:val="ListParagraph"/>
        <w:numPr>
          <w:ilvl w:val="0"/>
          <w:numId w:val="11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Not conserved</w:t>
      </w:r>
    </w:p>
    <w:p w:rsidR="003F31DF" w:rsidRDefault="003F31DF" w:rsidP="003F31DF">
      <w:pPr>
        <w:pStyle w:val="ListParagraph"/>
        <w:numPr>
          <w:ilvl w:val="0"/>
          <w:numId w:val="11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Provide mechanical strength</w:t>
      </w:r>
    </w:p>
    <w:p w:rsidR="003F31DF" w:rsidRDefault="003F31DF" w:rsidP="003F31DF">
      <w:pPr>
        <w:pStyle w:val="ListParagraph"/>
        <w:numPr>
          <w:ilvl w:val="0"/>
          <w:numId w:val="11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Form nuclear lamina</w:t>
      </w:r>
    </w:p>
    <w:p w:rsidR="003F31DF" w:rsidRDefault="003F31DF" w:rsidP="003F31DF">
      <w:pPr>
        <w:pStyle w:val="ListParagraph"/>
        <w:numPr>
          <w:ilvl w:val="0"/>
          <w:numId w:val="11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100 A</w:t>
      </w:r>
    </w:p>
    <w:p w:rsidR="003F31DF" w:rsidRDefault="003F31DF" w:rsidP="003F31DF">
      <w:pPr>
        <w:pStyle w:val="ListParagraph"/>
        <w:numPr>
          <w:ilvl w:val="0"/>
          <w:numId w:val="11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Cell type and cell part specific</w:t>
      </w:r>
    </w:p>
    <w:p w:rsidR="003F31DF" w:rsidRPr="00F333E0" w:rsidRDefault="003F31DF" w:rsidP="003F31DF">
      <w:pPr>
        <w:pStyle w:val="ListParagraph"/>
        <w:numPr>
          <w:ilvl w:val="0"/>
          <w:numId w:val="12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highlight w:val="yellow"/>
        </w:rPr>
      </w:pPr>
      <w:r w:rsidRPr="00F333E0">
        <w:rPr>
          <w:rFonts w:ascii="Arial" w:hAnsi="Arial" w:cs="Arial"/>
          <w:color w:val="000000" w:themeColor="text1"/>
          <w:sz w:val="24"/>
          <w:szCs w:val="24"/>
          <w:highlight w:val="yellow"/>
        </w:rPr>
        <w:t>Nuclear: Lamina; evolutionary predecessor of cytosolic IF</w:t>
      </w:r>
    </w:p>
    <w:p w:rsidR="003F31DF" w:rsidRDefault="003F31DF" w:rsidP="003F31DF">
      <w:pPr>
        <w:pStyle w:val="ListParagraph"/>
        <w:numPr>
          <w:ilvl w:val="0"/>
          <w:numId w:val="134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Strong, flexible, rope like</w:t>
      </w:r>
    </w:p>
    <w:p w:rsidR="003F31DF" w:rsidRDefault="003F31DF" w:rsidP="003F31DF">
      <w:pPr>
        <w:pStyle w:val="ListParagraph"/>
        <w:numPr>
          <w:ilvl w:val="0"/>
          <w:numId w:val="134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Provide structural integrity to the nucleus</w:t>
      </w:r>
    </w:p>
    <w:p w:rsidR="003F31DF" w:rsidRDefault="003F31DF" w:rsidP="003F31DF">
      <w:pPr>
        <w:pStyle w:val="ListParagraph"/>
        <w:numPr>
          <w:ilvl w:val="0"/>
          <w:numId w:val="134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Disassemble and reassemble with the cell cycle</w:t>
      </w:r>
    </w:p>
    <w:p w:rsidR="003F31DF" w:rsidRDefault="003F31DF" w:rsidP="003F31DF">
      <w:pPr>
        <w:pStyle w:val="ListParagraph"/>
        <w:numPr>
          <w:ilvl w:val="0"/>
          <w:numId w:val="134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Control by phosphorylation</w:t>
      </w:r>
    </w:p>
    <w:p w:rsidR="003F31DF" w:rsidRDefault="006B4DD3" w:rsidP="003F31DF">
      <w:pPr>
        <w:pStyle w:val="ListParagraph"/>
        <w:numPr>
          <w:ilvl w:val="0"/>
          <w:numId w:val="12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Vi</w:t>
      </w:r>
      <w:r w:rsidR="003F31DF">
        <w:rPr>
          <w:rFonts w:ascii="Arial" w:hAnsi="Arial" w:cs="Arial"/>
          <w:color w:val="000000" w:themeColor="text1"/>
          <w:sz w:val="24"/>
          <w:szCs w:val="24"/>
        </w:rPr>
        <w:t>mentin like</w:t>
      </w:r>
    </w:p>
    <w:p w:rsidR="003F31DF" w:rsidRDefault="003F31DF" w:rsidP="003F31DF">
      <w:pPr>
        <w:pStyle w:val="ListParagraph"/>
        <w:numPr>
          <w:ilvl w:val="0"/>
          <w:numId w:val="12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Epithelial: keratin</w:t>
      </w:r>
    </w:p>
    <w:p w:rsidR="006B4DD3" w:rsidRPr="00F333E0" w:rsidRDefault="003F31DF" w:rsidP="00F333E0">
      <w:pPr>
        <w:pStyle w:val="ListParagraph"/>
        <w:numPr>
          <w:ilvl w:val="0"/>
          <w:numId w:val="12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Axonal: neurofilament</w:t>
      </w:r>
    </w:p>
    <w:p w:rsidR="003F31DF" w:rsidRDefault="003F31DF" w:rsidP="003F31DF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t>Assembly:</w:t>
      </w:r>
    </w:p>
    <w:p w:rsidR="00FF3166" w:rsidRDefault="003F31DF" w:rsidP="003F31DF">
      <w:pPr>
        <w:pStyle w:val="ListParagraph"/>
        <w:numPr>
          <w:ilvl w:val="0"/>
          <w:numId w:val="135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Dimer: Homo and hetero</w:t>
      </w:r>
    </w:p>
    <w:p w:rsidR="003F31DF" w:rsidRDefault="003F31DF" w:rsidP="003F31DF">
      <w:pPr>
        <w:pStyle w:val="ListParagraph"/>
        <w:numPr>
          <w:ilvl w:val="0"/>
          <w:numId w:val="135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Long coiled-coil with globular end</w:t>
      </w:r>
    </w:p>
    <w:p w:rsidR="003F31DF" w:rsidRDefault="003F31DF" w:rsidP="003F31DF">
      <w:pPr>
        <w:pStyle w:val="ListParagraph"/>
        <w:numPr>
          <w:ilvl w:val="0"/>
          <w:numId w:val="136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Coiled-coil made of repeated subunits</w:t>
      </w:r>
    </w:p>
    <w:p w:rsidR="003F31DF" w:rsidRDefault="003F31DF" w:rsidP="003F31DF">
      <w:pPr>
        <w:pStyle w:val="ListParagraph"/>
        <w:numPr>
          <w:ilvl w:val="0"/>
          <w:numId w:val="137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Associate in staggered, lateral, anti-parallel</w:t>
      </w:r>
    </w:p>
    <w:p w:rsidR="003F31DF" w:rsidRDefault="003F31DF" w:rsidP="003F31DF">
      <w:pPr>
        <w:pStyle w:val="ListParagraph"/>
        <w:numPr>
          <w:ilvl w:val="0"/>
          <w:numId w:val="137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Differences at NH</w:t>
      </w:r>
      <w:r>
        <w:rPr>
          <w:rFonts w:ascii="Arial" w:hAnsi="Arial" w:cs="Arial"/>
          <w:color w:val="000000" w:themeColor="text1"/>
          <w:sz w:val="24"/>
          <w:szCs w:val="24"/>
          <w:vertAlign w:val="subscript"/>
        </w:rPr>
        <w:t>2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and COOH end give unique properties to each end</w:t>
      </w:r>
    </w:p>
    <w:p w:rsidR="003F31DF" w:rsidRDefault="003F31DF" w:rsidP="003F31DF">
      <w:pPr>
        <w:pStyle w:val="ListParagraph"/>
        <w:numPr>
          <w:ilvl w:val="0"/>
          <w:numId w:val="137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Ultimately assemble in 10 nm rope fiber</w:t>
      </w:r>
    </w:p>
    <w:p w:rsidR="003F31DF" w:rsidRDefault="003F31DF" w:rsidP="003F31DF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t>Mechanical strength</w:t>
      </w:r>
    </w:p>
    <w:p w:rsidR="003F31DF" w:rsidRDefault="003F31DF" w:rsidP="003F31DF">
      <w:pPr>
        <w:pStyle w:val="ListParagraph"/>
        <w:numPr>
          <w:ilvl w:val="0"/>
          <w:numId w:val="13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Connect to desmosome; localized force pull</w:t>
      </w:r>
      <w:r w:rsidR="00964EBC">
        <w:rPr>
          <w:rFonts w:ascii="Arial" w:hAnsi="Arial" w:cs="Arial"/>
          <w:color w:val="000000" w:themeColor="text1"/>
          <w:sz w:val="24"/>
          <w:szCs w:val="24"/>
        </w:rPr>
        <w:t>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on all the cell</w:t>
      </w:r>
    </w:p>
    <w:p w:rsidR="003F31DF" w:rsidRDefault="003F31DF" w:rsidP="003F31DF">
      <w:pPr>
        <w:pStyle w:val="ListParagraph"/>
        <w:numPr>
          <w:ilvl w:val="0"/>
          <w:numId w:val="13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Cells in layer are also connected one to another by desmosome interaction: Provide cell layer mechanical strength</w:t>
      </w:r>
    </w:p>
    <w:p w:rsidR="003F31DF" w:rsidRDefault="003F31DF" w:rsidP="003F31DF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t>Neurofilament in axon:</w:t>
      </w:r>
    </w:p>
    <w:p w:rsidR="003F31DF" w:rsidRPr="008A4B6C" w:rsidRDefault="003F31DF" w:rsidP="003F31DF">
      <w:pPr>
        <w:pStyle w:val="ListParagraph"/>
        <w:numPr>
          <w:ilvl w:val="0"/>
          <w:numId w:val="139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NF-</w:t>
      </w:r>
      <w:r w:rsidRPr="008A4B6C">
        <w:rPr>
          <w:rFonts w:ascii="Arial" w:hAnsi="Arial" w:cs="Arial"/>
          <w:color w:val="000000" w:themeColor="text1"/>
          <w:sz w:val="24"/>
          <w:szCs w:val="24"/>
        </w:rPr>
        <w:t>L + NF-H or NF-L + NF-M heterodimers</w:t>
      </w:r>
    </w:p>
    <w:p w:rsidR="003F31DF" w:rsidRPr="008A4B6C" w:rsidRDefault="003F31DF" w:rsidP="003F31DF">
      <w:pPr>
        <w:pStyle w:val="ListParagraph"/>
        <w:numPr>
          <w:ilvl w:val="0"/>
          <w:numId w:val="136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 w:rsidRPr="008A4B6C">
        <w:rPr>
          <w:rFonts w:ascii="Arial" w:hAnsi="Arial" w:cs="Arial"/>
          <w:color w:val="000000" w:themeColor="text1"/>
          <w:sz w:val="24"/>
          <w:szCs w:val="24"/>
        </w:rPr>
        <w:lastRenderedPageBreak/>
        <w:t>NF-H cross link to give tensile strength</w:t>
      </w:r>
    </w:p>
    <w:p w:rsidR="003F31DF" w:rsidRPr="008A4B6C" w:rsidRDefault="003F31DF" w:rsidP="003F31DF">
      <w:pPr>
        <w:pStyle w:val="ListParagraph"/>
        <w:numPr>
          <w:ilvl w:val="0"/>
          <w:numId w:val="139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 w:rsidRPr="008A4B6C">
        <w:rPr>
          <w:rFonts w:ascii="Arial" w:hAnsi="Arial" w:cs="Arial"/>
          <w:color w:val="000000" w:themeColor="text1"/>
          <w:sz w:val="24"/>
          <w:szCs w:val="24"/>
        </w:rPr>
        <w:t>Trasnported by MT motor as cargo</w:t>
      </w:r>
    </w:p>
    <w:p w:rsidR="003F31DF" w:rsidRPr="008A4B6C" w:rsidRDefault="00964EBC" w:rsidP="003F31DF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 w:rsidRPr="008A4B6C">
        <w:rPr>
          <w:rFonts w:ascii="Arial" w:hAnsi="Arial" w:cs="Arial"/>
          <w:color w:val="000000" w:themeColor="text1"/>
          <w:sz w:val="24"/>
          <w:szCs w:val="24"/>
          <w:u w:val="single"/>
        </w:rPr>
        <w:t>Key differences between</w:t>
      </w:r>
      <w:r w:rsidR="003F31DF" w:rsidRPr="008A4B6C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actin and MT:</w:t>
      </w:r>
    </w:p>
    <w:p w:rsidR="003F31DF" w:rsidRPr="008A4B6C" w:rsidRDefault="003F31DF" w:rsidP="003F31DF">
      <w:pPr>
        <w:pStyle w:val="ListParagraph"/>
        <w:numPr>
          <w:ilvl w:val="0"/>
          <w:numId w:val="14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8A4B6C">
        <w:rPr>
          <w:rFonts w:ascii="Arial" w:hAnsi="Arial" w:cs="Arial"/>
          <w:sz w:val="24"/>
          <w:szCs w:val="24"/>
          <w:lang w:val="en-US"/>
        </w:rPr>
        <w:t>IF proteins are not as conserved as actin and tubulin</w:t>
      </w:r>
    </w:p>
    <w:p w:rsidR="003F31DF" w:rsidRPr="008A4B6C" w:rsidRDefault="003F31DF" w:rsidP="003F31DF">
      <w:pPr>
        <w:pStyle w:val="ListParagraph"/>
        <w:numPr>
          <w:ilvl w:val="0"/>
          <w:numId w:val="14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8A4B6C">
        <w:rPr>
          <w:rFonts w:ascii="Arial" w:hAnsi="Arial" w:cs="Arial"/>
          <w:sz w:val="24"/>
          <w:szCs w:val="24"/>
          <w:lang w:val="en-US"/>
        </w:rPr>
        <w:t xml:space="preserve">IF </w:t>
      </w:r>
      <w:r w:rsidR="00543F29" w:rsidRPr="008A4B6C">
        <w:rPr>
          <w:rFonts w:ascii="Arial" w:hAnsi="Arial" w:cs="Arial"/>
          <w:sz w:val="24"/>
          <w:szCs w:val="24"/>
          <w:lang w:val="en-US"/>
        </w:rPr>
        <w:t>subunits</w:t>
      </w:r>
      <w:r w:rsidRPr="008A4B6C">
        <w:rPr>
          <w:rFonts w:ascii="Arial" w:hAnsi="Arial" w:cs="Arial"/>
          <w:sz w:val="24"/>
          <w:szCs w:val="24"/>
          <w:lang w:val="en-US"/>
        </w:rPr>
        <w:t xml:space="preserve"> are elongated, fibrous, stronger/ Actin and tubulin monomers are globular</w:t>
      </w:r>
    </w:p>
    <w:p w:rsidR="003F31DF" w:rsidRPr="008A4B6C" w:rsidRDefault="003F31DF" w:rsidP="003F31DF">
      <w:pPr>
        <w:pStyle w:val="ListParagraph"/>
        <w:numPr>
          <w:ilvl w:val="0"/>
          <w:numId w:val="14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8A4B6C">
        <w:rPr>
          <w:rFonts w:ascii="Arial" w:hAnsi="Arial" w:cs="Arial"/>
          <w:sz w:val="24"/>
          <w:szCs w:val="24"/>
          <w:lang w:val="en-US"/>
        </w:rPr>
        <w:t>IF polymerization does not involve NTP binding or hydrolysis; generally it is less dynamic</w:t>
      </w:r>
    </w:p>
    <w:p w:rsidR="003F31DF" w:rsidRPr="008A4B6C" w:rsidRDefault="003F31DF" w:rsidP="003F31DF">
      <w:pPr>
        <w:pStyle w:val="ListParagraph"/>
        <w:numPr>
          <w:ilvl w:val="0"/>
          <w:numId w:val="14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8A4B6C">
        <w:rPr>
          <w:rFonts w:ascii="Arial" w:hAnsi="Arial" w:cs="Arial"/>
          <w:sz w:val="24"/>
          <w:szCs w:val="24"/>
          <w:lang w:val="en-US"/>
        </w:rPr>
        <w:t>Actin and tubulin are expressed in all eukaryotic cells at some phase of the development whereas IFP are tissue specific</w:t>
      </w:r>
    </w:p>
    <w:p w:rsidR="003F31DF" w:rsidRPr="008A4B6C" w:rsidRDefault="003F31DF" w:rsidP="003F31DF">
      <w:pPr>
        <w:pStyle w:val="ListParagraph"/>
        <w:numPr>
          <w:ilvl w:val="0"/>
          <w:numId w:val="14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8A4B6C">
        <w:rPr>
          <w:rFonts w:ascii="Arial" w:hAnsi="Arial" w:cs="Arial"/>
          <w:sz w:val="24"/>
          <w:szCs w:val="24"/>
          <w:lang w:val="en-US"/>
        </w:rPr>
        <w:t>IFPs are not involved in movement – either of the whole cell or within the cell (NO MOTOR PROTEINS)</w:t>
      </w:r>
    </w:p>
    <w:p w:rsidR="00F333E0" w:rsidRPr="008A4B6C" w:rsidRDefault="003F31DF" w:rsidP="008A4B6C">
      <w:pPr>
        <w:pStyle w:val="ListParagraph"/>
        <w:numPr>
          <w:ilvl w:val="0"/>
          <w:numId w:val="14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8A4B6C">
        <w:rPr>
          <w:rFonts w:ascii="Arial" w:hAnsi="Arial" w:cs="Arial"/>
          <w:sz w:val="24"/>
          <w:szCs w:val="24"/>
          <w:lang w:val="en-US"/>
        </w:rPr>
        <w:t>IFP are not polar</w:t>
      </w:r>
    </w:p>
    <w:p w:rsidR="008A4B6C" w:rsidRPr="008A4B6C" w:rsidRDefault="008A4B6C" w:rsidP="008A4B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8A4B6C" w:rsidRPr="008A4B6C" w:rsidRDefault="008A4B6C" w:rsidP="008A4B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8A4B6C">
        <w:rPr>
          <w:rFonts w:ascii="Arial" w:hAnsi="Arial" w:cs="Arial"/>
          <w:b/>
          <w:sz w:val="24"/>
          <w:szCs w:val="24"/>
          <w:lang w:val="en-US"/>
        </w:rPr>
        <w:t>Bacterial cytoskeleton</w:t>
      </w:r>
    </w:p>
    <w:p w:rsidR="008A4B6C" w:rsidRPr="008A4B6C" w:rsidRDefault="008A4B6C" w:rsidP="008A4B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</w:p>
    <w:p w:rsidR="008A4B6C" w:rsidRPr="008A4B6C" w:rsidRDefault="008A4B6C" w:rsidP="00823B1B">
      <w:pPr>
        <w:pStyle w:val="ListParagraph"/>
        <w:numPr>
          <w:ilvl w:val="0"/>
          <w:numId w:val="16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8A4B6C">
        <w:rPr>
          <w:rFonts w:ascii="Arial" w:hAnsi="Arial" w:cs="Arial"/>
          <w:sz w:val="24"/>
          <w:szCs w:val="24"/>
          <w:lang w:val="en-US"/>
        </w:rPr>
        <w:t>Primarily actin and tubulin homologs</w:t>
      </w:r>
    </w:p>
    <w:p w:rsidR="008A4B6C" w:rsidRPr="008A4B6C" w:rsidRDefault="008A4B6C" w:rsidP="00823B1B">
      <w:pPr>
        <w:pStyle w:val="ListParagraph"/>
        <w:numPr>
          <w:ilvl w:val="0"/>
          <w:numId w:val="16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8A4B6C">
        <w:rPr>
          <w:rFonts w:ascii="Arial" w:hAnsi="Arial" w:cs="Arial"/>
          <w:sz w:val="24"/>
          <w:szCs w:val="24"/>
          <w:lang w:val="en-US"/>
        </w:rPr>
        <w:t>Generally conserved longitudinal contacts: variation in lateral contacts</w:t>
      </w:r>
    </w:p>
    <w:p w:rsidR="008A4B6C" w:rsidRPr="008A4B6C" w:rsidRDefault="008A4B6C" w:rsidP="00823B1B">
      <w:pPr>
        <w:pStyle w:val="ListParagraph"/>
        <w:numPr>
          <w:ilvl w:val="0"/>
          <w:numId w:val="16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8A4B6C">
        <w:rPr>
          <w:rFonts w:ascii="Arial" w:hAnsi="Arial" w:cs="Arial"/>
          <w:sz w:val="24"/>
          <w:szCs w:val="24"/>
          <w:lang w:val="en-US"/>
        </w:rPr>
        <w:t>Filament dynamics harnessed for movement</w:t>
      </w:r>
    </w:p>
    <w:p w:rsidR="008A4B6C" w:rsidRPr="008A4B6C" w:rsidRDefault="008A4B6C" w:rsidP="00823B1B">
      <w:pPr>
        <w:pStyle w:val="ListParagraph"/>
        <w:numPr>
          <w:ilvl w:val="0"/>
          <w:numId w:val="16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8A4B6C">
        <w:rPr>
          <w:rFonts w:ascii="Arial" w:hAnsi="Arial" w:cs="Arial"/>
          <w:sz w:val="24"/>
          <w:szCs w:val="24"/>
          <w:lang w:val="en-US"/>
        </w:rPr>
        <w:t>No known motor proteins</w:t>
      </w:r>
    </w:p>
    <w:p w:rsidR="008A4B6C" w:rsidRPr="008A4B6C" w:rsidRDefault="008A4B6C" w:rsidP="00823B1B">
      <w:pPr>
        <w:pStyle w:val="ListParagraph"/>
        <w:numPr>
          <w:ilvl w:val="0"/>
          <w:numId w:val="16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8A4B6C">
        <w:rPr>
          <w:rFonts w:ascii="Arial" w:hAnsi="Arial" w:cs="Arial"/>
          <w:sz w:val="24"/>
          <w:szCs w:val="24"/>
          <w:lang w:val="en-US"/>
        </w:rPr>
        <w:t>Filaments generally specialized for single function</w:t>
      </w:r>
    </w:p>
    <w:p w:rsidR="008A4B6C" w:rsidRPr="008A4B6C" w:rsidRDefault="008A4B6C" w:rsidP="00823B1B">
      <w:pPr>
        <w:pStyle w:val="ListParagraph"/>
        <w:numPr>
          <w:ilvl w:val="0"/>
          <w:numId w:val="16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8A4B6C">
        <w:rPr>
          <w:rFonts w:ascii="Arial" w:hAnsi="Arial" w:cs="Arial"/>
          <w:sz w:val="24"/>
          <w:szCs w:val="24"/>
          <w:lang w:val="en-US"/>
        </w:rPr>
        <w:t>Very divergent sequences</w:t>
      </w:r>
    </w:p>
    <w:p w:rsidR="008A4B6C" w:rsidRPr="008A4B6C" w:rsidRDefault="008A4B6C" w:rsidP="00823B1B">
      <w:pPr>
        <w:pStyle w:val="ListParagraph"/>
        <w:numPr>
          <w:ilvl w:val="0"/>
          <w:numId w:val="16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8A4B6C">
        <w:rPr>
          <w:rFonts w:ascii="Arial" w:hAnsi="Arial" w:cs="Arial"/>
          <w:sz w:val="24"/>
          <w:szCs w:val="24"/>
          <w:lang w:val="en-US"/>
        </w:rPr>
        <w:t>Fewer interacting proteins leads to faster evolutionary changes</w:t>
      </w:r>
    </w:p>
    <w:p w:rsidR="008A4B6C" w:rsidRPr="008A4B6C" w:rsidRDefault="008A4B6C" w:rsidP="008A4B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</w:p>
    <w:p w:rsidR="008A4B6C" w:rsidRPr="008A4B6C" w:rsidRDefault="008A4B6C" w:rsidP="00532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u w:val="single"/>
          <w:lang w:val="en-US"/>
        </w:rPr>
        <w:t>Homologue of Tubulin</w:t>
      </w:r>
    </w:p>
    <w:p w:rsidR="008A4B6C" w:rsidRPr="008A4B6C" w:rsidRDefault="008A4B6C" w:rsidP="00532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</w:p>
    <w:p w:rsidR="008A4B6C" w:rsidRPr="008A4B6C" w:rsidRDefault="008A4B6C" w:rsidP="008A4B6C">
      <w:pPr>
        <w:pStyle w:val="ListParagraph"/>
        <w:numPr>
          <w:ilvl w:val="0"/>
          <w:numId w:val="13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FtsZ</w:t>
      </w:r>
    </w:p>
    <w:p w:rsidR="008A4B6C" w:rsidRPr="008A4B6C" w:rsidRDefault="008A4B6C" w:rsidP="00823B1B">
      <w:pPr>
        <w:pStyle w:val="ListParagraph"/>
        <w:numPr>
          <w:ilvl w:val="0"/>
          <w:numId w:val="17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Homologue of tubulin</w:t>
      </w:r>
    </w:p>
    <w:p w:rsidR="008A4B6C" w:rsidRPr="008A4B6C" w:rsidRDefault="008A4B6C" w:rsidP="00823B1B">
      <w:pPr>
        <w:pStyle w:val="ListParagraph"/>
        <w:numPr>
          <w:ilvl w:val="0"/>
          <w:numId w:val="17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Defines site of cell division</w:t>
      </w:r>
    </w:p>
    <w:p w:rsidR="008A4B6C" w:rsidRPr="008A4B6C" w:rsidRDefault="008A4B6C" w:rsidP="00823B1B">
      <w:pPr>
        <w:pStyle w:val="ListParagraph"/>
        <w:numPr>
          <w:ilvl w:val="0"/>
          <w:numId w:val="17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Carry physical separation</w:t>
      </w:r>
    </w:p>
    <w:p w:rsidR="008A4B6C" w:rsidRPr="008A4B6C" w:rsidRDefault="008A4B6C" w:rsidP="00823B1B">
      <w:pPr>
        <w:pStyle w:val="ListParagraph"/>
        <w:numPr>
          <w:ilvl w:val="0"/>
          <w:numId w:val="17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Relocate to next division site in the daughter cell</w:t>
      </w:r>
    </w:p>
    <w:p w:rsidR="008A4B6C" w:rsidRPr="008A4B6C" w:rsidRDefault="008A4B6C" w:rsidP="00823B1B">
      <w:pPr>
        <w:pStyle w:val="ListParagraph"/>
        <w:numPr>
          <w:ilvl w:val="0"/>
          <w:numId w:val="17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Interact with actin homologues for localization</w:t>
      </w:r>
    </w:p>
    <w:p w:rsidR="008A4B6C" w:rsidRPr="008A4B6C" w:rsidRDefault="008A4B6C" w:rsidP="00823B1B">
      <w:pPr>
        <w:pStyle w:val="ListParagraph"/>
        <w:numPr>
          <w:ilvl w:val="0"/>
          <w:numId w:val="17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Assembly</w:t>
      </w:r>
    </w:p>
    <w:p w:rsidR="008A4B6C" w:rsidRPr="008A4B6C" w:rsidRDefault="008A4B6C" w:rsidP="00823B1B">
      <w:pPr>
        <w:pStyle w:val="ListParagraph"/>
        <w:numPr>
          <w:ilvl w:val="0"/>
          <w:numId w:val="17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Forms filament with longitudinal contact like MT</w:t>
      </w:r>
    </w:p>
    <w:p w:rsidR="008A4B6C" w:rsidRPr="008A4B6C" w:rsidRDefault="008A4B6C" w:rsidP="00823B1B">
      <w:pPr>
        <w:pStyle w:val="ListParagraph"/>
        <w:numPr>
          <w:ilvl w:val="0"/>
          <w:numId w:val="17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Huge evolutionary distance: difference in nature of interaction and contacts</w:t>
      </w:r>
    </w:p>
    <w:p w:rsidR="008A4B6C" w:rsidRPr="008A4B6C" w:rsidRDefault="008A4B6C" w:rsidP="008A4B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</w:p>
    <w:p w:rsidR="008A4B6C" w:rsidRPr="008A4B6C" w:rsidRDefault="008A4B6C" w:rsidP="008A4B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u w:val="single"/>
          <w:lang w:val="en-US"/>
        </w:rPr>
      </w:pPr>
      <w:r w:rsidRPr="008A4B6C">
        <w:rPr>
          <w:rFonts w:ascii="Arial" w:hAnsi="Arial" w:cs="Arial"/>
          <w:bCs/>
          <w:sz w:val="24"/>
          <w:szCs w:val="24"/>
          <w:u w:val="single"/>
          <w:lang w:val="en-US"/>
        </w:rPr>
        <w:t>Homologue of actin</w:t>
      </w:r>
    </w:p>
    <w:p w:rsidR="008A4B6C" w:rsidRPr="008A4B6C" w:rsidRDefault="008A4B6C" w:rsidP="008A4B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u w:val="single"/>
          <w:lang w:val="en-US"/>
        </w:rPr>
      </w:pPr>
    </w:p>
    <w:p w:rsidR="008A4B6C" w:rsidRPr="008A4B6C" w:rsidRDefault="008A4B6C" w:rsidP="008A4B6C">
      <w:pPr>
        <w:pStyle w:val="ListParagraph"/>
        <w:numPr>
          <w:ilvl w:val="0"/>
          <w:numId w:val="13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ATPase</w:t>
      </w:r>
    </w:p>
    <w:p w:rsidR="008A4B6C" w:rsidRPr="008A4B6C" w:rsidRDefault="008A4B6C" w:rsidP="008A4B6C">
      <w:pPr>
        <w:pStyle w:val="ListParagraph"/>
        <w:numPr>
          <w:ilvl w:val="0"/>
          <w:numId w:val="13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Diverse sequences</w:t>
      </w:r>
    </w:p>
    <w:p w:rsidR="008A4B6C" w:rsidRPr="008A4B6C" w:rsidRDefault="008A4B6C" w:rsidP="00823B1B">
      <w:pPr>
        <w:pStyle w:val="ListParagraph"/>
        <w:numPr>
          <w:ilvl w:val="0"/>
          <w:numId w:val="17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Different architecture</w:t>
      </w:r>
    </w:p>
    <w:p w:rsidR="008A4B6C" w:rsidRPr="008A4B6C" w:rsidRDefault="008A4B6C" w:rsidP="00823B1B">
      <w:pPr>
        <w:pStyle w:val="ListParagraph"/>
        <w:numPr>
          <w:ilvl w:val="0"/>
          <w:numId w:val="17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Left handed instead of right handed</w:t>
      </w:r>
    </w:p>
    <w:p w:rsidR="008A4B6C" w:rsidRPr="008A4B6C" w:rsidRDefault="008A4B6C" w:rsidP="00823B1B">
      <w:pPr>
        <w:pStyle w:val="ListParagraph"/>
        <w:numPr>
          <w:ilvl w:val="0"/>
          <w:numId w:val="17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Not staggered instead of staggered</w:t>
      </w:r>
    </w:p>
    <w:p w:rsidR="008A4B6C" w:rsidRPr="008A4B6C" w:rsidRDefault="008A4B6C" w:rsidP="00823B1B">
      <w:pPr>
        <w:pStyle w:val="ListParagraph"/>
        <w:numPr>
          <w:ilvl w:val="0"/>
          <w:numId w:val="17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lastRenderedPageBreak/>
        <w:t>4 strands instead of dimer</w:t>
      </w:r>
    </w:p>
    <w:p w:rsidR="008A4B6C" w:rsidRPr="008A4B6C" w:rsidRDefault="008A4B6C" w:rsidP="00823B1B">
      <w:pPr>
        <w:pStyle w:val="ListParagraph"/>
        <w:numPr>
          <w:ilvl w:val="0"/>
          <w:numId w:val="17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Anti-parallel</w:t>
      </w:r>
    </w:p>
    <w:p w:rsidR="008A4B6C" w:rsidRPr="008A4B6C" w:rsidRDefault="008A4B6C" w:rsidP="00823B1B">
      <w:pPr>
        <w:pStyle w:val="ListParagraph"/>
        <w:numPr>
          <w:ilvl w:val="0"/>
          <w:numId w:val="17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But conserved longitudinal contact</w:t>
      </w:r>
    </w:p>
    <w:p w:rsidR="008A4B6C" w:rsidRPr="008A4B6C" w:rsidRDefault="008A4B6C" w:rsidP="00823B1B">
      <w:pPr>
        <w:pStyle w:val="ListParagraph"/>
        <w:numPr>
          <w:ilvl w:val="0"/>
          <w:numId w:val="17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MreB</w:t>
      </w:r>
    </w:p>
    <w:p w:rsidR="008A4B6C" w:rsidRPr="008A4B6C" w:rsidRDefault="008A4B6C" w:rsidP="00823B1B">
      <w:pPr>
        <w:pStyle w:val="ListParagraph"/>
        <w:numPr>
          <w:ilvl w:val="0"/>
          <w:numId w:val="17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Organizes cell wall synthesis machinery</w:t>
      </w:r>
    </w:p>
    <w:p w:rsidR="008A4B6C" w:rsidRPr="008A4B6C" w:rsidRDefault="008A4B6C" w:rsidP="00823B1B">
      <w:pPr>
        <w:pStyle w:val="ListParagraph"/>
        <w:numPr>
          <w:ilvl w:val="0"/>
          <w:numId w:val="17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Binds membrane with an amphipathic helix half embedded into the membrane</w:t>
      </w:r>
    </w:p>
    <w:p w:rsidR="008A4B6C" w:rsidRPr="008A4B6C" w:rsidRDefault="008A4B6C" w:rsidP="00823B1B">
      <w:pPr>
        <w:pStyle w:val="ListParagraph"/>
        <w:numPr>
          <w:ilvl w:val="0"/>
          <w:numId w:val="17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ParM</w:t>
      </w:r>
    </w:p>
    <w:p w:rsidR="008A4B6C" w:rsidRPr="008A4B6C" w:rsidRDefault="008A4B6C" w:rsidP="00823B1B">
      <w:pPr>
        <w:pStyle w:val="ListParagraph"/>
        <w:numPr>
          <w:ilvl w:val="0"/>
          <w:numId w:val="17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Involved in plasmid segregation</w:t>
      </w:r>
    </w:p>
    <w:p w:rsidR="008A4B6C" w:rsidRPr="008A4B6C" w:rsidRDefault="008A4B6C" w:rsidP="00823B1B">
      <w:pPr>
        <w:pStyle w:val="ListParagraph"/>
        <w:numPr>
          <w:ilvl w:val="0"/>
          <w:numId w:val="17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2 types of plasmid</w:t>
      </w:r>
    </w:p>
    <w:p w:rsidR="008A4B6C" w:rsidRPr="008A4B6C" w:rsidRDefault="008A4B6C" w:rsidP="00823B1B">
      <w:pPr>
        <w:pStyle w:val="ListParagraph"/>
        <w:numPr>
          <w:ilvl w:val="0"/>
          <w:numId w:val="17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High copies number</w:t>
      </w:r>
    </w:p>
    <w:p w:rsidR="008A4B6C" w:rsidRPr="008A4B6C" w:rsidRDefault="008A4B6C" w:rsidP="00823B1B">
      <w:pPr>
        <w:pStyle w:val="ListParagraph"/>
        <w:numPr>
          <w:ilvl w:val="0"/>
          <w:numId w:val="17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Low copy number – require active segregation</w:t>
      </w:r>
    </w:p>
    <w:p w:rsidR="008A4B6C" w:rsidRDefault="008A4B6C" w:rsidP="00823B1B">
      <w:pPr>
        <w:pStyle w:val="ListParagraph"/>
        <w:numPr>
          <w:ilvl w:val="0"/>
          <w:numId w:val="17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Cs/>
          <w:sz w:val="24"/>
          <w:szCs w:val="24"/>
          <w:lang w:val="en-US"/>
        </w:rPr>
        <w:t>Dynamic instability due to conformational change between close (nucleotide bound) and open (no nucleotide)</w:t>
      </w:r>
    </w:p>
    <w:p w:rsidR="008A4B6C" w:rsidRDefault="008A4B6C" w:rsidP="00823B1B">
      <w:pPr>
        <w:pStyle w:val="ListParagraph"/>
        <w:numPr>
          <w:ilvl w:val="0"/>
          <w:numId w:val="17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Open conformation destabilizes longitudinal contacts which lead to disassembly</w:t>
      </w:r>
    </w:p>
    <w:p w:rsidR="008A4B6C" w:rsidRDefault="008A14D5" w:rsidP="00823B1B">
      <w:pPr>
        <w:pStyle w:val="ListParagraph"/>
        <w:numPr>
          <w:ilvl w:val="0"/>
          <w:numId w:val="17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Plasmid segregation</w:t>
      </w:r>
    </w:p>
    <w:p w:rsidR="008A14D5" w:rsidRDefault="008A14D5" w:rsidP="00823B1B">
      <w:pPr>
        <w:pStyle w:val="ListParagraph"/>
        <w:numPr>
          <w:ilvl w:val="0"/>
          <w:numId w:val="17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ParM – actin like microfilament</w:t>
      </w:r>
    </w:p>
    <w:p w:rsidR="008A14D5" w:rsidRDefault="008A14D5" w:rsidP="00823B1B">
      <w:pPr>
        <w:pStyle w:val="ListParagraph"/>
        <w:numPr>
          <w:ilvl w:val="0"/>
          <w:numId w:val="17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ParR – inhibits dynamic instability (reduce rate of catastrophe); results in selective growth</w:t>
      </w:r>
    </w:p>
    <w:p w:rsidR="008A14D5" w:rsidRDefault="008A14D5" w:rsidP="00823B1B">
      <w:pPr>
        <w:pStyle w:val="ListParagraph"/>
        <w:numPr>
          <w:ilvl w:val="0"/>
          <w:numId w:val="17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Par C associates with the plasmid</w:t>
      </w:r>
    </w:p>
    <w:p w:rsidR="008A14D5" w:rsidRDefault="008A14D5" w:rsidP="00823B1B">
      <w:pPr>
        <w:pStyle w:val="ListParagraph"/>
        <w:numPr>
          <w:ilvl w:val="0"/>
          <w:numId w:val="17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Inside out of mitotic spindle</w:t>
      </w:r>
    </w:p>
    <w:p w:rsidR="008A14D5" w:rsidRDefault="008A14D5" w:rsidP="00823B1B">
      <w:pPr>
        <w:pStyle w:val="ListParagraph"/>
        <w:numPr>
          <w:ilvl w:val="0"/>
          <w:numId w:val="17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Formin like mechanism of polymerization</w:t>
      </w:r>
    </w:p>
    <w:p w:rsidR="008A14D5" w:rsidRDefault="008A14D5" w:rsidP="00823B1B">
      <w:pPr>
        <w:pStyle w:val="ListParagraph"/>
        <w:numPr>
          <w:ilvl w:val="0"/>
          <w:numId w:val="17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Mamk</w:t>
      </w:r>
    </w:p>
    <w:p w:rsidR="008A14D5" w:rsidRDefault="008A14D5" w:rsidP="00823B1B">
      <w:pPr>
        <w:pStyle w:val="ListParagraph"/>
        <w:numPr>
          <w:ilvl w:val="0"/>
          <w:numId w:val="17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Linearization of magnetosome alignment</w:t>
      </w:r>
    </w:p>
    <w:p w:rsidR="008A14D5" w:rsidRDefault="008A14D5" w:rsidP="00823B1B">
      <w:pPr>
        <w:pStyle w:val="ListParagraph"/>
        <w:numPr>
          <w:ilvl w:val="0"/>
          <w:numId w:val="17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 xml:space="preserve">Longitudinal contact conserved but new cross interaction </w:t>
      </w:r>
    </w:p>
    <w:p w:rsidR="008A14D5" w:rsidRDefault="008A14D5" w:rsidP="00823B1B">
      <w:pPr>
        <w:pStyle w:val="ListParagraph"/>
        <w:numPr>
          <w:ilvl w:val="0"/>
          <w:numId w:val="17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Not staggered</w:t>
      </w:r>
    </w:p>
    <w:p w:rsidR="008A14D5" w:rsidRDefault="008A14D5" w:rsidP="00532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</w:p>
    <w:p w:rsidR="0053202D" w:rsidRPr="008A4B6C" w:rsidRDefault="0053202D" w:rsidP="00532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US"/>
        </w:rPr>
      </w:pPr>
      <w:r w:rsidRPr="008A4B6C">
        <w:rPr>
          <w:rFonts w:ascii="Arial" w:hAnsi="Arial" w:cs="Arial"/>
          <w:b/>
          <w:sz w:val="24"/>
          <w:szCs w:val="24"/>
          <w:lang w:val="en-US"/>
        </w:rPr>
        <w:t>Microscopy technics</w:t>
      </w:r>
    </w:p>
    <w:p w:rsidR="0053202D" w:rsidRDefault="0053202D" w:rsidP="005320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40"/>
          <w:lang w:val="en-US"/>
        </w:rPr>
      </w:pPr>
    </w:p>
    <w:p w:rsidR="003F31DF" w:rsidRDefault="0053202D" w:rsidP="003F31DF">
      <w:pPr>
        <w:spacing w:after="160" w:line="259" w:lineRule="auto"/>
        <w:rPr>
          <w:rFonts w:ascii="Arial" w:hAnsi="Arial" w:cs="Arial"/>
          <w:sz w:val="24"/>
          <w:szCs w:val="40"/>
          <w:lang w:val="en-US"/>
        </w:rPr>
      </w:pPr>
      <w:r>
        <w:rPr>
          <w:rFonts w:ascii="Arial" w:hAnsi="Arial" w:cs="Arial"/>
          <w:b/>
          <w:sz w:val="24"/>
          <w:szCs w:val="40"/>
          <w:lang w:val="en-US"/>
        </w:rPr>
        <w:t>The light microscope:</w:t>
      </w:r>
    </w:p>
    <w:p w:rsidR="0053202D" w:rsidRDefault="0053202D" w:rsidP="0053202D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t>Limitations of the light microscope</w:t>
      </w:r>
    </w:p>
    <w:p w:rsidR="0053202D" w:rsidRDefault="0053202D" w:rsidP="0053202D">
      <w:pPr>
        <w:pStyle w:val="ListParagraph"/>
        <w:numPr>
          <w:ilvl w:val="0"/>
          <w:numId w:val="139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Partial colocalization: proteins as far as 200 nm appear as a single got</w:t>
      </w:r>
    </w:p>
    <w:p w:rsidR="0053202D" w:rsidRDefault="0053202D" w:rsidP="0053202D">
      <w:pPr>
        <w:pStyle w:val="ListParagraph"/>
        <w:numPr>
          <w:ilvl w:val="0"/>
          <w:numId w:val="139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Resolution 200 nm, or 2 um</w:t>
      </w:r>
    </w:p>
    <w:p w:rsidR="0053202D" w:rsidRPr="0053202D" w:rsidRDefault="0053202D" w:rsidP="0053202D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t>Overall design</w:t>
      </w:r>
    </w:p>
    <w:p w:rsidR="0053202D" w:rsidRDefault="0053202D" w:rsidP="00823B1B">
      <w:pPr>
        <w:pStyle w:val="ListParagraph"/>
        <w:numPr>
          <w:ilvl w:val="0"/>
          <w:numId w:val="15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Light source</w:t>
      </w:r>
    </w:p>
    <w:p w:rsidR="0053202D" w:rsidRDefault="0053202D" w:rsidP="00823B1B">
      <w:pPr>
        <w:pStyle w:val="ListParagraph"/>
        <w:numPr>
          <w:ilvl w:val="0"/>
          <w:numId w:val="15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Condenser lens</w:t>
      </w:r>
    </w:p>
    <w:p w:rsidR="0053202D" w:rsidRDefault="0053202D" w:rsidP="00823B1B">
      <w:pPr>
        <w:pStyle w:val="ListParagraph"/>
        <w:numPr>
          <w:ilvl w:val="0"/>
          <w:numId w:val="15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Objective lens</w:t>
      </w:r>
    </w:p>
    <w:p w:rsidR="0053202D" w:rsidRDefault="0053202D" w:rsidP="00823B1B">
      <w:pPr>
        <w:pStyle w:val="ListParagraph"/>
        <w:numPr>
          <w:ilvl w:val="0"/>
          <w:numId w:val="15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Eye piece lens</w:t>
      </w:r>
    </w:p>
    <w:p w:rsidR="0053202D" w:rsidRDefault="0053202D" w:rsidP="0053202D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t>Increase the resolution</w:t>
      </w:r>
    </w:p>
    <w:p w:rsidR="0053202D" w:rsidRPr="0053202D" w:rsidRDefault="0053202D" w:rsidP="00823B1B">
      <w:pPr>
        <w:pStyle w:val="ListParagraph"/>
        <w:numPr>
          <w:ilvl w:val="0"/>
          <w:numId w:val="151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</w:rPr>
        <w:t>Resolution = 0.61lambda/nsin(teta)</w:t>
      </w:r>
    </w:p>
    <w:p w:rsidR="0053202D" w:rsidRPr="0053202D" w:rsidRDefault="0053202D" w:rsidP="00823B1B">
      <w:pPr>
        <w:pStyle w:val="ListParagraph"/>
        <w:numPr>
          <w:ilvl w:val="0"/>
          <w:numId w:val="151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Reduce lamda: different light source</w:t>
      </w:r>
    </w:p>
    <w:p w:rsidR="0053202D" w:rsidRPr="0053202D" w:rsidRDefault="0053202D" w:rsidP="0053202D">
      <w:pPr>
        <w:pStyle w:val="ListParagraph"/>
        <w:numPr>
          <w:ilvl w:val="0"/>
          <w:numId w:val="136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</w:rPr>
        <w:t>X-</w:t>
      </w:r>
      <w:r w:rsidR="00BD5631">
        <w:rPr>
          <w:rFonts w:ascii="Arial" w:hAnsi="Arial" w:cs="Arial"/>
          <w:color w:val="000000" w:themeColor="text1"/>
          <w:sz w:val="24"/>
          <w:szCs w:val="24"/>
        </w:rPr>
        <w:t>rays</w:t>
      </w:r>
    </w:p>
    <w:p w:rsidR="0053202D" w:rsidRPr="0053202D" w:rsidRDefault="0053202D" w:rsidP="0053202D">
      <w:pPr>
        <w:pStyle w:val="ListParagraph"/>
        <w:numPr>
          <w:ilvl w:val="0"/>
          <w:numId w:val="136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</w:rPr>
        <w:t>Electron transmission microscope</w:t>
      </w:r>
    </w:p>
    <w:p w:rsidR="0053202D" w:rsidRPr="0053202D" w:rsidRDefault="0053202D" w:rsidP="00823B1B">
      <w:pPr>
        <w:pStyle w:val="ListParagraph"/>
        <w:numPr>
          <w:ilvl w:val="0"/>
          <w:numId w:val="152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</w:rPr>
        <w:t>The wavelength will be inversely proportional to the energy of the beam – higher energy gives higher resolution</w:t>
      </w:r>
    </w:p>
    <w:p w:rsidR="0053202D" w:rsidRPr="0053202D" w:rsidRDefault="0053202D" w:rsidP="00823B1B">
      <w:pPr>
        <w:pStyle w:val="ListParagraph"/>
        <w:numPr>
          <w:ilvl w:val="0"/>
          <w:numId w:val="153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</w:rPr>
        <w:t>Increase the refraction index n: Add oil</w:t>
      </w:r>
    </w:p>
    <w:p w:rsidR="0053202D" w:rsidRPr="0053202D" w:rsidRDefault="0053202D" w:rsidP="00823B1B">
      <w:pPr>
        <w:pStyle w:val="ListParagraph"/>
        <w:numPr>
          <w:ilvl w:val="0"/>
          <w:numId w:val="153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</w:rPr>
        <w:t>Increase sin(teta): Use bigger lens</w:t>
      </w:r>
    </w:p>
    <w:p w:rsidR="0053202D" w:rsidRDefault="0053202D" w:rsidP="0053202D">
      <w:pPr>
        <w:spacing w:after="160" w:line="259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Electron microscope</w:t>
      </w:r>
    </w:p>
    <w:p w:rsidR="0053202D" w:rsidRDefault="0053202D" w:rsidP="0053202D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What can be </w:t>
      </w:r>
      <w:r w:rsidR="000D16BF">
        <w:rPr>
          <w:rFonts w:ascii="Arial" w:hAnsi="Arial" w:cs="Arial"/>
          <w:color w:val="000000" w:themeColor="text1"/>
          <w:sz w:val="24"/>
          <w:szCs w:val="24"/>
          <w:u w:val="single"/>
        </w:rPr>
        <w:t>observed?</w:t>
      </w:r>
    </w:p>
    <w:p w:rsidR="0053202D" w:rsidRDefault="0053202D" w:rsidP="00823B1B">
      <w:pPr>
        <w:pStyle w:val="ListParagraph"/>
        <w:numPr>
          <w:ilvl w:val="0"/>
          <w:numId w:val="154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Virus snapshot</w:t>
      </w:r>
    </w:p>
    <w:p w:rsidR="0053202D" w:rsidRDefault="0053202D" w:rsidP="00823B1B">
      <w:pPr>
        <w:pStyle w:val="ListParagraph"/>
        <w:numPr>
          <w:ilvl w:val="0"/>
          <w:numId w:val="155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Diagnostic tool</w:t>
      </w:r>
    </w:p>
    <w:p w:rsidR="0053202D" w:rsidRDefault="0053202D" w:rsidP="00823B1B">
      <w:pPr>
        <w:pStyle w:val="ListParagraph"/>
        <w:numPr>
          <w:ilvl w:val="0"/>
          <w:numId w:val="154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Organelles</w:t>
      </w:r>
    </w:p>
    <w:p w:rsidR="0053202D" w:rsidRDefault="0053202D" w:rsidP="00823B1B">
      <w:pPr>
        <w:pStyle w:val="ListParagraph"/>
        <w:numPr>
          <w:ilvl w:val="0"/>
          <w:numId w:val="154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Cytoskeleton</w:t>
      </w:r>
    </w:p>
    <w:p w:rsidR="000D16BF" w:rsidRDefault="000D16BF" w:rsidP="000D16BF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t>Design:</w:t>
      </w:r>
    </w:p>
    <w:p w:rsidR="000D16BF" w:rsidRPr="00E32C35" w:rsidRDefault="00E32C35" w:rsidP="00823B1B">
      <w:pPr>
        <w:pStyle w:val="ListParagraph"/>
        <w:numPr>
          <w:ilvl w:val="0"/>
          <w:numId w:val="156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</w:rPr>
        <w:t>2 to 6 meters high</w:t>
      </w:r>
    </w:p>
    <w:p w:rsidR="00E32C35" w:rsidRPr="00E32C35" w:rsidRDefault="00E32C35" w:rsidP="00823B1B">
      <w:pPr>
        <w:pStyle w:val="ListParagraph"/>
        <w:numPr>
          <w:ilvl w:val="0"/>
          <w:numId w:val="156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</w:rPr>
        <w:t>Upside down of light microscope</w:t>
      </w:r>
    </w:p>
    <w:p w:rsidR="00E32C35" w:rsidRPr="00E32C35" w:rsidRDefault="00E32C35" w:rsidP="00823B1B">
      <w:pPr>
        <w:pStyle w:val="ListParagraph"/>
        <w:numPr>
          <w:ilvl w:val="0"/>
          <w:numId w:val="156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</w:rPr>
        <w:t>Series of condenser lens focus light on the specimen</w:t>
      </w:r>
    </w:p>
    <w:p w:rsidR="00E32C35" w:rsidRPr="00E32C35" w:rsidRDefault="00E32C35" w:rsidP="00823B1B">
      <w:pPr>
        <w:pStyle w:val="ListParagraph"/>
        <w:numPr>
          <w:ilvl w:val="0"/>
          <w:numId w:val="156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</w:rPr>
        <w:t>Projector lens focus light on a fluorescent screen</w:t>
      </w:r>
    </w:p>
    <w:p w:rsidR="00E32C35" w:rsidRPr="00E32C35" w:rsidRDefault="00E32C35" w:rsidP="00823B1B">
      <w:pPr>
        <w:pStyle w:val="ListParagraph"/>
        <w:numPr>
          <w:ilvl w:val="0"/>
          <w:numId w:val="156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DD75B3">
        <w:rPr>
          <w:rFonts w:ascii="Arial" w:hAnsi="Arial" w:cs="Arial"/>
          <w:color w:val="000000" w:themeColor="text1"/>
          <w:sz w:val="24"/>
          <w:szCs w:val="24"/>
          <w:highlight w:val="cyan"/>
        </w:rPr>
        <w:t>Magnetic lens instead of optic lens (like in the light microscope)</w:t>
      </w:r>
    </w:p>
    <w:p w:rsidR="00E32C35" w:rsidRPr="00E32C35" w:rsidRDefault="00E32C35" w:rsidP="00823B1B">
      <w:pPr>
        <w:pStyle w:val="ListParagraph"/>
        <w:numPr>
          <w:ilvl w:val="0"/>
          <w:numId w:val="156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</w:rPr>
        <w:t>Vacuum – air molecules scatter electrons</w:t>
      </w:r>
    </w:p>
    <w:p w:rsidR="00E32C35" w:rsidRDefault="00E32C35" w:rsidP="00E32C35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t>Image formation: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E32C35" w:rsidRDefault="00E32C35" w:rsidP="00823B1B">
      <w:pPr>
        <w:pStyle w:val="ListParagraph"/>
        <w:numPr>
          <w:ilvl w:val="0"/>
          <w:numId w:val="157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Elastic scattering</w:t>
      </w:r>
    </w:p>
    <w:p w:rsidR="00E32C35" w:rsidRDefault="00E32C35" w:rsidP="00823B1B">
      <w:pPr>
        <w:pStyle w:val="ListParagraph"/>
        <w:numPr>
          <w:ilvl w:val="0"/>
          <w:numId w:val="155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Electrons that pass freely make light spot</w:t>
      </w:r>
    </w:p>
    <w:p w:rsidR="00E32C35" w:rsidRDefault="00E32C35" w:rsidP="00823B1B">
      <w:pPr>
        <w:pStyle w:val="ListParagraph"/>
        <w:numPr>
          <w:ilvl w:val="0"/>
          <w:numId w:val="155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Scattered electrons appear as dark spots</w:t>
      </w:r>
    </w:p>
    <w:p w:rsidR="00E32C35" w:rsidRDefault="00E32C35" w:rsidP="00823B1B">
      <w:pPr>
        <w:pStyle w:val="ListParagraph"/>
        <w:numPr>
          <w:ilvl w:val="0"/>
          <w:numId w:val="157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Heavier (atomic mass) sample – Greater scattering</w:t>
      </w:r>
    </w:p>
    <w:p w:rsidR="00E32C35" w:rsidRDefault="00E32C35" w:rsidP="00823B1B">
      <w:pPr>
        <w:pStyle w:val="ListParagraph"/>
        <w:numPr>
          <w:ilvl w:val="0"/>
          <w:numId w:val="157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Thin sample – In thick sample electrons cannot pass through (they all are scattered)</w:t>
      </w:r>
    </w:p>
    <w:p w:rsidR="00E32C35" w:rsidRDefault="00E32C35" w:rsidP="00823B1B">
      <w:pPr>
        <w:pStyle w:val="ListParagraph"/>
        <w:numPr>
          <w:ilvl w:val="0"/>
          <w:numId w:val="157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Approximation projection images</w:t>
      </w:r>
    </w:p>
    <w:p w:rsidR="00E32C35" w:rsidRDefault="00E32C35" w:rsidP="00E32C35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t>Electron transmission microscope and biological sample: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DD287B" w:rsidTr="00DD287B">
        <w:tc>
          <w:tcPr>
            <w:tcW w:w="4788" w:type="dxa"/>
          </w:tcPr>
          <w:p w:rsidR="00DD287B" w:rsidRDefault="00DD287B" w:rsidP="00DD287B">
            <w:pPr>
              <w:spacing w:after="160" w:line="259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Electron transmission microscope</w:t>
            </w:r>
          </w:p>
        </w:tc>
        <w:tc>
          <w:tcPr>
            <w:tcW w:w="4788" w:type="dxa"/>
          </w:tcPr>
          <w:p w:rsidR="00DD287B" w:rsidRDefault="00DD287B" w:rsidP="00DD287B">
            <w:pPr>
              <w:spacing w:after="160" w:line="259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Biological sample</w:t>
            </w:r>
          </w:p>
        </w:tc>
      </w:tr>
      <w:tr w:rsidR="00DD287B" w:rsidTr="00DD287B">
        <w:tc>
          <w:tcPr>
            <w:tcW w:w="4788" w:type="dxa"/>
          </w:tcPr>
          <w:p w:rsidR="00DD287B" w:rsidRDefault="00DD287B" w:rsidP="00DD287B">
            <w:pPr>
              <w:spacing w:after="160" w:line="259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High vacuum </w:t>
            </w:r>
            <w:r w:rsidRPr="00DD287B">
              <w:rPr>
                <w:rFonts w:ascii="Arial" w:hAnsi="Arial" w:cs="Arial"/>
                <w:color w:val="000000" w:themeColor="text1"/>
                <w:sz w:val="24"/>
                <w:szCs w:val="24"/>
              </w:rPr>
              <w:sym w:font="Wingdings" w:char="F0E0"/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evaporate water </w:t>
            </w:r>
          </w:p>
        </w:tc>
        <w:tc>
          <w:tcPr>
            <w:tcW w:w="4788" w:type="dxa"/>
          </w:tcPr>
          <w:p w:rsidR="00DD287B" w:rsidRDefault="00DD287B" w:rsidP="00DD287B">
            <w:pPr>
              <w:spacing w:after="160" w:line="259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70% of cell weight is water</w:t>
            </w:r>
          </w:p>
        </w:tc>
      </w:tr>
      <w:tr w:rsidR="00DD287B" w:rsidTr="00DD287B">
        <w:tc>
          <w:tcPr>
            <w:tcW w:w="4788" w:type="dxa"/>
          </w:tcPr>
          <w:p w:rsidR="00DD287B" w:rsidRDefault="00DD287B" w:rsidP="00DD287B">
            <w:pPr>
              <w:spacing w:after="160" w:line="259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High energy electron beam</w:t>
            </w:r>
          </w:p>
        </w:tc>
        <w:tc>
          <w:tcPr>
            <w:tcW w:w="4788" w:type="dxa"/>
          </w:tcPr>
          <w:p w:rsidR="00DD287B" w:rsidRDefault="00DD287B" w:rsidP="00DD287B">
            <w:pPr>
              <w:spacing w:after="160" w:line="259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Soft, destroyed by high energy electron beam</w:t>
            </w:r>
          </w:p>
        </w:tc>
      </w:tr>
      <w:tr w:rsidR="00DD287B" w:rsidTr="00DD287B">
        <w:tc>
          <w:tcPr>
            <w:tcW w:w="4788" w:type="dxa"/>
          </w:tcPr>
          <w:p w:rsidR="00DD287B" w:rsidRDefault="00DD287B" w:rsidP="00DD287B">
            <w:pPr>
              <w:spacing w:after="160" w:line="259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Heavy elements give better scattering</w:t>
            </w:r>
          </w:p>
        </w:tc>
        <w:tc>
          <w:tcPr>
            <w:tcW w:w="4788" w:type="dxa"/>
          </w:tcPr>
          <w:p w:rsidR="00DD287B" w:rsidRDefault="00DD287B" w:rsidP="00DD287B">
            <w:pPr>
              <w:spacing w:after="160" w:line="259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90% light elements: C, O , H , N , S</w:t>
            </w:r>
            <w:r w:rsidR="00DD75B3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 – the positive charge of the nucleus is too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small to scatter electrons</w:t>
            </w:r>
          </w:p>
        </w:tc>
      </w:tr>
    </w:tbl>
    <w:p w:rsidR="00E32C35" w:rsidRDefault="00E32C35" w:rsidP="00DD287B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DD287B" w:rsidRDefault="00DD287B" w:rsidP="00DD287B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t>Processing of biological samples: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Find a balance between high structural resolution and preservation of physiological conditions</w:t>
      </w:r>
    </w:p>
    <w:p w:rsidR="00DD287B" w:rsidRDefault="00DD287B" w:rsidP="00823B1B">
      <w:pPr>
        <w:pStyle w:val="ListParagraph"/>
        <w:numPr>
          <w:ilvl w:val="0"/>
          <w:numId w:val="15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Requirements</w:t>
      </w:r>
    </w:p>
    <w:p w:rsidR="00DD287B" w:rsidRDefault="00DD287B" w:rsidP="00823B1B">
      <w:pPr>
        <w:pStyle w:val="ListParagraph"/>
        <w:numPr>
          <w:ilvl w:val="0"/>
          <w:numId w:val="159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Re</w:t>
      </w:r>
      <w:r w:rsidR="00114E7E">
        <w:rPr>
          <w:rFonts w:ascii="Arial" w:hAnsi="Arial" w:cs="Arial"/>
          <w:color w:val="000000" w:themeColor="text1"/>
          <w:sz w:val="24"/>
          <w:szCs w:val="24"/>
        </w:rPr>
        <w:t xml:space="preserve">sistance to vacuum </w:t>
      </w:r>
    </w:p>
    <w:p w:rsidR="00114E7E" w:rsidRDefault="00114E7E" w:rsidP="00823B1B">
      <w:pPr>
        <w:pStyle w:val="ListParagraph"/>
        <w:numPr>
          <w:ilvl w:val="0"/>
          <w:numId w:val="159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Resistance to electron beam</w:t>
      </w:r>
    </w:p>
    <w:p w:rsidR="00114E7E" w:rsidRDefault="00114E7E" w:rsidP="00823B1B">
      <w:pPr>
        <w:pStyle w:val="ListParagraph"/>
        <w:numPr>
          <w:ilvl w:val="0"/>
          <w:numId w:val="159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Thin and permeable to electron</w:t>
      </w:r>
    </w:p>
    <w:p w:rsidR="00114E7E" w:rsidRDefault="00114E7E" w:rsidP="00823B1B">
      <w:pPr>
        <w:pStyle w:val="ListParagraph"/>
        <w:numPr>
          <w:ilvl w:val="0"/>
          <w:numId w:val="159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Contrast</w:t>
      </w:r>
    </w:p>
    <w:p w:rsidR="00114E7E" w:rsidRDefault="00114E7E" w:rsidP="00823B1B">
      <w:pPr>
        <w:pStyle w:val="ListParagraph"/>
        <w:numPr>
          <w:ilvl w:val="0"/>
          <w:numId w:val="15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Standard preparation</w:t>
      </w:r>
    </w:p>
    <w:p w:rsidR="00114E7E" w:rsidRDefault="00907143" w:rsidP="00823B1B">
      <w:pPr>
        <w:pStyle w:val="ListParagraph"/>
        <w:numPr>
          <w:ilvl w:val="0"/>
          <w:numId w:val="16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Fixation</w:t>
      </w:r>
    </w:p>
    <w:p w:rsidR="00907143" w:rsidRDefault="00907143" w:rsidP="00823B1B">
      <w:pPr>
        <w:pStyle w:val="ListParagraph"/>
        <w:numPr>
          <w:ilvl w:val="0"/>
          <w:numId w:val="152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Chemical</w:t>
      </w:r>
    </w:p>
    <w:p w:rsidR="00907143" w:rsidRPr="00DD75B3" w:rsidRDefault="00907143" w:rsidP="00823B1B">
      <w:pPr>
        <w:pStyle w:val="ListParagraph"/>
        <w:numPr>
          <w:ilvl w:val="0"/>
          <w:numId w:val="161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highlight w:val="cyan"/>
        </w:rPr>
      </w:pPr>
      <w:r w:rsidRPr="00DD75B3">
        <w:rPr>
          <w:rFonts w:ascii="Arial" w:hAnsi="Arial" w:cs="Arial"/>
          <w:color w:val="000000" w:themeColor="text1"/>
          <w:sz w:val="24"/>
          <w:szCs w:val="24"/>
          <w:highlight w:val="cyan"/>
        </w:rPr>
        <w:t>Formaldehyde</w:t>
      </w:r>
    </w:p>
    <w:p w:rsidR="00907143" w:rsidRPr="00DD75B3" w:rsidRDefault="00907143" w:rsidP="00823B1B">
      <w:pPr>
        <w:pStyle w:val="ListParagraph"/>
        <w:numPr>
          <w:ilvl w:val="0"/>
          <w:numId w:val="161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highlight w:val="cyan"/>
        </w:rPr>
      </w:pPr>
      <w:r w:rsidRPr="00DD75B3">
        <w:rPr>
          <w:rFonts w:ascii="Arial" w:hAnsi="Arial" w:cs="Arial"/>
          <w:color w:val="000000" w:themeColor="text1"/>
          <w:sz w:val="24"/>
          <w:szCs w:val="24"/>
          <w:highlight w:val="cyan"/>
        </w:rPr>
        <w:t>Glutaraldehyde</w:t>
      </w:r>
    </w:p>
    <w:p w:rsidR="00907143" w:rsidRPr="00DD75B3" w:rsidRDefault="00907143" w:rsidP="00823B1B">
      <w:pPr>
        <w:pStyle w:val="ListParagraph"/>
        <w:numPr>
          <w:ilvl w:val="0"/>
          <w:numId w:val="161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highlight w:val="cyan"/>
        </w:rPr>
      </w:pPr>
      <w:r w:rsidRPr="00DD75B3">
        <w:rPr>
          <w:rFonts w:ascii="Arial" w:hAnsi="Arial" w:cs="Arial"/>
          <w:color w:val="000000" w:themeColor="text1"/>
          <w:sz w:val="24"/>
          <w:szCs w:val="24"/>
          <w:highlight w:val="cyan"/>
        </w:rPr>
        <w:t>Osmium tetroxide</w:t>
      </w:r>
    </w:p>
    <w:p w:rsidR="00907143" w:rsidRDefault="00907143" w:rsidP="00823B1B">
      <w:pPr>
        <w:pStyle w:val="ListParagraph"/>
        <w:numPr>
          <w:ilvl w:val="0"/>
          <w:numId w:val="152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High pressure rapid freezing</w:t>
      </w:r>
    </w:p>
    <w:p w:rsidR="00907143" w:rsidRDefault="00907143" w:rsidP="00823B1B">
      <w:pPr>
        <w:pStyle w:val="ListParagraph"/>
        <w:numPr>
          <w:ilvl w:val="0"/>
          <w:numId w:val="162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Amorphous ice: no crystals</w:t>
      </w:r>
    </w:p>
    <w:p w:rsidR="00907143" w:rsidRDefault="00907143" w:rsidP="00823B1B">
      <w:pPr>
        <w:pStyle w:val="ListParagraph"/>
        <w:numPr>
          <w:ilvl w:val="0"/>
          <w:numId w:val="16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Dehydration, infiltration and embedding: Replace water with something that hold sample together</w:t>
      </w:r>
    </w:p>
    <w:p w:rsidR="00907143" w:rsidRPr="00DD75B3" w:rsidRDefault="00907143" w:rsidP="00823B1B">
      <w:pPr>
        <w:pStyle w:val="ListParagraph"/>
        <w:numPr>
          <w:ilvl w:val="0"/>
          <w:numId w:val="152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highlight w:val="cyan"/>
        </w:rPr>
      </w:pPr>
      <w:r w:rsidRPr="00DD75B3">
        <w:rPr>
          <w:rFonts w:ascii="Arial" w:hAnsi="Arial" w:cs="Arial"/>
          <w:color w:val="000000" w:themeColor="text1"/>
          <w:sz w:val="24"/>
          <w:szCs w:val="24"/>
          <w:highlight w:val="cyan"/>
        </w:rPr>
        <w:t>Resin: Polymerized at 60 or by UV</w:t>
      </w:r>
    </w:p>
    <w:p w:rsidR="00907143" w:rsidRDefault="00907143" w:rsidP="00823B1B">
      <w:pPr>
        <w:pStyle w:val="ListParagraph"/>
        <w:numPr>
          <w:ilvl w:val="0"/>
          <w:numId w:val="162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Do not preserve physiological structure</w:t>
      </w:r>
    </w:p>
    <w:p w:rsidR="00907143" w:rsidRDefault="00907143" w:rsidP="00823B1B">
      <w:pPr>
        <w:pStyle w:val="ListParagraph"/>
        <w:numPr>
          <w:ilvl w:val="0"/>
          <w:numId w:val="16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Sectioning</w:t>
      </w:r>
    </w:p>
    <w:p w:rsidR="00907143" w:rsidRDefault="00907143" w:rsidP="00823B1B">
      <w:pPr>
        <w:pStyle w:val="ListParagraph"/>
        <w:numPr>
          <w:ilvl w:val="0"/>
          <w:numId w:val="152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1/200 of a cell</w:t>
      </w:r>
    </w:p>
    <w:p w:rsidR="00907143" w:rsidRDefault="00907143" w:rsidP="00823B1B">
      <w:pPr>
        <w:pStyle w:val="ListParagraph"/>
        <w:numPr>
          <w:ilvl w:val="0"/>
          <w:numId w:val="152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50-100 nm layers</w:t>
      </w:r>
    </w:p>
    <w:p w:rsidR="00907143" w:rsidRDefault="00907143" w:rsidP="00823B1B">
      <w:pPr>
        <w:pStyle w:val="ListParagraph"/>
        <w:numPr>
          <w:ilvl w:val="0"/>
          <w:numId w:val="152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Diamond knife cut thin layers from the resin block</w:t>
      </w:r>
    </w:p>
    <w:p w:rsidR="00907143" w:rsidRDefault="00907143" w:rsidP="00823B1B">
      <w:pPr>
        <w:pStyle w:val="ListParagraph"/>
        <w:numPr>
          <w:ilvl w:val="0"/>
          <w:numId w:val="16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Staining</w:t>
      </w:r>
    </w:p>
    <w:p w:rsidR="00907143" w:rsidRDefault="00907143" w:rsidP="00823B1B">
      <w:pPr>
        <w:pStyle w:val="ListParagraph"/>
        <w:numPr>
          <w:ilvl w:val="0"/>
          <w:numId w:val="163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Heavy metal: </w:t>
      </w:r>
    </w:p>
    <w:p w:rsidR="00907143" w:rsidRDefault="00907143" w:rsidP="00823B1B">
      <w:pPr>
        <w:pStyle w:val="ListParagraph"/>
        <w:numPr>
          <w:ilvl w:val="0"/>
          <w:numId w:val="162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Lead</w:t>
      </w:r>
    </w:p>
    <w:p w:rsidR="00907143" w:rsidRDefault="00907143" w:rsidP="00823B1B">
      <w:pPr>
        <w:pStyle w:val="ListParagraph"/>
        <w:numPr>
          <w:ilvl w:val="0"/>
          <w:numId w:val="162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Urasyl salt</w:t>
      </w:r>
    </w:p>
    <w:p w:rsidR="00907143" w:rsidRDefault="00907143" w:rsidP="00823B1B">
      <w:pPr>
        <w:pStyle w:val="ListParagraph"/>
        <w:numPr>
          <w:ilvl w:val="0"/>
          <w:numId w:val="15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Immunogold: Alternative to heavy metal staining</w:t>
      </w:r>
    </w:p>
    <w:p w:rsidR="00907143" w:rsidRDefault="00870B89" w:rsidP="00823B1B">
      <w:pPr>
        <w:pStyle w:val="ListParagraph"/>
        <w:numPr>
          <w:ilvl w:val="0"/>
          <w:numId w:val="16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Indirect immunostaining: second immunologlobin has a gold particle</w:t>
      </w:r>
    </w:p>
    <w:p w:rsidR="00870B89" w:rsidRDefault="00870B89" w:rsidP="00823B1B">
      <w:pPr>
        <w:pStyle w:val="ListParagraph"/>
        <w:numPr>
          <w:ilvl w:val="0"/>
          <w:numId w:val="163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Heavy element – greater scattering</w:t>
      </w:r>
    </w:p>
    <w:p w:rsidR="00870B89" w:rsidRDefault="00870B89" w:rsidP="00823B1B">
      <w:pPr>
        <w:pStyle w:val="ListParagraph"/>
        <w:numPr>
          <w:ilvl w:val="0"/>
          <w:numId w:val="16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Advantages: </w:t>
      </w:r>
    </w:p>
    <w:p w:rsidR="00870B89" w:rsidRPr="00DD75B3" w:rsidRDefault="00870B89" w:rsidP="00823B1B">
      <w:pPr>
        <w:pStyle w:val="ListParagraph"/>
        <w:numPr>
          <w:ilvl w:val="0"/>
          <w:numId w:val="163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highlight w:val="yellow"/>
        </w:rPr>
      </w:pPr>
      <w:r w:rsidRPr="00DD75B3">
        <w:rPr>
          <w:rFonts w:ascii="Arial" w:hAnsi="Arial" w:cs="Arial"/>
          <w:color w:val="000000" w:themeColor="text1"/>
          <w:sz w:val="24"/>
          <w:szCs w:val="24"/>
          <w:highlight w:val="yellow"/>
        </w:rPr>
        <w:t>200X better than fluorescent microscope</w:t>
      </w:r>
    </w:p>
    <w:p w:rsidR="00870B89" w:rsidRDefault="00870B89" w:rsidP="00823B1B">
      <w:pPr>
        <w:pStyle w:val="ListParagraph"/>
        <w:numPr>
          <w:ilvl w:val="0"/>
          <w:numId w:val="163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Precise localization</w:t>
      </w:r>
    </w:p>
    <w:p w:rsidR="00870B89" w:rsidRDefault="00870B89" w:rsidP="00823B1B">
      <w:pPr>
        <w:pStyle w:val="ListParagraph"/>
        <w:numPr>
          <w:ilvl w:val="0"/>
          <w:numId w:val="163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Inexpensive</w:t>
      </w:r>
    </w:p>
    <w:p w:rsidR="00870B89" w:rsidRDefault="00870B89" w:rsidP="00823B1B">
      <w:pPr>
        <w:pStyle w:val="ListParagraph"/>
        <w:numPr>
          <w:ilvl w:val="0"/>
          <w:numId w:val="163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Easy to use</w:t>
      </w:r>
    </w:p>
    <w:p w:rsidR="00870B89" w:rsidRDefault="00870B89" w:rsidP="00823B1B">
      <w:pPr>
        <w:pStyle w:val="ListParagraph"/>
        <w:numPr>
          <w:ilvl w:val="0"/>
          <w:numId w:val="16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Disadvantage</w:t>
      </w:r>
    </w:p>
    <w:p w:rsidR="00870B89" w:rsidRDefault="00DD75B3" w:rsidP="00823B1B">
      <w:pPr>
        <w:pStyle w:val="ListParagraph"/>
        <w:numPr>
          <w:ilvl w:val="0"/>
          <w:numId w:val="164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Immunogold only stain </w:t>
      </w:r>
      <w:r w:rsidR="00870B89">
        <w:rPr>
          <w:rFonts w:ascii="Arial" w:hAnsi="Arial" w:cs="Arial"/>
          <w:color w:val="000000" w:themeColor="text1"/>
          <w:sz w:val="24"/>
          <w:szCs w:val="24"/>
        </w:rPr>
        <w:t>protein</w:t>
      </w:r>
      <w:r>
        <w:rPr>
          <w:rFonts w:ascii="Arial" w:hAnsi="Arial" w:cs="Arial"/>
          <w:color w:val="000000" w:themeColor="text1"/>
          <w:sz w:val="24"/>
          <w:szCs w:val="24"/>
        </w:rPr>
        <w:t>s</w:t>
      </w:r>
      <w:r w:rsidR="00870B89">
        <w:rPr>
          <w:rFonts w:ascii="Arial" w:hAnsi="Arial" w:cs="Arial"/>
          <w:color w:val="000000" w:themeColor="text1"/>
          <w:sz w:val="24"/>
          <w:szCs w:val="24"/>
        </w:rPr>
        <w:t xml:space="preserve"> at the surface of the resin</w:t>
      </w:r>
    </w:p>
    <w:p w:rsidR="00870B89" w:rsidRPr="00870B89" w:rsidRDefault="00870B89" w:rsidP="00823B1B">
      <w:pPr>
        <w:pStyle w:val="ListParagraph"/>
        <w:numPr>
          <w:ilvl w:val="0"/>
          <w:numId w:val="164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Observe after excessive cooking </w:t>
      </w:r>
      <w:r w:rsidRPr="00870B89">
        <w:rPr>
          <w:rFonts w:ascii="Arial" w:hAnsi="Arial" w:cs="Arial"/>
          <w:color w:val="000000" w:themeColor="text1"/>
          <w:sz w:val="24"/>
          <w:szCs w:val="24"/>
        </w:rPr>
        <w:sym w:font="Wingdings" w:char="F0E0"/>
      </w:r>
      <w:r>
        <w:rPr>
          <w:rFonts w:ascii="Arial" w:hAnsi="Arial" w:cs="Arial"/>
          <w:color w:val="000000" w:themeColor="text1"/>
          <w:sz w:val="24"/>
          <w:szCs w:val="24"/>
        </w:rPr>
        <w:t xml:space="preserve"> Do not preserve structure</w:t>
      </w:r>
    </w:p>
    <w:p w:rsidR="00DD287B" w:rsidRDefault="00870B89" w:rsidP="00DD287B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t>3D image from the EM:</w:t>
      </w:r>
    </w:p>
    <w:p w:rsidR="00870B89" w:rsidRDefault="00870B89" w:rsidP="00823B1B">
      <w:pPr>
        <w:pStyle w:val="ListParagraph"/>
        <w:numPr>
          <w:ilvl w:val="0"/>
          <w:numId w:val="15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Serial section:</w:t>
      </w:r>
    </w:p>
    <w:p w:rsidR="00870B89" w:rsidRPr="00DD75B3" w:rsidRDefault="00870B89" w:rsidP="00823B1B">
      <w:pPr>
        <w:pStyle w:val="ListParagraph"/>
        <w:numPr>
          <w:ilvl w:val="0"/>
          <w:numId w:val="16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highlight w:val="cyan"/>
        </w:rPr>
      </w:pPr>
      <w:r w:rsidRPr="00DD75B3">
        <w:rPr>
          <w:rFonts w:ascii="Arial" w:hAnsi="Arial" w:cs="Arial"/>
          <w:color w:val="000000" w:themeColor="text1"/>
          <w:sz w:val="24"/>
          <w:szCs w:val="24"/>
          <w:highlight w:val="cyan"/>
        </w:rPr>
        <w:t>Super thin 30-40 layers instead of 50-100</w:t>
      </w:r>
    </w:p>
    <w:p w:rsidR="00870B89" w:rsidRDefault="00870B89" w:rsidP="00823B1B">
      <w:pPr>
        <w:pStyle w:val="ListParagraph"/>
        <w:numPr>
          <w:ilvl w:val="0"/>
          <w:numId w:val="15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Tomography</w:t>
      </w:r>
    </w:p>
    <w:p w:rsidR="00870B89" w:rsidRDefault="00870B89" w:rsidP="00823B1B">
      <w:pPr>
        <w:pStyle w:val="ListParagraph"/>
        <w:numPr>
          <w:ilvl w:val="0"/>
          <w:numId w:val="16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Reconstruction with tilt series</w:t>
      </w:r>
    </w:p>
    <w:p w:rsidR="00870B89" w:rsidRDefault="00870B89" w:rsidP="00870B89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t>Observe sample in physiological conditions</w:t>
      </w:r>
    </w:p>
    <w:p w:rsidR="00870B89" w:rsidRPr="00870B89" w:rsidRDefault="00870B89" w:rsidP="00823B1B">
      <w:pPr>
        <w:pStyle w:val="ListParagraph"/>
        <w:numPr>
          <w:ilvl w:val="0"/>
          <w:numId w:val="15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</w:rPr>
        <w:t>Cryogenic: Instead of chemical fixation, freeze cell really fast</w:t>
      </w:r>
    </w:p>
    <w:p w:rsidR="00870B89" w:rsidRPr="00870B89" w:rsidRDefault="00870B89" w:rsidP="00823B1B">
      <w:pPr>
        <w:pStyle w:val="ListParagraph"/>
        <w:numPr>
          <w:ilvl w:val="0"/>
          <w:numId w:val="16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10 000 C/s </w:t>
      </w:r>
      <w:r w:rsidRPr="00870B89">
        <w:rPr>
          <w:rFonts w:ascii="Arial" w:hAnsi="Arial" w:cs="Arial"/>
          <w:color w:val="000000" w:themeColor="text1"/>
          <w:sz w:val="24"/>
          <w:szCs w:val="24"/>
        </w:rPr>
        <w:sym w:font="Wingdings" w:char="F0E0"/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Amorphous ice</w:t>
      </w:r>
    </w:p>
    <w:p w:rsidR="00870B89" w:rsidRPr="00DD75B3" w:rsidRDefault="00870B89" w:rsidP="00823B1B">
      <w:pPr>
        <w:pStyle w:val="ListParagraph"/>
        <w:numPr>
          <w:ilvl w:val="0"/>
          <w:numId w:val="16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highlight w:val="yellow"/>
          <w:u w:val="single"/>
        </w:rPr>
      </w:pPr>
      <w:r w:rsidRPr="00DD75B3">
        <w:rPr>
          <w:rFonts w:ascii="Arial" w:hAnsi="Arial" w:cs="Arial"/>
          <w:color w:val="000000" w:themeColor="text1"/>
          <w:sz w:val="24"/>
          <w:szCs w:val="24"/>
          <w:highlight w:val="yellow"/>
        </w:rPr>
        <w:t>Alternatively: use lower pressure but higher pressure</w:t>
      </w:r>
    </w:p>
    <w:p w:rsidR="00870B89" w:rsidRPr="00870B89" w:rsidRDefault="00870B89" w:rsidP="00823B1B">
      <w:pPr>
        <w:pStyle w:val="ListParagraph"/>
        <w:numPr>
          <w:ilvl w:val="0"/>
          <w:numId w:val="16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</w:rPr>
        <w:t>Section at cold temperature (-140) with ion beam (novel technic)</w:t>
      </w:r>
    </w:p>
    <w:p w:rsidR="00870B89" w:rsidRPr="00870B89" w:rsidRDefault="00870B89" w:rsidP="00823B1B">
      <w:pPr>
        <w:pStyle w:val="ListParagraph"/>
        <w:numPr>
          <w:ilvl w:val="0"/>
          <w:numId w:val="16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</w:rPr>
        <w:t>Observe sample at cold temperature</w:t>
      </w:r>
    </w:p>
    <w:p w:rsidR="00870B89" w:rsidRDefault="00870B89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t>Resolution limits of TEM</w:t>
      </w:r>
    </w:p>
    <w:p w:rsidR="00870B89" w:rsidRDefault="00870B89" w:rsidP="00823B1B">
      <w:pPr>
        <w:pStyle w:val="ListParagraph"/>
        <w:numPr>
          <w:ilvl w:val="0"/>
          <w:numId w:val="15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Resin embedding destroy high resolution info</w:t>
      </w:r>
    </w:p>
    <w:p w:rsidR="00870B89" w:rsidRDefault="00870B89" w:rsidP="00823B1B">
      <w:pPr>
        <w:pStyle w:val="ListParagraph"/>
        <w:numPr>
          <w:ilvl w:val="0"/>
          <w:numId w:val="15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 w:rsidRPr="00DD75B3">
        <w:rPr>
          <w:rFonts w:ascii="Arial" w:hAnsi="Arial" w:cs="Arial"/>
          <w:color w:val="000000" w:themeColor="text1"/>
          <w:sz w:val="24"/>
          <w:szCs w:val="24"/>
          <w:highlight w:val="cyan"/>
        </w:rPr>
        <w:t>Cryo-EM provide best preservation but sensitive to electron beam</w:t>
      </w:r>
    </w:p>
    <w:p w:rsidR="00870B89" w:rsidRDefault="00870B89" w:rsidP="00823B1B">
      <w:pPr>
        <w:pStyle w:val="ListParagraph"/>
        <w:numPr>
          <w:ilvl w:val="0"/>
          <w:numId w:val="165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The energy required for high 3D resolution destroy the sample before </w:t>
      </w:r>
      <w:r w:rsidR="00DD75B3">
        <w:rPr>
          <w:rFonts w:ascii="Arial" w:hAnsi="Arial" w:cs="Arial"/>
          <w:color w:val="000000" w:themeColor="text1"/>
          <w:sz w:val="24"/>
          <w:szCs w:val="24"/>
        </w:rPr>
        <w:t xml:space="preserve">enough </w:t>
      </w:r>
      <w:r>
        <w:rPr>
          <w:rFonts w:ascii="Arial" w:hAnsi="Arial" w:cs="Arial"/>
          <w:color w:val="000000" w:themeColor="text1"/>
          <w:sz w:val="24"/>
          <w:szCs w:val="24"/>
        </w:rPr>
        <w:t>data are gathered</w:t>
      </w:r>
    </w:p>
    <w:p w:rsidR="00870B89" w:rsidRDefault="00870B89" w:rsidP="00823B1B">
      <w:pPr>
        <w:pStyle w:val="ListParagraph"/>
        <w:numPr>
          <w:ilvl w:val="0"/>
          <w:numId w:val="15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Use averaging methods or single particle population averaging </w:t>
      </w:r>
    </w:p>
    <w:p w:rsidR="00870B89" w:rsidRDefault="00870B89" w:rsidP="00870B89">
      <w:pPr>
        <w:spacing w:after="160" w:line="259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SEM – Scanning electron microscopy</w:t>
      </w:r>
    </w:p>
    <w:p w:rsidR="00870B89" w:rsidRDefault="00870B89" w:rsidP="00823B1B">
      <w:pPr>
        <w:pStyle w:val="ListParagraph"/>
        <w:numPr>
          <w:ilvl w:val="0"/>
          <w:numId w:val="15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Thick sample with heavy metal layer</w:t>
      </w:r>
    </w:p>
    <w:p w:rsidR="00870B89" w:rsidRDefault="00870B89" w:rsidP="00823B1B">
      <w:pPr>
        <w:pStyle w:val="ListParagraph"/>
        <w:numPr>
          <w:ilvl w:val="0"/>
          <w:numId w:val="165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Collision with e is unavoidable and only allow observation of the surface of the sample</w:t>
      </w:r>
    </w:p>
    <w:p w:rsidR="00870B89" w:rsidRDefault="00870B89" w:rsidP="00823B1B">
      <w:pPr>
        <w:pStyle w:val="ListParagraph"/>
        <w:numPr>
          <w:ilvl w:val="0"/>
          <w:numId w:val="15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Detectors above sample detect electron</w:t>
      </w:r>
    </w:p>
    <w:p w:rsidR="00870B89" w:rsidRDefault="00870B89" w:rsidP="00823B1B">
      <w:pPr>
        <w:pStyle w:val="ListParagraph"/>
        <w:numPr>
          <w:ilvl w:val="0"/>
          <w:numId w:val="15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Smaller than electron microscope</w:t>
      </w:r>
    </w:p>
    <w:p w:rsidR="00870B89" w:rsidRDefault="00870B89" w:rsidP="00823B1B">
      <w:pPr>
        <w:pStyle w:val="ListParagraph"/>
        <w:numPr>
          <w:ilvl w:val="0"/>
          <w:numId w:val="15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Beam deflector focus th</w:t>
      </w:r>
      <w:r w:rsidR="00DD75B3">
        <w:rPr>
          <w:rFonts w:ascii="Arial" w:hAnsi="Arial" w:cs="Arial"/>
          <w:color w:val="000000" w:themeColor="text1"/>
          <w:sz w:val="24"/>
          <w:szCs w:val="24"/>
        </w:rPr>
        <w:t>e beam on the specimen and scan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the specimen</w:t>
      </w:r>
    </w:p>
    <w:p w:rsidR="00870B89" w:rsidRDefault="00870B89" w:rsidP="00823B1B">
      <w:pPr>
        <w:pStyle w:val="ListParagraph"/>
        <w:numPr>
          <w:ilvl w:val="0"/>
          <w:numId w:val="15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Resolution 10 nm</w:t>
      </w:r>
    </w:p>
    <w:p w:rsidR="00870B89" w:rsidRDefault="00870B89" w:rsidP="00823B1B">
      <w:pPr>
        <w:pStyle w:val="ListParagraph"/>
        <w:numPr>
          <w:ilvl w:val="0"/>
          <w:numId w:val="15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Magnification 20 000X</w:t>
      </w:r>
    </w:p>
    <w:p w:rsidR="00870B89" w:rsidRDefault="00870B89" w:rsidP="00870B89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t>Preparation of the sample</w:t>
      </w:r>
    </w:p>
    <w:p w:rsidR="00870B89" w:rsidRDefault="00870B89" w:rsidP="00823B1B">
      <w:pPr>
        <w:pStyle w:val="ListParagraph"/>
        <w:numPr>
          <w:ilvl w:val="0"/>
          <w:numId w:val="166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Fixation</w:t>
      </w:r>
    </w:p>
    <w:p w:rsidR="00870B89" w:rsidRDefault="00870B89" w:rsidP="00823B1B">
      <w:pPr>
        <w:pStyle w:val="ListParagraph"/>
        <w:numPr>
          <w:ilvl w:val="0"/>
          <w:numId w:val="166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Removal of water</w:t>
      </w:r>
    </w:p>
    <w:p w:rsidR="00870B89" w:rsidRDefault="00870B89" w:rsidP="00823B1B">
      <w:pPr>
        <w:pStyle w:val="ListParagraph"/>
        <w:numPr>
          <w:ilvl w:val="0"/>
          <w:numId w:val="165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Air dry – sample collapse</w:t>
      </w:r>
    </w:p>
    <w:p w:rsidR="00870B89" w:rsidRDefault="00870B89" w:rsidP="00823B1B">
      <w:pPr>
        <w:pStyle w:val="ListParagraph"/>
        <w:numPr>
          <w:ilvl w:val="0"/>
          <w:numId w:val="165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Careful drying (e.g. critical point drying) – do not collapse</w:t>
      </w:r>
    </w:p>
    <w:p w:rsidR="00870B89" w:rsidRDefault="00870B89" w:rsidP="00823B1B">
      <w:pPr>
        <w:pStyle w:val="ListParagraph"/>
        <w:numPr>
          <w:ilvl w:val="0"/>
          <w:numId w:val="167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Deposit thin layer of metal at the surface of the sample</w:t>
      </w:r>
    </w:p>
    <w:p w:rsidR="00870B89" w:rsidRDefault="00870B89" w:rsidP="00870B89">
      <w:p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t>SEM images</w:t>
      </w:r>
    </w:p>
    <w:p w:rsidR="00870B89" w:rsidRDefault="00870B89" w:rsidP="00823B1B">
      <w:pPr>
        <w:pStyle w:val="ListParagraph"/>
        <w:numPr>
          <w:ilvl w:val="0"/>
          <w:numId w:val="167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Depth of field: angle give shadow and impression of 3D</w:t>
      </w:r>
    </w:p>
    <w:p w:rsidR="00870B89" w:rsidRDefault="00F36696" w:rsidP="00823B1B">
      <w:pPr>
        <w:pStyle w:val="ListParagraph"/>
        <w:numPr>
          <w:ilvl w:val="0"/>
          <w:numId w:val="167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Focus ion beam</w:t>
      </w:r>
    </w:p>
    <w:p w:rsidR="00F36696" w:rsidRDefault="00F36696" w:rsidP="00823B1B">
      <w:pPr>
        <w:pStyle w:val="ListParagraph"/>
        <w:numPr>
          <w:ilvl w:val="0"/>
          <w:numId w:val="167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Observe relatively large resin block</w:t>
      </w:r>
    </w:p>
    <w:p w:rsidR="00F36696" w:rsidRDefault="00F36696" w:rsidP="00823B1B">
      <w:pPr>
        <w:pStyle w:val="ListParagraph"/>
        <w:numPr>
          <w:ilvl w:val="0"/>
          <w:numId w:val="16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Visualise</w:t>
      </w:r>
    </w:p>
    <w:p w:rsidR="00F36696" w:rsidRDefault="00F36696" w:rsidP="00823B1B">
      <w:pPr>
        <w:pStyle w:val="ListParagraph"/>
        <w:numPr>
          <w:ilvl w:val="0"/>
          <w:numId w:val="16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Take off a thin layer with the ion beam</w:t>
      </w:r>
    </w:p>
    <w:p w:rsidR="00F36696" w:rsidRDefault="00F36696" w:rsidP="00823B1B">
      <w:pPr>
        <w:pStyle w:val="ListParagraph"/>
        <w:numPr>
          <w:ilvl w:val="0"/>
          <w:numId w:val="16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Repeat</w:t>
      </w:r>
    </w:p>
    <w:p w:rsidR="00DD75B3" w:rsidRDefault="00DD75B3" w:rsidP="00DD75B3">
      <w:pPr>
        <w:spacing w:after="160" w:line="259" w:lineRule="auto"/>
        <w:rPr>
          <w:rFonts w:ascii="Arial" w:hAnsi="Arial" w:cs="Arial"/>
          <w:b/>
          <w:color w:val="FF0000"/>
          <w:sz w:val="48"/>
          <w:szCs w:val="24"/>
        </w:rPr>
      </w:pPr>
      <w:r>
        <w:rPr>
          <w:rFonts w:ascii="Arial" w:hAnsi="Arial" w:cs="Arial"/>
          <w:b/>
          <w:color w:val="FF0000"/>
          <w:sz w:val="48"/>
          <w:szCs w:val="24"/>
        </w:rPr>
        <w:t>MICROSCOPIC STUDY OF CELLS AND SUPER MICROSCOPY ARE MISSING</w:t>
      </w:r>
    </w:p>
    <w:p w:rsidR="00DD75B3" w:rsidRPr="00DD75B3" w:rsidRDefault="00DD75B3" w:rsidP="00DD75B3">
      <w:pPr>
        <w:spacing w:after="160" w:line="259" w:lineRule="auto"/>
        <w:rPr>
          <w:rFonts w:ascii="Arial" w:hAnsi="Arial" w:cs="Arial"/>
          <w:b/>
          <w:color w:val="FF0000"/>
          <w:sz w:val="48"/>
          <w:szCs w:val="24"/>
        </w:rPr>
      </w:pPr>
    </w:p>
    <w:sectPr w:rsidR="00DD75B3" w:rsidRPr="00DD75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5F9" w:rsidRDefault="00B825F9" w:rsidP="00DE5A7D">
      <w:pPr>
        <w:spacing w:after="0" w:line="240" w:lineRule="auto"/>
      </w:pPr>
      <w:r>
        <w:separator/>
      </w:r>
    </w:p>
  </w:endnote>
  <w:endnote w:type="continuationSeparator" w:id="0">
    <w:p w:rsidR="00B825F9" w:rsidRDefault="00B825F9" w:rsidP="00DE5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5F9" w:rsidRDefault="00B825F9" w:rsidP="00DE5A7D">
      <w:pPr>
        <w:spacing w:after="0" w:line="240" w:lineRule="auto"/>
      </w:pPr>
      <w:r>
        <w:separator/>
      </w:r>
    </w:p>
  </w:footnote>
  <w:footnote w:type="continuationSeparator" w:id="0">
    <w:p w:rsidR="00B825F9" w:rsidRDefault="00B825F9" w:rsidP="00DE5A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F4C0B"/>
    <w:multiLevelType w:val="hybridMultilevel"/>
    <w:tmpl w:val="232A487E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13B5C15"/>
    <w:multiLevelType w:val="hybridMultilevel"/>
    <w:tmpl w:val="AA920EEC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2B039AC"/>
    <w:multiLevelType w:val="hybridMultilevel"/>
    <w:tmpl w:val="96908D2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3A63736"/>
    <w:multiLevelType w:val="hybridMultilevel"/>
    <w:tmpl w:val="C7F6AD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AD36D5"/>
    <w:multiLevelType w:val="hybridMultilevel"/>
    <w:tmpl w:val="993049D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45D0897"/>
    <w:multiLevelType w:val="hybridMultilevel"/>
    <w:tmpl w:val="673CF2F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4C47813"/>
    <w:multiLevelType w:val="hybridMultilevel"/>
    <w:tmpl w:val="DB4ED9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4F901F6"/>
    <w:multiLevelType w:val="hybridMultilevel"/>
    <w:tmpl w:val="C220F36A"/>
    <w:lvl w:ilvl="0" w:tplc="10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">
    <w:nsid w:val="06010486"/>
    <w:multiLevelType w:val="hybridMultilevel"/>
    <w:tmpl w:val="607E3A2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61E5053"/>
    <w:multiLevelType w:val="hybridMultilevel"/>
    <w:tmpl w:val="951608A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6A4706F"/>
    <w:multiLevelType w:val="hybridMultilevel"/>
    <w:tmpl w:val="2DD0DD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749301D"/>
    <w:multiLevelType w:val="hybridMultilevel"/>
    <w:tmpl w:val="9C54AC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AA34286"/>
    <w:multiLevelType w:val="hybridMultilevel"/>
    <w:tmpl w:val="8A4874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ADD603A"/>
    <w:multiLevelType w:val="hybridMultilevel"/>
    <w:tmpl w:val="9BC8F28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0C7527B2"/>
    <w:multiLevelType w:val="hybridMultilevel"/>
    <w:tmpl w:val="158AB18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0CCF1914"/>
    <w:multiLevelType w:val="hybridMultilevel"/>
    <w:tmpl w:val="707CA0C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0D942A71"/>
    <w:multiLevelType w:val="hybridMultilevel"/>
    <w:tmpl w:val="4ED0F6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F503507"/>
    <w:multiLevelType w:val="hybridMultilevel"/>
    <w:tmpl w:val="04CA0D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F6D6DD1"/>
    <w:multiLevelType w:val="hybridMultilevel"/>
    <w:tmpl w:val="6CC2C18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0F6E3058"/>
    <w:multiLevelType w:val="hybridMultilevel"/>
    <w:tmpl w:val="9B98C4A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10663A5B"/>
    <w:multiLevelType w:val="hybridMultilevel"/>
    <w:tmpl w:val="D228E9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0EB477C"/>
    <w:multiLevelType w:val="hybridMultilevel"/>
    <w:tmpl w:val="39828B2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11075C3E"/>
    <w:multiLevelType w:val="hybridMultilevel"/>
    <w:tmpl w:val="11625138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115B1026"/>
    <w:multiLevelType w:val="hybridMultilevel"/>
    <w:tmpl w:val="AAD056E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126739E0"/>
    <w:multiLevelType w:val="hybridMultilevel"/>
    <w:tmpl w:val="1998316A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1290585D"/>
    <w:multiLevelType w:val="hybridMultilevel"/>
    <w:tmpl w:val="6D2CD34E"/>
    <w:lvl w:ilvl="0" w:tplc="10090005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26">
    <w:nsid w:val="13926D28"/>
    <w:multiLevelType w:val="hybridMultilevel"/>
    <w:tmpl w:val="7E0876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42A4A09"/>
    <w:multiLevelType w:val="hybridMultilevel"/>
    <w:tmpl w:val="9746BE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4E83871"/>
    <w:multiLevelType w:val="hybridMultilevel"/>
    <w:tmpl w:val="04F44E1E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158304B8"/>
    <w:multiLevelType w:val="hybridMultilevel"/>
    <w:tmpl w:val="4AD427B6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>
    <w:nsid w:val="15B862D3"/>
    <w:multiLevelType w:val="hybridMultilevel"/>
    <w:tmpl w:val="97CABBD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16502F9A"/>
    <w:multiLevelType w:val="hybridMultilevel"/>
    <w:tmpl w:val="E22691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7363288"/>
    <w:multiLevelType w:val="hybridMultilevel"/>
    <w:tmpl w:val="B2D2A3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782068E"/>
    <w:multiLevelType w:val="hybridMultilevel"/>
    <w:tmpl w:val="644AF60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7B81DBD"/>
    <w:multiLevelType w:val="hybridMultilevel"/>
    <w:tmpl w:val="04D83C5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18884720"/>
    <w:multiLevelType w:val="hybridMultilevel"/>
    <w:tmpl w:val="BF28158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192E2110"/>
    <w:multiLevelType w:val="hybridMultilevel"/>
    <w:tmpl w:val="58B21CE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1A2C4DF7"/>
    <w:multiLevelType w:val="hybridMultilevel"/>
    <w:tmpl w:val="177EA0A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1AB37A80"/>
    <w:multiLevelType w:val="hybridMultilevel"/>
    <w:tmpl w:val="B94410F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1ABE1F19"/>
    <w:multiLevelType w:val="hybridMultilevel"/>
    <w:tmpl w:val="93CA38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1B4E4262"/>
    <w:multiLevelType w:val="hybridMultilevel"/>
    <w:tmpl w:val="604A6C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1BED0C05"/>
    <w:multiLevelType w:val="hybridMultilevel"/>
    <w:tmpl w:val="5F6299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1D00341B"/>
    <w:multiLevelType w:val="hybridMultilevel"/>
    <w:tmpl w:val="639A5F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1F1E7E08"/>
    <w:multiLevelType w:val="hybridMultilevel"/>
    <w:tmpl w:val="5874C08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219D4B5E"/>
    <w:multiLevelType w:val="hybridMultilevel"/>
    <w:tmpl w:val="15CCAE8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2717910"/>
    <w:multiLevelType w:val="hybridMultilevel"/>
    <w:tmpl w:val="617E736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227C2F97"/>
    <w:multiLevelType w:val="hybridMultilevel"/>
    <w:tmpl w:val="9B7C69A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23744AB3"/>
    <w:multiLevelType w:val="hybridMultilevel"/>
    <w:tmpl w:val="0F52439A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8">
    <w:nsid w:val="238448B9"/>
    <w:multiLevelType w:val="hybridMultilevel"/>
    <w:tmpl w:val="5D667D0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2511363A"/>
    <w:multiLevelType w:val="hybridMultilevel"/>
    <w:tmpl w:val="C4EE70B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255579CC"/>
    <w:multiLevelType w:val="hybridMultilevel"/>
    <w:tmpl w:val="D660D3B2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1">
    <w:nsid w:val="25572AE2"/>
    <w:multiLevelType w:val="hybridMultilevel"/>
    <w:tmpl w:val="B8F41608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2">
    <w:nsid w:val="26E012B2"/>
    <w:multiLevelType w:val="hybridMultilevel"/>
    <w:tmpl w:val="5B36B4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291661E8"/>
    <w:multiLevelType w:val="hybridMultilevel"/>
    <w:tmpl w:val="BA6C5A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2A3D28E5"/>
    <w:multiLevelType w:val="hybridMultilevel"/>
    <w:tmpl w:val="4C04BB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2AF0722B"/>
    <w:multiLevelType w:val="hybridMultilevel"/>
    <w:tmpl w:val="7A96550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2C0F759A"/>
    <w:multiLevelType w:val="hybridMultilevel"/>
    <w:tmpl w:val="DBA6EE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2CF15172"/>
    <w:multiLevelType w:val="hybridMultilevel"/>
    <w:tmpl w:val="087CF02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>
    <w:nsid w:val="2DE85AAD"/>
    <w:multiLevelType w:val="hybridMultilevel"/>
    <w:tmpl w:val="BC848598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9">
    <w:nsid w:val="2E2F7AE0"/>
    <w:multiLevelType w:val="hybridMultilevel"/>
    <w:tmpl w:val="7F6817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306D0F26"/>
    <w:multiLevelType w:val="hybridMultilevel"/>
    <w:tmpl w:val="A3B4C10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30735A63"/>
    <w:multiLevelType w:val="hybridMultilevel"/>
    <w:tmpl w:val="BD889F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31221794"/>
    <w:multiLevelType w:val="hybridMultilevel"/>
    <w:tmpl w:val="F4702F0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31A96086"/>
    <w:multiLevelType w:val="hybridMultilevel"/>
    <w:tmpl w:val="6DE6992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31BA77A7"/>
    <w:multiLevelType w:val="hybridMultilevel"/>
    <w:tmpl w:val="3FB8EF5A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5">
    <w:nsid w:val="31E26044"/>
    <w:multiLevelType w:val="hybridMultilevel"/>
    <w:tmpl w:val="DD26839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322E5925"/>
    <w:multiLevelType w:val="hybridMultilevel"/>
    <w:tmpl w:val="7042F5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32312D68"/>
    <w:multiLevelType w:val="hybridMultilevel"/>
    <w:tmpl w:val="5EF69B56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8">
    <w:nsid w:val="32B057C2"/>
    <w:multiLevelType w:val="hybridMultilevel"/>
    <w:tmpl w:val="D81EA9E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">
    <w:nsid w:val="3331293C"/>
    <w:multiLevelType w:val="hybridMultilevel"/>
    <w:tmpl w:val="60761D0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>
    <w:nsid w:val="338F267D"/>
    <w:multiLevelType w:val="hybridMultilevel"/>
    <w:tmpl w:val="CC6008B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">
    <w:nsid w:val="3395072F"/>
    <w:multiLevelType w:val="hybridMultilevel"/>
    <w:tmpl w:val="AE884B4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>
    <w:nsid w:val="346718DA"/>
    <w:multiLevelType w:val="hybridMultilevel"/>
    <w:tmpl w:val="2ABA6CA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3">
    <w:nsid w:val="35471009"/>
    <w:multiLevelType w:val="hybridMultilevel"/>
    <w:tmpl w:val="B7B42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35757A8A"/>
    <w:multiLevelType w:val="hybridMultilevel"/>
    <w:tmpl w:val="8FFC2B92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5">
    <w:nsid w:val="35E961F4"/>
    <w:multiLevelType w:val="hybridMultilevel"/>
    <w:tmpl w:val="40C07DFE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6">
    <w:nsid w:val="3627306E"/>
    <w:multiLevelType w:val="hybridMultilevel"/>
    <w:tmpl w:val="3B56A6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36FE5EC4"/>
    <w:multiLevelType w:val="hybridMultilevel"/>
    <w:tmpl w:val="A35CAB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375F6D98"/>
    <w:multiLevelType w:val="hybridMultilevel"/>
    <w:tmpl w:val="8F2ACC1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>
    <w:nsid w:val="376E4028"/>
    <w:multiLevelType w:val="hybridMultilevel"/>
    <w:tmpl w:val="268E9970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0">
    <w:nsid w:val="39DA2C75"/>
    <w:multiLevelType w:val="hybridMultilevel"/>
    <w:tmpl w:val="5366C4E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1">
    <w:nsid w:val="3A190174"/>
    <w:multiLevelType w:val="hybridMultilevel"/>
    <w:tmpl w:val="E03CFB9A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2">
    <w:nsid w:val="3AB60FE4"/>
    <w:multiLevelType w:val="hybridMultilevel"/>
    <w:tmpl w:val="9708B970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3">
    <w:nsid w:val="3ADF2CDC"/>
    <w:multiLevelType w:val="hybridMultilevel"/>
    <w:tmpl w:val="5D3C227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>
    <w:nsid w:val="3BAF6CC5"/>
    <w:multiLevelType w:val="hybridMultilevel"/>
    <w:tmpl w:val="5CAE0E22"/>
    <w:lvl w:ilvl="0" w:tplc="10090005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85">
    <w:nsid w:val="3BCA6E91"/>
    <w:multiLevelType w:val="hybridMultilevel"/>
    <w:tmpl w:val="1C3EEA50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6">
    <w:nsid w:val="3C2F26AF"/>
    <w:multiLevelType w:val="hybridMultilevel"/>
    <w:tmpl w:val="6578258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7">
    <w:nsid w:val="3D9B277D"/>
    <w:multiLevelType w:val="hybridMultilevel"/>
    <w:tmpl w:val="2F60C7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3E1D25DF"/>
    <w:multiLevelType w:val="hybridMultilevel"/>
    <w:tmpl w:val="0AD881B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9">
    <w:nsid w:val="3ECC54ED"/>
    <w:multiLevelType w:val="hybridMultilevel"/>
    <w:tmpl w:val="2AFA0572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0">
    <w:nsid w:val="3EDF2792"/>
    <w:multiLevelType w:val="hybridMultilevel"/>
    <w:tmpl w:val="1CEE29C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1">
    <w:nsid w:val="3F81662C"/>
    <w:multiLevelType w:val="hybridMultilevel"/>
    <w:tmpl w:val="0BA2C79E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2">
    <w:nsid w:val="3FF42B2A"/>
    <w:multiLevelType w:val="hybridMultilevel"/>
    <w:tmpl w:val="BC1C2BE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3">
    <w:nsid w:val="404676F6"/>
    <w:multiLevelType w:val="hybridMultilevel"/>
    <w:tmpl w:val="F89407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40694110"/>
    <w:multiLevelType w:val="hybridMultilevel"/>
    <w:tmpl w:val="87621C48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5">
    <w:nsid w:val="415509BE"/>
    <w:multiLevelType w:val="hybridMultilevel"/>
    <w:tmpl w:val="C71283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41977CB8"/>
    <w:multiLevelType w:val="hybridMultilevel"/>
    <w:tmpl w:val="3700660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7">
    <w:nsid w:val="43CF1D26"/>
    <w:multiLevelType w:val="hybridMultilevel"/>
    <w:tmpl w:val="FFBC8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447C1E87"/>
    <w:multiLevelType w:val="hybridMultilevel"/>
    <w:tmpl w:val="A414FE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45824777"/>
    <w:multiLevelType w:val="hybridMultilevel"/>
    <w:tmpl w:val="E79287F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0">
    <w:nsid w:val="45C7305E"/>
    <w:multiLevelType w:val="hybridMultilevel"/>
    <w:tmpl w:val="06A6670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1">
    <w:nsid w:val="46417293"/>
    <w:multiLevelType w:val="hybridMultilevel"/>
    <w:tmpl w:val="679E78FC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2">
    <w:nsid w:val="46A0242D"/>
    <w:multiLevelType w:val="hybridMultilevel"/>
    <w:tmpl w:val="951E24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46CD7305"/>
    <w:multiLevelType w:val="hybridMultilevel"/>
    <w:tmpl w:val="BF5EFB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4753751D"/>
    <w:multiLevelType w:val="hybridMultilevel"/>
    <w:tmpl w:val="E996BFC4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5">
    <w:nsid w:val="4757172B"/>
    <w:multiLevelType w:val="hybridMultilevel"/>
    <w:tmpl w:val="E416C5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478F0880"/>
    <w:multiLevelType w:val="hybridMultilevel"/>
    <w:tmpl w:val="948E77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489F4A72"/>
    <w:multiLevelType w:val="hybridMultilevel"/>
    <w:tmpl w:val="5F5E299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8">
    <w:nsid w:val="4A03236E"/>
    <w:multiLevelType w:val="hybridMultilevel"/>
    <w:tmpl w:val="2236E2B2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9">
    <w:nsid w:val="4A3355EC"/>
    <w:multiLevelType w:val="hybridMultilevel"/>
    <w:tmpl w:val="FD207A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4AAF6E32"/>
    <w:multiLevelType w:val="hybridMultilevel"/>
    <w:tmpl w:val="F31AB3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4ACF3637"/>
    <w:multiLevelType w:val="hybridMultilevel"/>
    <w:tmpl w:val="38CC6E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4E304EC3"/>
    <w:multiLevelType w:val="hybridMultilevel"/>
    <w:tmpl w:val="9DC049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4F0405EF"/>
    <w:multiLevelType w:val="hybridMultilevel"/>
    <w:tmpl w:val="C366B2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4F6E7643"/>
    <w:multiLevelType w:val="hybridMultilevel"/>
    <w:tmpl w:val="6EB0E1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508A1135"/>
    <w:multiLevelType w:val="hybridMultilevel"/>
    <w:tmpl w:val="90F45672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6">
    <w:nsid w:val="513B17CC"/>
    <w:multiLevelType w:val="hybridMultilevel"/>
    <w:tmpl w:val="1F78AE14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7">
    <w:nsid w:val="522E6A5D"/>
    <w:multiLevelType w:val="hybridMultilevel"/>
    <w:tmpl w:val="9886F41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8">
    <w:nsid w:val="53F17DAF"/>
    <w:multiLevelType w:val="hybridMultilevel"/>
    <w:tmpl w:val="FB4C3948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9">
    <w:nsid w:val="5444782E"/>
    <w:multiLevelType w:val="hybridMultilevel"/>
    <w:tmpl w:val="B3B6D4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54B90970"/>
    <w:multiLevelType w:val="hybridMultilevel"/>
    <w:tmpl w:val="D66A2076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1">
    <w:nsid w:val="556B3110"/>
    <w:multiLevelType w:val="hybridMultilevel"/>
    <w:tmpl w:val="D53619B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2">
    <w:nsid w:val="56110C75"/>
    <w:multiLevelType w:val="hybridMultilevel"/>
    <w:tmpl w:val="25FCA9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562A4460"/>
    <w:multiLevelType w:val="hybridMultilevel"/>
    <w:tmpl w:val="38B4B2E0"/>
    <w:lvl w:ilvl="0" w:tplc="10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4">
    <w:nsid w:val="564C7AC5"/>
    <w:multiLevelType w:val="hybridMultilevel"/>
    <w:tmpl w:val="3D0436E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5">
    <w:nsid w:val="569B4FDF"/>
    <w:multiLevelType w:val="hybridMultilevel"/>
    <w:tmpl w:val="DAD84BF4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6">
    <w:nsid w:val="56E31ABB"/>
    <w:multiLevelType w:val="hybridMultilevel"/>
    <w:tmpl w:val="8F8093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570B11C8"/>
    <w:multiLevelType w:val="hybridMultilevel"/>
    <w:tmpl w:val="CBDA28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582C4AC5"/>
    <w:multiLevelType w:val="hybridMultilevel"/>
    <w:tmpl w:val="0A1A0A5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9">
    <w:nsid w:val="5853434B"/>
    <w:multiLevelType w:val="hybridMultilevel"/>
    <w:tmpl w:val="60EA873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0">
    <w:nsid w:val="59001706"/>
    <w:multiLevelType w:val="hybridMultilevel"/>
    <w:tmpl w:val="57D4F232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>
    <w:nsid w:val="597F3859"/>
    <w:multiLevelType w:val="hybridMultilevel"/>
    <w:tmpl w:val="E6C6FC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5A937A3F"/>
    <w:multiLevelType w:val="hybridMultilevel"/>
    <w:tmpl w:val="3A22750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3">
    <w:nsid w:val="5AE70EE0"/>
    <w:multiLevelType w:val="hybridMultilevel"/>
    <w:tmpl w:val="B40EFC3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4">
    <w:nsid w:val="5BF4781E"/>
    <w:multiLevelType w:val="hybridMultilevel"/>
    <w:tmpl w:val="D7FEE5B2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5">
    <w:nsid w:val="5D7E74A9"/>
    <w:multiLevelType w:val="hybridMultilevel"/>
    <w:tmpl w:val="B1661D2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6">
    <w:nsid w:val="5E937D31"/>
    <w:multiLevelType w:val="hybridMultilevel"/>
    <w:tmpl w:val="453EAD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>
    <w:nsid w:val="5EE94DF9"/>
    <w:multiLevelType w:val="hybridMultilevel"/>
    <w:tmpl w:val="3E465F36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8">
    <w:nsid w:val="5F1164D4"/>
    <w:multiLevelType w:val="hybridMultilevel"/>
    <w:tmpl w:val="CC602636"/>
    <w:lvl w:ilvl="0" w:tplc="1009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39">
    <w:nsid w:val="604C7C46"/>
    <w:multiLevelType w:val="hybridMultilevel"/>
    <w:tmpl w:val="48F8A06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0">
    <w:nsid w:val="60724641"/>
    <w:multiLevelType w:val="hybridMultilevel"/>
    <w:tmpl w:val="F818771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1">
    <w:nsid w:val="60AC61F6"/>
    <w:multiLevelType w:val="hybridMultilevel"/>
    <w:tmpl w:val="B51229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60DE6E4B"/>
    <w:multiLevelType w:val="hybridMultilevel"/>
    <w:tmpl w:val="064043FC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3">
    <w:nsid w:val="60EF7058"/>
    <w:multiLevelType w:val="hybridMultilevel"/>
    <w:tmpl w:val="F09C305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4">
    <w:nsid w:val="618A2C4C"/>
    <w:multiLevelType w:val="hybridMultilevel"/>
    <w:tmpl w:val="3410A958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5">
    <w:nsid w:val="619E31BF"/>
    <w:multiLevelType w:val="hybridMultilevel"/>
    <w:tmpl w:val="3974A0CE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6">
    <w:nsid w:val="629F3450"/>
    <w:multiLevelType w:val="hybridMultilevel"/>
    <w:tmpl w:val="F88CA88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7">
    <w:nsid w:val="62DC5FDC"/>
    <w:multiLevelType w:val="hybridMultilevel"/>
    <w:tmpl w:val="77E2B7C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8">
    <w:nsid w:val="636016B4"/>
    <w:multiLevelType w:val="hybridMultilevel"/>
    <w:tmpl w:val="57F6CE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>
    <w:nsid w:val="66603DFE"/>
    <w:multiLevelType w:val="hybridMultilevel"/>
    <w:tmpl w:val="FB3CD010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0">
    <w:nsid w:val="66B8691C"/>
    <w:multiLevelType w:val="hybridMultilevel"/>
    <w:tmpl w:val="244CFCC6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1">
    <w:nsid w:val="66F805CA"/>
    <w:multiLevelType w:val="hybridMultilevel"/>
    <w:tmpl w:val="37981C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>
    <w:nsid w:val="68CD567F"/>
    <w:multiLevelType w:val="hybridMultilevel"/>
    <w:tmpl w:val="27A2E0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>
    <w:nsid w:val="690361E4"/>
    <w:multiLevelType w:val="hybridMultilevel"/>
    <w:tmpl w:val="77546EE0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4">
    <w:nsid w:val="69AC2915"/>
    <w:multiLevelType w:val="hybridMultilevel"/>
    <w:tmpl w:val="AB5A1B18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5">
    <w:nsid w:val="69C3354C"/>
    <w:multiLevelType w:val="hybridMultilevel"/>
    <w:tmpl w:val="C8E6C248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6">
    <w:nsid w:val="69EF33D0"/>
    <w:multiLevelType w:val="hybridMultilevel"/>
    <w:tmpl w:val="1124F79A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7">
    <w:nsid w:val="6A160EBA"/>
    <w:multiLevelType w:val="hybridMultilevel"/>
    <w:tmpl w:val="6754665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8">
    <w:nsid w:val="6ABF6C10"/>
    <w:multiLevelType w:val="hybridMultilevel"/>
    <w:tmpl w:val="F3D8343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9">
    <w:nsid w:val="6B5F6901"/>
    <w:multiLevelType w:val="hybridMultilevel"/>
    <w:tmpl w:val="1F40354A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0">
    <w:nsid w:val="6BB8339C"/>
    <w:multiLevelType w:val="hybridMultilevel"/>
    <w:tmpl w:val="7F7E98B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1">
    <w:nsid w:val="6D470268"/>
    <w:multiLevelType w:val="hybridMultilevel"/>
    <w:tmpl w:val="EAA2F7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>
    <w:nsid w:val="6E5D2A6F"/>
    <w:multiLevelType w:val="hybridMultilevel"/>
    <w:tmpl w:val="C39476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>
    <w:nsid w:val="6ED23B32"/>
    <w:multiLevelType w:val="hybridMultilevel"/>
    <w:tmpl w:val="ED06B1F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4">
    <w:nsid w:val="6F87627D"/>
    <w:multiLevelType w:val="hybridMultilevel"/>
    <w:tmpl w:val="1EAE3E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>
    <w:nsid w:val="705F31AB"/>
    <w:multiLevelType w:val="hybridMultilevel"/>
    <w:tmpl w:val="CC3EF5C0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6">
    <w:nsid w:val="72974A33"/>
    <w:multiLevelType w:val="hybridMultilevel"/>
    <w:tmpl w:val="29342C2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7">
    <w:nsid w:val="74594D71"/>
    <w:multiLevelType w:val="hybridMultilevel"/>
    <w:tmpl w:val="37FC402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8">
    <w:nsid w:val="748D0B26"/>
    <w:multiLevelType w:val="hybridMultilevel"/>
    <w:tmpl w:val="913AC5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>
    <w:nsid w:val="75551DBC"/>
    <w:multiLevelType w:val="hybridMultilevel"/>
    <w:tmpl w:val="D2628D8E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0">
    <w:nsid w:val="78022FFA"/>
    <w:multiLevelType w:val="hybridMultilevel"/>
    <w:tmpl w:val="A700177E"/>
    <w:lvl w:ilvl="0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1">
    <w:nsid w:val="78373A39"/>
    <w:multiLevelType w:val="hybridMultilevel"/>
    <w:tmpl w:val="ABE4EBC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2">
    <w:nsid w:val="79D647D2"/>
    <w:multiLevelType w:val="hybridMultilevel"/>
    <w:tmpl w:val="FC2A59B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3">
    <w:nsid w:val="7A155D30"/>
    <w:multiLevelType w:val="hybridMultilevel"/>
    <w:tmpl w:val="9358FD7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4">
    <w:nsid w:val="7A334BD4"/>
    <w:multiLevelType w:val="hybridMultilevel"/>
    <w:tmpl w:val="9B824AC6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5">
    <w:nsid w:val="7AC23517"/>
    <w:multiLevelType w:val="hybridMultilevel"/>
    <w:tmpl w:val="03B828DC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6">
    <w:nsid w:val="7AF3100D"/>
    <w:multiLevelType w:val="hybridMultilevel"/>
    <w:tmpl w:val="1D9A00BC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7">
    <w:nsid w:val="7C1500D3"/>
    <w:multiLevelType w:val="hybridMultilevel"/>
    <w:tmpl w:val="AC3AC4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>
    <w:nsid w:val="7CAA588C"/>
    <w:multiLevelType w:val="hybridMultilevel"/>
    <w:tmpl w:val="37342A0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>
    <w:nsid w:val="7CE0770B"/>
    <w:multiLevelType w:val="hybridMultilevel"/>
    <w:tmpl w:val="7766F7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>
    <w:nsid w:val="7E653EF8"/>
    <w:multiLevelType w:val="hybridMultilevel"/>
    <w:tmpl w:val="CEF296D0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1">
    <w:nsid w:val="7EF66843"/>
    <w:multiLevelType w:val="hybridMultilevel"/>
    <w:tmpl w:val="5B5C47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>
    <w:nsid w:val="7F43065D"/>
    <w:multiLevelType w:val="hybridMultilevel"/>
    <w:tmpl w:val="A8C659DE"/>
    <w:lvl w:ilvl="0" w:tplc="10090005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95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7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9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11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3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5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7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90" w:hanging="360"/>
      </w:pPr>
      <w:rPr>
        <w:rFonts w:ascii="Wingdings" w:hAnsi="Wingdings" w:hint="default"/>
      </w:rPr>
    </w:lvl>
  </w:abstractNum>
  <w:num w:numId="1">
    <w:abstractNumId w:val="122"/>
  </w:num>
  <w:num w:numId="2">
    <w:abstractNumId w:val="6"/>
  </w:num>
  <w:num w:numId="3">
    <w:abstractNumId w:val="9"/>
  </w:num>
  <w:num w:numId="4">
    <w:abstractNumId w:val="42"/>
  </w:num>
  <w:num w:numId="5">
    <w:abstractNumId w:val="123"/>
  </w:num>
  <w:num w:numId="6">
    <w:abstractNumId w:val="64"/>
  </w:num>
  <w:num w:numId="7">
    <w:abstractNumId w:val="75"/>
  </w:num>
  <w:num w:numId="8">
    <w:abstractNumId w:val="165"/>
  </w:num>
  <w:num w:numId="9">
    <w:abstractNumId w:val="152"/>
  </w:num>
  <w:num w:numId="10">
    <w:abstractNumId w:val="41"/>
  </w:num>
  <w:num w:numId="11">
    <w:abstractNumId w:val="82"/>
  </w:num>
  <w:num w:numId="12">
    <w:abstractNumId w:val="108"/>
  </w:num>
  <w:num w:numId="13">
    <w:abstractNumId w:val="177"/>
  </w:num>
  <w:num w:numId="14">
    <w:abstractNumId w:val="87"/>
  </w:num>
  <w:num w:numId="15">
    <w:abstractNumId w:val="25"/>
  </w:num>
  <w:num w:numId="16">
    <w:abstractNumId w:val="84"/>
  </w:num>
  <w:num w:numId="17">
    <w:abstractNumId w:val="33"/>
  </w:num>
  <w:num w:numId="18">
    <w:abstractNumId w:val="151"/>
  </w:num>
  <w:num w:numId="19">
    <w:abstractNumId w:val="99"/>
  </w:num>
  <w:num w:numId="20">
    <w:abstractNumId w:val="34"/>
  </w:num>
  <w:num w:numId="21">
    <w:abstractNumId w:val="167"/>
  </w:num>
  <w:num w:numId="22">
    <w:abstractNumId w:val="5"/>
  </w:num>
  <w:num w:numId="23">
    <w:abstractNumId w:val="129"/>
  </w:num>
  <w:num w:numId="24">
    <w:abstractNumId w:val="158"/>
  </w:num>
  <w:num w:numId="25">
    <w:abstractNumId w:val="90"/>
  </w:num>
  <w:num w:numId="26">
    <w:abstractNumId w:val="179"/>
  </w:num>
  <w:num w:numId="27">
    <w:abstractNumId w:val="12"/>
  </w:num>
  <w:num w:numId="28">
    <w:abstractNumId w:val="53"/>
  </w:num>
  <w:num w:numId="29">
    <w:abstractNumId w:val="66"/>
  </w:num>
  <w:num w:numId="30">
    <w:abstractNumId w:val="178"/>
  </w:num>
  <w:num w:numId="31">
    <w:abstractNumId w:val="65"/>
  </w:num>
  <w:num w:numId="32">
    <w:abstractNumId w:val="20"/>
  </w:num>
  <w:num w:numId="33">
    <w:abstractNumId w:val="130"/>
  </w:num>
  <w:num w:numId="34">
    <w:abstractNumId w:val="137"/>
  </w:num>
  <w:num w:numId="35">
    <w:abstractNumId w:val="136"/>
  </w:num>
  <w:num w:numId="36">
    <w:abstractNumId w:val="160"/>
  </w:num>
  <w:num w:numId="37">
    <w:abstractNumId w:val="106"/>
  </w:num>
  <w:num w:numId="38">
    <w:abstractNumId w:val="154"/>
  </w:num>
  <w:num w:numId="39">
    <w:abstractNumId w:val="146"/>
  </w:num>
  <w:num w:numId="40">
    <w:abstractNumId w:val="70"/>
  </w:num>
  <w:num w:numId="41">
    <w:abstractNumId w:val="134"/>
  </w:num>
  <w:num w:numId="42">
    <w:abstractNumId w:val="18"/>
  </w:num>
  <w:num w:numId="43">
    <w:abstractNumId w:val="55"/>
  </w:num>
  <w:num w:numId="44">
    <w:abstractNumId w:val="133"/>
  </w:num>
  <w:num w:numId="45">
    <w:abstractNumId w:val="142"/>
  </w:num>
  <w:num w:numId="46">
    <w:abstractNumId w:val="83"/>
  </w:num>
  <w:num w:numId="47">
    <w:abstractNumId w:val="36"/>
  </w:num>
  <w:num w:numId="48">
    <w:abstractNumId w:val="163"/>
  </w:num>
  <w:num w:numId="49">
    <w:abstractNumId w:val="73"/>
  </w:num>
  <w:num w:numId="50">
    <w:abstractNumId w:val="47"/>
  </w:num>
  <w:num w:numId="51">
    <w:abstractNumId w:val="31"/>
  </w:num>
  <w:num w:numId="52">
    <w:abstractNumId w:val="164"/>
  </w:num>
  <w:num w:numId="53">
    <w:abstractNumId w:val="14"/>
  </w:num>
  <w:num w:numId="54">
    <w:abstractNumId w:val="102"/>
  </w:num>
  <w:num w:numId="55">
    <w:abstractNumId w:val="124"/>
  </w:num>
  <w:num w:numId="56">
    <w:abstractNumId w:val="86"/>
  </w:num>
  <w:num w:numId="57">
    <w:abstractNumId w:val="45"/>
  </w:num>
  <w:num w:numId="58">
    <w:abstractNumId w:val="43"/>
  </w:num>
  <w:num w:numId="59">
    <w:abstractNumId w:val="63"/>
  </w:num>
  <w:num w:numId="60">
    <w:abstractNumId w:val="93"/>
  </w:num>
  <w:num w:numId="61">
    <w:abstractNumId w:val="103"/>
  </w:num>
  <w:num w:numId="62">
    <w:abstractNumId w:val="15"/>
  </w:num>
  <w:num w:numId="63">
    <w:abstractNumId w:val="17"/>
  </w:num>
  <w:num w:numId="64">
    <w:abstractNumId w:val="95"/>
  </w:num>
  <w:num w:numId="65">
    <w:abstractNumId w:val="143"/>
  </w:num>
  <w:num w:numId="66">
    <w:abstractNumId w:val="52"/>
  </w:num>
  <w:num w:numId="67">
    <w:abstractNumId w:val="150"/>
  </w:num>
  <w:num w:numId="68">
    <w:abstractNumId w:val="2"/>
  </w:num>
  <w:num w:numId="69">
    <w:abstractNumId w:val="19"/>
  </w:num>
  <w:num w:numId="70">
    <w:abstractNumId w:val="40"/>
  </w:num>
  <w:num w:numId="71">
    <w:abstractNumId w:val="120"/>
  </w:num>
  <w:num w:numId="72">
    <w:abstractNumId w:val="121"/>
  </w:num>
  <w:num w:numId="73">
    <w:abstractNumId w:val="140"/>
  </w:num>
  <w:num w:numId="74">
    <w:abstractNumId w:val="172"/>
  </w:num>
  <w:num w:numId="75">
    <w:abstractNumId w:val="110"/>
  </w:num>
  <w:num w:numId="76">
    <w:abstractNumId w:val="78"/>
  </w:num>
  <w:num w:numId="77">
    <w:abstractNumId w:val="77"/>
  </w:num>
  <w:num w:numId="78">
    <w:abstractNumId w:val="81"/>
  </w:num>
  <w:num w:numId="79">
    <w:abstractNumId w:val="98"/>
  </w:num>
  <w:num w:numId="80">
    <w:abstractNumId w:val="162"/>
  </w:num>
  <w:num w:numId="81">
    <w:abstractNumId w:val="135"/>
  </w:num>
  <w:num w:numId="82">
    <w:abstractNumId w:val="141"/>
  </w:num>
  <w:num w:numId="83">
    <w:abstractNumId w:val="126"/>
  </w:num>
  <w:num w:numId="84">
    <w:abstractNumId w:val="68"/>
  </w:num>
  <w:num w:numId="85">
    <w:abstractNumId w:val="35"/>
  </w:num>
  <w:num w:numId="86">
    <w:abstractNumId w:val="173"/>
  </w:num>
  <w:num w:numId="87">
    <w:abstractNumId w:val="57"/>
  </w:num>
  <w:num w:numId="88">
    <w:abstractNumId w:val="59"/>
  </w:num>
  <w:num w:numId="89">
    <w:abstractNumId w:val="24"/>
  </w:num>
  <w:num w:numId="90">
    <w:abstractNumId w:val="60"/>
  </w:num>
  <w:num w:numId="91">
    <w:abstractNumId w:val="28"/>
  </w:num>
  <w:num w:numId="92">
    <w:abstractNumId w:val="30"/>
  </w:num>
  <w:num w:numId="93">
    <w:abstractNumId w:val="1"/>
  </w:num>
  <w:num w:numId="94">
    <w:abstractNumId w:val="128"/>
  </w:num>
  <w:num w:numId="95">
    <w:abstractNumId w:val="27"/>
  </w:num>
  <w:num w:numId="96">
    <w:abstractNumId w:val="116"/>
  </w:num>
  <w:num w:numId="97">
    <w:abstractNumId w:val="51"/>
  </w:num>
  <w:num w:numId="98">
    <w:abstractNumId w:val="32"/>
  </w:num>
  <w:num w:numId="99">
    <w:abstractNumId w:val="109"/>
  </w:num>
  <w:num w:numId="100">
    <w:abstractNumId w:val="56"/>
  </w:num>
  <w:num w:numId="101">
    <w:abstractNumId w:val="16"/>
  </w:num>
  <w:num w:numId="102">
    <w:abstractNumId w:val="92"/>
  </w:num>
  <w:num w:numId="103">
    <w:abstractNumId w:val="174"/>
  </w:num>
  <w:num w:numId="104">
    <w:abstractNumId w:val="79"/>
  </w:num>
  <w:num w:numId="105">
    <w:abstractNumId w:val="38"/>
  </w:num>
  <w:num w:numId="106">
    <w:abstractNumId w:val="8"/>
  </w:num>
  <w:num w:numId="107">
    <w:abstractNumId w:val="67"/>
  </w:num>
  <w:num w:numId="108">
    <w:abstractNumId w:val="125"/>
  </w:num>
  <w:num w:numId="109">
    <w:abstractNumId w:val="176"/>
  </w:num>
  <w:num w:numId="110">
    <w:abstractNumId w:val="61"/>
  </w:num>
  <w:num w:numId="111">
    <w:abstractNumId w:val="48"/>
  </w:num>
  <w:num w:numId="112">
    <w:abstractNumId w:val="54"/>
  </w:num>
  <w:num w:numId="113">
    <w:abstractNumId w:val="132"/>
  </w:num>
  <w:num w:numId="114">
    <w:abstractNumId w:val="72"/>
  </w:num>
  <w:num w:numId="115">
    <w:abstractNumId w:val="117"/>
  </w:num>
  <w:num w:numId="116">
    <w:abstractNumId w:val="127"/>
  </w:num>
  <w:num w:numId="117">
    <w:abstractNumId w:val="46"/>
  </w:num>
  <w:num w:numId="118">
    <w:abstractNumId w:val="11"/>
  </w:num>
  <w:num w:numId="119">
    <w:abstractNumId w:val="147"/>
  </w:num>
  <w:num w:numId="120">
    <w:abstractNumId w:val="115"/>
  </w:num>
  <w:num w:numId="121">
    <w:abstractNumId w:val="166"/>
  </w:num>
  <w:num w:numId="122">
    <w:abstractNumId w:val="156"/>
  </w:num>
  <w:num w:numId="123">
    <w:abstractNumId w:val="153"/>
  </w:num>
  <w:num w:numId="124">
    <w:abstractNumId w:val="4"/>
  </w:num>
  <w:num w:numId="125">
    <w:abstractNumId w:val="96"/>
  </w:num>
  <w:num w:numId="126">
    <w:abstractNumId w:val="138"/>
  </w:num>
  <w:num w:numId="127">
    <w:abstractNumId w:val="49"/>
  </w:num>
  <w:num w:numId="128">
    <w:abstractNumId w:val="139"/>
  </w:num>
  <w:num w:numId="129">
    <w:abstractNumId w:val="50"/>
  </w:num>
  <w:num w:numId="130">
    <w:abstractNumId w:val="144"/>
  </w:num>
  <w:num w:numId="131">
    <w:abstractNumId w:val="58"/>
  </w:num>
  <w:num w:numId="132">
    <w:abstractNumId w:val="22"/>
  </w:num>
  <w:num w:numId="133">
    <w:abstractNumId w:val="149"/>
  </w:num>
  <w:num w:numId="134">
    <w:abstractNumId w:val="74"/>
  </w:num>
  <w:num w:numId="135">
    <w:abstractNumId w:val="26"/>
  </w:num>
  <w:num w:numId="136">
    <w:abstractNumId w:val="107"/>
  </w:num>
  <w:num w:numId="137">
    <w:abstractNumId w:val="39"/>
  </w:num>
  <w:num w:numId="138">
    <w:abstractNumId w:val="111"/>
  </w:num>
  <w:num w:numId="139">
    <w:abstractNumId w:val="112"/>
  </w:num>
  <w:num w:numId="140">
    <w:abstractNumId w:val="76"/>
  </w:num>
  <w:num w:numId="141">
    <w:abstractNumId w:val="62"/>
  </w:num>
  <w:num w:numId="142">
    <w:abstractNumId w:val="119"/>
  </w:num>
  <w:num w:numId="143">
    <w:abstractNumId w:val="113"/>
  </w:num>
  <w:num w:numId="144">
    <w:abstractNumId w:val="101"/>
  </w:num>
  <w:num w:numId="145">
    <w:abstractNumId w:val="3"/>
  </w:num>
  <w:num w:numId="146">
    <w:abstractNumId w:val="0"/>
  </w:num>
  <w:num w:numId="147">
    <w:abstractNumId w:val="85"/>
  </w:num>
  <w:num w:numId="148">
    <w:abstractNumId w:val="21"/>
  </w:num>
  <w:num w:numId="149">
    <w:abstractNumId w:val="94"/>
  </w:num>
  <w:num w:numId="150">
    <w:abstractNumId w:val="10"/>
  </w:num>
  <w:num w:numId="151">
    <w:abstractNumId w:val="7"/>
  </w:num>
  <w:num w:numId="152">
    <w:abstractNumId w:val="104"/>
  </w:num>
  <w:num w:numId="153">
    <w:abstractNumId w:val="69"/>
  </w:num>
  <w:num w:numId="154">
    <w:abstractNumId w:val="114"/>
  </w:num>
  <w:num w:numId="155">
    <w:abstractNumId w:val="80"/>
  </w:num>
  <w:num w:numId="156">
    <w:abstractNumId w:val="105"/>
  </w:num>
  <w:num w:numId="157">
    <w:abstractNumId w:val="168"/>
  </w:num>
  <w:num w:numId="158">
    <w:abstractNumId w:val="148"/>
  </w:num>
  <w:num w:numId="159">
    <w:abstractNumId w:val="171"/>
  </w:num>
  <w:num w:numId="160">
    <w:abstractNumId w:val="23"/>
  </w:num>
  <w:num w:numId="161">
    <w:abstractNumId w:val="180"/>
  </w:num>
  <w:num w:numId="162">
    <w:abstractNumId w:val="145"/>
  </w:num>
  <w:num w:numId="163">
    <w:abstractNumId w:val="89"/>
  </w:num>
  <w:num w:numId="164">
    <w:abstractNumId w:val="182"/>
  </w:num>
  <w:num w:numId="165">
    <w:abstractNumId w:val="37"/>
  </w:num>
  <w:num w:numId="166">
    <w:abstractNumId w:val="161"/>
  </w:num>
  <w:num w:numId="167">
    <w:abstractNumId w:val="131"/>
  </w:num>
  <w:num w:numId="168">
    <w:abstractNumId w:val="157"/>
  </w:num>
  <w:num w:numId="169">
    <w:abstractNumId w:val="97"/>
  </w:num>
  <w:num w:numId="170">
    <w:abstractNumId w:val="13"/>
  </w:num>
  <w:num w:numId="171">
    <w:abstractNumId w:val="118"/>
  </w:num>
  <w:num w:numId="172">
    <w:abstractNumId w:val="100"/>
  </w:num>
  <w:num w:numId="173">
    <w:abstractNumId w:val="155"/>
  </w:num>
  <w:num w:numId="174">
    <w:abstractNumId w:val="181"/>
  </w:num>
  <w:num w:numId="175">
    <w:abstractNumId w:val="71"/>
  </w:num>
  <w:num w:numId="176">
    <w:abstractNumId w:val="29"/>
  </w:num>
  <w:num w:numId="177">
    <w:abstractNumId w:val="88"/>
  </w:num>
  <w:num w:numId="178">
    <w:abstractNumId w:val="169"/>
  </w:num>
  <w:num w:numId="179">
    <w:abstractNumId w:val="159"/>
  </w:num>
  <w:num w:numId="180">
    <w:abstractNumId w:val="91"/>
  </w:num>
  <w:num w:numId="181">
    <w:abstractNumId w:val="175"/>
  </w:num>
  <w:num w:numId="182">
    <w:abstractNumId w:val="170"/>
  </w:num>
  <w:num w:numId="183">
    <w:abstractNumId w:val="44"/>
  </w:num>
  <w:numIdMacAtCleanup w:val="1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033"/>
    <w:rsid w:val="000112DC"/>
    <w:rsid w:val="000B11C2"/>
    <w:rsid w:val="000D16BF"/>
    <w:rsid w:val="00114E7E"/>
    <w:rsid w:val="00155BFD"/>
    <w:rsid w:val="00173C1B"/>
    <w:rsid w:val="00186475"/>
    <w:rsid w:val="00196E2A"/>
    <w:rsid w:val="00202256"/>
    <w:rsid w:val="002276CE"/>
    <w:rsid w:val="00232A3B"/>
    <w:rsid w:val="00237AC8"/>
    <w:rsid w:val="002632AA"/>
    <w:rsid w:val="002B1033"/>
    <w:rsid w:val="003005D3"/>
    <w:rsid w:val="00301F7E"/>
    <w:rsid w:val="00327596"/>
    <w:rsid w:val="00354850"/>
    <w:rsid w:val="003D007A"/>
    <w:rsid w:val="003E607C"/>
    <w:rsid w:val="003F31DF"/>
    <w:rsid w:val="00403D59"/>
    <w:rsid w:val="00463B81"/>
    <w:rsid w:val="004A3C60"/>
    <w:rsid w:val="004D5735"/>
    <w:rsid w:val="0053202D"/>
    <w:rsid w:val="00543F29"/>
    <w:rsid w:val="00587735"/>
    <w:rsid w:val="005B3DDC"/>
    <w:rsid w:val="005C10FE"/>
    <w:rsid w:val="005C4874"/>
    <w:rsid w:val="005D101A"/>
    <w:rsid w:val="00607BB3"/>
    <w:rsid w:val="00607F5E"/>
    <w:rsid w:val="00626B67"/>
    <w:rsid w:val="00641198"/>
    <w:rsid w:val="006B4DD3"/>
    <w:rsid w:val="006C144C"/>
    <w:rsid w:val="006D11B8"/>
    <w:rsid w:val="006E0D28"/>
    <w:rsid w:val="006E2EF0"/>
    <w:rsid w:val="006E3ED9"/>
    <w:rsid w:val="00732C0C"/>
    <w:rsid w:val="00747605"/>
    <w:rsid w:val="00760962"/>
    <w:rsid w:val="00772FFB"/>
    <w:rsid w:val="007750F4"/>
    <w:rsid w:val="00794A91"/>
    <w:rsid w:val="007C0913"/>
    <w:rsid w:val="007D050D"/>
    <w:rsid w:val="007D3632"/>
    <w:rsid w:val="00823B1B"/>
    <w:rsid w:val="00870B89"/>
    <w:rsid w:val="00874C56"/>
    <w:rsid w:val="00897329"/>
    <w:rsid w:val="008A14D5"/>
    <w:rsid w:val="008A4B6C"/>
    <w:rsid w:val="008D3559"/>
    <w:rsid w:val="008D6A42"/>
    <w:rsid w:val="008F6968"/>
    <w:rsid w:val="008F6DD8"/>
    <w:rsid w:val="00907143"/>
    <w:rsid w:val="00964EBC"/>
    <w:rsid w:val="00997F92"/>
    <w:rsid w:val="009A3328"/>
    <w:rsid w:val="009A75C9"/>
    <w:rsid w:val="009B364D"/>
    <w:rsid w:val="009C6AB9"/>
    <w:rsid w:val="00A75E42"/>
    <w:rsid w:val="00A837D4"/>
    <w:rsid w:val="00A9216D"/>
    <w:rsid w:val="00AC55A5"/>
    <w:rsid w:val="00AE60C9"/>
    <w:rsid w:val="00B11B21"/>
    <w:rsid w:val="00B5207A"/>
    <w:rsid w:val="00B5664A"/>
    <w:rsid w:val="00B574AB"/>
    <w:rsid w:val="00B635B7"/>
    <w:rsid w:val="00B825F9"/>
    <w:rsid w:val="00B869A9"/>
    <w:rsid w:val="00BB1EF1"/>
    <w:rsid w:val="00BD1458"/>
    <w:rsid w:val="00BD5631"/>
    <w:rsid w:val="00C528D2"/>
    <w:rsid w:val="00C81EF0"/>
    <w:rsid w:val="00CA308C"/>
    <w:rsid w:val="00CD0123"/>
    <w:rsid w:val="00CD10E8"/>
    <w:rsid w:val="00D2618D"/>
    <w:rsid w:val="00D573CB"/>
    <w:rsid w:val="00D7112B"/>
    <w:rsid w:val="00D95B4D"/>
    <w:rsid w:val="00DD287B"/>
    <w:rsid w:val="00DD75B3"/>
    <w:rsid w:val="00DE5A7D"/>
    <w:rsid w:val="00E32C35"/>
    <w:rsid w:val="00E370DA"/>
    <w:rsid w:val="00E429C2"/>
    <w:rsid w:val="00E57D12"/>
    <w:rsid w:val="00E856CD"/>
    <w:rsid w:val="00EA28B2"/>
    <w:rsid w:val="00EB5B67"/>
    <w:rsid w:val="00EE7B4B"/>
    <w:rsid w:val="00EF411C"/>
    <w:rsid w:val="00F0513D"/>
    <w:rsid w:val="00F333E0"/>
    <w:rsid w:val="00F36696"/>
    <w:rsid w:val="00F81B13"/>
    <w:rsid w:val="00FE506C"/>
    <w:rsid w:val="00FE5E65"/>
    <w:rsid w:val="00FF3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65C6A5-11F6-456F-9D5C-00A40E558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10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5A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A7D"/>
  </w:style>
  <w:style w:type="paragraph" w:styleId="Footer">
    <w:name w:val="footer"/>
    <w:basedOn w:val="Normal"/>
    <w:link w:val="FooterChar"/>
    <w:uiPriority w:val="99"/>
    <w:unhideWhenUsed/>
    <w:rsid w:val="00DE5A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A7D"/>
  </w:style>
  <w:style w:type="table" w:styleId="TableGrid">
    <w:name w:val="Table Grid"/>
    <w:basedOn w:val="TableNormal"/>
    <w:uiPriority w:val="59"/>
    <w:rsid w:val="00DD28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C09A2-5B34-408B-943F-AFCCCD0B9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26</Pages>
  <Words>4021</Words>
  <Characters>22924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26892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Tahmina Khatiz</dc:creator>
  <cp:lastModifiedBy>Microsoft account</cp:lastModifiedBy>
  <cp:revision>66</cp:revision>
  <dcterms:created xsi:type="dcterms:W3CDTF">2014-03-08T00:16:00Z</dcterms:created>
  <dcterms:modified xsi:type="dcterms:W3CDTF">2014-04-15T11:39:00Z</dcterms:modified>
</cp:coreProperties>
</file>