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1AC7" w:rsidRPr="006D307D" w:rsidRDefault="00532A43" w:rsidP="006D307D">
      <w:pPr>
        <w:spacing w:line="240" w:lineRule="auto"/>
        <w:rPr>
          <w:sz w:val="20"/>
          <w:szCs w:val="20"/>
        </w:rPr>
      </w:pPr>
      <w:r w:rsidRPr="006D307D">
        <w:rPr>
          <w:sz w:val="20"/>
          <w:szCs w:val="20"/>
        </w:rPr>
        <w:t>3. What are the membrane structures that function in active transport?</w:t>
      </w:r>
    </w:p>
    <w:p w:rsidR="00532A43" w:rsidRPr="006D307D" w:rsidRDefault="00532A43" w:rsidP="00625EF8">
      <w:pPr>
        <w:pStyle w:val="ListParagraph"/>
        <w:numPr>
          <w:ilvl w:val="0"/>
          <w:numId w:val="1"/>
        </w:numPr>
        <w:spacing w:line="240" w:lineRule="auto"/>
        <w:rPr>
          <w:sz w:val="20"/>
          <w:szCs w:val="20"/>
        </w:rPr>
      </w:pPr>
      <w:r w:rsidRPr="006D307D">
        <w:rPr>
          <w:sz w:val="20"/>
          <w:szCs w:val="20"/>
        </w:rPr>
        <w:t>peripheral proteins</w:t>
      </w:r>
    </w:p>
    <w:p w:rsidR="00532A43" w:rsidRPr="006D307D" w:rsidRDefault="006D307D" w:rsidP="00625EF8">
      <w:pPr>
        <w:pStyle w:val="ListParagraph"/>
        <w:numPr>
          <w:ilvl w:val="0"/>
          <w:numId w:val="1"/>
        </w:numPr>
        <w:spacing w:line="240" w:lineRule="auto"/>
        <w:rPr>
          <w:sz w:val="20"/>
          <w:szCs w:val="20"/>
        </w:rPr>
      </w:pPr>
      <w:r w:rsidRPr="006D307D">
        <w:rPr>
          <w:sz w:val="20"/>
          <w:szCs w:val="20"/>
        </w:rPr>
        <w:t>phospholipids</w:t>
      </w:r>
      <w:r w:rsidR="00532A43" w:rsidRPr="006D307D">
        <w:rPr>
          <w:sz w:val="20"/>
          <w:szCs w:val="20"/>
        </w:rPr>
        <w:t xml:space="preserve"> fatty acid tails</w:t>
      </w:r>
    </w:p>
    <w:p w:rsidR="00532A43" w:rsidRPr="006D307D" w:rsidRDefault="00532A43" w:rsidP="00625EF8">
      <w:pPr>
        <w:pStyle w:val="ListParagraph"/>
        <w:numPr>
          <w:ilvl w:val="0"/>
          <w:numId w:val="1"/>
        </w:numPr>
        <w:spacing w:line="240" w:lineRule="auto"/>
        <w:rPr>
          <w:sz w:val="20"/>
          <w:szCs w:val="20"/>
        </w:rPr>
      </w:pPr>
      <w:r w:rsidRPr="006D307D">
        <w:rPr>
          <w:sz w:val="20"/>
          <w:szCs w:val="20"/>
        </w:rPr>
        <w:t>cholesterol deposits</w:t>
      </w:r>
    </w:p>
    <w:p w:rsidR="00532A43" w:rsidRPr="006D307D" w:rsidRDefault="006D307D" w:rsidP="00625EF8">
      <w:pPr>
        <w:pStyle w:val="ListParagraph"/>
        <w:numPr>
          <w:ilvl w:val="0"/>
          <w:numId w:val="1"/>
        </w:numPr>
        <w:spacing w:line="240" w:lineRule="auto"/>
        <w:rPr>
          <w:sz w:val="20"/>
          <w:szCs w:val="20"/>
        </w:rPr>
      </w:pPr>
      <w:r w:rsidRPr="006D307D">
        <w:rPr>
          <w:sz w:val="20"/>
          <w:szCs w:val="20"/>
        </w:rPr>
        <w:t>cytoskeleton</w:t>
      </w:r>
      <w:r w:rsidR="00532A43" w:rsidRPr="006D307D">
        <w:rPr>
          <w:sz w:val="20"/>
          <w:szCs w:val="20"/>
        </w:rPr>
        <w:t xml:space="preserve"> elements</w:t>
      </w:r>
    </w:p>
    <w:p w:rsidR="00532A43" w:rsidRPr="006D307D" w:rsidRDefault="00532A43" w:rsidP="00625EF8">
      <w:pPr>
        <w:pStyle w:val="ListParagraph"/>
        <w:numPr>
          <w:ilvl w:val="0"/>
          <w:numId w:val="1"/>
        </w:numPr>
        <w:spacing w:line="240" w:lineRule="auto"/>
        <w:rPr>
          <w:sz w:val="20"/>
          <w:szCs w:val="20"/>
        </w:rPr>
      </w:pPr>
      <w:r w:rsidRPr="006D307D">
        <w:rPr>
          <w:sz w:val="20"/>
          <w:szCs w:val="20"/>
        </w:rPr>
        <w:t>integral proteins</w:t>
      </w:r>
    </w:p>
    <w:p w:rsidR="00532A43" w:rsidRPr="006D307D" w:rsidRDefault="006D307D" w:rsidP="006D307D">
      <w:pPr>
        <w:spacing w:line="240" w:lineRule="auto"/>
        <w:rPr>
          <w:sz w:val="20"/>
          <w:szCs w:val="20"/>
        </w:rPr>
      </w:pPr>
      <w:r w:rsidRPr="006D307D">
        <w:rPr>
          <w:sz w:val="20"/>
          <w:szCs w:val="20"/>
        </w:rPr>
        <w:t>4. What</w:t>
      </w:r>
      <w:r w:rsidR="00532A43" w:rsidRPr="006D307D">
        <w:rPr>
          <w:sz w:val="20"/>
          <w:szCs w:val="20"/>
        </w:rPr>
        <w:t xml:space="preserve"> are the membrane structures that function in active transport?</w:t>
      </w:r>
    </w:p>
    <w:p w:rsidR="00532A43" w:rsidRPr="006D307D" w:rsidRDefault="00532A43" w:rsidP="00625EF8">
      <w:pPr>
        <w:pStyle w:val="ListParagraph"/>
        <w:numPr>
          <w:ilvl w:val="0"/>
          <w:numId w:val="2"/>
        </w:numPr>
        <w:spacing w:line="240" w:lineRule="auto"/>
        <w:rPr>
          <w:sz w:val="20"/>
          <w:szCs w:val="20"/>
        </w:rPr>
      </w:pPr>
      <w:r w:rsidRPr="006D307D">
        <w:rPr>
          <w:sz w:val="20"/>
          <w:szCs w:val="20"/>
        </w:rPr>
        <w:t>Facilitated diffusion</w:t>
      </w:r>
    </w:p>
    <w:p w:rsidR="00532A43" w:rsidRPr="006D307D" w:rsidRDefault="00532A43" w:rsidP="00625EF8">
      <w:pPr>
        <w:pStyle w:val="ListParagraph"/>
        <w:numPr>
          <w:ilvl w:val="0"/>
          <w:numId w:val="2"/>
        </w:numPr>
        <w:spacing w:line="240" w:lineRule="auto"/>
        <w:rPr>
          <w:sz w:val="20"/>
          <w:szCs w:val="20"/>
        </w:rPr>
      </w:pPr>
      <w:r w:rsidRPr="006D307D">
        <w:rPr>
          <w:sz w:val="20"/>
          <w:szCs w:val="20"/>
        </w:rPr>
        <w:t>Osmosis</w:t>
      </w:r>
    </w:p>
    <w:p w:rsidR="00532A43" w:rsidRPr="006D307D" w:rsidRDefault="00532A43" w:rsidP="00625EF8">
      <w:pPr>
        <w:pStyle w:val="ListParagraph"/>
        <w:numPr>
          <w:ilvl w:val="0"/>
          <w:numId w:val="2"/>
        </w:numPr>
        <w:spacing w:line="240" w:lineRule="auto"/>
        <w:rPr>
          <w:sz w:val="20"/>
          <w:szCs w:val="20"/>
        </w:rPr>
      </w:pPr>
      <w:r w:rsidRPr="006D307D">
        <w:rPr>
          <w:sz w:val="20"/>
          <w:szCs w:val="20"/>
        </w:rPr>
        <w:t>Active transport</w:t>
      </w:r>
    </w:p>
    <w:p w:rsidR="00532A43" w:rsidRPr="006D307D" w:rsidRDefault="00532A43" w:rsidP="00625EF8">
      <w:pPr>
        <w:pStyle w:val="ListParagraph"/>
        <w:numPr>
          <w:ilvl w:val="0"/>
          <w:numId w:val="2"/>
        </w:numPr>
        <w:spacing w:line="240" w:lineRule="auto"/>
        <w:rPr>
          <w:sz w:val="20"/>
          <w:szCs w:val="20"/>
        </w:rPr>
      </w:pPr>
      <w:r w:rsidRPr="006D307D">
        <w:rPr>
          <w:sz w:val="20"/>
          <w:szCs w:val="20"/>
        </w:rPr>
        <w:t>Simple diffusion</w:t>
      </w:r>
    </w:p>
    <w:p w:rsidR="00532A43" w:rsidRPr="006D307D" w:rsidRDefault="00532A43" w:rsidP="00625EF8">
      <w:pPr>
        <w:pStyle w:val="ListParagraph"/>
        <w:numPr>
          <w:ilvl w:val="0"/>
          <w:numId w:val="2"/>
        </w:numPr>
        <w:spacing w:line="240" w:lineRule="auto"/>
        <w:rPr>
          <w:sz w:val="20"/>
          <w:szCs w:val="20"/>
        </w:rPr>
      </w:pPr>
      <w:r w:rsidRPr="006D307D">
        <w:rPr>
          <w:sz w:val="20"/>
          <w:szCs w:val="20"/>
        </w:rPr>
        <w:t>Endocytosis</w:t>
      </w:r>
    </w:p>
    <w:p w:rsidR="00532A43" w:rsidRPr="006D307D" w:rsidRDefault="00532A43" w:rsidP="006D307D">
      <w:pPr>
        <w:spacing w:line="240" w:lineRule="auto"/>
        <w:rPr>
          <w:sz w:val="20"/>
          <w:szCs w:val="20"/>
        </w:rPr>
      </w:pPr>
      <w:r w:rsidRPr="006D307D">
        <w:rPr>
          <w:sz w:val="20"/>
          <w:szCs w:val="20"/>
        </w:rPr>
        <w:t>5. Certain organisms such as the striped bass are able to migrate between the ocean and freshwater streams. Consider when the striped bass migrates into freshwater streams (from the saline waters); which one of the following situations would be necessary to maintain life?</w:t>
      </w:r>
      <w:bookmarkStart w:id="0" w:name="_GoBack"/>
      <w:bookmarkEnd w:id="0"/>
    </w:p>
    <w:p w:rsidR="00532A43" w:rsidRPr="006D307D" w:rsidRDefault="00532A43" w:rsidP="00625EF8">
      <w:pPr>
        <w:pStyle w:val="ListParagraph"/>
        <w:numPr>
          <w:ilvl w:val="0"/>
          <w:numId w:val="3"/>
        </w:numPr>
        <w:spacing w:line="240" w:lineRule="auto"/>
        <w:rPr>
          <w:sz w:val="20"/>
          <w:szCs w:val="20"/>
        </w:rPr>
      </w:pPr>
      <w:r w:rsidRPr="006D307D">
        <w:rPr>
          <w:sz w:val="20"/>
          <w:szCs w:val="20"/>
        </w:rPr>
        <w:t>Cholesterol levels of the plasma membrane must be increased.</w:t>
      </w:r>
    </w:p>
    <w:p w:rsidR="00532A43" w:rsidRPr="006D307D" w:rsidRDefault="00532A43" w:rsidP="00625EF8">
      <w:pPr>
        <w:pStyle w:val="ListParagraph"/>
        <w:numPr>
          <w:ilvl w:val="0"/>
          <w:numId w:val="3"/>
        </w:numPr>
        <w:spacing w:line="240" w:lineRule="auto"/>
        <w:rPr>
          <w:sz w:val="20"/>
          <w:szCs w:val="20"/>
        </w:rPr>
      </w:pPr>
      <w:r w:rsidRPr="006D307D">
        <w:rPr>
          <w:sz w:val="20"/>
          <w:szCs w:val="20"/>
        </w:rPr>
        <w:t>Ions must be kept within the cells while water is kept out</w:t>
      </w:r>
    </w:p>
    <w:p w:rsidR="00532A43" w:rsidRPr="006D307D" w:rsidRDefault="00532A43" w:rsidP="00625EF8">
      <w:pPr>
        <w:pStyle w:val="ListParagraph"/>
        <w:numPr>
          <w:ilvl w:val="0"/>
          <w:numId w:val="3"/>
        </w:numPr>
        <w:spacing w:line="240" w:lineRule="auto"/>
        <w:rPr>
          <w:sz w:val="20"/>
          <w:szCs w:val="20"/>
        </w:rPr>
      </w:pPr>
      <w:r w:rsidRPr="006D307D">
        <w:rPr>
          <w:sz w:val="20"/>
          <w:szCs w:val="20"/>
        </w:rPr>
        <w:t>Water must be kept within the cells while ions are kept out</w:t>
      </w:r>
    </w:p>
    <w:p w:rsidR="00532A43" w:rsidRPr="006D307D" w:rsidRDefault="00532A43" w:rsidP="00625EF8">
      <w:pPr>
        <w:pStyle w:val="ListParagraph"/>
        <w:numPr>
          <w:ilvl w:val="0"/>
          <w:numId w:val="3"/>
        </w:numPr>
        <w:spacing w:line="240" w:lineRule="auto"/>
        <w:rPr>
          <w:sz w:val="20"/>
          <w:szCs w:val="20"/>
        </w:rPr>
      </w:pPr>
      <w:r w:rsidRPr="006D307D">
        <w:rPr>
          <w:sz w:val="20"/>
          <w:szCs w:val="20"/>
        </w:rPr>
        <w:t xml:space="preserve">The plasma membrane of the organisms must change its </w:t>
      </w:r>
      <w:r w:rsidR="00625EF8" w:rsidRPr="006D307D">
        <w:rPr>
          <w:sz w:val="20"/>
          <w:szCs w:val="20"/>
        </w:rPr>
        <w:t>phos</w:t>
      </w:r>
      <w:r w:rsidR="00625EF8">
        <w:rPr>
          <w:sz w:val="20"/>
          <w:szCs w:val="20"/>
        </w:rPr>
        <w:t>ph</w:t>
      </w:r>
      <w:r w:rsidR="00625EF8" w:rsidRPr="006D307D">
        <w:rPr>
          <w:sz w:val="20"/>
          <w:szCs w:val="20"/>
        </w:rPr>
        <w:t>olipids</w:t>
      </w:r>
      <w:r w:rsidRPr="006D307D">
        <w:rPr>
          <w:sz w:val="20"/>
          <w:szCs w:val="20"/>
        </w:rPr>
        <w:t xml:space="preserve"> composition</w:t>
      </w:r>
    </w:p>
    <w:p w:rsidR="00532A43" w:rsidRPr="006D307D" w:rsidRDefault="008C776A" w:rsidP="006D307D">
      <w:pPr>
        <w:spacing w:line="240" w:lineRule="auto"/>
        <w:rPr>
          <w:sz w:val="20"/>
          <w:szCs w:val="20"/>
        </w:rPr>
      </w:pPr>
      <w:r>
        <w:rPr>
          <w:sz w:val="20"/>
          <w:szCs w:val="20"/>
        </w:rPr>
        <w:t>6</w:t>
      </w:r>
      <w:r w:rsidR="006D307D" w:rsidRPr="006D307D">
        <w:rPr>
          <w:sz w:val="20"/>
          <w:szCs w:val="20"/>
        </w:rPr>
        <w:t>. Increasing</w:t>
      </w:r>
      <w:r w:rsidR="00532A43" w:rsidRPr="006D307D">
        <w:rPr>
          <w:sz w:val="20"/>
          <w:szCs w:val="20"/>
        </w:rPr>
        <w:t xml:space="preserve"> the substrate concentration in an enzymatic reaction could overcome which of the following? </w:t>
      </w:r>
    </w:p>
    <w:p w:rsidR="00532A43" w:rsidRPr="006D307D" w:rsidRDefault="00C0218E" w:rsidP="00625EF8">
      <w:pPr>
        <w:pStyle w:val="ListParagraph"/>
        <w:numPr>
          <w:ilvl w:val="0"/>
          <w:numId w:val="4"/>
        </w:numPr>
        <w:spacing w:line="240" w:lineRule="auto"/>
        <w:rPr>
          <w:sz w:val="20"/>
          <w:szCs w:val="20"/>
        </w:rPr>
      </w:pPr>
      <w:r w:rsidRPr="006D307D">
        <w:rPr>
          <w:sz w:val="20"/>
          <w:szCs w:val="20"/>
        </w:rPr>
        <w:t>D</w:t>
      </w:r>
      <w:r w:rsidR="006D307D">
        <w:rPr>
          <w:sz w:val="20"/>
          <w:szCs w:val="20"/>
        </w:rPr>
        <w:t>e</w:t>
      </w:r>
      <w:r w:rsidR="006D307D">
        <w:rPr>
          <w:rFonts w:hint="eastAsia"/>
          <w:sz w:val="20"/>
          <w:szCs w:val="20"/>
        </w:rPr>
        <w:t>n</w:t>
      </w:r>
      <w:r w:rsidRPr="006D307D">
        <w:rPr>
          <w:sz w:val="20"/>
          <w:szCs w:val="20"/>
        </w:rPr>
        <w:t>naturization of the enzyme</w:t>
      </w:r>
    </w:p>
    <w:p w:rsidR="00C0218E" w:rsidRPr="006D307D" w:rsidRDefault="00C0218E" w:rsidP="00625EF8">
      <w:pPr>
        <w:pStyle w:val="ListParagraph"/>
        <w:numPr>
          <w:ilvl w:val="0"/>
          <w:numId w:val="4"/>
        </w:numPr>
        <w:spacing w:line="240" w:lineRule="auto"/>
        <w:rPr>
          <w:sz w:val="20"/>
          <w:szCs w:val="20"/>
        </w:rPr>
      </w:pPr>
      <w:r w:rsidRPr="006D307D">
        <w:rPr>
          <w:sz w:val="20"/>
          <w:szCs w:val="20"/>
        </w:rPr>
        <w:t>Allosteric inhibition</w:t>
      </w:r>
    </w:p>
    <w:p w:rsidR="00C0218E" w:rsidRPr="006D307D" w:rsidRDefault="00C0218E" w:rsidP="00625EF8">
      <w:pPr>
        <w:pStyle w:val="ListParagraph"/>
        <w:numPr>
          <w:ilvl w:val="0"/>
          <w:numId w:val="4"/>
        </w:numPr>
        <w:spacing w:line="240" w:lineRule="auto"/>
        <w:rPr>
          <w:sz w:val="20"/>
          <w:szCs w:val="20"/>
        </w:rPr>
      </w:pPr>
      <w:r w:rsidRPr="006D307D">
        <w:rPr>
          <w:sz w:val="20"/>
          <w:szCs w:val="20"/>
        </w:rPr>
        <w:t>Competitive inhibition</w:t>
      </w:r>
    </w:p>
    <w:p w:rsidR="00C0218E" w:rsidRPr="006D307D" w:rsidRDefault="00C0218E" w:rsidP="00625EF8">
      <w:pPr>
        <w:pStyle w:val="ListParagraph"/>
        <w:numPr>
          <w:ilvl w:val="0"/>
          <w:numId w:val="4"/>
        </w:numPr>
        <w:spacing w:line="240" w:lineRule="auto"/>
        <w:rPr>
          <w:sz w:val="20"/>
          <w:szCs w:val="20"/>
        </w:rPr>
      </w:pPr>
      <w:r w:rsidRPr="006D307D">
        <w:rPr>
          <w:sz w:val="20"/>
          <w:szCs w:val="20"/>
        </w:rPr>
        <w:t>Saturation of the enzyme</w:t>
      </w:r>
    </w:p>
    <w:p w:rsidR="00C0218E" w:rsidRPr="006D307D" w:rsidRDefault="00C0218E" w:rsidP="00625EF8">
      <w:pPr>
        <w:pStyle w:val="ListParagraph"/>
        <w:numPr>
          <w:ilvl w:val="0"/>
          <w:numId w:val="4"/>
        </w:numPr>
        <w:spacing w:line="240" w:lineRule="auto"/>
        <w:rPr>
          <w:sz w:val="20"/>
          <w:szCs w:val="20"/>
        </w:rPr>
      </w:pPr>
      <w:r w:rsidRPr="006D307D">
        <w:rPr>
          <w:sz w:val="20"/>
          <w:szCs w:val="20"/>
        </w:rPr>
        <w:t>Insufficient cofactors</w:t>
      </w:r>
    </w:p>
    <w:p w:rsidR="00C0218E" w:rsidRPr="006D307D" w:rsidRDefault="008C776A" w:rsidP="006D307D">
      <w:pPr>
        <w:spacing w:line="240" w:lineRule="auto"/>
        <w:rPr>
          <w:sz w:val="20"/>
          <w:szCs w:val="20"/>
        </w:rPr>
      </w:pPr>
      <w:r>
        <w:rPr>
          <w:sz w:val="20"/>
          <w:szCs w:val="20"/>
        </w:rPr>
        <w:t>7</w:t>
      </w:r>
      <w:r w:rsidR="00C0218E" w:rsidRPr="006D307D">
        <w:rPr>
          <w:sz w:val="20"/>
          <w:szCs w:val="20"/>
        </w:rPr>
        <w:t xml:space="preserve">. </w:t>
      </w:r>
      <w:r w:rsidR="006D307D" w:rsidRPr="006D307D">
        <w:rPr>
          <w:sz w:val="20"/>
          <w:szCs w:val="20"/>
        </w:rPr>
        <w:t>Which</w:t>
      </w:r>
      <w:r w:rsidR="00C0218E" w:rsidRPr="006D307D">
        <w:rPr>
          <w:sz w:val="20"/>
          <w:szCs w:val="20"/>
        </w:rPr>
        <w:t xml:space="preserve"> of the following statements is/are true about enzyme-catalyzed reactions?</w:t>
      </w:r>
    </w:p>
    <w:p w:rsidR="00C0218E" w:rsidRPr="006D307D" w:rsidRDefault="00C0218E" w:rsidP="00625EF8">
      <w:pPr>
        <w:pStyle w:val="ListParagraph"/>
        <w:numPr>
          <w:ilvl w:val="0"/>
          <w:numId w:val="5"/>
        </w:numPr>
        <w:spacing w:line="240" w:lineRule="auto"/>
        <w:rPr>
          <w:sz w:val="20"/>
          <w:szCs w:val="20"/>
        </w:rPr>
      </w:pPr>
      <w:r w:rsidRPr="006D307D">
        <w:rPr>
          <w:sz w:val="20"/>
          <w:szCs w:val="20"/>
        </w:rPr>
        <w:t>The reaction is faster than the same reaction in the absence of the enzyme</w:t>
      </w:r>
    </w:p>
    <w:p w:rsidR="00C0218E" w:rsidRPr="006D307D" w:rsidRDefault="00C0218E" w:rsidP="00625EF8">
      <w:pPr>
        <w:pStyle w:val="ListParagraph"/>
        <w:numPr>
          <w:ilvl w:val="0"/>
          <w:numId w:val="5"/>
        </w:numPr>
        <w:spacing w:line="240" w:lineRule="auto"/>
        <w:rPr>
          <w:sz w:val="20"/>
          <w:szCs w:val="20"/>
        </w:rPr>
      </w:pPr>
      <w:r w:rsidRPr="006D307D">
        <w:rPr>
          <w:sz w:val="20"/>
          <w:szCs w:val="20"/>
        </w:rPr>
        <w:t>he free energy change of the reaction is opposite (+/-) from the reaction in the absence of the enzyme</w:t>
      </w:r>
    </w:p>
    <w:p w:rsidR="00C0218E" w:rsidRPr="006D307D" w:rsidRDefault="00C0218E" w:rsidP="00625EF8">
      <w:pPr>
        <w:pStyle w:val="ListParagraph"/>
        <w:numPr>
          <w:ilvl w:val="0"/>
          <w:numId w:val="5"/>
        </w:numPr>
        <w:spacing w:line="240" w:lineRule="auto"/>
        <w:rPr>
          <w:sz w:val="20"/>
          <w:szCs w:val="20"/>
        </w:rPr>
      </w:pPr>
      <w:r w:rsidRPr="006D307D">
        <w:rPr>
          <w:sz w:val="20"/>
          <w:szCs w:val="20"/>
        </w:rPr>
        <w:t>the reaction always goes in the direction toward chemical equilibrium</w:t>
      </w:r>
    </w:p>
    <w:p w:rsidR="00C0218E" w:rsidRPr="006D307D" w:rsidRDefault="00C0218E" w:rsidP="00625EF8">
      <w:pPr>
        <w:pStyle w:val="ListParagraph"/>
        <w:numPr>
          <w:ilvl w:val="0"/>
          <w:numId w:val="5"/>
        </w:numPr>
        <w:spacing w:line="240" w:lineRule="auto"/>
        <w:rPr>
          <w:sz w:val="20"/>
          <w:szCs w:val="20"/>
        </w:rPr>
      </w:pPr>
      <w:r w:rsidRPr="006D307D">
        <w:rPr>
          <w:sz w:val="20"/>
          <w:szCs w:val="20"/>
        </w:rPr>
        <w:t>a and b only</w:t>
      </w:r>
    </w:p>
    <w:p w:rsidR="00C0218E" w:rsidRPr="006D307D" w:rsidRDefault="00C0218E" w:rsidP="00625EF8">
      <w:pPr>
        <w:pStyle w:val="ListParagraph"/>
        <w:numPr>
          <w:ilvl w:val="0"/>
          <w:numId w:val="5"/>
        </w:numPr>
        <w:spacing w:line="240" w:lineRule="auto"/>
        <w:rPr>
          <w:sz w:val="20"/>
          <w:szCs w:val="20"/>
        </w:rPr>
      </w:pPr>
      <w:r w:rsidRPr="006D307D">
        <w:rPr>
          <w:sz w:val="20"/>
          <w:szCs w:val="20"/>
        </w:rPr>
        <w:t>a,b and c</w:t>
      </w:r>
    </w:p>
    <w:p w:rsidR="00C0218E" w:rsidRPr="006D307D" w:rsidRDefault="00C0218E" w:rsidP="006D307D">
      <w:pPr>
        <w:autoSpaceDE w:val="0"/>
        <w:autoSpaceDN w:val="0"/>
        <w:adjustRightInd w:val="0"/>
        <w:spacing w:after="0" w:line="240" w:lineRule="auto"/>
        <w:ind w:left="720"/>
        <w:rPr>
          <w:rFonts w:cs="TimesNewRomanPSMT"/>
          <w:sz w:val="20"/>
          <w:szCs w:val="20"/>
        </w:rPr>
      </w:pPr>
    </w:p>
    <w:p w:rsidR="00C0218E" w:rsidRPr="006D307D" w:rsidRDefault="00C0218E" w:rsidP="006D307D">
      <w:pPr>
        <w:autoSpaceDE w:val="0"/>
        <w:autoSpaceDN w:val="0"/>
        <w:adjustRightInd w:val="0"/>
        <w:spacing w:after="0" w:line="240" w:lineRule="auto"/>
        <w:ind w:left="720"/>
        <w:rPr>
          <w:rFonts w:cs="TimesNewRomanPSMT"/>
          <w:sz w:val="20"/>
          <w:szCs w:val="20"/>
        </w:rPr>
      </w:pPr>
    </w:p>
    <w:p w:rsidR="00C0218E" w:rsidRPr="006D307D" w:rsidRDefault="00C0218E" w:rsidP="006D307D">
      <w:pPr>
        <w:autoSpaceDE w:val="0"/>
        <w:autoSpaceDN w:val="0"/>
        <w:adjustRightInd w:val="0"/>
        <w:spacing w:after="0" w:line="240" w:lineRule="auto"/>
        <w:ind w:left="720"/>
        <w:rPr>
          <w:rFonts w:cs="TimesNewRomanPSMT"/>
          <w:sz w:val="20"/>
          <w:szCs w:val="20"/>
        </w:rPr>
      </w:pPr>
      <w:r w:rsidRPr="006D307D">
        <w:rPr>
          <w:rFonts w:cs="TimesNewRomanPSMT"/>
          <w:sz w:val="20"/>
          <w:szCs w:val="20"/>
        </w:rPr>
        <w:t>The next two questions are based on the following information:</w:t>
      </w:r>
    </w:p>
    <w:p w:rsidR="00C0218E" w:rsidRPr="006D307D" w:rsidRDefault="00C0218E" w:rsidP="006D307D">
      <w:pPr>
        <w:autoSpaceDE w:val="0"/>
        <w:autoSpaceDN w:val="0"/>
        <w:adjustRightInd w:val="0"/>
        <w:spacing w:after="0" w:line="240" w:lineRule="auto"/>
        <w:ind w:left="720"/>
        <w:rPr>
          <w:rFonts w:cs="Calibri-Italic"/>
          <w:i/>
          <w:iCs/>
          <w:sz w:val="20"/>
          <w:szCs w:val="20"/>
        </w:rPr>
      </w:pPr>
      <w:r w:rsidRPr="006D307D">
        <w:rPr>
          <w:rFonts w:cs="TimesNewRomanPSMT"/>
          <w:sz w:val="20"/>
          <w:szCs w:val="20"/>
        </w:rPr>
        <w:t>A series of enzymes catalyze the reaction X -&gt; Y -&gt; Z -&gt; A. Substance A binds to the enzyme that</w:t>
      </w:r>
      <w:r w:rsidRPr="006D307D">
        <w:rPr>
          <w:rFonts w:cs="Calibri-Italic"/>
          <w:i/>
          <w:iCs/>
          <w:sz w:val="20"/>
          <w:szCs w:val="20"/>
        </w:rPr>
        <w:t xml:space="preserve"> </w:t>
      </w:r>
      <w:r w:rsidRPr="006D307D">
        <w:rPr>
          <w:rFonts w:cs="TimesNewRomanPSMT"/>
          <w:sz w:val="20"/>
          <w:szCs w:val="20"/>
        </w:rPr>
        <w:t>converts X to Y at a position remote from its active site. This binding decreases the activity of the enzyme.</w:t>
      </w:r>
    </w:p>
    <w:p w:rsidR="00532A43" w:rsidRPr="006D307D" w:rsidRDefault="008C776A" w:rsidP="006D307D">
      <w:pPr>
        <w:spacing w:line="240" w:lineRule="auto"/>
        <w:rPr>
          <w:sz w:val="20"/>
          <w:szCs w:val="20"/>
        </w:rPr>
      </w:pPr>
      <w:r>
        <w:rPr>
          <w:sz w:val="20"/>
          <w:szCs w:val="20"/>
        </w:rPr>
        <w:t>8</w:t>
      </w:r>
      <w:r w:rsidR="00C0218E" w:rsidRPr="006D307D">
        <w:rPr>
          <w:sz w:val="20"/>
          <w:szCs w:val="20"/>
        </w:rPr>
        <w:t xml:space="preserve">. </w:t>
      </w:r>
      <w:r w:rsidR="006D307D" w:rsidRPr="006D307D">
        <w:rPr>
          <w:sz w:val="20"/>
          <w:szCs w:val="20"/>
        </w:rPr>
        <w:t>What</w:t>
      </w:r>
      <w:r w:rsidR="00C0218E" w:rsidRPr="006D307D">
        <w:rPr>
          <w:sz w:val="20"/>
          <w:szCs w:val="20"/>
        </w:rPr>
        <w:t xml:space="preserve"> is the substance x?</w:t>
      </w:r>
    </w:p>
    <w:p w:rsidR="00C0218E" w:rsidRPr="006D307D" w:rsidRDefault="00C0218E" w:rsidP="00625EF8">
      <w:pPr>
        <w:pStyle w:val="ListParagraph"/>
        <w:numPr>
          <w:ilvl w:val="0"/>
          <w:numId w:val="6"/>
        </w:numPr>
        <w:spacing w:line="240" w:lineRule="auto"/>
        <w:rPr>
          <w:sz w:val="20"/>
          <w:szCs w:val="20"/>
        </w:rPr>
      </w:pPr>
      <w:r w:rsidRPr="006D307D">
        <w:rPr>
          <w:sz w:val="20"/>
          <w:szCs w:val="20"/>
        </w:rPr>
        <w:t>a coenzyme</w:t>
      </w:r>
    </w:p>
    <w:p w:rsidR="00C0218E" w:rsidRPr="006D307D" w:rsidRDefault="00C0218E" w:rsidP="00625EF8">
      <w:pPr>
        <w:pStyle w:val="ListParagraph"/>
        <w:numPr>
          <w:ilvl w:val="0"/>
          <w:numId w:val="6"/>
        </w:numPr>
        <w:spacing w:line="240" w:lineRule="auto"/>
        <w:rPr>
          <w:sz w:val="20"/>
          <w:szCs w:val="20"/>
        </w:rPr>
      </w:pPr>
      <w:r w:rsidRPr="006D307D">
        <w:rPr>
          <w:sz w:val="20"/>
          <w:szCs w:val="20"/>
        </w:rPr>
        <w:t>an allosteric inhibitor</w:t>
      </w:r>
    </w:p>
    <w:p w:rsidR="00C0218E" w:rsidRPr="006D307D" w:rsidRDefault="00C0218E" w:rsidP="00625EF8">
      <w:pPr>
        <w:pStyle w:val="ListParagraph"/>
        <w:numPr>
          <w:ilvl w:val="0"/>
          <w:numId w:val="6"/>
        </w:numPr>
        <w:spacing w:line="240" w:lineRule="auto"/>
        <w:rPr>
          <w:sz w:val="20"/>
          <w:szCs w:val="20"/>
        </w:rPr>
      </w:pPr>
      <w:r w:rsidRPr="006D307D">
        <w:rPr>
          <w:sz w:val="20"/>
          <w:szCs w:val="20"/>
        </w:rPr>
        <w:t>a reactant</w:t>
      </w:r>
    </w:p>
    <w:p w:rsidR="00C0218E" w:rsidRPr="006D307D" w:rsidRDefault="00C0218E" w:rsidP="00625EF8">
      <w:pPr>
        <w:pStyle w:val="ListParagraph"/>
        <w:numPr>
          <w:ilvl w:val="0"/>
          <w:numId w:val="6"/>
        </w:numPr>
        <w:spacing w:line="240" w:lineRule="auto"/>
        <w:rPr>
          <w:sz w:val="20"/>
          <w:szCs w:val="20"/>
        </w:rPr>
      </w:pPr>
      <w:r w:rsidRPr="006D307D">
        <w:rPr>
          <w:sz w:val="20"/>
          <w:szCs w:val="20"/>
        </w:rPr>
        <w:t>a competitive inhibitor</w:t>
      </w:r>
    </w:p>
    <w:p w:rsidR="00C0218E" w:rsidRPr="006D307D" w:rsidRDefault="008C776A" w:rsidP="006D307D">
      <w:pPr>
        <w:spacing w:line="240" w:lineRule="auto"/>
        <w:rPr>
          <w:sz w:val="20"/>
          <w:szCs w:val="20"/>
        </w:rPr>
      </w:pPr>
      <w:r>
        <w:rPr>
          <w:sz w:val="20"/>
          <w:szCs w:val="20"/>
        </w:rPr>
        <w:t>9</w:t>
      </w:r>
      <w:r w:rsidR="00C0218E" w:rsidRPr="006D307D">
        <w:rPr>
          <w:sz w:val="20"/>
          <w:szCs w:val="20"/>
        </w:rPr>
        <w:t>. Substance A function as</w:t>
      </w:r>
    </w:p>
    <w:p w:rsidR="00C0218E" w:rsidRPr="006D307D" w:rsidRDefault="00C0218E" w:rsidP="00625EF8">
      <w:pPr>
        <w:pStyle w:val="ListParagraph"/>
        <w:numPr>
          <w:ilvl w:val="0"/>
          <w:numId w:val="7"/>
        </w:numPr>
        <w:spacing w:line="240" w:lineRule="auto"/>
        <w:rPr>
          <w:sz w:val="20"/>
          <w:szCs w:val="20"/>
        </w:rPr>
      </w:pPr>
      <w:r w:rsidRPr="006D307D">
        <w:rPr>
          <w:sz w:val="20"/>
          <w:szCs w:val="20"/>
        </w:rPr>
        <w:t xml:space="preserve">a </w:t>
      </w:r>
      <w:r w:rsidR="006D307D" w:rsidRPr="006D307D">
        <w:rPr>
          <w:sz w:val="20"/>
          <w:szCs w:val="20"/>
        </w:rPr>
        <w:t>coenzyme</w:t>
      </w:r>
    </w:p>
    <w:p w:rsidR="00C0218E" w:rsidRPr="006D307D" w:rsidRDefault="00C0218E" w:rsidP="00625EF8">
      <w:pPr>
        <w:pStyle w:val="ListParagraph"/>
        <w:numPr>
          <w:ilvl w:val="0"/>
          <w:numId w:val="7"/>
        </w:numPr>
        <w:spacing w:line="240" w:lineRule="auto"/>
        <w:rPr>
          <w:sz w:val="20"/>
          <w:szCs w:val="20"/>
        </w:rPr>
      </w:pPr>
      <w:r w:rsidRPr="006D307D">
        <w:rPr>
          <w:sz w:val="20"/>
          <w:szCs w:val="20"/>
        </w:rPr>
        <w:t>an allosteric inhibitor</w:t>
      </w:r>
    </w:p>
    <w:p w:rsidR="00C0218E" w:rsidRPr="006D307D" w:rsidRDefault="00C0218E" w:rsidP="00625EF8">
      <w:pPr>
        <w:pStyle w:val="ListParagraph"/>
        <w:numPr>
          <w:ilvl w:val="0"/>
          <w:numId w:val="7"/>
        </w:numPr>
        <w:spacing w:line="240" w:lineRule="auto"/>
        <w:rPr>
          <w:sz w:val="20"/>
          <w:szCs w:val="20"/>
        </w:rPr>
      </w:pPr>
      <w:r w:rsidRPr="006D307D">
        <w:rPr>
          <w:sz w:val="20"/>
          <w:szCs w:val="20"/>
        </w:rPr>
        <w:t>a reactant</w:t>
      </w:r>
    </w:p>
    <w:p w:rsidR="00C0218E" w:rsidRPr="006D307D" w:rsidRDefault="00C0218E" w:rsidP="00625EF8">
      <w:pPr>
        <w:pStyle w:val="ListParagraph"/>
        <w:numPr>
          <w:ilvl w:val="0"/>
          <w:numId w:val="7"/>
        </w:numPr>
        <w:spacing w:line="240" w:lineRule="auto"/>
        <w:rPr>
          <w:sz w:val="20"/>
          <w:szCs w:val="20"/>
        </w:rPr>
      </w:pPr>
      <w:r w:rsidRPr="006D307D">
        <w:rPr>
          <w:sz w:val="20"/>
          <w:szCs w:val="20"/>
        </w:rPr>
        <w:t>an allosteric activator</w:t>
      </w:r>
    </w:p>
    <w:p w:rsidR="00C0218E" w:rsidRPr="006D307D" w:rsidRDefault="00C0218E" w:rsidP="00625EF8">
      <w:pPr>
        <w:pStyle w:val="ListParagraph"/>
        <w:numPr>
          <w:ilvl w:val="0"/>
          <w:numId w:val="7"/>
        </w:numPr>
        <w:spacing w:line="240" w:lineRule="auto"/>
        <w:rPr>
          <w:sz w:val="20"/>
          <w:szCs w:val="20"/>
        </w:rPr>
      </w:pPr>
      <w:r w:rsidRPr="006D307D">
        <w:rPr>
          <w:sz w:val="20"/>
          <w:szCs w:val="20"/>
        </w:rPr>
        <w:t>a competitive inhibitor</w:t>
      </w:r>
    </w:p>
    <w:p w:rsidR="00C0218E" w:rsidRPr="006D307D" w:rsidRDefault="008C776A" w:rsidP="006D307D">
      <w:pPr>
        <w:spacing w:line="240" w:lineRule="auto"/>
        <w:rPr>
          <w:sz w:val="20"/>
          <w:szCs w:val="20"/>
        </w:rPr>
      </w:pPr>
      <w:r>
        <w:rPr>
          <w:sz w:val="20"/>
          <w:szCs w:val="20"/>
        </w:rPr>
        <w:lastRenderedPageBreak/>
        <w:t>10</w:t>
      </w:r>
      <w:r w:rsidR="00C0218E" w:rsidRPr="006D307D">
        <w:rPr>
          <w:sz w:val="20"/>
          <w:szCs w:val="20"/>
        </w:rPr>
        <w:t>.  Which of the following statement describes the results of this reaction?</w:t>
      </w:r>
    </w:p>
    <w:p w:rsidR="00C0218E" w:rsidRPr="006D307D" w:rsidRDefault="00C0218E" w:rsidP="006D307D">
      <w:pPr>
        <w:spacing w:line="240" w:lineRule="auto"/>
        <w:rPr>
          <w:rFonts w:cs="TimesNewRomanPSMT"/>
          <w:sz w:val="20"/>
          <w:szCs w:val="20"/>
        </w:rPr>
      </w:pPr>
      <w:r w:rsidRPr="006D307D">
        <w:rPr>
          <w:rFonts w:cs="TimesNewRomanPSMT"/>
          <w:sz w:val="20"/>
          <w:szCs w:val="20"/>
        </w:rPr>
        <w:t xml:space="preserve">C6H12O6 + 6 O2 </w:t>
      </w:r>
      <w:r w:rsidR="006D307D">
        <w:rPr>
          <w:rFonts w:cs="TimesNewRomanPSMT" w:hint="eastAsia"/>
          <w:sz w:val="20"/>
          <w:szCs w:val="20"/>
        </w:rPr>
        <w:t xml:space="preserve">-&gt; </w:t>
      </w:r>
      <w:r w:rsidRPr="006D307D">
        <w:rPr>
          <w:rFonts w:cs="TimesNewRomanPSMT"/>
          <w:sz w:val="20"/>
          <w:szCs w:val="20"/>
        </w:rPr>
        <w:t>6 CO2 + 6 H2O + Energy</w:t>
      </w:r>
    </w:p>
    <w:p w:rsidR="00C0218E" w:rsidRPr="006D307D" w:rsidRDefault="00C0218E" w:rsidP="00625EF8">
      <w:pPr>
        <w:pStyle w:val="ListParagraph"/>
        <w:numPr>
          <w:ilvl w:val="0"/>
          <w:numId w:val="8"/>
        </w:numPr>
        <w:spacing w:line="240" w:lineRule="auto"/>
        <w:rPr>
          <w:rFonts w:cs="TimesNewRomanPSMT"/>
          <w:sz w:val="20"/>
          <w:szCs w:val="20"/>
        </w:rPr>
      </w:pPr>
      <w:r w:rsidRPr="006D307D">
        <w:rPr>
          <w:rFonts w:cs="TimesNewRomanPSMT"/>
          <w:sz w:val="20"/>
          <w:szCs w:val="20"/>
        </w:rPr>
        <w:t>O</w:t>
      </w:r>
      <w:r w:rsidRPr="006D307D">
        <w:rPr>
          <w:rFonts w:cs="TimesNewRomanPSMT"/>
          <w:sz w:val="20"/>
          <w:szCs w:val="20"/>
          <w:vertAlign w:val="subscript"/>
        </w:rPr>
        <w:t>2</w:t>
      </w:r>
      <w:r w:rsidRPr="006D307D">
        <w:rPr>
          <w:rFonts w:cs="TimesNewRomanPSMT"/>
          <w:sz w:val="20"/>
          <w:szCs w:val="20"/>
        </w:rPr>
        <w:t xml:space="preserve"> is reduced and CO</w:t>
      </w:r>
      <w:r w:rsidRPr="006D307D">
        <w:rPr>
          <w:rFonts w:cs="TimesNewRomanPSMT"/>
          <w:sz w:val="20"/>
          <w:szCs w:val="20"/>
          <w:vertAlign w:val="subscript"/>
        </w:rPr>
        <w:t>2</w:t>
      </w:r>
      <w:r w:rsidRPr="006D307D">
        <w:rPr>
          <w:rFonts w:cs="TimesNewRomanPSMT"/>
          <w:sz w:val="20"/>
          <w:szCs w:val="20"/>
        </w:rPr>
        <w:t xml:space="preserve"> is oxidized</w:t>
      </w:r>
    </w:p>
    <w:p w:rsidR="00C0218E" w:rsidRPr="006D307D" w:rsidRDefault="00C0218E" w:rsidP="00625EF8">
      <w:pPr>
        <w:pStyle w:val="ListParagraph"/>
        <w:numPr>
          <w:ilvl w:val="0"/>
          <w:numId w:val="8"/>
        </w:numPr>
        <w:spacing w:line="240" w:lineRule="auto"/>
        <w:rPr>
          <w:rFonts w:cs="TimesNewRomanPSMT"/>
          <w:sz w:val="20"/>
          <w:szCs w:val="20"/>
        </w:rPr>
      </w:pPr>
      <w:r w:rsidRPr="006D307D">
        <w:rPr>
          <w:rFonts w:cs="TimesNewRomanPSMT"/>
          <w:sz w:val="20"/>
          <w:szCs w:val="20"/>
        </w:rPr>
        <w:t>C</w:t>
      </w:r>
      <w:r w:rsidRPr="006D307D">
        <w:rPr>
          <w:rFonts w:cs="TimesNewRomanPSMT"/>
          <w:sz w:val="20"/>
          <w:szCs w:val="20"/>
          <w:vertAlign w:val="subscript"/>
        </w:rPr>
        <w:t>6</w:t>
      </w:r>
      <w:r w:rsidRPr="006D307D">
        <w:rPr>
          <w:rFonts w:cs="TimesNewRomanPSMT"/>
          <w:sz w:val="20"/>
          <w:szCs w:val="20"/>
        </w:rPr>
        <w:t>H</w:t>
      </w:r>
      <w:r w:rsidRPr="006D307D">
        <w:rPr>
          <w:rFonts w:cs="TimesNewRomanPSMT"/>
          <w:sz w:val="20"/>
          <w:szCs w:val="20"/>
          <w:vertAlign w:val="subscript"/>
        </w:rPr>
        <w:t>12</w:t>
      </w:r>
      <w:r w:rsidRPr="006D307D">
        <w:rPr>
          <w:rFonts w:cs="TimesNewRomanPSMT"/>
          <w:sz w:val="20"/>
          <w:szCs w:val="20"/>
        </w:rPr>
        <w:t>O</w:t>
      </w:r>
      <w:r w:rsidRPr="006D307D">
        <w:rPr>
          <w:rFonts w:cs="TimesNewRomanPSMT"/>
          <w:sz w:val="20"/>
          <w:szCs w:val="20"/>
          <w:vertAlign w:val="subscript"/>
        </w:rPr>
        <w:t xml:space="preserve">6  </w:t>
      </w:r>
      <w:r w:rsidRPr="006D307D">
        <w:rPr>
          <w:rFonts w:cs="TimesNewRomanPSMT"/>
          <w:sz w:val="20"/>
          <w:szCs w:val="20"/>
        </w:rPr>
        <w:t>is oxidized and O</w:t>
      </w:r>
      <w:r w:rsidRPr="006D307D">
        <w:rPr>
          <w:rFonts w:cs="TimesNewRomanPSMT"/>
          <w:sz w:val="20"/>
          <w:szCs w:val="20"/>
          <w:vertAlign w:val="subscript"/>
        </w:rPr>
        <w:t>2</w:t>
      </w:r>
      <w:r w:rsidRPr="006D307D">
        <w:rPr>
          <w:rFonts w:cs="TimesNewRomanPSMT"/>
          <w:sz w:val="20"/>
          <w:szCs w:val="20"/>
        </w:rPr>
        <w:t xml:space="preserve"> is reduced</w:t>
      </w:r>
    </w:p>
    <w:p w:rsidR="00C0218E" w:rsidRPr="006D307D" w:rsidRDefault="00C0218E" w:rsidP="00625EF8">
      <w:pPr>
        <w:pStyle w:val="ListParagraph"/>
        <w:numPr>
          <w:ilvl w:val="0"/>
          <w:numId w:val="8"/>
        </w:numPr>
        <w:spacing w:line="240" w:lineRule="auto"/>
        <w:rPr>
          <w:rFonts w:cs="TimesNewRomanPSMT"/>
          <w:sz w:val="20"/>
          <w:szCs w:val="20"/>
        </w:rPr>
      </w:pPr>
      <w:r w:rsidRPr="006D307D">
        <w:rPr>
          <w:rFonts w:cs="TimesNewRomanPSMT"/>
          <w:sz w:val="20"/>
          <w:szCs w:val="20"/>
        </w:rPr>
        <w:t>O</w:t>
      </w:r>
      <w:r w:rsidRPr="006D307D">
        <w:rPr>
          <w:rFonts w:cs="TimesNewRomanPSMT"/>
          <w:sz w:val="20"/>
          <w:szCs w:val="20"/>
          <w:vertAlign w:val="subscript"/>
        </w:rPr>
        <w:t>2</w:t>
      </w:r>
      <w:r w:rsidRPr="006D307D">
        <w:rPr>
          <w:rFonts w:cs="TimesNewRomanPSMT"/>
          <w:sz w:val="20"/>
          <w:szCs w:val="20"/>
        </w:rPr>
        <w:t xml:space="preserve"> is oxidized and H</w:t>
      </w:r>
      <w:r w:rsidRPr="006D307D">
        <w:rPr>
          <w:rFonts w:cs="TimesNewRomanPSMT"/>
          <w:sz w:val="20"/>
          <w:szCs w:val="20"/>
          <w:vertAlign w:val="subscript"/>
        </w:rPr>
        <w:t>2</w:t>
      </w:r>
      <w:r w:rsidRPr="006D307D">
        <w:rPr>
          <w:rFonts w:cs="TimesNewRomanPSMT"/>
          <w:sz w:val="20"/>
          <w:szCs w:val="20"/>
        </w:rPr>
        <w:t>O is reduced</w:t>
      </w:r>
    </w:p>
    <w:p w:rsidR="00C0218E" w:rsidRPr="006D307D" w:rsidRDefault="00C0218E" w:rsidP="00625EF8">
      <w:pPr>
        <w:pStyle w:val="ListParagraph"/>
        <w:numPr>
          <w:ilvl w:val="0"/>
          <w:numId w:val="8"/>
        </w:numPr>
        <w:spacing w:line="240" w:lineRule="auto"/>
        <w:rPr>
          <w:rFonts w:cs="TimesNewRomanPSMT"/>
          <w:sz w:val="20"/>
          <w:szCs w:val="20"/>
        </w:rPr>
      </w:pPr>
      <w:r w:rsidRPr="006D307D">
        <w:rPr>
          <w:rFonts w:cs="TimesNewRomanPSMT"/>
          <w:sz w:val="20"/>
          <w:szCs w:val="20"/>
        </w:rPr>
        <w:t>CO</w:t>
      </w:r>
      <w:r w:rsidRPr="006D307D">
        <w:rPr>
          <w:rFonts w:cs="TimesNewRomanPSMT"/>
          <w:sz w:val="20"/>
          <w:szCs w:val="20"/>
          <w:vertAlign w:val="subscript"/>
        </w:rPr>
        <w:t>2</w:t>
      </w:r>
      <w:r w:rsidRPr="006D307D">
        <w:rPr>
          <w:rFonts w:cs="TimesNewRomanPSMT"/>
          <w:sz w:val="20"/>
          <w:szCs w:val="20"/>
        </w:rPr>
        <w:t xml:space="preserve"> is reduced and O</w:t>
      </w:r>
      <w:r w:rsidRPr="006D307D">
        <w:rPr>
          <w:rFonts w:cs="TimesNewRomanPSMT"/>
          <w:sz w:val="20"/>
          <w:szCs w:val="20"/>
          <w:vertAlign w:val="subscript"/>
        </w:rPr>
        <w:t>2</w:t>
      </w:r>
      <w:r w:rsidRPr="006D307D">
        <w:rPr>
          <w:rFonts w:cs="TimesNewRomanPSMT"/>
          <w:sz w:val="20"/>
          <w:szCs w:val="20"/>
        </w:rPr>
        <w:t xml:space="preserve"> is oxidized</w:t>
      </w:r>
    </w:p>
    <w:p w:rsidR="00C0218E" w:rsidRPr="006D307D" w:rsidRDefault="00C0218E" w:rsidP="00625EF8">
      <w:pPr>
        <w:pStyle w:val="ListParagraph"/>
        <w:numPr>
          <w:ilvl w:val="0"/>
          <w:numId w:val="8"/>
        </w:numPr>
        <w:spacing w:line="240" w:lineRule="auto"/>
        <w:rPr>
          <w:rFonts w:cs="TimesNewRomanPSMT"/>
          <w:sz w:val="20"/>
          <w:szCs w:val="20"/>
        </w:rPr>
      </w:pPr>
      <w:r w:rsidRPr="006D307D">
        <w:rPr>
          <w:rFonts w:cs="TimesNewRomanPSMT"/>
          <w:sz w:val="20"/>
          <w:szCs w:val="20"/>
        </w:rPr>
        <w:t>C</w:t>
      </w:r>
      <w:r w:rsidRPr="006D307D">
        <w:rPr>
          <w:rFonts w:cs="TimesNewRomanPSMT"/>
          <w:sz w:val="20"/>
          <w:szCs w:val="20"/>
          <w:vertAlign w:val="subscript"/>
        </w:rPr>
        <w:t>6</w:t>
      </w:r>
      <w:r w:rsidRPr="006D307D">
        <w:rPr>
          <w:rFonts w:cs="TimesNewRomanPSMT"/>
          <w:sz w:val="20"/>
          <w:szCs w:val="20"/>
        </w:rPr>
        <w:t>H</w:t>
      </w:r>
      <w:r w:rsidRPr="006D307D">
        <w:rPr>
          <w:rFonts w:cs="TimesNewRomanPSMT"/>
          <w:sz w:val="20"/>
          <w:szCs w:val="20"/>
          <w:vertAlign w:val="subscript"/>
        </w:rPr>
        <w:t>12</w:t>
      </w:r>
      <w:r w:rsidRPr="006D307D">
        <w:rPr>
          <w:rFonts w:cs="TimesNewRomanPSMT"/>
          <w:sz w:val="20"/>
          <w:szCs w:val="20"/>
        </w:rPr>
        <w:t>O</w:t>
      </w:r>
      <w:r w:rsidRPr="006D307D">
        <w:rPr>
          <w:rFonts w:cs="TimesNewRomanPSMT"/>
          <w:sz w:val="20"/>
          <w:szCs w:val="20"/>
          <w:vertAlign w:val="subscript"/>
        </w:rPr>
        <w:t xml:space="preserve">6  </w:t>
      </w:r>
      <w:r w:rsidRPr="006D307D">
        <w:rPr>
          <w:rFonts w:cs="TimesNewRomanPSMT"/>
          <w:sz w:val="20"/>
          <w:szCs w:val="20"/>
        </w:rPr>
        <w:t>is reduced and CO</w:t>
      </w:r>
      <w:r w:rsidRPr="006D307D">
        <w:rPr>
          <w:rFonts w:cs="TimesNewRomanPSMT"/>
          <w:sz w:val="20"/>
          <w:szCs w:val="20"/>
          <w:vertAlign w:val="subscript"/>
        </w:rPr>
        <w:t>2</w:t>
      </w:r>
      <w:r w:rsidRPr="006D307D">
        <w:rPr>
          <w:rFonts w:cs="TimesNewRomanPSMT"/>
          <w:sz w:val="20"/>
          <w:szCs w:val="20"/>
        </w:rPr>
        <w:t xml:space="preserve"> is oxidized</w:t>
      </w:r>
    </w:p>
    <w:p w:rsidR="00C0218E" w:rsidRPr="006D307D" w:rsidRDefault="008C776A" w:rsidP="006D307D">
      <w:pPr>
        <w:spacing w:line="240" w:lineRule="auto"/>
        <w:rPr>
          <w:rFonts w:cs="TimesNewRomanPSMT"/>
          <w:sz w:val="20"/>
          <w:szCs w:val="20"/>
        </w:rPr>
      </w:pPr>
      <w:r>
        <w:rPr>
          <w:rFonts w:cs="TimesNewRomanPSMT"/>
          <w:sz w:val="20"/>
          <w:szCs w:val="20"/>
        </w:rPr>
        <w:t>11</w:t>
      </w:r>
      <w:r w:rsidR="00CC63F6" w:rsidRPr="006D307D">
        <w:rPr>
          <w:rFonts w:cs="TimesNewRomanPSMT"/>
          <w:sz w:val="20"/>
          <w:szCs w:val="20"/>
        </w:rPr>
        <w:t xml:space="preserve">. Following glycolysis and the Krebs cycle and before the electron transport chain </w:t>
      </w:r>
      <w:r w:rsidR="006D307D" w:rsidRPr="006D307D">
        <w:rPr>
          <w:rFonts w:cs="TimesNewRomanPSMT"/>
          <w:sz w:val="20"/>
          <w:szCs w:val="20"/>
        </w:rPr>
        <w:t>and oxidative</w:t>
      </w:r>
      <w:r w:rsidR="00CC63F6" w:rsidRPr="006D307D">
        <w:rPr>
          <w:rFonts w:cs="TimesNewRomanPSMT"/>
          <w:sz w:val="20"/>
          <w:szCs w:val="20"/>
        </w:rPr>
        <w:t xml:space="preserve"> phosphorylation, the carbon skeleton of glucose has been broken down to CO</w:t>
      </w:r>
      <w:r w:rsidR="00CC63F6" w:rsidRPr="006D307D">
        <w:rPr>
          <w:rFonts w:cs="TimesNewRomanPSMT"/>
          <w:sz w:val="20"/>
          <w:szCs w:val="20"/>
          <w:vertAlign w:val="subscript"/>
        </w:rPr>
        <w:t>2</w:t>
      </w:r>
      <w:r w:rsidR="00CC63F6" w:rsidRPr="006D307D">
        <w:rPr>
          <w:rFonts w:cs="TimesNewRomanPSMT"/>
          <w:sz w:val="20"/>
          <w:szCs w:val="20"/>
        </w:rPr>
        <w:t>. Most of the energy from the original glucose at that point is the form of ___.</w:t>
      </w:r>
    </w:p>
    <w:p w:rsidR="00CC63F6" w:rsidRPr="006D307D" w:rsidRDefault="00CC63F6" w:rsidP="00625EF8">
      <w:pPr>
        <w:pStyle w:val="ListParagraph"/>
        <w:numPr>
          <w:ilvl w:val="0"/>
          <w:numId w:val="9"/>
        </w:numPr>
        <w:spacing w:line="240" w:lineRule="auto"/>
        <w:rPr>
          <w:rFonts w:cs="TimesNewRomanPSMT"/>
          <w:sz w:val="20"/>
          <w:szCs w:val="20"/>
        </w:rPr>
      </w:pPr>
      <w:r w:rsidRPr="006D307D">
        <w:rPr>
          <w:rFonts w:cs="TimesNewRomanPSMT"/>
          <w:sz w:val="20"/>
          <w:szCs w:val="20"/>
        </w:rPr>
        <w:t>ATP</w:t>
      </w:r>
    </w:p>
    <w:p w:rsidR="00CC63F6" w:rsidRPr="006D307D" w:rsidRDefault="00CC63F6" w:rsidP="00625EF8">
      <w:pPr>
        <w:pStyle w:val="ListParagraph"/>
        <w:numPr>
          <w:ilvl w:val="0"/>
          <w:numId w:val="9"/>
        </w:numPr>
        <w:spacing w:line="240" w:lineRule="auto"/>
        <w:rPr>
          <w:rFonts w:cs="TimesNewRomanPSMT"/>
          <w:sz w:val="20"/>
          <w:szCs w:val="20"/>
        </w:rPr>
      </w:pPr>
      <w:r w:rsidRPr="006D307D">
        <w:rPr>
          <w:rFonts w:cs="TimesNewRomanPSMT"/>
          <w:sz w:val="20"/>
          <w:szCs w:val="20"/>
        </w:rPr>
        <w:t>CO</w:t>
      </w:r>
      <w:r w:rsidRPr="006D307D">
        <w:rPr>
          <w:rFonts w:cs="TimesNewRomanPSMT"/>
          <w:sz w:val="20"/>
          <w:szCs w:val="20"/>
          <w:vertAlign w:val="subscript"/>
        </w:rPr>
        <w:t>2</w:t>
      </w:r>
    </w:p>
    <w:p w:rsidR="00CC63F6" w:rsidRPr="006D307D" w:rsidRDefault="00CC63F6" w:rsidP="00625EF8">
      <w:pPr>
        <w:pStyle w:val="ListParagraph"/>
        <w:numPr>
          <w:ilvl w:val="0"/>
          <w:numId w:val="9"/>
        </w:numPr>
        <w:spacing w:line="240" w:lineRule="auto"/>
        <w:rPr>
          <w:rFonts w:cs="TimesNewRomanPSMT"/>
          <w:sz w:val="20"/>
          <w:szCs w:val="20"/>
        </w:rPr>
      </w:pPr>
      <w:r w:rsidRPr="006D307D">
        <w:rPr>
          <w:rFonts w:cs="TimesNewRomanPSMT"/>
          <w:sz w:val="20"/>
          <w:szCs w:val="20"/>
        </w:rPr>
        <w:t>H</w:t>
      </w:r>
      <w:r w:rsidRPr="006D307D">
        <w:rPr>
          <w:rFonts w:cs="TimesNewRomanPSMT"/>
          <w:sz w:val="20"/>
          <w:szCs w:val="20"/>
          <w:vertAlign w:val="subscript"/>
        </w:rPr>
        <w:t>2</w:t>
      </w:r>
      <w:r w:rsidRPr="006D307D">
        <w:rPr>
          <w:rFonts w:cs="TimesNewRomanPSMT"/>
          <w:sz w:val="20"/>
          <w:szCs w:val="20"/>
        </w:rPr>
        <w:t>O</w:t>
      </w:r>
    </w:p>
    <w:p w:rsidR="00CC63F6" w:rsidRPr="006D307D" w:rsidRDefault="00CC63F6" w:rsidP="00625EF8">
      <w:pPr>
        <w:pStyle w:val="ListParagraph"/>
        <w:numPr>
          <w:ilvl w:val="0"/>
          <w:numId w:val="9"/>
        </w:numPr>
        <w:spacing w:line="240" w:lineRule="auto"/>
        <w:rPr>
          <w:rFonts w:cs="TimesNewRomanPSMT"/>
          <w:sz w:val="20"/>
          <w:szCs w:val="20"/>
        </w:rPr>
      </w:pPr>
      <w:r w:rsidRPr="006D307D">
        <w:rPr>
          <w:rFonts w:cs="TimesNewRomanPSMT"/>
          <w:sz w:val="20"/>
          <w:szCs w:val="20"/>
        </w:rPr>
        <w:t>NADH</w:t>
      </w:r>
    </w:p>
    <w:p w:rsidR="00CC63F6" w:rsidRPr="006D307D" w:rsidRDefault="008C776A" w:rsidP="006D307D">
      <w:pPr>
        <w:spacing w:line="240" w:lineRule="auto"/>
        <w:rPr>
          <w:rFonts w:cs="TimesNewRomanPSMT"/>
          <w:sz w:val="20"/>
          <w:szCs w:val="20"/>
        </w:rPr>
      </w:pPr>
      <w:r>
        <w:rPr>
          <w:rFonts w:cs="TimesNewRomanPSMT"/>
          <w:sz w:val="20"/>
          <w:szCs w:val="20"/>
        </w:rPr>
        <w:t>12</w:t>
      </w:r>
      <w:r w:rsidR="00CC63F6" w:rsidRPr="006D307D">
        <w:rPr>
          <w:rFonts w:cs="TimesNewRomanPSMT"/>
          <w:sz w:val="20"/>
          <w:szCs w:val="20"/>
        </w:rPr>
        <w:t xml:space="preserve">. </w:t>
      </w:r>
      <w:r w:rsidR="006D307D" w:rsidRPr="006D307D">
        <w:rPr>
          <w:rFonts w:cs="TimesNewRomanPSMT"/>
          <w:sz w:val="20"/>
          <w:szCs w:val="20"/>
        </w:rPr>
        <w:t>Where</w:t>
      </w:r>
      <w:r w:rsidR="00CC63F6" w:rsidRPr="006D307D">
        <w:rPr>
          <w:rFonts w:cs="TimesNewRomanPSMT"/>
          <w:sz w:val="20"/>
          <w:szCs w:val="20"/>
        </w:rPr>
        <w:t xml:space="preserve"> </w:t>
      </w:r>
      <w:r w:rsidR="006D307D" w:rsidRPr="006D307D">
        <w:rPr>
          <w:rFonts w:cs="TimesNewRomanPSMT"/>
          <w:sz w:val="20"/>
          <w:szCs w:val="20"/>
        </w:rPr>
        <w:t>is</w:t>
      </w:r>
      <w:r w:rsidR="00CC63F6" w:rsidRPr="006D307D">
        <w:rPr>
          <w:rFonts w:cs="TimesNewRomanPSMT"/>
          <w:sz w:val="20"/>
          <w:szCs w:val="20"/>
        </w:rPr>
        <w:t xml:space="preserve"> the protein complexes of the </w:t>
      </w:r>
      <w:r w:rsidR="006D307D" w:rsidRPr="006D307D">
        <w:rPr>
          <w:rFonts w:cs="TimesNewRomanPSMT"/>
          <w:sz w:val="20"/>
          <w:szCs w:val="20"/>
        </w:rPr>
        <w:t>respiratory</w:t>
      </w:r>
      <w:r w:rsidR="00CC63F6" w:rsidRPr="006D307D">
        <w:rPr>
          <w:rFonts w:cs="TimesNewRomanPSMT"/>
          <w:sz w:val="20"/>
          <w:szCs w:val="20"/>
        </w:rPr>
        <w:t xml:space="preserve"> electron transport chain located?</w:t>
      </w:r>
    </w:p>
    <w:p w:rsidR="00CC63F6" w:rsidRPr="006D307D" w:rsidRDefault="00CC63F6" w:rsidP="00625EF8">
      <w:pPr>
        <w:pStyle w:val="ListParagraph"/>
        <w:numPr>
          <w:ilvl w:val="0"/>
          <w:numId w:val="10"/>
        </w:numPr>
        <w:spacing w:line="240" w:lineRule="auto"/>
        <w:rPr>
          <w:rFonts w:cs="TimesNewRomanPSMT"/>
          <w:sz w:val="20"/>
          <w:szCs w:val="20"/>
        </w:rPr>
      </w:pPr>
      <w:r w:rsidRPr="006D307D">
        <w:rPr>
          <w:rFonts w:cs="TimesNewRomanPSMT"/>
          <w:sz w:val="20"/>
          <w:szCs w:val="20"/>
        </w:rPr>
        <w:t>Mitochondrial outer membrane</w:t>
      </w:r>
    </w:p>
    <w:p w:rsidR="00CC63F6" w:rsidRPr="006D307D" w:rsidRDefault="00CC63F6" w:rsidP="00625EF8">
      <w:pPr>
        <w:pStyle w:val="ListParagraph"/>
        <w:numPr>
          <w:ilvl w:val="0"/>
          <w:numId w:val="10"/>
        </w:numPr>
        <w:spacing w:line="240" w:lineRule="auto"/>
        <w:rPr>
          <w:rFonts w:cs="TimesNewRomanPSMT"/>
          <w:sz w:val="20"/>
          <w:szCs w:val="20"/>
        </w:rPr>
      </w:pPr>
      <w:r w:rsidRPr="006D307D">
        <w:rPr>
          <w:rFonts w:cs="TimesNewRomanPSMT"/>
          <w:sz w:val="20"/>
          <w:szCs w:val="20"/>
        </w:rPr>
        <w:t>Mitochondrial inner membrane</w:t>
      </w:r>
    </w:p>
    <w:p w:rsidR="00CC63F6" w:rsidRPr="006D307D" w:rsidRDefault="00CC63F6" w:rsidP="00625EF8">
      <w:pPr>
        <w:pStyle w:val="ListParagraph"/>
        <w:numPr>
          <w:ilvl w:val="0"/>
          <w:numId w:val="10"/>
        </w:numPr>
        <w:spacing w:line="240" w:lineRule="auto"/>
        <w:rPr>
          <w:rFonts w:cs="TimesNewRomanPSMT"/>
          <w:sz w:val="20"/>
          <w:szCs w:val="20"/>
        </w:rPr>
      </w:pPr>
      <w:r w:rsidRPr="006D307D">
        <w:rPr>
          <w:rFonts w:cs="TimesNewRomanPSMT"/>
          <w:sz w:val="20"/>
          <w:szCs w:val="20"/>
        </w:rPr>
        <w:t>Mitochondrial intermembrane space</w:t>
      </w:r>
    </w:p>
    <w:p w:rsidR="00CC63F6" w:rsidRPr="006D307D" w:rsidRDefault="00CC63F6" w:rsidP="00625EF8">
      <w:pPr>
        <w:pStyle w:val="ListParagraph"/>
        <w:numPr>
          <w:ilvl w:val="0"/>
          <w:numId w:val="10"/>
        </w:numPr>
        <w:spacing w:line="240" w:lineRule="auto"/>
        <w:rPr>
          <w:rFonts w:cs="TimesNewRomanPSMT"/>
          <w:sz w:val="20"/>
          <w:szCs w:val="20"/>
        </w:rPr>
      </w:pPr>
      <w:r w:rsidRPr="006D307D">
        <w:rPr>
          <w:rFonts w:cs="TimesNewRomanPSMT"/>
          <w:sz w:val="20"/>
          <w:szCs w:val="20"/>
        </w:rPr>
        <w:t>Mitochondrial matrix</w:t>
      </w:r>
    </w:p>
    <w:p w:rsidR="00CC63F6" w:rsidRPr="006D307D" w:rsidRDefault="00CC63F6" w:rsidP="00625EF8">
      <w:pPr>
        <w:pStyle w:val="ListParagraph"/>
        <w:numPr>
          <w:ilvl w:val="0"/>
          <w:numId w:val="10"/>
        </w:numPr>
        <w:spacing w:line="240" w:lineRule="auto"/>
        <w:rPr>
          <w:rFonts w:cs="TimesNewRomanPSMT"/>
          <w:sz w:val="20"/>
          <w:szCs w:val="20"/>
        </w:rPr>
      </w:pPr>
      <w:r w:rsidRPr="006D307D">
        <w:rPr>
          <w:rFonts w:cs="TimesNewRomanPSMT"/>
          <w:sz w:val="20"/>
          <w:szCs w:val="20"/>
        </w:rPr>
        <w:t>Cy</w:t>
      </w:r>
      <w:r w:rsidR="006D307D">
        <w:rPr>
          <w:rFonts w:cs="TimesNewRomanPSMT" w:hint="eastAsia"/>
          <w:sz w:val="20"/>
          <w:szCs w:val="20"/>
        </w:rPr>
        <w:t>t</w:t>
      </w:r>
      <w:r w:rsidRPr="006D307D">
        <w:rPr>
          <w:rFonts w:cs="TimesNewRomanPSMT"/>
          <w:sz w:val="20"/>
          <w:szCs w:val="20"/>
        </w:rPr>
        <w:t>osol</w:t>
      </w:r>
    </w:p>
    <w:p w:rsidR="00CC63F6" w:rsidRPr="006D307D" w:rsidRDefault="008C776A" w:rsidP="006D307D">
      <w:pPr>
        <w:spacing w:line="240" w:lineRule="auto"/>
        <w:ind w:left="720"/>
        <w:rPr>
          <w:rFonts w:cs="TimesNewRomanPSMT"/>
          <w:sz w:val="20"/>
          <w:szCs w:val="20"/>
        </w:rPr>
      </w:pPr>
      <w:r>
        <w:rPr>
          <w:rFonts w:cs="TimesNewRomanPSMT"/>
          <w:sz w:val="20"/>
          <w:szCs w:val="20"/>
        </w:rPr>
        <w:t>13</w:t>
      </w:r>
      <w:r w:rsidR="00CC63F6" w:rsidRPr="006D307D">
        <w:rPr>
          <w:rFonts w:cs="TimesNewRomanPSMT"/>
          <w:sz w:val="20"/>
          <w:szCs w:val="20"/>
        </w:rPr>
        <w:t xml:space="preserve">. The skeletal and heart muscles and the brain are typically the </w:t>
      </w:r>
      <w:r w:rsidR="006D307D" w:rsidRPr="006D307D">
        <w:rPr>
          <w:rFonts w:cs="TimesNewRomanPSMT"/>
          <w:sz w:val="20"/>
          <w:szCs w:val="20"/>
        </w:rPr>
        <w:t>region’s</w:t>
      </w:r>
      <w:r w:rsidR="00CC63F6" w:rsidRPr="006D307D">
        <w:rPr>
          <w:rFonts w:cs="TimesNewRomanPSMT"/>
          <w:sz w:val="20"/>
          <w:szCs w:val="20"/>
        </w:rPr>
        <w:t xml:space="preserve"> most affected in people with mitochondrial disorders. Which of the following best explains why this is so?</w:t>
      </w:r>
    </w:p>
    <w:p w:rsidR="00CC63F6" w:rsidRPr="006D307D" w:rsidRDefault="00CC63F6" w:rsidP="00625EF8">
      <w:pPr>
        <w:pStyle w:val="ListParagraph"/>
        <w:numPr>
          <w:ilvl w:val="0"/>
          <w:numId w:val="11"/>
        </w:numPr>
        <w:spacing w:line="240" w:lineRule="auto"/>
        <w:rPr>
          <w:rFonts w:cs="TimesNewRomanPSMT"/>
          <w:sz w:val="20"/>
          <w:szCs w:val="20"/>
        </w:rPr>
      </w:pPr>
      <w:r w:rsidRPr="006D307D">
        <w:rPr>
          <w:rFonts w:cs="TimesNewRomanPSMT"/>
          <w:sz w:val="20"/>
          <w:szCs w:val="20"/>
        </w:rPr>
        <w:t>T</w:t>
      </w:r>
      <w:r w:rsidR="006D307D">
        <w:rPr>
          <w:rFonts w:cs="TimesNewRomanPSMT"/>
          <w:sz w:val="20"/>
          <w:szCs w:val="20"/>
        </w:rPr>
        <w:t>hey are generally v</w:t>
      </w:r>
      <w:r w:rsidRPr="006D307D">
        <w:rPr>
          <w:rFonts w:cs="TimesNewRomanPSMT"/>
          <w:sz w:val="20"/>
          <w:szCs w:val="20"/>
        </w:rPr>
        <w:t>ery fragile</w:t>
      </w:r>
    </w:p>
    <w:p w:rsidR="00CC63F6" w:rsidRPr="006D307D" w:rsidRDefault="00CC63F6" w:rsidP="00625EF8">
      <w:pPr>
        <w:pStyle w:val="ListParagraph"/>
        <w:numPr>
          <w:ilvl w:val="0"/>
          <w:numId w:val="11"/>
        </w:numPr>
        <w:spacing w:line="240" w:lineRule="auto"/>
        <w:rPr>
          <w:rFonts w:cs="TimesNewRomanPSMT"/>
          <w:sz w:val="20"/>
          <w:szCs w:val="20"/>
        </w:rPr>
      </w:pPr>
      <w:r w:rsidRPr="006D307D">
        <w:rPr>
          <w:rFonts w:cs="TimesNewRomanPSMT"/>
          <w:sz w:val="20"/>
          <w:szCs w:val="20"/>
        </w:rPr>
        <w:t>They have the most extensive endomembrane systems of all cells</w:t>
      </w:r>
    </w:p>
    <w:p w:rsidR="00CC63F6" w:rsidRPr="006D307D" w:rsidRDefault="00CC63F6" w:rsidP="00625EF8">
      <w:pPr>
        <w:pStyle w:val="ListParagraph"/>
        <w:numPr>
          <w:ilvl w:val="0"/>
          <w:numId w:val="11"/>
        </w:numPr>
        <w:spacing w:line="240" w:lineRule="auto"/>
        <w:rPr>
          <w:rFonts w:cs="TimesNewRomanPSMT"/>
          <w:sz w:val="20"/>
          <w:szCs w:val="20"/>
        </w:rPr>
      </w:pPr>
      <w:r w:rsidRPr="006D307D">
        <w:rPr>
          <w:rFonts w:cs="TimesNewRomanPSMT"/>
          <w:sz w:val="20"/>
          <w:szCs w:val="20"/>
        </w:rPr>
        <w:t>They have fewer mitochondria in the cell compared to those of other tissues</w:t>
      </w:r>
    </w:p>
    <w:p w:rsidR="00CC63F6" w:rsidRPr="006D307D" w:rsidRDefault="00CC63F6" w:rsidP="00625EF8">
      <w:pPr>
        <w:pStyle w:val="ListParagraph"/>
        <w:numPr>
          <w:ilvl w:val="0"/>
          <w:numId w:val="11"/>
        </w:numPr>
        <w:spacing w:line="240" w:lineRule="auto"/>
        <w:rPr>
          <w:rFonts w:cs="TimesNewRomanPSMT"/>
          <w:sz w:val="20"/>
          <w:szCs w:val="20"/>
        </w:rPr>
      </w:pPr>
      <w:r w:rsidRPr="006D307D">
        <w:rPr>
          <w:rFonts w:cs="TimesNewRomanPSMT"/>
          <w:sz w:val="20"/>
          <w:szCs w:val="20"/>
        </w:rPr>
        <w:t>They are the most important organs</w:t>
      </w:r>
    </w:p>
    <w:p w:rsidR="00CC63F6" w:rsidRPr="006D307D" w:rsidRDefault="00CC63F6" w:rsidP="00625EF8">
      <w:pPr>
        <w:pStyle w:val="ListParagraph"/>
        <w:numPr>
          <w:ilvl w:val="0"/>
          <w:numId w:val="11"/>
        </w:numPr>
        <w:spacing w:line="240" w:lineRule="auto"/>
        <w:rPr>
          <w:rFonts w:cs="TimesNewRomanPSMT"/>
          <w:sz w:val="20"/>
          <w:szCs w:val="20"/>
        </w:rPr>
      </w:pPr>
      <w:r w:rsidRPr="006D307D">
        <w:rPr>
          <w:rFonts w:cs="TimesNewRomanPSMT"/>
          <w:sz w:val="20"/>
          <w:szCs w:val="20"/>
        </w:rPr>
        <w:t>They have the highest energy needs</w:t>
      </w:r>
    </w:p>
    <w:p w:rsidR="00CC63F6" w:rsidRPr="006D307D" w:rsidRDefault="008C776A" w:rsidP="006D307D">
      <w:pPr>
        <w:spacing w:line="240" w:lineRule="auto"/>
        <w:rPr>
          <w:rFonts w:cs="TimesNewRomanPSMT"/>
          <w:sz w:val="20"/>
          <w:szCs w:val="20"/>
        </w:rPr>
      </w:pPr>
      <w:r>
        <w:rPr>
          <w:rFonts w:cs="TimesNewRomanPSMT"/>
          <w:sz w:val="20"/>
          <w:szCs w:val="20"/>
        </w:rPr>
        <w:t>14</w:t>
      </w:r>
      <w:r w:rsidR="00CC63F6" w:rsidRPr="006D307D">
        <w:rPr>
          <w:rFonts w:cs="TimesNewRomanPSMT"/>
          <w:sz w:val="20"/>
          <w:szCs w:val="20"/>
        </w:rPr>
        <w:t>. ATP synthase</w:t>
      </w:r>
    </w:p>
    <w:p w:rsidR="00CC63F6" w:rsidRPr="006D307D" w:rsidRDefault="00CC63F6" w:rsidP="00625EF8">
      <w:pPr>
        <w:pStyle w:val="ListParagraph"/>
        <w:numPr>
          <w:ilvl w:val="0"/>
          <w:numId w:val="12"/>
        </w:numPr>
        <w:spacing w:line="240" w:lineRule="auto"/>
        <w:rPr>
          <w:rFonts w:cs="TimesNewRomanPSMT"/>
          <w:sz w:val="20"/>
          <w:szCs w:val="20"/>
        </w:rPr>
      </w:pPr>
      <w:r w:rsidRPr="006D307D">
        <w:rPr>
          <w:rFonts w:cs="TimesNewRomanPSMT"/>
          <w:sz w:val="20"/>
          <w:szCs w:val="20"/>
        </w:rPr>
        <w:t>Is used to generate ATP in cellular respiration, but hydrolyzes ATP for the energy to perform active transport in photosynthesis</w:t>
      </w:r>
    </w:p>
    <w:p w:rsidR="00CC63F6" w:rsidRPr="006D307D" w:rsidRDefault="00CC63F6" w:rsidP="00625EF8">
      <w:pPr>
        <w:pStyle w:val="ListParagraph"/>
        <w:numPr>
          <w:ilvl w:val="0"/>
          <w:numId w:val="12"/>
        </w:numPr>
        <w:spacing w:line="240" w:lineRule="auto"/>
        <w:rPr>
          <w:rFonts w:cs="TimesNewRomanPSMT"/>
          <w:sz w:val="20"/>
          <w:szCs w:val="20"/>
        </w:rPr>
      </w:pPr>
      <w:r w:rsidRPr="006D307D">
        <w:rPr>
          <w:rFonts w:cs="TimesNewRomanPSMT"/>
          <w:sz w:val="20"/>
          <w:szCs w:val="20"/>
        </w:rPr>
        <w:t>Performs a similar function in cellular respiration and photosynthesis, but is of very different structure and biochemical composition in the different processes.</w:t>
      </w:r>
    </w:p>
    <w:p w:rsidR="00CC63F6" w:rsidRPr="006D307D" w:rsidRDefault="00CC63F6" w:rsidP="00625EF8">
      <w:pPr>
        <w:pStyle w:val="ListParagraph"/>
        <w:numPr>
          <w:ilvl w:val="0"/>
          <w:numId w:val="12"/>
        </w:numPr>
        <w:spacing w:line="240" w:lineRule="auto"/>
        <w:rPr>
          <w:rFonts w:cs="TimesNewRomanPSMT"/>
          <w:sz w:val="20"/>
          <w:szCs w:val="20"/>
        </w:rPr>
      </w:pPr>
      <w:r w:rsidRPr="006D307D">
        <w:rPr>
          <w:rFonts w:cs="TimesNewRomanPSMT"/>
          <w:sz w:val="20"/>
          <w:szCs w:val="20"/>
        </w:rPr>
        <w:t>Is an enzyme that is tiny rotary motor</w:t>
      </w:r>
    </w:p>
    <w:p w:rsidR="00CC63F6" w:rsidRPr="006D307D" w:rsidRDefault="00CC63F6" w:rsidP="00625EF8">
      <w:pPr>
        <w:pStyle w:val="ListParagraph"/>
        <w:numPr>
          <w:ilvl w:val="0"/>
          <w:numId w:val="12"/>
        </w:numPr>
        <w:spacing w:line="240" w:lineRule="auto"/>
        <w:rPr>
          <w:rFonts w:cs="TimesNewRomanPSMT"/>
          <w:sz w:val="20"/>
          <w:szCs w:val="20"/>
        </w:rPr>
      </w:pPr>
      <w:r w:rsidRPr="006D307D">
        <w:rPr>
          <w:rFonts w:cs="TimesNewRomanPSMT"/>
          <w:sz w:val="20"/>
          <w:szCs w:val="20"/>
        </w:rPr>
        <w:t>Is a component of electron transport chain</w:t>
      </w:r>
    </w:p>
    <w:p w:rsidR="00CC63F6" w:rsidRPr="006D307D" w:rsidRDefault="008C776A" w:rsidP="006D307D">
      <w:pPr>
        <w:spacing w:line="240" w:lineRule="auto"/>
        <w:rPr>
          <w:rFonts w:cs="TimesNewRomanPSMT"/>
          <w:sz w:val="20"/>
          <w:szCs w:val="20"/>
        </w:rPr>
      </w:pPr>
      <w:r>
        <w:rPr>
          <w:rFonts w:cs="TimesNewRomanPSMT"/>
          <w:sz w:val="20"/>
          <w:szCs w:val="20"/>
        </w:rPr>
        <w:t>15</w:t>
      </w:r>
      <w:r w:rsidR="00CC63F6" w:rsidRPr="006D307D">
        <w:rPr>
          <w:rFonts w:cs="TimesNewRomanPSMT"/>
          <w:sz w:val="20"/>
          <w:szCs w:val="20"/>
        </w:rPr>
        <w:t xml:space="preserve">. The water </w:t>
      </w:r>
      <w:r w:rsidR="006D307D" w:rsidRPr="006D307D">
        <w:rPr>
          <w:rFonts w:cs="TimesNewRomanPSMT"/>
          <w:sz w:val="20"/>
          <w:szCs w:val="20"/>
        </w:rPr>
        <w:t>necessary</w:t>
      </w:r>
      <w:r w:rsidR="00CC63F6" w:rsidRPr="006D307D">
        <w:rPr>
          <w:rFonts w:cs="TimesNewRomanPSMT"/>
          <w:sz w:val="20"/>
          <w:szCs w:val="20"/>
        </w:rPr>
        <w:t xml:space="preserve"> for photosynthesis</w:t>
      </w:r>
    </w:p>
    <w:p w:rsidR="00CC63F6" w:rsidRPr="006D307D" w:rsidRDefault="00CC63F6" w:rsidP="00625EF8">
      <w:pPr>
        <w:pStyle w:val="ListParagraph"/>
        <w:numPr>
          <w:ilvl w:val="0"/>
          <w:numId w:val="13"/>
        </w:numPr>
        <w:spacing w:line="240" w:lineRule="auto"/>
        <w:rPr>
          <w:rFonts w:cs="TimesNewRomanPSMT"/>
          <w:sz w:val="20"/>
          <w:szCs w:val="20"/>
        </w:rPr>
      </w:pPr>
      <w:r w:rsidRPr="006D307D">
        <w:rPr>
          <w:rFonts w:cs="TimesNewRomanPSMT"/>
          <w:sz w:val="20"/>
          <w:szCs w:val="20"/>
        </w:rPr>
        <w:t>Is directly involved in the synthesis of carbohydrate (sugars_</w:t>
      </w:r>
    </w:p>
    <w:p w:rsidR="00CC63F6" w:rsidRPr="006D307D" w:rsidRDefault="00CC63F6" w:rsidP="00625EF8">
      <w:pPr>
        <w:pStyle w:val="ListParagraph"/>
        <w:numPr>
          <w:ilvl w:val="0"/>
          <w:numId w:val="13"/>
        </w:numPr>
        <w:spacing w:line="240" w:lineRule="auto"/>
        <w:rPr>
          <w:rFonts w:cs="TimesNewRomanPSMT"/>
          <w:sz w:val="20"/>
          <w:szCs w:val="20"/>
        </w:rPr>
      </w:pPr>
      <w:r w:rsidRPr="006D307D">
        <w:rPr>
          <w:rFonts w:cs="TimesNewRomanPSMT"/>
          <w:sz w:val="20"/>
          <w:szCs w:val="20"/>
        </w:rPr>
        <w:t>Provides electrons to replace lost electrons in photosystem II</w:t>
      </w:r>
    </w:p>
    <w:p w:rsidR="00CC63F6" w:rsidRPr="006D307D" w:rsidRDefault="00CC63F6" w:rsidP="00625EF8">
      <w:pPr>
        <w:pStyle w:val="ListParagraph"/>
        <w:numPr>
          <w:ilvl w:val="0"/>
          <w:numId w:val="13"/>
        </w:numPr>
        <w:spacing w:line="240" w:lineRule="auto"/>
        <w:rPr>
          <w:rFonts w:cs="TimesNewRomanPSMT"/>
          <w:sz w:val="20"/>
          <w:szCs w:val="20"/>
        </w:rPr>
      </w:pPr>
      <w:r w:rsidRPr="006D307D">
        <w:rPr>
          <w:rFonts w:cs="TimesNewRomanPSMT"/>
          <w:sz w:val="20"/>
          <w:szCs w:val="20"/>
        </w:rPr>
        <w:t>Provides the necessary H+ ions needed to synthesize glyceraldehydes-3-phos[hate (G3P)</w:t>
      </w:r>
    </w:p>
    <w:p w:rsidR="00CC63F6" w:rsidRPr="006D307D" w:rsidRDefault="00CC63F6" w:rsidP="00625EF8">
      <w:pPr>
        <w:pStyle w:val="ListParagraph"/>
        <w:numPr>
          <w:ilvl w:val="0"/>
          <w:numId w:val="13"/>
        </w:numPr>
        <w:spacing w:line="240" w:lineRule="auto"/>
        <w:rPr>
          <w:rFonts w:cs="TimesNewRomanPSMT"/>
          <w:sz w:val="20"/>
          <w:szCs w:val="20"/>
        </w:rPr>
      </w:pPr>
      <w:r w:rsidRPr="006D307D">
        <w:rPr>
          <w:rFonts w:cs="TimesNewRomanPSMT"/>
          <w:sz w:val="20"/>
          <w:szCs w:val="20"/>
        </w:rPr>
        <w:t>Provides the terminal electron acceptor (oxygen_ for the electron transport chain</w:t>
      </w:r>
    </w:p>
    <w:p w:rsidR="00CC63F6" w:rsidRPr="006D307D" w:rsidRDefault="00CC63F6" w:rsidP="00625EF8">
      <w:pPr>
        <w:pStyle w:val="ListParagraph"/>
        <w:numPr>
          <w:ilvl w:val="0"/>
          <w:numId w:val="13"/>
        </w:numPr>
        <w:spacing w:line="240" w:lineRule="auto"/>
        <w:rPr>
          <w:rFonts w:cs="TimesNewRomanPSMT"/>
          <w:sz w:val="20"/>
          <w:szCs w:val="20"/>
        </w:rPr>
      </w:pPr>
      <w:r w:rsidRPr="006D307D">
        <w:rPr>
          <w:rFonts w:cs="TimesNewRomanPSMT"/>
          <w:sz w:val="20"/>
          <w:szCs w:val="20"/>
        </w:rPr>
        <w:t>Keeps CO</w:t>
      </w:r>
      <w:r w:rsidRPr="006D307D">
        <w:rPr>
          <w:rFonts w:cs="TimesNewRomanPSMT"/>
          <w:sz w:val="20"/>
          <w:szCs w:val="20"/>
          <w:vertAlign w:val="subscript"/>
        </w:rPr>
        <w:t xml:space="preserve">2 </w:t>
      </w:r>
      <w:r w:rsidRPr="006D307D">
        <w:rPr>
          <w:rFonts w:cs="TimesNewRomanPSMT"/>
          <w:sz w:val="20"/>
          <w:szCs w:val="20"/>
        </w:rPr>
        <w:t>concentrations high in leaf tissue</w:t>
      </w:r>
    </w:p>
    <w:p w:rsidR="00CC63F6" w:rsidRPr="006D307D" w:rsidRDefault="008C776A" w:rsidP="006D307D">
      <w:pPr>
        <w:spacing w:line="240" w:lineRule="auto"/>
        <w:rPr>
          <w:rFonts w:cs="TimesNewRomanPSMT"/>
          <w:sz w:val="20"/>
          <w:szCs w:val="20"/>
        </w:rPr>
      </w:pPr>
      <w:r>
        <w:rPr>
          <w:rFonts w:cs="TimesNewRomanPSMT"/>
          <w:sz w:val="20"/>
          <w:szCs w:val="20"/>
        </w:rPr>
        <w:t>16</w:t>
      </w:r>
      <w:r w:rsidR="00CC63F6" w:rsidRPr="006D307D">
        <w:rPr>
          <w:rFonts w:cs="TimesNewRomanPSMT"/>
          <w:sz w:val="20"/>
          <w:szCs w:val="20"/>
        </w:rPr>
        <w:t>. Which of the following is true regarding different pathways for carbon fixation in certain plants?</w:t>
      </w:r>
    </w:p>
    <w:p w:rsidR="00CC63F6" w:rsidRPr="006D307D" w:rsidRDefault="00CC63F6" w:rsidP="00625EF8">
      <w:pPr>
        <w:pStyle w:val="ListParagraph"/>
        <w:numPr>
          <w:ilvl w:val="0"/>
          <w:numId w:val="14"/>
        </w:numPr>
        <w:spacing w:line="240" w:lineRule="auto"/>
        <w:rPr>
          <w:rFonts w:cs="TimesNewRomanPSMT"/>
          <w:sz w:val="20"/>
          <w:szCs w:val="20"/>
        </w:rPr>
      </w:pPr>
      <w:r w:rsidRPr="006D307D">
        <w:rPr>
          <w:rFonts w:cs="TimesNewRomanPSMT"/>
          <w:sz w:val="20"/>
          <w:szCs w:val="20"/>
        </w:rPr>
        <w:t>C4 and CAM plants do not generate glyceraldehydes-3-phosphate (G3P) via the Calvin Cycle</w:t>
      </w:r>
    </w:p>
    <w:p w:rsidR="00CC63F6" w:rsidRPr="006D307D" w:rsidRDefault="00CC63F6" w:rsidP="00625EF8">
      <w:pPr>
        <w:pStyle w:val="ListParagraph"/>
        <w:numPr>
          <w:ilvl w:val="0"/>
          <w:numId w:val="14"/>
        </w:numPr>
        <w:spacing w:line="240" w:lineRule="auto"/>
        <w:rPr>
          <w:rFonts w:cs="TimesNewRomanPSMT"/>
          <w:sz w:val="20"/>
          <w:szCs w:val="20"/>
        </w:rPr>
      </w:pPr>
      <w:r w:rsidRPr="006D307D">
        <w:rPr>
          <w:rFonts w:cs="TimesNewRomanPSMT"/>
          <w:sz w:val="20"/>
          <w:szCs w:val="20"/>
        </w:rPr>
        <w:t>C4 plants carry out the initial CO</w:t>
      </w:r>
      <w:r w:rsidRPr="006D307D">
        <w:rPr>
          <w:rFonts w:cs="TimesNewRomanPSMT"/>
          <w:sz w:val="20"/>
          <w:szCs w:val="20"/>
          <w:vertAlign w:val="subscript"/>
        </w:rPr>
        <w:t>2</w:t>
      </w:r>
      <w:r w:rsidRPr="006D307D">
        <w:rPr>
          <w:rFonts w:cs="TimesNewRomanPSMT"/>
          <w:sz w:val="20"/>
          <w:szCs w:val="20"/>
        </w:rPr>
        <w:t xml:space="preserve"> fixation in mesophyll cells, but the Calvin Cycle Occurs in other specialised cells (bundle sheath cells)</w:t>
      </w:r>
    </w:p>
    <w:p w:rsidR="00CC63F6" w:rsidRPr="006D307D" w:rsidRDefault="00CC63F6" w:rsidP="00625EF8">
      <w:pPr>
        <w:pStyle w:val="ListParagraph"/>
        <w:numPr>
          <w:ilvl w:val="0"/>
          <w:numId w:val="14"/>
        </w:numPr>
        <w:spacing w:line="240" w:lineRule="auto"/>
        <w:rPr>
          <w:rFonts w:cs="TimesNewRomanPSMT"/>
          <w:sz w:val="20"/>
          <w:szCs w:val="20"/>
        </w:rPr>
      </w:pPr>
      <w:r w:rsidRPr="006D307D">
        <w:rPr>
          <w:rFonts w:cs="TimesNewRomanPSMT"/>
          <w:sz w:val="20"/>
          <w:szCs w:val="20"/>
        </w:rPr>
        <w:t>In CAM plants, the oxygenase function of Rubisco is used to fix CO</w:t>
      </w:r>
      <w:r w:rsidRPr="006D307D">
        <w:rPr>
          <w:rFonts w:cs="TimesNewRomanPSMT"/>
          <w:sz w:val="20"/>
          <w:szCs w:val="20"/>
          <w:vertAlign w:val="subscript"/>
        </w:rPr>
        <w:t xml:space="preserve">2 </w:t>
      </w:r>
      <w:r w:rsidRPr="006D307D">
        <w:rPr>
          <w:rFonts w:cs="TimesNewRomanPSMT"/>
          <w:sz w:val="20"/>
          <w:szCs w:val="20"/>
        </w:rPr>
        <w:t>into organic molecules</w:t>
      </w:r>
    </w:p>
    <w:p w:rsidR="00CC63F6" w:rsidRPr="006D307D" w:rsidRDefault="00CC63F6" w:rsidP="00625EF8">
      <w:pPr>
        <w:pStyle w:val="ListParagraph"/>
        <w:numPr>
          <w:ilvl w:val="0"/>
          <w:numId w:val="14"/>
        </w:numPr>
        <w:spacing w:line="240" w:lineRule="auto"/>
        <w:rPr>
          <w:rFonts w:cs="TimesNewRomanPSMT"/>
          <w:sz w:val="20"/>
          <w:szCs w:val="20"/>
        </w:rPr>
      </w:pPr>
      <w:r w:rsidRPr="006D307D">
        <w:rPr>
          <w:rFonts w:cs="TimesNewRomanPSMT"/>
          <w:sz w:val="20"/>
          <w:szCs w:val="20"/>
        </w:rPr>
        <w:t>C3 plants initially fix CO</w:t>
      </w:r>
      <w:r w:rsidRPr="006D307D">
        <w:rPr>
          <w:rFonts w:cs="TimesNewRomanPSMT"/>
          <w:sz w:val="20"/>
          <w:szCs w:val="20"/>
          <w:vertAlign w:val="subscript"/>
        </w:rPr>
        <w:t>2</w:t>
      </w:r>
      <w:r w:rsidRPr="006D307D">
        <w:rPr>
          <w:rFonts w:cs="TimesNewRomanPSMT"/>
          <w:sz w:val="20"/>
          <w:szCs w:val="20"/>
        </w:rPr>
        <w:t xml:space="preserve"> using PEP carboxlase and phospheoenolpyruvate (PEP)</w:t>
      </w:r>
    </w:p>
    <w:p w:rsidR="00CC63F6" w:rsidRPr="006D307D" w:rsidRDefault="00CC63F6" w:rsidP="006D307D">
      <w:pPr>
        <w:spacing w:line="240" w:lineRule="auto"/>
        <w:rPr>
          <w:rFonts w:cs="TimesNewRomanPSMT"/>
          <w:sz w:val="20"/>
          <w:szCs w:val="20"/>
        </w:rPr>
      </w:pPr>
    </w:p>
    <w:p w:rsidR="00DF6B88" w:rsidRPr="006D307D" w:rsidRDefault="008C776A" w:rsidP="006D307D">
      <w:pPr>
        <w:spacing w:line="240" w:lineRule="auto"/>
        <w:rPr>
          <w:rFonts w:cs="TimesNewRomanPSMT"/>
          <w:sz w:val="20"/>
          <w:szCs w:val="20"/>
        </w:rPr>
      </w:pPr>
      <w:r>
        <w:rPr>
          <w:rFonts w:cs="TimesNewRomanPSMT"/>
          <w:sz w:val="20"/>
          <w:szCs w:val="20"/>
        </w:rPr>
        <w:lastRenderedPageBreak/>
        <w:t>17</w:t>
      </w:r>
      <w:r w:rsidR="00DF6B88" w:rsidRPr="006D307D">
        <w:rPr>
          <w:rFonts w:cs="TimesNewRomanPSMT"/>
          <w:sz w:val="20"/>
          <w:szCs w:val="20"/>
        </w:rPr>
        <w:t>. The majority of the G3P produced during the Calvin cycle is used to make</w:t>
      </w:r>
    </w:p>
    <w:p w:rsidR="00DF6B88" w:rsidRPr="006D307D" w:rsidRDefault="00DF6B88" w:rsidP="00625EF8">
      <w:pPr>
        <w:pStyle w:val="ListParagraph"/>
        <w:numPr>
          <w:ilvl w:val="0"/>
          <w:numId w:val="15"/>
        </w:numPr>
        <w:spacing w:line="240" w:lineRule="auto"/>
        <w:rPr>
          <w:rFonts w:cs="TimesNewRomanPSMT"/>
          <w:sz w:val="20"/>
          <w:szCs w:val="20"/>
        </w:rPr>
      </w:pPr>
      <w:r w:rsidRPr="006D307D">
        <w:rPr>
          <w:rFonts w:cs="TimesNewRomanPSMT"/>
          <w:sz w:val="20"/>
          <w:szCs w:val="20"/>
        </w:rPr>
        <w:t>NADPH</w:t>
      </w:r>
    </w:p>
    <w:p w:rsidR="00DF6B88" w:rsidRPr="006D307D" w:rsidRDefault="00DF6B88" w:rsidP="00625EF8">
      <w:pPr>
        <w:pStyle w:val="ListParagraph"/>
        <w:numPr>
          <w:ilvl w:val="0"/>
          <w:numId w:val="15"/>
        </w:numPr>
        <w:spacing w:line="240" w:lineRule="auto"/>
        <w:rPr>
          <w:rFonts w:cs="TimesNewRomanPSMT"/>
          <w:sz w:val="20"/>
          <w:szCs w:val="20"/>
        </w:rPr>
      </w:pPr>
      <w:r w:rsidRPr="006D307D">
        <w:rPr>
          <w:rFonts w:cs="TimesNewRomanPSMT"/>
          <w:sz w:val="20"/>
          <w:szCs w:val="20"/>
        </w:rPr>
        <w:t>Glucose</w:t>
      </w:r>
    </w:p>
    <w:p w:rsidR="00DF6B88" w:rsidRPr="006D307D" w:rsidRDefault="00DF6B88" w:rsidP="00625EF8">
      <w:pPr>
        <w:pStyle w:val="ListParagraph"/>
        <w:numPr>
          <w:ilvl w:val="0"/>
          <w:numId w:val="15"/>
        </w:numPr>
        <w:spacing w:line="240" w:lineRule="auto"/>
        <w:rPr>
          <w:rFonts w:cs="TimesNewRomanPSMT"/>
          <w:sz w:val="20"/>
          <w:szCs w:val="20"/>
        </w:rPr>
      </w:pPr>
      <w:r w:rsidRPr="006D307D">
        <w:rPr>
          <w:rFonts w:cs="TimesNewRomanPSMT"/>
          <w:sz w:val="20"/>
          <w:szCs w:val="20"/>
        </w:rPr>
        <w:t>ATP to continue the cycle</w:t>
      </w:r>
    </w:p>
    <w:p w:rsidR="00DF6B88" w:rsidRPr="006D307D" w:rsidRDefault="00DF6B88" w:rsidP="00625EF8">
      <w:pPr>
        <w:pStyle w:val="ListParagraph"/>
        <w:numPr>
          <w:ilvl w:val="0"/>
          <w:numId w:val="15"/>
        </w:numPr>
        <w:spacing w:line="240" w:lineRule="auto"/>
        <w:rPr>
          <w:rFonts w:cs="TimesNewRomanPSMT"/>
          <w:sz w:val="20"/>
          <w:szCs w:val="20"/>
        </w:rPr>
      </w:pPr>
      <w:r w:rsidRPr="006D307D">
        <w:rPr>
          <w:rFonts w:cs="TimesNewRomanPSMT"/>
          <w:sz w:val="20"/>
          <w:szCs w:val="20"/>
        </w:rPr>
        <w:t>RuBP to continue the cycle</w:t>
      </w:r>
    </w:p>
    <w:p w:rsidR="00DF6B88" w:rsidRPr="006D307D" w:rsidRDefault="00DF6B88" w:rsidP="00625EF8">
      <w:pPr>
        <w:pStyle w:val="ListParagraph"/>
        <w:numPr>
          <w:ilvl w:val="0"/>
          <w:numId w:val="15"/>
        </w:numPr>
        <w:spacing w:line="240" w:lineRule="auto"/>
        <w:rPr>
          <w:rFonts w:cs="TimesNewRomanPSMT"/>
          <w:sz w:val="20"/>
          <w:szCs w:val="20"/>
        </w:rPr>
      </w:pPr>
      <w:r w:rsidRPr="006D307D">
        <w:rPr>
          <w:rFonts w:cs="TimesNewRomanPSMT"/>
          <w:sz w:val="20"/>
          <w:szCs w:val="20"/>
        </w:rPr>
        <w:t>Rubisco</w:t>
      </w:r>
    </w:p>
    <w:p w:rsidR="00DF6B88" w:rsidRPr="006D307D" w:rsidRDefault="008C776A" w:rsidP="006D307D">
      <w:pPr>
        <w:spacing w:line="240" w:lineRule="auto"/>
        <w:rPr>
          <w:rFonts w:cs="TimesNewRomanPSMT"/>
          <w:sz w:val="20"/>
          <w:szCs w:val="20"/>
        </w:rPr>
      </w:pPr>
      <w:r>
        <w:rPr>
          <w:rFonts w:cs="TimesNewRomanPSMT"/>
          <w:sz w:val="20"/>
          <w:szCs w:val="20"/>
        </w:rPr>
        <w:t>18</w:t>
      </w:r>
      <w:r w:rsidR="00F50C3F" w:rsidRPr="006D307D">
        <w:rPr>
          <w:rFonts w:cs="TimesNewRomanPSMT"/>
          <w:sz w:val="20"/>
          <w:szCs w:val="20"/>
        </w:rPr>
        <w:t xml:space="preserve">. </w:t>
      </w:r>
      <w:r w:rsidR="006D307D" w:rsidRPr="006D307D">
        <w:rPr>
          <w:rFonts w:cs="TimesNewRomanPSMT"/>
          <w:sz w:val="20"/>
          <w:szCs w:val="20"/>
        </w:rPr>
        <w:t>Which</w:t>
      </w:r>
      <w:r w:rsidR="00F50C3F" w:rsidRPr="006D307D">
        <w:rPr>
          <w:rFonts w:cs="TimesNewRomanPSMT"/>
          <w:sz w:val="20"/>
          <w:szCs w:val="20"/>
        </w:rPr>
        <w:t xml:space="preserve"> of the following is/are true of all of the following: substrate-level phosphorylation, oxidative </w:t>
      </w:r>
      <w:r w:rsidR="006D307D" w:rsidRPr="006D307D">
        <w:rPr>
          <w:rFonts w:cs="TimesNewRomanPSMT"/>
          <w:sz w:val="20"/>
          <w:szCs w:val="20"/>
        </w:rPr>
        <w:t>phosphorylation</w:t>
      </w:r>
      <w:r w:rsidR="00F50C3F" w:rsidRPr="006D307D">
        <w:rPr>
          <w:rFonts w:cs="TimesNewRomanPSMT"/>
          <w:sz w:val="20"/>
          <w:szCs w:val="20"/>
        </w:rPr>
        <w:t xml:space="preserve"> and photophosphoyrlation?</w:t>
      </w:r>
    </w:p>
    <w:p w:rsidR="00F50C3F" w:rsidRPr="006D307D" w:rsidRDefault="00F50C3F" w:rsidP="00625EF8">
      <w:pPr>
        <w:pStyle w:val="ListParagraph"/>
        <w:numPr>
          <w:ilvl w:val="0"/>
          <w:numId w:val="16"/>
        </w:numPr>
        <w:spacing w:line="240" w:lineRule="auto"/>
        <w:rPr>
          <w:rFonts w:cs="TimesNewRomanPSMT"/>
          <w:sz w:val="20"/>
          <w:szCs w:val="20"/>
        </w:rPr>
      </w:pPr>
      <w:r w:rsidRPr="006D307D">
        <w:rPr>
          <w:rFonts w:cs="TimesNewRomanPSMT"/>
          <w:sz w:val="20"/>
          <w:szCs w:val="20"/>
        </w:rPr>
        <w:t>ATP is synthesized from ADP and inorganic phosphate</w:t>
      </w:r>
    </w:p>
    <w:p w:rsidR="00F50C3F" w:rsidRPr="006D307D" w:rsidRDefault="00F50C3F" w:rsidP="00625EF8">
      <w:pPr>
        <w:pStyle w:val="ListParagraph"/>
        <w:numPr>
          <w:ilvl w:val="0"/>
          <w:numId w:val="16"/>
        </w:numPr>
        <w:spacing w:line="240" w:lineRule="auto"/>
        <w:rPr>
          <w:rFonts w:cs="TimesNewRomanPSMT"/>
          <w:sz w:val="20"/>
          <w:szCs w:val="20"/>
        </w:rPr>
      </w:pPr>
      <w:r w:rsidRPr="006D307D">
        <w:rPr>
          <w:rFonts w:cs="TimesNewRomanPSMT"/>
          <w:sz w:val="20"/>
          <w:szCs w:val="20"/>
        </w:rPr>
        <w:t>Energy is harnessed to drive the process through movement of electrons down an electron transport chain</w:t>
      </w:r>
    </w:p>
    <w:p w:rsidR="00F50C3F" w:rsidRPr="006D307D" w:rsidRDefault="00F50C3F" w:rsidP="00625EF8">
      <w:pPr>
        <w:pStyle w:val="ListParagraph"/>
        <w:numPr>
          <w:ilvl w:val="0"/>
          <w:numId w:val="16"/>
        </w:numPr>
        <w:spacing w:line="240" w:lineRule="auto"/>
        <w:rPr>
          <w:rFonts w:cs="TimesNewRomanPSMT"/>
          <w:sz w:val="20"/>
          <w:szCs w:val="20"/>
        </w:rPr>
      </w:pPr>
      <w:r w:rsidRPr="006D307D">
        <w:rPr>
          <w:rFonts w:cs="TimesNewRomanPSMT"/>
          <w:sz w:val="20"/>
          <w:szCs w:val="20"/>
        </w:rPr>
        <w:t>An electrochemical or chemiosmatic gradient of protons (H+) across the inner mitochondrial membrane is required</w:t>
      </w:r>
    </w:p>
    <w:p w:rsidR="00F50C3F" w:rsidRPr="006D307D" w:rsidRDefault="00F50C3F" w:rsidP="00625EF8">
      <w:pPr>
        <w:pStyle w:val="ListParagraph"/>
        <w:numPr>
          <w:ilvl w:val="0"/>
          <w:numId w:val="16"/>
        </w:numPr>
        <w:spacing w:line="240" w:lineRule="auto"/>
        <w:rPr>
          <w:rFonts w:cs="TimesNewRomanPSMT"/>
          <w:sz w:val="20"/>
          <w:szCs w:val="20"/>
        </w:rPr>
      </w:pPr>
      <w:r w:rsidRPr="006D307D">
        <w:rPr>
          <w:rFonts w:cs="TimesNewRomanPSMT"/>
          <w:sz w:val="20"/>
          <w:szCs w:val="20"/>
        </w:rPr>
        <w:t>Pigment molecules are required</w:t>
      </w:r>
    </w:p>
    <w:p w:rsidR="00F50C3F" w:rsidRPr="006D307D" w:rsidRDefault="008C776A" w:rsidP="006D307D">
      <w:pPr>
        <w:spacing w:line="240" w:lineRule="auto"/>
        <w:rPr>
          <w:rFonts w:cs="TimesNewRomanPSMT"/>
          <w:sz w:val="20"/>
          <w:szCs w:val="20"/>
        </w:rPr>
      </w:pPr>
      <w:r>
        <w:rPr>
          <w:rFonts w:cs="TimesNewRomanPSMT"/>
          <w:sz w:val="20"/>
          <w:szCs w:val="20"/>
        </w:rPr>
        <w:t>19</w:t>
      </w:r>
      <w:r w:rsidR="00F50C3F" w:rsidRPr="006D307D">
        <w:rPr>
          <w:rFonts w:cs="TimesNewRomanPSMT"/>
          <w:sz w:val="20"/>
          <w:szCs w:val="20"/>
        </w:rPr>
        <w:t xml:space="preserve">. </w:t>
      </w:r>
      <w:r w:rsidR="006D307D" w:rsidRPr="006D307D">
        <w:rPr>
          <w:rFonts w:cs="TimesNewRomanPSMT"/>
          <w:sz w:val="20"/>
          <w:szCs w:val="20"/>
        </w:rPr>
        <w:t>The</w:t>
      </w:r>
      <w:r w:rsidR="00F50C3F" w:rsidRPr="006D307D">
        <w:rPr>
          <w:rFonts w:cs="TimesNewRomanPSMT"/>
          <w:sz w:val="20"/>
          <w:szCs w:val="20"/>
        </w:rPr>
        <w:t xml:space="preserve"> folic acid (or folate) pathway in humans is an example of ___</w:t>
      </w:r>
    </w:p>
    <w:p w:rsidR="00F50C3F" w:rsidRPr="006D307D" w:rsidRDefault="00F50C3F" w:rsidP="00625EF8">
      <w:pPr>
        <w:pStyle w:val="ListParagraph"/>
        <w:numPr>
          <w:ilvl w:val="0"/>
          <w:numId w:val="17"/>
        </w:numPr>
        <w:spacing w:line="240" w:lineRule="auto"/>
        <w:rPr>
          <w:rFonts w:cs="TimesNewRomanPSMT"/>
          <w:sz w:val="20"/>
          <w:szCs w:val="20"/>
        </w:rPr>
      </w:pPr>
      <w:r w:rsidRPr="006D307D">
        <w:rPr>
          <w:rFonts w:cs="TimesNewRomanPSMT"/>
          <w:sz w:val="20"/>
          <w:szCs w:val="20"/>
        </w:rPr>
        <w:t>Catabolism</w:t>
      </w:r>
    </w:p>
    <w:p w:rsidR="00F50C3F" w:rsidRPr="006D307D" w:rsidRDefault="00F50C3F" w:rsidP="00625EF8">
      <w:pPr>
        <w:pStyle w:val="ListParagraph"/>
        <w:numPr>
          <w:ilvl w:val="0"/>
          <w:numId w:val="17"/>
        </w:numPr>
        <w:spacing w:line="240" w:lineRule="auto"/>
        <w:rPr>
          <w:rFonts w:cs="TimesNewRomanPSMT"/>
          <w:sz w:val="20"/>
          <w:szCs w:val="20"/>
        </w:rPr>
      </w:pPr>
      <w:r w:rsidRPr="006D307D">
        <w:rPr>
          <w:rFonts w:cs="TimesNewRomanPSMT"/>
          <w:sz w:val="20"/>
          <w:szCs w:val="20"/>
        </w:rPr>
        <w:t>Anabolism</w:t>
      </w:r>
    </w:p>
    <w:p w:rsidR="00F50C3F" w:rsidRPr="006D307D" w:rsidRDefault="00F50C3F" w:rsidP="00625EF8">
      <w:pPr>
        <w:pStyle w:val="ListParagraph"/>
        <w:numPr>
          <w:ilvl w:val="0"/>
          <w:numId w:val="17"/>
        </w:numPr>
        <w:spacing w:line="240" w:lineRule="auto"/>
        <w:rPr>
          <w:rFonts w:cs="TimesNewRomanPSMT"/>
          <w:sz w:val="20"/>
          <w:szCs w:val="20"/>
        </w:rPr>
      </w:pPr>
      <w:r w:rsidRPr="006D307D">
        <w:rPr>
          <w:rFonts w:cs="TimesNewRomanPSMT"/>
          <w:sz w:val="20"/>
          <w:szCs w:val="20"/>
        </w:rPr>
        <w:t>Competitive enzyme inhibition</w:t>
      </w:r>
    </w:p>
    <w:p w:rsidR="00F50C3F" w:rsidRPr="006D307D" w:rsidRDefault="008C776A" w:rsidP="006D307D">
      <w:pPr>
        <w:spacing w:line="240" w:lineRule="auto"/>
        <w:rPr>
          <w:rFonts w:cs="TimesNewRomanPSMT"/>
          <w:sz w:val="20"/>
          <w:szCs w:val="20"/>
        </w:rPr>
      </w:pPr>
      <w:r>
        <w:rPr>
          <w:rFonts w:cs="TimesNewRomanPSMT"/>
          <w:sz w:val="20"/>
          <w:szCs w:val="20"/>
        </w:rPr>
        <w:t>20</w:t>
      </w:r>
      <w:r w:rsidR="006D307D" w:rsidRPr="006D307D">
        <w:rPr>
          <w:rFonts w:cs="TimesNewRomanPSMT"/>
          <w:sz w:val="20"/>
          <w:szCs w:val="20"/>
        </w:rPr>
        <w:t>. Progression</w:t>
      </w:r>
      <w:r w:rsidR="00F50C3F" w:rsidRPr="006D307D">
        <w:rPr>
          <w:rFonts w:cs="TimesNewRomanPSMT"/>
          <w:sz w:val="20"/>
          <w:szCs w:val="20"/>
        </w:rPr>
        <w:t xml:space="preserve"> through the cell cycle is regulated by oscillations (changes in levels__ in concentration of which type of molecule?</w:t>
      </w:r>
    </w:p>
    <w:p w:rsidR="00F50C3F" w:rsidRPr="006D307D" w:rsidRDefault="00F50C3F" w:rsidP="00625EF8">
      <w:pPr>
        <w:pStyle w:val="ListParagraph"/>
        <w:numPr>
          <w:ilvl w:val="0"/>
          <w:numId w:val="18"/>
        </w:numPr>
        <w:spacing w:line="240" w:lineRule="auto"/>
        <w:rPr>
          <w:rFonts w:cs="TimesNewRomanPSMT"/>
          <w:sz w:val="20"/>
          <w:szCs w:val="20"/>
        </w:rPr>
      </w:pPr>
      <w:r w:rsidRPr="006D307D">
        <w:rPr>
          <w:rFonts w:cs="TimesNewRomanPSMT"/>
          <w:sz w:val="20"/>
          <w:szCs w:val="20"/>
        </w:rPr>
        <w:t>P53</w:t>
      </w:r>
    </w:p>
    <w:p w:rsidR="00F50C3F" w:rsidRPr="006D307D" w:rsidRDefault="00F50C3F" w:rsidP="00625EF8">
      <w:pPr>
        <w:pStyle w:val="ListParagraph"/>
        <w:numPr>
          <w:ilvl w:val="0"/>
          <w:numId w:val="18"/>
        </w:numPr>
        <w:spacing w:line="240" w:lineRule="auto"/>
        <w:rPr>
          <w:rFonts w:cs="TimesNewRomanPSMT"/>
          <w:sz w:val="20"/>
          <w:szCs w:val="20"/>
        </w:rPr>
      </w:pPr>
      <w:r w:rsidRPr="006D307D">
        <w:rPr>
          <w:rFonts w:cs="TimesNewRomanPSMT"/>
          <w:sz w:val="20"/>
          <w:szCs w:val="20"/>
        </w:rPr>
        <w:t>Cyclins</w:t>
      </w:r>
    </w:p>
    <w:p w:rsidR="00F50C3F" w:rsidRPr="006D307D" w:rsidRDefault="00F50C3F" w:rsidP="00625EF8">
      <w:pPr>
        <w:pStyle w:val="ListParagraph"/>
        <w:numPr>
          <w:ilvl w:val="0"/>
          <w:numId w:val="18"/>
        </w:numPr>
        <w:spacing w:line="240" w:lineRule="auto"/>
        <w:rPr>
          <w:rFonts w:cs="TimesNewRomanPSMT"/>
          <w:sz w:val="20"/>
          <w:szCs w:val="20"/>
        </w:rPr>
      </w:pPr>
      <w:r w:rsidRPr="006D307D">
        <w:rPr>
          <w:rFonts w:cs="TimesNewRomanPSMT"/>
          <w:sz w:val="20"/>
          <w:szCs w:val="20"/>
        </w:rPr>
        <w:t>Cycline-dependent kinases (CDKs)</w:t>
      </w:r>
    </w:p>
    <w:p w:rsidR="00F50C3F" w:rsidRPr="006D307D" w:rsidRDefault="00F50C3F" w:rsidP="00625EF8">
      <w:pPr>
        <w:pStyle w:val="ListParagraph"/>
        <w:numPr>
          <w:ilvl w:val="0"/>
          <w:numId w:val="18"/>
        </w:numPr>
        <w:spacing w:line="240" w:lineRule="auto"/>
        <w:rPr>
          <w:rFonts w:cs="TimesNewRomanPSMT"/>
          <w:sz w:val="20"/>
          <w:szCs w:val="20"/>
        </w:rPr>
      </w:pPr>
      <w:r w:rsidRPr="006D307D">
        <w:rPr>
          <w:rFonts w:cs="TimesNewRomanPSMT"/>
          <w:sz w:val="20"/>
          <w:szCs w:val="20"/>
        </w:rPr>
        <w:t>Centrioles</w:t>
      </w:r>
    </w:p>
    <w:p w:rsidR="00F50C3F" w:rsidRPr="006D307D" w:rsidRDefault="00F50C3F" w:rsidP="006D307D">
      <w:pPr>
        <w:spacing w:line="240" w:lineRule="auto"/>
        <w:rPr>
          <w:rFonts w:cs="TimesNewRomanPSMT"/>
          <w:sz w:val="20"/>
          <w:szCs w:val="20"/>
        </w:rPr>
      </w:pPr>
      <w:r w:rsidRPr="006D307D">
        <w:rPr>
          <w:rFonts w:cs="TimesNewRomanPSMT"/>
          <w:noProof/>
          <w:sz w:val="20"/>
          <w:szCs w:val="20"/>
          <w:lang w:val="en-US" w:eastAsia="en-US"/>
        </w:rPr>
        <w:drawing>
          <wp:inline distT="0" distB="0" distL="0" distR="0">
            <wp:extent cx="4524375" cy="29527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524375" cy="2952750"/>
                    </a:xfrm>
                    <a:prstGeom prst="rect">
                      <a:avLst/>
                    </a:prstGeom>
                    <a:noFill/>
                    <a:ln w="9525">
                      <a:noFill/>
                      <a:miter lim="800000"/>
                      <a:headEnd/>
                      <a:tailEnd/>
                    </a:ln>
                  </pic:spPr>
                </pic:pic>
              </a:graphicData>
            </a:graphic>
          </wp:inline>
        </w:drawing>
      </w:r>
    </w:p>
    <w:p w:rsidR="00F50C3F" w:rsidRPr="006D307D" w:rsidRDefault="00F50C3F" w:rsidP="006D307D">
      <w:pPr>
        <w:spacing w:line="240" w:lineRule="auto"/>
        <w:rPr>
          <w:rFonts w:cs="TimesNewRomanPSMT"/>
          <w:sz w:val="20"/>
          <w:szCs w:val="20"/>
        </w:rPr>
      </w:pPr>
      <w:r w:rsidRPr="006D307D">
        <w:rPr>
          <w:rFonts w:cs="TimesNewRomanPSMT"/>
          <w:sz w:val="20"/>
          <w:szCs w:val="20"/>
        </w:rPr>
        <w:t>A.B.C or D?</w:t>
      </w:r>
    </w:p>
    <w:p w:rsidR="00F50C3F" w:rsidRPr="006D307D" w:rsidRDefault="008C776A" w:rsidP="006D307D">
      <w:pPr>
        <w:spacing w:line="240" w:lineRule="auto"/>
        <w:rPr>
          <w:rFonts w:cs="TimesNewRomanPSMT"/>
          <w:sz w:val="20"/>
          <w:szCs w:val="20"/>
        </w:rPr>
      </w:pPr>
      <w:r>
        <w:rPr>
          <w:rFonts w:cs="TimesNewRomanPSMT"/>
          <w:sz w:val="20"/>
          <w:szCs w:val="20"/>
        </w:rPr>
        <w:t>22</w:t>
      </w:r>
      <w:r w:rsidR="00F50C3F" w:rsidRPr="006D307D">
        <w:rPr>
          <w:rFonts w:cs="TimesNewRomanPSMT"/>
          <w:sz w:val="20"/>
          <w:szCs w:val="20"/>
        </w:rPr>
        <w:t xml:space="preserve">. </w:t>
      </w:r>
      <w:r w:rsidR="006D307D" w:rsidRPr="006D307D">
        <w:rPr>
          <w:rFonts w:cs="TimesNewRomanPSMT"/>
          <w:sz w:val="20"/>
          <w:szCs w:val="20"/>
        </w:rPr>
        <w:t>Oncogenes</w:t>
      </w:r>
      <w:r w:rsidR="00F50C3F" w:rsidRPr="006D307D">
        <w:rPr>
          <w:rFonts w:cs="TimesNewRomanPSMT"/>
          <w:sz w:val="20"/>
          <w:szCs w:val="20"/>
        </w:rPr>
        <w:t xml:space="preserve"> result from</w:t>
      </w:r>
    </w:p>
    <w:p w:rsidR="00F50C3F" w:rsidRPr="006D307D" w:rsidRDefault="00F50C3F" w:rsidP="00625EF8">
      <w:pPr>
        <w:pStyle w:val="ListParagraph"/>
        <w:numPr>
          <w:ilvl w:val="0"/>
          <w:numId w:val="19"/>
        </w:numPr>
        <w:spacing w:line="240" w:lineRule="auto"/>
        <w:rPr>
          <w:rFonts w:cs="TimesNewRomanPSMT"/>
          <w:sz w:val="20"/>
          <w:szCs w:val="20"/>
        </w:rPr>
      </w:pPr>
      <w:r w:rsidRPr="006D307D">
        <w:rPr>
          <w:rFonts w:cs="TimesNewRomanPSMT"/>
          <w:sz w:val="20"/>
          <w:szCs w:val="20"/>
        </w:rPr>
        <w:t>Programmed cell death</w:t>
      </w:r>
    </w:p>
    <w:p w:rsidR="00F50C3F" w:rsidRPr="006D307D" w:rsidRDefault="00F50C3F" w:rsidP="00625EF8">
      <w:pPr>
        <w:pStyle w:val="ListParagraph"/>
        <w:numPr>
          <w:ilvl w:val="0"/>
          <w:numId w:val="19"/>
        </w:numPr>
        <w:spacing w:line="240" w:lineRule="auto"/>
        <w:rPr>
          <w:rFonts w:cs="TimesNewRomanPSMT"/>
          <w:sz w:val="20"/>
          <w:szCs w:val="20"/>
        </w:rPr>
      </w:pPr>
      <w:r w:rsidRPr="006D307D">
        <w:rPr>
          <w:rFonts w:cs="TimesNewRomanPSMT"/>
          <w:sz w:val="20"/>
          <w:szCs w:val="20"/>
        </w:rPr>
        <w:t>Mutations in genes encoding proteins that normally inhibit progression of a cell through the cell cycle</w:t>
      </w:r>
    </w:p>
    <w:p w:rsidR="00F50C3F" w:rsidRPr="006D307D" w:rsidRDefault="00F50C3F" w:rsidP="00625EF8">
      <w:pPr>
        <w:pStyle w:val="ListParagraph"/>
        <w:numPr>
          <w:ilvl w:val="0"/>
          <w:numId w:val="19"/>
        </w:numPr>
        <w:spacing w:line="240" w:lineRule="auto"/>
        <w:rPr>
          <w:rFonts w:cs="TimesNewRomanPSMT"/>
          <w:sz w:val="20"/>
          <w:szCs w:val="20"/>
        </w:rPr>
      </w:pPr>
      <w:r w:rsidRPr="006D307D">
        <w:rPr>
          <w:rFonts w:cs="TimesNewRomanPSMT"/>
          <w:sz w:val="20"/>
          <w:szCs w:val="20"/>
        </w:rPr>
        <w:t>Mutations that cause the overexpression of genes encoding proteins that normally stimulate the cell cycle</w:t>
      </w:r>
    </w:p>
    <w:p w:rsidR="00F50C3F" w:rsidRPr="006D307D" w:rsidRDefault="00F50C3F" w:rsidP="00625EF8">
      <w:pPr>
        <w:pStyle w:val="ListParagraph"/>
        <w:numPr>
          <w:ilvl w:val="0"/>
          <w:numId w:val="19"/>
        </w:numPr>
        <w:spacing w:line="240" w:lineRule="auto"/>
        <w:rPr>
          <w:rFonts w:cs="TimesNewRomanPSMT"/>
          <w:sz w:val="20"/>
          <w:szCs w:val="20"/>
        </w:rPr>
      </w:pPr>
      <w:r w:rsidRPr="006D307D">
        <w:rPr>
          <w:rFonts w:cs="TimesNewRomanPSMT"/>
          <w:sz w:val="20"/>
          <w:szCs w:val="20"/>
        </w:rPr>
        <w:t>Cell-contact inhibition</w:t>
      </w:r>
    </w:p>
    <w:p w:rsidR="00F50C3F" w:rsidRPr="006D307D" w:rsidRDefault="008C776A" w:rsidP="006D307D">
      <w:pPr>
        <w:spacing w:line="240" w:lineRule="auto"/>
        <w:rPr>
          <w:rFonts w:cs="TimesNewRomanPSMT"/>
          <w:sz w:val="20"/>
          <w:szCs w:val="20"/>
        </w:rPr>
      </w:pPr>
      <w:r>
        <w:rPr>
          <w:rFonts w:cs="TimesNewRomanPSMT"/>
          <w:sz w:val="20"/>
          <w:szCs w:val="20"/>
        </w:rPr>
        <w:t>23</w:t>
      </w:r>
      <w:r w:rsidR="00F50C3F" w:rsidRPr="006D307D">
        <w:rPr>
          <w:rFonts w:cs="TimesNewRomanPSMT"/>
          <w:sz w:val="20"/>
          <w:szCs w:val="20"/>
        </w:rPr>
        <w:t xml:space="preserve">. </w:t>
      </w:r>
      <w:r w:rsidR="006D307D" w:rsidRPr="006D307D">
        <w:rPr>
          <w:rFonts w:cs="TimesNewRomanPSMT"/>
          <w:sz w:val="20"/>
          <w:szCs w:val="20"/>
        </w:rPr>
        <w:t>Which</w:t>
      </w:r>
      <w:r w:rsidR="00F50C3F" w:rsidRPr="006D307D">
        <w:rPr>
          <w:rFonts w:cs="TimesNewRomanPSMT"/>
          <w:sz w:val="20"/>
          <w:szCs w:val="20"/>
        </w:rPr>
        <w:t xml:space="preserve"> of the following is NOT an example of the results of mitosis?</w:t>
      </w:r>
    </w:p>
    <w:p w:rsidR="00F50C3F" w:rsidRPr="006D307D" w:rsidRDefault="00F50C3F" w:rsidP="00625EF8">
      <w:pPr>
        <w:pStyle w:val="ListParagraph"/>
        <w:numPr>
          <w:ilvl w:val="0"/>
          <w:numId w:val="20"/>
        </w:numPr>
        <w:spacing w:line="240" w:lineRule="auto"/>
        <w:rPr>
          <w:rFonts w:cs="TimesNewRomanPSMT"/>
          <w:sz w:val="20"/>
          <w:szCs w:val="20"/>
        </w:rPr>
      </w:pPr>
      <w:r w:rsidRPr="006D307D">
        <w:rPr>
          <w:rFonts w:cs="TimesNewRomanPSMT"/>
          <w:sz w:val="20"/>
          <w:szCs w:val="20"/>
        </w:rPr>
        <w:t>A zygote produced by the union of gametes from two parents</w:t>
      </w:r>
    </w:p>
    <w:p w:rsidR="00F50C3F" w:rsidRPr="006D307D" w:rsidRDefault="00F50C3F" w:rsidP="00625EF8">
      <w:pPr>
        <w:pStyle w:val="ListParagraph"/>
        <w:numPr>
          <w:ilvl w:val="0"/>
          <w:numId w:val="20"/>
        </w:numPr>
        <w:spacing w:line="240" w:lineRule="auto"/>
        <w:rPr>
          <w:rFonts w:cs="TimesNewRomanPSMT"/>
          <w:sz w:val="20"/>
          <w:szCs w:val="20"/>
        </w:rPr>
      </w:pPr>
      <w:r w:rsidRPr="006D307D">
        <w:rPr>
          <w:rFonts w:cs="TimesNewRomanPSMT"/>
          <w:sz w:val="20"/>
          <w:szCs w:val="20"/>
        </w:rPr>
        <w:lastRenderedPageBreak/>
        <w:t xml:space="preserve">An embryo formed from a zygote </w:t>
      </w:r>
    </w:p>
    <w:p w:rsidR="00F50C3F" w:rsidRPr="006D307D" w:rsidRDefault="00F50C3F" w:rsidP="00625EF8">
      <w:pPr>
        <w:pStyle w:val="ListParagraph"/>
        <w:numPr>
          <w:ilvl w:val="0"/>
          <w:numId w:val="20"/>
        </w:numPr>
        <w:spacing w:line="240" w:lineRule="auto"/>
        <w:rPr>
          <w:rFonts w:cs="TimesNewRomanPSMT"/>
          <w:sz w:val="20"/>
          <w:szCs w:val="20"/>
        </w:rPr>
      </w:pPr>
      <w:r w:rsidRPr="006D307D">
        <w:rPr>
          <w:rFonts w:cs="TimesNewRomanPSMT"/>
          <w:sz w:val="20"/>
          <w:szCs w:val="20"/>
        </w:rPr>
        <w:t>Cells produced by asexual reproduction of a single-celled amoeba</w:t>
      </w:r>
    </w:p>
    <w:p w:rsidR="00F50C3F" w:rsidRPr="006D307D" w:rsidRDefault="00F50C3F" w:rsidP="00625EF8">
      <w:pPr>
        <w:pStyle w:val="ListParagraph"/>
        <w:numPr>
          <w:ilvl w:val="0"/>
          <w:numId w:val="20"/>
        </w:numPr>
        <w:spacing w:line="240" w:lineRule="auto"/>
        <w:rPr>
          <w:rFonts w:cs="TimesNewRomanPSMT"/>
          <w:sz w:val="20"/>
          <w:szCs w:val="20"/>
        </w:rPr>
      </w:pPr>
      <w:r w:rsidRPr="006D307D">
        <w:rPr>
          <w:rFonts w:cs="TimesNewRomanPSMT"/>
          <w:sz w:val="20"/>
          <w:szCs w:val="20"/>
        </w:rPr>
        <w:t>The healing of a wound</w:t>
      </w:r>
    </w:p>
    <w:p w:rsidR="00F50C3F" w:rsidRPr="006D307D" w:rsidRDefault="00F50C3F" w:rsidP="00625EF8">
      <w:pPr>
        <w:pStyle w:val="ListParagraph"/>
        <w:numPr>
          <w:ilvl w:val="0"/>
          <w:numId w:val="20"/>
        </w:numPr>
        <w:spacing w:line="240" w:lineRule="auto"/>
        <w:rPr>
          <w:rFonts w:cs="TimesNewRomanPSMT"/>
          <w:sz w:val="20"/>
          <w:szCs w:val="20"/>
        </w:rPr>
      </w:pPr>
      <w:r w:rsidRPr="006D307D">
        <w:rPr>
          <w:rFonts w:cs="TimesNewRomanPSMT"/>
          <w:sz w:val="20"/>
          <w:szCs w:val="20"/>
        </w:rPr>
        <w:t>The mature plant arising from a root cutting (removed from another mature plant)</w:t>
      </w:r>
    </w:p>
    <w:p w:rsidR="00F50C3F" w:rsidRPr="006D307D" w:rsidRDefault="00F50C3F" w:rsidP="00625EF8">
      <w:pPr>
        <w:pStyle w:val="ListParagraph"/>
        <w:numPr>
          <w:ilvl w:val="0"/>
          <w:numId w:val="20"/>
        </w:numPr>
        <w:spacing w:line="240" w:lineRule="auto"/>
        <w:rPr>
          <w:rFonts w:cs="TimesNewRomanPSMT"/>
          <w:sz w:val="20"/>
          <w:szCs w:val="20"/>
        </w:rPr>
      </w:pPr>
      <w:r w:rsidRPr="006D307D">
        <w:rPr>
          <w:rFonts w:cs="TimesNewRomanPSMT"/>
          <w:sz w:val="20"/>
          <w:szCs w:val="20"/>
        </w:rPr>
        <w:t>All of the above are examples of the results of mitosis</w:t>
      </w:r>
    </w:p>
    <w:p w:rsidR="00F50C3F" w:rsidRPr="006D307D" w:rsidRDefault="008C776A" w:rsidP="006D307D">
      <w:pPr>
        <w:spacing w:line="240" w:lineRule="auto"/>
        <w:rPr>
          <w:rFonts w:cs="TimesNewRomanPSMT"/>
          <w:sz w:val="20"/>
          <w:szCs w:val="20"/>
        </w:rPr>
      </w:pPr>
      <w:r>
        <w:rPr>
          <w:rFonts w:cs="TimesNewRomanPSMT"/>
          <w:sz w:val="20"/>
          <w:szCs w:val="20"/>
        </w:rPr>
        <w:t>24</w:t>
      </w:r>
      <w:r w:rsidR="00F50C3F" w:rsidRPr="006D307D">
        <w:rPr>
          <w:rFonts w:cs="TimesNewRomanPSMT"/>
          <w:sz w:val="20"/>
          <w:szCs w:val="20"/>
        </w:rPr>
        <w:t xml:space="preserve">. </w:t>
      </w:r>
      <w:r w:rsidR="006D307D" w:rsidRPr="006D307D">
        <w:rPr>
          <w:rFonts w:cs="TimesNewRomanPSMT"/>
          <w:sz w:val="20"/>
          <w:szCs w:val="20"/>
        </w:rPr>
        <w:t>Which</w:t>
      </w:r>
      <w:r w:rsidR="00F50C3F" w:rsidRPr="006D307D">
        <w:rPr>
          <w:rFonts w:cs="TimesNewRomanPSMT"/>
          <w:sz w:val="20"/>
          <w:szCs w:val="20"/>
        </w:rPr>
        <w:t xml:space="preserve"> of the following statements is true of bacterial binary fission and mitosis</w:t>
      </w:r>
    </w:p>
    <w:p w:rsidR="00F50C3F" w:rsidRPr="006D307D" w:rsidRDefault="00F50C3F" w:rsidP="00625EF8">
      <w:pPr>
        <w:pStyle w:val="ListParagraph"/>
        <w:numPr>
          <w:ilvl w:val="0"/>
          <w:numId w:val="21"/>
        </w:numPr>
        <w:spacing w:line="240" w:lineRule="auto"/>
        <w:rPr>
          <w:rFonts w:cs="TimesNewRomanPSMT"/>
          <w:sz w:val="20"/>
          <w:szCs w:val="20"/>
        </w:rPr>
      </w:pPr>
      <w:r w:rsidRPr="006D307D">
        <w:rPr>
          <w:rFonts w:cs="TimesNewRomanPSMT"/>
          <w:sz w:val="20"/>
          <w:szCs w:val="20"/>
        </w:rPr>
        <w:t>Both involve nuclear division stages, following by cytokinesis</w:t>
      </w:r>
    </w:p>
    <w:p w:rsidR="00F50C3F" w:rsidRPr="006D307D" w:rsidRDefault="00F50C3F" w:rsidP="00625EF8">
      <w:pPr>
        <w:pStyle w:val="ListParagraph"/>
        <w:numPr>
          <w:ilvl w:val="0"/>
          <w:numId w:val="21"/>
        </w:numPr>
        <w:spacing w:line="240" w:lineRule="auto"/>
        <w:rPr>
          <w:rFonts w:cs="TimesNewRomanPSMT"/>
          <w:sz w:val="20"/>
          <w:szCs w:val="20"/>
        </w:rPr>
      </w:pPr>
      <w:r w:rsidRPr="006D307D">
        <w:rPr>
          <w:rFonts w:cs="TimesNewRomanPSMT"/>
          <w:sz w:val="20"/>
          <w:szCs w:val="20"/>
        </w:rPr>
        <w:t>Both produce two daughter cells that are genetically identical to one another and the parent cell</w:t>
      </w:r>
    </w:p>
    <w:p w:rsidR="00F50C3F" w:rsidRPr="006D307D" w:rsidRDefault="00F50C3F" w:rsidP="00625EF8">
      <w:pPr>
        <w:pStyle w:val="ListParagraph"/>
        <w:numPr>
          <w:ilvl w:val="0"/>
          <w:numId w:val="21"/>
        </w:numPr>
        <w:spacing w:line="240" w:lineRule="auto"/>
        <w:rPr>
          <w:rFonts w:cs="TimesNewRomanPSMT"/>
          <w:sz w:val="20"/>
          <w:szCs w:val="20"/>
        </w:rPr>
      </w:pPr>
      <w:r w:rsidRPr="006D307D">
        <w:rPr>
          <w:rFonts w:cs="TimesNewRomanPSMT"/>
          <w:sz w:val="20"/>
          <w:szCs w:val="20"/>
        </w:rPr>
        <w:t>Both yield four daughter cells that exhibit genetic variation (</w:t>
      </w:r>
      <w:r w:rsidR="006D307D" w:rsidRPr="006D307D">
        <w:rPr>
          <w:rFonts w:cs="TimesNewRomanPSMT"/>
          <w:sz w:val="20"/>
          <w:szCs w:val="20"/>
        </w:rPr>
        <w:t>amount</w:t>
      </w:r>
      <w:r w:rsidRPr="006D307D">
        <w:rPr>
          <w:rFonts w:cs="TimesNewRomanPSMT"/>
          <w:sz w:val="20"/>
          <w:szCs w:val="20"/>
        </w:rPr>
        <w:t xml:space="preserve"> daughter cells, and between daughter cells and parent cell).</w:t>
      </w:r>
    </w:p>
    <w:p w:rsidR="00F50C3F" w:rsidRPr="006D307D" w:rsidRDefault="00F50C3F" w:rsidP="00625EF8">
      <w:pPr>
        <w:pStyle w:val="ListParagraph"/>
        <w:numPr>
          <w:ilvl w:val="0"/>
          <w:numId w:val="21"/>
        </w:numPr>
        <w:spacing w:line="240" w:lineRule="auto"/>
        <w:rPr>
          <w:rFonts w:cs="TimesNewRomanPSMT"/>
          <w:sz w:val="20"/>
          <w:szCs w:val="20"/>
        </w:rPr>
      </w:pPr>
      <w:r w:rsidRPr="006D307D">
        <w:rPr>
          <w:rFonts w:cs="TimesNewRomanPSMT"/>
          <w:sz w:val="20"/>
          <w:szCs w:val="20"/>
        </w:rPr>
        <w:t>Both reduce the ploidy in daughter cells to half of what was present in the parent cell</w:t>
      </w:r>
    </w:p>
    <w:p w:rsidR="00F50C3F" w:rsidRPr="006D307D" w:rsidRDefault="00F50C3F" w:rsidP="00625EF8">
      <w:pPr>
        <w:pStyle w:val="ListParagraph"/>
        <w:numPr>
          <w:ilvl w:val="0"/>
          <w:numId w:val="21"/>
        </w:numPr>
        <w:spacing w:line="240" w:lineRule="auto"/>
        <w:rPr>
          <w:rFonts w:cs="TimesNewRomanPSMT"/>
          <w:sz w:val="20"/>
          <w:szCs w:val="20"/>
        </w:rPr>
      </w:pPr>
      <w:r w:rsidRPr="006D307D">
        <w:rPr>
          <w:rFonts w:cs="TimesNewRomanPSMT"/>
          <w:sz w:val="20"/>
          <w:szCs w:val="20"/>
        </w:rPr>
        <w:t>None of the above statements is true of bacterial cell division and mitosis</w:t>
      </w:r>
    </w:p>
    <w:p w:rsidR="00F50C3F" w:rsidRPr="006D307D" w:rsidRDefault="008C776A" w:rsidP="006D307D">
      <w:pPr>
        <w:spacing w:line="240" w:lineRule="auto"/>
        <w:rPr>
          <w:rFonts w:cs="TimesNewRomanPSMT"/>
          <w:sz w:val="20"/>
          <w:szCs w:val="20"/>
        </w:rPr>
      </w:pPr>
      <w:r>
        <w:rPr>
          <w:rFonts w:cs="TimesNewRomanPSMT"/>
          <w:sz w:val="20"/>
          <w:szCs w:val="20"/>
        </w:rPr>
        <w:t>25</w:t>
      </w:r>
      <w:r w:rsidR="00F50C3F" w:rsidRPr="006D307D">
        <w:rPr>
          <w:rFonts w:cs="TimesNewRomanPSMT"/>
          <w:sz w:val="20"/>
          <w:szCs w:val="20"/>
        </w:rPr>
        <w:t xml:space="preserve">. </w:t>
      </w:r>
      <w:r w:rsidR="006D307D" w:rsidRPr="006D307D">
        <w:rPr>
          <w:rFonts w:cs="TimesNewRomanPSMT"/>
          <w:sz w:val="20"/>
          <w:szCs w:val="20"/>
        </w:rPr>
        <w:t>For</w:t>
      </w:r>
      <w:r w:rsidR="00F50C3F" w:rsidRPr="006D307D">
        <w:rPr>
          <w:rFonts w:cs="TimesNewRomanPSMT"/>
          <w:sz w:val="20"/>
          <w:szCs w:val="20"/>
        </w:rPr>
        <w:t xml:space="preserve"> a particular cell, the number of ___is higher at the end of S phase than at the start</w:t>
      </w:r>
    </w:p>
    <w:p w:rsidR="00F50C3F" w:rsidRPr="006D307D" w:rsidRDefault="00F50C3F" w:rsidP="00625EF8">
      <w:pPr>
        <w:pStyle w:val="ListParagraph"/>
        <w:numPr>
          <w:ilvl w:val="0"/>
          <w:numId w:val="22"/>
        </w:numPr>
        <w:spacing w:line="240" w:lineRule="auto"/>
        <w:rPr>
          <w:rFonts w:cs="TimesNewRomanPSMT"/>
          <w:sz w:val="20"/>
          <w:szCs w:val="20"/>
        </w:rPr>
      </w:pPr>
      <w:r w:rsidRPr="006D307D">
        <w:rPr>
          <w:rFonts w:cs="TimesNewRomanPSMT"/>
          <w:sz w:val="20"/>
          <w:szCs w:val="20"/>
        </w:rPr>
        <w:t>Nuclei</w:t>
      </w:r>
    </w:p>
    <w:p w:rsidR="00F50C3F" w:rsidRPr="006D307D" w:rsidRDefault="00F50C3F" w:rsidP="00625EF8">
      <w:pPr>
        <w:pStyle w:val="ListParagraph"/>
        <w:numPr>
          <w:ilvl w:val="0"/>
          <w:numId w:val="22"/>
        </w:numPr>
        <w:spacing w:line="240" w:lineRule="auto"/>
        <w:rPr>
          <w:rFonts w:cs="TimesNewRomanPSMT"/>
          <w:sz w:val="20"/>
          <w:szCs w:val="20"/>
        </w:rPr>
      </w:pPr>
      <w:r w:rsidRPr="006D307D">
        <w:rPr>
          <w:rFonts w:cs="TimesNewRomanPSMT"/>
          <w:sz w:val="20"/>
          <w:szCs w:val="20"/>
        </w:rPr>
        <w:t>Chromosomes</w:t>
      </w:r>
    </w:p>
    <w:p w:rsidR="00F50C3F" w:rsidRPr="006D307D" w:rsidRDefault="00F50C3F" w:rsidP="00625EF8">
      <w:pPr>
        <w:pStyle w:val="ListParagraph"/>
        <w:numPr>
          <w:ilvl w:val="0"/>
          <w:numId w:val="22"/>
        </w:numPr>
        <w:spacing w:line="240" w:lineRule="auto"/>
        <w:rPr>
          <w:rFonts w:cs="TimesNewRomanPSMT"/>
          <w:sz w:val="20"/>
          <w:szCs w:val="20"/>
        </w:rPr>
      </w:pPr>
      <w:r w:rsidRPr="006D307D">
        <w:rPr>
          <w:rFonts w:cs="TimesNewRomanPSMT"/>
          <w:sz w:val="20"/>
          <w:szCs w:val="20"/>
        </w:rPr>
        <w:t>Chromatids</w:t>
      </w:r>
    </w:p>
    <w:p w:rsidR="00F50C3F" w:rsidRPr="006D307D" w:rsidRDefault="00F50C3F" w:rsidP="00625EF8">
      <w:pPr>
        <w:pStyle w:val="ListParagraph"/>
        <w:numPr>
          <w:ilvl w:val="0"/>
          <w:numId w:val="22"/>
        </w:numPr>
        <w:spacing w:line="240" w:lineRule="auto"/>
        <w:rPr>
          <w:rFonts w:cs="TimesNewRomanPSMT"/>
          <w:sz w:val="20"/>
          <w:szCs w:val="20"/>
        </w:rPr>
      </w:pPr>
      <w:r w:rsidRPr="006D307D">
        <w:rPr>
          <w:rFonts w:cs="TimesNewRomanPSMT"/>
          <w:sz w:val="20"/>
          <w:szCs w:val="20"/>
        </w:rPr>
        <w:t>Both b and c</w:t>
      </w:r>
    </w:p>
    <w:p w:rsidR="00F50C3F" w:rsidRPr="006D307D" w:rsidRDefault="008C776A" w:rsidP="006D307D">
      <w:pPr>
        <w:spacing w:line="240" w:lineRule="auto"/>
        <w:rPr>
          <w:rFonts w:cs="TimesNewRomanPSMT"/>
          <w:sz w:val="20"/>
          <w:szCs w:val="20"/>
        </w:rPr>
      </w:pPr>
      <w:r>
        <w:rPr>
          <w:rFonts w:cs="TimesNewRomanPSMT"/>
          <w:sz w:val="20"/>
          <w:szCs w:val="20"/>
        </w:rPr>
        <w:t>26</w:t>
      </w:r>
      <w:r w:rsidR="00F50C3F" w:rsidRPr="006D307D">
        <w:rPr>
          <w:rFonts w:cs="TimesNewRomanPSMT"/>
          <w:sz w:val="20"/>
          <w:szCs w:val="20"/>
        </w:rPr>
        <w:t>. During DNA replication, DNA ligase is most active on the lagging strand. Why</w:t>
      </w:r>
    </w:p>
    <w:p w:rsidR="00F50C3F" w:rsidRPr="006D307D" w:rsidRDefault="00F50C3F" w:rsidP="00625EF8">
      <w:pPr>
        <w:pStyle w:val="ListParagraph"/>
        <w:numPr>
          <w:ilvl w:val="0"/>
          <w:numId w:val="23"/>
        </w:numPr>
        <w:spacing w:line="240" w:lineRule="auto"/>
        <w:rPr>
          <w:rFonts w:cs="TimesNewRomanPSMT"/>
          <w:sz w:val="20"/>
          <w:szCs w:val="20"/>
        </w:rPr>
      </w:pPr>
      <w:r w:rsidRPr="006D307D">
        <w:rPr>
          <w:rFonts w:cs="TimesNewRomanPSMT"/>
          <w:sz w:val="20"/>
          <w:szCs w:val="20"/>
        </w:rPr>
        <w:t>The lagging strands contain more short DNA segments than the leading strand, and these short segments are joined together by DNA ligase</w:t>
      </w:r>
    </w:p>
    <w:p w:rsidR="00F50C3F" w:rsidRPr="006D307D" w:rsidRDefault="00F50C3F" w:rsidP="00625EF8">
      <w:pPr>
        <w:pStyle w:val="ListParagraph"/>
        <w:numPr>
          <w:ilvl w:val="0"/>
          <w:numId w:val="23"/>
        </w:numPr>
        <w:spacing w:line="240" w:lineRule="auto"/>
        <w:rPr>
          <w:rFonts w:cs="TimesNewRomanPSMT"/>
          <w:sz w:val="20"/>
          <w:szCs w:val="20"/>
        </w:rPr>
      </w:pPr>
      <w:r w:rsidRPr="006D307D">
        <w:rPr>
          <w:rFonts w:cs="TimesNewRomanPSMT"/>
          <w:sz w:val="20"/>
          <w:szCs w:val="20"/>
        </w:rPr>
        <w:t>The lagging strand is synthesized more slowly, and DNA ligase prevents the different lengths of DNA strands from becoming tangled</w:t>
      </w:r>
    </w:p>
    <w:p w:rsidR="00F50C3F" w:rsidRPr="006D307D" w:rsidRDefault="00F50C3F" w:rsidP="00625EF8">
      <w:pPr>
        <w:pStyle w:val="ListParagraph"/>
        <w:numPr>
          <w:ilvl w:val="0"/>
          <w:numId w:val="23"/>
        </w:numPr>
        <w:spacing w:line="240" w:lineRule="auto"/>
        <w:rPr>
          <w:rFonts w:cs="TimesNewRomanPSMT"/>
          <w:sz w:val="20"/>
          <w:szCs w:val="20"/>
        </w:rPr>
      </w:pPr>
      <w:r w:rsidRPr="006D307D">
        <w:rPr>
          <w:rFonts w:cs="TimesNewRomanPSMT"/>
          <w:sz w:val="20"/>
          <w:szCs w:val="20"/>
        </w:rPr>
        <w:t>The lagging strand synthesizes DNA in the 3’-&gt; 5’ direction, which requires a special polymerase that works in this direction</w:t>
      </w:r>
    </w:p>
    <w:p w:rsidR="00F50C3F" w:rsidRPr="006D307D" w:rsidRDefault="00F50C3F" w:rsidP="00625EF8">
      <w:pPr>
        <w:pStyle w:val="ListParagraph"/>
        <w:numPr>
          <w:ilvl w:val="0"/>
          <w:numId w:val="23"/>
        </w:numPr>
        <w:spacing w:line="240" w:lineRule="auto"/>
        <w:rPr>
          <w:rFonts w:cs="TimesNewRomanPSMT"/>
          <w:sz w:val="20"/>
          <w:szCs w:val="20"/>
        </w:rPr>
      </w:pPr>
      <w:r w:rsidRPr="006D307D">
        <w:rPr>
          <w:rFonts w:cs="TimesNewRomanPSMT"/>
          <w:sz w:val="20"/>
          <w:szCs w:val="20"/>
        </w:rPr>
        <w:t>The lagging strand requires DNA ligase to link RNA primers to the okazaki fragments</w:t>
      </w:r>
    </w:p>
    <w:p w:rsidR="00F50C3F" w:rsidRPr="006D307D" w:rsidRDefault="00F50C3F" w:rsidP="006D307D">
      <w:pPr>
        <w:spacing w:line="240" w:lineRule="auto"/>
        <w:rPr>
          <w:rFonts w:cs="TimesNewRomanPSMT"/>
          <w:sz w:val="20"/>
          <w:szCs w:val="20"/>
        </w:rPr>
      </w:pPr>
      <w:r w:rsidRPr="006D307D">
        <w:rPr>
          <w:rFonts w:cs="TimesNewRomanPSMT"/>
          <w:noProof/>
          <w:sz w:val="20"/>
          <w:szCs w:val="20"/>
          <w:lang w:val="en-US" w:eastAsia="en-US"/>
        </w:rPr>
        <w:drawing>
          <wp:inline distT="0" distB="0" distL="0" distR="0">
            <wp:extent cx="2628900" cy="22764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2628900" cy="2276475"/>
                    </a:xfrm>
                    <a:prstGeom prst="rect">
                      <a:avLst/>
                    </a:prstGeom>
                    <a:noFill/>
                    <a:ln w="9525">
                      <a:noFill/>
                      <a:miter lim="800000"/>
                      <a:headEnd/>
                      <a:tailEnd/>
                    </a:ln>
                  </pic:spPr>
                </pic:pic>
              </a:graphicData>
            </a:graphic>
          </wp:inline>
        </w:drawing>
      </w:r>
    </w:p>
    <w:p w:rsidR="00F50C3F" w:rsidRPr="006D307D" w:rsidRDefault="008C776A" w:rsidP="006D307D">
      <w:pPr>
        <w:spacing w:line="240" w:lineRule="auto"/>
        <w:rPr>
          <w:rFonts w:cs="TimesNewRomanPSMT"/>
          <w:sz w:val="20"/>
          <w:szCs w:val="20"/>
        </w:rPr>
      </w:pPr>
      <w:r>
        <w:rPr>
          <w:rFonts w:cs="TimesNewRomanPSMT"/>
          <w:sz w:val="20"/>
          <w:szCs w:val="20"/>
        </w:rPr>
        <w:t>27</w:t>
      </w:r>
      <w:r w:rsidR="00F50C3F" w:rsidRPr="006D307D">
        <w:rPr>
          <w:rFonts w:cs="TimesNewRomanPSMT"/>
          <w:sz w:val="20"/>
          <w:szCs w:val="20"/>
        </w:rPr>
        <w:t xml:space="preserve">. </w:t>
      </w:r>
      <w:r w:rsidR="006D307D" w:rsidRPr="006D307D">
        <w:rPr>
          <w:rFonts w:cs="TimesNewRomanPSMT"/>
          <w:sz w:val="20"/>
          <w:szCs w:val="20"/>
        </w:rPr>
        <w:t>Once</w:t>
      </w:r>
      <w:r w:rsidR="00F50C3F" w:rsidRPr="006D307D">
        <w:rPr>
          <w:rFonts w:cs="TimesNewRomanPSMT"/>
          <w:sz w:val="20"/>
          <w:szCs w:val="20"/>
        </w:rPr>
        <w:t xml:space="preserve"> replication has finished, strand B in the figure </w:t>
      </w:r>
      <w:r w:rsidR="006D307D" w:rsidRPr="006D307D">
        <w:rPr>
          <w:rFonts w:cs="TimesNewRomanPSMT"/>
          <w:sz w:val="20"/>
          <w:szCs w:val="20"/>
        </w:rPr>
        <w:t>above</w:t>
      </w:r>
      <w:r w:rsidR="00F50C3F" w:rsidRPr="006D307D">
        <w:rPr>
          <w:rFonts w:cs="TimesNewRomanPSMT"/>
          <w:sz w:val="20"/>
          <w:szCs w:val="20"/>
        </w:rPr>
        <w:t xml:space="preserve"> will have the same sequence/ order of nucleotides as which strand(s)?</w:t>
      </w:r>
    </w:p>
    <w:p w:rsidR="00F50C3F" w:rsidRPr="006D307D" w:rsidRDefault="00F50C3F" w:rsidP="00625EF8">
      <w:pPr>
        <w:pStyle w:val="ListParagraph"/>
        <w:numPr>
          <w:ilvl w:val="0"/>
          <w:numId w:val="24"/>
        </w:numPr>
        <w:spacing w:line="240" w:lineRule="auto"/>
        <w:rPr>
          <w:rFonts w:cs="TimesNewRomanPSMT"/>
          <w:sz w:val="20"/>
          <w:szCs w:val="20"/>
        </w:rPr>
      </w:pPr>
      <w:r w:rsidRPr="006D307D">
        <w:rPr>
          <w:rFonts w:cs="TimesNewRomanPSMT"/>
          <w:sz w:val="20"/>
          <w:szCs w:val="20"/>
        </w:rPr>
        <w:t>Strand a</w:t>
      </w:r>
    </w:p>
    <w:p w:rsidR="00F50C3F" w:rsidRPr="006D307D" w:rsidRDefault="00F50C3F" w:rsidP="00625EF8">
      <w:pPr>
        <w:pStyle w:val="ListParagraph"/>
        <w:numPr>
          <w:ilvl w:val="0"/>
          <w:numId w:val="24"/>
        </w:numPr>
        <w:spacing w:line="240" w:lineRule="auto"/>
        <w:rPr>
          <w:rFonts w:cs="TimesNewRomanPSMT"/>
          <w:sz w:val="20"/>
          <w:szCs w:val="20"/>
        </w:rPr>
      </w:pPr>
      <w:r w:rsidRPr="006D307D">
        <w:rPr>
          <w:rFonts w:cs="TimesNewRomanPSMT"/>
          <w:sz w:val="20"/>
          <w:szCs w:val="20"/>
        </w:rPr>
        <w:t>Strand c</w:t>
      </w:r>
    </w:p>
    <w:p w:rsidR="00F50C3F" w:rsidRPr="006D307D" w:rsidRDefault="00F50C3F" w:rsidP="00625EF8">
      <w:pPr>
        <w:pStyle w:val="ListParagraph"/>
        <w:numPr>
          <w:ilvl w:val="0"/>
          <w:numId w:val="24"/>
        </w:numPr>
        <w:spacing w:line="240" w:lineRule="auto"/>
        <w:rPr>
          <w:rFonts w:cs="TimesNewRomanPSMT"/>
          <w:sz w:val="20"/>
          <w:szCs w:val="20"/>
        </w:rPr>
      </w:pPr>
      <w:r w:rsidRPr="006D307D">
        <w:rPr>
          <w:rFonts w:cs="TimesNewRomanPSMT"/>
          <w:sz w:val="20"/>
          <w:szCs w:val="20"/>
        </w:rPr>
        <w:t>Strands c and d</w:t>
      </w:r>
    </w:p>
    <w:p w:rsidR="00F50C3F" w:rsidRPr="006D307D" w:rsidRDefault="00F50C3F" w:rsidP="00625EF8">
      <w:pPr>
        <w:pStyle w:val="ListParagraph"/>
        <w:numPr>
          <w:ilvl w:val="0"/>
          <w:numId w:val="24"/>
        </w:numPr>
        <w:spacing w:line="240" w:lineRule="auto"/>
        <w:rPr>
          <w:rFonts w:cs="TimesNewRomanPSMT"/>
          <w:sz w:val="20"/>
          <w:szCs w:val="20"/>
        </w:rPr>
      </w:pPr>
      <w:r w:rsidRPr="006D307D">
        <w:rPr>
          <w:rFonts w:cs="TimesNewRomanPSMT"/>
          <w:sz w:val="20"/>
          <w:szCs w:val="20"/>
        </w:rPr>
        <w:t>Strands a and d</w:t>
      </w:r>
    </w:p>
    <w:p w:rsidR="00F50C3F" w:rsidRPr="006D307D" w:rsidRDefault="008C776A" w:rsidP="006D307D">
      <w:pPr>
        <w:spacing w:line="240" w:lineRule="auto"/>
        <w:rPr>
          <w:rFonts w:cs="TimesNewRomanPSMT"/>
          <w:sz w:val="20"/>
          <w:szCs w:val="20"/>
        </w:rPr>
      </w:pPr>
      <w:r>
        <w:rPr>
          <w:rFonts w:cs="TimesNewRomanPSMT"/>
          <w:sz w:val="20"/>
          <w:szCs w:val="20"/>
        </w:rPr>
        <w:t>28</w:t>
      </w:r>
      <w:r w:rsidR="00F50C3F" w:rsidRPr="006D307D">
        <w:rPr>
          <w:rFonts w:cs="TimesNewRomanPSMT"/>
          <w:sz w:val="20"/>
          <w:szCs w:val="20"/>
        </w:rPr>
        <w:t xml:space="preserve">. </w:t>
      </w:r>
      <w:r w:rsidR="006D307D" w:rsidRPr="006D307D">
        <w:rPr>
          <w:rFonts w:cs="TimesNewRomanPSMT"/>
          <w:sz w:val="20"/>
          <w:szCs w:val="20"/>
        </w:rPr>
        <w:t>Which</w:t>
      </w:r>
      <w:r w:rsidR="00F50C3F" w:rsidRPr="006D307D">
        <w:rPr>
          <w:rFonts w:cs="TimesNewRomanPSMT"/>
          <w:sz w:val="20"/>
          <w:szCs w:val="20"/>
        </w:rPr>
        <w:t xml:space="preserve"> of the following is true of mitotic anaphase?</w:t>
      </w:r>
    </w:p>
    <w:p w:rsidR="00F50C3F" w:rsidRPr="006D307D" w:rsidRDefault="00F50C3F" w:rsidP="00625EF8">
      <w:pPr>
        <w:pStyle w:val="ListParagraph"/>
        <w:numPr>
          <w:ilvl w:val="0"/>
          <w:numId w:val="25"/>
        </w:numPr>
        <w:spacing w:line="240" w:lineRule="auto"/>
        <w:rPr>
          <w:rFonts w:cs="TimesNewRomanPSMT"/>
          <w:sz w:val="20"/>
          <w:szCs w:val="20"/>
        </w:rPr>
      </w:pPr>
      <w:r w:rsidRPr="006D307D">
        <w:rPr>
          <w:rFonts w:cs="TimesNewRomanPSMT"/>
          <w:sz w:val="20"/>
          <w:szCs w:val="20"/>
        </w:rPr>
        <w:t xml:space="preserve">Sister </w:t>
      </w:r>
      <w:r w:rsidR="006D307D" w:rsidRPr="006D307D">
        <w:rPr>
          <w:rFonts w:cs="TimesNewRomanPSMT"/>
          <w:sz w:val="20"/>
          <w:szCs w:val="20"/>
        </w:rPr>
        <w:t>Chromatids</w:t>
      </w:r>
      <w:r w:rsidRPr="006D307D">
        <w:rPr>
          <w:rFonts w:cs="TimesNewRomanPSMT"/>
          <w:sz w:val="20"/>
          <w:szCs w:val="20"/>
        </w:rPr>
        <w:t xml:space="preserve"> separate and chromosome number of the cell is </w:t>
      </w:r>
      <w:r w:rsidR="006D307D" w:rsidRPr="006D307D">
        <w:rPr>
          <w:rFonts w:cs="TimesNewRomanPSMT"/>
          <w:sz w:val="20"/>
          <w:szCs w:val="20"/>
        </w:rPr>
        <w:t>briefly</w:t>
      </w:r>
      <w:r w:rsidRPr="006D307D">
        <w:rPr>
          <w:rFonts w:cs="TimesNewRomanPSMT"/>
          <w:sz w:val="20"/>
          <w:szCs w:val="20"/>
        </w:rPr>
        <w:t xml:space="preserve"> doubled</w:t>
      </w:r>
    </w:p>
    <w:p w:rsidR="00F50C3F" w:rsidRPr="006D307D" w:rsidRDefault="00F50C3F" w:rsidP="00625EF8">
      <w:pPr>
        <w:pStyle w:val="ListParagraph"/>
        <w:numPr>
          <w:ilvl w:val="0"/>
          <w:numId w:val="25"/>
        </w:numPr>
        <w:spacing w:line="240" w:lineRule="auto"/>
        <w:rPr>
          <w:rFonts w:cs="TimesNewRomanPSMT"/>
          <w:sz w:val="20"/>
          <w:szCs w:val="20"/>
        </w:rPr>
      </w:pPr>
      <w:r w:rsidRPr="006D307D">
        <w:rPr>
          <w:rFonts w:cs="TimesNewRomanPSMT"/>
          <w:sz w:val="20"/>
          <w:szCs w:val="20"/>
        </w:rPr>
        <w:t>The nuclear membrane re-forms</w:t>
      </w:r>
    </w:p>
    <w:p w:rsidR="00F50C3F" w:rsidRPr="006D307D" w:rsidRDefault="00F50C3F" w:rsidP="00625EF8">
      <w:pPr>
        <w:pStyle w:val="ListParagraph"/>
        <w:numPr>
          <w:ilvl w:val="0"/>
          <w:numId w:val="25"/>
        </w:numPr>
        <w:spacing w:line="240" w:lineRule="auto"/>
        <w:rPr>
          <w:rFonts w:cs="TimesNewRomanPSMT"/>
          <w:sz w:val="20"/>
          <w:szCs w:val="20"/>
        </w:rPr>
      </w:pPr>
      <w:r w:rsidRPr="006D307D">
        <w:rPr>
          <w:rFonts w:cs="TimesNewRomanPSMT"/>
          <w:sz w:val="20"/>
          <w:szCs w:val="20"/>
        </w:rPr>
        <w:t>Motor proteins and microtubules help chromosomes line up at the centre of the cell</w:t>
      </w:r>
    </w:p>
    <w:p w:rsidR="00F50C3F" w:rsidRPr="006D307D" w:rsidRDefault="00F50C3F" w:rsidP="00625EF8">
      <w:pPr>
        <w:pStyle w:val="ListParagraph"/>
        <w:numPr>
          <w:ilvl w:val="0"/>
          <w:numId w:val="25"/>
        </w:numPr>
        <w:spacing w:line="240" w:lineRule="auto"/>
        <w:rPr>
          <w:rFonts w:cs="TimesNewRomanPSMT"/>
          <w:sz w:val="20"/>
          <w:szCs w:val="20"/>
        </w:rPr>
      </w:pPr>
      <w:r w:rsidRPr="006D307D">
        <w:rPr>
          <w:rFonts w:cs="TimesNewRomanPSMT"/>
          <w:sz w:val="20"/>
          <w:szCs w:val="20"/>
        </w:rPr>
        <w:t>The spindle apparatus assembles, microtubules polymerize into spindle fibers</w:t>
      </w:r>
    </w:p>
    <w:p w:rsidR="00F50C3F" w:rsidRPr="006D307D" w:rsidRDefault="008C776A" w:rsidP="006D307D">
      <w:pPr>
        <w:spacing w:line="240" w:lineRule="auto"/>
        <w:rPr>
          <w:rFonts w:cs="TimesNewRomanPSMT"/>
          <w:sz w:val="20"/>
          <w:szCs w:val="20"/>
        </w:rPr>
      </w:pPr>
      <w:r>
        <w:rPr>
          <w:rFonts w:cs="TimesNewRomanPSMT"/>
          <w:sz w:val="20"/>
          <w:szCs w:val="20"/>
        </w:rPr>
        <w:lastRenderedPageBreak/>
        <w:t>29</w:t>
      </w:r>
      <w:r w:rsidR="005A3F8F" w:rsidRPr="006D307D">
        <w:rPr>
          <w:rFonts w:cs="TimesNewRomanPSMT"/>
          <w:sz w:val="20"/>
          <w:szCs w:val="20"/>
        </w:rPr>
        <w:t xml:space="preserve">. In bacteria, a repressor protein blocks the synthesis of </w:t>
      </w:r>
      <w:r w:rsidR="006D307D">
        <w:rPr>
          <w:rFonts w:cs="TimesNewRomanPSMT" w:hint="eastAsia"/>
          <w:sz w:val="20"/>
          <w:szCs w:val="20"/>
        </w:rPr>
        <w:t>mRNA</w:t>
      </w:r>
      <w:r w:rsidR="005A3F8F" w:rsidRPr="006D307D">
        <w:rPr>
          <w:rFonts w:cs="TimesNewRomanPSMT"/>
          <w:sz w:val="20"/>
          <w:szCs w:val="20"/>
        </w:rPr>
        <w:t xml:space="preserve"> that encodes enzymes for digestion of lactose when no lactose sugar is available. When lactose is present, the sugar binds to the repressor, causing it to detach from the DNA strand, allowing RNA polymerase to bind to the promoter. This is an example of:</w:t>
      </w:r>
    </w:p>
    <w:p w:rsidR="005A3F8F" w:rsidRPr="006D307D" w:rsidRDefault="005A3F8F" w:rsidP="00625EF8">
      <w:pPr>
        <w:pStyle w:val="ListParagraph"/>
        <w:numPr>
          <w:ilvl w:val="0"/>
          <w:numId w:val="26"/>
        </w:numPr>
        <w:spacing w:line="240" w:lineRule="auto"/>
        <w:rPr>
          <w:rFonts w:cs="TimesNewRomanPSMT"/>
          <w:sz w:val="20"/>
          <w:szCs w:val="20"/>
        </w:rPr>
      </w:pPr>
      <w:r w:rsidRPr="006D307D">
        <w:rPr>
          <w:rFonts w:cs="TimesNewRomanPSMT"/>
          <w:sz w:val="20"/>
          <w:szCs w:val="20"/>
        </w:rPr>
        <w:t>Posttranscriptional regulation</w:t>
      </w:r>
    </w:p>
    <w:p w:rsidR="005A3F8F" w:rsidRPr="006D307D" w:rsidRDefault="005A3F8F" w:rsidP="00625EF8">
      <w:pPr>
        <w:pStyle w:val="ListParagraph"/>
        <w:numPr>
          <w:ilvl w:val="0"/>
          <w:numId w:val="26"/>
        </w:numPr>
        <w:spacing w:line="240" w:lineRule="auto"/>
        <w:rPr>
          <w:rFonts w:cs="TimesNewRomanPSMT"/>
          <w:sz w:val="20"/>
          <w:szCs w:val="20"/>
        </w:rPr>
      </w:pPr>
      <w:r w:rsidRPr="006D307D">
        <w:rPr>
          <w:rFonts w:cs="TimesNewRomanPSMT"/>
          <w:sz w:val="20"/>
          <w:szCs w:val="20"/>
        </w:rPr>
        <w:t>Posttranslational regulation</w:t>
      </w:r>
    </w:p>
    <w:p w:rsidR="005A3F8F" w:rsidRPr="006D307D" w:rsidRDefault="005A3F8F" w:rsidP="00625EF8">
      <w:pPr>
        <w:pStyle w:val="ListParagraph"/>
        <w:numPr>
          <w:ilvl w:val="0"/>
          <w:numId w:val="26"/>
        </w:numPr>
        <w:spacing w:line="240" w:lineRule="auto"/>
        <w:rPr>
          <w:rFonts w:cs="TimesNewRomanPSMT"/>
          <w:sz w:val="20"/>
          <w:szCs w:val="20"/>
        </w:rPr>
      </w:pPr>
      <w:r w:rsidRPr="006D307D">
        <w:rPr>
          <w:rFonts w:cs="TimesNewRomanPSMT"/>
          <w:sz w:val="20"/>
          <w:szCs w:val="20"/>
        </w:rPr>
        <w:t>Transcriptional regulation</w:t>
      </w:r>
    </w:p>
    <w:p w:rsidR="005A3F8F" w:rsidRPr="006D307D" w:rsidRDefault="005A3F8F" w:rsidP="00625EF8">
      <w:pPr>
        <w:pStyle w:val="ListParagraph"/>
        <w:numPr>
          <w:ilvl w:val="0"/>
          <w:numId w:val="26"/>
        </w:numPr>
        <w:spacing w:line="240" w:lineRule="auto"/>
        <w:rPr>
          <w:rFonts w:cs="TimesNewRomanPSMT"/>
          <w:sz w:val="20"/>
          <w:szCs w:val="20"/>
        </w:rPr>
      </w:pPr>
      <w:r w:rsidRPr="006D307D">
        <w:rPr>
          <w:rFonts w:cs="TimesNewRomanPSMT"/>
          <w:sz w:val="20"/>
          <w:szCs w:val="20"/>
        </w:rPr>
        <w:t>Translational regulation</w:t>
      </w:r>
    </w:p>
    <w:p w:rsidR="005A3F8F" w:rsidRPr="006D307D" w:rsidRDefault="005A3F8F" w:rsidP="006D307D">
      <w:pPr>
        <w:spacing w:line="240" w:lineRule="auto"/>
        <w:rPr>
          <w:rFonts w:cs="TimesNewRomanPSMT"/>
          <w:sz w:val="20"/>
          <w:szCs w:val="20"/>
        </w:rPr>
      </w:pPr>
      <w:r w:rsidRPr="006D307D">
        <w:rPr>
          <w:rFonts w:cs="TimesNewRomanPSMT"/>
          <w:noProof/>
          <w:sz w:val="20"/>
          <w:szCs w:val="20"/>
          <w:lang w:val="en-US" w:eastAsia="en-US"/>
        </w:rPr>
        <w:drawing>
          <wp:inline distT="0" distB="0" distL="0" distR="0">
            <wp:extent cx="3362325" cy="305752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3362325" cy="3057525"/>
                    </a:xfrm>
                    <a:prstGeom prst="rect">
                      <a:avLst/>
                    </a:prstGeom>
                    <a:noFill/>
                    <a:ln w="9525">
                      <a:noFill/>
                      <a:miter lim="800000"/>
                      <a:headEnd/>
                      <a:tailEnd/>
                    </a:ln>
                  </pic:spPr>
                </pic:pic>
              </a:graphicData>
            </a:graphic>
          </wp:inline>
        </w:drawing>
      </w:r>
    </w:p>
    <w:p w:rsidR="00F50C3F" w:rsidRPr="006D307D" w:rsidRDefault="005A3F8F" w:rsidP="006D307D">
      <w:pPr>
        <w:spacing w:line="240" w:lineRule="auto"/>
        <w:rPr>
          <w:rFonts w:cs="TimesNewRomanPSMT"/>
          <w:sz w:val="20"/>
          <w:szCs w:val="20"/>
        </w:rPr>
      </w:pPr>
      <w:r w:rsidRPr="006D307D">
        <w:rPr>
          <w:rFonts w:cs="TimesNewRomanPSMT"/>
          <w:sz w:val="20"/>
          <w:szCs w:val="20"/>
        </w:rPr>
        <w:t>On the above figure, which letter indicates transcription?</w:t>
      </w:r>
    </w:p>
    <w:p w:rsidR="005A3F8F" w:rsidRPr="006D307D" w:rsidRDefault="008C776A" w:rsidP="006D307D">
      <w:pPr>
        <w:spacing w:line="240" w:lineRule="auto"/>
        <w:rPr>
          <w:rFonts w:cs="TimesNewRomanPSMT"/>
          <w:sz w:val="20"/>
          <w:szCs w:val="20"/>
        </w:rPr>
      </w:pPr>
      <w:r>
        <w:rPr>
          <w:rFonts w:cs="TimesNewRomanPSMT"/>
          <w:sz w:val="20"/>
          <w:szCs w:val="20"/>
        </w:rPr>
        <w:t>31</w:t>
      </w:r>
      <w:r w:rsidR="006D307D" w:rsidRPr="006D307D">
        <w:rPr>
          <w:rFonts w:cs="TimesNewRomanPSMT"/>
          <w:sz w:val="20"/>
          <w:szCs w:val="20"/>
        </w:rPr>
        <w:t>. Which</w:t>
      </w:r>
      <w:r w:rsidR="005A3F8F" w:rsidRPr="006D307D">
        <w:rPr>
          <w:rFonts w:cs="TimesNewRomanPSMT"/>
          <w:sz w:val="20"/>
          <w:szCs w:val="20"/>
        </w:rPr>
        <w:t xml:space="preserve"> letter indicates a codon?</w:t>
      </w:r>
    </w:p>
    <w:p w:rsidR="005A3F8F" w:rsidRPr="006D307D" w:rsidRDefault="008C776A" w:rsidP="006D307D">
      <w:pPr>
        <w:spacing w:line="240" w:lineRule="auto"/>
        <w:rPr>
          <w:rFonts w:cs="TimesNewRomanPSMT"/>
          <w:sz w:val="20"/>
          <w:szCs w:val="20"/>
        </w:rPr>
      </w:pPr>
      <w:r>
        <w:rPr>
          <w:rFonts w:cs="TimesNewRomanPSMT"/>
          <w:sz w:val="20"/>
          <w:szCs w:val="20"/>
        </w:rPr>
        <w:t>32</w:t>
      </w:r>
      <w:r w:rsidR="005A3F8F" w:rsidRPr="006D307D">
        <w:rPr>
          <w:rFonts w:cs="TimesNewRomanPSMT"/>
          <w:sz w:val="20"/>
          <w:szCs w:val="20"/>
        </w:rPr>
        <w:t>. Genetic variation can result from of all of the following processes, except:</w:t>
      </w:r>
    </w:p>
    <w:p w:rsidR="005A3F8F" w:rsidRPr="006D307D" w:rsidRDefault="005A3F8F" w:rsidP="00625EF8">
      <w:pPr>
        <w:pStyle w:val="ListParagraph"/>
        <w:numPr>
          <w:ilvl w:val="0"/>
          <w:numId w:val="27"/>
        </w:numPr>
        <w:spacing w:line="240" w:lineRule="auto"/>
        <w:rPr>
          <w:rFonts w:cs="TimesNewRomanPSMT"/>
          <w:sz w:val="20"/>
          <w:szCs w:val="20"/>
        </w:rPr>
      </w:pPr>
      <w:r w:rsidRPr="006D307D">
        <w:rPr>
          <w:rFonts w:cs="TimesNewRomanPSMT"/>
          <w:sz w:val="20"/>
          <w:szCs w:val="20"/>
        </w:rPr>
        <w:t>Random segregation of chromosomes in meiosis I</w:t>
      </w:r>
    </w:p>
    <w:p w:rsidR="005A3F8F" w:rsidRPr="006D307D" w:rsidRDefault="005A3F8F" w:rsidP="00625EF8">
      <w:pPr>
        <w:pStyle w:val="ListParagraph"/>
        <w:numPr>
          <w:ilvl w:val="0"/>
          <w:numId w:val="27"/>
        </w:numPr>
        <w:spacing w:line="240" w:lineRule="auto"/>
        <w:rPr>
          <w:rFonts w:cs="TimesNewRomanPSMT"/>
          <w:sz w:val="20"/>
          <w:szCs w:val="20"/>
        </w:rPr>
      </w:pPr>
      <w:r w:rsidRPr="006D307D">
        <w:rPr>
          <w:rFonts w:cs="TimesNewRomanPSMT"/>
          <w:sz w:val="20"/>
          <w:szCs w:val="20"/>
        </w:rPr>
        <w:t>DNA reorganization during interkinesis</w:t>
      </w:r>
    </w:p>
    <w:p w:rsidR="005A3F8F" w:rsidRPr="006D307D" w:rsidRDefault="005A3F8F" w:rsidP="00625EF8">
      <w:pPr>
        <w:pStyle w:val="ListParagraph"/>
        <w:numPr>
          <w:ilvl w:val="0"/>
          <w:numId w:val="27"/>
        </w:numPr>
        <w:spacing w:line="240" w:lineRule="auto"/>
        <w:rPr>
          <w:rFonts w:cs="TimesNewRomanPSMT"/>
          <w:sz w:val="20"/>
          <w:szCs w:val="20"/>
        </w:rPr>
      </w:pPr>
      <w:r w:rsidRPr="006D307D">
        <w:rPr>
          <w:rFonts w:cs="TimesNewRomanPSMT"/>
          <w:sz w:val="20"/>
          <w:szCs w:val="20"/>
        </w:rPr>
        <w:t>Recombination between non-sister sexual reproduction</w:t>
      </w:r>
    </w:p>
    <w:p w:rsidR="005A3F8F" w:rsidRPr="006D307D" w:rsidRDefault="005A3F8F" w:rsidP="00625EF8">
      <w:pPr>
        <w:pStyle w:val="ListParagraph"/>
        <w:numPr>
          <w:ilvl w:val="0"/>
          <w:numId w:val="27"/>
        </w:numPr>
        <w:spacing w:line="240" w:lineRule="auto"/>
        <w:rPr>
          <w:rFonts w:cs="TimesNewRomanPSMT"/>
          <w:sz w:val="20"/>
          <w:szCs w:val="20"/>
        </w:rPr>
      </w:pPr>
      <w:r w:rsidRPr="006D307D">
        <w:rPr>
          <w:rFonts w:cs="TimesNewRomanPSMT"/>
          <w:sz w:val="20"/>
          <w:szCs w:val="20"/>
        </w:rPr>
        <w:t>Independent assortment of alleles in meiosis II</w:t>
      </w:r>
    </w:p>
    <w:p w:rsidR="005A3F8F" w:rsidRPr="006D307D" w:rsidRDefault="008C776A" w:rsidP="006D307D">
      <w:pPr>
        <w:spacing w:line="240" w:lineRule="auto"/>
        <w:rPr>
          <w:rFonts w:cs="TimesNewRomanPSMT"/>
          <w:sz w:val="20"/>
          <w:szCs w:val="20"/>
        </w:rPr>
      </w:pPr>
      <w:r>
        <w:rPr>
          <w:rFonts w:cs="TimesNewRomanPSMT"/>
          <w:sz w:val="20"/>
          <w:szCs w:val="20"/>
        </w:rPr>
        <w:t>33</w:t>
      </w:r>
      <w:r w:rsidR="005A3F8F" w:rsidRPr="006D307D">
        <w:rPr>
          <w:rFonts w:cs="TimesNewRomanPSMT"/>
          <w:sz w:val="20"/>
          <w:szCs w:val="20"/>
        </w:rPr>
        <w:t>. Most animals have somatic body cells that are ____ and gametes that are ____</w:t>
      </w:r>
    </w:p>
    <w:p w:rsidR="005A3F8F" w:rsidRPr="006D307D" w:rsidRDefault="005A3F8F" w:rsidP="00625EF8">
      <w:pPr>
        <w:pStyle w:val="ListParagraph"/>
        <w:numPr>
          <w:ilvl w:val="0"/>
          <w:numId w:val="28"/>
        </w:numPr>
        <w:spacing w:line="240" w:lineRule="auto"/>
        <w:rPr>
          <w:rFonts w:cs="TimesNewRomanPSMT"/>
          <w:sz w:val="20"/>
          <w:szCs w:val="20"/>
        </w:rPr>
      </w:pPr>
      <w:r w:rsidRPr="006D307D">
        <w:rPr>
          <w:rFonts w:cs="TimesNewRomanPSMT"/>
          <w:sz w:val="20"/>
          <w:szCs w:val="20"/>
        </w:rPr>
        <w:t>Diploid, polyploidy</w:t>
      </w:r>
    </w:p>
    <w:p w:rsidR="005A3F8F" w:rsidRPr="006D307D" w:rsidRDefault="006D307D" w:rsidP="00625EF8">
      <w:pPr>
        <w:pStyle w:val="ListParagraph"/>
        <w:numPr>
          <w:ilvl w:val="0"/>
          <w:numId w:val="28"/>
        </w:numPr>
        <w:spacing w:line="240" w:lineRule="auto"/>
        <w:rPr>
          <w:rFonts w:cs="TimesNewRomanPSMT"/>
          <w:sz w:val="20"/>
          <w:szCs w:val="20"/>
        </w:rPr>
      </w:pPr>
      <w:r w:rsidRPr="006D307D">
        <w:rPr>
          <w:rFonts w:cs="TimesNewRomanPSMT"/>
          <w:sz w:val="20"/>
          <w:szCs w:val="20"/>
        </w:rPr>
        <w:t>Haploid, Polyploidy</w:t>
      </w:r>
    </w:p>
    <w:p w:rsidR="005A3F8F" w:rsidRPr="006D307D" w:rsidRDefault="005A3F8F" w:rsidP="00625EF8">
      <w:pPr>
        <w:pStyle w:val="ListParagraph"/>
        <w:numPr>
          <w:ilvl w:val="0"/>
          <w:numId w:val="28"/>
        </w:numPr>
        <w:spacing w:line="240" w:lineRule="auto"/>
        <w:rPr>
          <w:rFonts w:cs="TimesNewRomanPSMT"/>
          <w:sz w:val="20"/>
          <w:szCs w:val="20"/>
        </w:rPr>
      </w:pPr>
      <w:r w:rsidRPr="006D307D">
        <w:rPr>
          <w:rFonts w:cs="TimesNewRomanPSMT"/>
          <w:sz w:val="20"/>
          <w:szCs w:val="20"/>
        </w:rPr>
        <w:t>Haploid, diploid</w:t>
      </w:r>
    </w:p>
    <w:p w:rsidR="005A3F8F" w:rsidRPr="006D307D" w:rsidRDefault="005A3F8F" w:rsidP="00625EF8">
      <w:pPr>
        <w:pStyle w:val="ListParagraph"/>
        <w:numPr>
          <w:ilvl w:val="0"/>
          <w:numId w:val="28"/>
        </w:numPr>
        <w:spacing w:line="240" w:lineRule="auto"/>
        <w:rPr>
          <w:rFonts w:cs="TimesNewRomanPSMT"/>
          <w:sz w:val="20"/>
          <w:szCs w:val="20"/>
        </w:rPr>
      </w:pPr>
      <w:r w:rsidRPr="006D307D">
        <w:rPr>
          <w:rFonts w:cs="TimesNewRomanPSMT"/>
          <w:sz w:val="20"/>
          <w:szCs w:val="20"/>
        </w:rPr>
        <w:t>Diploid, haploid</w:t>
      </w:r>
    </w:p>
    <w:p w:rsidR="005A3F8F" w:rsidRPr="006D307D" w:rsidRDefault="008C776A" w:rsidP="006D307D">
      <w:pPr>
        <w:spacing w:line="240" w:lineRule="auto"/>
        <w:rPr>
          <w:rFonts w:cs="TimesNewRomanPSMT"/>
          <w:sz w:val="20"/>
          <w:szCs w:val="20"/>
        </w:rPr>
      </w:pPr>
      <w:r>
        <w:rPr>
          <w:rFonts w:cs="TimesNewRomanPSMT"/>
          <w:sz w:val="20"/>
          <w:szCs w:val="20"/>
        </w:rPr>
        <w:t>34</w:t>
      </w:r>
      <w:r w:rsidR="005A3F8F" w:rsidRPr="006D307D">
        <w:rPr>
          <w:rFonts w:cs="TimesNewRomanPSMT"/>
          <w:sz w:val="20"/>
          <w:szCs w:val="20"/>
        </w:rPr>
        <w:t xml:space="preserve">. </w:t>
      </w:r>
      <w:r w:rsidR="00625EF8" w:rsidRPr="006D307D">
        <w:rPr>
          <w:rFonts w:cs="TimesNewRomanPSMT"/>
          <w:sz w:val="20"/>
          <w:szCs w:val="20"/>
        </w:rPr>
        <w:t>After</w:t>
      </w:r>
      <w:r w:rsidR="005A3F8F" w:rsidRPr="006D307D">
        <w:rPr>
          <w:rFonts w:cs="TimesNewRomanPSMT"/>
          <w:sz w:val="20"/>
          <w:szCs w:val="20"/>
        </w:rPr>
        <w:t xml:space="preserve"> eukaryotic </w:t>
      </w:r>
      <w:r w:rsidR="006D307D">
        <w:rPr>
          <w:rFonts w:cs="TimesNewRomanPSMT" w:hint="eastAsia"/>
          <w:sz w:val="20"/>
          <w:szCs w:val="20"/>
        </w:rPr>
        <w:t>mRNA</w:t>
      </w:r>
      <w:r w:rsidR="005A3F8F" w:rsidRPr="006D307D">
        <w:rPr>
          <w:rFonts w:cs="TimesNewRomanPSMT"/>
          <w:sz w:val="20"/>
          <w:szCs w:val="20"/>
        </w:rPr>
        <w:t xml:space="preserve"> is transcribed, all of the following will occur, EXCEPT:</w:t>
      </w:r>
    </w:p>
    <w:p w:rsidR="005A3F8F" w:rsidRPr="006D307D" w:rsidRDefault="005A3F8F" w:rsidP="00625EF8">
      <w:pPr>
        <w:pStyle w:val="ListParagraph"/>
        <w:numPr>
          <w:ilvl w:val="0"/>
          <w:numId w:val="29"/>
        </w:numPr>
        <w:spacing w:line="240" w:lineRule="auto"/>
        <w:rPr>
          <w:rFonts w:cs="TimesNewRomanPSMT"/>
          <w:sz w:val="20"/>
          <w:szCs w:val="20"/>
        </w:rPr>
      </w:pPr>
      <w:r w:rsidRPr="006D307D">
        <w:rPr>
          <w:rFonts w:cs="TimesNewRomanPSMT"/>
          <w:sz w:val="20"/>
          <w:szCs w:val="20"/>
        </w:rPr>
        <w:t>Capping of the 5’ end</w:t>
      </w:r>
    </w:p>
    <w:p w:rsidR="005A3F8F" w:rsidRPr="006D307D" w:rsidRDefault="005A3F8F" w:rsidP="00625EF8">
      <w:pPr>
        <w:pStyle w:val="ListParagraph"/>
        <w:numPr>
          <w:ilvl w:val="0"/>
          <w:numId w:val="29"/>
        </w:numPr>
        <w:spacing w:line="240" w:lineRule="auto"/>
        <w:rPr>
          <w:rFonts w:cs="TimesNewRomanPSMT"/>
          <w:sz w:val="20"/>
          <w:szCs w:val="20"/>
        </w:rPr>
      </w:pPr>
      <w:r w:rsidRPr="006D307D">
        <w:rPr>
          <w:rFonts w:cs="TimesNewRomanPSMT"/>
          <w:sz w:val="20"/>
          <w:szCs w:val="20"/>
        </w:rPr>
        <w:t>Addition of a polyA tail to the 3’ end</w:t>
      </w:r>
    </w:p>
    <w:p w:rsidR="005A3F8F" w:rsidRPr="006D307D" w:rsidRDefault="005A3F8F" w:rsidP="00625EF8">
      <w:pPr>
        <w:pStyle w:val="ListParagraph"/>
        <w:numPr>
          <w:ilvl w:val="0"/>
          <w:numId w:val="29"/>
        </w:numPr>
        <w:spacing w:line="240" w:lineRule="auto"/>
        <w:rPr>
          <w:rFonts w:cs="TimesNewRomanPSMT"/>
          <w:sz w:val="20"/>
          <w:szCs w:val="20"/>
        </w:rPr>
      </w:pPr>
      <w:r w:rsidRPr="006D307D">
        <w:rPr>
          <w:rFonts w:cs="TimesNewRomanPSMT"/>
          <w:sz w:val="20"/>
          <w:szCs w:val="20"/>
        </w:rPr>
        <w:t>Splicing out the introns</w:t>
      </w:r>
    </w:p>
    <w:p w:rsidR="005A3F8F" w:rsidRPr="006D307D" w:rsidRDefault="005A3F8F" w:rsidP="00625EF8">
      <w:pPr>
        <w:pStyle w:val="ListParagraph"/>
        <w:numPr>
          <w:ilvl w:val="0"/>
          <w:numId w:val="29"/>
        </w:numPr>
        <w:spacing w:line="240" w:lineRule="auto"/>
        <w:rPr>
          <w:rFonts w:cs="TimesNewRomanPSMT"/>
          <w:sz w:val="20"/>
          <w:szCs w:val="20"/>
        </w:rPr>
      </w:pPr>
      <w:r w:rsidRPr="006D307D">
        <w:rPr>
          <w:rFonts w:cs="TimesNewRomanPSMT"/>
          <w:sz w:val="20"/>
          <w:szCs w:val="20"/>
        </w:rPr>
        <w:t xml:space="preserve">Transport to the </w:t>
      </w:r>
      <w:r w:rsidR="00625EF8" w:rsidRPr="006D307D">
        <w:rPr>
          <w:rFonts w:cs="TimesNewRomanPSMT"/>
          <w:sz w:val="20"/>
          <w:szCs w:val="20"/>
        </w:rPr>
        <w:t>Cytosol</w:t>
      </w:r>
    </w:p>
    <w:p w:rsidR="005A3F8F" w:rsidRPr="006D307D" w:rsidRDefault="005A3F8F" w:rsidP="00625EF8">
      <w:pPr>
        <w:pStyle w:val="ListParagraph"/>
        <w:numPr>
          <w:ilvl w:val="0"/>
          <w:numId w:val="29"/>
        </w:numPr>
        <w:spacing w:line="240" w:lineRule="auto"/>
        <w:rPr>
          <w:rFonts w:cs="TimesNewRomanPSMT"/>
          <w:sz w:val="20"/>
          <w:szCs w:val="20"/>
        </w:rPr>
      </w:pPr>
      <w:r w:rsidRPr="006D307D">
        <w:rPr>
          <w:rFonts w:cs="TimesNewRomanPSMT"/>
          <w:sz w:val="20"/>
          <w:szCs w:val="20"/>
        </w:rPr>
        <w:t>Binding of RNA polymerase to the promoter</w:t>
      </w:r>
    </w:p>
    <w:p w:rsidR="005A3F8F" w:rsidRPr="006D307D" w:rsidRDefault="008C776A" w:rsidP="006D307D">
      <w:pPr>
        <w:spacing w:line="240" w:lineRule="auto"/>
        <w:rPr>
          <w:rFonts w:cs="TimesNewRomanPSMT"/>
          <w:sz w:val="20"/>
          <w:szCs w:val="20"/>
        </w:rPr>
      </w:pPr>
      <w:r>
        <w:rPr>
          <w:rFonts w:cs="TimesNewRomanPSMT"/>
          <w:sz w:val="20"/>
          <w:szCs w:val="20"/>
        </w:rPr>
        <w:t>35</w:t>
      </w:r>
      <w:r w:rsidR="005A3F8F" w:rsidRPr="006D307D">
        <w:rPr>
          <w:rFonts w:cs="TimesNewRomanPSMT"/>
          <w:sz w:val="20"/>
          <w:szCs w:val="20"/>
        </w:rPr>
        <w:t xml:space="preserve">. </w:t>
      </w:r>
      <w:r w:rsidR="00625EF8" w:rsidRPr="006D307D">
        <w:rPr>
          <w:rFonts w:cs="TimesNewRomanPSMT"/>
          <w:sz w:val="20"/>
          <w:szCs w:val="20"/>
        </w:rPr>
        <w:t>Frame shift</w:t>
      </w:r>
      <w:r w:rsidR="005A3F8F" w:rsidRPr="006D307D">
        <w:rPr>
          <w:rFonts w:cs="TimesNewRomanPSMT"/>
          <w:sz w:val="20"/>
          <w:szCs w:val="20"/>
        </w:rPr>
        <w:t xml:space="preserve"> mutations result from</w:t>
      </w:r>
    </w:p>
    <w:p w:rsidR="005A3F8F" w:rsidRPr="006D307D" w:rsidRDefault="005A3F8F" w:rsidP="00625EF8">
      <w:pPr>
        <w:pStyle w:val="ListParagraph"/>
        <w:numPr>
          <w:ilvl w:val="0"/>
          <w:numId w:val="30"/>
        </w:numPr>
        <w:spacing w:line="240" w:lineRule="auto"/>
        <w:rPr>
          <w:rFonts w:cs="TimesNewRomanPSMT"/>
          <w:sz w:val="20"/>
          <w:szCs w:val="20"/>
        </w:rPr>
      </w:pPr>
      <w:r w:rsidRPr="006D307D">
        <w:rPr>
          <w:rFonts w:cs="TimesNewRomanPSMT"/>
          <w:sz w:val="20"/>
          <w:szCs w:val="20"/>
        </w:rPr>
        <w:t>Substitution of nucleotides</w:t>
      </w:r>
    </w:p>
    <w:p w:rsidR="005A3F8F" w:rsidRPr="006D307D" w:rsidRDefault="005A3F8F" w:rsidP="00625EF8">
      <w:pPr>
        <w:pStyle w:val="ListParagraph"/>
        <w:numPr>
          <w:ilvl w:val="0"/>
          <w:numId w:val="30"/>
        </w:numPr>
        <w:spacing w:line="240" w:lineRule="auto"/>
        <w:rPr>
          <w:rFonts w:cs="TimesNewRomanPSMT"/>
          <w:sz w:val="20"/>
          <w:szCs w:val="20"/>
        </w:rPr>
      </w:pPr>
      <w:r w:rsidRPr="006D307D">
        <w:rPr>
          <w:rFonts w:cs="TimesNewRomanPSMT"/>
          <w:sz w:val="20"/>
          <w:szCs w:val="20"/>
        </w:rPr>
        <w:t>Substitution of codons</w:t>
      </w:r>
    </w:p>
    <w:p w:rsidR="005A3F8F" w:rsidRPr="006D307D" w:rsidRDefault="005A3F8F" w:rsidP="00625EF8">
      <w:pPr>
        <w:pStyle w:val="ListParagraph"/>
        <w:numPr>
          <w:ilvl w:val="0"/>
          <w:numId w:val="30"/>
        </w:numPr>
        <w:spacing w:line="240" w:lineRule="auto"/>
        <w:rPr>
          <w:rFonts w:cs="TimesNewRomanPSMT"/>
          <w:sz w:val="20"/>
          <w:szCs w:val="20"/>
        </w:rPr>
      </w:pPr>
      <w:r w:rsidRPr="006D307D">
        <w:rPr>
          <w:rFonts w:cs="TimesNewRomanPSMT"/>
          <w:sz w:val="20"/>
          <w:szCs w:val="20"/>
        </w:rPr>
        <w:t>Substitution of amino acids</w:t>
      </w:r>
    </w:p>
    <w:p w:rsidR="005A3F8F" w:rsidRPr="006D307D" w:rsidRDefault="005A3F8F" w:rsidP="00625EF8">
      <w:pPr>
        <w:pStyle w:val="ListParagraph"/>
        <w:numPr>
          <w:ilvl w:val="0"/>
          <w:numId w:val="30"/>
        </w:numPr>
        <w:spacing w:line="240" w:lineRule="auto"/>
        <w:rPr>
          <w:rFonts w:cs="TimesNewRomanPSMT"/>
          <w:sz w:val="20"/>
          <w:szCs w:val="20"/>
        </w:rPr>
      </w:pPr>
      <w:r w:rsidRPr="006D307D">
        <w:rPr>
          <w:rFonts w:cs="TimesNewRomanPSMT"/>
          <w:sz w:val="20"/>
          <w:szCs w:val="20"/>
        </w:rPr>
        <w:lastRenderedPageBreak/>
        <w:t>Addition or deletion of one or more base pairs</w:t>
      </w:r>
    </w:p>
    <w:p w:rsidR="005A3F8F" w:rsidRPr="006D307D" w:rsidRDefault="005A3F8F" w:rsidP="00625EF8">
      <w:pPr>
        <w:pStyle w:val="ListParagraph"/>
        <w:numPr>
          <w:ilvl w:val="0"/>
          <w:numId w:val="30"/>
        </w:numPr>
        <w:spacing w:line="240" w:lineRule="auto"/>
        <w:rPr>
          <w:rFonts w:cs="TimesNewRomanPSMT"/>
          <w:sz w:val="20"/>
          <w:szCs w:val="20"/>
        </w:rPr>
      </w:pPr>
      <w:r w:rsidRPr="006D307D">
        <w:rPr>
          <w:rFonts w:cs="TimesNewRomanPSMT"/>
          <w:sz w:val="20"/>
          <w:szCs w:val="20"/>
        </w:rPr>
        <w:t>All of the above</w:t>
      </w:r>
    </w:p>
    <w:p w:rsidR="005A3F8F" w:rsidRPr="006D307D" w:rsidRDefault="00CC683B" w:rsidP="006D307D">
      <w:pPr>
        <w:spacing w:line="240" w:lineRule="auto"/>
        <w:rPr>
          <w:rFonts w:cs="TimesNewRomanPSMT"/>
          <w:sz w:val="20"/>
          <w:szCs w:val="20"/>
        </w:rPr>
      </w:pPr>
      <w:r>
        <w:rPr>
          <w:rFonts w:cs="TimesNewRomanPSMT"/>
          <w:sz w:val="20"/>
          <w:szCs w:val="20"/>
        </w:rPr>
        <w:t>36</w:t>
      </w:r>
      <w:r w:rsidR="005A3F8F" w:rsidRPr="006D307D">
        <w:rPr>
          <w:rFonts w:cs="TimesNewRomanPSMT"/>
          <w:sz w:val="20"/>
          <w:szCs w:val="20"/>
        </w:rPr>
        <w:t xml:space="preserve">. If we represent/draw chromosomes as condensed throughout the cell cycle (for clarity-not necessarily </w:t>
      </w:r>
      <w:r w:rsidR="00625EF8" w:rsidRPr="006D307D">
        <w:rPr>
          <w:rFonts w:cs="TimesNewRomanPSMT"/>
          <w:sz w:val="20"/>
          <w:szCs w:val="20"/>
        </w:rPr>
        <w:t>reflecting</w:t>
      </w:r>
      <w:r w:rsidR="005A3F8F" w:rsidRPr="006D307D">
        <w:rPr>
          <w:rFonts w:cs="TimesNewRomanPSMT"/>
          <w:sz w:val="20"/>
          <w:szCs w:val="20"/>
        </w:rPr>
        <w:t xml:space="preserve"> actual state), which notation below describes the cell in the figure shown?</w:t>
      </w:r>
    </w:p>
    <w:p w:rsidR="005A3F8F" w:rsidRPr="006D307D" w:rsidRDefault="005A3F8F" w:rsidP="006D307D">
      <w:pPr>
        <w:spacing w:line="240" w:lineRule="auto"/>
        <w:rPr>
          <w:rFonts w:cs="TimesNewRomanPSMT"/>
          <w:sz w:val="20"/>
          <w:szCs w:val="20"/>
        </w:rPr>
      </w:pPr>
      <w:r w:rsidRPr="006D307D">
        <w:rPr>
          <w:rFonts w:cs="TimesNewRomanPSMT"/>
          <w:noProof/>
          <w:sz w:val="20"/>
          <w:szCs w:val="20"/>
          <w:lang w:val="en-US" w:eastAsia="en-US"/>
        </w:rPr>
        <w:drawing>
          <wp:inline distT="0" distB="0" distL="0" distR="0">
            <wp:extent cx="1990725" cy="2686050"/>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a:stretch>
                      <a:fillRect/>
                    </a:stretch>
                  </pic:blipFill>
                  <pic:spPr bwMode="auto">
                    <a:xfrm>
                      <a:off x="0" y="0"/>
                      <a:ext cx="1990725" cy="2686050"/>
                    </a:xfrm>
                    <a:prstGeom prst="rect">
                      <a:avLst/>
                    </a:prstGeom>
                    <a:noFill/>
                    <a:ln w="9525">
                      <a:noFill/>
                      <a:miter lim="800000"/>
                      <a:headEnd/>
                      <a:tailEnd/>
                    </a:ln>
                  </pic:spPr>
                </pic:pic>
              </a:graphicData>
            </a:graphic>
          </wp:inline>
        </w:drawing>
      </w:r>
    </w:p>
    <w:p w:rsidR="005A3F8F" w:rsidRPr="006D307D" w:rsidRDefault="005A3F8F" w:rsidP="006D307D">
      <w:pPr>
        <w:spacing w:line="240" w:lineRule="auto"/>
        <w:rPr>
          <w:rFonts w:cs="TimesNewRomanPSMT"/>
          <w:sz w:val="20"/>
          <w:szCs w:val="20"/>
        </w:rPr>
      </w:pPr>
      <w:r w:rsidRPr="006D307D">
        <w:rPr>
          <w:rFonts w:cs="TimesNewRomanPSMT"/>
          <w:sz w:val="20"/>
          <w:szCs w:val="20"/>
        </w:rPr>
        <w:t xml:space="preserve">     e.2n=6</w:t>
      </w:r>
      <w:r w:rsidR="003000CD" w:rsidRPr="006D307D">
        <w:rPr>
          <w:rFonts w:cs="TimesNewRomanPSMT"/>
          <w:sz w:val="20"/>
          <w:szCs w:val="20"/>
        </w:rPr>
        <w:t xml:space="preserve"> f. 3n=6</w:t>
      </w:r>
    </w:p>
    <w:p w:rsidR="003000CD" w:rsidRPr="006D307D" w:rsidRDefault="00CC683B" w:rsidP="006D307D">
      <w:pPr>
        <w:spacing w:line="240" w:lineRule="auto"/>
        <w:rPr>
          <w:rFonts w:cs="TimesNewRomanPSMT"/>
          <w:sz w:val="20"/>
          <w:szCs w:val="20"/>
        </w:rPr>
      </w:pPr>
      <w:r>
        <w:rPr>
          <w:rFonts w:cs="TimesNewRomanPSMT"/>
          <w:sz w:val="20"/>
          <w:szCs w:val="20"/>
        </w:rPr>
        <w:t>37</w:t>
      </w:r>
      <w:r w:rsidR="003000CD" w:rsidRPr="006D307D">
        <w:rPr>
          <w:rFonts w:cs="TimesNewRomanPSMT"/>
          <w:sz w:val="20"/>
          <w:szCs w:val="20"/>
        </w:rPr>
        <w:t xml:space="preserve">. </w:t>
      </w:r>
      <w:r w:rsidR="00625EF8" w:rsidRPr="006D307D">
        <w:rPr>
          <w:rFonts w:cs="TimesNewRomanPSMT"/>
          <w:sz w:val="20"/>
          <w:szCs w:val="20"/>
        </w:rPr>
        <w:t>Which</w:t>
      </w:r>
      <w:r w:rsidR="003000CD" w:rsidRPr="006D307D">
        <w:rPr>
          <w:rFonts w:cs="TimesNewRomanPSMT"/>
          <w:sz w:val="20"/>
          <w:szCs w:val="20"/>
        </w:rPr>
        <w:t xml:space="preserve"> of the following human cells contains a gene that specifies eye colour?</w:t>
      </w:r>
    </w:p>
    <w:p w:rsidR="003000CD" w:rsidRPr="006D307D" w:rsidRDefault="003000CD" w:rsidP="00625EF8">
      <w:pPr>
        <w:pStyle w:val="ListParagraph"/>
        <w:numPr>
          <w:ilvl w:val="0"/>
          <w:numId w:val="31"/>
        </w:numPr>
        <w:spacing w:line="240" w:lineRule="auto"/>
        <w:rPr>
          <w:rFonts w:cs="TimesNewRomanPSMT"/>
          <w:sz w:val="20"/>
          <w:szCs w:val="20"/>
        </w:rPr>
      </w:pPr>
      <w:r w:rsidRPr="006D307D">
        <w:rPr>
          <w:rFonts w:cs="TimesNewRomanPSMT"/>
          <w:sz w:val="20"/>
          <w:szCs w:val="20"/>
        </w:rPr>
        <w:t>Cells in the eye</w:t>
      </w:r>
    </w:p>
    <w:p w:rsidR="003000CD" w:rsidRPr="006D307D" w:rsidRDefault="003000CD" w:rsidP="00625EF8">
      <w:pPr>
        <w:pStyle w:val="ListParagraph"/>
        <w:numPr>
          <w:ilvl w:val="0"/>
          <w:numId w:val="31"/>
        </w:numPr>
        <w:spacing w:line="240" w:lineRule="auto"/>
        <w:rPr>
          <w:rFonts w:cs="TimesNewRomanPSMT"/>
          <w:sz w:val="20"/>
          <w:szCs w:val="20"/>
        </w:rPr>
      </w:pPr>
      <w:r w:rsidRPr="006D307D">
        <w:rPr>
          <w:rFonts w:cs="TimesNewRomanPSMT"/>
          <w:sz w:val="20"/>
          <w:szCs w:val="20"/>
        </w:rPr>
        <w:t>Gametes (sperm and egg)</w:t>
      </w:r>
    </w:p>
    <w:p w:rsidR="003000CD" w:rsidRPr="006D307D" w:rsidRDefault="003000CD" w:rsidP="00625EF8">
      <w:pPr>
        <w:pStyle w:val="ListParagraph"/>
        <w:numPr>
          <w:ilvl w:val="0"/>
          <w:numId w:val="31"/>
        </w:numPr>
        <w:spacing w:line="240" w:lineRule="auto"/>
        <w:rPr>
          <w:rFonts w:cs="TimesNewRomanPSMT"/>
          <w:sz w:val="20"/>
          <w:szCs w:val="20"/>
        </w:rPr>
      </w:pPr>
      <w:r w:rsidRPr="006D307D">
        <w:rPr>
          <w:rFonts w:cs="TimesNewRomanPSMT"/>
          <w:sz w:val="20"/>
          <w:szCs w:val="20"/>
        </w:rPr>
        <w:t>Cells in the heart</w:t>
      </w:r>
    </w:p>
    <w:p w:rsidR="003000CD" w:rsidRPr="006D307D" w:rsidRDefault="003000CD" w:rsidP="00625EF8">
      <w:pPr>
        <w:pStyle w:val="ListParagraph"/>
        <w:numPr>
          <w:ilvl w:val="0"/>
          <w:numId w:val="31"/>
        </w:numPr>
        <w:spacing w:line="240" w:lineRule="auto"/>
        <w:rPr>
          <w:rFonts w:cs="TimesNewRomanPSMT"/>
          <w:sz w:val="20"/>
          <w:szCs w:val="20"/>
        </w:rPr>
      </w:pPr>
      <w:r w:rsidRPr="006D307D">
        <w:rPr>
          <w:rFonts w:cs="TimesNewRomanPSMT"/>
          <w:sz w:val="20"/>
          <w:szCs w:val="20"/>
        </w:rPr>
        <w:t>Only two of the above (a through c)</w:t>
      </w:r>
    </w:p>
    <w:p w:rsidR="003000CD" w:rsidRPr="006D307D" w:rsidRDefault="003000CD" w:rsidP="00625EF8">
      <w:pPr>
        <w:pStyle w:val="ListParagraph"/>
        <w:numPr>
          <w:ilvl w:val="0"/>
          <w:numId w:val="31"/>
        </w:numPr>
        <w:spacing w:line="240" w:lineRule="auto"/>
        <w:rPr>
          <w:rFonts w:cs="TimesNewRomanPSMT"/>
          <w:sz w:val="20"/>
          <w:szCs w:val="20"/>
        </w:rPr>
      </w:pPr>
      <w:r w:rsidRPr="006D307D">
        <w:rPr>
          <w:rFonts w:cs="TimesNewRomanPSMT"/>
          <w:sz w:val="20"/>
          <w:szCs w:val="20"/>
        </w:rPr>
        <w:t>All of the above (a-c)</w:t>
      </w:r>
    </w:p>
    <w:p w:rsidR="003000CD" w:rsidRPr="006D307D" w:rsidRDefault="00CC683B" w:rsidP="006D307D">
      <w:pPr>
        <w:spacing w:line="240" w:lineRule="auto"/>
        <w:rPr>
          <w:rFonts w:cs="TimesNewRomanPSMT"/>
          <w:sz w:val="20"/>
          <w:szCs w:val="20"/>
        </w:rPr>
      </w:pPr>
      <w:r>
        <w:rPr>
          <w:rFonts w:cs="TimesNewRomanPSMT"/>
          <w:sz w:val="20"/>
          <w:szCs w:val="20"/>
        </w:rPr>
        <w:t>38</w:t>
      </w:r>
      <w:r w:rsidR="003000CD" w:rsidRPr="006D307D">
        <w:rPr>
          <w:rFonts w:cs="TimesNewRomanPSMT"/>
          <w:sz w:val="20"/>
          <w:szCs w:val="20"/>
        </w:rPr>
        <w:t>. during the process of spermatogenesis (sperm production), a nondisjunction event that occurs during meiosis II would be ____ if it occurred in meiosis I, because ___ of the meiotic products will be aneuploid from nondisjunction in meiosis II.</w:t>
      </w:r>
    </w:p>
    <w:p w:rsidR="003000CD" w:rsidRPr="006D307D" w:rsidRDefault="003000CD" w:rsidP="00625EF8">
      <w:pPr>
        <w:pStyle w:val="ListParagraph"/>
        <w:numPr>
          <w:ilvl w:val="0"/>
          <w:numId w:val="32"/>
        </w:numPr>
        <w:spacing w:line="240" w:lineRule="auto"/>
        <w:rPr>
          <w:rFonts w:cs="TimesNewRomanPSMT"/>
          <w:sz w:val="20"/>
          <w:szCs w:val="20"/>
        </w:rPr>
      </w:pPr>
      <w:r w:rsidRPr="006D307D">
        <w:rPr>
          <w:rFonts w:cs="TimesNewRomanPSMT"/>
          <w:sz w:val="20"/>
          <w:szCs w:val="20"/>
        </w:rPr>
        <w:t>Better than; half</w:t>
      </w:r>
    </w:p>
    <w:p w:rsidR="003000CD" w:rsidRPr="006D307D" w:rsidRDefault="003000CD" w:rsidP="00625EF8">
      <w:pPr>
        <w:pStyle w:val="ListParagraph"/>
        <w:numPr>
          <w:ilvl w:val="0"/>
          <w:numId w:val="32"/>
        </w:numPr>
        <w:spacing w:line="240" w:lineRule="auto"/>
        <w:rPr>
          <w:rFonts w:cs="TimesNewRomanPSMT"/>
          <w:sz w:val="20"/>
          <w:szCs w:val="20"/>
        </w:rPr>
      </w:pPr>
      <w:r w:rsidRPr="006D307D">
        <w:rPr>
          <w:rFonts w:cs="TimesNewRomanPSMT"/>
          <w:sz w:val="20"/>
          <w:szCs w:val="20"/>
        </w:rPr>
        <w:t>Worse than; all</w:t>
      </w:r>
    </w:p>
    <w:p w:rsidR="003000CD" w:rsidRPr="006D307D" w:rsidRDefault="003000CD" w:rsidP="00625EF8">
      <w:pPr>
        <w:pStyle w:val="ListParagraph"/>
        <w:numPr>
          <w:ilvl w:val="0"/>
          <w:numId w:val="32"/>
        </w:numPr>
        <w:spacing w:line="240" w:lineRule="auto"/>
        <w:rPr>
          <w:rFonts w:cs="TimesNewRomanPSMT"/>
          <w:sz w:val="20"/>
          <w:szCs w:val="20"/>
        </w:rPr>
      </w:pPr>
      <w:r w:rsidRPr="006D307D">
        <w:rPr>
          <w:rFonts w:cs="TimesNewRomanPSMT"/>
          <w:sz w:val="20"/>
          <w:szCs w:val="20"/>
        </w:rPr>
        <w:t>The same as; half</w:t>
      </w:r>
    </w:p>
    <w:p w:rsidR="003000CD" w:rsidRPr="006D307D" w:rsidRDefault="003000CD" w:rsidP="00625EF8">
      <w:pPr>
        <w:pStyle w:val="ListParagraph"/>
        <w:numPr>
          <w:ilvl w:val="0"/>
          <w:numId w:val="32"/>
        </w:numPr>
        <w:spacing w:line="240" w:lineRule="auto"/>
        <w:rPr>
          <w:rFonts w:cs="TimesNewRomanPSMT"/>
          <w:sz w:val="20"/>
          <w:szCs w:val="20"/>
        </w:rPr>
      </w:pPr>
      <w:r w:rsidRPr="006D307D">
        <w:rPr>
          <w:rFonts w:cs="TimesNewRomanPSMT"/>
          <w:sz w:val="20"/>
          <w:szCs w:val="20"/>
        </w:rPr>
        <w:t>The same as; all</w:t>
      </w:r>
    </w:p>
    <w:p w:rsidR="003000CD" w:rsidRPr="006D307D" w:rsidRDefault="00CC683B" w:rsidP="006D307D">
      <w:pPr>
        <w:spacing w:line="240" w:lineRule="auto"/>
        <w:rPr>
          <w:rFonts w:cs="TimesNewRomanPSMT"/>
          <w:sz w:val="20"/>
          <w:szCs w:val="20"/>
        </w:rPr>
      </w:pPr>
      <w:r>
        <w:rPr>
          <w:rFonts w:cs="TimesNewRomanPSMT"/>
          <w:sz w:val="20"/>
          <w:szCs w:val="20"/>
        </w:rPr>
        <w:t>39</w:t>
      </w:r>
      <w:r w:rsidR="003000CD" w:rsidRPr="006D307D">
        <w:rPr>
          <w:rFonts w:cs="TimesNewRomanPSMT"/>
          <w:sz w:val="20"/>
          <w:szCs w:val="20"/>
        </w:rPr>
        <w:t xml:space="preserve">. </w:t>
      </w:r>
      <w:r w:rsidR="00625EF8" w:rsidRPr="006D307D">
        <w:rPr>
          <w:rFonts w:cs="TimesNewRomanPSMT"/>
          <w:sz w:val="20"/>
          <w:szCs w:val="20"/>
        </w:rPr>
        <w:t>If</w:t>
      </w:r>
      <w:r w:rsidR="003000CD" w:rsidRPr="006D307D">
        <w:rPr>
          <w:rFonts w:cs="TimesNewRomanPSMT"/>
          <w:sz w:val="20"/>
          <w:szCs w:val="20"/>
        </w:rPr>
        <w:t xml:space="preserve"> a particular gene has one allele that is completely dominant (A) and another that is recessive (a), which of the following is true?</w:t>
      </w:r>
    </w:p>
    <w:p w:rsidR="003000CD" w:rsidRPr="006D307D" w:rsidRDefault="003000CD" w:rsidP="00625EF8">
      <w:pPr>
        <w:pStyle w:val="ListParagraph"/>
        <w:numPr>
          <w:ilvl w:val="0"/>
          <w:numId w:val="33"/>
        </w:numPr>
        <w:spacing w:line="240" w:lineRule="auto"/>
        <w:rPr>
          <w:rFonts w:cs="TimesNewRomanPSMT"/>
          <w:sz w:val="20"/>
          <w:szCs w:val="20"/>
        </w:rPr>
      </w:pPr>
      <w:r w:rsidRPr="006D307D">
        <w:rPr>
          <w:rFonts w:cs="TimesNewRomanPSMT"/>
          <w:sz w:val="20"/>
          <w:szCs w:val="20"/>
        </w:rPr>
        <w:t>The a allele will be less common in the general population compared to the A allele</w:t>
      </w:r>
    </w:p>
    <w:p w:rsidR="003000CD" w:rsidRPr="006D307D" w:rsidRDefault="003000CD" w:rsidP="00625EF8">
      <w:pPr>
        <w:pStyle w:val="ListParagraph"/>
        <w:numPr>
          <w:ilvl w:val="0"/>
          <w:numId w:val="33"/>
        </w:numPr>
        <w:spacing w:line="240" w:lineRule="auto"/>
        <w:rPr>
          <w:rFonts w:cs="TimesNewRomanPSMT"/>
          <w:sz w:val="20"/>
          <w:szCs w:val="20"/>
        </w:rPr>
      </w:pPr>
      <w:r w:rsidRPr="006D307D">
        <w:rPr>
          <w:rFonts w:cs="TimesNewRomanPSMT"/>
          <w:sz w:val="20"/>
          <w:szCs w:val="20"/>
        </w:rPr>
        <w:t>The A allele prevents the expression )at the transcriptional level) of the a allele in Aa individuals</w:t>
      </w:r>
    </w:p>
    <w:p w:rsidR="003000CD" w:rsidRPr="006D307D" w:rsidRDefault="003000CD" w:rsidP="00625EF8">
      <w:pPr>
        <w:pStyle w:val="ListParagraph"/>
        <w:numPr>
          <w:ilvl w:val="0"/>
          <w:numId w:val="33"/>
        </w:numPr>
        <w:spacing w:line="240" w:lineRule="auto"/>
        <w:rPr>
          <w:rFonts w:cs="TimesNewRomanPSMT"/>
          <w:sz w:val="20"/>
          <w:szCs w:val="20"/>
        </w:rPr>
      </w:pPr>
      <w:r w:rsidRPr="006D307D">
        <w:rPr>
          <w:rFonts w:cs="TimesNewRomanPSMT"/>
          <w:sz w:val="20"/>
          <w:szCs w:val="20"/>
        </w:rPr>
        <w:t>Individuals who are aa will exhibit less fitness than AA or Aa individuals</w:t>
      </w:r>
    </w:p>
    <w:p w:rsidR="003000CD" w:rsidRPr="006D307D" w:rsidRDefault="003000CD" w:rsidP="00625EF8">
      <w:pPr>
        <w:pStyle w:val="ListParagraph"/>
        <w:numPr>
          <w:ilvl w:val="0"/>
          <w:numId w:val="33"/>
        </w:numPr>
        <w:spacing w:line="240" w:lineRule="auto"/>
        <w:rPr>
          <w:rFonts w:cs="TimesNewRomanPSMT"/>
          <w:sz w:val="20"/>
          <w:szCs w:val="20"/>
        </w:rPr>
      </w:pPr>
      <w:r w:rsidRPr="006D307D">
        <w:rPr>
          <w:rFonts w:cs="TimesNewRomanPSMT"/>
          <w:sz w:val="20"/>
          <w:szCs w:val="20"/>
        </w:rPr>
        <w:t>AA individuals and Aa individuals will have the same phenotype for this character</w:t>
      </w:r>
    </w:p>
    <w:p w:rsidR="003000CD" w:rsidRPr="006D307D" w:rsidRDefault="003000CD" w:rsidP="00625EF8">
      <w:pPr>
        <w:pStyle w:val="ListParagraph"/>
        <w:numPr>
          <w:ilvl w:val="0"/>
          <w:numId w:val="33"/>
        </w:numPr>
        <w:spacing w:line="240" w:lineRule="auto"/>
        <w:rPr>
          <w:rFonts w:cs="TimesNewRomanPSMT"/>
          <w:sz w:val="20"/>
          <w:szCs w:val="20"/>
        </w:rPr>
      </w:pPr>
      <w:r w:rsidRPr="006D307D">
        <w:rPr>
          <w:rFonts w:cs="TimesNewRomanPSMT"/>
          <w:sz w:val="20"/>
          <w:szCs w:val="20"/>
        </w:rPr>
        <w:t>Two of the above (in a-d) are true</w:t>
      </w:r>
    </w:p>
    <w:p w:rsidR="003000CD" w:rsidRPr="006D307D" w:rsidRDefault="00CC683B" w:rsidP="006D307D">
      <w:pPr>
        <w:spacing w:line="240" w:lineRule="auto"/>
        <w:rPr>
          <w:rFonts w:cs="TimesNewRomanPSMT"/>
          <w:sz w:val="20"/>
          <w:szCs w:val="20"/>
        </w:rPr>
      </w:pPr>
      <w:r>
        <w:rPr>
          <w:rFonts w:cs="TimesNewRomanPSMT"/>
          <w:sz w:val="20"/>
          <w:szCs w:val="20"/>
        </w:rPr>
        <w:t>40</w:t>
      </w:r>
      <w:r w:rsidR="003000CD" w:rsidRPr="006D307D">
        <w:rPr>
          <w:rFonts w:cs="TimesNewRomanPSMT"/>
          <w:sz w:val="20"/>
          <w:szCs w:val="20"/>
        </w:rPr>
        <w:t xml:space="preserve">. </w:t>
      </w:r>
      <w:r w:rsidR="00625EF8" w:rsidRPr="006D307D">
        <w:rPr>
          <w:rFonts w:cs="TimesNewRomanPSMT"/>
          <w:sz w:val="20"/>
          <w:szCs w:val="20"/>
        </w:rPr>
        <w:t>Which</w:t>
      </w:r>
      <w:r w:rsidR="003000CD" w:rsidRPr="006D307D">
        <w:rPr>
          <w:rFonts w:cs="TimesNewRomanPSMT"/>
          <w:sz w:val="20"/>
          <w:szCs w:val="20"/>
        </w:rPr>
        <w:t xml:space="preserve"> of the following genotypes is homozygous?</w:t>
      </w:r>
    </w:p>
    <w:p w:rsidR="003000CD" w:rsidRPr="006D307D" w:rsidRDefault="003000CD" w:rsidP="00625EF8">
      <w:pPr>
        <w:pStyle w:val="ListParagraph"/>
        <w:numPr>
          <w:ilvl w:val="0"/>
          <w:numId w:val="34"/>
        </w:numPr>
        <w:spacing w:line="240" w:lineRule="auto"/>
        <w:rPr>
          <w:rFonts w:cs="TimesNewRomanPSMT"/>
          <w:sz w:val="20"/>
          <w:szCs w:val="20"/>
        </w:rPr>
      </w:pPr>
      <w:r w:rsidRPr="006D307D">
        <w:rPr>
          <w:rFonts w:cs="TimesNewRomanPSMT"/>
          <w:sz w:val="20"/>
          <w:szCs w:val="20"/>
        </w:rPr>
        <w:t>AaBB</w:t>
      </w:r>
    </w:p>
    <w:p w:rsidR="003000CD" w:rsidRPr="006D307D" w:rsidRDefault="003000CD" w:rsidP="00625EF8">
      <w:pPr>
        <w:pStyle w:val="ListParagraph"/>
        <w:numPr>
          <w:ilvl w:val="0"/>
          <w:numId w:val="34"/>
        </w:numPr>
        <w:spacing w:line="240" w:lineRule="auto"/>
        <w:rPr>
          <w:rFonts w:cs="TimesNewRomanPSMT"/>
          <w:sz w:val="20"/>
          <w:szCs w:val="20"/>
        </w:rPr>
      </w:pPr>
      <w:r w:rsidRPr="006D307D">
        <w:rPr>
          <w:rFonts w:cs="TimesNewRomanPSMT"/>
          <w:sz w:val="20"/>
          <w:szCs w:val="20"/>
        </w:rPr>
        <w:t>AaBb</w:t>
      </w:r>
    </w:p>
    <w:p w:rsidR="003000CD" w:rsidRPr="006D307D" w:rsidRDefault="003000CD" w:rsidP="00625EF8">
      <w:pPr>
        <w:pStyle w:val="ListParagraph"/>
        <w:numPr>
          <w:ilvl w:val="0"/>
          <w:numId w:val="34"/>
        </w:numPr>
        <w:spacing w:line="240" w:lineRule="auto"/>
        <w:rPr>
          <w:rFonts w:cs="TimesNewRomanPSMT"/>
          <w:sz w:val="20"/>
          <w:szCs w:val="20"/>
        </w:rPr>
      </w:pPr>
      <w:r w:rsidRPr="006D307D">
        <w:rPr>
          <w:rFonts w:cs="TimesNewRomanPSMT"/>
          <w:sz w:val="20"/>
          <w:szCs w:val="20"/>
        </w:rPr>
        <w:t>aaBB</w:t>
      </w:r>
    </w:p>
    <w:p w:rsidR="003000CD" w:rsidRPr="006D307D" w:rsidRDefault="003000CD" w:rsidP="00625EF8">
      <w:pPr>
        <w:pStyle w:val="ListParagraph"/>
        <w:numPr>
          <w:ilvl w:val="0"/>
          <w:numId w:val="34"/>
        </w:numPr>
        <w:spacing w:line="240" w:lineRule="auto"/>
        <w:rPr>
          <w:rFonts w:cs="TimesNewRomanPSMT"/>
          <w:sz w:val="20"/>
          <w:szCs w:val="20"/>
        </w:rPr>
      </w:pPr>
      <w:r w:rsidRPr="006D307D">
        <w:rPr>
          <w:rFonts w:cs="TimesNewRomanPSMT"/>
          <w:sz w:val="20"/>
          <w:szCs w:val="20"/>
        </w:rPr>
        <w:t>aaBb</w:t>
      </w:r>
    </w:p>
    <w:p w:rsidR="003000CD" w:rsidRPr="006D307D" w:rsidRDefault="003000CD" w:rsidP="00625EF8">
      <w:pPr>
        <w:pStyle w:val="ListParagraph"/>
        <w:numPr>
          <w:ilvl w:val="0"/>
          <w:numId w:val="34"/>
        </w:numPr>
        <w:spacing w:line="240" w:lineRule="auto"/>
        <w:rPr>
          <w:rFonts w:cs="TimesNewRomanPSMT"/>
          <w:sz w:val="20"/>
          <w:szCs w:val="20"/>
        </w:rPr>
      </w:pPr>
      <w:r w:rsidRPr="006D307D">
        <w:rPr>
          <w:rFonts w:cs="TimesNewRomanPSMT"/>
          <w:sz w:val="20"/>
          <w:szCs w:val="20"/>
        </w:rPr>
        <w:t>Aabb</w:t>
      </w:r>
    </w:p>
    <w:p w:rsidR="003000CD" w:rsidRPr="006D307D" w:rsidRDefault="00CC683B" w:rsidP="006D307D">
      <w:pPr>
        <w:spacing w:line="240" w:lineRule="auto"/>
        <w:rPr>
          <w:rFonts w:cs="TimesNewRomanPSMT"/>
          <w:sz w:val="20"/>
          <w:szCs w:val="20"/>
        </w:rPr>
      </w:pPr>
      <w:r>
        <w:rPr>
          <w:rFonts w:cs="TimesNewRomanPSMT"/>
          <w:sz w:val="20"/>
          <w:szCs w:val="20"/>
        </w:rPr>
        <w:t>41</w:t>
      </w:r>
      <w:r w:rsidR="003000CD" w:rsidRPr="006D307D">
        <w:rPr>
          <w:rFonts w:cs="TimesNewRomanPSMT"/>
          <w:sz w:val="20"/>
          <w:szCs w:val="20"/>
        </w:rPr>
        <w:t>. A man and woman are both normal pigmentation, but both have one parent who is albino (without melanin pigmentation). Albinism is an autosomal recessive trait. What is the probability that their first child will be albino?</w:t>
      </w:r>
    </w:p>
    <w:p w:rsidR="003000CD" w:rsidRPr="006D307D" w:rsidRDefault="003000CD" w:rsidP="00625EF8">
      <w:pPr>
        <w:pStyle w:val="ListParagraph"/>
        <w:numPr>
          <w:ilvl w:val="0"/>
          <w:numId w:val="35"/>
        </w:numPr>
        <w:spacing w:line="240" w:lineRule="auto"/>
        <w:rPr>
          <w:rFonts w:cs="TimesNewRomanPSMT"/>
          <w:sz w:val="20"/>
          <w:szCs w:val="20"/>
        </w:rPr>
      </w:pPr>
      <w:r w:rsidRPr="006D307D">
        <w:rPr>
          <w:rFonts w:cs="TimesNewRomanPSMT"/>
          <w:sz w:val="20"/>
          <w:szCs w:val="20"/>
        </w:rPr>
        <w:lastRenderedPageBreak/>
        <w:t>0</w:t>
      </w:r>
    </w:p>
    <w:p w:rsidR="003000CD" w:rsidRPr="006D307D" w:rsidRDefault="003000CD" w:rsidP="00625EF8">
      <w:pPr>
        <w:pStyle w:val="ListParagraph"/>
        <w:numPr>
          <w:ilvl w:val="0"/>
          <w:numId w:val="35"/>
        </w:numPr>
        <w:spacing w:line="240" w:lineRule="auto"/>
        <w:rPr>
          <w:rFonts w:cs="TimesNewRomanPSMT"/>
          <w:sz w:val="20"/>
          <w:szCs w:val="20"/>
        </w:rPr>
      </w:pPr>
      <w:r w:rsidRPr="006D307D">
        <w:rPr>
          <w:rFonts w:cs="TimesNewRomanPSMT"/>
          <w:sz w:val="20"/>
          <w:szCs w:val="20"/>
        </w:rPr>
        <w:t>1/8</w:t>
      </w:r>
    </w:p>
    <w:p w:rsidR="003000CD" w:rsidRPr="006D307D" w:rsidRDefault="003000CD" w:rsidP="00625EF8">
      <w:pPr>
        <w:pStyle w:val="ListParagraph"/>
        <w:numPr>
          <w:ilvl w:val="0"/>
          <w:numId w:val="35"/>
        </w:numPr>
        <w:spacing w:line="240" w:lineRule="auto"/>
        <w:rPr>
          <w:rFonts w:cs="TimesNewRomanPSMT"/>
          <w:sz w:val="20"/>
          <w:szCs w:val="20"/>
        </w:rPr>
      </w:pPr>
      <w:r w:rsidRPr="006D307D">
        <w:rPr>
          <w:rFonts w:cs="TimesNewRomanPSMT"/>
          <w:sz w:val="20"/>
          <w:szCs w:val="20"/>
        </w:rPr>
        <w:t>½</w:t>
      </w:r>
    </w:p>
    <w:p w:rsidR="003000CD" w:rsidRPr="006D307D" w:rsidRDefault="003000CD" w:rsidP="00625EF8">
      <w:pPr>
        <w:pStyle w:val="ListParagraph"/>
        <w:numPr>
          <w:ilvl w:val="0"/>
          <w:numId w:val="35"/>
        </w:numPr>
        <w:spacing w:line="240" w:lineRule="auto"/>
        <w:rPr>
          <w:rFonts w:cs="TimesNewRomanPSMT"/>
          <w:sz w:val="20"/>
          <w:szCs w:val="20"/>
        </w:rPr>
      </w:pPr>
      <w:r w:rsidRPr="006D307D">
        <w:rPr>
          <w:rFonts w:cs="TimesNewRomanPSMT"/>
          <w:sz w:val="20"/>
          <w:szCs w:val="20"/>
        </w:rPr>
        <w:t>¼</w:t>
      </w:r>
    </w:p>
    <w:p w:rsidR="003000CD" w:rsidRPr="006D307D" w:rsidRDefault="003000CD" w:rsidP="00625EF8">
      <w:pPr>
        <w:pStyle w:val="ListParagraph"/>
        <w:numPr>
          <w:ilvl w:val="0"/>
          <w:numId w:val="35"/>
        </w:numPr>
        <w:spacing w:line="240" w:lineRule="auto"/>
        <w:rPr>
          <w:rFonts w:cs="TimesNewRomanPSMT"/>
          <w:sz w:val="20"/>
          <w:szCs w:val="20"/>
        </w:rPr>
      </w:pPr>
      <w:r w:rsidRPr="006D307D">
        <w:rPr>
          <w:rFonts w:cs="TimesNewRomanPSMT"/>
          <w:sz w:val="20"/>
          <w:szCs w:val="20"/>
        </w:rPr>
        <w:t>1</w:t>
      </w:r>
    </w:p>
    <w:p w:rsidR="003000CD" w:rsidRPr="006D307D" w:rsidRDefault="005C288F" w:rsidP="006D307D">
      <w:pPr>
        <w:spacing w:line="240" w:lineRule="auto"/>
        <w:rPr>
          <w:rFonts w:cs="TimesNewRomanPSMT"/>
          <w:sz w:val="20"/>
          <w:szCs w:val="20"/>
        </w:rPr>
      </w:pPr>
      <w:r>
        <w:rPr>
          <w:rFonts w:cs="TimesNewRomanPSMT"/>
          <w:sz w:val="20"/>
          <w:szCs w:val="20"/>
        </w:rPr>
        <w:t>42</w:t>
      </w:r>
      <w:r w:rsidR="003000CD" w:rsidRPr="006D307D">
        <w:rPr>
          <w:rFonts w:cs="TimesNewRomanPSMT"/>
          <w:sz w:val="20"/>
          <w:szCs w:val="20"/>
        </w:rPr>
        <w:t>. In cats, black fur colour is caused by a sex-linked allele, the other allele at this locus causes orange colour. The heterozygote is tortoisehell. What kinds of offspring would you expect from the cross of a black female and an orange male?</w:t>
      </w:r>
    </w:p>
    <w:p w:rsidR="003000CD" w:rsidRPr="006D307D" w:rsidRDefault="003000CD" w:rsidP="00625EF8">
      <w:pPr>
        <w:pStyle w:val="ListParagraph"/>
        <w:numPr>
          <w:ilvl w:val="0"/>
          <w:numId w:val="36"/>
        </w:numPr>
        <w:spacing w:line="240" w:lineRule="auto"/>
        <w:rPr>
          <w:rFonts w:cs="TimesNewRomanPSMT"/>
          <w:sz w:val="20"/>
          <w:szCs w:val="20"/>
        </w:rPr>
      </w:pPr>
      <w:r w:rsidRPr="006D307D">
        <w:rPr>
          <w:rFonts w:cs="TimesNewRomanPSMT"/>
          <w:sz w:val="20"/>
          <w:szCs w:val="20"/>
        </w:rPr>
        <w:t>Orange females, black males</w:t>
      </w:r>
    </w:p>
    <w:p w:rsidR="003000CD" w:rsidRPr="006D307D" w:rsidRDefault="003000CD" w:rsidP="00625EF8">
      <w:pPr>
        <w:pStyle w:val="ListParagraph"/>
        <w:numPr>
          <w:ilvl w:val="0"/>
          <w:numId w:val="36"/>
        </w:numPr>
        <w:spacing w:line="240" w:lineRule="auto"/>
        <w:rPr>
          <w:rFonts w:cs="TimesNewRomanPSMT"/>
          <w:sz w:val="20"/>
          <w:szCs w:val="20"/>
        </w:rPr>
      </w:pPr>
      <w:r w:rsidRPr="006D307D">
        <w:rPr>
          <w:rFonts w:cs="TimesNewRomanPSMT"/>
          <w:sz w:val="20"/>
          <w:szCs w:val="20"/>
        </w:rPr>
        <w:t>Tortoiseshell females, tortoiseshell males</w:t>
      </w:r>
    </w:p>
    <w:p w:rsidR="003000CD" w:rsidRPr="006D307D" w:rsidRDefault="003000CD" w:rsidP="00625EF8">
      <w:pPr>
        <w:pStyle w:val="ListParagraph"/>
        <w:numPr>
          <w:ilvl w:val="0"/>
          <w:numId w:val="36"/>
        </w:numPr>
        <w:spacing w:line="240" w:lineRule="auto"/>
        <w:rPr>
          <w:rFonts w:cs="TimesNewRomanPSMT"/>
          <w:sz w:val="20"/>
          <w:szCs w:val="20"/>
        </w:rPr>
      </w:pPr>
      <w:r w:rsidRPr="006D307D">
        <w:rPr>
          <w:rFonts w:cs="TimesNewRomanPSMT"/>
          <w:sz w:val="20"/>
          <w:szCs w:val="20"/>
        </w:rPr>
        <w:t>Black females, orange males</w:t>
      </w:r>
    </w:p>
    <w:p w:rsidR="003000CD" w:rsidRPr="006D307D" w:rsidRDefault="003000CD" w:rsidP="00625EF8">
      <w:pPr>
        <w:pStyle w:val="ListParagraph"/>
        <w:numPr>
          <w:ilvl w:val="0"/>
          <w:numId w:val="36"/>
        </w:numPr>
        <w:spacing w:line="240" w:lineRule="auto"/>
        <w:rPr>
          <w:rFonts w:cs="TimesNewRomanPSMT"/>
          <w:sz w:val="20"/>
          <w:szCs w:val="20"/>
        </w:rPr>
      </w:pPr>
      <w:r w:rsidRPr="006D307D">
        <w:rPr>
          <w:rFonts w:cs="TimesNewRomanPSMT"/>
          <w:sz w:val="20"/>
          <w:szCs w:val="20"/>
        </w:rPr>
        <w:t>Orange females, orange males</w:t>
      </w:r>
    </w:p>
    <w:p w:rsidR="003000CD" w:rsidRPr="006D307D" w:rsidRDefault="003000CD" w:rsidP="00625EF8">
      <w:pPr>
        <w:pStyle w:val="ListParagraph"/>
        <w:numPr>
          <w:ilvl w:val="0"/>
          <w:numId w:val="36"/>
        </w:numPr>
        <w:spacing w:line="240" w:lineRule="auto"/>
        <w:rPr>
          <w:rFonts w:cs="TimesNewRomanPSMT"/>
          <w:sz w:val="20"/>
          <w:szCs w:val="20"/>
        </w:rPr>
      </w:pPr>
      <w:r w:rsidRPr="006D307D">
        <w:rPr>
          <w:rFonts w:cs="TimesNewRomanPSMT"/>
          <w:sz w:val="20"/>
          <w:szCs w:val="20"/>
        </w:rPr>
        <w:t>Tortoiseshell females, black males</w:t>
      </w:r>
    </w:p>
    <w:p w:rsidR="003000CD" w:rsidRPr="006D307D" w:rsidRDefault="003000CD" w:rsidP="006D307D">
      <w:pPr>
        <w:spacing w:line="240" w:lineRule="auto"/>
        <w:rPr>
          <w:rFonts w:cs="TimesNewRomanPSMT"/>
          <w:sz w:val="20"/>
          <w:szCs w:val="20"/>
        </w:rPr>
      </w:pPr>
      <w:r w:rsidRPr="006D307D">
        <w:rPr>
          <w:rFonts w:cs="TimesNewRomanPSMT"/>
          <w:noProof/>
          <w:sz w:val="20"/>
          <w:szCs w:val="20"/>
          <w:lang w:val="en-US" w:eastAsia="en-US"/>
        </w:rPr>
        <w:drawing>
          <wp:inline distT="0" distB="0" distL="0" distR="0">
            <wp:extent cx="5943600" cy="187057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a:stretch>
                      <a:fillRect/>
                    </a:stretch>
                  </pic:blipFill>
                  <pic:spPr bwMode="auto">
                    <a:xfrm>
                      <a:off x="0" y="0"/>
                      <a:ext cx="5943600" cy="1870575"/>
                    </a:xfrm>
                    <a:prstGeom prst="rect">
                      <a:avLst/>
                    </a:prstGeom>
                    <a:noFill/>
                    <a:ln w="9525">
                      <a:noFill/>
                      <a:miter lim="800000"/>
                      <a:headEnd/>
                      <a:tailEnd/>
                    </a:ln>
                  </pic:spPr>
                </pic:pic>
              </a:graphicData>
            </a:graphic>
          </wp:inline>
        </w:drawing>
      </w:r>
    </w:p>
    <w:p w:rsidR="005A3F8F" w:rsidRPr="006D307D" w:rsidRDefault="003000CD" w:rsidP="00625EF8">
      <w:pPr>
        <w:pStyle w:val="ListParagraph"/>
        <w:numPr>
          <w:ilvl w:val="0"/>
          <w:numId w:val="37"/>
        </w:numPr>
        <w:spacing w:line="240" w:lineRule="auto"/>
        <w:rPr>
          <w:rFonts w:cs="TimesNewRomanPSMT"/>
          <w:sz w:val="20"/>
          <w:szCs w:val="20"/>
        </w:rPr>
      </w:pPr>
      <w:r w:rsidRPr="006D307D">
        <w:rPr>
          <w:rFonts w:cs="TimesNewRomanPSMT"/>
          <w:sz w:val="20"/>
          <w:szCs w:val="20"/>
        </w:rPr>
        <w:t>X-linked recessive</w:t>
      </w:r>
    </w:p>
    <w:p w:rsidR="003000CD" w:rsidRPr="006D307D" w:rsidRDefault="003000CD" w:rsidP="00625EF8">
      <w:pPr>
        <w:pStyle w:val="ListParagraph"/>
        <w:numPr>
          <w:ilvl w:val="0"/>
          <w:numId w:val="37"/>
        </w:numPr>
        <w:spacing w:line="240" w:lineRule="auto"/>
        <w:rPr>
          <w:rFonts w:cs="TimesNewRomanPSMT"/>
          <w:sz w:val="20"/>
          <w:szCs w:val="20"/>
        </w:rPr>
      </w:pPr>
      <w:r w:rsidRPr="006D307D">
        <w:rPr>
          <w:rFonts w:cs="TimesNewRomanPSMT"/>
          <w:sz w:val="20"/>
          <w:szCs w:val="20"/>
        </w:rPr>
        <w:t>X-linked dominant</w:t>
      </w:r>
    </w:p>
    <w:p w:rsidR="003000CD" w:rsidRPr="006D307D" w:rsidRDefault="003000CD" w:rsidP="00625EF8">
      <w:pPr>
        <w:pStyle w:val="ListParagraph"/>
        <w:numPr>
          <w:ilvl w:val="0"/>
          <w:numId w:val="37"/>
        </w:numPr>
        <w:spacing w:line="240" w:lineRule="auto"/>
        <w:rPr>
          <w:rFonts w:cs="TimesNewRomanPSMT"/>
          <w:sz w:val="20"/>
          <w:szCs w:val="20"/>
        </w:rPr>
      </w:pPr>
      <w:r w:rsidRPr="006D307D">
        <w:rPr>
          <w:rFonts w:cs="TimesNewRomanPSMT"/>
          <w:sz w:val="20"/>
          <w:szCs w:val="20"/>
        </w:rPr>
        <w:t>Autosomal</w:t>
      </w:r>
    </w:p>
    <w:p w:rsidR="003000CD" w:rsidRPr="006D307D" w:rsidRDefault="003000CD" w:rsidP="00625EF8">
      <w:pPr>
        <w:pStyle w:val="ListParagraph"/>
        <w:numPr>
          <w:ilvl w:val="0"/>
          <w:numId w:val="37"/>
        </w:numPr>
        <w:spacing w:line="240" w:lineRule="auto"/>
        <w:rPr>
          <w:rFonts w:cs="TimesNewRomanPSMT"/>
          <w:sz w:val="20"/>
          <w:szCs w:val="20"/>
        </w:rPr>
      </w:pPr>
      <w:r w:rsidRPr="006D307D">
        <w:rPr>
          <w:rFonts w:cs="TimesNewRomanPSMT"/>
          <w:sz w:val="20"/>
          <w:szCs w:val="20"/>
        </w:rPr>
        <w:t>Autosomal recessive</w:t>
      </w:r>
    </w:p>
    <w:p w:rsidR="003000CD" w:rsidRPr="006D307D" w:rsidRDefault="003000CD" w:rsidP="006D307D">
      <w:pPr>
        <w:spacing w:line="240" w:lineRule="auto"/>
        <w:rPr>
          <w:rFonts w:cs="TimesNewRomanPSMT"/>
          <w:sz w:val="20"/>
          <w:szCs w:val="20"/>
        </w:rPr>
      </w:pPr>
      <w:r w:rsidRPr="006D307D">
        <w:rPr>
          <w:rFonts w:cs="TimesNewRomanPSMT"/>
          <w:noProof/>
          <w:sz w:val="20"/>
          <w:szCs w:val="20"/>
          <w:lang w:val="en-US" w:eastAsia="en-US"/>
        </w:rPr>
        <w:drawing>
          <wp:inline distT="0" distB="0" distL="0" distR="0">
            <wp:extent cx="5943600" cy="1976284"/>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a:stretch>
                      <a:fillRect/>
                    </a:stretch>
                  </pic:blipFill>
                  <pic:spPr bwMode="auto">
                    <a:xfrm>
                      <a:off x="0" y="0"/>
                      <a:ext cx="5943600" cy="1976284"/>
                    </a:xfrm>
                    <a:prstGeom prst="rect">
                      <a:avLst/>
                    </a:prstGeom>
                    <a:noFill/>
                    <a:ln w="9525">
                      <a:noFill/>
                      <a:miter lim="800000"/>
                      <a:headEnd/>
                      <a:tailEnd/>
                    </a:ln>
                  </pic:spPr>
                </pic:pic>
              </a:graphicData>
            </a:graphic>
          </wp:inline>
        </w:drawing>
      </w:r>
    </w:p>
    <w:p w:rsidR="003000CD" w:rsidRPr="006D307D" w:rsidRDefault="003000CD" w:rsidP="00625EF8">
      <w:pPr>
        <w:pStyle w:val="ListParagraph"/>
        <w:numPr>
          <w:ilvl w:val="0"/>
          <w:numId w:val="38"/>
        </w:numPr>
        <w:spacing w:line="240" w:lineRule="auto"/>
        <w:rPr>
          <w:rFonts w:cs="TimesNewRomanPSMT"/>
          <w:sz w:val="20"/>
          <w:szCs w:val="20"/>
        </w:rPr>
      </w:pPr>
      <w:r w:rsidRPr="006D307D">
        <w:rPr>
          <w:rFonts w:cs="TimesNewRomanPSMT"/>
          <w:sz w:val="20"/>
          <w:szCs w:val="20"/>
        </w:rPr>
        <w:t xml:space="preserve">they are assorting independently </w:t>
      </w:r>
    </w:p>
    <w:p w:rsidR="003000CD" w:rsidRPr="006D307D" w:rsidRDefault="003000CD" w:rsidP="00625EF8">
      <w:pPr>
        <w:pStyle w:val="ListParagraph"/>
        <w:numPr>
          <w:ilvl w:val="0"/>
          <w:numId w:val="38"/>
        </w:numPr>
        <w:spacing w:line="240" w:lineRule="auto"/>
        <w:rPr>
          <w:rFonts w:cs="TimesNewRomanPSMT"/>
          <w:sz w:val="20"/>
          <w:szCs w:val="20"/>
        </w:rPr>
      </w:pPr>
      <w:r w:rsidRPr="006D307D">
        <w:rPr>
          <w:rFonts w:cs="TimesNewRomanPSMT"/>
          <w:sz w:val="20"/>
          <w:szCs w:val="20"/>
        </w:rPr>
        <w:t>they are linked, the parental allele combinations are : (1) P and L and (2) p and l</w:t>
      </w:r>
    </w:p>
    <w:p w:rsidR="003000CD" w:rsidRPr="006D307D" w:rsidRDefault="003000CD" w:rsidP="00625EF8">
      <w:pPr>
        <w:pStyle w:val="ListParagraph"/>
        <w:numPr>
          <w:ilvl w:val="0"/>
          <w:numId w:val="38"/>
        </w:numPr>
        <w:spacing w:line="240" w:lineRule="auto"/>
        <w:rPr>
          <w:rFonts w:cs="TimesNewRomanPSMT"/>
          <w:sz w:val="20"/>
          <w:szCs w:val="20"/>
        </w:rPr>
      </w:pPr>
      <w:r w:rsidRPr="006D307D">
        <w:rPr>
          <w:rFonts w:cs="TimesNewRomanPSMT"/>
          <w:sz w:val="20"/>
          <w:szCs w:val="20"/>
        </w:rPr>
        <w:t>They are linked, the parental allele combinations are (1) P and l and (2) p and L</w:t>
      </w:r>
    </w:p>
    <w:p w:rsidR="003000CD" w:rsidRPr="006D307D" w:rsidRDefault="003000CD" w:rsidP="00625EF8">
      <w:pPr>
        <w:pStyle w:val="ListParagraph"/>
        <w:numPr>
          <w:ilvl w:val="0"/>
          <w:numId w:val="38"/>
        </w:numPr>
        <w:spacing w:line="240" w:lineRule="auto"/>
        <w:rPr>
          <w:rFonts w:cs="TimesNewRomanPSMT"/>
          <w:sz w:val="20"/>
          <w:szCs w:val="20"/>
        </w:rPr>
      </w:pPr>
      <w:r w:rsidRPr="006D307D">
        <w:rPr>
          <w:rFonts w:cs="TimesNewRomanPSMT"/>
          <w:sz w:val="20"/>
          <w:szCs w:val="20"/>
        </w:rPr>
        <w:t>Recombination does not occur between these genes</w:t>
      </w:r>
    </w:p>
    <w:p w:rsidR="003000CD" w:rsidRPr="006D307D" w:rsidRDefault="003000CD" w:rsidP="006D307D">
      <w:pPr>
        <w:spacing w:line="240" w:lineRule="auto"/>
        <w:rPr>
          <w:rFonts w:cs="TimesNewRomanPSMT"/>
          <w:sz w:val="20"/>
          <w:szCs w:val="20"/>
        </w:rPr>
      </w:pPr>
      <w:r w:rsidRPr="006D307D">
        <w:rPr>
          <w:rFonts w:cs="TimesNewRomanPSMT"/>
          <w:noProof/>
          <w:sz w:val="20"/>
          <w:szCs w:val="20"/>
          <w:lang w:val="en-US" w:eastAsia="en-US"/>
        </w:rPr>
        <w:lastRenderedPageBreak/>
        <w:drawing>
          <wp:inline distT="0" distB="0" distL="0" distR="0">
            <wp:extent cx="4857750" cy="355282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srcRect/>
                    <a:stretch>
                      <a:fillRect/>
                    </a:stretch>
                  </pic:blipFill>
                  <pic:spPr bwMode="auto">
                    <a:xfrm>
                      <a:off x="0" y="0"/>
                      <a:ext cx="4857750" cy="3552825"/>
                    </a:xfrm>
                    <a:prstGeom prst="rect">
                      <a:avLst/>
                    </a:prstGeom>
                    <a:noFill/>
                    <a:ln w="9525">
                      <a:noFill/>
                      <a:miter lim="800000"/>
                      <a:headEnd/>
                      <a:tailEnd/>
                    </a:ln>
                  </pic:spPr>
                </pic:pic>
              </a:graphicData>
            </a:graphic>
          </wp:inline>
        </w:drawing>
      </w:r>
    </w:p>
    <w:p w:rsidR="003000CD" w:rsidRPr="006D307D" w:rsidRDefault="003000CD" w:rsidP="006D307D">
      <w:pPr>
        <w:spacing w:line="240" w:lineRule="auto"/>
        <w:rPr>
          <w:rFonts w:cs="TimesNewRomanPSMT"/>
          <w:sz w:val="20"/>
          <w:szCs w:val="20"/>
        </w:rPr>
      </w:pPr>
      <w:r w:rsidRPr="006D307D">
        <w:rPr>
          <w:rFonts w:cs="TimesNewRomanPSMT"/>
          <w:noProof/>
          <w:sz w:val="20"/>
          <w:szCs w:val="20"/>
          <w:lang w:val="en-US" w:eastAsia="en-US"/>
        </w:rPr>
        <w:drawing>
          <wp:inline distT="0" distB="0" distL="0" distR="0">
            <wp:extent cx="5943600" cy="338510"/>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srcRect/>
                    <a:stretch>
                      <a:fillRect/>
                    </a:stretch>
                  </pic:blipFill>
                  <pic:spPr bwMode="auto">
                    <a:xfrm>
                      <a:off x="0" y="0"/>
                      <a:ext cx="5943600" cy="338510"/>
                    </a:xfrm>
                    <a:prstGeom prst="rect">
                      <a:avLst/>
                    </a:prstGeom>
                    <a:noFill/>
                    <a:ln w="9525">
                      <a:noFill/>
                      <a:miter lim="800000"/>
                      <a:headEnd/>
                      <a:tailEnd/>
                    </a:ln>
                  </pic:spPr>
                </pic:pic>
              </a:graphicData>
            </a:graphic>
          </wp:inline>
        </w:drawing>
      </w:r>
    </w:p>
    <w:p w:rsidR="003000CD" w:rsidRPr="006D307D" w:rsidRDefault="003000CD" w:rsidP="00625EF8">
      <w:pPr>
        <w:pStyle w:val="ListParagraph"/>
        <w:numPr>
          <w:ilvl w:val="0"/>
          <w:numId w:val="39"/>
        </w:numPr>
        <w:spacing w:line="240" w:lineRule="auto"/>
        <w:rPr>
          <w:rFonts w:cs="TimesNewRomanPSMT"/>
          <w:sz w:val="20"/>
          <w:szCs w:val="20"/>
        </w:rPr>
      </w:pPr>
      <w:r w:rsidRPr="006D307D">
        <w:rPr>
          <w:rFonts w:cs="TimesNewRomanPSMT"/>
          <w:sz w:val="20"/>
          <w:szCs w:val="20"/>
        </w:rPr>
        <w:t>1.2 must be I</w:t>
      </w:r>
      <w:r w:rsidRPr="006D307D">
        <w:rPr>
          <w:rFonts w:cs="TimesNewRomanPSMT"/>
          <w:sz w:val="20"/>
          <w:szCs w:val="20"/>
          <w:vertAlign w:val="superscript"/>
        </w:rPr>
        <w:t>A</w:t>
      </w:r>
      <w:r w:rsidRPr="006D307D">
        <w:rPr>
          <w:rFonts w:cs="TimesNewRomanPSMT"/>
          <w:sz w:val="20"/>
          <w:szCs w:val="20"/>
        </w:rPr>
        <w:t>i or I</w:t>
      </w:r>
      <w:r w:rsidRPr="006D307D">
        <w:rPr>
          <w:rFonts w:cs="TimesNewRomanPSMT"/>
          <w:sz w:val="20"/>
          <w:szCs w:val="20"/>
          <w:vertAlign w:val="superscript"/>
        </w:rPr>
        <w:t>A</w:t>
      </w:r>
      <w:r w:rsidRPr="006D307D">
        <w:rPr>
          <w:rFonts w:cs="TimesNewRomanPSMT"/>
          <w:sz w:val="20"/>
          <w:szCs w:val="20"/>
        </w:rPr>
        <w:t>I</w:t>
      </w:r>
      <w:r w:rsidRPr="006D307D">
        <w:rPr>
          <w:rFonts w:cs="TimesNewRomanPSMT"/>
          <w:sz w:val="20"/>
          <w:szCs w:val="20"/>
          <w:vertAlign w:val="superscript"/>
        </w:rPr>
        <w:t>A</w:t>
      </w:r>
    </w:p>
    <w:p w:rsidR="003000CD" w:rsidRPr="006D307D" w:rsidRDefault="008B0E89" w:rsidP="00625EF8">
      <w:pPr>
        <w:pStyle w:val="ListParagraph"/>
        <w:numPr>
          <w:ilvl w:val="0"/>
          <w:numId w:val="39"/>
        </w:numPr>
        <w:spacing w:line="240" w:lineRule="auto"/>
        <w:rPr>
          <w:rFonts w:cs="TimesNewRomanPSMT"/>
          <w:sz w:val="20"/>
          <w:szCs w:val="20"/>
        </w:rPr>
      </w:pPr>
      <w:r w:rsidRPr="006D307D">
        <w:rPr>
          <w:rFonts w:cs="TimesNewRomanPSMT"/>
          <w:sz w:val="20"/>
          <w:szCs w:val="20"/>
        </w:rPr>
        <w:t>II.3 must be I</w:t>
      </w:r>
      <w:r w:rsidRPr="006D307D">
        <w:rPr>
          <w:rFonts w:cs="TimesNewRomanPSMT"/>
          <w:sz w:val="20"/>
          <w:szCs w:val="20"/>
          <w:vertAlign w:val="superscript"/>
        </w:rPr>
        <w:t>A</w:t>
      </w:r>
      <w:r w:rsidRPr="006D307D">
        <w:rPr>
          <w:rFonts w:cs="TimesNewRomanPSMT"/>
          <w:sz w:val="20"/>
          <w:szCs w:val="20"/>
        </w:rPr>
        <w:t>i, I</w:t>
      </w:r>
      <w:r w:rsidRPr="006D307D">
        <w:rPr>
          <w:rFonts w:cs="TimesNewRomanPSMT"/>
          <w:sz w:val="20"/>
          <w:szCs w:val="20"/>
          <w:vertAlign w:val="superscript"/>
        </w:rPr>
        <w:t>B</w:t>
      </w:r>
      <w:r w:rsidRPr="006D307D">
        <w:rPr>
          <w:rFonts w:cs="TimesNewRomanPSMT"/>
          <w:sz w:val="20"/>
          <w:szCs w:val="20"/>
        </w:rPr>
        <w:t>i, or ii</w:t>
      </w:r>
    </w:p>
    <w:p w:rsidR="008B0E89" w:rsidRPr="006D307D" w:rsidRDefault="008B0E89" w:rsidP="00625EF8">
      <w:pPr>
        <w:pStyle w:val="ListParagraph"/>
        <w:numPr>
          <w:ilvl w:val="0"/>
          <w:numId w:val="39"/>
        </w:numPr>
        <w:spacing w:line="240" w:lineRule="auto"/>
        <w:rPr>
          <w:rFonts w:cs="TimesNewRomanPSMT"/>
          <w:sz w:val="20"/>
          <w:szCs w:val="20"/>
        </w:rPr>
      </w:pPr>
      <w:r w:rsidRPr="006D307D">
        <w:rPr>
          <w:rFonts w:cs="TimesNewRomanPSMT"/>
          <w:sz w:val="20"/>
          <w:szCs w:val="20"/>
        </w:rPr>
        <w:t>II.2 must be I</w:t>
      </w:r>
      <w:r w:rsidRPr="006D307D">
        <w:rPr>
          <w:rFonts w:cs="TimesNewRomanPSMT"/>
          <w:sz w:val="20"/>
          <w:szCs w:val="20"/>
          <w:vertAlign w:val="superscript"/>
        </w:rPr>
        <w:t>A</w:t>
      </w:r>
      <w:r w:rsidRPr="006D307D">
        <w:rPr>
          <w:rFonts w:cs="TimesNewRomanPSMT"/>
          <w:sz w:val="20"/>
          <w:szCs w:val="20"/>
        </w:rPr>
        <w:t>i</w:t>
      </w:r>
    </w:p>
    <w:p w:rsidR="008B0E89" w:rsidRPr="006D307D" w:rsidRDefault="008B0E89" w:rsidP="00625EF8">
      <w:pPr>
        <w:pStyle w:val="ListParagraph"/>
        <w:numPr>
          <w:ilvl w:val="0"/>
          <w:numId w:val="39"/>
        </w:numPr>
        <w:spacing w:line="240" w:lineRule="auto"/>
        <w:rPr>
          <w:rFonts w:cs="TimesNewRomanPSMT"/>
          <w:sz w:val="20"/>
          <w:szCs w:val="20"/>
        </w:rPr>
      </w:pPr>
      <w:r w:rsidRPr="006D307D">
        <w:rPr>
          <w:rFonts w:cs="TimesNewRomanPSMT"/>
          <w:sz w:val="20"/>
          <w:szCs w:val="20"/>
        </w:rPr>
        <w:t>Both III.2 and III.3 must be I</w:t>
      </w:r>
      <w:r w:rsidRPr="006D307D">
        <w:rPr>
          <w:rFonts w:cs="TimesNewRomanPSMT"/>
          <w:sz w:val="20"/>
          <w:szCs w:val="20"/>
          <w:vertAlign w:val="superscript"/>
        </w:rPr>
        <w:t>A</w:t>
      </w:r>
      <w:r w:rsidRPr="006D307D">
        <w:rPr>
          <w:rFonts w:cs="TimesNewRomanPSMT"/>
          <w:sz w:val="20"/>
          <w:szCs w:val="20"/>
        </w:rPr>
        <w:t>i or ii</w:t>
      </w:r>
    </w:p>
    <w:p w:rsidR="008B0E89" w:rsidRPr="006D307D" w:rsidRDefault="005C288F" w:rsidP="006D307D">
      <w:pPr>
        <w:spacing w:line="240" w:lineRule="auto"/>
        <w:rPr>
          <w:rFonts w:cs="TimesNewRomanPSMT"/>
          <w:sz w:val="20"/>
          <w:szCs w:val="20"/>
        </w:rPr>
      </w:pPr>
      <w:r>
        <w:rPr>
          <w:rFonts w:cs="TimesNewRomanPSMT"/>
          <w:sz w:val="20"/>
          <w:szCs w:val="20"/>
        </w:rPr>
        <w:t>46</w:t>
      </w:r>
      <w:r w:rsidR="00625EF8" w:rsidRPr="006D307D">
        <w:rPr>
          <w:rFonts w:cs="TimesNewRomanPSMT"/>
          <w:sz w:val="20"/>
          <w:szCs w:val="20"/>
        </w:rPr>
        <w:t>. When</w:t>
      </w:r>
      <w:r w:rsidR="008B0E89" w:rsidRPr="006D307D">
        <w:rPr>
          <w:rFonts w:cs="TimesNewRomanPSMT"/>
          <w:sz w:val="20"/>
          <w:szCs w:val="20"/>
        </w:rPr>
        <w:t xml:space="preserve"> light hits a pigment, the energy from a photon is ___ an electron of the pigment molecule.</w:t>
      </w:r>
    </w:p>
    <w:p w:rsidR="008B0E89" w:rsidRPr="006D307D" w:rsidRDefault="008B0E89" w:rsidP="00625EF8">
      <w:pPr>
        <w:pStyle w:val="ListParagraph"/>
        <w:numPr>
          <w:ilvl w:val="0"/>
          <w:numId w:val="40"/>
        </w:numPr>
        <w:spacing w:line="240" w:lineRule="auto"/>
        <w:rPr>
          <w:rFonts w:cs="TimesNewRomanPSMT"/>
          <w:sz w:val="20"/>
          <w:szCs w:val="20"/>
        </w:rPr>
      </w:pPr>
      <w:r w:rsidRPr="006D307D">
        <w:rPr>
          <w:rFonts w:cs="TimesNewRomanPSMT"/>
          <w:sz w:val="20"/>
          <w:szCs w:val="20"/>
        </w:rPr>
        <w:t>Transmitted through</w:t>
      </w:r>
    </w:p>
    <w:p w:rsidR="008B0E89" w:rsidRPr="006D307D" w:rsidRDefault="008B0E89" w:rsidP="00625EF8">
      <w:pPr>
        <w:pStyle w:val="ListParagraph"/>
        <w:numPr>
          <w:ilvl w:val="0"/>
          <w:numId w:val="40"/>
        </w:numPr>
        <w:spacing w:line="240" w:lineRule="auto"/>
        <w:rPr>
          <w:rFonts w:cs="TimesNewRomanPSMT"/>
          <w:sz w:val="20"/>
          <w:szCs w:val="20"/>
        </w:rPr>
      </w:pPr>
      <w:r w:rsidRPr="006D307D">
        <w:rPr>
          <w:rFonts w:cs="TimesNewRomanPSMT"/>
          <w:sz w:val="20"/>
          <w:szCs w:val="20"/>
        </w:rPr>
        <w:t>Reflected from</w:t>
      </w:r>
    </w:p>
    <w:p w:rsidR="008B0E89" w:rsidRPr="006D307D" w:rsidRDefault="008B0E89" w:rsidP="00625EF8">
      <w:pPr>
        <w:pStyle w:val="ListParagraph"/>
        <w:numPr>
          <w:ilvl w:val="0"/>
          <w:numId w:val="40"/>
        </w:numPr>
        <w:spacing w:line="240" w:lineRule="auto"/>
        <w:rPr>
          <w:rFonts w:cs="TimesNewRomanPSMT"/>
          <w:sz w:val="20"/>
          <w:szCs w:val="20"/>
        </w:rPr>
      </w:pPr>
      <w:r w:rsidRPr="006D307D">
        <w:rPr>
          <w:rFonts w:cs="TimesNewRomanPSMT"/>
          <w:sz w:val="20"/>
          <w:szCs w:val="20"/>
        </w:rPr>
        <w:t>Transferred to</w:t>
      </w:r>
    </w:p>
    <w:p w:rsidR="008B0E89" w:rsidRPr="006D307D" w:rsidRDefault="008B0E89" w:rsidP="00625EF8">
      <w:pPr>
        <w:pStyle w:val="ListParagraph"/>
        <w:numPr>
          <w:ilvl w:val="0"/>
          <w:numId w:val="40"/>
        </w:numPr>
        <w:spacing w:line="240" w:lineRule="auto"/>
        <w:rPr>
          <w:rFonts w:cs="TimesNewRomanPSMT"/>
          <w:sz w:val="20"/>
          <w:szCs w:val="20"/>
        </w:rPr>
      </w:pPr>
      <w:r w:rsidRPr="006D307D">
        <w:rPr>
          <w:rFonts w:cs="TimesNewRomanPSMT"/>
          <w:sz w:val="20"/>
          <w:szCs w:val="20"/>
        </w:rPr>
        <w:t>Both a and b</w:t>
      </w:r>
    </w:p>
    <w:p w:rsidR="008B0E89" w:rsidRPr="006D307D" w:rsidRDefault="005C288F" w:rsidP="006D307D">
      <w:pPr>
        <w:spacing w:line="240" w:lineRule="auto"/>
        <w:rPr>
          <w:rFonts w:cs="TimesNewRomanPSMT"/>
          <w:sz w:val="20"/>
          <w:szCs w:val="20"/>
        </w:rPr>
      </w:pPr>
      <w:r>
        <w:rPr>
          <w:rFonts w:cs="TimesNewRomanPSMT"/>
          <w:sz w:val="20"/>
          <w:szCs w:val="20"/>
        </w:rPr>
        <w:t>47</w:t>
      </w:r>
      <w:r w:rsidR="008B0E89" w:rsidRPr="006D307D">
        <w:rPr>
          <w:rFonts w:cs="TimesNewRomanPSMT"/>
          <w:sz w:val="20"/>
          <w:szCs w:val="20"/>
        </w:rPr>
        <w:t xml:space="preserve">. </w:t>
      </w:r>
      <w:r w:rsidR="00625EF8" w:rsidRPr="006D307D">
        <w:rPr>
          <w:rFonts w:cs="TimesNewRomanPSMT"/>
          <w:sz w:val="20"/>
          <w:szCs w:val="20"/>
        </w:rPr>
        <w:t>A</w:t>
      </w:r>
      <w:r w:rsidR="008B0E89" w:rsidRPr="006D307D">
        <w:rPr>
          <w:rFonts w:cs="TimesNewRomanPSMT"/>
          <w:sz w:val="20"/>
          <w:szCs w:val="20"/>
        </w:rPr>
        <w:t xml:space="preserve"> testable statement of model (in its early stages) that explains a biological phenomenon is referred to as a/an:</w:t>
      </w:r>
    </w:p>
    <w:p w:rsidR="008B0E89" w:rsidRPr="006D307D" w:rsidRDefault="008B0E89" w:rsidP="00625EF8">
      <w:pPr>
        <w:pStyle w:val="ListParagraph"/>
        <w:numPr>
          <w:ilvl w:val="0"/>
          <w:numId w:val="41"/>
        </w:numPr>
        <w:spacing w:line="240" w:lineRule="auto"/>
        <w:rPr>
          <w:rFonts w:cs="TimesNewRomanPSMT"/>
          <w:sz w:val="20"/>
          <w:szCs w:val="20"/>
        </w:rPr>
      </w:pPr>
      <w:r w:rsidRPr="006D307D">
        <w:rPr>
          <w:rFonts w:cs="TimesNewRomanPSMT"/>
          <w:sz w:val="20"/>
          <w:szCs w:val="20"/>
        </w:rPr>
        <w:t>Variable</w:t>
      </w:r>
    </w:p>
    <w:p w:rsidR="008B0E89" w:rsidRPr="006D307D" w:rsidRDefault="008B0E89" w:rsidP="00625EF8">
      <w:pPr>
        <w:pStyle w:val="ListParagraph"/>
        <w:numPr>
          <w:ilvl w:val="0"/>
          <w:numId w:val="41"/>
        </w:numPr>
        <w:spacing w:line="240" w:lineRule="auto"/>
        <w:rPr>
          <w:rFonts w:cs="TimesNewRomanPSMT"/>
          <w:sz w:val="20"/>
          <w:szCs w:val="20"/>
        </w:rPr>
      </w:pPr>
      <w:r w:rsidRPr="006D307D">
        <w:rPr>
          <w:rFonts w:cs="TimesNewRomanPSMT"/>
          <w:sz w:val="20"/>
          <w:szCs w:val="20"/>
        </w:rPr>
        <w:t>Assumption</w:t>
      </w:r>
    </w:p>
    <w:p w:rsidR="008B0E89" w:rsidRPr="006D307D" w:rsidRDefault="008B0E89" w:rsidP="00625EF8">
      <w:pPr>
        <w:pStyle w:val="ListParagraph"/>
        <w:numPr>
          <w:ilvl w:val="0"/>
          <w:numId w:val="41"/>
        </w:numPr>
        <w:spacing w:line="240" w:lineRule="auto"/>
        <w:rPr>
          <w:rFonts w:cs="TimesNewRomanPSMT"/>
          <w:sz w:val="20"/>
          <w:szCs w:val="20"/>
        </w:rPr>
      </w:pPr>
      <w:r w:rsidRPr="006D307D">
        <w:rPr>
          <w:rFonts w:cs="TimesNewRomanPSMT"/>
          <w:sz w:val="20"/>
          <w:szCs w:val="20"/>
        </w:rPr>
        <w:t>Control</w:t>
      </w:r>
    </w:p>
    <w:p w:rsidR="008B0E89" w:rsidRPr="006D307D" w:rsidRDefault="008B0E89" w:rsidP="00625EF8">
      <w:pPr>
        <w:pStyle w:val="ListParagraph"/>
        <w:numPr>
          <w:ilvl w:val="0"/>
          <w:numId w:val="41"/>
        </w:numPr>
        <w:spacing w:line="240" w:lineRule="auto"/>
        <w:rPr>
          <w:rFonts w:cs="TimesNewRomanPSMT"/>
          <w:sz w:val="20"/>
          <w:szCs w:val="20"/>
        </w:rPr>
      </w:pPr>
      <w:r w:rsidRPr="006D307D">
        <w:rPr>
          <w:rFonts w:cs="TimesNewRomanPSMT"/>
          <w:sz w:val="20"/>
          <w:szCs w:val="20"/>
        </w:rPr>
        <w:t>Hypothesis</w:t>
      </w:r>
    </w:p>
    <w:p w:rsidR="008B0E89" w:rsidRPr="006D307D" w:rsidRDefault="008B0E89" w:rsidP="00625EF8">
      <w:pPr>
        <w:pStyle w:val="ListParagraph"/>
        <w:numPr>
          <w:ilvl w:val="0"/>
          <w:numId w:val="41"/>
        </w:numPr>
        <w:spacing w:line="240" w:lineRule="auto"/>
        <w:rPr>
          <w:rFonts w:cs="TimesNewRomanPSMT"/>
          <w:sz w:val="20"/>
          <w:szCs w:val="20"/>
        </w:rPr>
      </w:pPr>
      <w:r w:rsidRPr="006D307D">
        <w:rPr>
          <w:rFonts w:cs="TimesNewRomanPSMT"/>
          <w:sz w:val="20"/>
          <w:szCs w:val="20"/>
        </w:rPr>
        <w:t>Theory</w:t>
      </w:r>
    </w:p>
    <w:p w:rsidR="008B0E89" w:rsidRPr="006D307D" w:rsidRDefault="005C288F" w:rsidP="006D307D">
      <w:pPr>
        <w:spacing w:line="240" w:lineRule="auto"/>
        <w:rPr>
          <w:rFonts w:cs="TimesNewRomanPSMT"/>
          <w:sz w:val="20"/>
          <w:szCs w:val="20"/>
        </w:rPr>
      </w:pPr>
      <w:r>
        <w:rPr>
          <w:rFonts w:cs="TimesNewRomanPSMT"/>
          <w:sz w:val="20"/>
          <w:szCs w:val="20"/>
        </w:rPr>
        <w:t>48</w:t>
      </w:r>
      <w:r w:rsidR="008B0E89" w:rsidRPr="006D307D">
        <w:rPr>
          <w:rFonts w:cs="TimesNewRomanPSMT"/>
          <w:sz w:val="20"/>
          <w:szCs w:val="20"/>
        </w:rPr>
        <w:t xml:space="preserve">. </w:t>
      </w:r>
      <w:r w:rsidR="00625EF8" w:rsidRPr="006D307D">
        <w:rPr>
          <w:rFonts w:cs="TimesNewRomanPSMT"/>
          <w:sz w:val="20"/>
          <w:szCs w:val="20"/>
        </w:rPr>
        <w:t>Evolution</w:t>
      </w:r>
      <w:r w:rsidR="008B0E89" w:rsidRPr="006D307D">
        <w:rPr>
          <w:rFonts w:cs="TimesNewRomanPSMT"/>
          <w:sz w:val="20"/>
          <w:szCs w:val="20"/>
        </w:rPr>
        <w:t xml:space="preserve"> occurs at which level of organization?</w:t>
      </w:r>
    </w:p>
    <w:p w:rsidR="008B0E89" w:rsidRPr="006D307D" w:rsidRDefault="008B0E89" w:rsidP="00625EF8">
      <w:pPr>
        <w:pStyle w:val="ListParagraph"/>
        <w:numPr>
          <w:ilvl w:val="0"/>
          <w:numId w:val="42"/>
        </w:numPr>
        <w:spacing w:line="240" w:lineRule="auto"/>
        <w:rPr>
          <w:rFonts w:cs="TimesNewRomanPSMT"/>
          <w:sz w:val="20"/>
          <w:szCs w:val="20"/>
        </w:rPr>
      </w:pPr>
      <w:r w:rsidRPr="006D307D">
        <w:rPr>
          <w:rFonts w:cs="TimesNewRomanPSMT"/>
          <w:sz w:val="20"/>
          <w:szCs w:val="20"/>
        </w:rPr>
        <w:t>Population</w:t>
      </w:r>
    </w:p>
    <w:p w:rsidR="008B0E89" w:rsidRPr="006D307D" w:rsidRDefault="008B0E89" w:rsidP="00625EF8">
      <w:pPr>
        <w:pStyle w:val="ListParagraph"/>
        <w:numPr>
          <w:ilvl w:val="0"/>
          <w:numId w:val="42"/>
        </w:numPr>
        <w:spacing w:line="240" w:lineRule="auto"/>
        <w:rPr>
          <w:rFonts w:cs="TimesNewRomanPSMT"/>
          <w:sz w:val="20"/>
          <w:szCs w:val="20"/>
        </w:rPr>
      </w:pPr>
      <w:r w:rsidRPr="006D307D">
        <w:rPr>
          <w:rFonts w:cs="TimesNewRomanPSMT"/>
          <w:sz w:val="20"/>
          <w:szCs w:val="20"/>
        </w:rPr>
        <w:t>Organism</w:t>
      </w:r>
    </w:p>
    <w:p w:rsidR="008B0E89" w:rsidRPr="006D307D" w:rsidRDefault="008B0E89" w:rsidP="00625EF8">
      <w:pPr>
        <w:pStyle w:val="ListParagraph"/>
        <w:numPr>
          <w:ilvl w:val="0"/>
          <w:numId w:val="42"/>
        </w:numPr>
        <w:spacing w:line="240" w:lineRule="auto"/>
        <w:rPr>
          <w:rFonts w:cs="TimesNewRomanPSMT"/>
          <w:sz w:val="20"/>
          <w:szCs w:val="20"/>
        </w:rPr>
      </w:pPr>
      <w:r w:rsidRPr="006D307D">
        <w:rPr>
          <w:rFonts w:cs="TimesNewRomanPSMT"/>
          <w:sz w:val="20"/>
          <w:szCs w:val="20"/>
        </w:rPr>
        <w:t>Organ</w:t>
      </w:r>
    </w:p>
    <w:p w:rsidR="008B0E89" w:rsidRPr="006D307D" w:rsidRDefault="008B0E89" w:rsidP="00625EF8">
      <w:pPr>
        <w:pStyle w:val="ListParagraph"/>
        <w:numPr>
          <w:ilvl w:val="0"/>
          <w:numId w:val="42"/>
        </w:numPr>
        <w:spacing w:line="240" w:lineRule="auto"/>
        <w:rPr>
          <w:rFonts w:cs="TimesNewRomanPSMT"/>
          <w:sz w:val="20"/>
          <w:szCs w:val="20"/>
        </w:rPr>
      </w:pPr>
      <w:r w:rsidRPr="006D307D">
        <w:rPr>
          <w:rFonts w:cs="TimesNewRomanPSMT"/>
          <w:sz w:val="20"/>
          <w:szCs w:val="20"/>
        </w:rPr>
        <w:t>Molecule</w:t>
      </w:r>
    </w:p>
    <w:p w:rsidR="008B0E89" w:rsidRPr="006D307D" w:rsidRDefault="008B0E89" w:rsidP="00625EF8">
      <w:pPr>
        <w:pStyle w:val="ListParagraph"/>
        <w:numPr>
          <w:ilvl w:val="0"/>
          <w:numId w:val="42"/>
        </w:numPr>
        <w:spacing w:line="240" w:lineRule="auto"/>
        <w:rPr>
          <w:rFonts w:cs="TimesNewRomanPSMT"/>
          <w:sz w:val="20"/>
          <w:szCs w:val="20"/>
        </w:rPr>
      </w:pPr>
      <w:r w:rsidRPr="006D307D">
        <w:rPr>
          <w:rFonts w:cs="TimesNewRomanPSMT"/>
          <w:sz w:val="20"/>
          <w:szCs w:val="20"/>
        </w:rPr>
        <w:t>All of the above</w:t>
      </w:r>
    </w:p>
    <w:p w:rsidR="008B0E89" w:rsidRPr="006D307D" w:rsidRDefault="005C288F" w:rsidP="006D307D">
      <w:pPr>
        <w:spacing w:line="240" w:lineRule="auto"/>
        <w:rPr>
          <w:rFonts w:cs="TimesNewRomanPSMT"/>
          <w:sz w:val="20"/>
          <w:szCs w:val="20"/>
        </w:rPr>
      </w:pPr>
      <w:r>
        <w:rPr>
          <w:rFonts w:cs="TimesNewRomanPSMT"/>
          <w:sz w:val="20"/>
          <w:szCs w:val="20"/>
        </w:rPr>
        <w:t>49</w:t>
      </w:r>
      <w:r w:rsidR="008B0E89" w:rsidRPr="006D307D">
        <w:rPr>
          <w:rFonts w:cs="TimesNewRomanPSMT"/>
          <w:sz w:val="20"/>
          <w:szCs w:val="20"/>
        </w:rPr>
        <w:t xml:space="preserve">. </w:t>
      </w:r>
      <w:proofErr w:type="gramStart"/>
      <w:r w:rsidR="008B0E89" w:rsidRPr="006D307D">
        <w:rPr>
          <w:rFonts w:cs="TimesNewRomanPSMT"/>
          <w:sz w:val="20"/>
          <w:szCs w:val="20"/>
        </w:rPr>
        <w:t>autotrophs</w:t>
      </w:r>
      <w:proofErr w:type="gramEnd"/>
      <w:r w:rsidR="008B0E89" w:rsidRPr="006D307D">
        <w:rPr>
          <w:rFonts w:cs="TimesNewRomanPSMT"/>
          <w:sz w:val="20"/>
          <w:szCs w:val="20"/>
        </w:rPr>
        <w:t xml:space="preserve"> obtain carbon from</w:t>
      </w:r>
    </w:p>
    <w:p w:rsidR="008B0E89" w:rsidRPr="006D307D" w:rsidRDefault="008B0E89" w:rsidP="00625EF8">
      <w:pPr>
        <w:pStyle w:val="ListParagraph"/>
        <w:numPr>
          <w:ilvl w:val="0"/>
          <w:numId w:val="43"/>
        </w:numPr>
        <w:spacing w:line="240" w:lineRule="auto"/>
        <w:rPr>
          <w:rFonts w:cs="TimesNewRomanPSMT"/>
          <w:sz w:val="20"/>
          <w:szCs w:val="20"/>
        </w:rPr>
      </w:pPr>
      <w:r w:rsidRPr="006D307D">
        <w:rPr>
          <w:rFonts w:cs="TimesNewRomanPSMT"/>
          <w:sz w:val="20"/>
          <w:szCs w:val="20"/>
        </w:rPr>
        <w:t>Any molecule</w:t>
      </w:r>
    </w:p>
    <w:p w:rsidR="008B0E89" w:rsidRPr="006D307D" w:rsidRDefault="008B0E89" w:rsidP="00625EF8">
      <w:pPr>
        <w:pStyle w:val="ListParagraph"/>
        <w:numPr>
          <w:ilvl w:val="0"/>
          <w:numId w:val="43"/>
        </w:numPr>
        <w:spacing w:line="240" w:lineRule="auto"/>
        <w:rPr>
          <w:rFonts w:cs="TimesNewRomanPSMT"/>
          <w:sz w:val="20"/>
          <w:szCs w:val="20"/>
        </w:rPr>
      </w:pPr>
      <w:r w:rsidRPr="006D307D">
        <w:rPr>
          <w:rFonts w:cs="TimesNewRomanPSMT"/>
          <w:sz w:val="20"/>
          <w:szCs w:val="20"/>
        </w:rPr>
        <w:t>Light</w:t>
      </w:r>
    </w:p>
    <w:p w:rsidR="008B0E89" w:rsidRPr="006D307D" w:rsidRDefault="008B0E89" w:rsidP="00625EF8">
      <w:pPr>
        <w:pStyle w:val="ListParagraph"/>
        <w:numPr>
          <w:ilvl w:val="0"/>
          <w:numId w:val="43"/>
        </w:numPr>
        <w:spacing w:line="240" w:lineRule="auto"/>
        <w:rPr>
          <w:rFonts w:cs="TimesNewRomanPSMT"/>
          <w:sz w:val="20"/>
          <w:szCs w:val="20"/>
        </w:rPr>
      </w:pPr>
      <w:r w:rsidRPr="006D307D">
        <w:rPr>
          <w:rFonts w:cs="TimesNewRomanPSMT"/>
          <w:sz w:val="20"/>
          <w:szCs w:val="20"/>
        </w:rPr>
        <w:t>Organic carbohydrate molecules</w:t>
      </w:r>
    </w:p>
    <w:p w:rsidR="008B0E89" w:rsidRPr="006D307D" w:rsidRDefault="008B0E89" w:rsidP="00625EF8">
      <w:pPr>
        <w:pStyle w:val="ListParagraph"/>
        <w:numPr>
          <w:ilvl w:val="0"/>
          <w:numId w:val="43"/>
        </w:numPr>
        <w:spacing w:line="240" w:lineRule="auto"/>
        <w:rPr>
          <w:rFonts w:cs="TimesNewRomanPSMT"/>
          <w:sz w:val="20"/>
          <w:szCs w:val="20"/>
        </w:rPr>
      </w:pPr>
      <w:r w:rsidRPr="006D307D">
        <w:rPr>
          <w:rFonts w:cs="TimesNewRomanPSMT"/>
          <w:sz w:val="20"/>
          <w:szCs w:val="20"/>
        </w:rPr>
        <w:lastRenderedPageBreak/>
        <w:t>CO</w:t>
      </w:r>
      <w:r w:rsidRPr="006D307D">
        <w:rPr>
          <w:rFonts w:cs="TimesNewRomanPSMT"/>
          <w:sz w:val="20"/>
          <w:szCs w:val="20"/>
          <w:vertAlign w:val="subscript"/>
        </w:rPr>
        <w:t>2</w:t>
      </w:r>
    </w:p>
    <w:p w:rsidR="008B0E89" w:rsidRPr="006D307D" w:rsidRDefault="008B0E89" w:rsidP="006D307D">
      <w:pPr>
        <w:spacing w:line="240" w:lineRule="auto"/>
        <w:rPr>
          <w:rFonts w:cs="TimesNewRomanPSMT"/>
          <w:sz w:val="20"/>
          <w:szCs w:val="20"/>
        </w:rPr>
      </w:pPr>
      <w:r w:rsidRPr="006D307D">
        <w:rPr>
          <w:rFonts w:cs="TimesNewRomanPSMT"/>
          <w:noProof/>
          <w:sz w:val="20"/>
          <w:szCs w:val="20"/>
          <w:lang w:val="en-US" w:eastAsia="en-US"/>
        </w:rPr>
        <w:drawing>
          <wp:inline distT="0" distB="0" distL="0" distR="0">
            <wp:extent cx="5943600" cy="1007764"/>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cstate="print"/>
                    <a:srcRect/>
                    <a:stretch>
                      <a:fillRect/>
                    </a:stretch>
                  </pic:blipFill>
                  <pic:spPr bwMode="auto">
                    <a:xfrm>
                      <a:off x="0" y="0"/>
                      <a:ext cx="5943600" cy="1007764"/>
                    </a:xfrm>
                    <a:prstGeom prst="rect">
                      <a:avLst/>
                    </a:prstGeom>
                    <a:noFill/>
                    <a:ln w="9525">
                      <a:noFill/>
                      <a:miter lim="800000"/>
                      <a:headEnd/>
                      <a:tailEnd/>
                    </a:ln>
                  </pic:spPr>
                </pic:pic>
              </a:graphicData>
            </a:graphic>
          </wp:inline>
        </w:drawing>
      </w:r>
    </w:p>
    <w:p w:rsidR="008B0E89" w:rsidRPr="006D307D" w:rsidRDefault="008B0E89" w:rsidP="00625EF8">
      <w:pPr>
        <w:pStyle w:val="ListParagraph"/>
        <w:numPr>
          <w:ilvl w:val="0"/>
          <w:numId w:val="44"/>
        </w:numPr>
        <w:spacing w:line="240" w:lineRule="auto"/>
        <w:rPr>
          <w:rFonts w:cs="TimesNewRomanPSMT"/>
          <w:sz w:val="20"/>
          <w:szCs w:val="20"/>
        </w:rPr>
      </w:pPr>
      <w:r w:rsidRPr="006D307D">
        <w:rPr>
          <w:rFonts w:cs="TimesNewRomanPSMT"/>
          <w:sz w:val="20"/>
          <w:szCs w:val="20"/>
        </w:rPr>
        <w:t>i only</w:t>
      </w:r>
    </w:p>
    <w:p w:rsidR="008B0E89" w:rsidRPr="006D307D" w:rsidRDefault="008B0E89" w:rsidP="00625EF8">
      <w:pPr>
        <w:pStyle w:val="ListParagraph"/>
        <w:numPr>
          <w:ilvl w:val="0"/>
          <w:numId w:val="44"/>
        </w:numPr>
        <w:spacing w:line="240" w:lineRule="auto"/>
        <w:rPr>
          <w:rFonts w:cs="TimesNewRomanPSMT"/>
          <w:sz w:val="20"/>
          <w:szCs w:val="20"/>
        </w:rPr>
      </w:pPr>
      <w:r w:rsidRPr="006D307D">
        <w:rPr>
          <w:rFonts w:cs="TimesNewRomanPSMT"/>
          <w:sz w:val="20"/>
          <w:szCs w:val="20"/>
        </w:rPr>
        <w:t>ii only</w:t>
      </w:r>
    </w:p>
    <w:p w:rsidR="008B0E89" w:rsidRPr="006D307D" w:rsidRDefault="008B0E89" w:rsidP="00625EF8">
      <w:pPr>
        <w:pStyle w:val="ListParagraph"/>
        <w:numPr>
          <w:ilvl w:val="0"/>
          <w:numId w:val="44"/>
        </w:numPr>
        <w:spacing w:line="240" w:lineRule="auto"/>
        <w:rPr>
          <w:rFonts w:cs="TimesNewRomanPSMT"/>
          <w:sz w:val="20"/>
          <w:szCs w:val="20"/>
        </w:rPr>
      </w:pPr>
      <w:r w:rsidRPr="006D307D">
        <w:rPr>
          <w:rFonts w:cs="TimesNewRomanPSMT"/>
          <w:sz w:val="20"/>
          <w:szCs w:val="20"/>
        </w:rPr>
        <w:t>ii and iii only</w:t>
      </w:r>
    </w:p>
    <w:p w:rsidR="008B0E89" w:rsidRPr="006D307D" w:rsidRDefault="008B0E89" w:rsidP="00625EF8">
      <w:pPr>
        <w:pStyle w:val="ListParagraph"/>
        <w:numPr>
          <w:ilvl w:val="0"/>
          <w:numId w:val="44"/>
        </w:numPr>
        <w:spacing w:line="240" w:lineRule="auto"/>
        <w:rPr>
          <w:rFonts w:cs="TimesNewRomanPSMT"/>
          <w:sz w:val="20"/>
          <w:szCs w:val="20"/>
        </w:rPr>
      </w:pPr>
      <w:r w:rsidRPr="006D307D">
        <w:rPr>
          <w:rFonts w:cs="TimesNewRomanPSMT"/>
          <w:sz w:val="20"/>
          <w:szCs w:val="20"/>
        </w:rPr>
        <w:t>i, ii and iii</w:t>
      </w:r>
    </w:p>
    <w:p w:rsidR="008B0E89" w:rsidRPr="006D307D" w:rsidRDefault="008B0E89" w:rsidP="00625EF8">
      <w:pPr>
        <w:pStyle w:val="ListParagraph"/>
        <w:numPr>
          <w:ilvl w:val="0"/>
          <w:numId w:val="44"/>
        </w:numPr>
        <w:spacing w:line="240" w:lineRule="auto"/>
        <w:rPr>
          <w:rFonts w:cs="TimesNewRomanPSMT"/>
          <w:sz w:val="20"/>
          <w:szCs w:val="20"/>
        </w:rPr>
      </w:pPr>
      <w:r w:rsidRPr="006D307D">
        <w:rPr>
          <w:rFonts w:cs="TimesNewRomanPSMT"/>
          <w:sz w:val="20"/>
          <w:szCs w:val="20"/>
        </w:rPr>
        <w:t>none of the above</w:t>
      </w:r>
    </w:p>
    <w:p w:rsidR="008B0E89" w:rsidRPr="006D307D" w:rsidRDefault="005C288F" w:rsidP="006D307D">
      <w:pPr>
        <w:spacing w:line="240" w:lineRule="auto"/>
        <w:rPr>
          <w:rFonts w:cs="TimesNewRomanPSMT"/>
          <w:sz w:val="20"/>
          <w:szCs w:val="20"/>
        </w:rPr>
      </w:pPr>
      <w:r>
        <w:rPr>
          <w:rFonts w:cs="TimesNewRomanPSMT"/>
          <w:sz w:val="20"/>
          <w:szCs w:val="20"/>
        </w:rPr>
        <w:t>51</w:t>
      </w:r>
      <w:r w:rsidR="008B0E89" w:rsidRPr="006D307D">
        <w:rPr>
          <w:rFonts w:cs="TimesNewRomanPSMT"/>
          <w:sz w:val="20"/>
          <w:szCs w:val="20"/>
        </w:rPr>
        <w:t xml:space="preserve">. </w:t>
      </w:r>
      <w:r w:rsidR="00625EF8" w:rsidRPr="006D307D">
        <w:rPr>
          <w:rFonts w:cs="TimesNewRomanPSMT"/>
          <w:sz w:val="20"/>
          <w:szCs w:val="20"/>
        </w:rPr>
        <w:t>Each</w:t>
      </w:r>
      <w:r w:rsidR="008B0E89" w:rsidRPr="006D307D">
        <w:rPr>
          <w:rFonts w:cs="TimesNewRomanPSMT"/>
          <w:sz w:val="20"/>
          <w:szCs w:val="20"/>
        </w:rPr>
        <w:t xml:space="preserve"> of the following are organelles that contain DNA except</w:t>
      </w:r>
    </w:p>
    <w:p w:rsidR="008B0E89" w:rsidRPr="006D307D" w:rsidRDefault="00625EF8" w:rsidP="00625EF8">
      <w:pPr>
        <w:pStyle w:val="ListParagraph"/>
        <w:numPr>
          <w:ilvl w:val="0"/>
          <w:numId w:val="45"/>
        </w:numPr>
        <w:spacing w:line="240" w:lineRule="auto"/>
        <w:rPr>
          <w:rFonts w:cs="TimesNewRomanPSMT"/>
          <w:sz w:val="20"/>
          <w:szCs w:val="20"/>
        </w:rPr>
      </w:pPr>
      <w:r>
        <w:rPr>
          <w:rFonts w:cs="TimesNewRomanPSMT"/>
          <w:sz w:val="20"/>
          <w:szCs w:val="20"/>
        </w:rPr>
        <w:t>nuclei</w:t>
      </w:r>
    </w:p>
    <w:p w:rsidR="008B0E89" w:rsidRPr="006D307D" w:rsidRDefault="008B0E89" w:rsidP="00625EF8">
      <w:pPr>
        <w:pStyle w:val="ListParagraph"/>
        <w:numPr>
          <w:ilvl w:val="0"/>
          <w:numId w:val="45"/>
        </w:numPr>
        <w:spacing w:line="240" w:lineRule="auto"/>
        <w:rPr>
          <w:rFonts w:cs="TimesNewRomanPSMT"/>
          <w:sz w:val="20"/>
          <w:szCs w:val="20"/>
        </w:rPr>
      </w:pPr>
      <w:r w:rsidRPr="006D307D">
        <w:rPr>
          <w:rFonts w:cs="TimesNewRomanPSMT"/>
          <w:sz w:val="20"/>
          <w:szCs w:val="20"/>
        </w:rPr>
        <w:t>mitochondria</w:t>
      </w:r>
    </w:p>
    <w:p w:rsidR="008B0E89" w:rsidRPr="006D307D" w:rsidRDefault="008B0E89" w:rsidP="00625EF8">
      <w:pPr>
        <w:pStyle w:val="ListParagraph"/>
        <w:numPr>
          <w:ilvl w:val="0"/>
          <w:numId w:val="45"/>
        </w:numPr>
        <w:spacing w:line="240" w:lineRule="auto"/>
        <w:rPr>
          <w:rFonts w:cs="TimesNewRomanPSMT"/>
          <w:sz w:val="20"/>
          <w:szCs w:val="20"/>
        </w:rPr>
      </w:pPr>
      <w:r w:rsidRPr="006D307D">
        <w:rPr>
          <w:rFonts w:cs="TimesNewRomanPSMT"/>
          <w:sz w:val="20"/>
          <w:szCs w:val="20"/>
        </w:rPr>
        <w:t>ribosomes</w:t>
      </w:r>
    </w:p>
    <w:p w:rsidR="008B0E89" w:rsidRPr="006D307D" w:rsidRDefault="008B0E89" w:rsidP="00625EF8">
      <w:pPr>
        <w:pStyle w:val="ListParagraph"/>
        <w:numPr>
          <w:ilvl w:val="0"/>
          <w:numId w:val="45"/>
        </w:numPr>
        <w:spacing w:line="240" w:lineRule="auto"/>
        <w:rPr>
          <w:rFonts w:cs="TimesNewRomanPSMT"/>
          <w:sz w:val="20"/>
          <w:szCs w:val="20"/>
        </w:rPr>
      </w:pPr>
      <w:r w:rsidRPr="006D307D">
        <w:rPr>
          <w:rFonts w:cs="TimesNewRomanPSMT"/>
          <w:sz w:val="20"/>
          <w:szCs w:val="20"/>
        </w:rPr>
        <w:t>chloroplasts</w:t>
      </w:r>
    </w:p>
    <w:p w:rsidR="008B0E89" w:rsidRPr="006D307D" w:rsidRDefault="008B0E89" w:rsidP="00625EF8">
      <w:pPr>
        <w:pStyle w:val="ListParagraph"/>
        <w:numPr>
          <w:ilvl w:val="0"/>
          <w:numId w:val="45"/>
        </w:numPr>
        <w:spacing w:line="240" w:lineRule="auto"/>
        <w:rPr>
          <w:rFonts w:cs="TimesNewRomanPSMT"/>
          <w:sz w:val="20"/>
          <w:szCs w:val="20"/>
        </w:rPr>
      </w:pPr>
      <w:r w:rsidRPr="006D307D">
        <w:rPr>
          <w:rFonts w:cs="TimesNewRomanPSMT"/>
          <w:sz w:val="20"/>
          <w:szCs w:val="20"/>
        </w:rPr>
        <w:t>all of the above contain DNA</w:t>
      </w:r>
    </w:p>
    <w:p w:rsidR="008B0E89" w:rsidRPr="006D307D" w:rsidRDefault="005C288F" w:rsidP="006D307D">
      <w:pPr>
        <w:spacing w:line="240" w:lineRule="auto"/>
        <w:rPr>
          <w:rFonts w:cs="TimesNewRomanPSMT"/>
          <w:sz w:val="20"/>
          <w:szCs w:val="20"/>
        </w:rPr>
      </w:pPr>
      <w:r>
        <w:rPr>
          <w:rFonts w:cs="TimesNewRomanPSMT"/>
          <w:sz w:val="20"/>
          <w:szCs w:val="20"/>
        </w:rPr>
        <w:t>52</w:t>
      </w:r>
      <w:r w:rsidR="008B0E89" w:rsidRPr="006D307D">
        <w:rPr>
          <w:rFonts w:cs="TimesNewRomanPSMT"/>
          <w:sz w:val="20"/>
          <w:szCs w:val="20"/>
        </w:rPr>
        <w:t xml:space="preserve">, </w:t>
      </w:r>
      <w:r w:rsidR="00625EF8" w:rsidRPr="006D307D">
        <w:rPr>
          <w:rFonts w:cs="TimesNewRomanPSMT"/>
          <w:sz w:val="20"/>
          <w:szCs w:val="20"/>
        </w:rPr>
        <w:t>which</w:t>
      </w:r>
      <w:r w:rsidR="008B0E89" w:rsidRPr="006D307D">
        <w:rPr>
          <w:rFonts w:cs="TimesNewRomanPSMT"/>
          <w:sz w:val="20"/>
          <w:szCs w:val="20"/>
        </w:rPr>
        <w:t xml:space="preserve"> of the following best represents the flow of proteins in the </w:t>
      </w:r>
      <w:r w:rsidR="00625EF8" w:rsidRPr="006D307D">
        <w:rPr>
          <w:rFonts w:cs="TimesNewRomanPSMT"/>
          <w:sz w:val="20"/>
          <w:szCs w:val="20"/>
        </w:rPr>
        <w:t>cell) from</w:t>
      </w:r>
      <w:r w:rsidR="008B0E89" w:rsidRPr="006D307D">
        <w:rPr>
          <w:rFonts w:cs="TimesNewRomanPSMT"/>
          <w:sz w:val="20"/>
          <w:szCs w:val="20"/>
        </w:rPr>
        <w:t xml:space="preserve"> synthesis to extracellular release)?</w:t>
      </w:r>
    </w:p>
    <w:p w:rsidR="008B0E89" w:rsidRPr="006D307D" w:rsidRDefault="008B0E89" w:rsidP="00625EF8">
      <w:pPr>
        <w:pStyle w:val="ListParagraph"/>
        <w:numPr>
          <w:ilvl w:val="0"/>
          <w:numId w:val="46"/>
        </w:numPr>
        <w:spacing w:line="240" w:lineRule="auto"/>
        <w:rPr>
          <w:rFonts w:cs="TimesNewRomanPSMT"/>
          <w:sz w:val="20"/>
          <w:szCs w:val="20"/>
        </w:rPr>
      </w:pPr>
      <w:r w:rsidRPr="006D307D">
        <w:rPr>
          <w:rFonts w:cs="TimesNewRomanPSMT"/>
          <w:sz w:val="20"/>
          <w:szCs w:val="20"/>
        </w:rPr>
        <w:t>Endoplasmic reticulum -&gt; transport vesicles -&gt; golgi complex -&gt; secretory vesicles</w:t>
      </w:r>
    </w:p>
    <w:p w:rsidR="008B0E89" w:rsidRPr="006D307D" w:rsidRDefault="008B0E89" w:rsidP="00625EF8">
      <w:pPr>
        <w:pStyle w:val="ListParagraph"/>
        <w:numPr>
          <w:ilvl w:val="0"/>
          <w:numId w:val="46"/>
        </w:numPr>
        <w:spacing w:line="240" w:lineRule="auto"/>
        <w:rPr>
          <w:rFonts w:cs="TimesNewRomanPSMT"/>
          <w:sz w:val="20"/>
          <w:szCs w:val="20"/>
        </w:rPr>
      </w:pPr>
      <w:r w:rsidRPr="006D307D">
        <w:rPr>
          <w:rFonts w:cs="TimesNewRomanPSMT"/>
          <w:sz w:val="20"/>
          <w:szCs w:val="20"/>
        </w:rPr>
        <w:t>Golgi comple -&gt; secretary vesicles -&gt; endoplasmic reticulum -&gt; transport vesicles</w:t>
      </w:r>
    </w:p>
    <w:p w:rsidR="008B0E89" w:rsidRPr="006D307D" w:rsidRDefault="008B0E89" w:rsidP="00625EF8">
      <w:pPr>
        <w:pStyle w:val="ListParagraph"/>
        <w:numPr>
          <w:ilvl w:val="0"/>
          <w:numId w:val="46"/>
        </w:numPr>
        <w:spacing w:line="240" w:lineRule="auto"/>
        <w:rPr>
          <w:rFonts w:cs="TimesNewRomanPSMT"/>
          <w:sz w:val="20"/>
          <w:szCs w:val="20"/>
        </w:rPr>
      </w:pPr>
      <w:r w:rsidRPr="006D307D">
        <w:rPr>
          <w:rFonts w:cs="TimesNewRomanPSMT"/>
          <w:sz w:val="20"/>
          <w:szCs w:val="20"/>
        </w:rPr>
        <w:t>Endoplasmic reticulatum -&gt; secratory vesicles -&gt; golgi complex -&gt; lysosomes</w:t>
      </w:r>
    </w:p>
    <w:p w:rsidR="008B0E89" w:rsidRPr="006D307D" w:rsidRDefault="008B0E89" w:rsidP="00625EF8">
      <w:pPr>
        <w:pStyle w:val="ListParagraph"/>
        <w:numPr>
          <w:ilvl w:val="0"/>
          <w:numId w:val="46"/>
        </w:numPr>
        <w:spacing w:line="240" w:lineRule="auto"/>
        <w:rPr>
          <w:rFonts w:cs="TimesNewRomanPSMT"/>
          <w:sz w:val="20"/>
          <w:szCs w:val="20"/>
        </w:rPr>
      </w:pPr>
      <w:r w:rsidRPr="006D307D">
        <w:rPr>
          <w:rFonts w:cs="TimesNewRomanPSMT"/>
          <w:sz w:val="20"/>
          <w:szCs w:val="20"/>
        </w:rPr>
        <w:t>Lysosomes -&gt; golgi complex -&gt; endocytic vesicles</w:t>
      </w:r>
    </w:p>
    <w:p w:rsidR="008B0E89" w:rsidRPr="006D307D" w:rsidRDefault="008B0E89" w:rsidP="00625EF8">
      <w:pPr>
        <w:pStyle w:val="ListParagraph"/>
        <w:numPr>
          <w:ilvl w:val="0"/>
          <w:numId w:val="46"/>
        </w:numPr>
        <w:spacing w:line="240" w:lineRule="auto"/>
        <w:rPr>
          <w:rFonts w:cs="TimesNewRomanPSMT"/>
          <w:sz w:val="20"/>
          <w:szCs w:val="20"/>
        </w:rPr>
      </w:pPr>
      <w:r w:rsidRPr="006D307D">
        <w:rPr>
          <w:rFonts w:cs="TimesNewRomanPSMT"/>
          <w:sz w:val="20"/>
          <w:szCs w:val="20"/>
        </w:rPr>
        <w:t>Endocytic vesicles -&gt; lysosomes -&gt; endoplasmic reticulum -&gt; secretory vesicles</w:t>
      </w:r>
    </w:p>
    <w:p w:rsidR="008B0E89" w:rsidRPr="006D307D" w:rsidRDefault="005C288F" w:rsidP="006D307D">
      <w:pPr>
        <w:spacing w:line="240" w:lineRule="auto"/>
        <w:rPr>
          <w:rFonts w:cs="TimesNewRomanPSMT"/>
          <w:sz w:val="20"/>
          <w:szCs w:val="20"/>
        </w:rPr>
      </w:pPr>
      <w:r>
        <w:rPr>
          <w:rFonts w:cs="TimesNewRomanPSMT"/>
          <w:sz w:val="20"/>
          <w:szCs w:val="20"/>
        </w:rPr>
        <w:t>53</w:t>
      </w:r>
      <w:r w:rsidR="008B0E89" w:rsidRPr="006D307D">
        <w:rPr>
          <w:rFonts w:cs="TimesNewRomanPSMT"/>
          <w:sz w:val="20"/>
          <w:szCs w:val="20"/>
        </w:rPr>
        <w:t xml:space="preserve">. </w:t>
      </w:r>
      <w:r w:rsidR="00625EF8" w:rsidRPr="006D307D">
        <w:rPr>
          <w:rFonts w:cs="TimesNewRomanPSMT"/>
          <w:sz w:val="20"/>
          <w:szCs w:val="20"/>
        </w:rPr>
        <w:t>Microtubules</w:t>
      </w:r>
      <w:r w:rsidR="008B0E89" w:rsidRPr="006D307D">
        <w:rPr>
          <w:rFonts w:cs="TimesNewRomanPSMT"/>
          <w:sz w:val="20"/>
          <w:szCs w:val="20"/>
        </w:rPr>
        <w:t xml:space="preserve"> and microfilatments have different functions mainly because of</w:t>
      </w:r>
    </w:p>
    <w:p w:rsidR="008B0E89" w:rsidRPr="006D307D" w:rsidRDefault="008B0E89" w:rsidP="00625EF8">
      <w:pPr>
        <w:pStyle w:val="ListParagraph"/>
        <w:numPr>
          <w:ilvl w:val="0"/>
          <w:numId w:val="47"/>
        </w:numPr>
        <w:spacing w:line="240" w:lineRule="auto"/>
        <w:rPr>
          <w:rFonts w:cs="TimesNewRomanPSMT"/>
          <w:sz w:val="20"/>
          <w:szCs w:val="20"/>
        </w:rPr>
      </w:pPr>
      <w:r w:rsidRPr="006D307D">
        <w:rPr>
          <w:rFonts w:cs="TimesNewRomanPSMT"/>
          <w:sz w:val="20"/>
          <w:szCs w:val="20"/>
        </w:rPr>
        <w:t>Chemical composition (different proteins in certain types of microtubules, microfilaments)</w:t>
      </w:r>
    </w:p>
    <w:p w:rsidR="008B0E89" w:rsidRPr="006D307D" w:rsidRDefault="008B0E89" w:rsidP="00625EF8">
      <w:pPr>
        <w:pStyle w:val="ListParagraph"/>
        <w:numPr>
          <w:ilvl w:val="0"/>
          <w:numId w:val="47"/>
        </w:numPr>
        <w:spacing w:line="240" w:lineRule="auto"/>
        <w:rPr>
          <w:rFonts w:cs="TimesNewRomanPSMT"/>
          <w:sz w:val="20"/>
          <w:szCs w:val="20"/>
        </w:rPr>
      </w:pPr>
      <w:r w:rsidRPr="006D307D">
        <w:rPr>
          <w:rFonts w:cs="TimesNewRomanPSMT"/>
          <w:sz w:val="20"/>
          <w:szCs w:val="20"/>
        </w:rPr>
        <w:t xml:space="preserve">Location </w:t>
      </w:r>
    </w:p>
    <w:p w:rsidR="008B0E89" w:rsidRPr="006D307D" w:rsidRDefault="008B0E89" w:rsidP="00625EF8">
      <w:pPr>
        <w:pStyle w:val="ListParagraph"/>
        <w:numPr>
          <w:ilvl w:val="0"/>
          <w:numId w:val="47"/>
        </w:numPr>
        <w:spacing w:line="240" w:lineRule="auto"/>
        <w:rPr>
          <w:rFonts w:cs="TimesNewRomanPSMT"/>
          <w:sz w:val="20"/>
          <w:szCs w:val="20"/>
        </w:rPr>
      </w:pPr>
      <w:r w:rsidRPr="006D307D">
        <w:rPr>
          <w:rFonts w:cs="TimesNewRomanPSMT"/>
          <w:sz w:val="20"/>
          <w:szCs w:val="20"/>
        </w:rPr>
        <w:t xml:space="preserve">Association with other </w:t>
      </w:r>
      <w:r w:rsidR="00625EF8" w:rsidRPr="006D307D">
        <w:rPr>
          <w:rFonts w:cs="TimesNewRomanPSMT"/>
          <w:sz w:val="20"/>
          <w:szCs w:val="20"/>
        </w:rPr>
        <w:t>proteins’</w:t>
      </w:r>
    </w:p>
    <w:p w:rsidR="008B0E89" w:rsidRPr="006D307D" w:rsidRDefault="008B0E89" w:rsidP="00625EF8">
      <w:pPr>
        <w:pStyle w:val="ListParagraph"/>
        <w:numPr>
          <w:ilvl w:val="0"/>
          <w:numId w:val="47"/>
        </w:numPr>
        <w:spacing w:line="240" w:lineRule="auto"/>
        <w:rPr>
          <w:rFonts w:cs="TimesNewRomanPSMT"/>
          <w:sz w:val="20"/>
          <w:szCs w:val="20"/>
        </w:rPr>
      </w:pPr>
      <w:r w:rsidRPr="006D307D">
        <w:rPr>
          <w:rFonts w:cs="TimesNewRomanPSMT"/>
          <w:sz w:val="20"/>
          <w:szCs w:val="20"/>
        </w:rPr>
        <w:t>Fluctuating levels of ATP in cells</w:t>
      </w:r>
    </w:p>
    <w:p w:rsidR="008B0E89" w:rsidRPr="006D307D" w:rsidRDefault="005C288F" w:rsidP="006D307D">
      <w:pPr>
        <w:spacing w:line="240" w:lineRule="auto"/>
        <w:rPr>
          <w:rFonts w:cs="TimesNewRomanPSMT"/>
          <w:sz w:val="20"/>
          <w:szCs w:val="20"/>
        </w:rPr>
      </w:pPr>
      <w:r>
        <w:rPr>
          <w:rFonts w:cs="TimesNewRomanPSMT"/>
          <w:sz w:val="20"/>
          <w:szCs w:val="20"/>
        </w:rPr>
        <w:t>54</w:t>
      </w:r>
      <w:r w:rsidR="008B0E89" w:rsidRPr="006D307D">
        <w:rPr>
          <w:rFonts w:cs="TimesNewRomanPSMT"/>
          <w:sz w:val="20"/>
          <w:szCs w:val="20"/>
        </w:rPr>
        <w:t xml:space="preserve">. </w:t>
      </w:r>
      <w:r w:rsidR="00625EF8" w:rsidRPr="006D307D">
        <w:rPr>
          <w:rFonts w:cs="TimesNewRomanPSMT"/>
          <w:sz w:val="20"/>
          <w:szCs w:val="20"/>
        </w:rPr>
        <w:t>Which</w:t>
      </w:r>
      <w:r w:rsidR="008B0E89" w:rsidRPr="006D307D">
        <w:rPr>
          <w:rFonts w:cs="TimesNewRomanPSMT"/>
          <w:sz w:val="20"/>
          <w:szCs w:val="20"/>
        </w:rPr>
        <w:t xml:space="preserve"> of the following is true regarding the DNA of both Bacteria and archaea?</w:t>
      </w:r>
    </w:p>
    <w:p w:rsidR="008B0E89" w:rsidRPr="006D307D" w:rsidRDefault="008B0E89" w:rsidP="00625EF8">
      <w:pPr>
        <w:pStyle w:val="ListParagraph"/>
        <w:numPr>
          <w:ilvl w:val="0"/>
          <w:numId w:val="48"/>
        </w:numPr>
        <w:spacing w:line="240" w:lineRule="auto"/>
        <w:rPr>
          <w:rFonts w:cs="TimesNewRomanPSMT"/>
          <w:sz w:val="20"/>
          <w:szCs w:val="20"/>
        </w:rPr>
      </w:pPr>
      <w:r w:rsidRPr="006D307D">
        <w:rPr>
          <w:rFonts w:cs="TimesNewRomanPSMT"/>
          <w:sz w:val="20"/>
          <w:szCs w:val="20"/>
        </w:rPr>
        <w:t xml:space="preserve">Some </w:t>
      </w:r>
      <w:r w:rsidR="006D307D">
        <w:rPr>
          <w:rFonts w:cs="TimesNewRomanPSMT"/>
          <w:sz w:val="20"/>
          <w:szCs w:val="20"/>
        </w:rPr>
        <w:t>bac</w:t>
      </w:r>
      <w:r w:rsidRPr="006D307D">
        <w:rPr>
          <w:rFonts w:cs="TimesNewRomanPSMT"/>
          <w:sz w:val="20"/>
          <w:szCs w:val="20"/>
        </w:rPr>
        <w:t>teria and archearns contain DNA in the form of small, circular plasmids</w:t>
      </w:r>
    </w:p>
    <w:p w:rsidR="008B0E89" w:rsidRPr="006D307D" w:rsidRDefault="008B0E89" w:rsidP="00625EF8">
      <w:pPr>
        <w:pStyle w:val="ListParagraph"/>
        <w:numPr>
          <w:ilvl w:val="0"/>
          <w:numId w:val="48"/>
        </w:numPr>
        <w:spacing w:line="240" w:lineRule="auto"/>
        <w:rPr>
          <w:rFonts w:cs="TimesNewRomanPSMT"/>
          <w:sz w:val="20"/>
          <w:szCs w:val="20"/>
        </w:rPr>
      </w:pPr>
      <w:r w:rsidRPr="006D307D">
        <w:rPr>
          <w:rFonts w:cs="TimesNewRomanPSMT"/>
          <w:sz w:val="20"/>
          <w:szCs w:val="20"/>
        </w:rPr>
        <w:t>Bacteria and archaears do not have chromosomes</w:t>
      </w:r>
    </w:p>
    <w:p w:rsidR="008B0E89" w:rsidRPr="006D307D" w:rsidRDefault="008B0E89" w:rsidP="00625EF8">
      <w:pPr>
        <w:pStyle w:val="ListParagraph"/>
        <w:numPr>
          <w:ilvl w:val="0"/>
          <w:numId w:val="48"/>
        </w:numPr>
        <w:spacing w:line="240" w:lineRule="auto"/>
        <w:rPr>
          <w:rFonts w:cs="TimesNewRomanPSMT"/>
          <w:sz w:val="20"/>
          <w:szCs w:val="20"/>
        </w:rPr>
      </w:pPr>
      <w:r w:rsidRPr="006D307D">
        <w:rPr>
          <w:rFonts w:cs="TimesNewRomanPSMT"/>
          <w:sz w:val="20"/>
          <w:szCs w:val="20"/>
        </w:rPr>
        <w:t>DNA is present in a nuclear, which is much smaller than the nucleus of a eukaryotic cell</w:t>
      </w:r>
    </w:p>
    <w:p w:rsidR="008B0E89" w:rsidRPr="006D307D" w:rsidRDefault="008B0E89" w:rsidP="00625EF8">
      <w:pPr>
        <w:pStyle w:val="ListParagraph"/>
        <w:numPr>
          <w:ilvl w:val="0"/>
          <w:numId w:val="48"/>
        </w:numPr>
        <w:spacing w:line="240" w:lineRule="auto"/>
        <w:rPr>
          <w:rFonts w:cs="TimesNewRomanPSMT"/>
          <w:sz w:val="20"/>
          <w:szCs w:val="20"/>
        </w:rPr>
      </w:pPr>
      <w:r w:rsidRPr="006D307D">
        <w:rPr>
          <w:rFonts w:cs="TimesNewRomanPSMT"/>
          <w:sz w:val="20"/>
          <w:szCs w:val="20"/>
        </w:rPr>
        <w:t>Some bacteria and archaeans have DNA in the form of pili that extend from the surface of the cell</w:t>
      </w:r>
    </w:p>
    <w:p w:rsidR="008B0E89" w:rsidRPr="006D307D" w:rsidRDefault="005C288F" w:rsidP="006D307D">
      <w:pPr>
        <w:spacing w:line="240" w:lineRule="auto"/>
        <w:rPr>
          <w:rFonts w:cs="TimesNewRomanPSMT"/>
          <w:sz w:val="20"/>
          <w:szCs w:val="20"/>
        </w:rPr>
      </w:pPr>
      <w:r>
        <w:rPr>
          <w:rFonts w:cs="TimesNewRomanPSMT"/>
          <w:sz w:val="20"/>
          <w:szCs w:val="20"/>
        </w:rPr>
        <w:t>55</w:t>
      </w:r>
      <w:r w:rsidR="006D307D" w:rsidRPr="006D307D">
        <w:rPr>
          <w:rFonts w:cs="TimesNewRomanPSMT"/>
          <w:sz w:val="20"/>
          <w:szCs w:val="20"/>
        </w:rPr>
        <w:t xml:space="preserve">. </w:t>
      </w:r>
      <w:r w:rsidR="00625EF8" w:rsidRPr="006D307D">
        <w:rPr>
          <w:rFonts w:cs="TimesNewRomanPSMT"/>
          <w:sz w:val="20"/>
          <w:szCs w:val="20"/>
        </w:rPr>
        <w:t>If</w:t>
      </w:r>
      <w:r w:rsidR="006D307D" w:rsidRPr="006D307D">
        <w:rPr>
          <w:rFonts w:cs="TimesNewRomanPSMT"/>
          <w:sz w:val="20"/>
          <w:szCs w:val="20"/>
        </w:rPr>
        <w:t xml:space="preserve"> the volume of a cell increases, its surface area will</w:t>
      </w:r>
    </w:p>
    <w:p w:rsidR="006D307D" w:rsidRPr="006D307D" w:rsidRDefault="006D307D" w:rsidP="00625EF8">
      <w:pPr>
        <w:pStyle w:val="ListParagraph"/>
        <w:numPr>
          <w:ilvl w:val="0"/>
          <w:numId w:val="49"/>
        </w:numPr>
        <w:spacing w:line="240" w:lineRule="auto"/>
        <w:rPr>
          <w:rFonts w:cs="TimesNewRomanPSMT"/>
          <w:sz w:val="20"/>
          <w:szCs w:val="20"/>
        </w:rPr>
      </w:pPr>
      <w:r w:rsidRPr="006D307D">
        <w:rPr>
          <w:rFonts w:cs="TimesNewRomanPSMT"/>
          <w:sz w:val="20"/>
          <w:szCs w:val="20"/>
        </w:rPr>
        <w:t>Decrease</w:t>
      </w:r>
    </w:p>
    <w:p w:rsidR="006D307D" w:rsidRPr="006D307D" w:rsidRDefault="006D307D" w:rsidP="00625EF8">
      <w:pPr>
        <w:pStyle w:val="ListParagraph"/>
        <w:numPr>
          <w:ilvl w:val="0"/>
          <w:numId w:val="49"/>
        </w:numPr>
        <w:spacing w:line="240" w:lineRule="auto"/>
        <w:rPr>
          <w:rFonts w:cs="TimesNewRomanPSMT"/>
          <w:sz w:val="20"/>
          <w:szCs w:val="20"/>
        </w:rPr>
      </w:pPr>
      <w:r w:rsidRPr="006D307D">
        <w:rPr>
          <w:rFonts w:cs="TimesNewRomanPSMT"/>
          <w:sz w:val="20"/>
          <w:szCs w:val="20"/>
        </w:rPr>
        <w:t>Remain the same</w:t>
      </w:r>
    </w:p>
    <w:p w:rsidR="006D307D" w:rsidRPr="006D307D" w:rsidRDefault="006D307D" w:rsidP="00625EF8">
      <w:pPr>
        <w:pStyle w:val="ListParagraph"/>
        <w:numPr>
          <w:ilvl w:val="0"/>
          <w:numId w:val="49"/>
        </w:numPr>
        <w:spacing w:line="240" w:lineRule="auto"/>
        <w:rPr>
          <w:rFonts w:cs="TimesNewRomanPSMT"/>
          <w:sz w:val="20"/>
          <w:szCs w:val="20"/>
        </w:rPr>
      </w:pPr>
      <w:r w:rsidRPr="006D307D">
        <w:rPr>
          <w:rFonts w:cs="TimesNewRomanPSMT"/>
          <w:sz w:val="20"/>
          <w:szCs w:val="20"/>
        </w:rPr>
        <w:t>Increase proportionally</w:t>
      </w:r>
    </w:p>
    <w:p w:rsidR="006D307D" w:rsidRPr="006D307D" w:rsidRDefault="006D307D" w:rsidP="00625EF8">
      <w:pPr>
        <w:pStyle w:val="ListParagraph"/>
        <w:numPr>
          <w:ilvl w:val="0"/>
          <w:numId w:val="49"/>
        </w:numPr>
        <w:spacing w:line="240" w:lineRule="auto"/>
        <w:rPr>
          <w:rFonts w:cs="TimesNewRomanPSMT"/>
          <w:sz w:val="20"/>
          <w:szCs w:val="20"/>
        </w:rPr>
      </w:pPr>
      <w:r w:rsidRPr="006D307D">
        <w:rPr>
          <w:rFonts w:cs="TimesNewRomanPSMT"/>
          <w:sz w:val="20"/>
          <w:szCs w:val="20"/>
        </w:rPr>
        <w:t>Increase to a greater degree than the volume</w:t>
      </w:r>
    </w:p>
    <w:p w:rsidR="006D307D" w:rsidRPr="006D307D" w:rsidRDefault="006D307D" w:rsidP="00625EF8">
      <w:pPr>
        <w:pStyle w:val="ListParagraph"/>
        <w:numPr>
          <w:ilvl w:val="0"/>
          <w:numId w:val="49"/>
        </w:numPr>
        <w:spacing w:line="240" w:lineRule="auto"/>
        <w:rPr>
          <w:rFonts w:cs="TimesNewRomanPSMT"/>
          <w:sz w:val="20"/>
          <w:szCs w:val="20"/>
        </w:rPr>
      </w:pPr>
      <w:r w:rsidRPr="006D307D">
        <w:rPr>
          <w:rFonts w:cs="TimesNewRomanPSMT"/>
          <w:sz w:val="20"/>
          <w:szCs w:val="20"/>
        </w:rPr>
        <w:t>Increase to a lesser degree than the volume</w:t>
      </w:r>
    </w:p>
    <w:p w:rsidR="006D307D" w:rsidRPr="006D307D" w:rsidRDefault="005C288F" w:rsidP="006D307D">
      <w:pPr>
        <w:spacing w:line="240" w:lineRule="auto"/>
        <w:rPr>
          <w:rFonts w:cs="TimesNewRomanPSMT"/>
          <w:sz w:val="20"/>
          <w:szCs w:val="20"/>
        </w:rPr>
      </w:pPr>
      <w:r>
        <w:rPr>
          <w:rFonts w:cs="TimesNewRomanPSMT"/>
          <w:sz w:val="20"/>
          <w:szCs w:val="20"/>
        </w:rPr>
        <w:t>56</w:t>
      </w:r>
      <w:r w:rsidR="006D307D" w:rsidRPr="006D307D">
        <w:rPr>
          <w:rFonts w:cs="TimesNewRomanPSMT"/>
          <w:sz w:val="20"/>
          <w:szCs w:val="20"/>
        </w:rPr>
        <w:t xml:space="preserve">. </w:t>
      </w:r>
      <w:r w:rsidR="00625EF8" w:rsidRPr="006D307D">
        <w:rPr>
          <w:rFonts w:cs="TimesNewRomanPSMT"/>
          <w:sz w:val="20"/>
          <w:szCs w:val="20"/>
        </w:rPr>
        <w:t>Which</w:t>
      </w:r>
      <w:r w:rsidR="006D307D" w:rsidRPr="006D307D">
        <w:rPr>
          <w:rFonts w:cs="TimesNewRomanPSMT"/>
          <w:sz w:val="20"/>
          <w:szCs w:val="20"/>
        </w:rPr>
        <w:t xml:space="preserve"> of the following is true regarding both oxygenic and non oxygenic photosynthesis?</w:t>
      </w:r>
    </w:p>
    <w:p w:rsidR="006D307D" w:rsidRPr="006D307D" w:rsidRDefault="006D307D" w:rsidP="00625EF8">
      <w:pPr>
        <w:pStyle w:val="ListParagraph"/>
        <w:numPr>
          <w:ilvl w:val="0"/>
          <w:numId w:val="50"/>
        </w:numPr>
        <w:spacing w:line="240" w:lineRule="auto"/>
        <w:rPr>
          <w:rFonts w:cs="TimesNewRomanPSMT"/>
          <w:sz w:val="20"/>
          <w:szCs w:val="20"/>
        </w:rPr>
      </w:pPr>
      <w:r w:rsidRPr="006D307D">
        <w:rPr>
          <w:rFonts w:cs="TimesNewRomanPSMT"/>
          <w:sz w:val="20"/>
          <w:szCs w:val="20"/>
        </w:rPr>
        <w:t>H</w:t>
      </w:r>
      <w:r w:rsidRPr="006D307D">
        <w:rPr>
          <w:rFonts w:cs="TimesNewRomanPSMT"/>
          <w:sz w:val="20"/>
          <w:szCs w:val="20"/>
          <w:vertAlign w:val="subscript"/>
        </w:rPr>
        <w:t>2</w:t>
      </w:r>
      <w:r w:rsidRPr="006D307D">
        <w:rPr>
          <w:rFonts w:cs="TimesNewRomanPSMT"/>
          <w:sz w:val="20"/>
          <w:szCs w:val="20"/>
        </w:rPr>
        <w:t>O is required</w:t>
      </w:r>
    </w:p>
    <w:p w:rsidR="006D307D" w:rsidRPr="006D307D" w:rsidRDefault="006D307D" w:rsidP="00625EF8">
      <w:pPr>
        <w:pStyle w:val="ListParagraph"/>
        <w:numPr>
          <w:ilvl w:val="0"/>
          <w:numId w:val="50"/>
        </w:numPr>
        <w:spacing w:line="240" w:lineRule="auto"/>
        <w:rPr>
          <w:rFonts w:cs="TimesNewRomanPSMT"/>
          <w:sz w:val="20"/>
          <w:szCs w:val="20"/>
        </w:rPr>
      </w:pPr>
      <w:r w:rsidRPr="006D307D">
        <w:rPr>
          <w:rFonts w:cs="TimesNewRomanPSMT"/>
          <w:sz w:val="20"/>
          <w:szCs w:val="20"/>
        </w:rPr>
        <w:t>CO</w:t>
      </w:r>
      <w:r w:rsidRPr="006D307D">
        <w:rPr>
          <w:rFonts w:cs="TimesNewRomanPSMT"/>
          <w:sz w:val="20"/>
          <w:szCs w:val="20"/>
          <w:vertAlign w:val="subscript"/>
        </w:rPr>
        <w:t>2</w:t>
      </w:r>
      <w:r w:rsidRPr="006D307D">
        <w:rPr>
          <w:rFonts w:cs="TimesNewRomanPSMT"/>
          <w:sz w:val="20"/>
          <w:szCs w:val="20"/>
        </w:rPr>
        <w:t xml:space="preserve"> is fixed</w:t>
      </w:r>
    </w:p>
    <w:p w:rsidR="006D307D" w:rsidRPr="006D307D" w:rsidRDefault="006D307D" w:rsidP="00625EF8">
      <w:pPr>
        <w:pStyle w:val="ListParagraph"/>
        <w:numPr>
          <w:ilvl w:val="0"/>
          <w:numId w:val="50"/>
        </w:numPr>
        <w:spacing w:line="240" w:lineRule="auto"/>
        <w:rPr>
          <w:rFonts w:cs="TimesNewRomanPSMT"/>
          <w:sz w:val="20"/>
          <w:szCs w:val="20"/>
        </w:rPr>
      </w:pPr>
      <w:r w:rsidRPr="006D307D">
        <w:rPr>
          <w:rFonts w:cs="TimesNewRomanPSMT"/>
          <w:sz w:val="20"/>
          <w:szCs w:val="20"/>
        </w:rPr>
        <w:t>O</w:t>
      </w:r>
      <w:r w:rsidRPr="006D307D">
        <w:rPr>
          <w:rFonts w:cs="TimesNewRomanPSMT"/>
          <w:sz w:val="20"/>
          <w:szCs w:val="20"/>
          <w:vertAlign w:val="subscript"/>
        </w:rPr>
        <w:t xml:space="preserve">2 </w:t>
      </w:r>
      <w:r w:rsidRPr="006D307D">
        <w:rPr>
          <w:rFonts w:cs="TimesNewRomanPSMT"/>
          <w:sz w:val="20"/>
          <w:szCs w:val="20"/>
        </w:rPr>
        <w:t>is released</w:t>
      </w:r>
    </w:p>
    <w:p w:rsidR="006D307D" w:rsidRPr="006D307D" w:rsidRDefault="006D307D" w:rsidP="00625EF8">
      <w:pPr>
        <w:pStyle w:val="ListParagraph"/>
        <w:numPr>
          <w:ilvl w:val="0"/>
          <w:numId w:val="50"/>
        </w:numPr>
        <w:spacing w:line="240" w:lineRule="auto"/>
        <w:rPr>
          <w:rFonts w:cs="TimesNewRomanPSMT"/>
          <w:sz w:val="20"/>
          <w:szCs w:val="20"/>
        </w:rPr>
      </w:pPr>
      <w:r w:rsidRPr="006D307D">
        <w:rPr>
          <w:rFonts w:cs="TimesNewRomanPSMT"/>
          <w:sz w:val="20"/>
          <w:szCs w:val="20"/>
        </w:rPr>
        <w:t>Organisms carrying out these reactions appeared at the same time in Earth’s history</w:t>
      </w:r>
    </w:p>
    <w:p w:rsidR="008B0E89" w:rsidRPr="006D307D" w:rsidRDefault="008B0E89" w:rsidP="006D307D">
      <w:pPr>
        <w:spacing w:line="240" w:lineRule="auto"/>
        <w:rPr>
          <w:rFonts w:cs="TimesNewRomanPSMT"/>
          <w:sz w:val="20"/>
          <w:szCs w:val="20"/>
        </w:rPr>
      </w:pPr>
    </w:p>
    <w:sectPr w:rsidR="008B0E89" w:rsidRPr="006D307D" w:rsidSect="006D307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swiss"/>
    <w:notTrueType/>
    <w:pitch w:val="default"/>
    <w:sig w:usb0="00000003" w:usb1="00000000" w:usb2="00000000" w:usb3="00000000" w:csb0="00000001" w:csb1="00000000"/>
  </w:font>
  <w:font w:name="Calibri-Ital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80600"/>
    <w:multiLevelType w:val="hybridMultilevel"/>
    <w:tmpl w:val="CF8495F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6301C0D"/>
    <w:multiLevelType w:val="hybridMultilevel"/>
    <w:tmpl w:val="A30A1F0E"/>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83E6950"/>
    <w:multiLevelType w:val="hybridMultilevel"/>
    <w:tmpl w:val="DAC66C1C"/>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8597622"/>
    <w:multiLevelType w:val="hybridMultilevel"/>
    <w:tmpl w:val="AF1C520A"/>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CB241BE"/>
    <w:multiLevelType w:val="hybridMultilevel"/>
    <w:tmpl w:val="BFC8E0CE"/>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EDC3D37"/>
    <w:multiLevelType w:val="hybridMultilevel"/>
    <w:tmpl w:val="5E149CF8"/>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19F2605"/>
    <w:multiLevelType w:val="hybridMultilevel"/>
    <w:tmpl w:val="7BA25D66"/>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22D75DE"/>
    <w:multiLevelType w:val="hybridMultilevel"/>
    <w:tmpl w:val="5198A2F4"/>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7B94727"/>
    <w:multiLevelType w:val="hybridMultilevel"/>
    <w:tmpl w:val="E67A713A"/>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82F7CC9"/>
    <w:multiLevelType w:val="hybridMultilevel"/>
    <w:tmpl w:val="EEA490FA"/>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CD25C44"/>
    <w:multiLevelType w:val="hybridMultilevel"/>
    <w:tmpl w:val="F1E218DA"/>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80038E9"/>
    <w:multiLevelType w:val="hybridMultilevel"/>
    <w:tmpl w:val="11506A88"/>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93639DE"/>
    <w:multiLevelType w:val="hybridMultilevel"/>
    <w:tmpl w:val="69F2F13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C2B2C79"/>
    <w:multiLevelType w:val="hybridMultilevel"/>
    <w:tmpl w:val="A566CCF6"/>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EFE76DE"/>
    <w:multiLevelType w:val="hybridMultilevel"/>
    <w:tmpl w:val="DD1E4E94"/>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1FA0D98"/>
    <w:multiLevelType w:val="hybridMultilevel"/>
    <w:tmpl w:val="69AA1E56"/>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96E7D22"/>
    <w:multiLevelType w:val="hybridMultilevel"/>
    <w:tmpl w:val="8E96B34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B973E32"/>
    <w:multiLevelType w:val="hybridMultilevel"/>
    <w:tmpl w:val="6C7C52DC"/>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E0762E5"/>
    <w:multiLevelType w:val="hybridMultilevel"/>
    <w:tmpl w:val="6E24DAD0"/>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EE50585"/>
    <w:multiLevelType w:val="hybridMultilevel"/>
    <w:tmpl w:val="C56EB252"/>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EF462E4"/>
    <w:multiLevelType w:val="hybridMultilevel"/>
    <w:tmpl w:val="41A6F8D0"/>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F530C8D"/>
    <w:multiLevelType w:val="hybridMultilevel"/>
    <w:tmpl w:val="751C5794"/>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0140E6A"/>
    <w:multiLevelType w:val="hybridMultilevel"/>
    <w:tmpl w:val="3BAEE28E"/>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2032C6E"/>
    <w:multiLevelType w:val="hybridMultilevel"/>
    <w:tmpl w:val="87822986"/>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31825E9"/>
    <w:multiLevelType w:val="hybridMultilevel"/>
    <w:tmpl w:val="0C9C31B0"/>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5CF4710"/>
    <w:multiLevelType w:val="hybridMultilevel"/>
    <w:tmpl w:val="F816029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45EC3CA3"/>
    <w:multiLevelType w:val="hybridMultilevel"/>
    <w:tmpl w:val="DEE6AA8E"/>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E1A0427"/>
    <w:multiLevelType w:val="hybridMultilevel"/>
    <w:tmpl w:val="15362EF8"/>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4ECD4149"/>
    <w:multiLevelType w:val="hybridMultilevel"/>
    <w:tmpl w:val="BCC8F47C"/>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4F0D7E3B"/>
    <w:multiLevelType w:val="hybridMultilevel"/>
    <w:tmpl w:val="C3122750"/>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02155C5"/>
    <w:multiLevelType w:val="hybridMultilevel"/>
    <w:tmpl w:val="79E84A8A"/>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51E74322"/>
    <w:multiLevelType w:val="hybridMultilevel"/>
    <w:tmpl w:val="886ADF0C"/>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53FD459F"/>
    <w:multiLevelType w:val="hybridMultilevel"/>
    <w:tmpl w:val="334A2B3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586B50D0"/>
    <w:multiLevelType w:val="hybridMultilevel"/>
    <w:tmpl w:val="13783C14"/>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5C3F1CA5"/>
    <w:multiLevelType w:val="hybridMultilevel"/>
    <w:tmpl w:val="85DA6974"/>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5F1739EC"/>
    <w:multiLevelType w:val="hybridMultilevel"/>
    <w:tmpl w:val="A4086E82"/>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62994BCC"/>
    <w:multiLevelType w:val="hybridMultilevel"/>
    <w:tmpl w:val="36FA76A2"/>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62C902FB"/>
    <w:multiLevelType w:val="hybridMultilevel"/>
    <w:tmpl w:val="0AE42AE0"/>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66A763B6"/>
    <w:multiLevelType w:val="hybridMultilevel"/>
    <w:tmpl w:val="02C6BD0E"/>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760221C"/>
    <w:multiLevelType w:val="hybridMultilevel"/>
    <w:tmpl w:val="6ABC4E56"/>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68611687"/>
    <w:multiLevelType w:val="hybridMultilevel"/>
    <w:tmpl w:val="EFE25F14"/>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6A4658AF"/>
    <w:multiLevelType w:val="hybridMultilevel"/>
    <w:tmpl w:val="065C4CE4"/>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6BCB1EED"/>
    <w:multiLevelType w:val="hybridMultilevel"/>
    <w:tmpl w:val="4E64E0A2"/>
    <w:lvl w:ilvl="0" w:tplc="B8FC4C96">
      <w:start w:val="1"/>
      <w:numFmt w:val="upperLetter"/>
      <w:lvlText w:val="%1."/>
      <w:lvlJc w:val="left"/>
      <w:pPr>
        <w:ind w:left="180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3">
    <w:nsid w:val="717B4426"/>
    <w:multiLevelType w:val="hybridMultilevel"/>
    <w:tmpl w:val="70DE6960"/>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72A1521E"/>
    <w:multiLevelType w:val="hybridMultilevel"/>
    <w:tmpl w:val="FA5C3E6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79114473"/>
    <w:multiLevelType w:val="hybridMultilevel"/>
    <w:tmpl w:val="53DA5628"/>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791744C1"/>
    <w:multiLevelType w:val="hybridMultilevel"/>
    <w:tmpl w:val="AF108984"/>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795572ED"/>
    <w:multiLevelType w:val="hybridMultilevel"/>
    <w:tmpl w:val="9998E3DE"/>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7986585C"/>
    <w:multiLevelType w:val="hybridMultilevel"/>
    <w:tmpl w:val="FB1C1F0C"/>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7C981C9B"/>
    <w:multiLevelType w:val="hybridMultilevel"/>
    <w:tmpl w:val="295E7CFC"/>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4"/>
  </w:num>
  <w:num w:numId="3">
    <w:abstractNumId w:val="35"/>
  </w:num>
  <w:num w:numId="4">
    <w:abstractNumId w:val="24"/>
  </w:num>
  <w:num w:numId="5">
    <w:abstractNumId w:val="18"/>
  </w:num>
  <w:num w:numId="6">
    <w:abstractNumId w:val="21"/>
  </w:num>
  <w:num w:numId="7">
    <w:abstractNumId w:val="29"/>
  </w:num>
  <w:num w:numId="8">
    <w:abstractNumId w:val="40"/>
  </w:num>
  <w:num w:numId="9">
    <w:abstractNumId w:val="49"/>
  </w:num>
  <w:num w:numId="10">
    <w:abstractNumId w:val="46"/>
  </w:num>
  <w:num w:numId="11">
    <w:abstractNumId w:val="42"/>
  </w:num>
  <w:num w:numId="12">
    <w:abstractNumId w:val="41"/>
  </w:num>
  <w:num w:numId="13">
    <w:abstractNumId w:val="36"/>
  </w:num>
  <w:num w:numId="14">
    <w:abstractNumId w:val="31"/>
  </w:num>
  <w:num w:numId="15">
    <w:abstractNumId w:val="8"/>
  </w:num>
  <w:num w:numId="16">
    <w:abstractNumId w:val="2"/>
  </w:num>
  <w:num w:numId="17">
    <w:abstractNumId w:val="5"/>
  </w:num>
  <w:num w:numId="18">
    <w:abstractNumId w:val="17"/>
  </w:num>
  <w:num w:numId="19">
    <w:abstractNumId w:val="20"/>
  </w:num>
  <w:num w:numId="20">
    <w:abstractNumId w:val="9"/>
  </w:num>
  <w:num w:numId="21">
    <w:abstractNumId w:val="15"/>
  </w:num>
  <w:num w:numId="22">
    <w:abstractNumId w:val="11"/>
  </w:num>
  <w:num w:numId="23">
    <w:abstractNumId w:val="48"/>
  </w:num>
  <w:num w:numId="24">
    <w:abstractNumId w:val="28"/>
  </w:num>
  <w:num w:numId="25">
    <w:abstractNumId w:val="10"/>
  </w:num>
  <w:num w:numId="26">
    <w:abstractNumId w:val="7"/>
  </w:num>
  <w:num w:numId="27">
    <w:abstractNumId w:val="26"/>
  </w:num>
  <w:num w:numId="28">
    <w:abstractNumId w:val="19"/>
  </w:num>
  <w:num w:numId="29">
    <w:abstractNumId w:val="3"/>
  </w:num>
  <w:num w:numId="30">
    <w:abstractNumId w:val="22"/>
  </w:num>
  <w:num w:numId="31">
    <w:abstractNumId w:val="38"/>
  </w:num>
  <w:num w:numId="32">
    <w:abstractNumId w:val="45"/>
  </w:num>
  <w:num w:numId="33">
    <w:abstractNumId w:val="27"/>
  </w:num>
  <w:num w:numId="34">
    <w:abstractNumId w:val="47"/>
  </w:num>
  <w:num w:numId="35">
    <w:abstractNumId w:val="14"/>
  </w:num>
  <w:num w:numId="36">
    <w:abstractNumId w:val="13"/>
  </w:num>
  <w:num w:numId="37">
    <w:abstractNumId w:val="23"/>
  </w:num>
  <w:num w:numId="38">
    <w:abstractNumId w:val="30"/>
  </w:num>
  <w:num w:numId="39">
    <w:abstractNumId w:val="34"/>
  </w:num>
  <w:num w:numId="40">
    <w:abstractNumId w:val="6"/>
  </w:num>
  <w:num w:numId="41">
    <w:abstractNumId w:val="44"/>
  </w:num>
  <w:num w:numId="42">
    <w:abstractNumId w:val="0"/>
  </w:num>
  <w:num w:numId="43">
    <w:abstractNumId w:val="32"/>
  </w:num>
  <w:num w:numId="44">
    <w:abstractNumId w:val="39"/>
  </w:num>
  <w:num w:numId="45">
    <w:abstractNumId w:val="37"/>
  </w:num>
  <w:num w:numId="46">
    <w:abstractNumId w:val="43"/>
  </w:num>
  <w:num w:numId="47">
    <w:abstractNumId w:val="25"/>
  </w:num>
  <w:num w:numId="48">
    <w:abstractNumId w:val="12"/>
  </w:num>
  <w:num w:numId="49">
    <w:abstractNumId w:val="33"/>
  </w:num>
  <w:num w:numId="50">
    <w:abstractNumId w:val="1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2"/>
  </w:compat>
  <w:rsids>
    <w:rsidRoot w:val="00532A43"/>
    <w:rsid w:val="001316C8"/>
    <w:rsid w:val="003000CD"/>
    <w:rsid w:val="00532A43"/>
    <w:rsid w:val="005A3F8F"/>
    <w:rsid w:val="005C288F"/>
    <w:rsid w:val="00625EF8"/>
    <w:rsid w:val="006D307D"/>
    <w:rsid w:val="008B0E89"/>
    <w:rsid w:val="008C776A"/>
    <w:rsid w:val="00C0218E"/>
    <w:rsid w:val="00CC63F6"/>
    <w:rsid w:val="00CC683B"/>
    <w:rsid w:val="00DF6B88"/>
    <w:rsid w:val="00F50C3F"/>
    <w:rsid w:val="00F81AC7"/>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A7E443-EA70-4624-B1BC-FA2C0D936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A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2A43"/>
    <w:pPr>
      <w:ind w:left="720"/>
      <w:contextualSpacing/>
    </w:pPr>
  </w:style>
  <w:style w:type="paragraph" w:styleId="BalloonText">
    <w:name w:val="Balloon Text"/>
    <w:basedOn w:val="Normal"/>
    <w:link w:val="BalloonTextChar"/>
    <w:uiPriority w:val="99"/>
    <w:semiHidden/>
    <w:unhideWhenUsed/>
    <w:rsid w:val="00F50C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C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273</TotalTime>
  <Pages>9</Pages>
  <Words>2061</Words>
  <Characters>11752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jessicalee</dc:creator>
  <cp:lastModifiedBy>MATT</cp:lastModifiedBy>
  <cp:revision>2</cp:revision>
  <dcterms:created xsi:type="dcterms:W3CDTF">2012-12-11T02:05:00Z</dcterms:created>
  <dcterms:modified xsi:type="dcterms:W3CDTF">2014-12-07T22:58:00Z</dcterms:modified>
</cp:coreProperties>
</file>