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A0FB7" w14:textId="77777777" w:rsidR="00D6579C" w:rsidRPr="001E14C5" w:rsidRDefault="00D6579C" w:rsidP="00D6579C">
      <w:pPr>
        <w:pStyle w:val="Header"/>
        <w:tabs>
          <w:tab w:val="clear" w:pos="4320"/>
          <w:tab w:val="clear" w:pos="8640"/>
        </w:tabs>
        <w:rPr>
          <w:rFonts w:ascii="Arial" w:hAnsi="Arial"/>
          <w:sz w:val="16"/>
          <w:szCs w:val="16"/>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3024277" w14:textId="77777777" w:rsidR="001E14C5" w:rsidRPr="001E14C5" w:rsidRDefault="001E14C5" w:rsidP="00027494">
      <w:pPr>
        <w:pStyle w:val="Header"/>
        <w:tabs>
          <w:tab w:val="clear" w:pos="4320"/>
          <w:tab w:val="clear" w:pos="8640"/>
        </w:tabs>
        <w:jc w:val="both"/>
        <w:rPr>
          <w:rFonts w:ascii="Arial" w:hAnsi="Arial"/>
          <w:b/>
          <w:sz w:val="16"/>
          <w:szCs w:val="16"/>
        </w:rPr>
      </w:pPr>
    </w:p>
    <w:p w14:paraId="0413050D" w14:textId="6D053FE1" w:rsidR="006D2632" w:rsidRDefault="006D2632" w:rsidP="00D6579C">
      <w:pPr>
        <w:pStyle w:val="Header"/>
        <w:tabs>
          <w:tab w:val="clear" w:pos="4320"/>
          <w:tab w:val="clear" w:pos="8640"/>
        </w:tabs>
        <w:ind w:left="360"/>
        <w:jc w:val="both"/>
        <w:rPr>
          <w:rFonts w:ascii="Arial" w:hAnsi="Arial"/>
        </w:rPr>
      </w:pPr>
    </w:p>
    <w:p w14:paraId="3FAD38A5" w14:textId="250B1569" w:rsidR="00027494" w:rsidRDefault="0043141C" w:rsidP="004771E5">
      <w:pPr>
        <w:pStyle w:val="Header"/>
        <w:tabs>
          <w:tab w:val="clear" w:pos="4320"/>
          <w:tab w:val="clear" w:pos="8640"/>
        </w:tabs>
        <w:ind w:left="360"/>
        <w:jc w:val="both"/>
        <w:rPr>
          <w:rFonts w:ascii="Arial" w:hAnsi="Arial"/>
        </w:rPr>
      </w:pPr>
      <w:r w:rsidRPr="00271C32">
        <w:rPr>
          <w:rFonts w:ascii="Arial" w:hAnsi="Arial"/>
          <w:position w:val="-194"/>
        </w:rPr>
        <w:object w:dxaOrig="9480" w:dyaOrig="3660" w14:anchorId="298C9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95pt;height:183pt" o:ole="">
            <v:imagedata r:id="rId8" o:title=""/>
          </v:shape>
          <o:OLEObject Type="Embed" ProgID="Equation.DSMT4" ShapeID="_x0000_i1025" DrawAspect="Content" ObjectID="_1474212329" r:id="rId9"/>
        </w:object>
      </w:r>
      <w:r w:rsidR="00A11B2B">
        <w:rPr>
          <w:rFonts w:ascii="Arial" w:hAnsi="Arial"/>
        </w:rPr>
        <w:t xml:space="preserve"> </w:t>
      </w:r>
    </w:p>
    <w:p w14:paraId="7024F53F" w14:textId="77777777" w:rsidR="001E14C5" w:rsidRPr="00284846" w:rsidRDefault="001E14C5" w:rsidP="00D6579C">
      <w:pPr>
        <w:pStyle w:val="Header"/>
        <w:tabs>
          <w:tab w:val="clear" w:pos="4320"/>
          <w:tab w:val="clear" w:pos="8640"/>
        </w:tabs>
        <w:ind w:left="360"/>
        <w:jc w:val="both"/>
        <w:rPr>
          <w:rFonts w:ascii="Arial" w:hAnsi="Arial"/>
          <w:sz w:val="16"/>
          <w:szCs w:val="16"/>
        </w:rPr>
      </w:pPr>
    </w:p>
    <w:p w14:paraId="4128A5BC" w14:textId="77777777" w:rsidR="00123BEE" w:rsidRDefault="00123BEE" w:rsidP="00123BEE">
      <w:pPr>
        <w:pStyle w:val="Header"/>
        <w:tabs>
          <w:tab w:val="clear" w:pos="4320"/>
          <w:tab w:val="clear" w:pos="8640"/>
        </w:tabs>
        <w:ind w:left="360"/>
        <w:jc w:val="both"/>
        <w:rPr>
          <w:rFonts w:ascii="Arial" w:hAnsi="Arial"/>
          <w:szCs w:val="24"/>
        </w:rPr>
      </w:pPr>
    </w:p>
    <w:p w14:paraId="4F6AF856" w14:textId="69B8896B" w:rsidR="00123BEE" w:rsidRPr="006C14BF" w:rsidRDefault="00123BEE" w:rsidP="00123BEE">
      <w:pPr>
        <w:pStyle w:val="Header"/>
        <w:tabs>
          <w:tab w:val="clear" w:pos="4320"/>
          <w:tab w:val="clear" w:pos="8640"/>
        </w:tabs>
        <w:ind w:left="360"/>
        <w:jc w:val="both"/>
        <w:rPr>
          <w:rFonts w:ascii="Arial" w:hAnsi="Arial"/>
          <w:b/>
          <w:szCs w:val="24"/>
        </w:rPr>
      </w:pPr>
      <w:r>
        <w:rPr>
          <w:rFonts w:ascii="Arial" w:hAnsi="Arial"/>
          <w:b/>
          <w:szCs w:val="24"/>
        </w:rPr>
        <w:t>Problem 1 counts 1 mark and Problems 2 and 3 count 2 marks EACH.</w:t>
      </w:r>
    </w:p>
    <w:p w14:paraId="55C5C951" w14:textId="77777777" w:rsidR="00123BEE" w:rsidRPr="006C14BF" w:rsidRDefault="00123BEE" w:rsidP="00123BEE">
      <w:pPr>
        <w:pStyle w:val="Header"/>
        <w:tabs>
          <w:tab w:val="clear" w:pos="4320"/>
          <w:tab w:val="clear" w:pos="8640"/>
        </w:tabs>
        <w:ind w:left="360"/>
        <w:jc w:val="both"/>
        <w:rPr>
          <w:rFonts w:ascii="Arial" w:hAnsi="Arial"/>
          <w:b/>
          <w:sz w:val="16"/>
          <w:szCs w:val="16"/>
        </w:rPr>
      </w:pPr>
    </w:p>
    <w:p w14:paraId="26073527" w14:textId="38E3AD1F" w:rsidR="004771E5" w:rsidRDefault="004771E5" w:rsidP="004771E5">
      <w:pPr>
        <w:pStyle w:val="Header"/>
        <w:tabs>
          <w:tab w:val="clear" w:pos="4320"/>
          <w:tab w:val="clear" w:pos="8640"/>
        </w:tabs>
        <w:ind w:left="360"/>
        <w:jc w:val="both"/>
        <w:rPr>
          <w:rFonts w:ascii="Arial" w:hAnsi="Arial"/>
          <w:b/>
        </w:rPr>
      </w:pPr>
      <w:r>
        <w:rPr>
          <w:rFonts w:ascii="Arial" w:hAnsi="Arial"/>
          <w:b/>
        </w:rPr>
        <w:t>The follow</w:t>
      </w:r>
      <w:r w:rsidR="0043141C">
        <w:rPr>
          <w:rFonts w:ascii="Arial" w:hAnsi="Arial"/>
          <w:b/>
        </w:rPr>
        <w:t>ing information applies to P</w:t>
      </w:r>
      <w:r>
        <w:rPr>
          <w:rFonts w:ascii="Arial" w:hAnsi="Arial"/>
          <w:b/>
        </w:rPr>
        <w:t>roblems</w:t>
      </w:r>
      <w:r w:rsidR="0043141C">
        <w:rPr>
          <w:rFonts w:ascii="Arial" w:hAnsi="Arial"/>
          <w:b/>
        </w:rPr>
        <w:t xml:space="preserve"> 1 &amp; 2</w:t>
      </w:r>
      <w:r>
        <w:rPr>
          <w:rFonts w:ascii="Arial" w:hAnsi="Arial"/>
          <w:b/>
        </w:rPr>
        <w:t>:</w:t>
      </w:r>
    </w:p>
    <w:p w14:paraId="7D8ED542" w14:textId="77777777" w:rsidR="004771E5" w:rsidRPr="004771E5" w:rsidRDefault="004771E5" w:rsidP="004771E5">
      <w:pPr>
        <w:pStyle w:val="Header"/>
        <w:tabs>
          <w:tab w:val="clear" w:pos="4320"/>
          <w:tab w:val="clear" w:pos="8640"/>
        </w:tabs>
        <w:ind w:left="360"/>
        <w:jc w:val="both"/>
        <w:rPr>
          <w:rFonts w:ascii="Arial" w:hAnsi="Arial"/>
          <w:b/>
          <w:sz w:val="16"/>
          <w:szCs w:val="16"/>
        </w:rPr>
      </w:pPr>
    </w:p>
    <w:p w14:paraId="7C5D857D" w14:textId="7AF73C72" w:rsidR="006C14BF" w:rsidRDefault="006C14BF" w:rsidP="004771E5">
      <w:pPr>
        <w:pStyle w:val="Header"/>
        <w:tabs>
          <w:tab w:val="clear" w:pos="4320"/>
          <w:tab w:val="clear" w:pos="8640"/>
        </w:tabs>
        <w:ind w:left="360"/>
        <w:jc w:val="both"/>
        <w:rPr>
          <w:rFonts w:ascii="Arial" w:hAnsi="Arial"/>
          <w:szCs w:val="24"/>
        </w:rPr>
      </w:pP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proofErr w:type="gramStart"/>
      <w:r>
        <w:rPr>
          <w:rFonts w:ascii="Arial" w:hAnsi="Arial"/>
          <w:szCs w:val="24"/>
        </w:rPr>
        <w:t>MAX(</w:t>
      </w:r>
      <w:proofErr w:type="gramEnd"/>
      <w:r>
        <w:rPr>
          <w:rFonts w:ascii="Arial" w:hAnsi="Arial"/>
          <w:szCs w:val="24"/>
        </w:rPr>
        <w:t>%)</w:t>
      </w:r>
      <w:r>
        <w:rPr>
          <w:rFonts w:ascii="Arial" w:hAnsi="Arial"/>
          <w:szCs w:val="24"/>
        </w:rPr>
        <w:tab/>
      </w:r>
      <w:r>
        <w:rPr>
          <w:rFonts w:ascii="Arial" w:hAnsi="Arial"/>
          <w:szCs w:val="24"/>
        </w:rPr>
        <w:tab/>
      </w:r>
      <w:r>
        <w:rPr>
          <w:rFonts w:ascii="Arial" w:hAnsi="Arial"/>
          <w:szCs w:val="24"/>
        </w:rPr>
        <w:tab/>
      </w:r>
      <w:r>
        <w:rPr>
          <w:rFonts w:ascii="Arial" w:hAnsi="Arial"/>
          <w:szCs w:val="24"/>
        </w:rPr>
        <w:tab/>
      </w:r>
      <w:proofErr w:type="gramStart"/>
      <w:r>
        <w:rPr>
          <w:rFonts w:ascii="Arial" w:hAnsi="Arial"/>
          <w:szCs w:val="24"/>
        </w:rPr>
        <w:t>MIN(</w:t>
      </w:r>
      <w:proofErr w:type="gramEnd"/>
      <w:r>
        <w:rPr>
          <w:rFonts w:ascii="Arial" w:hAnsi="Arial"/>
          <w:szCs w:val="24"/>
        </w:rPr>
        <w:t>%)</w:t>
      </w:r>
      <w:r>
        <w:rPr>
          <w:rFonts w:ascii="Arial" w:hAnsi="Arial"/>
          <w:szCs w:val="24"/>
        </w:rPr>
        <w:tab/>
      </w:r>
      <w:r>
        <w:rPr>
          <w:rFonts w:ascii="Arial" w:hAnsi="Arial"/>
          <w:szCs w:val="24"/>
        </w:rPr>
        <w:tab/>
      </w:r>
    </w:p>
    <w:p w14:paraId="2AD7159B" w14:textId="77777777" w:rsidR="006C14BF" w:rsidRPr="006C14BF" w:rsidRDefault="006C14BF" w:rsidP="004771E5">
      <w:pPr>
        <w:pStyle w:val="Header"/>
        <w:tabs>
          <w:tab w:val="clear" w:pos="4320"/>
          <w:tab w:val="clear" w:pos="8640"/>
        </w:tabs>
        <w:ind w:left="360"/>
        <w:jc w:val="both"/>
        <w:rPr>
          <w:rFonts w:ascii="Arial" w:hAnsi="Arial"/>
          <w:sz w:val="16"/>
          <w:szCs w:val="16"/>
        </w:rPr>
      </w:pPr>
    </w:p>
    <w:p w14:paraId="49C59CED" w14:textId="5A6501F6" w:rsidR="004771E5" w:rsidRDefault="0043141C" w:rsidP="004771E5">
      <w:pPr>
        <w:pStyle w:val="Header"/>
        <w:tabs>
          <w:tab w:val="clear" w:pos="4320"/>
          <w:tab w:val="clear" w:pos="8640"/>
        </w:tabs>
        <w:ind w:left="360"/>
        <w:jc w:val="both"/>
        <w:rPr>
          <w:rFonts w:ascii="Arial" w:hAnsi="Arial"/>
          <w:szCs w:val="24"/>
        </w:rPr>
      </w:pPr>
      <w:r>
        <w:rPr>
          <w:rFonts w:ascii="Arial" w:hAnsi="Arial"/>
          <w:szCs w:val="24"/>
        </w:rPr>
        <w:t>Expected return, E(r)</w:t>
      </w:r>
      <w:r w:rsidR="006C14BF">
        <w:rPr>
          <w:rFonts w:ascii="Arial" w:hAnsi="Arial"/>
          <w:szCs w:val="24"/>
        </w:rPr>
        <w:tab/>
      </w:r>
      <w:r w:rsidR="006C14BF">
        <w:rPr>
          <w:rFonts w:ascii="Arial" w:hAnsi="Arial"/>
          <w:szCs w:val="24"/>
        </w:rPr>
        <w:tab/>
      </w:r>
      <w:r w:rsidR="006C14BF">
        <w:rPr>
          <w:rFonts w:ascii="Arial" w:hAnsi="Arial"/>
          <w:szCs w:val="24"/>
        </w:rPr>
        <w:tab/>
        <w:t>20</w:t>
      </w:r>
      <w:r w:rsidR="006C14BF">
        <w:rPr>
          <w:rFonts w:ascii="Arial" w:hAnsi="Arial"/>
          <w:szCs w:val="24"/>
        </w:rPr>
        <w:tab/>
      </w:r>
      <w:r w:rsidR="006C14BF">
        <w:rPr>
          <w:rFonts w:ascii="Arial" w:hAnsi="Arial"/>
          <w:szCs w:val="24"/>
        </w:rPr>
        <w:tab/>
      </w:r>
      <w:r w:rsidR="006C14BF">
        <w:rPr>
          <w:rFonts w:ascii="Arial" w:hAnsi="Arial"/>
          <w:szCs w:val="24"/>
        </w:rPr>
        <w:tab/>
      </w:r>
      <w:r w:rsidR="006C14BF">
        <w:rPr>
          <w:rFonts w:ascii="Arial" w:hAnsi="Arial"/>
          <w:szCs w:val="24"/>
        </w:rPr>
        <w:tab/>
      </w:r>
      <w:r w:rsidR="006C14BF">
        <w:rPr>
          <w:rFonts w:ascii="Arial" w:hAnsi="Arial"/>
          <w:szCs w:val="24"/>
        </w:rPr>
        <w:tab/>
        <w:t>10</w:t>
      </w:r>
    </w:p>
    <w:p w14:paraId="17A20E93" w14:textId="77777777" w:rsidR="0043141C" w:rsidRPr="006C14BF" w:rsidRDefault="0043141C" w:rsidP="004771E5">
      <w:pPr>
        <w:pStyle w:val="Header"/>
        <w:tabs>
          <w:tab w:val="clear" w:pos="4320"/>
          <w:tab w:val="clear" w:pos="8640"/>
        </w:tabs>
        <w:ind w:left="360"/>
        <w:jc w:val="both"/>
        <w:rPr>
          <w:rFonts w:ascii="Arial" w:hAnsi="Arial"/>
          <w:sz w:val="16"/>
          <w:szCs w:val="16"/>
        </w:rPr>
      </w:pPr>
    </w:p>
    <w:p w14:paraId="1B8FA4DB" w14:textId="5BFAD4D0" w:rsidR="006C14BF" w:rsidRPr="006C14BF" w:rsidRDefault="0043141C" w:rsidP="006C14BF">
      <w:pPr>
        <w:pStyle w:val="Header"/>
        <w:tabs>
          <w:tab w:val="clear" w:pos="4320"/>
          <w:tab w:val="clear" w:pos="8640"/>
        </w:tabs>
        <w:ind w:left="360"/>
        <w:jc w:val="both"/>
        <w:rPr>
          <w:rFonts w:ascii="Arial" w:hAnsi="Arial"/>
          <w:sz w:val="16"/>
          <w:szCs w:val="16"/>
        </w:rPr>
      </w:pPr>
      <w:r>
        <w:rPr>
          <w:rFonts w:ascii="Arial" w:hAnsi="Arial"/>
          <w:szCs w:val="24"/>
        </w:rPr>
        <w:t xml:space="preserve">Standard deviation, </w:t>
      </w:r>
      <w:r>
        <w:rPr>
          <w:rFonts w:ascii="Arial" w:hAnsi="Arial" w:cs="Arial"/>
          <w:szCs w:val="24"/>
        </w:rPr>
        <w:t>σ</w:t>
      </w:r>
      <w:r w:rsidR="006C14BF">
        <w:rPr>
          <w:rFonts w:ascii="Arial" w:hAnsi="Arial" w:cs="Arial"/>
          <w:szCs w:val="24"/>
        </w:rPr>
        <w:tab/>
      </w:r>
      <w:r w:rsidR="006C14BF">
        <w:rPr>
          <w:rFonts w:ascii="Arial" w:hAnsi="Arial" w:cs="Arial"/>
          <w:szCs w:val="24"/>
        </w:rPr>
        <w:tab/>
      </w:r>
      <w:r w:rsidR="006C14BF">
        <w:rPr>
          <w:rFonts w:ascii="Arial" w:hAnsi="Arial" w:cs="Arial"/>
          <w:szCs w:val="24"/>
        </w:rPr>
        <w:tab/>
        <w:t>30</w:t>
      </w:r>
      <w:r w:rsidR="006C14BF">
        <w:rPr>
          <w:rFonts w:ascii="Arial" w:hAnsi="Arial" w:cs="Arial"/>
          <w:szCs w:val="24"/>
        </w:rPr>
        <w:tab/>
      </w:r>
      <w:r w:rsidR="006C14BF">
        <w:rPr>
          <w:rFonts w:ascii="Arial" w:hAnsi="Arial" w:cs="Arial"/>
          <w:szCs w:val="24"/>
        </w:rPr>
        <w:tab/>
      </w:r>
      <w:r w:rsidR="006C14BF">
        <w:rPr>
          <w:rFonts w:ascii="Arial" w:hAnsi="Arial" w:cs="Arial"/>
          <w:szCs w:val="24"/>
        </w:rPr>
        <w:tab/>
      </w:r>
      <w:r w:rsidR="006C14BF">
        <w:rPr>
          <w:rFonts w:ascii="Arial" w:hAnsi="Arial" w:cs="Arial"/>
          <w:szCs w:val="24"/>
        </w:rPr>
        <w:tab/>
      </w:r>
      <w:r w:rsidR="006C14BF">
        <w:rPr>
          <w:rFonts w:ascii="Arial" w:hAnsi="Arial" w:cs="Arial"/>
          <w:szCs w:val="24"/>
        </w:rPr>
        <w:tab/>
        <w:t>10</w:t>
      </w:r>
      <w:r w:rsidR="006C14BF">
        <w:rPr>
          <w:rFonts w:ascii="Arial" w:hAnsi="Arial" w:cs="Arial"/>
          <w:szCs w:val="24"/>
        </w:rPr>
        <w:tab/>
      </w:r>
      <w:r w:rsidR="006C14BF">
        <w:rPr>
          <w:rFonts w:ascii="Arial" w:hAnsi="Arial" w:cs="Arial"/>
          <w:szCs w:val="24"/>
        </w:rPr>
        <w:tab/>
      </w:r>
      <w:r w:rsidR="006C14BF">
        <w:rPr>
          <w:rFonts w:ascii="Arial" w:hAnsi="Arial" w:cs="Arial"/>
          <w:szCs w:val="24"/>
        </w:rPr>
        <w:tab/>
      </w:r>
      <w:r w:rsidR="006C14BF">
        <w:rPr>
          <w:rFonts w:ascii="Arial" w:hAnsi="Arial" w:cs="Arial"/>
          <w:szCs w:val="24"/>
        </w:rPr>
        <w:tab/>
      </w:r>
      <w:r w:rsidR="006C14BF">
        <w:rPr>
          <w:rFonts w:ascii="Arial" w:hAnsi="Arial" w:cs="Arial"/>
          <w:szCs w:val="24"/>
        </w:rPr>
        <w:tab/>
      </w:r>
    </w:p>
    <w:p w14:paraId="70B414D6" w14:textId="4099B4E9" w:rsidR="006C14BF" w:rsidRDefault="006C14BF" w:rsidP="004771E5">
      <w:pPr>
        <w:pStyle w:val="Header"/>
        <w:tabs>
          <w:tab w:val="clear" w:pos="4320"/>
          <w:tab w:val="clear" w:pos="8640"/>
        </w:tabs>
        <w:ind w:left="360"/>
        <w:jc w:val="both"/>
        <w:rPr>
          <w:rFonts w:ascii="Arial" w:hAnsi="Arial"/>
          <w:szCs w:val="24"/>
        </w:rPr>
      </w:pPr>
      <w:r>
        <w:rPr>
          <w:rFonts w:ascii="Arial" w:hAnsi="Arial"/>
          <w:szCs w:val="24"/>
        </w:rPr>
        <w:t xml:space="preserve">Covariance, </w:t>
      </w:r>
      <w:proofErr w:type="spellStart"/>
      <w:proofErr w:type="gramStart"/>
      <w:r>
        <w:rPr>
          <w:rFonts w:ascii="Arial" w:hAnsi="Arial"/>
          <w:szCs w:val="24"/>
        </w:rPr>
        <w:t>Cov</w:t>
      </w:r>
      <w:proofErr w:type="spellEnd"/>
      <w:r>
        <w:rPr>
          <w:rFonts w:ascii="Arial" w:hAnsi="Arial"/>
          <w:szCs w:val="24"/>
        </w:rPr>
        <w:t>(</w:t>
      </w:r>
      <w:proofErr w:type="spellStart"/>
      <w:proofErr w:type="gramEnd"/>
      <w:r>
        <w:rPr>
          <w:rFonts w:ascii="Arial" w:hAnsi="Arial"/>
          <w:szCs w:val="24"/>
        </w:rPr>
        <w:t>r</w:t>
      </w:r>
      <w:r>
        <w:rPr>
          <w:rFonts w:ascii="Arial" w:hAnsi="Arial"/>
          <w:szCs w:val="24"/>
          <w:vertAlign w:val="subscript"/>
        </w:rPr>
        <w:t>MAX</w:t>
      </w:r>
      <w:r>
        <w:rPr>
          <w:rFonts w:ascii="Arial" w:hAnsi="Arial"/>
          <w:szCs w:val="24"/>
        </w:rPr>
        <w:t>,r</w:t>
      </w:r>
      <w:r>
        <w:rPr>
          <w:rFonts w:ascii="Arial" w:hAnsi="Arial"/>
          <w:szCs w:val="24"/>
          <w:vertAlign w:val="subscript"/>
        </w:rPr>
        <w:t>MIN</w:t>
      </w:r>
      <w:proofErr w:type="spellEnd"/>
      <w:r>
        <w:rPr>
          <w:rFonts w:ascii="Arial" w:hAnsi="Arial"/>
          <w:szCs w:val="24"/>
        </w:rPr>
        <w:t>)</w:t>
      </w:r>
      <w:r>
        <w:rPr>
          <w:rFonts w:ascii="Arial" w:hAnsi="Arial"/>
          <w:szCs w:val="24"/>
        </w:rPr>
        <w:tab/>
      </w:r>
      <w:r>
        <w:rPr>
          <w:rFonts w:ascii="Arial" w:hAnsi="Arial"/>
          <w:szCs w:val="24"/>
        </w:rPr>
        <w:tab/>
      </w:r>
      <w:r>
        <w:rPr>
          <w:rFonts w:ascii="Arial" w:hAnsi="Arial"/>
          <w:szCs w:val="24"/>
        </w:rPr>
        <w:tab/>
      </w:r>
      <w:r>
        <w:rPr>
          <w:rFonts w:ascii="Arial" w:hAnsi="Arial"/>
          <w:szCs w:val="24"/>
        </w:rPr>
        <w:tab/>
        <w:t>30</w:t>
      </w:r>
    </w:p>
    <w:p w14:paraId="474EBFE1" w14:textId="77777777" w:rsidR="006C14BF" w:rsidRPr="006C14BF" w:rsidRDefault="006C14BF" w:rsidP="004771E5">
      <w:pPr>
        <w:pStyle w:val="Header"/>
        <w:tabs>
          <w:tab w:val="clear" w:pos="4320"/>
          <w:tab w:val="clear" w:pos="8640"/>
        </w:tabs>
        <w:ind w:left="360"/>
        <w:jc w:val="both"/>
        <w:rPr>
          <w:rFonts w:ascii="Arial" w:hAnsi="Arial"/>
          <w:sz w:val="16"/>
          <w:szCs w:val="16"/>
        </w:rPr>
      </w:pPr>
    </w:p>
    <w:p w14:paraId="02BBA25A" w14:textId="75261DDA" w:rsidR="006C14BF" w:rsidRDefault="006C14BF" w:rsidP="004771E5">
      <w:pPr>
        <w:pStyle w:val="Header"/>
        <w:tabs>
          <w:tab w:val="clear" w:pos="4320"/>
          <w:tab w:val="clear" w:pos="8640"/>
        </w:tabs>
        <w:ind w:left="360"/>
        <w:jc w:val="both"/>
        <w:rPr>
          <w:rFonts w:ascii="Arial" w:hAnsi="Arial"/>
          <w:szCs w:val="24"/>
        </w:rPr>
      </w:pPr>
      <w:r>
        <w:rPr>
          <w:rFonts w:ascii="Arial" w:hAnsi="Arial"/>
          <w:szCs w:val="24"/>
        </w:rPr>
        <w:t xml:space="preserve">Correlation coefficient, </w:t>
      </w:r>
      <w:proofErr w:type="spellStart"/>
      <w:r>
        <w:rPr>
          <w:rFonts w:ascii="Arial" w:hAnsi="Arial" w:cs="Arial"/>
          <w:szCs w:val="24"/>
        </w:rPr>
        <w:t>ρ</w:t>
      </w:r>
      <w:r>
        <w:rPr>
          <w:rFonts w:ascii="Arial" w:hAnsi="Arial"/>
          <w:szCs w:val="24"/>
          <w:vertAlign w:val="subscript"/>
        </w:rPr>
        <w:t>MAX</w:t>
      </w:r>
      <w:proofErr w:type="gramStart"/>
      <w:r>
        <w:rPr>
          <w:rFonts w:ascii="Arial" w:hAnsi="Arial"/>
          <w:szCs w:val="24"/>
        </w:rPr>
        <w:t>,</w:t>
      </w:r>
      <w:r>
        <w:rPr>
          <w:rFonts w:ascii="Arial" w:hAnsi="Arial"/>
          <w:szCs w:val="24"/>
          <w:vertAlign w:val="subscript"/>
        </w:rPr>
        <w:t>MIN</w:t>
      </w:r>
      <w:proofErr w:type="spellEnd"/>
      <w:proofErr w:type="gramEnd"/>
      <w:r>
        <w:rPr>
          <w:rFonts w:ascii="Arial" w:hAnsi="Arial"/>
          <w:szCs w:val="24"/>
        </w:rPr>
        <w:tab/>
      </w:r>
      <w:r>
        <w:rPr>
          <w:rFonts w:ascii="Arial" w:hAnsi="Arial"/>
          <w:szCs w:val="24"/>
        </w:rPr>
        <w:tab/>
      </w:r>
      <w:r>
        <w:rPr>
          <w:rFonts w:ascii="Arial" w:hAnsi="Arial"/>
          <w:szCs w:val="24"/>
        </w:rPr>
        <w:tab/>
        <w:t>0.1</w:t>
      </w:r>
    </w:p>
    <w:p w14:paraId="35A2E55D" w14:textId="4E97F27C" w:rsidR="003611E1" w:rsidRDefault="004771E5" w:rsidP="003611E1">
      <w:pPr>
        <w:pStyle w:val="Header"/>
        <w:numPr>
          <w:ilvl w:val="0"/>
          <w:numId w:val="12"/>
        </w:numPr>
        <w:tabs>
          <w:tab w:val="clear" w:pos="4320"/>
          <w:tab w:val="clear" w:pos="8640"/>
        </w:tabs>
        <w:jc w:val="both"/>
        <w:rPr>
          <w:rFonts w:ascii="Arial" w:hAnsi="Arial"/>
          <w:szCs w:val="24"/>
        </w:rPr>
      </w:pPr>
      <w:bookmarkStart w:id="0" w:name="_GoBack"/>
      <w:bookmarkEnd w:id="0"/>
      <w:r>
        <w:rPr>
          <w:rFonts w:ascii="Arial" w:hAnsi="Arial"/>
          <w:szCs w:val="24"/>
        </w:rPr>
        <w:lastRenderedPageBreak/>
        <w:t>(</w:t>
      </w:r>
      <w:r w:rsidR="0043141C">
        <w:rPr>
          <w:rFonts w:ascii="Arial" w:hAnsi="Arial"/>
          <w:szCs w:val="24"/>
        </w:rPr>
        <w:t xml:space="preserve">1 mark) </w:t>
      </w:r>
      <w:r w:rsidR="00123BEE">
        <w:rPr>
          <w:rFonts w:ascii="Arial" w:hAnsi="Arial"/>
          <w:szCs w:val="24"/>
        </w:rPr>
        <w:t>Winnie</w:t>
      </w:r>
      <w:r w:rsidR="003611E1">
        <w:rPr>
          <w:rFonts w:ascii="Arial" w:hAnsi="Arial"/>
          <w:szCs w:val="24"/>
        </w:rPr>
        <w:t xml:space="preserve"> wishes to invest </w:t>
      </w:r>
      <w:r w:rsidR="003611E1" w:rsidRPr="003611E1">
        <w:rPr>
          <w:rFonts w:ascii="Arial" w:hAnsi="Arial"/>
          <w:b/>
          <w:szCs w:val="24"/>
        </w:rPr>
        <w:t>$4,000 in Stock MAX</w:t>
      </w:r>
      <w:r w:rsidR="003611E1">
        <w:rPr>
          <w:rFonts w:ascii="Arial" w:hAnsi="Arial"/>
          <w:szCs w:val="24"/>
        </w:rPr>
        <w:t xml:space="preserve"> and </w:t>
      </w:r>
      <w:r w:rsidR="003611E1" w:rsidRPr="003611E1">
        <w:rPr>
          <w:rFonts w:ascii="Arial" w:hAnsi="Arial"/>
          <w:b/>
          <w:szCs w:val="24"/>
        </w:rPr>
        <w:t>$6,000 in Stock MIN</w:t>
      </w:r>
      <w:r w:rsidR="003611E1">
        <w:rPr>
          <w:rFonts w:ascii="Arial" w:hAnsi="Arial"/>
          <w:szCs w:val="24"/>
        </w:rPr>
        <w:t xml:space="preserve">. What is the </w:t>
      </w:r>
      <w:r w:rsidR="003611E1" w:rsidRPr="003611E1">
        <w:rPr>
          <w:rFonts w:ascii="Arial" w:hAnsi="Arial"/>
          <w:b/>
          <w:szCs w:val="24"/>
        </w:rPr>
        <w:t>expected return for her portfolio</w:t>
      </w:r>
      <w:r w:rsidR="00123BEE">
        <w:rPr>
          <w:rFonts w:ascii="Arial" w:hAnsi="Arial"/>
          <w:szCs w:val="24"/>
        </w:rPr>
        <w:t xml:space="preserve"> given the data in the table on the proceeding page?</w:t>
      </w:r>
    </w:p>
    <w:p w14:paraId="131875D8" w14:textId="77777777" w:rsidR="00123BEE" w:rsidRPr="00F76C34" w:rsidRDefault="00123BEE" w:rsidP="00123BEE">
      <w:pPr>
        <w:pStyle w:val="Header"/>
        <w:tabs>
          <w:tab w:val="clear" w:pos="4320"/>
          <w:tab w:val="clear" w:pos="8640"/>
        </w:tabs>
        <w:jc w:val="both"/>
        <w:rPr>
          <w:rFonts w:ascii="Arial" w:hAnsi="Arial"/>
          <w:sz w:val="16"/>
          <w:szCs w:val="16"/>
        </w:rPr>
      </w:pPr>
    </w:p>
    <w:p w14:paraId="2C6DA2FB" w14:textId="78C5A524" w:rsidR="00123BEE" w:rsidRDefault="00F76C34" w:rsidP="00806AC3">
      <w:pPr>
        <w:pStyle w:val="Header"/>
        <w:tabs>
          <w:tab w:val="clear" w:pos="4320"/>
          <w:tab w:val="clear" w:pos="8640"/>
        </w:tabs>
        <w:ind w:left="360"/>
        <w:jc w:val="both"/>
        <w:rPr>
          <w:rFonts w:ascii="Arial" w:hAnsi="Arial"/>
          <w:szCs w:val="24"/>
        </w:rPr>
      </w:pPr>
      <w:r w:rsidRPr="00F76C34">
        <w:rPr>
          <w:rFonts w:ascii="Arial" w:hAnsi="Arial"/>
          <w:position w:val="-48"/>
          <w:szCs w:val="24"/>
        </w:rPr>
        <w:object w:dxaOrig="8320" w:dyaOrig="1080" w14:anchorId="35F26BC7">
          <v:shape id="_x0000_i1026" type="#_x0000_t75" style="width:415.95pt;height:54.15pt" o:ole="">
            <v:imagedata r:id="rId10" o:title=""/>
          </v:shape>
          <o:OLEObject Type="Embed" ProgID="Equation.DSMT4" ShapeID="_x0000_i1026" DrawAspect="Content" ObjectID="_1474212330" r:id="rId11"/>
        </w:object>
      </w:r>
      <w:r w:rsidR="00806AC3">
        <w:rPr>
          <w:rFonts w:ascii="Arial" w:hAnsi="Arial"/>
          <w:szCs w:val="24"/>
        </w:rPr>
        <w:t xml:space="preserve"> </w:t>
      </w:r>
    </w:p>
    <w:p w14:paraId="3840FC91" w14:textId="77777777" w:rsidR="00806AC3" w:rsidRPr="00F76C34" w:rsidRDefault="00806AC3" w:rsidP="00806AC3">
      <w:pPr>
        <w:pStyle w:val="Header"/>
        <w:tabs>
          <w:tab w:val="clear" w:pos="4320"/>
          <w:tab w:val="clear" w:pos="8640"/>
        </w:tabs>
        <w:ind w:left="360"/>
        <w:jc w:val="both"/>
        <w:rPr>
          <w:rFonts w:ascii="Arial" w:hAnsi="Arial"/>
          <w:sz w:val="16"/>
          <w:szCs w:val="16"/>
        </w:rPr>
      </w:pPr>
    </w:p>
    <w:p w14:paraId="30261367" w14:textId="10594295" w:rsidR="00806AC3" w:rsidRDefault="00806AC3" w:rsidP="00806AC3">
      <w:pPr>
        <w:pStyle w:val="Header"/>
        <w:tabs>
          <w:tab w:val="clear" w:pos="4320"/>
          <w:tab w:val="clear" w:pos="8640"/>
        </w:tabs>
        <w:ind w:left="360"/>
        <w:jc w:val="both"/>
        <w:rPr>
          <w:rFonts w:ascii="Arial" w:hAnsi="Arial"/>
          <w:szCs w:val="24"/>
        </w:rPr>
      </w:pPr>
      <w:r>
        <w:rPr>
          <w:rFonts w:ascii="Arial" w:hAnsi="Arial"/>
          <w:szCs w:val="24"/>
        </w:rPr>
        <w:t>½ mark for correctly substituting into the expected return equation</w:t>
      </w:r>
    </w:p>
    <w:p w14:paraId="14BA775C" w14:textId="320AEC46" w:rsidR="00123BEE" w:rsidRDefault="00806AC3" w:rsidP="00806AC3">
      <w:pPr>
        <w:pStyle w:val="Header"/>
        <w:tabs>
          <w:tab w:val="clear" w:pos="4320"/>
          <w:tab w:val="clear" w:pos="8640"/>
        </w:tabs>
        <w:ind w:left="360"/>
        <w:jc w:val="both"/>
        <w:rPr>
          <w:rFonts w:ascii="Arial" w:hAnsi="Arial"/>
          <w:szCs w:val="24"/>
        </w:rPr>
      </w:pPr>
      <w:r>
        <w:rPr>
          <w:rFonts w:ascii="Arial" w:hAnsi="Arial"/>
          <w:szCs w:val="24"/>
        </w:rPr>
        <w:t>½ mark for correct expected return</w:t>
      </w:r>
    </w:p>
    <w:p w14:paraId="5081B294" w14:textId="77777777" w:rsidR="00123BEE" w:rsidRDefault="00123BEE" w:rsidP="00123BEE">
      <w:pPr>
        <w:pStyle w:val="Header"/>
        <w:tabs>
          <w:tab w:val="clear" w:pos="4320"/>
          <w:tab w:val="clear" w:pos="8640"/>
        </w:tabs>
        <w:jc w:val="both"/>
        <w:rPr>
          <w:rFonts w:ascii="Arial" w:hAnsi="Arial"/>
          <w:szCs w:val="24"/>
        </w:rPr>
      </w:pPr>
    </w:p>
    <w:p w14:paraId="005C10CC" w14:textId="77777777" w:rsidR="00E469D3" w:rsidRDefault="00E469D3" w:rsidP="00123BEE">
      <w:pPr>
        <w:pStyle w:val="Header"/>
        <w:tabs>
          <w:tab w:val="clear" w:pos="4320"/>
          <w:tab w:val="clear" w:pos="8640"/>
        </w:tabs>
        <w:jc w:val="both"/>
        <w:rPr>
          <w:rFonts w:ascii="Arial" w:hAnsi="Arial"/>
          <w:szCs w:val="24"/>
        </w:rPr>
      </w:pPr>
    </w:p>
    <w:p w14:paraId="0BC3299C" w14:textId="273280D8" w:rsidR="004771E5" w:rsidRDefault="00123BEE" w:rsidP="003611E1">
      <w:pPr>
        <w:pStyle w:val="Header"/>
        <w:numPr>
          <w:ilvl w:val="0"/>
          <w:numId w:val="12"/>
        </w:numPr>
        <w:tabs>
          <w:tab w:val="clear" w:pos="4320"/>
          <w:tab w:val="clear" w:pos="8640"/>
        </w:tabs>
        <w:jc w:val="both"/>
        <w:rPr>
          <w:rFonts w:ascii="Arial" w:hAnsi="Arial"/>
          <w:szCs w:val="24"/>
        </w:rPr>
      </w:pPr>
      <w:r>
        <w:rPr>
          <w:rFonts w:ascii="Arial" w:hAnsi="Arial"/>
          <w:szCs w:val="24"/>
        </w:rPr>
        <w:t>(2</w:t>
      </w:r>
      <w:r w:rsidR="003611E1">
        <w:rPr>
          <w:rFonts w:ascii="Arial" w:hAnsi="Arial"/>
          <w:szCs w:val="24"/>
        </w:rPr>
        <w:t xml:space="preserve"> mark</w:t>
      </w:r>
      <w:r>
        <w:rPr>
          <w:rFonts w:ascii="Arial" w:hAnsi="Arial"/>
          <w:szCs w:val="24"/>
        </w:rPr>
        <w:t>s</w:t>
      </w:r>
      <w:r w:rsidR="003611E1">
        <w:rPr>
          <w:rFonts w:ascii="Arial" w:hAnsi="Arial"/>
          <w:szCs w:val="24"/>
        </w:rPr>
        <w:t xml:space="preserve">) What is the </w:t>
      </w:r>
      <w:r w:rsidR="003611E1" w:rsidRPr="00F76C34">
        <w:rPr>
          <w:rFonts w:ascii="Arial" w:hAnsi="Arial"/>
          <w:b/>
          <w:szCs w:val="24"/>
        </w:rPr>
        <w:t>standard deviat</w:t>
      </w:r>
      <w:r w:rsidRPr="00F76C34">
        <w:rPr>
          <w:rFonts w:ascii="Arial" w:hAnsi="Arial"/>
          <w:b/>
          <w:szCs w:val="24"/>
        </w:rPr>
        <w:t>ion</w:t>
      </w:r>
      <w:r>
        <w:rPr>
          <w:rFonts w:ascii="Arial" w:hAnsi="Arial"/>
          <w:szCs w:val="24"/>
        </w:rPr>
        <w:t xml:space="preserve"> of return for Winnie</w:t>
      </w:r>
      <w:r w:rsidR="003611E1">
        <w:rPr>
          <w:rFonts w:ascii="Arial" w:hAnsi="Arial"/>
          <w:szCs w:val="24"/>
        </w:rPr>
        <w:t xml:space="preserve">’s portfolio in Problem 1? </w:t>
      </w:r>
    </w:p>
    <w:p w14:paraId="591FEDAF" w14:textId="77777777" w:rsidR="004771E5" w:rsidRPr="00F76C34" w:rsidRDefault="004771E5" w:rsidP="004771E5">
      <w:pPr>
        <w:pStyle w:val="Header"/>
        <w:tabs>
          <w:tab w:val="clear" w:pos="4320"/>
          <w:tab w:val="clear" w:pos="8640"/>
        </w:tabs>
        <w:jc w:val="both"/>
        <w:rPr>
          <w:rFonts w:ascii="Arial" w:hAnsi="Arial"/>
          <w:sz w:val="16"/>
          <w:szCs w:val="16"/>
        </w:rPr>
      </w:pPr>
    </w:p>
    <w:p w14:paraId="38EE2C44" w14:textId="1EC0E5AC" w:rsidR="004771E5" w:rsidRDefault="00B64C28" w:rsidP="00B64C28">
      <w:pPr>
        <w:pStyle w:val="Header"/>
        <w:tabs>
          <w:tab w:val="clear" w:pos="4320"/>
          <w:tab w:val="clear" w:pos="8640"/>
        </w:tabs>
        <w:ind w:left="360"/>
        <w:jc w:val="both"/>
        <w:rPr>
          <w:rFonts w:ascii="Arial" w:hAnsi="Arial"/>
          <w:szCs w:val="24"/>
        </w:rPr>
      </w:pPr>
      <w:r w:rsidRPr="00B64C28">
        <w:rPr>
          <w:rFonts w:ascii="Arial" w:hAnsi="Arial"/>
          <w:position w:val="-82"/>
          <w:szCs w:val="24"/>
        </w:rPr>
        <w:object w:dxaOrig="5520" w:dyaOrig="1760" w14:anchorId="66D7F9D5">
          <v:shape id="_x0000_i1027" type="#_x0000_t75" style="width:276.1pt;height:88.05pt" o:ole="">
            <v:imagedata r:id="rId12" o:title=""/>
          </v:shape>
          <o:OLEObject Type="Embed" ProgID="Equation.DSMT4" ShapeID="_x0000_i1027" DrawAspect="Content" ObjectID="_1474212331" r:id="rId13"/>
        </w:object>
      </w:r>
      <w:r>
        <w:rPr>
          <w:rFonts w:ascii="Arial" w:hAnsi="Arial"/>
          <w:szCs w:val="24"/>
        </w:rPr>
        <w:t xml:space="preserve"> </w:t>
      </w:r>
    </w:p>
    <w:p w14:paraId="790F0D88" w14:textId="77777777" w:rsidR="00F76C34" w:rsidRPr="00F76C34" w:rsidRDefault="00F76C34" w:rsidP="00B64C28">
      <w:pPr>
        <w:pStyle w:val="Header"/>
        <w:tabs>
          <w:tab w:val="clear" w:pos="4320"/>
          <w:tab w:val="clear" w:pos="8640"/>
        </w:tabs>
        <w:ind w:left="360"/>
        <w:jc w:val="both"/>
        <w:rPr>
          <w:rFonts w:ascii="Arial" w:hAnsi="Arial"/>
          <w:sz w:val="16"/>
          <w:szCs w:val="16"/>
        </w:rPr>
      </w:pPr>
    </w:p>
    <w:p w14:paraId="51871870" w14:textId="5395091B" w:rsidR="00F76C34" w:rsidRDefault="00F76C34" w:rsidP="00B64C28">
      <w:pPr>
        <w:pStyle w:val="Header"/>
        <w:tabs>
          <w:tab w:val="clear" w:pos="4320"/>
          <w:tab w:val="clear" w:pos="8640"/>
        </w:tabs>
        <w:ind w:left="360"/>
        <w:jc w:val="both"/>
        <w:rPr>
          <w:rFonts w:ascii="Arial" w:hAnsi="Arial"/>
          <w:szCs w:val="24"/>
        </w:rPr>
      </w:pPr>
      <w:r>
        <w:rPr>
          <w:rFonts w:ascii="Arial" w:hAnsi="Arial"/>
          <w:szCs w:val="24"/>
        </w:rPr>
        <w:t>½ mark for correct variance expression (may be implicitly done via next step)</w:t>
      </w:r>
    </w:p>
    <w:p w14:paraId="0A2E38F9" w14:textId="2F760410" w:rsidR="00F76C34" w:rsidRDefault="00F76C34" w:rsidP="00B64C28">
      <w:pPr>
        <w:pStyle w:val="Header"/>
        <w:tabs>
          <w:tab w:val="clear" w:pos="4320"/>
          <w:tab w:val="clear" w:pos="8640"/>
        </w:tabs>
        <w:ind w:left="360"/>
        <w:jc w:val="both"/>
        <w:rPr>
          <w:rFonts w:ascii="Arial" w:hAnsi="Arial"/>
          <w:szCs w:val="24"/>
        </w:rPr>
      </w:pPr>
      <w:r>
        <w:rPr>
          <w:rFonts w:ascii="Arial" w:hAnsi="Arial"/>
          <w:szCs w:val="24"/>
        </w:rPr>
        <w:t>½ mark for correctly substituting into the correct variance expression</w:t>
      </w:r>
    </w:p>
    <w:p w14:paraId="4FF97122" w14:textId="66FD1176" w:rsidR="00F76C34" w:rsidRDefault="00F76C34" w:rsidP="00B64C28">
      <w:pPr>
        <w:pStyle w:val="Header"/>
        <w:tabs>
          <w:tab w:val="clear" w:pos="4320"/>
          <w:tab w:val="clear" w:pos="8640"/>
        </w:tabs>
        <w:ind w:left="360"/>
        <w:jc w:val="both"/>
        <w:rPr>
          <w:rFonts w:ascii="Arial" w:hAnsi="Arial"/>
          <w:szCs w:val="24"/>
        </w:rPr>
      </w:pPr>
      <w:r>
        <w:rPr>
          <w:rFonts w:ascii="Arial" w:hAnsi="Arial"/>
          <w:szCs w:val="24"/>
        </w:rPr>
        <w:t xml:space="preserve">½ mark for correct variance (may be implicitly done by directly calculating </w:t>
      </w:r>
      <w:r w:rsidR="00E469D3">
        <w:rPr>
          <w:rFonts w:ascii="Arial" w:hAnsi="Arial"/>
          <w:szCs w:val="24"/>
        </w:rPr>
        <w:t xml:space="preserve">correct </w:t>
      </w:r>
      <w:r>
        <w:rPr>
          <w:rFonts w:ascii="Arial" w:hAnsi="Arial"/>
          <w:szCs w:val="24"/>
        </w:rPr>
        <w:t>std. dev.)</w:t>
      </w:r>
    </w:p>
    <w:p w14:paraId="0BEBFCA2" w14:textId="52A7C030" w:rsidR="00123BEE" w:rsidRPr="00F76C34" w:rsidRDefault="00F76C34" w:rsidP="00F76C34">
      <w:pPr>
        <w:pStyle w:val="Header"/>
        <w:tabs>
          <w:tab w:val="clear" w:pos="4320"/>
          <w:tab w:val="clear" w:pos="8640"/>
        </w:tabs>
        <w:ind w:left="360"/>
        <w:jc w:val="both"/>
        <w:rPr>
          <w:rFonts w:ascii="Arial" w:hAnsi="Arial"/>
          <w:szCs w:val="24"/>
        </w:rPr>
      </w:pPr>
      <w:r>
        <w:rPr>
          <w:rFonts w:ascii="Arial" w:hAnsi="Arial"/>
          <w:szCs w:val="24"/>
        </w:rPr>
        <w:t>½ mark for correct standard deviation</w:t>
      </w:r>
    </w:p>
    <w:p w14:paraId="77479802" w14:textId="77777777" w:rsidR="00123BEE" w:rsidRDefault="00123BEE" w:rsidP="00E469D3">
      <w:pPr>
        <w:pStyle w:val="Header"/>
        <w:tabs>
          <w:tab w:val="clear" w:pos="4320"/>
          <w:tab w:val="clear" w:pos="8640"/>
        </w:tabs>
        <w:rPr>
          <w:rFonts w:ascii="Arial" w:hAnsi="Arial"/>
          <w:b/>
        </w:rPr>
      </w:pPr>
    </w:p>
    <w:p w14:paraId="2A8D0DED" w14:textId="77777777" w:rsidR="00E469D3" w:rsidRPr="004771E5" w:rsidRDefault="00E469D3" w:rsidP="00E469D3">
      <w:pPr>
        <w:pStyle w:val="Header"/>
        <w:tabs>
          <w:tab w:val="clear" w:pos="4320"/>
          <w:tab w:val="clear" w:pos="8640"/>
        </w:tabs>
        <w:rPr>
          <w:rFonts w:ascii="Arial" w:hAnsi="Arial"/>
          <w:b/>
        </w:rPr>
      </w:pPr>
    </w:p>
    <w:p w14:paraId="1B8D6F7C" w14:textId="6171B82C" w:rsidR="009A28B3" w:rsidRDefault="00123BEE" w:rsidP="00F85093">
      <w:pPr>
        <w:pStyle w:val="Header"/>
        <w:numPr>
          <w:ilvl w:val="0"/>
          <w:numId w:val="12"/>
        </w:numPr>
        <w:tabs>
          <w:tab w:val="clear" w:pos="4320"/>
          <w:tab w:val="clear" w:pos="8640"/>
        </w:tabs>
        <w:jc w:val="both"/>
        <w:rPr>
          <w:rFonts w:ascii="Arial" w:hAnsi="Arial"/>
          <w:szCs w:val="24"/>
        </w:rPr>
      </w:pPr>
      <w:r>
        <w:rPr>
          <w:rFonts w:ascii="Arial" w:hAnsi="Arial"/>
          <w:szCs w:val="24"/>
        </w:rPr>
        <w:t>(2</w:t>
      </w:r>
      <w:r w:rsidR="004771E5">
        <w:rPr>
          <w:rFonts w:ascii="Arial" w:hAnsi="Arial"/>
          <w:szCs w:val="24"/>
        </w:rPr>
        <w:t xml:space="preserve"> mark</w:t>
      </w:r>
      <w:r>
        <w:rPr>
          <w:rFonts w:ascii="Arial" w:hAnsi="Arial"/>
          <w:szCs w:val="24"/>
        </w:rPr>
        <w:t>s</w:t>
      </w:r>
      <w:r w:rsidR="00724FBE">
        <w:rPr>
          <w:rFonts w:ascii="Arial" w:hAnsi="Arial"/>
          <w:szCs w:val="24"/>
        </w:rPr>
        <w:t xml:space="preserve">) </w:t>
      </w:r>
      <w:r w:rsidR="00F85093">
        <w:rPr>
          <w:rFonts w:ascii="Arial" w:hAnsi="Arial"/>
        </w:rPr>
        <w:t xml:space="preserve">Stocks </w:t>
      </w:r>
      <w:r w:rsidR="00F85093" w:rsidRPr="0036443F">
        <w:rPr>
          <w:rFonts w:ascii="Arial" w:hAnsi="Arial"/>
          <w:b/>
        </w:rPr>
        <w:t>HI and LO are uncorrelated</w:t>
      </w:r>
      <w:r w:rsidR="00F85093">
        <w:rPr>
          <w:rFonts w:ascii="Arial" w:hAnsi="Arial"/>
        </w:rPr>
        <w:t xml:space="preserve"> with each other. Stock HI has a standard deviation </w:t>
      </w:r>
      <w:proofErr w:type="spellStart"/>
      <w:r w:rsidR="00F85093" w:rsidRPr="00F76C34">
        <w:rPr>
          <w:rFonts w:ascii="Arial" w:hAnsi="Arial" w:cs="Arial"/>
          <w:b/>
        </w:rPr>
        <w:t>σ</w:t>
      </w:r>
      <w:r w:rsidR="00F85093" w:rsidRPr="00F76C34">
        <w:rPr>
          <w:rFonts w:ascii="Arial" w:hAnsi="Arial"/>
          <w:b/>
          <w:vertAlign w:val="subscript"/>
        </w:rPr>
        <w:t>HI</w:t>
      </w:r>
      <w:proofErr w:type="spellEnd"/>
      <w:r w:rsidR="00F85093" w:rsidRPr="00F76C34">
        <w:rPr>
          <w:rFonts w:ascii="Arial" w:hAnsi="Arial"/>
          <w:b/>
        </w:rPr>
        <w:t xml:space="preserve"> = 0.40</w:t>
      </w:r>
      <w:r w:rsidR="00F85093">
        <w:rPr>
          <w:rFonts w:ascii="Arial" w:hAnsi="Arial"/>
        </w:rPr>
        <w:t xml:space="preserve"> and Stock LO has a standard deviation </w:t>
      </w:r>
      <w:proofErr w:type="spellStart"/>
      <w:r w:rsidR="00F85093" w:rsidRPr="00F76C34">
        <w:rPr>
          <w:rFonts w:ascii="Arial" w:hAnsi="Arial" w:cs="Arial"/>
          <w:b/>
        </w:rPr>
        <w:t>σ</w:t>
      </w:r>
      <w:r w:rsidR="00F85093" w:rsidRPr="00F76C34">
        <w:rPr>
          <w:rFonts w:ascii="Arial" w:hAnsi="Arial"/>
          <w:b/>
          <w:vertAlign w:val="subscript"/>
        </w:rPr>
        <w:t>LO</w:t>
      </w:r>
      <w:proofErr w:type="spellEnd"/>
      <w:r w:rsidR="00F85093" w:rsidRPr="00F76C34">
        <w:rPr>
          <w:rFonts w:ascii="Arial" w:hAnsi="Arial"/>
          <w:b/>
        </w:rPr>
        <w:t xml:space="preserve"> = 0.20</w:t>
      </w:r>
      <w:r w:rsidR="00F85093">
        <w:rPr>
          <w:rFonts w:ascii="Arial" w:hAnsi="Arial"/>
        </w:rPr>
        <w:t xml:space="preserve">. What portfolio combination of Stocks HI and LO has </w:t>
      </w:r>
      <w:r w:rsidR="00F85093" w:rsidRPr="000F73E2">
        <w:rPr>
          <w:rFonts w:ascii="Arial" w:hAnsi="Arial"/>
          <w:b/>
        </w:rPr>
        <w:t>minimum variance</w:t>
      </w:r>
      <w:r w:rsidR="00F85093">
        <w:rPr>
          <w:rFonts w:ascii="Arial" w:hAnsi="Arial"/>
        </w:rPr>
        <w:t>?</w:t>
      </w:r>
      <w:r w:rsidR="00F85093">
        <w:rPr>
          <w:rFonts w:ascii="Arial" w:hAnsi="Arial"/>
          <w:szCs w:val="24"/>
        </w:rPr>
        <w:t xml:space="preserve"> </w:t>
      </w:r>
    </w:p>
    <w:p w14:paraId="47EFA9DB" w14:textId="77777777" w:rsidR="005673AE" w:rsidRDefault="005673AE" w:rsidP="009A28B3">
      <w:pPr>
        <w:pStyle w:val="Header"/>
        <w:tabs>
          <w:tab w:val="clear" w:pos="4320"/>
          <w:tab w:val="clear" w:pos="8640"/>
        </w:tabs>
        <w:jc w:val="both"/>
        <w:rPr>
          <w:rFonts w:ascii="Arial" w:hAnsi="Arial"/>
          <w:szCs w:val="24"/>
        </w:rPr>
      </w:pPr>
    </w:p>
    <w:p w14:paraId="4CECA231" w14:textId="29199E3A" w:rsidR="005673AE" w:rsidRDefault="00473356" w:rsidP="00473356">
      <w:pPr>
        <w:pStyle w:val="Header"/>
        <w:tabs>
          <w:tab w:val="clear" w:pos="4320"/>
          <w:tab w:val="clear" w:pos="8640"/>
        </w:tabs>
        <w:ind w:left="360"/>
        <w:jc w:val="both"/>
        <w:rPr>
          <w:rFonts w:ascii="Arial" w:hAnsi="Arial"/>
          <w:szCs w:val="24"/>
        </w:rPr>
      </w:pPr>
      <w:r w:rsidRPr="00473356">
        <w:rPr>
          <w:rFonts w:ascii="Arial" w:hAnsi="Arial"/>
          <w:position w:val="-66"/>
          <w:szCs w:val="24"/>
        </w:rPr>
        <w:object w:dxaOrig="8840" w:dyaOrig="1440" w14:anchorId="65C8027A">
          <v:shape id="_x0000_i1028" type="#_x0000_t75" style="width:442.1pt;height:1in" o:ole="">
            <v:imagedata r:id="rId14" o:title=""/>
          </v:shape>
          <o:OLEObject Type="Embed" ProgID="Equation.DSMT4" ShapeID="_x0000_i1028" DrawAspect="Content" ObjectID="_1474212332" r:id="rId15"/>
        </w:object>
      </w:r>
      <w:r>
        <w:rPr>
          <w:rFonts w:ascii="Arial" w:hAnsi="Arial"/>
          <w:szCs w:val="24"/>
        </w:rPr>
        <w:t xml:space="preserve"> </w:t>
      </w:r>
    </w:p>
    <w:p w14:paraId="3F9D98F5" w14:textId="77777777" w:rsidR="00CB7A38" w:rsidRDefault="00CB7A38" w:rsidP="00473356">
      <w:pPr>
        <w:pStyle w:val="Header"/>
        <w:tabs>
          <w:tab w:val="clear" w:pos="4320"/>
          <w:tab w:val="clear" w:pos="8640"/>
        </w:tabs>
        <w:ind w:left="360"/>
        <w:jc w:val="both"/>
        <w:rPr>
          <w:rFonts w:ascii="Arial" w:hAnsi="Arial"/>
          <w:szCs w:val="24"/>
        </w:rPr>
      </w:pPr>
    </w:p>
    <w:p w14:paraId="1C01CC71" w14:textId="1BF7C6C6" w:rsidR="00CB7A38" w:rsidRDefault="00CB7A38" w:rsidP="00473356">
      <w:pPr>
        <w:pStyle w:val="Header"/>
        <w:tabs>
          <w:tab w:val="clear" w:pos="4320"/>
          <w:tab w:val="clear" w:pos="8640"/>
        </w:tabs>
        <w:ind w:left="360"/>
        <w:jc w:val="both"/>
        <w:rPr>
          <w:rFonts w:ascii="Arial" w:hAnsi="Arial"/>
          <w:szCs w:val="24"/>
        </w:rPr>
      </w:pPr>
      <w:r>
        <w:rPr>
          <w:rFonts w:ascii="Arial" w:hAnsi="Arial"/>
          <w:szCs w:val="24"/>
        </w:rPr>
        <w:t xml:space="preserve">½ mark for correct expression with </w:t>
      </w:r>
      <w:proofErr w:type="spellStart"/>
      <w:r>
        <w:rPr>
          <w:rFonts w:ascii="Arial" w:hAnsi="Arial"/>
          <w:szCs w:val="24"/>
        </w:rPr>
        <w:t>Cov</w:t>
      </w:r>
      <w:proofErr w:type="spellEnd"/>
      <w:r>
        <w:rPr>
          <w:rFonts w:ascii="Arial" w:hAnsi="Arial"/>
          <w:szCs w:val="24"/>
        </w:rPr>
        <w:t xml:space="preserve"> term</w:t>
      </w:r>
      <w:r w:rsidR="00E469D3">
        <w:rPr>
          <w:rFonts w:ascii="Arial" w:hAnsi="Arial"/>
          <w:szCs w:val="24"/>
        </w:rPr>
        <w:t xml:space="preserve"> (explicitly or implicitly)</w:t>
      </w:r>
    </w:p>
    <w:p w14:paraId="4A00BB6F" w14:textId="08C01EF0" w:rsidR="00CB7A38" w:rsidRDefault="00CB7A38" w:rsidP="00473356">
      <w:pPr>
        <w:pStyle w:val="Header"/>
        <w:tabs>
          <w:tab w:val="clear" w:pos="4320"/>
          <w:tab w:val="clear" w:pos="8640"/>
        </w:tabs>
        <w:ind w:left="360"/>
        <w:jc w:val="both"/>
        <w:rPr>
          <w:rFonts w:ascii="Arial" w:hAnsi="Arial"/>
          <w:szCs w:val="24"/>
        </w:rPr>
      </w:pPr>
      <w:r>
        <w:rPr>
          <w:rFonts w:ascii="Arial" w:hAnsi="Arial"/>
          <w:szCs w:val="24"/>
        </w:rPr>
        <w:t xml:space="preserve">½ mark for recognizing that expression simplifies because </w:t>
      </w:r>
      <w:proofErr w:type="spellStart"/>
      <w:r>
        <w:rPr>
          <w:rFonts w:ascii="Arial" w:hAnsi="Arial"/>
          <w:szCs w:val="24"/>
        </w:rPr>
        <w:t>Cov</w:t>
      </w:r>
      <w:proofErr w:type="spellEnd"/>
      <w:r>
        <w:rPr>
          <w:rFonts w:ascii="Arial" w:hAnsi="Arial"/>
          <w:szCs w:val="24"/>
        </w:rPr>
        <w:t xml:space="preserve"> is zero</w:t>
      </w:r>
      <w:r w:rsidR="00E469D3">
        <w:rPr>
          <w:rFonts w:ascii="Arial" w:hAnsi="Arial"/>
          <w:szCs w:val="24"/>
        </w:rPr>
        <w:t xml:space="preserve"> (explicitly or implicitly)</w:t>
      </w:r>
    </w:p>
    <w:p w14:paraId="51795587" w14:textId="2F2CBDA5" w:rsidR="00CB7A38" w:rsidRDefault="00CB7A38" w:rsidP="00473356">
      <w:pPr>
        <w:pStyle w:val="Header"/>
        <w:tabs>
          <w:tab w:val="clear" w:pos="4320"/>
          <w:tab w:val="clear" w:pos="8640"/>
        </w:tabs>
        <w:ind w:left="360"/>
        <w:jc w:val="both"/>
        <w:rPr>
          <w:rFonts w:ascii="Arial" w:hAnsi="Arial"/>
          <w:szCs w:val="24"/>
        </w:rPr>
      </w:pPr>
      <w:r>
        <w:rPr>
          <w:rFonts w:ascii="Arial" w:hAnsi="Arial"/>
          <w:szCs w:val="24"/>
        </w:rPr>
        <w:t>½ mark for correctly substituting into correct expression</w:t>
      </w:r>
    </w:p>
    <w:p w14:paraId="7287280A" w14:textId="77777777" w:rsidR="00CB7A38" w:rsidRDefault="00CB7A38" w:rsidP="00473356">
      <w:pPr>
        <w:pStyle w:val="Header"/>
        <w:tabs>
          <w:tab w:val="clear" w:pos="4320"/>
          <w:tab w:val="clear" w:pos="8640"/>
        </w:tabs>
        <w:ind w:left="360"/>
        <w:jc w:val="both"/>
        <w:rPr>
          <w:rFonts w:ascii="Arial" w:hAnsi="Arial"/>
          <w:szCs w:val="24"/>
        </w:rPr>
      </w:pPr>
      <w:r>
        <w:rPr>
          <w:rFonts w:ascii="Arial" w:hAnsi="Arial"/>
          <w:szCs w:val="24"/>
        </w:rPr>
        <w:t xml:space="preserve">½ mark </w:t>
      </w:r>
      <w:r w:rsidRPr="00CB7A38">
        <w:rPr>
          <w:rFonts w:ascii="Arial" w:hAnsi="Arial"/>
          <w:b/>
          <w:szCs w:val="24"/>
        </w:rPr>
        <w:t>TOTAL</w:t>
      </w:r>
      <w:r>
        <w:rPr>
          <w:rFonts w:ascii="Arial" w:hAnsi="Arial"/>
          <w:szCs w:val="24"/>
        </w:rPr>
        <w:t xml:space="preserve"> if </w:t>
      </w:r>
      <w:r w:rsidRPr="00CB7A38">
        <w:rPr>
          <w:rFonts w:ascii="Arial" w:hAnsi="Arial"/>
          <w:b/>
          <w:szCs w:val="24"/>
        </w:rPr>
        <w:t>BOTH</w:t>
      </w:r>
      <w:r>
        <w:rPr>
          <w:rFonts w:ascii="Arial" w:hAnsi="Arial"/>
          <w:szCs w:val="24"/>
        </w:rPr>
        <w:t xml:space="preserve"> weights are correct</w:t>
      </w:r>
    </w:p>
    <w:p w14:paraId="2389C790" w14:textId="77777777" w:rsidR="00CB7A38" w:rsidRDefault="00CB7A38" w:rsidP="00473356">
      <w:pPr>
        <w:pStyle w:val="Header"/>
        <w:tabs>
          <w:tab w:val="clear" w:pos="4320"/>
          <w:tab w:val="clear" w:pos="8640"/>
        </w:tabs>
        <w:ind w:left="360"/>
        <w:jc w:val="both"/>
        <w:rPr>
          <w:rFonts w:ascii="Arial" w:hAnsi="Arial"/>
          <w:szCs w:val="24"/>
        </w:rPr>
      </w:pPr>
    </w:p>
    <w:p w14:paraId="7C3C44EA" w14:textId="216B4043" w:rsidR="00CB7A38" w:rsidRDefault="00CB7A38" w:rsidP="00473356">
      <w:pPr>
        <w:pStyle w:val="Header"/>
        <w:tabs>
          <w:tab w:val="clear" w:pos="4320"/>
          <w:tab w:val="clear" w:pos="8640"/>
        </w:tabs>
        <w:ind w:left="360"/>
        <w:jc w:val="both"/>
        <w:rPr>
          <w:rFonts w:ascii="Arial" w:hAnsi="Arial"/>
          <w:szCs w:val="24"/>
        </w:rPr>
      </w:pPr>
      <w:r w:rsidRPr="00CB7A38">
        <w:rPr>
          <w:rFonts w:ascii="Arial" w:hAnsi="Arial"/>
          <w:b/>
          <w:szCs w:val="24"/>
        </w:rPr>
        <w:t>NB</w:t>
      </w:r>
      <w:r>
        <w:rPr>
          <w:rFonts w:ascii="Arial" w:hAnsi="Arial"/>
          <w:szCs w:val="24"/>
        </w:rPr>
        <w:t xml:space="preserve">.  Students may go directly to correctly substituting into the correct expression without explicitly stating the correct expression in symbols. </w:t>
      </w:r>
      <w:r w:rsidR="00E469D3">
        <w:rPr>
          <w:rFonts w:ascii="Arial" w:hAnsi="Arial"/>
          <w:szCs w:val="24"/>
        </w:rPr>
        <w:t>As indicated above, this is acceptable.</w:t>
      </w:r>
    </w:p>
    <w:p w14:paraId="2D170A41" w14:textId="77777777" w:rsidR="005673AE" w:rsidRDefault="005673AE" w:rsidP="009A28B3">
      <w:pPr>
        <w:pStyle w:val="Header"/>
        <w:tabs>
          <w:tab w:val="clear" w:pos="4320"/>
          <w:tab w:val="clear" w:pos="8640"/>
        </w:tabs>
        <w:jc w:val="both"/>
        <w:rPr>
          <w:rFonts w:ascii="Arial" w:hAnsi="Arial"/>
          <w:szCs w:val="24"/>
        </w:rPr>
      </w:pPr>
    </w:p>
    <w:p w14:paraId="1BFA96A8" w14:textId="7146AE67" w:rsidR="009A28B3" w:rsidRDefault="009A28B3" w:rsidP="009A28B3">
      <w:pPr>
        <w:pStyle w:val="Header"/>
        <w:tabs>
          <w:tab w:val="clear" w:pos="4320"/>
          <w:tab w:val="clear" w:pos="8640"/>
        </w:tabs>
        <w:jc w:val="both"/>
        <w:rPr>
          <w:rFonts w:ascii="Arial" w:hAnsi="Arial"/>
          <w:szCs w:val="24"/>
        </w:rPr>
      </w:pPr>
    </w:p>
    <w:p w14:paraId="31D584DE" w14:textId="62B34986" w:rsidR="00D6579C" w:rsidRPr="009E6A16" w:rsidRDefault="00D6579C" w:rsidP="00E469D3">
      <w:pPr>
        <w:pStyle w:val="Header"/>
        <w:tabs>
          <w:tab w:val="clear" w:pos="4320"/>
          <w:tab w:val="clear" w:pos="8640"/>
        </w:tabs>
        <w:jc w:val="both"/>
        <w:rPr>
          <w:b/>
        </w:rPr>
      </w:pPr>
    </w:p>
    <w:sectPr w:rsidR="00D6579C" w:rsidRPr="009E6A16" w:rsidSect="00BF72FE">
      <w:headerReference w:type="default" r:id="rId16"/>
      <w:footerReference w:type="default" r:id="rId17"/>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6F180" w14:textId="77777777" w:rsidR="00BF72FE" w:rsidRDefault="00BF72FE">
    <w:pPr>
      <w:pStyle w:val="Footer"/>
      <w:jc w:val="center"/>
    </w:pPr>
    <w:r>
      <w:fldChar w:fldCharType="begin"/>
    </w:r>
    <w:r>
      <w:instrText xml:space="preserve"> PAGE   \* MERGEFORMAT </w:instrText>
    </w:r>
    <w:r>
      <w:fldChar w:fldCharType="separate"/>
    </w:r>
    <w:r w:rsidR="00874A63">
      <w:rPr>
        <w:noProof/>
      </w:rPr>
      <w:t>2</w:t>
    </w:r>
    <w:r>
      <w:rPr>
        <w:noProof/>
      </w:rPr>
      <w:fldChar w:fldCharType="end"/>
    </w:r>
  </w:p>
  <w:p w14:paraId="28BFB2FA" w14:textId="77777777" w:rsidR="00BF72FE" w:rsidRDefault="00BF72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0A085BCC"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027494">
      <w:rPr>
        <w:rFonts w:ascii="Times New Roman" w:hAnsi="Times New Roman"/>
      </w:rPr>
      <w:t>DM 3352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sidR="00F85093">
      <w:rPr>
        <w:rFonts w:ascii="Times New Roman" w:hAnsi="Times New Roman"/>
      </w:rPr>
      <w:t>Quiz #4</w:t>
    </w:r>
    <w:r>
      <w:rPr>
        <w:rFonts w:ascii="Times New Roman" w:hAnsi="Times New Roman"/>
      </w:rPr>
      <w:t xml:space="preserve">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29658185" w:rsidR="00F73160" w:rsidRPr="001E14C5" w:rsidRDefault="00F85093"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October 9</w:t>
    </w:r>
    <w:r w:rsidR="001E14C5" w:rsidRPr="00A5431F">
      <w:rPr>
        <w:rFonts w:ascii="Times New Roman" w:hAnsi="Times New Roman"/>
      </w:rPr>
      <w:t>,</w:t>
    </w:r>
    <w:r w:rsidR="001E14C5">
      <w:rPr>
        <w:rFonts w:ascii="Times New Roman" w:hAnsi="Times New Roman"/>
      </w:rPr>
      <w:t xml:space="preserve"> 2014</w:t>
    </w:r>
    <w:r w:rsidR="001E14C5">
      <w:rPr>
        <w:rFonts w:ascii="Times New Roman" w:hAnsi="Times New Roman"/>
      </w:rPr>
      <w:tab/>
    </w:r>
    <w:r w:rsidR="001E14C5">
      <w:rPr>
        <w:rFonts w:ascii="Times New Roman" w:hAnsi="Times New Roman"/>
      </w:rPr>
      <w:tab/>
      <w:t xml:space="preserve">           </w:t>
    </w:r>
    <w:r w:rsidR="001E14C5">
      <w:rPr>
        <w:rFonts w:ascii="Times New Roman" w:hAnsi="Times New Roman"/>
      </w:rPr>
      <w:tab/>
    </w:r>
    <w:r w:rsidR="00806AC3">
      <w:rPr>
        <w:rFonts w:ascii="Times New Roman" w:hAnsi="Times New Roman"/>
      </w:rPr>
      <w:t xml:space="preserve">  </w:t>
    </w:r>
    <w:r w:rsidR="001E14C5">
      <w:rPr>
        <w:rFonts w:ascii="Times New Roman" w:hAnsi="Times New Roman"/>
      </w:rPr>
      <w:t>Version #1</w:t>
    </w:r>
    <w:r w:rsidR="00806AC3">
      <w:rPr>
        <w:rFonts w:ascii="Times New Roman" w:hAnsi="Times New Roman"/>
      </w:rPr>
      <w:t xml:space="preserve"> Solutions</w:t>
    </w:r>
    <w:r w:rsidR="001E14C5">
      <w:rPr>
        <w:rFonts w:ascii="Times New Roman" w:hAnsi="Times New Roman"/>
      </w:rPr>
      <w:tab/>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70CF75BD"/>
    <w:multiLevelType w:val="hybridMultilevel"/>
    <w:tmpl w:val="6CD0EAA6"/>
    <w:lvl w:ilvl="0" w:tplc="AA6EDD2A">
      <w:start w:val="1"/>
      <w:numFmt w:val="decimal"/>
      <w:lvlText w:val="%1."/>
      <w:lvlJc w:val="left"/>
      <w:pPr>
        <w:ind w:left="720" w:hanging="360"/>
      </w:pPr>
      <w:rPr>
        <w:rFonts w:ascii="Arial" w:eastAsia="SimSun" w:hAnsi="Arial" w:cs="Times New Roman"/>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2252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3952"/>
    <w:rsid w:val="00027494"/>
    <w:rsid w:val="00064809"/>
    <w:rsid w:val="000F73E2"/>
    <w:rsid w:val="00123BEE"/>
    <w:rsid w:val="00135CED"/>
    <w:rsid w:val="001629F0"/>
    <w:rsid w:val="001757DE"/>
    <w:rsid w:val="00186F16"/>
    <w:rsid w:val="00194D99"/>
    <w:rsid w:val="001B25BA"/>
    <w:rsid w:val="001E14C5"/>
    <w:rsid w:val="002127B0"/>
    <w:rsid w:val="00226B9A"/>
    <w:rsid w:val="00250908"/>
    <w:rsid w:val="00271C32"/>
    <w:rsid w:val="00284846"/>
    <w:rsid w:val="002928CD"/>
    <w:rsid w:val="002A61B6"/>
    <w:rsid w:val="002E671D"/>
    <w:rsid w:val="002F1A75"/>
    <w:rsid w:val="00343E46"/>
    <w:rsid w:val="003611E1"/>
    <w:rsid w:val="0036443F"/>
    <w:rsid w:val="003A0479"/>
    <w:rsid w:val="003E6BB8"/>
    <w:rsid w:val="003F342E"/>
    <w:rsid w:val="004125FC"/>
    <w:rsid w:val="0043141C"/>
    <w:rsid w:val="00455962"/>
    <w:rsid w:val="00473356"/>
    <w:rsid w:val="004771E5"/>
    <w:rsid w:val="00495F9C"/>
    <w:rsid w:val="004E0EB3"/>
    <w:rsid w:val="00506E64"/>
    <w:rsid w:val="00520C85"/>
    <w:rsid w:val="005227EE"/>
    <w:rsid w:val="00532B67"/>
    <w:rsid w:val="00534B6D"/>
    <w:rsid w:val="00535F75"/>
    <w:rsid w:val="0055054C"/>
    <w:rsid w:val="00565BBF"/>
    <w:rsid w:val="005673AE"/>
    <w:rsid w:val="00591B62"/>
    <w:rsid w:val="005D13FD"/>
    <w:rsid w:val="00604837"/>
    <w:rsid w:val="00605EA2"/>
    <w:rsid w:val="00635A89"/>
    <w:rsid w:val="00693445"/>
    <w:rsid w:val="006B658D"/>
    <w:rsid w:val="006C14BF"/>
    <w:rsid w:val="006D2632"/>
    <w:rsid w:val="006D7264"/>
    <w:rsid w:val="006E420C"/>
    <w:rsid w:val="007111A3"/>
    <w:rsid w:val="00724FBE"/>
    <w:rsid w:val="00760371"/>
    <w:rsid w:val="0078249A"/>
    <w:rsid w:val="00806AC3"/>
    <w:rsid w:val="00862DE9"/>
    <w:rsid w:val="00874A63"/>
    <w:rsid w:val="008A501A"/>
    <w:rsid w:val="008B259E"/>
    <w:rsid w:val="008B6973"/>
    <w:rsid w:val="008E3243"/>
    <w:rsid w:val="008E34DF"/>
    <w:rsid w:val="008F601F"/>
    <w:rsid w:val="009063F5"/>
    <w:rsid w:val="0091124E"/>
    <w:rsid w:val="00935E99"/>
    <w:rsid w:val="00946C43"/>
    <w:rsid w:val="00983630"/>
    <w:rsid w:val="00987373"/>
    <w:rsid w:val="00995F82"/>
    <w:rsid w:val="009A28B3"/>
    <w:rsid w:val="009B7B67"/>
    <w:rsid w:val="009F6393"/>
    <w:rsid w:val="00A076BD"/>
    <w:rsid w:val="00A11B2B"/>
    <w:rsid w:val="00A41880"/>
    <w:rsid w:val="00AF036F"/>
    <w:rsid w:val="00B05DED"/>
    <w:rsid w:val="00B073D8"/>
    <w:rsid w:val="00B5283D"/>
    <w:rsid w:val="00B52CEA"/>
    <w:rsid w:val="00B64C28"/>
    <w:rsid w:val="00B66025"/>
    <w:rsid w:val="00B94383"/>
    <w:rsid w:val="00BF72FE"/>
    <w:rsid w:val="00C2241A"/>
    <w:rsid w:val="00C90FAD"/>
    <w:rsid w:val="00CB7A38"/>
    <w:rsid w:val="00CE3490"/>
    <w:rsid w:val="00D122B2"/>
    <w:rsid w:val="00D16123"/>
    <w:rsid w:val="00D24657"/>
    <w:rsid w:val="00D36C3E"/>
    <w:rsid w:val="00D6579C"/>
    <w:rsid w:val="00D86A01"/>
    <w:rsid w:val="00D87898"/>
    <w:rsid w:val="00DB50E4"/>
    <w:rsid w:val="00E169DF"/>
    <w:rsid w:val="00E469D3"/>
    <w:rsid w:val="00E72963"/>
    <w:rsid w:val="00EF0EC1"/>
    <w:rsid w:val="00F13F8A"/>
    <w:rsid w:val="00F37C05"/>
    <w:rsid w:val="00F73160"/>
    <w:rsid w:val="00F76C34"/>
    <w:rsid w:val="00F85093"/>
    <w:rsid w:val="00FA6729"/>
    <w:rsid w:val="00FB5701"/>
    <w:rsid w:val="00FC07F6"/>
    <w:rsid w:val="00FC1867"/>
    <w:rsid w:val="00FD3AA2"/>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E6C5109"/>
  <w15:docId w15:val="{076C9204-3BA0-4363-95F6-CB1F279E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link w:val="Footer"/>
    <w:uiPriority w:val="99"/>
    <w:rsid w:val="00BF72FE"/>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504A8-4C2F-433C-A657-34EF0E023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2836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8</cp:revision>
  <cp:lastPrinted>2014-10-07T21:53:00Z</cp:lastPrinted>
  <dcterms:created xsi:type="dcterms:W3CDTF">2014-10-07T21:18:00Z</dcterms:created>
  <dcterms:modified xsi:type="dcterms:W3CDTF">2014-10-07T23:39:00Z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