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30174" w14:textId="77777777" w:rsidR="00066000" w:rsidRDefault="00A03714">
      <w:bookmarkStart w:id="0" w:name="_GoBack"/>
      <w:bookmarkEnd w:id="0"/>
      <w:r>
        <w:t>Canadian Poli Sept 15</w:t>
      </w:r>
      <w:r w:rsidRPr="00A03714">
        <w:rPr>
          <w:vertAlign w:val="superscript"/>
        </w:rPr>
        <w:t>th</w:t>
      </w:r>
    </w:p>
    <w:p w14:paraId="30A30175" w14:textId="77777777" w:rsidR="00A03714" w:rsidRDefault="00A03714" w:rsidP="00A03714">
      <w:pPr>
        <w:rPr>
          <w:b/>
        </w:rPr>
      </w:pPr>
      <w:r w:rsidRPr="00A03714">
        <w:rPr>
          <w:b/>
        </w:rPr>
        <w:t>Meech Lake Accord</w:t>
      </w:r>
    </w:p>
    <w:p w14:paraId="30A30176" w14:textId="77777777" w:rsidR="00A03714" w:rsidRDefault="00A03714" w:rsidP="00A03714">
      <w:r>
        <w:rPr>
          <w:b/>
        </w:rPr>
        <w:t>-</w:t>
      </w:r>
      <w:r>
        <w:t>PM Mulroney sought to reconcile Quebec with Constitution after he won 1984 general election</w:t>
      </w:r>
    </w:p>
    <w:p w14:paraId="30A30177" w14:textId="77777777" w:rsidR="00A03714" w:rsidRDefault="00A03714" w:rsidP="00A03714">
      <w:r>
        <w:t>-easy agreement reached</w:t>
      </w:r>
    </w:p>
    <w:p w14:paraId="30A30178" w14:textId="77777777" w:rsidR="00A03714" w:rsidRDefault="00A03714" w:rsidP="00A03714">
      <w:r>
        <w:t>-Trudeau voiced his displeasure, saying it would make Ottawa useless and ruled by “political eunuchs”</w:t>
      </w:r>
    </w:p>
    <w:p w14:paraId="30A30179" w14:textId="77777777" w:rsidR="00A03714" w:rsidRDefault="00A03714" w:rsidP="00A03714">
      <w:r>
        <w:t>-what did “distinct society” mean? What did it mean for federalism?</w:t>
      </w:r>
    </w:p>
    <w:p w14:paraId="30A3017A" w14:textId="77777777" w:rsidR="00A03714" w:rsidRDefault="00A03714" w:rsidP="00A03714">
      <w:r>
        <w:t>-distinct society clause pissed off Aboriginals for pretty obvious reasons</w:t>
      </w:r>
    </w:p>
    <w:p w14:paraId="30A3017B" w14:textId="77777777" w:rsidR="00A03714" w:rsidRDefault="00A03714" w:rsidP="00A03714">
      <w:r>
        <w:t>-distinct society also offended minorities who felt underplayed to building Canada</w:t>
      </w:r>
    </w:p>
    <w:p w14:paraId="30A3017C" w14:textId="77777777" w:rsidR="00A03714" w:rsidRDefault="00A03714" w:rsidP="00A03714">
      <w:r>
        <w:t>-women’s groups feared rights would be lost under Meech Lake</w:t>
      </w:r>
    </w:p>
    <w:p w14:paraId="30A3017D" w14:textId="77777777" w:rsidR="00A03714" w:rsidRDefault="00A03714" w:rsidP="00A03714">
      <w:r>
        <w:t>-left critical of the spending clause’s emphasis on national objectives rather than national standards</w:t>
      </w:r>
    </w:p>
    <w:p w14:paraId="30A3017E" w14:textId="77777777" w:rsidR="00A03714" w:rsidRDefault="00A03714" w:rsidP="00A03714">
      <w:r>
        <w:t xml:space="preserve">-public dissatisfaction of Meech Lake Accord as elite driven process </w:t>
      </w:r>
      <w:r w:rsidR="00890563">
        <w:t>compounded with realization that it would be passed regardless of the fact (public hearings didn’t matter it will happen anyways)</w:t>
      </w:r>
    </w:p>
    <w:p w14:paraId="30A3017F" w14:textId="77777777" w:rsidR="00A03714" w:rsidRDefault="00A03714" w:rsidP="00A03714">
      <w:pPr>
        <w:rPr>
          <w:b/>
        </w:rPr>
      </w:pPr>
      <w:r>
        <w:rPr>
          <w:b/>
        </w:rPr>
        <w:t>What did Quebec Want?</w:t>
      </w:r>
    </w:p>
    <w:p w14:paraId="30A30180" w14:textId="77777777" w:rsidR="00A03714" w:rsidRDefault="00A03714" w:rsidP="00A03714">
      <w:r>
        <w:t>-distinct society, control over immigration, role in selecting three supreme judges, allow to opt out of federal programs, veto on constitutional matters affecting the province</w:t>
      </w:r>
    </w:p>
    <w:p w14:paraId="30A30181" w14:textId="77777777" w:rsidR="00A03714" w:rsidRDefault="00890563" w:rsidP="00A03714">
      <w:pPr>
        <w:rPr>
          <w:b/>
        </w:rPr>
      </w:pPr>
      <w:r>
        <w:rPr>
          <w:b/>
        </w:rPr>
        <w:t>Collapse of Meech Lake Accord</w:t>
      </w:r>
    </w:p>
    <w:p w14:paraId="30A30182" w14:textId="77777777" w:rsidR="00890563" w:rsidRDefault="00890563" w:rsidP="00A03714">
      <w:r>
        <w:t>-Newfie premier Clyde Wells opposed distinct society and decentralizing the federation</w:t>
      </w:r>
    </w:p>
    <w:p w14:paraId="30A30183" w14:textId="77777777" w:rsidR="00890563" w:rsidRDefault="00890563" w:rsidP="00A03714">
      <w:r>
        <w:t>-Wells delayed vote, ensuring Newfie legislature would miss 1990 deadline Ottawa imposed on federal/provincial legislatures</w:t>
      </w:r>
    </w:p>
    <w:p w14:paraId="30A30184" w14:textId="77777777" w:rsidR="00890563" w:rsidRDefault="00890563" w:rsidP="00A03714">
      <w:r>
        <w:t>-Manitoba MLA Elijah Harper filibustered that provinces vote of Meech in reaction to its exclusion of Aboriginals from the process, preventing Manitoban legislature from adopting the motion</w:t>
      </w:r>
    </w:p>
    <w:p w14:paraId="30A30185" w14:textId="77777777" w:rsidR="00890563" w:rsidRDefault="00890563" w:rsidP="00A03714">
      <w:pPr>
        <w:rPr>
          <w:b/>
        </w:rPr>
      </w:pPr>
      <w:r>
        <w:rPr>
          <w:b/>
        </w:rPr>
        <w:t>Meech Aftermath in Quebec</w:t>
      </w:r>
    </w:p>
    <w:p w14:paraId="30A30186" w14:textId="77777777" w:rsidR="00890563" w:rsidRDefault="00890563" w:rsidP="00A03714">
      <w:r>
        <w:t>-Quebec Liberals Allaire Report demanded radically decentralized federation</w:t>
      </w:r>
    </w:p>
    <w:p w14:paraId="30A30187" w14:textId="77777777" w:rsidR="00890563" w:rsidRDefault="00890563" w:rsidP="00A03714">
      <w:r>
        <w:t xml:space="preserve">-Belanger-Campeau Committee supplemented the Allaire Report by suggesting that secession should be an option if satisfactory constitutional change would occur </w:t>
      </w:r>
    </w:p>
    <w:p w14:paraId="30A30188" w14:textId="77777777" w:rsidR="00890563" w:rsidRDefault="00890563" w:rsidP="00A03714">
      <w:r>
        <w:t>-referendum would be held on 1992</w:t>
      </w:r>
    </w:p>
    <w:p w14:paraId="30A30189" w14:textId="77777777" w:rsidR="00890563" w:rsidRDefault="00890563" w:rsidP="00A03714">
      <w:pPr>
        <w:rPr>
          <w:b/>
        </w:rPr>
      </w:pPr>
    </w:p>
    <w:p w14:paraId="30A3018A" w14:textId="77777777" w:rsidR="00890563" w:rsidRDefault="00890563" w:rsidP="00A03714">
      <w:pPr>
        <w:rPr>
          <w:b/>
        </w:rPr>
      </w:pPr>
    </w:p>
    <w:p w14:paraId="30A3018B" w14:textId="77777777" w:rsidR="00890563" w:rsidRDefault="00890563" w:rsidP="00A03714">
      <w:pPr>
        <w:rPr>
          <w:b/>
        </w:rPr>
      </w:pPr>
    </w:p>
    <w:p w14:paraId="30A3018C" w14:textId="77777777" w:rsidR="00890563" w:rsidRDefault="00890563" w:rsidP="00A03714">
      <w:pPr>
        <w:rPr>
          <w:b/>
        </w:rPr>
      </w:pPr>
    </w:p>
    <w:p w14:paraId="30A3018D" w14:textId="77777777" w:rsidR="00890563" w:rsidRDefault="00890563" w:rsidP="00A03714">
      <w:pPr>
        <w:rPr>
          <w:b/>
        </w:rPr>
      </w:pPr>
      <w:r>
        <w:rPr>
          <w:b/>
        </w:rPr>
        <w:lastRenderedPageBreak/>
        <w:t>Meech aftermath in rest of Canada</w:t>
      </w:r>
    </w:p>
    <w:p w14:paraId="30A3018E" w14:textId="77777777" w:rsidR="00890563" w:rsidRDefault="00890563" w:rsidP="00A03714">
      <w:r>
        <w:t>-citizens forum on National unity headed by Keith Spicer, first commissioner of official languages</w:t>
      </w:r>
    </w:p>
    <w:p w14:paraId="30A3018F" w14:textId="77777777" w:rsidR="00890563" w:rsidRDefault="00890563" w:rsidP="00A03714">
      <w:r>
        <w:t>-Spicer commission, series of town hall meetings often ended up as an airing of grievances rather than issue of national unity</w:t>
      </w:r>
    </w:p>
    <w:p w14:paraId="30A30190" w14:textId="77777777" w:rsidR="00890563" w:rsidRDefault="00890563" w:rsidP="00A03714">
      <w:r>
        <w:t>-report says English Canadians would recognize Quebec’s distinct society status, but didn’t like official bilingualism</w:t>
      </w:r>
    </w:p>
    <w:p w14:paraId="30A30191" w14:textId="77777777" w:rsidR="00890563" w:rsidRDefault="00890563" w:rsidP="00A03714">
      <w:pPr>
        <w:rPr>
          <w:b/>
        </w:rPr>
      </w:pPr>
      <w:r>
        <w:rPr>
          <w:b/>
        </w:rPr>
        <w:t>Charlottetown Accord</w:t>
      </w:r>
    </w:p>
    <w:p w14:paraId="30A30192" w14:textId="77777777" w:rsidR="00890563" w:rsidRDefault="00890563" w:rsidP="00A03714">
      <w:r>
        <w:t>-Mulroney appoints Joe Clark as minister for constitutional affairs</w:t>
      </w:r>
    </w:p>
    <w:p w14:paraId="30A30193" w14:textId="77777777" w:rsidR="00890563" w:rsidRDefault="00890563" w:rsidP="00A03714">
      <w:r>
        <w:t>-</w:t>
      </w:r>
      <w:r>
        <w:rPr>
          <w:i/>
        </w:rPr>
        <w:t>Shaping Canada’s Future Together</w:t>
      </w:r>
      <w:r>
        <w:t xml:space="preserve"> contained const. amendments presented to Quebec as a response from rest of Canada</w:t>
      </w:r>
    </w:p>
    <w:p w14:paraId="30A30194" w14:textId="77777777" w:rsidR="00890563" w:rsidRPr="00890563" w:rsidRDefault="00890563" w:rsidP="00A03714">
      <w:r>
        <w:t xml:space="preserve">-Accord was signed, referendum would be held on 26 October 1992, which was supposed to be the day Quebec would hold referendum on sovereignty </w:t>
      </w:r>
    </w:p>
    <w:p w14:paraId="30A30195" w14:textId="77777777" w:rsidR="00A03714" w:rsidRDefault="00890563" w:rsidP="00A03714">
      <w:r>
        <w:t>-contents of Accord: Canada Clause, Triple-E Senate (</w:t>
      </w:r>
      <w:r w:rsidR="00675D50">
        <w:t>Western Canada felt left out, more Senators for West, all elected), Aboriginal self-government, new division of powers (for Quebec), social charter (economic rights, right to collective bargaining, etc.)</w:t>
      </w:r>
    </w:p>
    <w:p w14:paraId="30A30196" w14:textId="77777777" w:rsidR="00675D50" w:rsidRDefault="00675D50" w:rsidP="00A03714">
      <w:pPr>
        <w:rPr>
          <w:b/>
        </w:rPr>
      </w:pPr>
      <w:r>
        <w:rPr>
          <w:b/>
        </w:rPr>
        <w:t>Failure of Charlottetown</w:t>
      </w:r>
    </w:p>
    <w:p w14:paraId="30A30197" w14:textId="77777777" w:rsidR="00675D50" w:rsidRDefault="00675D50" w:rsidP="00A03714">
      <w:r>
        <w:t>-referendum had 55% no, 45% yes… not legally binding but still public backlash in passed</w:t>
      </w:r>
    </w:p>
    <w:p w14:paraId="30A30198" w14:textId="77777777" w:rsidR="00675D50" w:rsidRDefault="00675D50" w:rsidP="00A03714">
      <w:r>
        <w:t>-Voters had poor understanding of its contents</w:t>
      </w:r>
    </w:p>
    <w:p w14:paraId="30A30199" w14:textId="77777777" w:rsidR="00675D50" w:rsidRDefault="00675D50" w:rsidP="00A03714">
      <w:r>
        <w:t>-Voters pissed, took out frustrations on federal and provincial politicians through referendum because of recession</w:t>
      </w:r>
    </w:p>
    <w:p w14:paraId="30A3019A" w14:textId="77777777" w:rsidR="00675D50" w:rsidRDefault="00675D50" w:rsidP="00A03714">
      <w:r>
        <w:t>-Trudeau’s speech at 11</w:t>
      </w:r>
      <w:r w:rsidRPr="00675D50">
        <w:rPr>
          <w:vertAlign w:val="superscript"/>
        </w:rPr>
        <w:t>th</w:t>
      </w:r>
      <w:r>
        <w:t xml:space="preserve"> Cite Libre</w:t>
      </w:r>
    </w:p>
    <w:p w14:paraId="30A3019B" w14:textId="77777777" w:rsidR="00675D50" w:rsidRDefault="00675D50" w:rsidP="00A03714">
      <w:pPr>
        <w:rPr>
          <w:b/>
        </w:rPr>
      </w:pPr>
      <w:r>
        <w:rPr>
          <w:b/>
        </w:rPr>
        <w:t>National Unity Crisis (Again)</w:t>
      </w:r>
    </w:p>
    <w:p w14:paraId="30A3019C" w14:textId="77777777" w:rsidR="00675D50" w:rsidRDefault="00675D50" w:rsidP="00A03714">
      <w:r>
        <w:t>-National exhaustion with the Constitution</w:t>
      </w:r>
    </w:p>
    <w:p w14:paraId="30A3019D" w14:textId="77777777" w:rsidR="00675D50" w:rsidRDefault="00675D50" w:rsidP="00A03714">
      <w:r>
        <w:t>-Liberals come in under Chretien promised to put constitutional affairs aside in favour of a focus on economy in 93</w:t>
      </w:r>
    </w:p>
    <w:p w14:paraId="30A3019E" w14:textId="77777777" w:rsidR="00675D50" w:rsidRDefault="00675D50" w:rsidP="00A03714">
      <w:r>
        <w:t>-PQ in power in Quebec in 94, promises to bail on Canada</w:t>
      </w:r>
    </w:p>
    <w:p w14:paraId="30A3019F" w14:textId="77777777" w:rsidR="00675D50" w:rsidRDefault="00675D50" w:rsidP="00A03714">
      <w:r>
        <w:t>-Referendum held on 30 October 95</w:t>
      </w:r>
    </w:p>
    <w:p w14:paraId="30A301A0" w14:textId="77777777" w:rsidR="00675D50" w:rsidRDefault="00675D50" w:rsidP="00A03714">
      <w:r>
        <w:t xml:space="preserve">-Ottawa promises constitutional change as “Yes” (leaving) gained momentum </w:t>
      </w:r>
    </w:p>
    <w:p w14:paraId="30A301A1" w14:textId="77777777" w:rsidR="00675D50" w:rsidRDefault="00675D50" w:rsidP="00A03714">
      <w:r>
        <w:t>-Changes: Quebec would be recognized as a distinct society, be given veto over certain constitutional amendments, and have its demands for greater decentralization satisfied</w:t>
      </w:r>
    </w:p>
    <w:p w14:paraId="30A301A2" w14:textId="77777777" w:rsidR="00675D50" w:rsidRDefault="00675D50" w:rsidP="00A03714">
      <w:r>
        <w:t>-50.6% no, 49.4% yes</w:t>
      </w:r>
    </w:p>
    <w:p w14:paraId="30A301A3" w14:textId="77777777" w:rsidR="00675D50" w:rsidRDefault="00675D50" w:rsidP="00A03714">
      <w:r>
        <w:t>-60% of French-speakers voted yes</w:t>
      </w:r>
    </w:p>
    <w:p w14:paraId="30A301A4" w14:textId="77777777" w:rsidR="00675D50" w:rsidRDefault="00675D50" w:rsidP="00A03714">
      <w:pPr>
        <w:rPr>
          <w:b/>
        </w:rPr>
      </w:pPr>
      <w:r>
        <w:rPr>
          <w:b/>
        </w:rPr>
        <w:lastRenderedPageBreak/>
        <w:t>Addressing Constitution with addressing constitution: after 95 referendum</w:t>
      </w:r>
    </w:p>
    <w:p w14:paraId="30A301A5" w14:textId="77777777" w:rsidR="00675D50" w:rsidRDefault="00675D50" w:rsidP="00A03714">
      <w:r>
        <w:t>-resolution passed by parliament for distinct society, but had no constitutional standing</w:t>
      </w:r>
    </w:p>
    <w:p w14:paraId="30A301A6" w14:textId="77777777" w:rsidR="00675D50" w:rsidRDefault="00675D50" w:rsidP="00A03714">
      <w:r>
        <w:t>-reform party MP introduces Quebec Contingency Act that doesn’t pass first reading</w:t>
      </w:r>
    </w:p>
    <w:p w14:paraId="30A301A7" w14:textId="77777777" w:rsidR="003F044F" w:rsidRDefault="00675D50" w:rsidP="00A03714">
      <w:r>
        <w:t>-Unanimity required to pass const. amendment</w:t>
      </w:r>
      <w:r w:rsidR="003F044F">
        <w:t xml:space="preserve"> giving Quebec a veto… did not happen</w:t>
      </w:r>
    </w:p>
    <w:p w14:paraId="30A301A8" w14:textId="77777777" w:rsidR="003F044F" w:rsidRDefault="003F044F" w:rsidP="00A03714">
      <w:pPr>
        <w:rPr>
          <w:b/>
        </w:rPr>
      </w:pPr>
      <w:r>
        <w:rPr>
          <w:b/>
        </w:rPr>
        <w:t>Quebec satisfied without const. change?</w:t>
      </w:r>
    </w:p>
    <w:p w14:paraId="30A301A9" w14:textId="77777777" w:rsidR="003F044F" w:rsidRDefault="003F044F" w:rsidP="00A03714">
      <w:r>
        <w:t>-Plan A/Plan B</w:t>
      </w:r>
    </w:p>
    <w:p w14:paraId="30A301AA" w14:textId="77777777" w:rsidR="003F044F" w:rsidRDefault="003F044F" w:rsidP="00A03714">
      <w:r>
        <w:t>-Plan A was to accommodate Quebec through existing federal arrangements</w:t>
      </w:r>
    </w:p>
    <w:p w14:paraId="30A301AB" w14:textId="77777777" w:rsidR="003F044F" w:rsidRDefault="003F044F" w:rsidP="00A03714">
      <w:r>
        <w:t>-Plan B would set out the rules and conditions for Quebec’s secession if Plan A failed</w:t>
      </w:r>
    </w:p>
    <w:p w14:paraId="30A301AC" w14:textId="77777777" w:rsidR="003F044F" w:rsidRDefault="003F044F" w:rsidP="00A03714">
      <w:r>
        <w:t>-Plan A/B executed by having Stephane Dion and Pierre Pettigrew</w:t>
      </w:r>
    </w:p>
    <w:p w14:paraId="30A301AD" w14:textId="77777777" w:rsidR="003F044F" w:rsidRDefault="003F044F" w:rsidP="00A03714">
      <w:pPr>
        <w:rPr>
          <w:b/>
        </w:rPr>
      </w:pPr>
      <w:r>
        <w:rPr>
          <w:b/>
        </w:rPr>
        <w:t>Plan B and Supreme Court</w:t>
      </w:r>
    </w:p>
    <w:p w14:paraId="30A301AE" w14:textId="77777777" w:rsidR="003F044F" w:rsidRDefault="003F044F" w:rsidP="00A03714">
      <w:r>
        <w:t>-Ottawa used powers of referring questions to Supreme Court to see if Quebec could secede from Canada and how</w:t>
      </w:r>
    </w:p>
    <w:p w14:paraId="30A301AF" w14:textId="77777777" w:rsidR="003F044F" w:rsidRDefault="003F044F" w:rsidP="00A03714">
      <w:r>
        <w:t>-Three questions posed to Supreme Court centring on secession’s constitutionality and role of domestic and international law</w:t>
      </w:r>
    </w:p>
    <w:p w14:paraId="30A301B0" w14:textId="77777777" w:rsidR="003F044F" w:rsidRPr="003F044F" w:rsidRDefault="003F044F" w:rsidP="00A03714">
      <w:r>
        <w:t>-Court delivered decision in 1998: 1. Quebec could not secede under constitution (democracy, federalism, rule of law, protecting minorities), 2. Quebecois didn’t meet definition of oppressed of colonized people under UN law, 3. Ottawa could not ignore a “Yes” vote in an event that clear majority preferred secession under conditions of democratic legitimacy, 4. Yet, Quebec could unilaterally secede anyway and its success depended on international community recognizing its status as sovereign state</w:t>
      </w:r>
    </w:p>
    <w:p w14:paraId="30A301B1" w14:textId="77777777" w:rsidR="003F044F" w:rsidRDefault="003F044F" w:rsidP="00A03714">
      <w:pPr>
        <w:rPr>
          <w:b/>
        </w:rPr>
      </w:pPr>
      <w:r>
        <w:rPr>
          <w:b/>
        </w:rPr>
        <w:t>Clarity Act, 1999</w:t>
      </w:r>
    </w:p>
    <w:p w14:paraId="30A301B2" w14:textId="77777777" w:rsidR="003F044F" w:rsidRDefault="003F044F" w:rsidP="00A03714">
      <w:r>
        <w:t>-Ottawa outlaws unilateral secession by setting conditions for a Yes vote</w:t>
      </w:r>
    </w:p>
    <w:p w14:paraId="30A301B3" w14:textId="77777777" w:rsidR="003F044F" w:rsidRDefault="003F044F" w:rsidP="00A03714">
      <w:r>
        <w:t>-clear majority must vote “Yes”</w:t>
      </w:r>
    </w:p>
    <w:p w14:paraId="30A301B4" w14:textId="77777777" w:rsidR="003F044F" w:rsidRDefault="003F044F" w:rsidP="00A03714">
      <w:r>
        <w:t>-Ottawa would not respect a referendum that asked a question that suggested certain ties with Canada would continue</w:t>
      </w:r>
    </w:p>
    <w:p w14:paraId="30A301B5" w14:textId="77777777" w:rsidR="003F044F" w:rsidRDefault="003F044F" w:rsidP="00A03714">
      <w:r>
        <w:t>-negotiations would not occur where Quebec would avoid certain issues</w:t>
      </w:r>
    </w:p>
    <w:p w14:paraId="30A301B6" w14:textId="77777777" w:rsidR="003F044F" w:rsidRDefault="003F044F" w:rsidP="00A03714">
      <w:r>
        <w:t>-National Assembly with Bill 99, proclaiming Quebec would make its own question</w:t>
      </w:r>
    </w:p>
    <w:p w14:paraId="30A301B7" w14:textId="77777777" w:rsidR="003F044F" w:rsidRDefault="003F044F" w:rsidP="00A03714">
      <w:pPr>
        <w:rPr>
          <w:b/>
        </w:rPr>
      </w:pPr>
      <w:r>
        <w:rPr>
          <w:b/>
        </w:rPr>
        <w:t>Clarity Act Clear?</w:t>
      </w:r>
    </w:p>
    <w:p w14:paraId="30A301B8" w14:textId="77777777" w:rsidR="003F044F" w:rsidRDefault="003F044F" w:rsidP="00A03714">
      <w:r>
        <w:t>-“clear majority” not defined</w:t>
      </w:r>
    </w:p>
    <w:p w14:paraId="30A301B9" w14:textId="77777777" w:rsidR="003F044F" w:rsidRDefault="003F044F" w:rsidP="00A03714">
      <w:r>
        <w:t>-no guide for what Ottawa sees as acceptable question</w:t>
      </w:r>
    </w:p>
    <w:p w14:paraId="30A301BA" w14:textId="77777777" w:rsidR="003F044F" w:rsidRDefault="003F044F" w:rsidP="00A03714">
      <w:r>
        <w:t>-Dion and Chretien claimed generalities were necessary because Ottawa had to be flexible</w:t>
      </w:r>
    </w:p>
    <w:p w14:paraId="30A301BB" w14:textId="77777777" w:rsidR="003F044F" w:rsidRDefault="003F044F" w:rsidP="00A03714">
      <w:r>
        <w:t>-Unity Bill introduced by NDP Craig Scott in Feb. 2014 to address these shortcomings</w:t>
      </w:r>
    </w:p>
    <w:p w14:paraId="30A301BC" w14:textId="77777777" w:rsidR="003F044F" w:rsidRDefault="0054265D" w:rsidP="00A03714">
      <w:pPr>
        <w:rPr>
          <w:b/>
        </w:rPr>
      </w:pPr>
      <w:r>
        <w:rPr>
          <w:b/>
        </w:rPr>
        <w:lastRenderedPageBreak/>
        <w:t>Rights</w:t>
      </w:r>
    </w:p>
    <w:p w14:paraId="30A301BD" w14:textId="77777777" w:rsidR="0054265D" w:rsidRDefault="0054265D" w:rsidP="00A03714">
      <w:r>
        <w:t>-Freedoms which people have by virtue of being a human being</w:t>
      </w:r>
    </w:p>
    <w:p w14:paraId="30A301BE" w14:textId="77777777" w:rsidR="0054265D" w:rsidRDefault="0054265D" w:rsidP="00A03714">
      <w:r>
        <w:t>-governments cannot withhold them</w:t>
      </w:r>
    </w:p>
    <w:p w14:paraId="30A301BF" w14:textId="77777777" w:rsidR="0054265D" w:rsidRDefault="0054265D" w:rsidP="00A03714">
      <w:r>
        <w:t>-judicial enforcement</w:t>
      </w:r>
    </w:p>
    <w:p w14:paraId="30A301C0" w14:textId="77777777" w:rsidR="0054265D" w:rsidRDefault="0054265D" w:rsidP="00A03714">
      <w:r>
        <w:t>-political enforcement</w:t>
      </w:r>
    </w:p>
    <w:p w14:paraId="30A301C1" w14:textId="77777777" w:rsidR="0054265D" w:rsidRDefault="0054265D" w:rsidP="00A03714">
      <w:r>
        <w:t>-political, civil, legal, and economic rights</w:t>
      </w:r>
    </w:p>
    <w:p w14:paraId="30A301C2" w14:textId="77777777" w:rsidR="0054265D" w:rsidRDefault="0054265D" w:rsidP="00A03714">
      <w:r>
        <w:t>-negative rights (government must refrain from acting for you to enjoy that right)</w:t>
      </w:r>
    </w:p>
    <w:p w14:paraId="30A301C3" w14:textId="77777777" w:rsidR="0054265D" w:rsidRDefault="0054265D" w:rsidP="00A03714">
      <w:r>
        <w:t>-positive right (government must act for you to enjoy that right)</w:t>
      </w:r>
    </w:p>
    <w:p w14:paraId="30A301C4" w14:textId="77777777" w:rsidR="0054265D" w:rsidRDefault="0054265D" w:rsidP="00A03714">
      <w:pPr>
        <w:rPr>
          <w:b/>
        </w:rPr>
      </w:pPr>
      <w:r>
        <w:rPr>
          <w:b/>
        </w:rPr>
        <w:t>Rights in Pre-Charter Canada</w:t>
      </w:r>
    </w:p>
    <w:p w14:paraId="30A301C5" w14:textId="77777777" w:rsidR="0054265D" w:rsidRDefault="0054265D" w:rsidP="00A03714">
      <w:r>
        <w:rPr>
          <w:b/>
        </w:rPr>
        <w:t>-</w:t>
      </w:r>
      <w:r>
        <w:t>Rights as conventions, i.e. Canadians had inherited them by virtue of being British subjects</w:t>
      </w:r>
    </w:p>
    <w:p w14:paraId="30A301C6" w14:textId="77777777" w:rsidR="0054265D" w:rsidRDefault="0054265D" w:rsidP="00A03714">
      <w:r>
        <w:t>-Group rights for linguistic and religious minorities</w:t>
      </w:r>
    </w:p>
    <w:p w14:paraId="30A301C7" w14:textId="77777777" w:rsidR="0054265D" w:rsidRDefault="0054265D" w:rsidP="00A03714">
      <w:r>
        <w:t xml:space="preserve">-federalism used to protect rights by ruling acts </w:t>
      </w:r>
      <w:r>
        <w:rPr>
          <w:i/>
        </w:rPr>
        <w:t xml:space="preserve">intra vires </w:t>
      </w:r>
      <w:r>
        <w:t>(within jurisdiction)</w:t>
      </w:r>
      <w:r>
        <w:rPr>
          <w:i/>
        </w:rPr>
        <w:t xml:space="preserve"> </w:t>
      </w:r>
      <w:r>
        <w:t xml:space="preserve">or </w:t>
      </w:r>
      <w:r>
        <w:rPr>
          <w:i/>
        </w:rPr>
        <w:t xml:space="preserve">ultra vires </w:t>
      </w:r>
      <w:r>
        <w:t>(outside of jurisdiction)</w:t>
      </w:r>
    </w:p>
    <w:p w14:paraId="30A301C8" w14:textId="77777777" w:rsidR="0054265D" w:rsidRDefault="0054265D" w:rsidP="00A03714">
      <w:r>
        <w:t xml:space="preserve">-convention of the rule of law used by the courts to invalidate laws, e.g. Roncarelli v. Duplessis </w:t>
      </w:r>
    </w:p>
    <w:p w14:paraId="30A301C9" w14:textId="77777777" w:rsidR="0054265D" w:rsidRDefault="0054265D" w:rsidP="00A03714">
      <w:pPr>
        <w:rPr>
          <w:b/>
        </w:rPr>
      </w:pPr>
      <w:r>
        <w:rPr>
          <w:b/>
        </w:rPr>
        <w:t>Canadian Bill of Rights 1960</w:t>
      </w:r>
    </w:p>
    <w:p w14:paraId="30A301CA" w14:textId="77777777" w:rsidR="0054265D" w:rsidRDefault="0054265D" w:rsidP="00A03714">
      <w:r>
        <w:rPr>
          <w:b/>
        </w:rPr>
        <w:t>-</w:t>
      </w:r>
      <w:r>
        <w:t>Diefenbaker introduced it</w:t>
      </w:r>
    </w:p>
    <w:p w14:paraId="30A301CB" w14:textId="77777777" w:rsidR="0054265D" w:rsidRDefault="0054265D" w:rsidP="00A03714">
      <w:r>
        <w:t>-4 problems: courts were unsure it gave them any powers of review, only applied to federal government, it was legislation that would be amended by a majority, and War Measures Act superseded it</w:t>
      </w:r>
    </w:p>
    <w:p w14:paraId="30A301CC" w14:textId="77777777" w:rsidR="0054265D" w:rsidRDefault="0054265D" w:rsidP="00A03714">
      <w:r>
        <w:t>-only used once to strike down legislation R. v. Drybones… struck down law that made it illegal for aboriginals to drink off reserves</w:t>
      </w:r>
    </w:p>
    <w:p w14:paraId="30A301CD" w14:textId="77777777" w:rsidR="0054265D" w:rsidRDefault="0054265D" w:rsidP="00A03714">
      <w:pPr>
        <w:rPr>
          <w:b/>
        </w:rPr>
      </w:pPr>
      <w:r>
        <w:rPr>
          <w:b/>
        </w:rPr>
        <w:t>What Led to Charter</w:t>
      </w:r>
    </w:p>
    <w:p w14:paraId="30A301CE" w14:textId="77777777" w:rsidR="0054265D" w:rsidRDefault="0054265D" w:rsidP="00A03714">
      <w:r>
        <w:t>-historical memory of injustices (aboriginals, Japanese Canadians, etc.)</w:t>
      </w:r>
    </w:p>
    <w:p w14:paraId="30A301CF" w14:textId="77777777" w:rsidR="0054265D" w:rsidRDefault="0054265D" w:rsidP="00A03714">
      <w:r>
        <w:t>-Trudeau’s vision for pan-Canadian nationalism, combatting Quebecois nationalism through the introduction of codified individual rights</w:t>
      </w:r>
      <w:r w:rsidR="00244CF2">
        <w:t>, remedy Canadian Bill’s shortcomings, entrenching bilingualism, and countering decentralizing tendencies</w:t>
      </w:r>
    </w:p>
    <w:p w14:paraId="30A301D0" w14:textId="77777777" w:rsidR="00244CF2" w:rsidRDefault="00244CF2" w:rsidP="00A03714">
      <w:r>
        <w:t>-Pan-Canadian national vs. Quebecois nationalism</w:t>
      </w:r>
    </w:p>
    <w:p w14:paraId="30A301D1" w14:textId="77777777" w:rsidR="00244CF2" w:rsidRDefault="00244CF2" w:rsidP="00A03714">
      <w:pPr>
        <w:rPr>
          <w:b/>
        </w:rPr>
      </w:pPr>
    </w:p>
    <w:p w14:paraId="30A301D2" w14:textId="77777777" w:rsidR="00244CF2" w:rsidRDefault="00244CF2" w:rsidP="00A03714">
      <w:pPr>
        <w:rPr>
          <w:b/>
        </w:rPr>
      </w:pPr>
    </w:p>
    <w:p w14:paraId="30A301D3" w14:textId="77777777" w:rsidR="00244CF2" w:rsidRDefault="00244CF2" w:rsidP="00A03714">
      <w:pPr>
        <w:rPr>
          <w:b/>
        </w:rPr>
      </w:pPr>
    </w:p>
    <w:p w14:paraId="30A301D4" w14:textId="77777777" w:rsidR="00244CF2" w:rsidRDefault="00244CF2" w:rsidP="00A03714">
      <w:pPr>
        <w:rPr>
          <w:b/>
        </w:rPr>
      </w:pPr>
    </w:p>
    <w:p w14:paraId="30A301D5" w14:textId="77777777" w:rsidR="00244CF2" w:rsidRDefault="00244CF2" w:rsidP="00A03714">
      <w:pPr>
        <w:rPr>
          <w:b/>
        </w:rPr>
      </w:pPr>
      <w:r>
        <w:rPr>
          <w:b/>
        </w:rPr>
        <w:lastRenderedPageBreak/>
        <w:t>Understanding Charter</w:t>
      </w:r>
    </w:p>
    <w:p w14:paraId="30A301D6" w14:textId="77777777" w:rsidR="00244CF2" w:rsidRDefault="00244CF2" w:rsidP="00A03714">
      <w:r>
        <w:t>-applies to federal, provincial, and territorial gov.</w:t>
      </w:r>
    </w:p>
    <w:p w14:paraId="30A301D7" w14:textId="77777777" w:rsidR="00244CF2" w:rsidRDefault="00244CF2" w:rsidP="00A03714">
      <w:r>
        <w:t>-changing charter must follow amending formula</w:t>
      </w:r>
    </w:p>
    <w:p w14:paraId="30A301D8" w14:textId="77777777" w:rsidR="00244CF2" w:rsidRDefault="00244CF2" w:rsidP="00A03714">
      <w:r>
        <w:t>-courts responsible for enforcing Charter and ensuring legislation complies with it</w:t>
      </w:r>
    </w:p>
    <w:p w14:paraId="30A301D9" w14:textId="77777777" w:rsidR="00244CF2" w:rsidRDefault="00244CF2" w:rsidP="00A03714">
      <w:r>
        <w:t>-economic rights are absent from Charter</w:t>
      </w:r>
    </w:p>
    <w:p w14:paraId="30A301DA" w14:textId="77777777" w:rsidR="00244CF2" w:rsidRDefault="00244CF2" w:rsidP="00A03714">
      <w:r>
        <w:t>-rights are not inalienable (can be limited) under Charter</w:t>
      </w:r>
    </w:p>
    <w:p w14:paraId="30A301DB" w14:textId="77777777" w:rsidR="00244CF2" w:rsidRDefault="00244CF2" w:rsidP="00A03714">
      <w:r>
        <w:t>-Courts can find a law that violates the Charter is acceptable, e.g. laws prohibiting polygamy</w:t>
      </w:r>
    </w:p>
    <w:p w14:paraId="30A301DC" w14:textId="77777777" w:rsidR="00244CF2" w:rsidRDefault="00244CF2" w:rsidP="00A03714">
      <w:r>
        <w:t>-Charter’s reasonable limits clause is contained in the section 1. Preamble: Canadian Charter guarantees rights and freedoms set out in it subject only to such reasonable limits can be defined as part of just democratic society</w:t>
      </w:r>
    </w:p>
    <w:p w14:paraId="30A301DD" w14:textId="77777777" w:rsidR="00244CF2" w:rsidRDefault="00244CF2" w:rsidP="00A03714">
      <w:r>
        <w:t>-Oakes tests used for Sec. 1</w:t>
      </w:r>
    </w:p>
    <w:p w14:paraId="30A301DE" w14:textId="77777777" w:rsidR="00244CF2" w:rsidRDefault="00244CF2" w:rsidP="00A03714">
      <w:pPr>
        <w:rPr>
          <w:b/>
        </w:rPr>
      </w:pPr>
      <w:r>
        <w:rPr>
          <w:b/>
        </w:rPr>
        <w:t>Sect. 33 Not Withstanding Clause</w:t>
      </w:r>
    </w:p>
    <w:p w14:paraId="30A301DF" w14:textId="77777777" w:rsidR="00244CF2" w:rsidRDefault="00244CF2" w:rsidP="00A03714">
      <w:r>
        <w:t>-Sect. 33 allows legislators to override rights listed in sect. 2 (fundamental freedoms), 7-14 (legal rights), and 15 (equality rights)</w:t>
      </w:r>
    </w:p>
    <w:p w14:paraId="30A301E0" w14:textId="77777777" w:rsidR="00244CF2" w:rsidRDefault="00244CF2" w:rsidP="00A03714">
      <w:r>
        <w:t>-provinces wanted 33 to cover all the Charter, but Trudeau said not to democratic, mobility, and language rights</w:t>
      </w:r>
    </w:p>
    <w:p w14:paraId="30A301E1" w14:textId="77777777" w:rsidR="00244CF2" w:rsidRDefault="00244CF2" w:rsidP="00A03714">
      <w:r>
        <w:t>-Sect 33 has to be attached to piece of legislation, state which section it will operate notwithstanding of, and then the legislation must be renewed every 5 years or it becomes void</w:t>
      </w:r>
    </w:p>
    <w:p w14:paraId="30A301E2" w14:textId="77777777" w:rsidR="009E5880" w:rsidRDefault="009E5880" w:rsidP="00A03714">
      <w:pPr>
        <w:rPr>
          <w:b/>
        </w:rPr>
      </w:pPr>
      <w:r>
        <w:rPr>
          <w:b/>
        </w:rPr>
        <w:t>Effects of Sect. 33</w:t>
      </w:r>
    </w:p>
    <w:p w14:paraId="30A301E3" w14:textId="77777777" w:rsidR="009E5880" w:rsidRDefault="009E5880" w:rsidP="00A03714">
      <w:r>
        <w:t>-keeps in step with Canada’s tradition of parliamentary supremacy</w:t>
      </w:r>
    </w:p>
    <w:p w14:paraId="30A301E4" w14:textId="77777777" w:rsidR="009E5880" w:rsidRDefault="009E5880" w:rsidP="00A03714">
      <w:r>
        <w:t>-Alberta and Saskatchewan were the only English Canadian provinces attaching sect.33 to legislation</w:t>
      </w:r>
    </w:p>
    <w:p w14:paraId="30A301E5" w14:textId="77777777" w:rsidR="009E5880" w:rsidRDefault="009E5880" w:rsidP="00A03714">
      <w:r>
        <w:t>-Quebec attach sect.33 to its French-only sign laws</w:t>
      </w:r>
    </w:p>
    <w:p w14:paraId="30A301E6" w14:textId="77777777" w:rsidR="009E5880" w:rsidRDefault="009E5880" w:rsidP="00A03714">
      <w:r>
        <w:t xml:space="preserve">-Only Quebec has appropriately used Sect.33 </w:t>
      </w:r>
    </w:p>
    <w:p w14:paraId="30A301E7" w14:textId="77777777" w:rsidR="009E5880" w:rsidRDefault="009E5880" w:rsidP="00A03714">
      <w:pPr>
        <w:rPr>
          <w:b/>
        </w:rPr>
      </w:pPr>
      <w:r>
        <w:rPr>
          <w:b/>
        </w:rPr>
        <w:t>Legacy of the Charter</w:t>
      </w:r>
    </w:p>
    <w:p w14:paraId="30A301E8" w14:textId="77777777" w:rsidR="009E5880" w:rsidRDefault="009E5880" w:rsidP="00A03714">
      <w:r>
        <w:t>-Charter is popular and politicians will likely face consequences if sect.33 is used</w:t>
      </w:r>
    </w:p>
    <w:p w14:paraId="30A301E9" w14:textId="77777777" w:rsidR="009E5880" w:rsidRDefault="009E5880" w:rsidP="00A03714">
      <w:r>
        <w:t>-role of the judiciary has increased as they have been called on to address difficult and controversial political issues</w:t>
      </w:r>
    </w:p>
    <w:p w14:paraId="30A301EA" w14:textId="77777777" w:rsidR="009E5880" w:rsidRDefault="009E5880" w:rsidP="00A03714">
      <w:r>
        <w:t>-Charter has become a pan-Canadian symbol</w:t>
      </w:r>
    </w:p>
    <w:p w14:paraId="30A301EB" w14:textId="77777777" w:rsidR="009E5880" w:rsidRDefault="009E5880" w:rsidP="00A03714">
      <w:r>
        <w:t>-Historically marginalized groups have been able to advance their causes, especially Aboriginals</w:t>
      </w:r>
    </w:p>
    <w:p w14:paraId="30A301EC" w14:textId="77777777" w:rsidR="009E5880" w:rsidRDefault="009E5880" w:rsidP="00A03714">
      <w:r>
        <w:t>-Marginalized groups nonetheless bypassing legislature for the courts</w:t>
      </w:r>
    </w:p>
    <w:p w14:paraId="30A301ED" w14:textId="77777777" w:rsidR="009E5880" w:rsidRDefault="009E5880" w:rsidP="00A03714">
      <w:pPr>
        <w:rPr>
          <w:b/>
        </w:rPr>
      </w:pPr>
    </w:p>
    <w:p w14:paraId="30A301EE" w14:textId="77777777" w:rsidR="009E5880" w:rsidRDefault="009E5880" w:rsidP="00A03714">
      <w:pPr>
        <w:rPr>
          <w:b/>
        </w:rPr>
      </w:pPr>
      <w:r>
        <w:rPr>
          <w:b/>
        </w:rPr>
        <w:lastRenderedPageBreak/>
        <w:t>Criticism</w:t>
      </w:r>
    </w:p>
    <w:p w14:paraId="30A301EF" w14:textId="77777777" w:rsidR="009E5880" w:rsidRDefault="009E5880" w:rsidP="00A03714">
      <w:r>
        <w:rPr>
          <w:b/>
        </w:rPr>
        <w:t>-</w:t>
      </w:r>
      <w:r>
        <w:t>Conservative criticism; leads to special interest groups, Judicial Activism, diminishes link between Ottawa and the provinces, replacing it with a link between Ottawa and individuals</w:t>
      </w:r>
    </w:p>
    <w:p w14:paraId="30A301F0" w14:textId="77777777" w:rsidR="009E5880" w:rsidRDefault="009E5880" w:rsidP="00A03714">
      <w:r>
        <w:t>-Left criticism; legalization of politics, individual rights and rights of business are privileged at costs of eroding well-being of the community, Charter allows conservative judges to reinforce the status quo, thereby limiting progressive change, access to justice has become costly, Americanization of politics</w:t>
      </w:r>
    </w:p>
    <w:p w14:paraId="30A301F1" w14:textId="77777777" w:rsidR="001C49D5" w:rsidRDefault="001C49D5" w:rsidP="00A03714">
      <w:pPr>
        <w:rPr>
          <w:b/>
        </w:rPr>
      </w:pPr>
      <w:r>
        <w:rPr>
          <w:b/>
        </w:rPr>
        <w:t>What has actually happened?</w:t>
      </w:r>
    </w:p>
    <w:p w14:paraId="30A301F2" w14:textId="77777777" w:rsidR="001C49D5" w:rsidRDefault="001C49D5" w:rsidP="00A03714">
      <w:r>
        <w:t>-most laws brought up on Charter challenges are not struck down by courts</w:t>
      </w:r>
    </w:p>
    <w:p w14:paraId="30A301F3" w14:textId="77777777" w:rsidR="001C49D5" w:rsidRDefault="001C49D5" w:rsidP="00A03714">
      <w:r>
        <w:t>-courts generally ask Parliament to put the offending legislation in line with the Charter</w:t>
      </w:r>
    </w:p>
    <w:p w14:paraId="30A301F4" w14:textId="77777777" w:rsidR="001C49D5" w:rsidRDefault="001C49D5" w:rsidP="00A03714">
      <w:r>
        <w:t>-A rights culture has emerged</w:t>
      </w:r>
    </w:p>
    <w:p w14:paraId="30A301F5" w14:textId="77777777" w:rsidR="001C49D5" w:rsidRDefault="001C49D5" w:rsidP="00A03714">
      <w:r>
        <w:t>-Government vets legislations to ensure that it will not be vulnerable to a Charter challenge</w:t>
      </w:r>
    </w:p>
    <w:p w14:paraId="30A301F6" w14:textId="77777777" w:rsidR="001C49D5" w:rsidRDefault="001C49D5" w:rsidP="00A03714">
      <w:r>
        <w:t xml:space="preserve">-dialogue between the legislature and the courts have developed as Parliament refers bills to Supreme Court from time to time </w:t>
      </w:r>
    </w:p>
    <w:p w14:paraId="30A301F7" w14:textId="77777777" w:rsidR="001C49D5" w:rsidRDefault="001C49D5" w:rsidP="00A03714">
      <w:r>
        <w:t>-Politicians have exploited the judiciary’s new role for political gain</w:t>
      </w:r>
    </w:p>
    <w:p w14:paraId="30A301F8" w14:textId="77777777" w:rsidR="001C49D5" w:rsidRPr="001C49D5" w:rsidRDefault="001C49D5" w:rsidP="00A03714">
      <w:r>
        <w:t>-</w:t>
      </w:r>
    </w:p>
    <w:p w14:paraId="30A301F9" w14:textId="77777777" w:rsidR="009E5880" w:rsidRPr="009E5880" w:rsidRDefault="009E5880" w:rsidP="00A03714"/>
    <w:p w14:paraId="30A301FA" w14:textId="77777777" w:rsidR="00675D50" w:rsidRPr="00675D50" w:rsidRDefault="00675D50" w:rsidP="00A03714">
      <w:r>
        <w:t xml:space="preserve"> </w:t>
      </w:r>
    </w:p>
    <w:p w14:paraId="30A301FB" w14:textId="77777777" w:rsidR="00675D50" w:rsidRPr="00675D50" w:rsidRDefault="00675D50" w:rsidP="00A03714"/>
    <w:p w14:paraId="30A301FC" w14:textId="77777777" w:rsidR="00A03714" w:rsidRDefault="00A03714"/>
    <w:p w14:paraId="30A301FD" w14:textId="77777777" w:rsidR="00A03714" w:rsidRDefault="00A03714"/>
    <w:sectPr w:rsidR="00A037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1D5083"/>
    <w:multiLevelType w:val="hybridMultilevel"/>
    <w:tmpl w:val="04CC3DCA"/>
    <w:lvl w:ilvl="0" w:tplc="BAB8CEC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714"/>
    <w:rsid w:val="00066000"/>
    <w:rsid w:val="001C49D5"/>
    <w:rsid w:val="00244CF2"/>
    <w:rsid w:val="003F044F"/>
    <w:rsid w:val="00496D56"/>
    <w:rsid w:val="0054265D"/>
    <w:rsid w:val="00675D50"/>
    <w:rsid w:val="00890563"/>
    <w:rsid w:val="009E5880"/>
    <w:rsid w:val="00A03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30174"/>
  <w15:chartTrackingRefBased/>
  <w15:docId w15:val="{21E116F3-71A2-4FFA-9EDC-34A9E6D1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7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1505</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bud458</dc:creator>
  <cp:keywords/>
  <dc:description/>
  <cp:lastModifiedBy>Brandon James</cp:lastModifiedBy>
  <cp:revision>2</cp:revision>
  <dcterms:created xsi:type="dcterms:W3CDTF">2014-10-07T16:47:00Z</dcterms:created>
  <dcterms:modified xsi:type="dcterms:W3CDTF">2014-10-07T16:47:00Z</dcterms:modified>
</cp:coreProperties>
</file>