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4CBC8" w14:textId="77777777" w:rsidR="00387812" w:rsidRPr="004C6983" w:rsidRDefault="00555948" w:rsidP="00BF1F8D">
      <w:pPr>
        <w:spacing w:after="0" w:line="240" w:lineRule="auto"/>
        <w:jc w:val="center"/>
        <w:rPr>
          <w:rFonts w:ascii="Times New Roman" w:hAnsi="Times New Roman" w:cs="Times New Roman"/>
          <w:b/>
          <w:color w:val="E36C0A" w:themeColor="accent6" w:themeShade="BF"/>
        </w:rPr>
      </w:pPr>
      <w:r w:rsidRPr="004C6983">
        <w:rPr>
          <w:rFonts w:ascii="Times New Roman" w:hAnsi="Times New Roman" w:cs="Times New Roman"/>
          <w:b/>
          <w:color w:val="E36C0A" w:themeColor="accent6" w:themeShade="BF"/>
        </w:rPr>
        <w:t>HSS3</w:t>
      </w:r>
      <w:r w:rsidR="00BF1F8D" w:rsidRPr="004C6983">
        <w:rPr>
          <w:rFonts w:ascii="Times New Roman" w:hAnsi="Times New Roman" w:cs="Times New Roman"/>
          <w:b/>
          <w:color w:val="E36C0A" w:themeColor="accent6" w:themeShade="BF"/>
        </w:rPr>
        <w:t>503A</w:t>
      </w:r>
    </w:p>
    <w:p w14:paraId="639A7F83" w14:textId="77777777" w:rsidR="00BF1F8D" w:rsidRPr="004C6983" w:rsidRDefault="00BF1F8D" w:rsidP="00BF1F8D">
      <w:pPr>
        <w:pBdr>
          <w:bottom w:val="single" w:sz="12" w:space="1" w:color="auto"/>
        </w:pBdr>
        <w:spacing w:after="0" w:line="240" w:lineRule="auto"/>
        <w:jc w:val="center"/>
        <w:rPr>
          <w:rFonts w:ascii="Times New Roman" w:hAnsi="Times New Roman" w:cs="Times New Roman"/>
          <w:b/>
          <w:color w:val="E36C0A" w:themeColor="accent6" w:themeShade="BF"/>
        </w:rPr>
      </w:pPr>
      <w:r w:rsidRPr="004C6983">
        <w:rPr>
          <w:rFonts w:ascii="Times New Roman" w:hAnsi="Times New Roman" w:cs="Times New Roman"/>
          <w:b/>
          <w:color w:val="E36C0A" w:themeColor="accent6" w:themeShade="BF"/>
        </w:rPr>
        <w:t xml:space="preserve">Préparation à l’examen </w:t>
      </w:r>
      <w:r w:rsidR="0042730E" w:rsidRPr="004C6983">
        <w:rPr>
          <w:rFonts w:ascii="Times New Roman" w:hAnsi="Times New Roman" w:cs="Times New Roman"/>
          <w:b/>
          <w:color w:val="E36C0A" w:themeColor="accent6" w:themeShade="BF"/>
        </w:rPr>
        <w:t>final (2014</w:t>
      </w:r>
      <w:r w:rsidR="00EC5E6F" w:rsidRPr="004C6983">
        <w:rPr>
          <w:rFonts w:ascii="Times New Roman" w:hAnsi="Times New Roman" w:cs="Times New Roman"/>
          <w:b/>
          <w:color w:val="E36C0A" w:themeColor="accent6" w:themeShade="BF"/>
        </w:rPr>
        <w:t>)</w:t>
      </w:r>
    </w:p>
    <w:p w14:paraId="391AA5D9" w14:textId="77777777" w:rsidR="00BF1F8D" w:rsidRPr="004C6983" w:rsidRDefault="00BF1F8D" w:rsidP="00BF1F8D">
      <w:pPr>
        <w:pBdr>
          <w:bottom w:val="single" w:sz="12" w:space="1" w:color="auto"/>
        </w:pBdr>
        <w:spacing w:after="0" w:line="240" w:lineRule="auto"/>
        <w:jc w:val="center"/>
        <w:rPr>
          <w:rFonts w:ascii="Times New Roman" w:hAnsi="Times New Roman" w:cs="Times New Roman"/>
          <w:b/>
          <w:color w:val="E36C0A" w:themeColor="accent6" w:themeShade="BF"/>
        </w:rPr>
      </w:pPr>
    </w:p>
    <w:p w14:paraId="4E5946D4" w14:textId="77777777" w:rsidR="00BF1F8D" w:rsidRPr="004C6983" w:rsidRDefault="00BF1F8D" w:rsidP="00BF1F8D">
      <w:pPr>
        <w:rPr>
          <w:rFonts w:ascii="Times New Roman" w:hAnsi="Times New Roman" w:cs="Times New Roman"/>
          <w:color w:val="E36C0A" w:themeColor="accent6" w:themeShade="BF"/>
        </w:rPr>
      </w:pPr>
    </w:p>
    <w:p w14:paraId="51FF1A6A" w14:textId="77777777" w:rsidR="00BF1F8D" w:rsidRPr="004C6983" w:rsidRDefault="00BF1F8D" w:rsidP="00BF1F8D">
      <w:pPr>
        <w:jc w:val="center"/>
        <w:rPr>
          <w:rFonts w:ascii="Times New Roman" w:hAnsi="Times New Roman" w:cs="Times New Roman"/>
          <w:color w:val="E36C0A" w:themeColor="accent6" w:themeShade="BF"/>
          <w:u w:val="single"/>
        </w:rPr>
      </w:pPr>
      <w:r w:rsidRPr="004C6983">
        <w:rPr>
          <w:rFonts w:ascii="Times New Roman" w:hAnsi="Times New Roman" w:cs="Times New Roman"/>
          <w:color w:val="E36C0A" w:themeColor="accent6" w:themeShade="BF"/>
        </w:rPr>
        <w:t xml:space="preserve"> </w:t>
      </w:r>
      <w:r w:rsidRPr="004C6983">
        <w:rPr>
          <w:rFonts w:ascii="Times New Roman" w:hAnsi="Times New Roman" w:cs="Times New Roman"/>
          <w:color w:val="E36C0A" w:themeColor="accent6" w:themeShade="BF"/>
          <w:u w:val="single"/>
        </w:rPr>
        <w:t>L’examen final est cumulatif</w:t>
      </w:r>
      <w:r w:rsidR="00DD63AB" w:rsidRPr="004C6983">
        <w:rPr>
          <w:rFonts w:ascii="Times New Roman" w:hAnsi="Times New Roman" w:cs="Times New Roman"/>
          <w:color w:val="E36C0A" w:themeColor="accent6" w:themeShade="BF"/>
          <w:u w:val="single"/>
        </w:rPr>
        <w:t>, voici quelques pistes pour mieux vous préparer :</w:t>
      </w:r>
    </w:p>
    <w:p w14:paraId="42A547D3" w14:textId="77777777" w:rsidR="00DD63AB" w:rsidRPr="004C6983" w:rsidRDefault="00BF1F8D" w:rsidP="00DD63AB">
      <w:pPr>
        <w:jc w:val="both"/>
        <w:rPr>
          <w:rFonts w:ascii="Times New Roman" w:hAnsi="Times New Roman" w:cs="Times New Roman"/>
          <w:color w:val="E36C0A" w:themeColor="accent6" w:themeShade="BF"/>
        </w:rPr>
      </w:pPr>
      <w:r w:rsidRPr="004C6983">
        <w:rPr>
          <w:rFonts w:ascii="Times New Roman" w:hAnsi="Times New Roman" w:cs="Times New Roman"/>
          <w:b/>
          <w:color w:val="E36C0A" w:themeColor="accent6" w:themeShade="BF"/>
          <w:u w:val="single"/>
        </w:rPr>
        <w:t xml:space="preserve">Cours </w:t>
      </w:r>
      <w:r w:rsidR="00DD63AB" w:rsidRPr="004C6983">
        <w:rPr>
          <w:rFonts w:ascii="Times New Roman" w:hAnsi="Times New Roman" w:cs="Times New Roman"/>
          <w:b/>
          <w:color w:val="E36C0A" w:themeColor="accent6" w:themeShade="BF"/>
          <w:u w:val="single"/>
        </w:rPr>
        <w:t>2</w:t>
      </w:r>
      <w:r w:rsidRPr="004C6983">
        <w:rPr>
          <w:rFonts w:ascii="Times New Roman" w:hAnsi="Times New Roman" w:cs="Times New Roman"/>
          <w:color w:val="E36C0A" w:themeColor="accent6" w:themeShade="BF"/>
          <w:u w:val="single"/>
        </w:rPr>
        <w:t> </w:t>
      </w:r>
      <w:r w:rsidRPr="004C6983">
        <w:rPr>
          <w:rFonts w:ascii="Times New Roman" w:hAnsi="Times New Roman" w:cs="Times New Roman"/>
          <w:color w:val="E36C0A" w:themeColor="accent6" w:themeShade="BF"/>
        </w:rPr>
        <w:t xml:space="preserve">: </w:t>
      </w:r>
      <w:r w:rsidRPr="004C6983">
        <w:rPr>
          <w:rFonts w:ascii="Times New Roman" w:hAnsi="Times New Roman" w:cs="Times New Roman"/>
          <w:b/>
          <w:color w:val="E36C0A" w:themeColor="accent6" w:themeShade="BF"/>
          <w:u w:val="single"/>
        </w:rPr>
        <w:t>Les concepts de base en sciences de la santé</w:t>
      </w:r>
    </w:p>
    <w:p w14:paraId="59C13208" w14:textId="77777777" w:rsidR="004C6983" w:rsidRPr="004C6983" w:rsidRDefault="00DD63AB" w:rsidP="004C6983">
      <w:pPr>
        <w:pStyle w:val="ListParagraph"/>
        <w:numPr>
          <w:ilvl w:val="0"/>
          <w:numId w:val="1"/>
        </w:numPr>
        <w:jc w:val="both"/>
        <w:rPr>
          <w:rFonts w:ascii="Times New Roman" w:hAnsi="Times New Roman" w:cs="Times New Roman"/>
          <w:b/>
          <w:color w:val="E36C0A" w:themeColor="accent6" w:themeShade="BF"/>
          <w:sz w:val="26"/>
          <w:szCs w:val="26"/>
        </w:rPr>
      </w:pPr>
      <w:r w:rsidRPr="004C6983">
        <w:rPr>
          <w:rFonts w:ascii="Times New Roman" w:hAnsi="Times New Roman" w:cs="Times New Roman"/>
          <w:b/>
          <w:color w:val="E36C0A" w:themeColor="accent6" w:themeShade="BF"/>
          <w:sz w:val="26"/>
          <w:szCs w:val="26"/>
        </w:rPr>
        <w:t>C</w:t>
      </w:r>
      <w:r w:rsidR="00BF1F8D" w:rsidRPr="004C6983">
        <w:rPr>
          <w:rFonts w:ascii="Times New Roman" w:hAnsi="Times New Roman" w:cs="Times New Roman"/>
          <w:b/>
          <w:color w:val="E36C0A" w:themeColor="accent6" w:themeShade="BF"/>
          <w:sz w:val="26"/>
          <w:szCs w:val="26"/>
        </w:rPr>
        <w:t>onnaître l</w:t>
      </w:r>
      <w:r w:rsidR="00555948" w:rsidRPr="004C6983">
        <w:rPr>
          <w:rFonts w:ascii="Times New Roman" w:hAnsi="Times New Roman" w:cs="Times New Roman"/>
          <w:b/>
          <w:color w:val="E36C0A" w:themeColor="accent6" w:themeShade="BF"/>
          <w:sz w:val="26"/>
          <w:szCs w:val="26"/>
        </w:rPr>
        <w:t xml:space="preserve">es origines sémantiques du </w:t>
      </w:r>
      <w:r w:rsidRPr="004C6983">
        <w:rPr>
          <w:rFonts w:ascii="Times New Roman" w:hAnsi="Times New Roman" w:cs="Times New Roman"/>
          <w:b/>
          <w:color w:val="E36C0A" w:themeColor="accent6" w:themeShade="BF"/>
          <w:sz w:val="26"/>
          <w:szCs w:val="26"/>
        </w:rPr>
        <w:t xml:space="preserve"> </w:t>
      </w:r>
      <w:r w:rsidR="00AB111E" w:rsidRPr="004C6983">
        <w:rPr>
          <w:rFonts w:ascii="Times New Roman" w:hAnsi="Times New Roman" w:cs="Times New Roman"/>
          <w:b/>
          <w:color w:val="E36C0A" w:themeColor="accent6" w:themeShade="BF"/>
          <w:sz w:val="26"/>
          <w:szCs w:val="26"/>
        </w:rPr>
        <w:t xml:space="preserve"> concept de la santé;</w:t>
      </w:r>
      <w:r w:rsidR="00BF1F8D" w:rsidRPr="004C6983">
        <w:rPr>
          <w:rFonts w:ascii="Times New Roman" w:hAnsi="Times New Roman" w:cs="Times New Roman"/>
          <w:b/>
          <w:color w:val="E36C0A" w:themeColor="accent6" w:themeShade="BF"/>
          <w:sz w:val="26"/>
          <w:szCs w:val="26"/>
        </w:rPr>
        <w:t xml:space="preserve"> </w:t>
      </w:r>
    </w:p>
    <w:p w14:paraId="63A94894" w14:textId="77777777" w:rsidR="004C6983" w:rsidRPr="00FA2229" w:rsidRDefault="004C6983" w:rsidP="004C6983">
      <w:pPr>
        <w:numPr>
          <w:ilvl w:val="0"/>
          <w:numId w:val="1"/>
        </w:numPr>
        <w:jc w:val="both"/>
        <w:rPr>
          <w:rFonts w:ascii="Times New Roman" w:hAnsi="Times New Roman" w:cs="Times New Roman"/>
          <w:lang w:val="fr-FR"/>
        </w:rPr>
      </w:pPr>
      <w:r w:rsidRPr="004C6983">
        <w:rPr>
          <w:rFonts w:ascii="Times New Roman" w:hAnsi="Times New Roman" w:cs="Times New Roman"/>
        </w:rPr>
        <w:t xml:space="preserve">La santé apparaît dans le verbe </w:t>
      </w:r>
      <w:r w:rsidRPr="004C6983">
        <w:rPr>
          <w:rFonts w:ascii="Times New Roman" w:hAnsi="Times New Roman" w:cs="Times New Roman"/>
          <w:b/>
        </w:rPr>
        <w:t xml:space="preserve">« </w:t>
      </w:r>
      <w:proofErr w:type="spellStart"/>
      <w:r w:rsidRPr="004C6983">
        <w:rPr>
          <w:rFonts w:ascii="Times New Roman" w:hAnsi="Times New Roman" w:cs="Times New Roman"/>
          <w:b/>
        </w:rPr>
        <w:t>hugiainô</w:t>
      </w:r>
      <w:proofErr w:type="spellEnd"/>
      <w:r w:rsidRPr="004C6983">
        <w:rPr>
          <w:rFonts w:ascii="Times New Roman" w:hAnsi="Times New Roman" w:cs="Times New Roman"/>
        </w:rPr>
        <w:t xml:space="preserve">» qui signifie « se porter bien» </w:t>
      </w:r>
      <w:r>
        <w:rPr>
          <w:rFonts w:ascii="Times New Roman" w:hAnsi="Times New Roman" w:cs="Times New Roman"/>
        </w:rPr>
        <w:t xml:space="preserve">et le terme </w:t>
      </w:r>
      <w:r w:rsidRPr="004C6983">
        <w:rPr>
          <w:rFonts w:ascii="Times New Roman" w:hAnsi="Times New Roman" w:cs="Times New Roman"/>
        </w:rPr>
        <w:t xml:space="preserve">opposé </w:t>
      </w:r>
      <w:r w:rsidRPr="004C6983">
        <w:rPr>
          <w:rFonts w:ascii="Times New Roman" w:hAnsi="Times New Roman" w:cs="Times New Roman"/>
          <w:b/>
        </w:rPr>
        <w:t xml:space="preserve">« </w:t>
      </w:r>
      <w:proofErr w:type="spellStart"/>
      <w:r w:rsidRPr="004C6983">
        <w:rPr>
          <w:rFonts w:ascii="Times New Roman" w:hAnsi="Times New Roman" w:cs="Times New Roman"/>
          <w:b/>
        </w:rPr>
        <w:t>noséo</w:t>
      </w:r>
      <w:proofErr w:type="spellEnd"/>
      <w:r w:rsidRPr="004C6983">
        <w:rPr>
          <w:rFonts w:ascii="Times New Roman" w:hAnsi="Times New Roman" w:cs="Times New Roman"/>
          <w:b/>
        </w:rPr>
        <w:t>»</w:t>
      </w:r>
      <w:r w:rsidRPr="004C6983">
        <w:rPr>
          <w:rFonts w:ascii="Times New Roman" w:hAnsi="Times New Roman" w:cs="Times New Roman"/>
        </w:rPr>
        <w:t xml:space="preserve"> qui signifie</w:t>
      </w:r>
      <w:r w:rsidRPr="00FA2229">
        <w:rPr>
          <w:rFonts w:ascii="Times New Roman" w:hAnsi="Times New Roman" w:cs="Times New Roman"/>
          <w:lang w:val="fr-FR"/>
        </w:rPr>
        <w:t xml:space="preserve"> </w:t>
      </w:r>
      <w:r w:rsidRPr="004C6983">
        <w:rPr>
          <w:rFonts w:ascii="Times New Roman" w:hAnsi="Times New Roman" w:cs="Times New Roman"/>
        </w:rPr>
        <w:t>« être malade».</w:t>
      </w:r>
    </w:p>
    <w:p w14:paraId="70523047" w14:textId="77777777" w:rsidR="004C6983" w:rsidRPr="004C6983" w:rsidRDefault="004C6983" w:rsidP="004C6983">
      <w:pPr>
        <w:numPr>
          <w:ilvl w:val="0"/>
          <w:numId w:val="1"/>
        </w:numPr>
        <w:jc w:val="both"/>
        <w:rPr>
          <w:rFonts w:ascii="Times New Roman" w:hAnsi="Times New Roman" w:cs="Times New Roman"/>
          <w:lang w:val="en-CA"/>
        </w:rPr>
      </w:pPr>
      <w:r w:rsidRPr="004C6983">
        <w:rPr>
          <w:rFonts w:ascii="Times New Roman" w:hAnsi="Times New Roman" w:cs="Times New Roman"/>
        </w:rPr>
        <w:t xml:space="preserve">En latin  </w:t>
      </w:r>
      <w:r w:rsidRPr="004C6983">
        <w:rPr>
          <w:rFonts w:ascii="Times New Roman" w:hAnsi="Times New Roman" w:cs="Times New Roman"/>
          <w:b/>
        </w:rPr>
        <w:t xml:space="preserve">« </w:t>
      </w:r>
      <w:proofErr w:type="spellStart"/>
      <w:r w:rsidRPr="004C6983">
        <w:rPr>
          <w:rFonts w:ascii="Times New Roman" w:hAnsi="Times New Roman" w:cs="Times New Roman"/>
          <w:b/>
        </w:rPr>
        <w:t>sanare</w:t>
      </w:r>
      <w:proofErr w:type="spellEnd"/>
      <w:r w:rsidRPr="004C6983">
        <w:rPr>
          <w:rFonts w:ascii="Times New Roman" w:hAnsi="Times New Roman" w:cs="Times New Roman"/>
        </w:rPr>
        <w:t>» signifie être en santé ou gué</w:t>
      </w:r>
      <w:r>
        <w:rPr>
          <w:rFonts w:ascii="Times New Roman" w:hAnsi="Times New Roman" w:cs="Times New Roman"/>
        </w:rPr>
        <w:t xml:space="preserve">rir une personne ou une maladie. </w:t>
      </w:r>
      <w:r w:rsidRPr="004C6983">
        <w:rPr>
          <w:rFonts w:ascii="Times New Roman" w:hAnsi="Times New Roman" w:cs="Times New Roman"/>
          <w:b/>
        </w:rPr>
        <w:t>«</w:t>
      </w:r>
      <w:proofErr w:type="spellStart"/>
      <w:r w:rsidRPr="004C6983">
        <w:rPr>
          <w:rFonts w:ascii="Times New Roman" w:hAnsi="Times New Roman" w:cs="Times New Roman"/>
          <w:b/>
        </w:rPr>
        <w:t>salus</w:t>
      </w:r>
      <w:proofErr w:type="spellEnd"/>
      <w:r w:rsidRPr="004C6983">
        <w:rPr>
          <w:rFonts w:ascii="Times New Roman" w:hAnsi="Times New Roman" w:cs="Times New Roman"/>
          <w:b/>
        </w:rPr>
        <w:t>»</w:t>
      </w:r>
      <w:r w:rsidRPr="004C6983">
        <w:rPr>
          <w:rFonts w:ascii="Times New Roman" w:hAnsi="Times New Roman" w:cs="Times New Roman"/>
        </w:rPr>
        <w:t xml:space="preserve"> signifie bon état du corps et par dérivation conservation de la liberté de faire etc</w:t>
      </w:r>
      <w:proofErr w:type="gramStart"/>
      <w:r w:rsidRPr="004C6983">
        <w:rPr>
          <w:rFonts w:ascii="Times New Roman" w:hAnsi="Times New Roman" w:cs="Times New Roman"/>
        </w:rPr>
        <w:t>..</w:t>
      </w:r>
      <w:proofErr w:type="gramEnd"/>
      <w:r w:rsidRPr="00FA2229">
        <w:rPr>
          <w:rFonts w:ascii="Times New Roman" w:hAnsi="Times New Roman" w:cs="Times New Roman"/>
          <w:lang w:val="fr-FR"/>
        </w:rPr>
        <w:t xml:space="preserve"> </w:t>
      </w:r>
      <w:r w:rsidRPr="004C6983">
        <w:rPr>
          <w:rFonts w:ascii="Times New Roman" w:hAnsi="Times New Roman" w:cs="Times New Roman"/>
          <w:b/>
        </w:rPr>
        <w:t xml:space="preserve">«cura ut </w:t>
      </w:r>
      <w:proofErr w:type="spellStart"/>
      <w:r w:rsidRPr="004C6983">
        <w:rPr>
          <w:rFonts w:ascii="Times New Roman" w:hAnsi="Times New Roman" w:cs="Times New Roman"/>
          <w:b/>
        </w:rPr>
        <w:t>valea</w:t>
      </w:r>
      <w:proofErr w:type="spellEnd"/>
      <w:r w:rsidRPr="004C6983">
        <w:rPr>
          <w:rFonts w:ascii="Times New Roman" w:hAnsi="Times New Roman" w:cs="Times New Roman"/>
          <w:b/>
        </w:rPr>
        <w:t>»</w:t>
      </w:r>
      <w:r w:rsidRPr="004C6983">
        <w:rPr>
          <w:rFonts w:ascii="Times New Roman" w:hAnsi="Times New Roman" w:cs="Times New Roman"/>
        </w:rPr>
        <w:t xml:space="preserve"> </w:t>
      </w:r>
      <w:r>
        <w:rPr>
          <w:rFonts w:ascii="Times New Roman" w:hAnsi="Times New Roman" w:cs="Times New Roman"/>
        </w:rPr>
        <w:t>signifie se porter bien.</w:t>
      </w:r>
    </w:p>
    <w:p w14:paraId="1C12FDD2" w14:textId="77777777" w:rsidR="004C6983" w:rsidRPr="00FA2229" w:rsidRDefault="004C6983" w:rsidP="004C6983">
      <w:pPr>
        <w:numPr>
          <w:ilvl w:val="0"/>
          <w:numId w:val="1"/>
        </w:numPr>
        <w:jc w:val="both"/>
        <w:rPr>
          <w:rFonts w:ascii="Times New Roman" w:hAnsi="Times New Roman" w:cs="Times New Roman"/>
          <w:lang w:val="fr-FR"/>
        </w:rPr>
      </w:pPr>
      <w:r w:rsidRPr="004C6983">
        <w:rPr>
          <w:rFonts w:ascii="Times New Roman" w:hAnsi="Times New Roman" w:cs="Times New Roman"/>
        </w:rPr>
        <w:t xml:space="preserve">En français, la santé signifie </w:t>
      </w:r>
      <w:r w:rsidRPr="004C6983">
        <w:rPr>
          <w:rFonts w:ascii="Times New Roman" w:hAnsi="Times New Roman" w:cs="Times New Roman"/>
          <w:b/>
        </w:rPr>
        <w:t>«ce qui est intact /non altéré»</w:t>
      </w:r>
      <w:r w:rsidRPr="004C6983">
        <w:rPr>
          <w:rFonts w:ascii="Times New Roman" w:hAnsi="Times New Roman" w:cs="Times New Roman"/>
        </w:rPr>
        <w:t xml:space="preserve"> c.à.d. dont le fonctionnement régulier est harmonieux pendant une période appréciable indépendamment des anomalies ou des traumatismes qui n’affectent pas les fonctions vitales</w:t>
      </w:r>
    </w:p>
    <w:p w14:paraId="1FA015AB" w14:textId="77777777" w:rsidR="004C6983" w:rsidRPr="004C6983" w:rsidRDefault="004C6983" w:rsidP="004C6983">
      <w:pPr>
        <w:pStyle w:val="ListParagraph"/>
        <w:numPr>
          <w:ilvl w:val="0"/>
          <w:numId w:val="1"/>
        </w:numPr>
        <w:jc w:val="both"/>
        <w:rPr>
          <w:rFonts w:ascii="Times New Roman" w:hAnsi="Times New Roman" w:cs="Times New Roman"/>
          <w:b/>
          <w:color w:val="E36C0A" w:themeColor="accent6" w:themeShade="BF"/>
          <w:sz w:val="26"/>
          <w:szCs w:val="26"/>
        </w:rPr>
      </w:pPr>
      <w:r w:rsidRPr="004C6983">
        <w:rPr>
          <w:rFonts w:ascii="Times New Roman" w:hAnsi="Times New Roman" w:cs="Times New Roman"/>
          <w:b/>
          <w:color w:val="E36C0A" w:themeColor="accent6" w:themeShade="BF"/>
          <w:sz w:val="26"/>
          <w:szCs w:val="26"/>
        </w:rPr>
        <w:t xml:space="preserve">les définitions du concept de la santé selon différents auteurs; </w:t>
      </w:r>
    </w:p>
    <w:p w14:paraId="5B6BF352" w14:textId="77777777" w:rsidR="004C6983" w:rsidRPr="00FA2229" w:rsidRDefault="004C6983" w:rsidP="004C6983">
      <w:pPr>
        <w:numPr>
          <w:ilvl w:val="0"/>
          <w:numId w:val="1"/>
        </w:numPr>
        <w:jc w:val="both"/>
        <w:rPr>
          <w:rFonts w:ascii="Times New Roman" w:hAnsi="Times New Roman" w:cs="Times New Roman"/>
          <w:lang w:val="fr-FR"/>
        </w:rPr>
      </w:pPr>
      <w:r>
        <w:rPr>
          <w:rFonts w:ascii="Times New Roman" w:hAnsi="Times New Roman" w:cs="Times New Roman"/>
          <w:b/>
          <w:bCs/>
          <w:u w:val="single"/>
        </w:rPr>
        <w:t>OMS</w:t>
      </w:r>
      <w:r w:rsidRPr="004C6983">
        <w:rPr>
          <w:rFonts w:ascii="Times New Roman" w:hAnsi="Times New Roman" w:cs="Times New Roman"/>
          <w:b/>
          <w:bCs/>
          <w:u w:val="single"/>
        </w:rPr>
        <w:t xml:space="preserve"> </w:t>
      </w:r>
      <w:r w:rsidRPr="004C6983">
        <w:rPr>
          <w:rFonts w:ascii="Times New Roman" w:hAnsi="Times New Roman" w:cs="Times New Roman"/>
          <w:b/>
          <w:bCs/>
        </w:rPr>
        <w:t>(1948)</w:t>
      </w:r>
      <w:r w:rsidRPr="00FA2229">
        <w:rPr>
          <w:rFonts w:ascii="Times New Roman" w:hAnsi="Times New Roman" w:cs="Times New Roman"/>
          <w:lang w:val="fr-FR"/>
        </w:rPr>
        <w:t xml:space="preserve">: </w:t>
      </w:r>
      <w:r w:rsidRPr="004C6983">
        <w:rPr>
          <w:rFonts w:ascii="Times New Roman" w:hAnsi="Times New Roman" w:cs="Times New Roman"/>
          <w:b/>
          <w:bCs/>
        </w:rPr>
        <w:t>État de bien-être physique, mental, social et ne consiste pas en l’absence des maladies ou d’infirmités</w:t>
      </w:r>
    </w:p>
    <w:p w14:paraId="57628574" w14:textId="77777777" w:rsidR="004C6983" w:rsidRPr="00FA2229" w:rsidRDefault="004C6983" w:rsidP="004C6983">
      <w:pPr>
        <w:numPr>
          <w:ilvl w:val="0"/>
          <w:numId w:val="1"/>
        </w:numPr>
        <w:jc w:val="both"/>
        <w:rPr>
          <w:rFonts w:ascii="Times New Roman" w:hAnsi="Times New Roman" w:cs="Times New Roman"/>
          <w:lang w:val="fr-FR"/>
        </w:rPr>
      </w:pPr>
      <w:proofErr w:type="spellStart"/>
      <w:r w:rsidRPr="004C6983">
        <w:rPr>
          <w:rFonts w:ascii="Times New Roman" w:hAnsi="Times New Roman" w:cs="Times New Roman"/>
          <w:b/>
          <w:bCs/>
          <w:u w:val="single"/>
        </w:rPr>
        <w:t>Kubie</w:t>
      </w:r>
      <w:proofErr w:type="spellEnd"/>
      <w:r w:rsidRPr="004C6983">
        <w:rPr>
          <w:rFonts w:ascii="Times New Roman" w:hAnsi="Times New Roman" w:cs="Times New Roman"/>
          <w:b/>
          <w:bCs/>
          <w:u w:val="single"/>
        </w:rPr>
        <w:t xml:space="preserve"> </w:t>
      </w:r>
      <w:r w:rsidRPr="004C6983">
        <w:rPr>
          <w:rFonts w:ascii="Times New Roman" w:hAnsi="Times New Roman" w:cs="Times New Roman"/>
          <w:b/>
          <w:bCs/>
        </w:rPr>
        <w:t>(1954)</w:t>
      </w:r>
      <w:r w:rsidRPr="00FA2229">
        <w:rPr>
          <w:rFonts w:ascii="Times New Roman" w:hAnsi="Times New Roman" w:cs="Times New Roman"/>
          <w:lang w:val="fr-FR"/>
        </w:rPr>
        <w:t xml:space="preserve">: </w:t>
      </w:r>
      <w:r w:rsidRPr="004C6983">
        <w:rPr>
          <w:rFonts w:ascii="Times New Roman" w:hAnsi="Times New Roman" w:cs="Times New Roman"/>
          <w:b/>
          <w:bCs/>
        </w:rPr>
        <w:t>État de ce qui n’est pas pathologique</w:t>
      </w:r>
    </w:p>
    <w:p w14:paraId="79A685DC" w14:textId="77777777" w:rsidR="004C6983" w:rsidRPr="00FA2229" w:rsidRDefault="004C6983" w:rsidP="004C6983">
      <w:pPr>
        <w:numPr>
          <w:ilvl w:val="0"/>
          <w:numId w:val="1"/>
        </w:numPr>
        <w:jc w:val="both"/>
        <w:rPr>
          <w:rFonts w:ascii="Times New Roman" w:hAnsi="Times New Roman" w:cs="Times New Roman"/>
          <w:lang w:val="fr-FR"/>
        </w:rPr>
      </w:pPr>
      <w:r w:rsidRPr="004C6983">
        <w:rPr>
          <w:rFonts w:ascii="Times New Roman" w:hAnsi="Times New Roman" w:cs="Times New Roman"/>
          <w:b/>
          <w:bCs/>
          <w:u w:val="single"/>
        </w:rPr>
        <w:t xml:space="preserve">Dubos </w:t>
      </w:r>
      <w:r w:rsidRPr="004C6983">
        <w:rPr>
          <w:rFonts w:ascii="Times New Roman" w:hAnsi="Times New Roman" w:cs="Times New Roman"/>
          <w:b/>
          <w:bCs/>
        </w:rPr>
        <w:t>(1961</w:t>
      </w:r>
      <w:r w:rsidRPr="004C6983">
        <w:rPr>
          <w:rFonts w:ascii="Times New Roman" w:hAnsi="Times New Roman" w:cs="Times New Roman"/>
        </w:rPr>
        <w:t>)</w:t>
      </w:r>
      <w:r w:rsidRPr="00FA2229">
        <w:rPr>
          <w:rFonts w:ascii="Times New Roman" w:hAnsi="Times New Roman" w:cs="Times New Roman"/>
          <w:lang w:val="fr-FR"/>
        </w:rPr>
        <w:t xml:space="preserve">: </w:t>
      </w:r>
      <w:r w:rsidRPr="004C6983">
        <w:rPr>
          <w:rFonts w:ascii="Times New Roman" w:hAnsi="Times New Roman" w:cs="Times New Roman"/>
        </w:rPr>
        <w:t xml:space="preserve">Situation dans laquelle l’organisme réagit par une adaptation à l’environnement, tout en préservant son intégrité physique </w:t>
      </w:r>
    </w:p>
    <w:p w14:paraId="046A3725" w14:textId="77777777" w:rsidR="004C6983" w:rsidRPr="00FA2229" w:rsidRDefault="004C6983" w:rsidP="004C6983">
      <w:pPr>
        <w:numPr>
          <w:ilvl w:val="0"/>
          <w:numId w:val="1"/>
        </w:numPr>
        <w:jc w:val="both"/>
        <w:rPr>
          <w:rFonts w:ascii="Times New Roman" w:hAnsi="Times New Roman" w:cs="Times New Roman"/>
          <w:lang w:val="fr-FR"/>
        </w:rPr>
      </w:pPr>
      <w:r w:rsidRPr="004C6983">
        <w:rPr>
          <w:rFonts w:ascii="Times New Roman" w:hAnsi="Times New Roman" w:cs="Times New Roman"/>
          <w:b/>
          <w:bCs/>
          <w:u w:val="single"/>
        </w:rPr>
        <w:t xml:space="preserve">Canguilhem </w:t>
      </w:r>
      <w:r w:rsidRPr="004C6983">
        <w:rPr>
          <w:rFonts w:ascii="Times New Roman" w:hAnsi="Times New Roman" w:cs="Times New Roman"/>
          <w:b/>
          <w:bCs/>
        </w:rPr>
        <w:t>(1966</w:t>
      </w:r>
      <w:r w:rsidRPr="004C6983">
        <w:rPr>
          <w:rFonts w:ascii="Times New Roman" w:hAnsi="Times New Roman" w:cs="Times New Roman"/>
        </w:rPr>
        <w:t>)</w:t>
      </w:r>
      <w:r w:rsidRPr="00FA2229">
        <w:rPr>
          <w:rFonts w:ascii="Times New Roman" w:hAnsi="Times New Roman" w:cs="Times New Roman"/>
          <w:lang w:val="fr-FR"/>
        </w:rPr>
        <w:t xml:space="preserve">: </w:t>
      </w:r>
      <w:r w:rsidRPr="004C6983">
        <w:rPr>
          <w:rFonts w:ascii="Times New Roman" w:hAnsi="Times New Roman" w:cs="Times New Roman"/>
        </w:rPr>
        <w:t>Capacité de surmonter des crises</w:t>
      </w:r>
    </w:p>
    <w:p w14:paraId="79D24168" w14:textId="77777777" w:rsidR="004C6983" w:rsidRPr="00FA2229" w:rsidRDefault="004C6983" w:rsidP="004C6983">
      <w:pPr>
        <w:numPr>
          <w:ilvl w:val="0"/>
          <w:numId w:val="1"/>
        </w:numPr>
        <w:jc w:val="both"/>
        <w:rPr>
          <w:rFonts w:ascii="Times New Roman" w:hAnsi="Times New Roman" w:cs="Times New Roman"/>
          <w:lang w:val="fr-FR"/>
        </w:rPr>
      </w:pPr>
      <w:r w:rsidRPr="004C6983">
        <w:rPr>
          <w:rFonts w:ascii="Times New Roman" w:hAnsi="Times New Roman" w:cs="Times New Roman"/>
          <w:b/>
          <w:bCs/>
          <w:u w:val="single"/>
        </w:rPr>
        <w:t xml:space="preserve">Castillo </w:t>
      </w:r>
      <w:r w:rsidRPr="004C6983">
        <w:rPr>
          <w:rFonts w:ascii="Times New Roman" w:hAnsi="Times New Roman" w:cs="Times New Roman"/>
          <w:b/>
          <w:bCs/>
        </w:rPr>
        <w:t>(1987</w:t>
      </w:r>
      <w:r w:rsidRPr="004C6983">
        <w:rPr>
          <w:rFonts w:ascii="Times New Roman" w:hAnsi="Times New Roman" w:cs="Times New Roman"/>
        </w:rPr>
        <w:t>)</w:t>
      </w:r>
      <w:r w:rsidRPr="00FA2229">
        <w:rPr>
          <w:rFonts w:ascii="Times New Roman" w:hAnsi="Times New Roman" w:cs="Times New Roman"/>
          <w:lang w:val="fr-FR"/>
        </w:rPr>
        <w:t xml:space="preserve">: </w:t>
      </w:r>
      <w:r w:rsidRPr="004C6983">
        <w:rPr>
          <w:rFonts w:ascii="Times New Roman" w:hAnsi="Times New Roman" w:cs="Times New Roman"/>
        </w:rPr>
        <w:t>Façon de vivre en équilibre avec le milieu qui nous entoure</w:t>
      </w:r>
    </w:p>
    <w:p w14:paraId="1224311D" w14:textId="77777777" w:rsidR="004C6983" w:rsidRPr="004C6983" w:rsidRDefault="004C6983" w:rsidP="004C6983">
      <w:pPr>
        <w:numPr>
          <w:ilvl w:val="0"/>
          <w:numId w:val="1"/>
        </w:numPr>
        <w:jc w:val="both"/>
        <w:rPr>
          <w:rFonts w:ascii="Times New Roman" w:hAnsi="Times New Roman" w:cs="Times New Roman"/>
          <w:lang w:val="en-CA"/>
        </w:rPr>
      </w:pPr>
      <w:r w:rsidRPr="004C6983">
        <w:rPr>
          <w:rFonts w:ascii="Times New Roman" w:hAnsi="Times New Roman" w:cs="Times New Roman"/>
          <w:b/>
          <w:bCs/>
          <w:u w:val="single"/>
        </w:rPr>
        <w:t>Leriche</w:t>
      </w:r>
      <w:r w:rsidRPr="004C6983">
        <w:rPr>
          <w:rFonts w:ascii="Times New Roman" w:hAnsi="Times New Roman" w:cs="Times New Roman"/>
          <w:b/>
          <w:bCs/>
        </w:rPr>
        <w:t xml:space="preserve"> (1992</w:t>
      </w:r>
      <w:r w:rsidRPr="004C6983">
        <w:rPr>
          <w:rFonts w:ascii="Times New Roman" w:hAnsi="Times New Roman" w:cs="Times New Roman"/>
        </w:rPr>
        <w:t>)</w:t>
      </w:r>
      <w:r>
        <w:rPr>
          <w:rFonts w:ascii="Times New Roman" w:hAnsi="Times New Roman" w:cs="Times New Roman"/>
          <w:lang w:val="en-CA"/>
        </w:rPr>
        <w:t xml:space="preserve">: </w:t>
      </w:r>
      <w:r w:rsidRPr="004C6983">
        <w:rPr>
          <w:rFonts w:ascii="Times New Roman" w:hAnsi="Times New Roman" w:cs="Times New Roman"/>
        </w:rPr>
        <w:t>Silence des organes</w:t>
      </w:r>
    </w:p>
    <w:p w14:paraId="117CE29B" w14:textId="77777777" w:rsidR="004C6983" w:rsidRPr="00FA2229" w:rsidRDefault="004C6983" w:rsidP="004C6983">
      <w:pPr>
        <w:numPr>
          <w:ilvl w:val="0"/>
          <w:numId w:val="1"/>
        </w:numPr>
        <w:jc w:val="both"/>
        <w:rPr>
          <w:rFonts w:ascii="Times New Roman" w:hAnsi="Times New Roman" w:cs="Times New Roman"/>
          <w:lang w:val="fr-FR"/>
        </w:rPr>
      </w:pPr>
      <w:proofErr w:type="spellStart"/>
      <w:r w:rsidRPr="004C6983">
        <w:rPr>
          <w:rFonts w:ascii="Times New Roman" w:hAnsi="Times New Roman" w:cs="Times New Roman"/>
          <w:b/>
          <w:bCs/>
          <w:u w:val="single"/>
        </w:rPr>
        <w:t>Coppé</w:t>
      </w:r>
      <w:proofErr w:type="spellEnd"/>
      <w:r w:rsidRPr="004C6983">
        <w:rPr>
          <w:rFonts w:ascii="Times New Roman" w:hAnsi="Times New Roman" w:cs="Times New Roman"/>
          <w:b/>
          <w:bCs/>
          <w:u w:val="single"/>
        </w:rPr>
        <w:t xml:space="preserve"> et </w:t>
      </w:r>
      <w:proofErr w:type="spellStart"/>
      <w:r w:rsidRPr="004C6983">
        <w:rPr>
          <w:rFonts w:ascii="Times New Roman" w:hAnsi="Times New Roman" w:cs="Times New Roman"/>
          <w:b/>
          <w:bCs/>
          <w:u w:val="single"/>
        </w:rPr>
        <w:t>Schoonbroodt</w:t>
      </w:r>
      <w:proofErr w:type="spellEnd"/>
      <w:r w:rsidRPr="004C6983">
        <w:rPr>
          <w:rFonts w:ascii="Times New Roman" w:hAnsi="Times New Roman" w:cs="Times New Roman"/>
          <w:b/>
          <w:bCs/>
          <w:u w:val="single"/>
        </w:rPr>
        <w:t xml:space="preserve"> </w:t>
      </w:r>
      <w:r w:rsidRPr="004C6983">
        <w:rPr>
          <w:rFonts w:ascii="Times New Roman" w:hAnsi="Times New Roman" w:cs="Times New Roman"/>
          <w:b/>
          <w:bCs/>
        </w:rPr>
        <w:t>(1992)</w:t>
      </w:r>
      <w:r w:rsidRPr="00FA2229">
        <w:rPr>
          <w:rFonts w:ascii="Times New Roman" w:hAnsi="Times New Roman" w:cs="Times New Roman"/>
          <w:lang w:val="fr-FR"/>
        </w:rPr>
        <w:t xml:space="preserve">: </w:t>
      </w:r>
      <w:r w:rsidRPr="004C6983">
        <w:rPr>
          <w:rFonts w:ascii="Times New Roman" w:hAnsi="Times New Roman" w:cs="Times New Roman"/>
        </w:rPr>
        <w:t>Qualité qui résulte du fonctionnement intégrale de l’individu</w:t>
      </w:r>
    </w:p>
    <w:p w14:paraId="7F0E0934" w14:textId="77777777" w:rsidR="004C6983" w:rsidRPr="004C6983" w:rsidRDefault="004C6983" w:rsidP="004C6983">
      <w:pPr>
        <w:numPr>
          <w:ilvl w:val="0"/>
          <w:numId w:val="1"/>
        </w:numPr>
        <w:jc w:val="both"/>
        <w:rPr>
          <w:rFonts w:ascii="Times New Roman" w:hAnsi="Times New Roman"/>
        </w:rPr>
      </w:pPr>
      <w:r w:rsidRPr="00FA2229">
        <w:rPr>
          <w:rFonts w:ascii="Times New Roman" w:hAnsi="Times New Roman" w:cs="Times New Roman"/>
          <w:b/>
          <w:lang w:val="fr-FR"/>
        </w:rPr>
        <w:t>OMS</w:t>
      </w:r>
      <w:r w:rsidRPr="00FA2229">
        <w:rPr>
          <w:rFonts w:ascii="Times New Roman" w:hAnsi="Times New Roman" w:cs="Times New Roman"/>
          <w:lang w:val="fr-FR"/>
        </w:rPr>
        <w:t xml:space="preserve"> </w:t>
      </w:r>
      <w:r w:rsidRPr="004C6983">
        <w:rPr>
          <w:rFonts w:ascii="Times New Roman" w:hAnsi="Times New Roman"/>
          <w:b/>
          <w:bCs/>
        </w:rPr>
        <w:t>(2006)</w:t>
      </w:r>
      <w:r>
        <w:rPr>
          <w:rFonts w:ascii="Times New Roman" w:hAnsi="Times New Roman"/>
          <w:b/>
          <w:bCs/>
        </w:rPr>
        <w:t> </w:t>
      </w:r>
      <w:r>
        <w:rPr>
          <w:rFonts w:ascii="Times New Roman" w:hAnsi="Times New Roman"/>
        </w:rPr>
        <w:t xml:space="preserve">: </w:t>
      </w:r>
      <w:r w:rsidRPr="004C6983">
        <w:rPr>
          <w:rFonts w:ascii="Times New Roman" w:hAnsi="Times New Roman" w:cs="Times New Roman"/>
        </w:rPr>
        <w:t>Ressources de la vie quotidienne plutôt qu’un état.</w:t>
      </w:r>
    </w:p>
    <w:p w14:paraId="5884193C" w14:textId="77777777" w:rsidR="004C6983" w:rsidRPr="00FA2229" w:rsidRDefault="004C6983" w:rsidP="004C6983">
      <w:pPr>
        <w:numPr>
          <w:ilvl w:val="0"/>
          <w:numId w:val="1"/>
        </w:numPr>
        <w:jc w:val="both"/>
        <w:rPr>
          <w:rFonts w:ascii="Times New Roman" w:hAnsi="Times New Roman" w:cs="Times New Roman"/>
          <w:lang w:val="fr-FR"/>
        </w:rPr>
      </w:pPr>
      <w:r w:rsidRPr="004C6983">
        <w:rPr>
          <w:rFonts w:ascii="Times New Roman" w:hAnsi="Times New Roman" w:cs="Times New Roman"/>
          <w:b/>
          <w:bCs/>
          <w:u w:val="single"/>
        </w:rPr>
        <w:t xml:space="preserve">Dimensions de la santé   </w:t>
      </w:r>
      <w:r w:rsidRPr="004C6983">
        <w:rPr>
          <w:rFonts w:ascii="Times New Roman" w:hAnsi="Times New Roman" w:cs="Times New Roman"/>
        </w:rPr>
        <w:t>(</w:t>
      </w:r>
      <w:proofErr w:type="spellStart"/>
      <w:r w:rsidRPr="004C6983">
        <w:rPr>
          <w:rFonts w:ascii="Times New Roman" w:hAnsi="Times New Roman" w:cs="Times New Roman"/>
        </w:rPr>
        <w:t>Dintiman</w:t>
      </w:r>
      <w:proofErr w:type="spellEnd"/>
      <w:r w:rsidRPr="004C6983">
        <w:rPr>
          <w:rFonts w:ascii="Times New Roman" w:hAnsi="Times New Roman" w:cs="Times New Roman"/>
        </w:rPr>
        <w:t xml:space="preserve"> et </w:t>
      </w:r>
      <w:proofErr w:type="spellStart"/>
      <w:r w:rsidRPr="004C6983">
        <w:rPr>
          <w:rFonts w:ascii="Times New Roman" w:hAnsi="Times New Roman" w:cs="Times New Roman"/>
        </w:rPr>
        <w:t>Greenberg</w:t>
      </w:r>
      <w:proofErr w:type="spellEnd"/>
      <w:r w:rsidRPr="004C6983">
        <w:rPr>
          <w:rFonts w:ascii="Times New Roman" w:hAnsi="Times New Roman" w:cs="Times New Roman"/>
        </w:rPr>
        <w:t>, 1986)</w:t>
      </w:r>
    </w:p>
    <w:p w14:paraId="5EC8EAB0" w14:textId="77777777" w:rsidR="004C6983" w:rsidRDefault="004C6983" w:rsidP="004C6983">
      <w:pPr>
        <w:jc w:val="both"/>
        <w:rPr>
          <w:rFonts w:ascii="Times New Roman" w:hAnsi="Times New Roman" w:cs="Times New Roman"/>
        </w:rPr>
      </w:pPr>
      <w:r w:rsidRPr="004C6983">
        <w:rPr>
          <w:rFonts w:ascii="Times New Roman" w:hAnsi="Times New Roman" w:cs="Times New Roman"/>
        </w:rPr>
        <w:t xml:space="preserve">Social, </w:t>
      </w:r>
      <w:proofErr w:type="spellStart"/>
      <w:r w:rsidRPr="004C6983">
        <w:rPr>
          <w:rFonts w:ascii="Times New Roman" w:hAnsi="Times New Roman" w:cs="Times New Roman"/>
        </w:rPr>
        <w:t>emotionelle</w:t>
      </w:r>
      <w:proofErr w:type="spellEnd"/>
      <w:r w:rsidRPr="004C6983">
        <w:rPr>
          <w:rFonts w:ascii="Times New Roman" w:hAnsi="Times New Roman" w:cs="Times New Roman"/>
        </w:rPr>
        <w:t xml:space="preserve">, mentale, spirituelle, physique, </w:t>
      </w:r>
      <w:proofErr w:type="spellStart"/>
      <w:r w:rsidRPr="004C6983">
        <w:rPr>
          <w:rFonts w:ascii="Times New Roman" w:hAnsi="Times New Roman" w:cs="Times New Roman"/>
        </w:rPr>
        <w:t>economique</w:t>
      </w:r>
      <w:proofErr w:type="spellEnd"/>
      <w:r w:rsidRPr="004C6983">
        <w:rPr>
          <w:rFonts w:ascii="Times New Roman" w:hAnsi="Times New Roman" w:cs="Times New Roman"/>
        </w:rPr>
        <w:t xml:space="preserve">, environnementale. </w:t>
      </w:r>
    </w:p>
    <w:p w14:paraId="5CE03E3F" w14:textId="77777777" w:rsidR="004C6983" w:rsidRPr="004C6983" w:rsidRDefault="004C6983" w:rsidP="004C6983">
      <w:pPr>
        <w:jc w:val="both"/>
        <w:rPr>
          <w:rFonts w:ascii="Times New Roman" w:hAnsi="Times New Roman" w:cs="Times New Roman"/>
        </w:rPr>
      </w:pPr>
    </w:p>
    <w:p w14:paraId="21C0EEB3" w14:textId="77777777" w:rsidR="004C6983" w:rsidRDefault="00BF1F8D" w:rsidP="004C6983">
      <w:pPr>
        <w:pStyle w:val="ListParagraph"/>
        <w:numPr>
          <w:ilvl w:val="0"/>
          <w:numId w:val="1"/>
        </w:numPr>
        <w:jc w:val="both"/>
        <w:rPr>
          <w:rFonts w:ascii="Times New Roman" w:hAnsi="Times New Roman" w:cs="Times New Roman"/>
          <w:b/>
          <w:color w:val="E36C0A" w:themeColor="accent6" w:themeShade="BF"/>
          <w:sz w:val="26"/>
          <w:szCs w:val="26"/>
        </w:rPr>
      </w:pPr>
      <w:r w:rsidRPr="004C6983">
        <w:rPr>
          <w:rFonts w:ascii="Times New Roman" w:hAnsi="Times New Roman" w:cs="Times New Roman"/>
          <w:b/>
          <w:color w:val="E36C0A" w:themeColor="accent6" w:themeShade="BF"/>
          <w:sz w:val="26"/>
          <w:szCs w:val="26"/>
        </w:rPr>
        <w:lastRenderedPageBreak/>
        <w:t>connaître le concept de la maladie</w:t>
      </w:r>
    </w:p>
    <w:p w14:paraId="01920D84" w14:textId="77777777" w:rsidR="004C6983" w:rsidRPr="00FA2229" w:rsidRDefault="004C6983" w:rsidP="004C6983">
      <w:pPr>
        <w:pStyle w:val="ListParagraph"/>
        <w:numPr>
          <w:ilvl w:val="0"/>
          <w:numId w:val="1"/>
        </w:numPr>
        <w:jc w:val="both"/>
        <w:rPr>
          <w:rFonts w:ascii="Times New Roman" w:hAnsi="Times New Roman" w:cs="Times New Roman"/>
          <w:lang w:val="fr-FR"/>
        </w:rPr>
      </w:pPr>
      <w:r w:rsidRPr="004C6983">
        <w:rPr>
          <w:rFonts w:ascii="Times New Roman" w:hAnsi="Times New Roman" w:cs="Times New Roman"/>
          <w:b/>
          <w:bCs/>
          <w:u w:val="single"/>
        </w:rPr>
        <w:t>Hippocrate </w:t>
      </w:r>
      <w:r w:rsidRPr="004C6983">
        <w:rPr>
          <w:rFonts w:ascii="Times New Roman" w:hAnsi="Times New Roman" w:cs="Times New Roman"/>
          <w:bCs/>
        </w:rPr>
        <w:t xml:space="preserve">: </w:t>
      </w:r>
      <w:r w:rsidRPr="004C6983">
        <w:rPr>
          <w:rFonts w:ascii="Times New Roman" w:hAnsi="Times New Roman" w:cs="Times New Roman"/>
        </w:rPr>
        <w:t>La maladie est un déséquilibre des humeurs</w:t>
      </w:r>
    </w:p>
    <w:p w14:paraId="5B1D352D" w14:textId="77777777" w:rsidR="004C6983" w:rsidRPr="00FA2229" w:rsidRDefault="004C6983" w:rsidP="004C6983">
      <w:pPr>
        <w:pStyle w:val="ListParagraph"/>
        <w:numPr>
          <w:ilvl w:val="0"/>
          <w:numId w:val="1"/>
        </w:numPr>
        <w:jc w:val="both"/>
        <w:rPr>
          <w:rFonts w:ascii="Times New Roman" w:hAnsi="Times New Roman" w:cs="Times New Roman"/>
          <w:lang w:val="fr-FR"/>
        </w:rPr>
      </w:pPr>
      <w:r w:rsidRPr="004C6983">
        <w:rPr>
          <w:rFonts w:ascii="Times New Roman" w:hAnsi="Times New Roman" w:cs="Times New Roman"/>
          <w:b/>
        </w:rPr>
        <w:t>«</w:t>
      </w:r>
      <w:r w:rsidRPr="004C6983">
        <w:rPr>
          <w:rFonts w:ascii="Times New Roman" w:hAnsi="Times New Roman" w:cs="Times New Roman"/>
          <w:b/>
          <w:u w:val="single"/>
        </w:rPr>
        <w:t>Théorie des Quatre humeurs</w:t>
      </w:r>
      <w:r w:rsidRPr="004C6983">
        <w:rPr>
          <w:rFonts w:ascii="Times New Roman" w:hAnsi="Times New Roman" w:cs="Times New Roman"/>
          <w:b/>
        </w:rPr>
        <w:t>»</w:t>
      </w:r>
      <w:r w:rsidRPr="00FA2229">
        <w:rPr>
          <w:rFonts w:ascii="Times New Roman" w:hAnsi="Times New Roman" w:cs="Times New Roman"/>
          <w:lang w:val="fr-FR"/>
        </w:rPr>
        <w:t xml:space="preserve"> : </w:t>
      </w:r>
      <w:r w:rsidRPr="004C6983">
        <w:rPr>
          <w:rFonts w:ascii="Times New Roman" w:hAnsi="Times New Roman" w:cs="Times New Roman"/>
        </w:rPr>
        <w:t>Le corps est humain est en santé lorsque les différentes substances qui le compose sont équilibrées, mélangées les unes par rapport aux autres et ne font pas souffrir;</w:t>
      </w:r>
    </w:p>
    <w:p w14:paraId="0A8DF058" w14:textId="77777777" w:rsidR="004C6983" w:rsidRPr="00FA2229" w:rsidRDefault="004C6983" w:rsidP="004C6983">
      <w:pPr>
        <w:pStyle w:val="ListParagraph"/>
        <w:numPr>
          <w:ilvl w:val="0"/>
          <w:numId w:val="1"/>
        </w:numPr>
        <w:jc w:val="both"/>
        <w:rPr>
          <w:rFonts w:ascii="Times New Roman" w:hAnsi="Times New Roman" w:cs="Times New Roman"/>
          <w:lang w:val="fr-FR"/>
        </w:rPr>
      </w:pPr>
      <w:r w:rsidRPr="004C6983">
        <w:rPr>
          <w:rFonts w:ascii="Times New Roman" w:hAnsi="Times New Roman" w:cs="Times New Roman"/>
          <w:b/>
          <w:bCs/>
          <w:u w:val="single"/>
        </w:rPr>
        <w:t xml:space="preserve">Broussais </w:t>
      </w:r>
      <w:r w:rsidRPr="004C6983">
        <w:rPr>
          <w:rFonts w:ascii="Times New Roman" w:hAnsi="Times New Roman" w:cs="Times New Roman"/>
          <w:b/>
          <w:bCs/>
        </w:rPr>
        <w:t>(1950)</w:t>
      </w:r>
      <w:r>
        <w:rPr>
          <w:rFonts w:ascii="Times New Roman" w:hAnsi="Times New Roman" w:cs="Times New Roman"/>
          <w:b/>
          <w:bCs/>
        </w:rPr>
        <w:t xml:space="preserve"> : </w:t>
      </w:r>
      <w:r w:rsidRPr="004C6983">
        <w:rPr>
          <w:rFonts w:ascii="Times New Roman" w:hAnsi="Times New Roman" w:cs="Times New Roman"/>
        </w:rPr>
        <w:t>Excès des secrétions correspondant à un dérèglement physiologique</w:t>
      </w:r>
    </w:p>
    <w:p w14:paraId="024A1B9E" w14:textId="77777777" w:rsidR="00DD3E94" w:rsidRPr="00FA2229" w:rsidRDefault="004C6983" w:rsidP="00DD3E94">
      <w:pPr>
        <w:pStyle w:val="ListParagraph"/>
        <w:numPr>
          <w:ilvl w:val="0"/>
          <w:numId w:val="1"/>
        </w:numPr>
        <w:jc w:val="both"/>
        <w:rPr>
          <w:rFonts w:ascii="Times New Roman" w:hAnsi="Times New Roman" w:cs="Times New Roman"/>
          <w:lang w:val="fr-FR"/>
        </w:rPr>
      </w:pPr>
      <w:r w:rsidRPr="004C6983">
        <w:rPr>
          <w:rFonts w:ascii="Times New Roman" w:hAnsi="Times New Roman" w:cs="Times New Roman"/>
          <w:b/>
          <w:bCs/>
          <w:u w:val="single"/>
        </w:rPr>
        <w:t>Canguilhem</w:t>
      </w:r>
      <w:r>
        <w:rPr>
          <w:rFonts w:ascii="Times New Roman" w:hAnsi="Times New Roman" w:cs="Times New Roman"/>
          <w:b/>
          <w:bCs/>
          <w:u w:val="single"/>
        </w:rPr>
        <w:t xml:space="preserve"> : </w:t>
      </w:r>
      <w:r w:rsidRPr="004C6983">
        <w:rPr>
          <w:rFonts w:ascii="Times New Roman" w:hAnsi="Times New Roman" w:cs="Times New Roman"/>
        </w:rPr>
        <w:t>Perte des substances du corps parfois irréversible et insurmontable</w:t>
      </w:r>
    </w:p>
    <w:p w14:paraId="70121FFD" w14:textId="77777777" w:rsidR="00DD3E94" w:rsidRPr="00FA2229" w:rsidRDefault="00DD3E94" w:rsidP="00DD3E94">
      <w:pPr>
        <w:jc w:val="both"/>
        <w:rPr>
          <w:rFonts w:ascii="Times New Roman" w:hAnsi="Times New Roman" w:cs="Times New Roman"/>
          <w:lang w:val="fr-FR"/>
        </w:rPr>
      </w:pPr>
    </w:p>
    <w:p w14:paraId="02621178" w14:textId="77777777" w:rsidR="00DD3E94" w:rsidRPr="00DD3E94" w:rsidRDefault="00DD3E94" w:rsidP="00DD3E94">
      <w:pPr>
        <w:pStyle w:val="ListParagraph"/>
        <w:numPr>
          <w:ilvl w:val="0"/>
          <w:numId w:val="1"/>
        </w:numPr>
        <w:jc w:val="both"/>
        <w:rPr>
          <w:rFonts w:ascii="Times New Roman" w:hAnsi="Times New Roman" w:cs="Times New Roman"/>
          <w:b/>
          <w:color w:val="E36C0A" w:themeColor="accent6" w:themeShade="BF"/>
          <w:sz w:val="26"/>
          <w:szCs w:val="26"/>
        </w:rPr>
      </w:pPr>
      <w:r w:rsidRPr="00DD3E94">
        <w:rPr>
          <w:rFonts w:ascii="Times New Roman" w:hAnsi="Times New Roman" w:cs="Times New Roman"/>
          <w:b/>
          <w:color w:val="E36C0A" w:themeColor="accent6" w:themeShade="BF"/>
          <w:sz w:val="26"/>
          <w:szCs w:val="26"/>
        </w:rPr>
        <w:t xml:space="preserve">classifications et types des maladies; </w:t>
      </w:r>
    </w:p>
    <w:tbl>
      <w:tblPr>
        <w:tblW w:w="5192" w:type="dxa"/>
        <w:tblCellMar>
          <w:left w:w="0" w:type="dxa"/>
          <w:right w:w="0" w:type="dxa"/>
        </w:tblCellMar>
        <w:tblLook w:val="0600" w:firstRow="0" w:lastRow="0" w:firstColumn="0" w:lastColumn="0" w:noHBand="1" w:noVBand="1"/>
      </w:tblPr>
      <w:tblGrid>
        <w:gridCol w:w="1700"/>
        <w:gridCol w:w="3492"/>
      </w:tblGrid>
      <w:tr w:rsidR="004C6983" w:rsidRPr="004C6983" w14:paraId="0BF5A7AB" w14:textId="77777777" w:rsidTr="004C6983">
        <w:trPr>
          <w:trHeight w:val="185"/>
        </w:trPr>
        <w:tc>
          <w:tcPr>
            <w:tcW w:w="1700"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14:paraId="0744EA03" w14:textId="77777777" w:rsidR="004C6983" w:rsidRPr="004C6983" w:rsidRDefault="004C6983" w:rsidP="004C6983">
            <w:pPr>
              <w:spacing w:after="0" w:line="240" w:lineRule="auto"/>
              <w:textAlignment w:val="baseline"/>
              <w:rPr>
                <w:rFonts w:ascii="Arial" w:hAnsi="Arial" w:cs="Times New Roman"/>
                <w:sz w:val="20"/>
                <w:szCs w:val="20"/>
                <w:lang w:val="en-CA" w:eastAsia="en-US"/>
              </w:rPr>
            </w:pPr>
            <w:r w:rsidRPr="004C6983">
              <w:rPr>
                <w:rFonts w:ascii="Arial" w:eastAsia="MS PGothic" w:hAnsi="Arial" w:cs="Times New Roman"/>
                <w:b/>
                <w:bCs/>
                <w:color w:val="000000" w:themeColor="text1"/>
                <w:kern w:val="24"/>
                <w:sz w:val="20"/>
                <w:szCs w:val="20"/>
                <w:lang w:eastAsia="en-US"/>
              </w:rPr>
              <w:t>Classifications</w:t>
            </w:r>
          </w:p>
        </w:tc>
        <w:tc>
          <w:tcPr>
            <w:tcW w:w="3492"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14:paraId="79D21828" w14:textId="77777777" w:rsidR="004C6983" w:rsidRPr="004C6983" w:rsidRDefault="004C6983" w:rsidP="004C6983">
            <w:pPr>
              <w:spacing w:after="0" w:line="240" w:lineRule="auto"/>
              <w:textAlignment w:val="baseline"/>
              <w:rPr>
                <w:rFonts w:ascii="Arial" w:hAnsi="Arial" w:cs="Times New Roman"/>
                <w:sz w:val="20"/>
                <w:szCs w:val="20"/>
                <w:lang w:val="en-CA" w:eastAsia="en-US"/>
              </w:rPr>
            </w:pPr>
            <w:r w:rsidRPr="004C6983">
              <w:rPr>
                <w:rFonts w:ascii="Arial" w:eastAsia="MS PGothic" w:hAnsi="Arial" w:cs="Times New Roman"/>
                <w:b/>
                <w:bCs/>
                <w:color w:val="000000" w:themeColor="text1"/>
                <w:kern w:val="24"/>
                <w:sz w:val="20"/>
                <w:szCs w:val="20"/>
                <w:lang w:eastAsia="en-US"/>
              </w:rPr>
              <w:t xml:space="preserve">              Maladies</w:t>
            </w:r>
          </w:p>
        </w:tc>
      </w:tr>
      <w:tr w:rsidR="004C6983" w:rsidRPr="004C6983" w14:paraId="418E9690" w14:textId="77777777" w:rsidTr="004C6983">
        <w:trPr>
          <w:trHeight w:val="282"/>
        </w:trPr>
        <w:tc>
          <w:tcPr>
            <w:tcW w:w="1700"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6A2DFA19" w14:textId="77777777" w:rsidR="004C6983" w:rsidRPr="004C6983" w:rsidRDefault="004C6983" w:rsidP="004C6983">
            <w:pPr>
              <w:spacing w:after="0" w:line="240" w:lineRule="auto"/>
              <w:textAlignment w:val="baseline"/>
              <w:rPr>
                <w:rFonts w:ascii="Arial" w:hAnsi="Arial" w:cs="Times New Roman"/>
                <w:sz w:val="20"/>
                <w:szCs w:val="20"/>
                <w:lang w:val="en-CA" w:eastAsia="en-US"/>
              </w:rPr>
            </w:pPr>
            <w:r w:rsidRPr="004C6983">
              <w:rPr>
                <w:rFonts w:ascii="Arial" w:eastAsia="MS PGothic" w:hAnsi="Arial" w:cs="Times New Roman"/>
                <w:color w:val="000000"/>
                <w:kern w:val="24"/>
                <w:sz w:val="20"/>
                <w:szCs w:val="20"/>
                <w:lang w:eastAsia="en-US"/>
              </w:rPr>
              <w:t>Maladies (fléaux)</w:t>
            </w:r>
          </w:p>
        </w:tc>
        <w:tc>
          <w:tcPr>
            <w:tcW w:w="3492"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00E08D05" w14:textId="77777777" w:rsidR="004C6983" w:rsidRPr="00FA2229" w:rsidRDefault="004C6983" w:rsidP="004C6983">
            <w:pPr>
              <w:spacing w:after="0" w:line="240" w:lineRule="auto"/>
              <w:textAlignment w:val="baseline"/>
              <w:rPr>
                <w:rFonts w:ascii="Arial" w:hAnsi="Arial" w:cs="Times New Roman"/>
                <w:sz w:val="20"/>
                <w:szCs w:val="20"/>
                <w:lang w:val="fr-FR" w:eastAsia="en-US"/>
              </w:rPr>
            </w:pPr>
            <w:r w:rsidRPr="004C6983">
              <w:rPr>
                <w:rFonts w:ascii="Arial" w:eastAsia="MS PGothic" w:hAnsi="Arial" w:cs="Times New Roman"/>
                <w:color w:val="000000"/>
                <w:kern w:val="24"/>
                <w:sz w:val="20"/>
                <w:szCs w:val="20"/>
                <w:lang w:eastAsia="en-US"/>
              </w:rPr>
              <w:t xml:space="preserve">Sida, cancer, maladies </w:t>
            </w:r>
            <w:proofErr w:type="gramStart"/>
            <w:r w:rsidRPr="004C6983">
              <w:rPr>
                <w:rFonts w:ascii="Arial" w:eastAsia="MS PGothic" w:hAnsi="Arial" w:cs="Times New Roman"/>
                <w:color w:val="000000"/>
                <w:kern w:val="24"/>
                <w:sz w:val="20"/>
                <w:szCs w:val="20"/>
                <w:lang w:eastAsia="en-US"/>
              </w:rPr>
              <w:t>cardiaques ,</w:t>
            </w:r>
            <w:proofErr w:type="gramEnd"/>
            <w:r w:rsidRPr="004C6983">
              <w:rPr>
                <w:rFonts w:ascii="Arial" w:eastAsia="MS PGothic" w:hAnsi="Arial" w:cs="Times New Roman"/>
                <w:color w:val="000000"/>
                <w:kern w:val="24"/>
                <w:sz w:val="20"/>
                <w:szCs w:val="20"/>
                <w:lang w:eastAsia="en-US"/>
              </w:rPr>
              <w:t xml:space="preserve"> pulmonaires</w:t>
            </w:r>
          </w:p>
        </w:tc>
      </w:tr>
      <w:tr w:rsidR="004C6983" w:rsidRPr="004C6983" w14:paraId="5FA72279" w14:textId="77777777" w:rsidTr="004C6983">
        <w:trPr>
          <w:trHeight w:val="185"/>
        </w:trPr>
        <w:tc>
          <w:tcPr>
            <w:tcW w:w="1700"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1632F06D" w14:textId="77777777" w:rsidR="004C6983" w:rsidRPr="004C6983" w:rsidRDefault="004C6983" w:rsidP="004C6983">
            <w:pPr>
              <w:spacing w:after="0" w:line="240" w:lineRule="auto"/>
              <w:textAlignment w:val="baseline"/>
              <w:rPr>
                <w:rFonts w:ascii="Arial" w:hAnsi="Arial" w:cs="Times New Roman"/>
                <w:sz w:val="20"/>
                <w:szCs w:val="20"/>
                <w:lang w:val="en-CA" w:eastAsia="en-US"/>
              </w:rPr>
            </w:pPr>
            <w:r w:rsidRPr="004C6983">
              <w:rPr>
                <w:rFonts w:ascii="Arial" w:eastAsia="MS PGothic" w:hAnsi="Arial" w:cs="Times New Roman"/>
                <w:color w:val="000000"/>
                <w:kern w:val="24"/>
                <w:sz w:val="20"/>
                <w:szCs w:val="20"/>
                <w:lang w:eastAsia="en-US"/>
              </w:rPr>
              <w:t>Maladies (courantes)</w:t>
            </w:r>
          </w:p>
        </w:tc>
        <w:tc>
          <w:tcPr>
            <w:tcW w:w="349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3B3E49EF" w14:textId="77777777" w:rsidR="004C6983" w:rsidRPr="00FA2229" w:rsidRDefault="004C6983" w:rsidP="004C6983">
            <w:pPr>
              <w:spacing w:after="0" w:line="240" w:lineRule="auto"/>
              <w:textAlignment w:val="baseline"/>
              <w:rPr>
                <w:rFonts w:ascii="Arial" w:hAnsi="Arial" w:cs="Times New Roman"/>
                <w:sz w:val="20"/>
                <w:szCs w:val="20"/>
                <w:lang w:val="fr-FR" w:eastAsia="en-US"/>
              </w:rPr>
            </w:pPr>
            <w:r w:rsidRPr="004C6983">
              <w:rPr>
                <w:rFonts w:ascii="Arial" w:eastAsia="MS PGothic" w:hAnsi="Arial" w:cs="Times New Roman"/>
                <w:color w:val="000000"/>
                <w:kern w:val="24"/>
                <w:sz w:val="20"/>
                <w:szCs w:val="20"/>
                <w:lang w:eastAsia="en-US"/>
              </w:rPr>
              <w:t>Grippe, rhume, bronchite, angine etc</w:t>
            </w:r>
            <w:proofErr w:type="gramStart"/>
            <w:r w:rsidRPr="004C6983">
              <w:rPr>
                <w:rFonts w:ascii="Arial" w:eastAsia="MS PGothic" w:hAnsi="Arial" w:cs="Times New Roman"/>
                <w:color w:val="000000"/>
                <w:kern w:val="24"/>
                <w:sz w:val="20"/>
                <w:szCs w:val="20"/>
                <w:lang w:eastAsia="en-US"/>
              </w:rPr>
              <w:t>..</w:t>
            </w:r>
            <w:proofErr w:type="gramEnd"/>
          </w:p>
        </w:tc>
      </w:tr>
      <w:tr w:rsidR="004C6983" w:rsidRPr="004C6983" w14:paraId="4E54D63C" w14:textId="77777777" w:rsidTr="004C6983">
        <w:trPr>
          <w:trHeight w:val="282"/>
        </w:trPr>
        <w:tc>
          <w:tcPr>
            <w:tcW w:w="1700"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29E27531" w14:textId="77777777" w:rsidR="004C6983" w:rsidRPr="004C6983" w:rsidRDefault="004C6983" w:rsidP="004C6983">
            <w:pPr>
              <w:spacing w:after="0" w:line="240" w:lineRule="auto"/>
              <w:textAlignment w:val="baseline"/>
              <w:rPr>
                <w:rFonts w:ascii="Arial" w:hAnsi="Arial" w:cs="Times New Roman"/>
                <w:sz w:val="20"/>
                <w:szCs w:val="20"/>
                <w:lang w:val="en-CA" w:eastAsia="en-US"/>
              </w:rPr>
            </w:pPr>
            <w:r w:rsidRPr="004C6983">
              <w:rPr>
                <w:rFonts w:ascii="Arial" w:eastAsia="MS PGothic" w:hAnsi="Arial" w:cs="Times New Roman"/>
                <w:color w:val="000000"/>
                <w:kern w:val="24"/>
                <w:sz w:val="20"/>
                <w:szCs w:val="20"/>
                <w:lang w:eastAsia="en-US"/>
              </w:rPr>
              <w:t>Maladies (infantiles)</w:t>
            </w:r>
          </w:p>
        </w:tc>
        <w:tc>
          <w:tcPr>
            <w:tcW w:w="349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6FB6AE97" w14:textId="77777777" w:rsidR="004C6983" w:rsidRPr="00FA2229" w:rsidRDefault="004C6983" w:rsidP="004C6983">
            <w:pPr>
              <w:spacing w:after="0" w:line="240" w:lineRule="auto"/>
              <w:textAlignment w:val="baseline"/>
              <w:rPr>
                <w:rFonts w:ascii="Arial" w:hAnsi="Arial" w:cs="Times New Roman"/>
                <w:sz w:val="20"/>
                <w:szCs w:val="20"/>
                <w:lang w:val="fr-FR" w:eastAsia="en-US"/>
              </w:rPr>
            </w:pPr>
            <w:r w:rsidRPr="004C6983">
              <w:rPr>
                <w:rFonts w:ascii="Arial" w:eastAsia="MS PGothic" w:hAnsi="Arial" w:cs="Times New Roman"/>
                <w:color w:val="000000"/>
                <w:kern w:val="24"/>
                <w:sz w:val="20"/>
                <w:szCs w:val="20"/>
                <w:lang w:eastAsia="en-US"/>
              </w:rPr>
              <w:t>Rougeole, coqueluche, varicelle, otite etc.</w:t>
            </w:r>
          </w:p>
        </w:tc>
      </w:tr>
      <w:tr w:rsidR="004C6983" w:rsidRPr="004C6983" w14:paraId="76EEB4A9" w14:textId="77777777" w:rsidTr="004C6983">
        <w:trPr>
          <w:trHeight w:val="185"/>
        </w:trPr>
        <w:tc>
          <w:tcPr>
            <w:tcW w:w="1700"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27AB8D8C" w14:textId="77777777" w:rsidR="004C6983" w:rsidRPr="004C6983" w:rsidRDefault="004C6983" w:rsidP="004C6983">
            <w:pPr>
              <w:spacing w:after="0" w:line="240" w:lineRule="auto"/>
              <w:textAlignment w:val="baseline"/>
              <w:rPr>
                <w:rFonts w:ascii="Arial" w:hAnsi="Arial" w:cs="Times New Roman"/>
                <w:sz w:val="20"/>
                <w:szCs w:val="20"/>
                <w:lang w:val="en-CA" w:eastAsia="en-US"/>
              </w:rPr>
            </w:pPr>
            <w:r w:rsidRPr="004C6983">
              <w:rPr>
                <w:rFonts w:ascii="Arial" w:eastAsia="MS PGothic" w:hAnsi="Arial" w:cs="Times New Roman"/>
                <w:color w:val="000000"/>
                <w:kern w:val="24"/>
                <w:sz w:val="20"/>
                <w:szCs w:val="20"/>
                <w:lang w:eastAsia="en-US"/>
              </w:rPr>
              <w:t>Maladies (épreuves)</w:t>
            </w:r>
          </w:p>
        </w:tc>
        <w:tc>
          <w:tcPr>
            <w:tcW w:w="3492"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7B61EDDA" w14:textId="77777777" w:rsidR="004C6983" w:rsidRPr="004C6983" w:rsidRDefault="004C6983" w:rsidP="004C6983">
            <w:pPr>
              <w:spacing w:after="0" w:line="240" w:lineRule="auto"/>
              <w:textAlignment w:val="baseline"/>
              <w:rPr>
                <w:rFonts w:ascii="Arial" w:hAnsi="Arial" w:cs="Times New Roman"/>
                <w:sz w:val="20"/>
                <w:szCs w:val="20"/>
                <w:lang w:val="en-CA" w:eastAsia="en-US"/>
              </w:rPr>
            </w:pPr>
            <w:r w:rsidRPr="004C6983">
              <w:rPr>
                <w:rFonts w:ascii="Arial" w:eastAsia="MS PGothic" w:hAnsi="Arial" w:cs="Times New Roman"/>
                <w:color w:val="000000"/>
                <w:kern w:val="24"/>
                <w:sz w:val="20"/>
                <w:szCs w:val="20"/>
                <w:lang w:eastAsia="en-US"/>
              </w:rPr>
              <w:t>Dépression, rhumatisme, asthme etc.</w:t>
            </w:r>
          </w:p>
        </w:tc>
      </w:tr>
      <w:tr w:rsidR="004C6983" w:rsidRPr="004C6983" w14:paraId="140840C7" w14:textId="77777777" w:rsidTr="004C6983">
        <w:trPr>
          <w:trHeight w:val="185"/>
        </w:trPr>
        <w:tc>
          <w:tcPr>
            <w:tcW w:w="1700"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3E95A9F6" w14:textId="77777777" w:rsidR="004C6983" w:rsidRPr="004C6983" w:rsidRDefault="004C6983" w:rsidP="004C6983">
            <w:pPr>
              <w:spacing w:after="0" w:line="240" w:lineRule="auto"/>
              <w:rPr>
                <w:rFonts w:ascii="Arial" w:eastAsia="Times New Roman" w:hAnsi="Arial" w:cs="Times New Roman"/>
                <w:sz w:val="20"/>
                <w:szCs w:val="20"/>
                <w:lang w:val="en-CA" w:eastAsia="en-US"/>
              </w:rPr>
            </w:pPr>
          </w:p>
        </w:tc>
        <w:tc>
          <w:tcPr>
            <w:tcW w:w="3492"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0EA611DF" w14:textId="77777777" w:rsidR="004C6983" w:rsidRPr="004C6983" w:rsidRDefault="004C6983" w:rsidP="004C6983">
            <w:pPr>
              <w:spacing w:after="0" w:line="240" w:lineRule="auto"/>
              <w:rPr>
                <w:rFonts w:ascii="Arial" w:eastAsia="Times New Roman" w:hAnsi="Arial" w:cs="Times New Roman"/>
                <w:sz w:val="20"/>
                <w:szCs w:val="20"/>
                <w:lang w:val="en-CA" w:eastAsia="en-US"/>
              </w:rPr>
            </w:pPr>
          </w:p>
        </w:tc>
      </w:tr>
    </w:tbl>
    <w:p w14:paraId="1BA9BE94" w14:textId="77777777" w:rsidR="00DD3E94" w:rsidRPr="00DD3E94" w:rsidRDefault="00DD3E94" w:rsidP="00DD3E94">
      <w:pPr>
        <w:pStyle w:val="ListParagraph"/>
        <w:jc w:val="both"/>
        <w:rPr>
          <w:rFonts w:ascii="Times New Roman" w:hAnsi="Times New Roman" w:cs="Times New Roman"/>
          <w:sz w:val="26"/>
          <w:szCs w:val="26"/>
          <w:lang w:val="en-CA"/>
        </w:rPr>
      </w:pPr>
    </w:p>
    <w:p w14:paraId="5A00F4A7" w14:textId="77777777" w:rsidR="00DD3E94" w:rsidRPr="00DD3E94" w:rsidRDefault="00DD3E94" w:rsidP="00DD3E94">
      <w:pPr>
        <w:pStyle w:val="ListParagraph"/>
        <w:numPr>
          <w:ilvl w:val="0"/>
          <w:numId w:val="1"/>
        </w:numPr>
        <w:jc w:val="both"/>
        <w:rPr>
          <w:rFonts w:ascii="Times New Roman" w:hAnsi="Times New Roman" w:cs="Times New Roman"/>
          <w:sz w:val="26"/>
          <w:szCs w:val="26"/>
          <w:lang w:val="en-CA"/>
        </w:rPr>
      </w:pPr>
      <w:r w:rsidRPr="00DD3E94">
        <w:rPr>
          <w:rFonts w:ascii="Times New Roman" w:hAnsi="Times New Roman" w:cs="Times New Roman"/>
          <w:b/>
          <w:bCs/>
          <w:sz w:val="26"/>
          <w:szCs w:val="26"/>
          <w:u w:val="single"/>
        </w:rPr>
        <w:t>Types des maladies</w:t>
      </w:r>
      <w:r w:rsidRPr="00DD3E94">
        <w:rPr>
          <w:rFonts w:ascii="Times New Roman" w:hAnsi="Times New Roman" w:cs="Times New Roman"/>
          <w:b/>
          <w:bCs/>
          <w:sz w:val="26"/>
          <w:szCs w:val="26"/>
        </w:rPr>
        <w:t xml:space="preserve">  </w:t>
      </w:r>
      <w:proofErr w:type="gramStart"/>
      <w:r w:rsidRPr="00DD3E94">
        <w:rPr>
          <w:rFonts w:ascii="Times New Roman" w:hAnsi="Times New Roman" w:cs="Times New Roman"/>
          <w:b/>
          <w:bCs/>
          <w:sz w:val="26"/>
          <w:szCs w:val="26"/>
        </w:rPr>
        <w:t xml:space="preserve">( </w:t>
      </w:r>
      <w:proofErr w:type="spellStart"/>
      <w:r w:rsidRPr="00DD3E94">
        <w:rPr>
          <w:rFonts w:ascii="Times New Roman" w:hAnsi="Times New Roman" w:cs="Times New Roman"/>
          <w:b/>
          <w:bCs/>
          <w:sz w:val="26"/>
          <w:szCs w:val="26"/>
        </w:rPr>
        <w:t>Herzlich</w:t>
      </w:r>
      <w:proofErr w:type="spellEnd"/>
      <w:proofErr w:type="gramEnd"/>
      <w:r w:rsidRPr="00DD3E94">
        <w:rPr>
          <w:rFonts w:ascii="Times New Roman" w:hAnsi="Times New Roman" w:cs="Times New Roman"/>
          <w:b/>
          <w:bCs/>
          <w:sz w:val="26"/>
          <w:szCs w:val="26"/>
        </w:rPr>
        <w:t>, 2005)</w:t>
      </w:r>
    </w:p>
    <w:tbl>
      <w:tblPr>
        <w:tblW w:w="6972" w:type="dxa"/>
        <w:tblCellMar>
          <w:left w:w="0" w:type="dxa"/>
          <w:right w:w="0" w:type="dxa"/>
        </w:tblCellMar>
        <w:tblLook w:val="0600" w:firstRow="0" w:lastRow="0" w:firstColumn="0" w:lastColumn="0" w:noHBand="1" w:noVBand="1"/>
      </w:tblPr>
      <w:tblGrid>
        <w:gridCol w:w="1871"/>
        <w:gridCol w:w="5101"/>
      </w:tblGrid>
      <w:tr w:rsidR="00DD3E94" w:rsidRPr="00DD3E94" w14:paraId="1B50441C" w14:textId="77777777" w:rsidTr="00DD3E94">
        <w:trPr>
          <w:trHeight w:val="141"/>
        </w:trPr>
        <w:tc>
          <w:tcPr>
            <w:tcW w:w="1871"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14:paraId="71B6900B"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b/>
                <w:bCs/>
                <w:color w:val="000000" w:themeColor="text1"/>
                <w:kern w:val="24"/>
                <w:lang w:eastAsia="en-US"/>
              </w:rPr>
              <w:t>Dimensions</w:t>
            </w:r>
          </w:p>
        </w:tc>
        <w:tc>
          <w:tcPr>
            <w:tcW w:w="5101" w:type="dxa"/>
            <w:tcBorders>
              <w:top w:val="single" w:sz="8" w:space="0" w:color="FFFFFF"/>
              <w:left w:val="single" w:sz="8" w:space="0" w:color="FFFFFF"/>
              <w:bottom w:val="single" w:sz="24" w:space="0" w:color="FFFFFF"/>
              <w:right w:val="single" w:sz="8" w:space="0" w:color="FFFFFF"/>
            </w:tcBorders>
            <w:shd w:val="clear" w:color="auto" w:fill="00CC99"/>
            <w:tcMar>
              <w:top w:w="72" w:type="dxa"/>
              <w:left w:w="144" w:type="dxa"/>
              <w:bottom w:w="72" w:type="dxa"/>
              <w:right w:w="144" w:type="dxa"/>
            </w:tcMar>
            <w:hideMark/>
          </w:tcPr>
          <w:p w14:paraId="03C0ECFC"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b/>
                <w:bCs/>
                <w:color w:val="FFFFFF"/>
                <w:kern w:val="24"/>
                <w:lang w:eastAsia="en-US"/>
              </w:rPr>
              <w:t xml:space="preserve"> </w:t>
            </w:r>
            <w:r w:rsidRPr="00DD3E94">
              <w:rPr>
                <w:rFonts w:ascii="Arial" w:eastAsia="MS PGothic" w:hAnsi="Arial" w:cs="Times New Roman"/>
                <w:b/>
                <w:bCs/>
                <w:color w:val="000000" w:themeColor="text1"/>
                <w:kern w:val="24"/>
                <w:lang w:eastAsia="en-US"/>
              </w:rPr>
              <w:t>Types des maladies</w:t>
            </w:r>
          </w:p>
        </w:tc>
      </w:tr>
      <w:tr w:rsidR="00DD3E94" w:rsidRPr="00DD3E94" w14:paraId="6C025740" w14:textId="77777777" w:rsidTr="00DD3E94">
        <w:trPr>
          <w:trHeight w:val="570"/>
        </w:trPr>
        <w:tc>
          <w:tcPr>
            <w:tcW w:w="1871"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7151A15D"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color w:val="000000" w:themeColor="text1"/>
                <w:kern w:val="24"/>
                <w:lang w:eastAsia="en-US"/>
              </w:rPr>
              <w:t xml:space="preserve">Degré de l’atteinte </w:t>
            </w:r>
          </w:p>
        </w:tc>
        <w:tc>
          <w:tcPr>
            <w:tcW w:w="5101"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63A859A7"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color w:val="000000"/>
                <w:kern w:val="24"/>
                <w:lang w:eastAsia="en-US"/>
              </w:rPr>
              <w:t>Maladies graves – bénignes</w:t>
            </w:r>
          </w:p>
          <w:p w14:paraId="4C845906"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color w:val="000000"/>
                <w:kern w:val="24"/>
                <w:lang w:eastAsia="en-US"/>
              </w:rPr>
              <w:t>Maladies curables – incurables</w:t>
            </w:r>
          </w:p>
          <w:p w14:paraId="0C58109A"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color w:val="000000"/>
                <w:kern w:val="24"/>
                <w:lang w:eastAsia="en-US"/>
              </w:rPr>
              <w:t>Maladies mortelles – non mortelles</w:t>
            </w:r>
          </w:p>
          <w:p w14:paraId="29819A1F"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color w:val="000000"/>
                <w:kern w:val="24"/>
                <w:lang w:eastAsia="en-US"/>
              </w:rPr>
              <w:t xml:space="preserve">Maladies réversibles </w:t>
            </w:r>
            <w:r>
              <w:rPr>
                <w:rFonts w:ascii="Arial" w:eastAsia="MS PGothic" w:hAnsi="Arial" w:cs="Times New Roman"/>
                <w:color w:val="000000"/>
                <w:kern w:val="24"/>
                <w:lang w:eastAsia="en-US"/>
              </w:rPr>
              <w:t>–</w:t>
            </w:r>
            <w:r w:rsidRPr="00DD3E94">
              <w:rPr>
                <w:rFonts w:ascii="Arial" w:eastAsia="MS PGothic" w:hAnsi="Arial" w:cs="Times New Roman"/>
                <w:color w:val="000000"/>
                <w:kern w:val="24"/>
                <w:lang w:eastAsia="en-US"/>
              </w:rPr>
              <w:t xml:space="preserve"> irréversibles</w:t>
            </w:r>
          </w:p>
        </w:tc>
      </w:tr>
      <w:tr w:rsidR="00DD3E94" w:rsidRPr="00DD3E94" w14:paraId="592E8B06" w14:textId="77777777" w:rsidTr="00DD3E94">
        <w:trPr>
          <w:trHeight w:val="249"/>
        </w:trPr>
        <w:tc>
          <w:tcPr>
            <w:tcW w:w="187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30DA10BC"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color w:val="000000" w:themeColor="text1"/>
                <w:kern w:val="24"/>
                <w:lang w:eastAsia="en-US"/>
              </w:rPr>
              <w:t>Qualité</w:t>
            </w:r>
          </w:p>
        </w:tc>
        <w:tc>
          <w:tcPr>
            <w:tcW w:w="510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38C0D816" w14:textId="77777777" w:rsidR="00DD3E94" w:rsidRPr="00DD3E94" w:rsidRDefault="00DD3E94" w:rsidP="00DD3E94">
            <w:pPr>
              <w:spacing w:after="0" w:line="240" w:lineRule="auto"/>
              <w:ind w:left="-2511" w:firstLine="2511"/>
              <w:textAlignment w:val="baseline"/>
              <w:rPr>
                <w:rFonts w:ascii="Arial" w:hAnsi="Arial" w:cs="Times New Roman"/>
                <w:lang w:val="en-CA" w:eastAsia="en-US"/>
              </w:rPr>
            </w:pPr>
            <w:r w:rsidRPr="00DD3E94">
              <w:rPr>
                <w:rFonts w:ascii="Arial" w:eastAsia="MS PGothic" w:hAnsi="Arial" w:cs="Times New Roman"/>
                <w:color w:val="000000"/>
                <w:kern w:val="24"/>
                <w:lang w:eastAsia="en-US"/>
              </w:rPr>
              <w:t>Maladies douloureuses – non douloureuses</w:t>
            </w:r>
          </w:p>
        </w:tc>
      </w:tr>
      <w:tr w:rsidR="00DD3E94" w:rsidRPr="00DD3E94" w14:paraId="562115DD" w14:textId="77777777" w:rsidTr="00DD3E94">
        <w:trPr>
          <w:trHeight w:val="464"/>
        </w:trPr>
        <w:tc>
          <w:tcPr>
            <w:tcW w:w="1871"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69984682" w14:textId="77777777" w:rsidR="00DD3E94" w:rsidRPr="00DD3E94" w:rsidRDefault="00DD3E94" w:rsidP="00DD3E94">
            <w:pPr>
              <w:spacing w:after="0" w:line="240" w:lineRule="auto"/>
              <w:textAlignment w:val="baseline"/>
              <w:rPr>
                <w:rFonts w:ascii="Arial" w:hAnsi="Arial" w:cs="Times New Roman"/>
                <w:lang w:val="en-CA" w:eastAsia="en-US"/>
              </w:rPr>
            </w:pPr>
            <w:r w:rsidRPr="00DD3E94">
              <w:rPr>
                <w:rFonts w:ascii="Arial" w:eastAsia="MS PGothic" w:hAnsi="Arial" w:cs="Times New Roman"/>
                <w:color w:val="000000" w:themeColor="text1"/>
                <w:kern w:val="24"/>
                <w:lang w:eastAsia="en-US"/>
              </w:rPr>
              <w:t>Critères temporelles</w:t>
            </w:r>
          </w:p>
        </w:tc>
        <w:tc>
          <w:tcPr>
            <w:tcW w:w="5101"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11D5E78F" w14:textId="77777777" w:rsidR="00DD3E94" w:rsidRPr="00FA2229" w:rsidRDefault="00DD3E94" w:rsidP="00DD3E94">
            <w:pPr>
              <w:spacing w:after="0" w:line="240" w:lineRule="auto"/>
              <w:ind w:right="1986"/>
              <w:textAlignment w:val="baseline"/>
              <w:rPr>
                <w:rFonts w:ascii="Arial" w:hAnsi="Arial" w:cs="Times New Roman"/>
                <w:lang w:val="fr-FR" w:eastAsia="en-US"/>
              </w:rPr>
            </w:pPr>
            <w:r w:rsidRPr="00DD3E94">
              <w:rPr>
                <w:rFonts w:ascii="Arial" w:eastAsia="MS PGothic" w:hAnsi="Arial" w:cs="Times New Roman"/>
                <w:color w:val="000000"/>
                <w:kern w:val="24"/>
                <w:lang w:eastAsia="en-US"/>
              </w:rPr>
              <w:t>Maladies de longues durées – courtes durées -maladies chroniques – non chroniques – maladies brusques – non brusques</w:t>
            </w:r>
          </w:p>
        </w:tc>
      </w:tr>
      <w:tr w:rsidR="00DD3E94" w:rsidRPr="00DD3E94" w14:paraId="4FEE1B47" w14:textId="77777777" w:rsidTr="00DD3E94">
        <w:trPr>
          <w:trHeight w:val="21"/>
        </w:trPr>
        <w:tc>
          <w:tcPr>
            <w:tcW w:w="187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4E50B2F9" w14:textId="77777777" w:rsidR="00DD3E94" w:rsidRPr="00FA2229" w:rsidRDefault="00DD3E94" w:rsidP="00DD3E94">
            <w:pPr>
              <w:spacing w:after="0" w:line="240" w:lineRule="auto"/>
              <w:rPr>
                <w:rFonts w:ascii="Arial" w:eastAsia="Times New Roman" w:hAnsi="Arial" w:cs="Times New Roman"/>
                <w:lang w:val="fr-FR" w:eastAsia="en-US"/>
              </w:rPr>
            </w:pPr>
          </w:p>
        </w:tc>
        <w:tc>
          <w:tcPr>
            <w:tcW w:w="510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08EEE5AF" w14:textId="77777777" w:rsidR="00DD3E94" w:rsidRPr="00FA2229" w:rsidRDefault="00DD3E94" w:rsidP="00DD3E94">
            <w:pPr>
              <w:spacing w:after="0" w:line="240" w:lineRule="auto"/>
              <w:rPr>
                <w:rFonts w:ascii="Arial" w:eastAsia="Times New Roman" w:hAnsi="Arial" w:cs="Times New Roman"/>
                <w:lang w:val="fr-FR" w:eastAsia="en-US"/>
              </w:rPr>
            </w:pPr>
          </w:p>
        </w:tc>
      </w:tr>
      <w:tr w:rsidR="00DD3E94" w:rsidRPr="00DD3E94" w14:paraId="53FD625A" w14:textId="77777777" w:rsidTr="00DD3E94">
        <w:trPr>
          <w:trHeight w:val="21"/>
        </w:trPr>
        <w:tc>
          <w:tcPr>
            <w:tcW w:w="1871"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7C994F2D" w14:textId="77777777" w:rsidR="00DD3E94" w:rsidRPr="00FA2229" w:rsidRDefault="00DD3E94" w:rsidP="00DD3E94">
            <w:pPr>
              <w:spacing w:after="0" w:line="240" w:lineRule="auto"/>
              <w:rPr>
                <w:rFonts w:ascii="Arial" w:eastAsia="Times New Roman" w:hAnsi="Arial" w:cs="Times New Roman"/>
                <w:lang w:val="fr-FR" w:eastAsia="en-US"/>
              </w:rPr>
            </w:pPr>
          </w:p>
        </w:tc>
        <w:tc>
          <w:tcPr>
            <w:tcW w:w="5101"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207F7021" w14:textId="77777777" w:rsidR="00DD3E94" w:rsidRPr="00FA2229" w:rsidRDefault="00DD3E94" w:rsidP="00DD3E94">
            <w:pPr>
              <w:spacing w:after="0" w:line="240" w:lineRule="auto"/>
              <w:rPr>
                <w:rFonts w:ascii="Arial" w:eastAsia="Times New Roman" w:hAnsi="Arial" w:cs="Times New Roman"/>
                <w:lang w:val="fr-FR" w:eastAsia="en-US"/>
              </w:rPr>
            </w:pPr>
          </w:p>
        </w:tc>
      </w:tr>
    </w:tbl>
    <w:p w14:paraId="3AB2F1A9" w14:textId="77777777" w:rsidR="004C6983" w:rsidRPr="00FA2229" w:rsidRDefault="004C6983" w:rsidP="00DD3E94">
      <w:pPr>
        <w:pStyle w:val="ListParagraph"/>
        <w:jc w:val="both"/>
        <w:rPr>
          <w:rFonts w:ascii="Times New Roman" w:hAnsi="Times New Roman" w:cs="Times New Roman"/>
          <w:lang w:val="fr-FR"/>
        </w:rPr>
      </w:pPr>
    </w:p>
    <w:p w14:paraId="7DEDA77F" w14:textId="77777777" w:rsidR="00DD3E94" w:rsidRPr="00FA2229" w:rsidRDefault="00DD3E94" w:rsidP="00DD3E94">
      <w:pPr>
        <w:pStyle w:val="ListParagraph"/>
        <w:jc w:val="both"/>
        <w:rPr>
          <w:rFonts w:ascii="Times New Roman" w:hAnsi="Times New Roman" w:cs="Times New Roman"/>
          <w:lang w:val="fr-FR"/>
        </w:rPr>
      </w:pPr>
    </w:p>
    <w:p w14:paraId="213FC1CD" w14:textId="77777777" w:rsidR="004C6983" w:rsidRDefault="004C6983" w:rsidP="004C6983">
      <w:pPr>
        <w:jc w:val="both"/>
        <w:rPr>
          <w:rFonts w:ascii="Times New Roman" w:hAnsi="Times New Roman" w:cs="Times New Roman"/>
          <w:b/>
          <w:color w:val="E36C0A" w:themeColor="accent6" w:themeShade="BF"/>
          <w:sz w:val="26"/>
          <w:szCs w:val="26"/>
        </w:rPr>
      </w:pPr>
    </w:p>
    <w:p w14:paraId="25FAA952" w14:textId="77777777" w:rsidR="00DB6A76" w:rsidRPr="004C6983" w:rsidRDefault="00DD63AB" w:rsidP="00DD63AB">
      <w:pPr>
        <w:jc w:val="both"/>
        <w:rPr>
          <w:rFonts w:ascii="Times New Roman" w:hAnsi="Times New Roman" w:cs="Times New Roman"/>
          <w:color w:val="E36C0A" w:themeColor="accent6" w:themeShade="BF"/>
        </w:rPr>
      </w:pPr>
      <w:r w:rsidRPr="004C6983">
        <w:rPr>
          <w:rFonts w:ascii="Times New Roman" w:hAnsi="Times New Roman" w:cs="Times New Roman"/>
          <w:b/>
          <w:color w:val="E36C0A" w:themeColor="accent6" w:themeShade="BF"/>
          <w:u w:val="single"/>
        </w:rPr>
        <w:lastRenderedPageBreak/>
        <w:t>Cours 3 </w:t>
      </w:r>
      <w:r w:rsidRPr="004C6983">
        <w:rPr>
          <w:rFonts w:ascii="Times New Roman" w:hAnsi="Times New Roman" w:cs="Times New Roman"/>
          <w:b/>
          <w:color w:val="E36C0A" w:themeColor="accent6" w:themeShade="BF"/>
        </w:rPr>
        <w:t>:</w:t>
      </w:r>
      <w:r w:rsidRPr="004C6983">
        <w:rPr>
          <w:rFonts w:ascii="Times New Roman" w:hAnsi="Times New Roman" w:cs="Times New Roman"/>
          <w:color w:val="E36C0A" w:themeColor="accent6" w:themeShade="BF"/>
        </w:rPr>
        <w:t xml:space="preserve"> </w:t>
      </w:r>
      <w:r w:rsidRPr="004C6983">
        <w:rPr>
          <w:rFonts w:ascii="Times New Roman" w:hAnsi="Times New Roman" w:cs="Times New Roman"/>
          <w:b/>
          <w:color w:val="E36C0A" w:themeColor="accent6" w:themeShade="BF"/>
          <w:u w:val="single"/>
        </w:rPr>
        <w:t>Les conséquences</w:t>
      </w:r>
      <w:r w:rsidR="00DB6A76" w:rsidRPr="004C6983">
        <w:rPr>
          <w:rFonts w:ascii="Times New Roman" w:hAnsi="Times New Roman" w:cs="Times New Roman"/>
          <w:b/>
          <w:color w:val="E36C0A" w:themeColor="accent6" w:themeShade="BF"/>
          <w:u w:val="single"/>
        </w:rPr>
        <w:t xml:space="preserve"> des maladies</w:t>
      </w:r>
      <w:r w:rsidR="00DB6A76" w:rsidRPr="004C6983">
        <w:rPr>
          <w:rFonts w:ascii="Times New Roman" w:hAnsi="Times New Roman" w:cs="Times New Roman"/>
          <w:color w:val="E36C0A" w:themeColor="accent6" w:themeShade="BF"/>
        </w:rPr>
        <w:t xml:space="preserve"> </w:t>
      </w:r>
    </w:p>
    <w:p w14:paraId="1C3E6C15" w14:textId="77777777" w:rsidR="00DD63AB" w:rsidRDefault="00DB6A76" w:rsidP="00DD63AB">
      <w:pPr>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définitions et di</w:t>
      </w:r>
      <w:r w:rsidR="00AB111E" w:rsidRPr="004C6983">
        <w:rPr>
          <w:rFonts w:ascii="Times New Roman" w:hAnsi="Times New Roman" w:cs="Times New Roman"/>
          <w:color w:val="E36C0A" w:themeColor="accent6" w:themeShade="BF"/>
        </w:rPr>
        <w:t>fférences entre les concepts de</w:t>
      </w:r>
      <w:r w:rsidRPr="004C6983">
        <w:rPr>
          <w:rFonts w:ascii="Times New Roman" w:hAnsi="Times New Roman" w:cs="Times New Roman"/>
          <w:color w:val="E36C0A" w:themeColor="accent6" w:themeShade="BF"/>
        </w:rPr>
        <w:t xml:space="preserve"> </w:t>
      </w:r>
      <w:r w:rsidR="00AB111E" w:rsidRPr="004C6983">
        <w:rPr>
          <w:rFonts w:ascii="Times New Roman" w:hAnsi="Times New Roman" w:cs="Times New Roman"/>
          <w:color w:val="E36C0A" w:themeColor="accent6" w:themeShade="BF"/>
        </w:rPr>
        <w:t>déficiences,</w:t>
      </w:r>
      <w:r w:rsidRPr="004C6983">
        <w:rPr>
          <w:rFonts w:ascii="Times New Roman" w:hAnsi="Times New Roman" w:cs="Times New Roman"/>
          <w:color w:val="E36C0A" w:themeColor="accent6" w:themeShade="BF"/>
        </w:rPr>
        <w:t xml:space="preserve"> incapacités et désavantages </w:t>
      </w:r>
      <w:r w:rsidR="00AB111E" w:rsidRPr="004C6983">
        <w:rPr>
          <w:rFonts w:ascii="Times New Roman" w:hAnsi="Times New Roman" w:cs="Times New Roman"/>
          <w:color w:val="E36C0A" w:themeColor="accent6" w:themeShade="BF"/>
        </w:rPr>
        <w:t>(handicaps); analyse des conséquences des maladies.</w:t>
      </w:r>
    </w:p>
    <w:p w14:paraId="21C52B6F" w14:textId="77777777" w:rsidR="00DD3E94" w:rsidRPr="00FA2229" w:rsidRDefault="00DD3E94" w:rsidP="00DD3E94">
      <w:pPr>
        <w:pStyle w:val="ListParagraph"/>
        <w:numPr>
          <w:ilvl w:val="0"/>
          <w:numId w:val="1"/>
        </w:numPr>
        <w:rPr>
          <w:rFonts w:ascii="Times New Roman" w:hAnsi="Times New Roman"/>
          <w:lang w:val="fr-FR"/>
        </w:rPr>
      </w:pPr>
      <w:r w:rsidRPr="00DD3E94">
        <w:rPr>
          <w:rFonts w:ascii="Times New Roman" w:hAnsi="Times New Roman" w:cs="Times New Roman"/>
        </w:rPr>
        <w:t>CIDIH</w:t>
      </w:r>
      <w:r>
        <w:rPr>
          <w:rFonts w:ascii="Times New Roman" w:hAnsi="Times New Roman" w:cs="Times New Roman"/>
        </w:rPr>
        <w:t xml:space="preserve"> (Wood 1980)</w:t>
      </w:r>
      <w:r w:rsidRPr="00DD3E94">
        <w:rPr>
          <w:rFonts w:ascii="Times New Roman" w:hAnsi="Times New Roman" w:cs="Times New Roman"/>
        </w:rPr>
        <w:t> </w:t>
      </w:r>
      <w:proofErr w:type="gramStart"/>
      <w:r w:rsidRPr="00DD3E94">
        <w:rPr>
          <w:rFonts w:ascii="Times New Roman" w:hAnsi="Times New Roman" w:cs="Times New Roman"/>
        </w:rPr>
        <w:t>:</w:t>
      </w:r>
      <w:r w:rsidRPr="00FA2229">
        <w:rPr>
          <w:rFonts w:ascii="Times New Roman" w:hAnsi="Times New Roman"/>
          <w:lang w:val="fr-FR"/>
        </w:rPr>
        <w:t>Maladie</w:t>
      </w:r>
      <w:proofErr w:type="gramEnd"/>
      <w:r w:rsidRPr="00DD3E94">
        <w:rPr>
          <w:rFonts w:ascii="Times New Roman" w:hAnsi="Times New Roman"/>
          <w:lang w:val="en-CA"/>
        </w:rPr>
        <w:sym w:font="Wingdings" w:char="F0E0"/>
      </w:r>
      <w:r w:rsidRPr="00FA2229">
        <w:rPr>
          <w:rFonts w:ascii="Times New Roman" w:hAnsi="Times New Roman"/>
          <w:lang w:val="fr-FR"/>
        </w:rPr>
        <w:t>Déficience (s)</w:t>
      </w:r>
      <w:r w:rsidRPr="00DD3E94">
        <w:rPr>
          <w:rFonts w:ascii="Times New Roman" w:hAnsi="Times New Roman"/>
          <w:lang w:val="en-CA"/>
        </w:rPr>
        <w:sym w:font="Wingdings" w:char="F0E0"/>
      </w:r>
      <w:r w:rsidRPr="00FA2229">
        <w:rPr>
          <w:rFonts w:ascii="Times New Roman" w:hAnsi="Times New Roman"/>
          <w:lang w:val="fr-FR"/>
        </w:rPr>
        <w:t>Incapacités</w:t>
      </w:r>
      <w:r w:rsidRPr="00DD3E94">
        <w:rPr>
          <w:rFonts w:ascii="Times New Roman" w:hAnsi="Times New Roman"/>
          <w:lang w:val="en-CA"/>
        </w:rPr>
        <w:sym w:font="Wingdings" w:char="F0E0"/>
      </w:r>
      <w:r w:rsidRPr="00FA2229">
        <w:rPr>
          <w:rFonts w:ascii="Times New Roman" w:hAnsi="Times New Roman"/>
          <w:lang w:val="fr-FR"/>
        </w:rPr>
        <w:t xml:space="preserve">Handicap </w:t>
      </w:r>
      <w:r w:rsidRPr="00DD3E94">
        <w:rPr>
          <w:rFonts w:ascii="Times New Roman" w:hAnsi="Times New Roman" w:cs="Times New Roman"/>
        </w:rPr>
        <w:t>(Désavantages)</w:t>
      </w:r>
    </w:p>
    <w:p w14:paraId="242017F1" w14:textId="77777777" w:rsidR="006B1389" w:rsidRPr="006B1389" w:rsidRDefault="006B1389" w:rsidP="006B1389">
      <w:pPr>
        <w:pStyle w:val="ListParagraph"/>
        <w:numPr>
          <w:ilvl w:val="0"/>
          <w:numId w:val="1"/>
        </w:numPr>
        <w:rPr>
          <w:rFonts w:ascii="Times New Roman" w:hAnsi="Times New Roman" w:cs="Times New Roman"/>
        </w:rPr>
      </w:pPr>
      <w:r>
        <w:rPr>
          <w:rFonts w:ascii="Times New Roman" w:hAnsi="Times New Roman" w:cs="Times New Roman"/>
          <w:u w:val="single"/>
        </w:rPr>
        <w:t xml:space="preserve">Wood : </w:t>
      </w:r>
      <w:r w:rsidRPr="006B1389">
        <w:rPr>
          <w:rFonts w:ascii="Times New Roman" w:hAnsi="Times New Roman" w:cs="Times New Roman"/>
          <w:u w:val="single"/>
        </w:rPr>
        <w:t xml:space="preserve">« Toute tentative de l’efficacité d’un service de santé doit prendre en compte trois aspects fondamentaux : le contacts avec le système, la réponse obtenue en retour, le résultat de la démarche </w:t>
      </w:r>
      <w:proofErr w:type="gramStart"/>
      <w:r w:rsidRPr="006B1389">
        <w:rPr>
          <w:rFonts w:ascii="Times New Roman" w:hAnsi="Times New Roman" w:cs="Times New Roman"/>
          <w:u w:val="single"/>
        </w:rPr>
        <w:t>» .</w:t>
      </w:r>
      <w:proofErr w:type="gramEnd"/>
    </w:p>
    <w:p w14:paraId="7E43517D" w14:textId="77777777" w:rsidR="00DD3E94" w:rsidRDefault="006B1389" w:rsidP="00DD3E94">
      <w:pPr>
        <w:pStyle w:val="ListParagraph"/>
        <w:numPr>
          <w:ilvl w:val="0"/>
          <w:numId w:val="1"/>
        </w:numPr>
        <w:jc w:val="both"/>
        <w:rPr>
          <w:rFonts w:ascii="Times New Roman" w:hAnsi="Times New Roman" w:cs="Times New Roman"/>
        </w:rPr>
      </w:pPr>
      <w:r>
        <w:rPr>
          <w:rFonts w:ascii="Times New Roman" w:hAnsi="Times New Roman" w:cs="Times New Roman"/>
          <w:noProof/>
          <w:u w:val="single"/>
          <w:lang w:val="en-CA" w:eastAsia="en-CA"/>
        </w:rPr>
        <mc:AlternateContent>
          <mc:Choice Requires="wps">
            <w:drawing>
              <wp:anchor distT="0" distB="0" distL="114300" distR="114300" simplePos="0" relativeHeight="251660288" behindDoc="0" locked="0" layoutInCell="1" allowOverlap="1" wp14:anchorId="6EC383D6" wp14:editId="5DA59D08">
                <wp:simplePos x="0" y="0"/>
                <wp:positionH relativeFrom="column">
                  <wp:posOffset>2857500</wp:posOffset>
                </wp:positionH>
                <wp:positionV relativeFrom="paragraph">
                  <wp:posOffset>261620</wp:posOffset>
                </wp:positionV>
                <wp:extent cx="114300" cy="228600"/>
                <wp:effectExtent l="76200" t="25400" r="63500" b="101600"/>
                <wp:wrapThrough wrapText="bothSides">
                  <wp:wrapPolygon edited="0">
                    <wp:start x="-4800" y="-2400"/>
                    <wp:lineTo x="-14400" y="26400"/>
                    <wp:lineTo x="-4800" y="28800"/>
                    <wp:lineTo x="28800" y="28800"/>
                    <wp:lineTo x="28800" y="-2400"/>
                    <wp:lineTo x="-4800" y="-2400"/>
                  </wp:wrapPolygon>
                </wp:wrapThrough>
                <wp:docPr id="2" name="Up Arrow 2"/>
                <wp:cNvGraphicFramePr/>
                <a:graphic xmlns:a="http://schemas.openxmlformats.org/drawingml/2006/main">
                  <a:graphicData uri="http://schemas.microsoft.com/office/word/2010/wordprocessingShape">
                    <wps:wsp>
                      <wps:cNvSpPr/>
                      <wps:spPr>
                        <a:xfrm>
                          <a:off x="0" y="0"/>
                          <a:ext cx="114300" cy="2286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 o:spid="_x0000_s1026" type="#_x0000_t68" style="position:absolute;margin-left:225pt;margin-top:20.6pt;width:9pt;height: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" fillcolor="#254163 [1636]" strokecolor="#4579b8 [3044]">
                <v:fill color2="#4477b6 [3012]" rotate="t" colors="0 #2c5d98;52429f #3c7bc7;1 #3a7ccb" type="gradient">
                  <o:fill v:ext="view" type="gradientUnscaled"/>
                </v:fill>
                <v:shadow on="t" opacity="22937f" mv:blur="40000f" origin=",.5" offset="0,23000emu"/>
                <w10:wrap type="through"/>
              </v:shape>
            </w:pict>
          </mc:Fallback>
        </mc:AlternateContent>
      </w:r>
      <w:r>
        <w:rPr>
          <w:rFonts w:ascii="Times New Roman" w:hAnsi="Times New Roman" w:cs="Times New Roman"/>
          <w:noProof/>
          <w:u w:val="single"/>
          <w:lang w:val="en-CA" w:eastAsia="en-CA"/>
        </w:rPr>
        <mc:AlternateContent>
          <mc:Choice Requires="wps">
            <w:drawing>
              <wp:anchor distT="0" distB="0" distL="114300" distR="114300" simplePos="0" relativeHeight="251659264" behindDoc="0" locked="0" layoutInCell="1" allowOverlap="1" wp14:anchorId="35861226" wp14:editId="73731843">
                <wp:simplePos x="0" y="0"/>
                <wp:positionH relativeFrom="column">
                  <wp:posOffset>571500</wp:posOffset>
                </wp:positionH>
                <wp:positionV relativeFrom="paragraph">
                  <wp:posOffset>261620</wp:posOffset>
                </wp:positionV>
                <wp:extent cx="114300" cy="228600"/>
                <wp:effectExtent l="76200" t="25400" r="63500" b="101600"/>
                <wp:wrapThrough wrapText="bothSides">
                  <wp:wrapPolygon edited="0">
                    <wp:start x="-4800" y="-2400"/>
                    <wp:lineTo x="-14400" y="26400"/>
                    <wp:lineTo x="-4800" y="28800"/>
                    <wp:lineTo x="28800" y="28800"/>
                    <wp:lineTo x="28800" y="-2400"/>
                    <wp:lineTo x="-4800" y="-2400"/>
                  </wp:wrapPolygon>
                </wp:wrapThrough>
                <wp:docPr id="1" name="Up Arrow 1"/>
                <wp:cNvGraphicFramePr/>
                <a:graphic xmlns:a="http://schemas.openxmlformats.org/drawingml/2006/main">
                  <a:graphicData uri="http://schemas.microsoft.com/office/word/2010/wordprocessingShape">
                    <wps:wsp>
                      <wps:cNvSpPr/>
                      <wps:spPr>
                        <a:xfrm>
                          <a:off x="0" y="0"/>
                          <a:ext cx="114300" cy="2286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Up Arrow 1" o:spid="_x0000_s1026" type="#_x0000_t68" style="position:absolute;margin-left:45pt;margin-top:20.6pt;width:9pt;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" fillcolor="#254163 [1636]" strokecolor="#4579b8 [3044]">
                <v:fill color2="#4477b6 [3012]" rotate="t" colors="0 #2c5d98;52429f #3c7bc7;1 #3a7ccb" type="gradient">
                  <o:fill v:ext="view" type="gradientUnscaled"/>
                </v:fill>
                <v:shadow on="t" opacity="22937f" mv:blur="40000f" origin=",.5" offset="0,23000emu"/>
                <w10:wrap type="through"/>
              </v:shape>
            </w:pict>
          </mc:Fallback>
        </mc:AlternateContent>
      </w:r>
      <w:proofErr w:type="spellStart"/>
      <w:r w:rsidRPr="006B1389">
        <w:rPr>
          <w:rFonts w:ascii="Times New Roman" w:hAnsi="Times New Roman" w:cs="Times New Roman"/>
          <w:u w:val="single"/>
        </w:rPr>
        <w:t>Etiologie</w:t>
      </w:r>
      <w:proofErr w:type="spellEnd"/>
      <w:r w:rsidRPr="006B1389">
        <w:rPr>
          <w:rFonts w:ascii="Times New Roman" w:hAnsi="Times New Roman" w:cs="Times New Roman"/>
        </w:rPr>
        <w:sym w:font="Wingdings" w:char="F0E0"/>
      </w:r>
      <w:r>
        <w:rPr>
          <w:rFonts w:ascii="Times New Roman" w:hAnsi="Times New Roman" w:cs="Times New Roman"/>
        </w:rPr>
        <w:t>pathologie</w:t>
      </w:r>
      <w:r w:rsidRPr="006B1389">
        <w:rPr>
          <w:rFonts w:ascii="Times New Roman" w:hAnsi="Times New Roman" w:cs="Times New Roman"/>
        </w:rPr>
        <w:sym w:font="Wingdings" w:char="F0E0"/>
      </w:r>
      <w:r>
        <w:rPr>
          <w:rFonts w:ascii="Times New Roman" w:hAnsi="Times New Roman" w:cs="Times New Roman"/>
        </w:rPr>
        <w:t>manifestation</w:t>
      </w:r>
      <w:r w:rsidRPr="006B1389">
        <w:rPr>
          <w:rFonts w:ascii="Times New Roman" w:hAnsi="Times New Roman" w:cs="Times New Roman"/>
        </w:rPr>
        <w:sym w:font="Wingdings" w:char="F0E0"/>
      </w:r>
      <w:proofErr w:type="spellStart"/>
      <w:r w:rsidRPr="006B1389">
        <w:rPr>
          <w:rFonts w:ascii="Times New Roman" w:hAnsi="Times New Roman" w:cs="Times New Roman"/>
          <w:u w:val="single"/>
        </w:rPr>
        <w:t>traitments</w:t>
      </w:r>
      <w:proofErr w:type="spellEnd"/>
      <w:r>
        <w:rPr>
          <w:rFonts w:ascii="Times New Roman" w:hAnsi="Times New Roman" w:cs="Times New Roman"/>
          <w:u w:val="single"/>
        </w:rPr>
        <w:t xml:space="preserve"> (RAMEAU 2004)</w:t>
      </w:r>
    </w:p>
    <w:p w14:paraId="779A198C" w14:textId="77777777" w:rsidR="006B1389" w:rsidRDefault="006B1389" w:rsidP="006B1389">
      <w:pPr>
        <w:ind w:firstLine="360"/>
        <w:jc w:val="both"/>
        <w:rPr>
          <w:rFonts w:ascii="Times New Roman" w:hAnsi="Times New Roman" w:cs="Times New Roman"/>
        </w:rPr>
      </w:pPr>
      <w:r w:rsidRPr="006B1389">
        <w:rPr>
          <w:rFonts w:ascii="Times New Roman" w:hAnsi="Times New Roman" w:cs="Times New Roman"/>
        </w:rPr>
        <w:sym w:font="Wingdings" w:char="F0DF"/>
      </w:r>
      <w:r>
        <w:rPr>
          <w:rFonts w:ascii="Times New Roman" w:hAnsi="Times New Roman" w:cs="Times New Roman"/>
        </w:rPr>
        <w:t>--------</w:t>
      </w:r>
      <w:proofErr w:type="spellStart"/>
      <w:r>
        <w:rPr>
          <w:rFonts w:ascii="Times New Roman" w:hAnsi="Times New Roman" w:cs="Times New Roman"/>
        </w:rPr>
        <w:t>Guerison</w:t>
      </w:r>
      <w:proofErr w:type="spellEnd"/>
      <w:r>
        <w:rPr>
          <w:rFonts w:ascii="Times New Roman" w:hAnsi="Times New Roman" w:cs="Times New Roman"/>
        </w:rPr>
        <w:t>---------</w:t>
      </w:r>
      <w:r w:rsidRPr="006B1389">
        <w:rPr>
          <w:rFonts w:ascii="Times New Roman" w:hAnsi="Times New Roman" w:cs="Times New Roman"/>
        </w:rPr>
        <w:sym w:font="Wingdings" w:char="F0E0"/>
      </w:r>
      <w:r>
        <w:rPr>
          <w:rFonts w:ascii="Times New Roman" w:hAnsi="Times New Roman" w:cs="Times New Roman"/>
        </w:rPr>
        <w:tab/>
      </w:r>
    </w:p>
    <w:p w14:paraId="6DD31AD9" w14:textId="77777777" w:rsidR="006B1389" w:rsidRPr="006B1389" w:rsidRDefault="006B1389" w:rsidP="006B1389">
      <w:pPr>
        <w:ind w:firstLine="360"/>
        <w:jc w:val="both"/>
        <w:rPr>
          <w:rFonts w:ascii="Times New Roman" w:hAnsi="Times New Roman" w:cs="Times New Roman"/>
        </w:rPr>
      </w:pPr>
    </w:p>
    <w:p w14:paraId="56B9F4EF" w14:textId="77777777" w:rsidR="00AB111E" w:rsidRPr="004C6983" w:rsidRDefault="00AB111E" w:rsidP="00DD63AB">
      <w:pPr>
        <w:jc w:val="both"/>
        <w:rPr>
          <w:rFonts w:ascii="Times New Roman" w:hAnsi="Times New Roman" w:cs="Times New Roman"/>
          <w:color w:val="E36C0A" w:themeColor="accent6" w:themeShade="BF"/>
        </w:rPr>
      </w:pPr>
      <w:r w:rsidRPr="004C6983">
        <w:rPr>
          <w:rFonts w:ascii="Times New Roman" w:hAnsi="Times New Roman" w:cs="Times New Roman"/>
          <w:b/>
          <w:color w:val="E36C0A" w:themeColor="accent6" w:themeShade="BF"/>
          <w:u w:val="single"/>
        </w:rPr>
        <w:t>Cours 4 </w:t>
      </w:r>
      <w:r w:rsidRPr="004C6983">
        <w:rPr>
          <w:rFonts w:ascii="Times New Roman" w:hAnsi="Times New Roman" w:cs="Times New Roman"/>
          <w:b/>
          <w:color w:val="E36C0A" w:themeColor="accent6" w:themeShade="BF"/>
        </w:rPr>
        <w:t>:</w:t>
      </w:r>
      <w:r w:rsidRPr="004C6983">
        <w:rPr>
          <w:rFonts w:ascii="Times New Roman" w:hAnsi="Times New Roman" w:cs="Times New Roman"/>
          <w:color w:val="E36C0A" w:themeColor="accent6" w:themeShade="BF"/>
        </w:rPr>
        <w:t xml:space="preserve"> </w:t>
      </w:r>
      <w:r w:rsidRPr="004C6983">
        <w:rPr>
          <w:rFonts w:ascii="Times New Roman" w:hAnsi="Times New Roman" w:cs="Times New Roman"/>
          <w:b/>
          <w:color w:val="E36C0A" w:themeColor="accent6" w:themeShade="BF"/>
          <w:u w:val="single"/>
        </w:rPr>
        <w:t>Les modèles et théories du handicap</w:t>
      </w:r>
    </w:p>
    <w:p w14:paraId="36F669A3" w14:textId="77777777" w:rsidR="00DD63AB" w:rsidRDefault="00AB111E" w:rsidP="00DD63AB">
      <w:pPr>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modèles conceptuels du handicap et leurs fondements théoriques</w:t>
      </w:r>
    </w:p>
    <w:p w14:paraId="263F72E0" w14:textId="77777777" w:rsidR="00253CEA" w:rsidRPr="00253CEA" w:rsidRDefault="00253CEA" w:rsidP="00C06136">
      <w:pPr>
        <w:pStyle w:val="ListParagraph"/>
        <w:numPr>
          <w:ilvl w:val="0"/>
          <w:numId w:val="2"/>
        </w:numPr>
        <w:rPr>
          <w:rFonts w:ascii="Times New Roman" w:hAnsi="Times New Roman" w:cs="Times New Roman"/>
        </w:rPr>
      </w:pPr>
      <w:r w:rsidRPr="00253CEA">
        <w:rPr>
          <w:rFonts w:ascii="Times New Roman" w:hAnsi="Times New Roman" w:cs="Times New Roman"/>
          <w:b/>
          <w:bCs/>
          <w:u w:val="single"/>
        </w:rPr>
        <w:t xml:space="preserve">1975 </w:t>
      </w:r>
      <w:r w:rsidRPr="00253CEA">
        <w:rPr>
          <w:rFonts w:ascii="Times New Roman" w:hAnsi="Times New Roman" w:cs="Times New Roman"/>
          <w:b/>
          <w:bCs/>
        </w:rPr>
        <w:t xml:space="preserve">: </w:t>
      </w:r>
      <w:r w:rsidRPr="00253CEA">
        <w:rPr>
          <w:rFonts w:ascii="Times New Roman" w:hAnsi="Times New Roman" w:cs="Times New Roman"/>
        </w:rPr>
        <w:t>Les travaux de professe</w:t>
      </w:r>
      <w:r>
        <w:rPr>
          <w:rFonts w:ascii="Times New Roman" w:hAnsi="Times New Roman" w:cs="Times New Roman"/>
        </w:rPr>
        <w:t xml:space="preserve">ur André </w:t>
      </w:r>
      <w:proofErr w:type="spellStart"/>
      <w:r>
        <w:rPr>
          <w:rFonts w:ascii="Times New Roman" w:hAnsi="Times New Roman" w:cs="Times New Roman"/>
        </w:rPr>
        <w:t>Grossiord</w:t>
      </w:r>
      <w:proofErr w:type="spellEnd"/>
      <w:r>
        <w:rPr>
          <w:rFonts w:ascii="Times New Roman" w:hAnsi="Times New Roman" w:cs="Times New Roman"/>
        </w:rPr>
        <w:t xml:space="preserve">  à </w:t>
      </w:r>
      <w:r w:rsidRPr="00253CEA">
        <w:rPr>
          <w:rFonts w:ascii="Times New Roman" w:hAnsi="Times New Roman" w:cs="Times New Roman"/>
        </w:rPr>
        <w:t xml:space="preserve">Garches et du Dr  Madeleine </w:t>
      </w:r>
      <w:proofErr w:type="spellStart"/>
      <w:r w:rsidRPr="00253CEA">
        <w:rPr>
          <w:rFonts w:ascii="Times New Roman" w:hAnsi="Times New Roman" w:cs="Times New Roman"/>
        </w:rPr>
        <w:t>Guidevaux</w:t>
      </w:r>
      <w:proofErr w:type="spellEnd"/>
      <w:r w:rsidRPr="00253CEA">
        <w:rPr>
          <w:rFonts w:ascii="Times New Roman" w:hAnsi="Times New Roman" w:cs="Times New Roman"/>
        </w:rPr>
        <w:t xml:space="preserve"> à Rennes visant à distinguer les déficiences et leurs conséquence  fonctionnelles et sociales pour les classer dans les registres différents;</w:t>
      </w:r>
    </w:p>
    <w:p w14:paraId="6B26BAFD" w14:textId="77777777" w:rsidR="00253CEA" w:rsidRPr="00253CEA" w:rsidRDefault="00253CEA" w:rsidP="00C06136">
      <w:pPr>
        <w:pStyle w:val="ListParagraph"/>
        <w:numPr>
          <w:ilvl w:val="0"/>
          <w:numId w:val="2"/>
        </w:numPr>
        <w:rPr>
          <w:rFonts w:ascii="Times New Roman" w:hAnsi="Times New Roman" w:cs="Times New Roman"/>
        </w:rPr>
      </w:pPr>
      <w:r w:rsidRPr="00253CEA">
        <w:rPr>
          <w:rFonts w:ascii="Times New Roman" w:hAnsi="Times New Roman" w:cs="Times New Roman"/>
          <w:b/>
          <w:bCs/>
          <w:u w:val="single"/>
        </w:rPr>
        <w:t>1975</w:t>
      </w:r>
      <w:r w:rsidRPr="00253CEA">
        <w:rPr>
          <w:rFonts w:ascii="Times New Roman" w:hAnsi="Times New Roman" w:cs="Times New Roman"/>
          <w:b/>
          <w:bCs/>
        </w:rPr>
        <w:t xml:space="preserve"> : </w:t>
      </w:r>
      <w:r w:rsidRPr="00253CEA">
        <w:rPr>
          <w:rFonts w:ascii="Times New Roman" w:hAnsi="Times New Roman" w:cs="Times New Roman"/>
        </w:rPr>
        <w:t>Conférence internationale de l’OMS pour la révision</w:t>
      </w:r>
      <w:r>
        <w:rPr>
          <w:rFonts w:ascii="Times New Roman" w:hAnsi="Times New Roman" w:cs="Times New Roman"/>
        </w:rPr>
        <w:t xml:space="preserve">  </w:t>
      </w:r>
      <w:r w:rsidRPr="00253CEA">
        <w:rPr>
          <w:rFonts w:ascii="Times New Roman" w:hAnsi="Times New Roman" w:cs="Times New Roman"/>
        </w:rPr>
        <w:t>de la CIM;</w:t>
      </w:r>
      <w:r>
        <w:rPr>
          <w:rFonts w:ascii="Times New Roman" w:hAnsi="Times New Roman" w:cs="Times New Roman"/>
        </w:rPr>
        <w:t xml:space="preserve"> </w:t>
      </w:r>
      <w:r w:rsidRPr="00253CEA">
        <w:rPr>
          <w:rFonts w:ascii="Times New Roman" w:hAnsi="Times New Roman" w:cs="Times New Roman"/>
        </w:rPr>
        <w:t>Wood fût mandaté par l’OMS pour</w:t>
      </w:r>
      <w:r>
        <w:rPr>
          <w:rFonts w:ascii="Times New Roman" w:hAnsi="Times New Roman" w:cs="Times New Roman"/>
        </w:rPr>
        <w:t xml:space="preserve"> </w:t>
      </w:r>
      <w:r w:rsidRPr="00253CEA">
        <w:rPr>
          <w:rFonts w:ascii="Times New Roman" w:hAnsi="Times New Roman" w:cs="Times New Roman"/>
        </w:rPr>
        <w:t>intégrer les conséquences des maladies dans un modèle qui sous-tend la structure de la maladie;</w:t>
      </w:r>
    </w:p>
    <w:p w14:paraId="47E05DEB" w14:textId="77777777" w:rsidR="00253CEA" w:rsidRPr="00253CEA" w:rsidRDefault="00253CEA" w:rsidP="00C06136">
      <w:pPr>
        <w:pStyle w:val="ListParagraph"/>
        <w:numPr>
          <w:ilvl w:val="0"/>
          <w:numId w:val="2"/>
        </w:numPr>
        <w:jc w:val="both"/>
        <w:rPr>
          <w:rFonts w:ascii="Times New Roman" w:hAnsi="Times New Roman" w:cs="Times New Roman"/>
        </w:rPr>
      </w:pPr>
      <w:r w:rsidRPr="00253CEA">
        <w:rPr>
          <w:rFonts w:ascii="Times New Roman" w:hAnsi="Times New Roman" w:cs="Times New Roman"/>
          <w:b/>
          <w:bCs/>
          <w:u w:val="single"/>
        </w:rPr>
        <w:t>1976</w:t>
      </w:r>
      <w:r w:rsidRPr="00253CEA">
        <w:rPr>
          <w:rFonts w:ascii="Times New Roman" w:hAnsi="Times New Roman" w:cs="Times New Roman"/>
          <w:b/>
          <w:bCs/>
        </w:rPr>
        <w:t xml:space="preserve"> : </w:t>
      </w:r>
      <w:r w:rsidRPr="00253CEA">
        <w:rPr>
          <w:rFonts w:ascii="Times New Roman" w:hAnsi="Times New Roman" w:cs="Times New Roman"/>
        </w:rPr>
        <w:t xml:space="preserve">29 </w:t>
      </w:r>
      <w:proofErr w:type="spellStart"/>
      <w:r w:rsidRPr="00253CEA">
        <w:rPr>
          <w:rFonts w:ascii="Times New Roman" w:hAnsi="Times New Roman" w:cs="Times New Roman"/>
        </w:rPr>
        <w:t>ème</w:t>
      </w:r>
      <w:proofErr w:type="spellEnd"/>
      <w:r w:rsidRPr="00253CEA">
        <w:rPr>
          <w:rFonts w:ascii="Times New Roman" w:hAnsi="Times New Roman" w:cs="Times New Roman"/>
        </w:rPr>
        <w:t xml:space="preserve"> Assemblée générale de l’OMS adopte les  recommandations de </w:t>
      </w:r>
      <w:proofErr w:type="spellStart"/>
      <w:r w:rsidRPr="00253CEA">
        <w:rPr>
          <w:rFonts w:ascii="Times New Roman" w:hAnsi="Times New Roman" w:cs="Times New Roman"/>
        </w:rPr>
        <w:t>P.Woods</w:t>
      </w:r>
      <w:proofErr w:type="spellEnd"/>
      <w:r w:rsidRPr="00253CEA">
        <w:rPr>
          <w:rFonts w:ascii="Times New Roman" w:hAnsi="Times New Roman" w:cs="Times New Roman"/>
        </w:rPr>
        <w:t xml:space="preserve"> et lui confie la rédaction de la Classification internationale des déficiences, des     incapacités et des handicaps (CIDIH);</w:t>
      </w:r>
    </w:p>
    <w:p w14:paraId="057FCA54" w14:textId="77777777" w:rsidR="00253CEA" w:rsidRPr="00253CEA" w:rsidRDefault="00253CEA" w:rsidP="00C06136">
      <w:pPr>
        <w:pStyle w:val="ListParagraph"/>
        <w:numPr>
          <w:ilvl w:val="0"/>
          <w:numId w:val="2"/>
        </w:numPr>
        <w:jc w:val="both"/>
        <w:rPr>
          <w:rFonts w:ascii="Times New Roman" w:hAnsi="Times New Roman" w:cs="Times New Roman"/>
        </w:rPr>
      </w:pPr>
      <w:r w:rsidRPr="00253CEA">
        <w:rPr>
          <w:rFonts w:ascii="Times New Roman" w:hAnsi="Times New Roman" w:cs="Times New Roman"/>
          <w:b/>
          <w:bCs/>
          <w:u w:val="single"/>
        </w:rPr>
        <w:t xml:space="preserve">1980 </w:t>
      </w:r>
      <w:r w:rsidRPr="00253CEA">
        <w:rPr>
          <w:rFonts w:ascii="Times New Roman" w:hAnsi="Times New Roman" w:cs="Times New Roman"/>
          <w:b/>
          <w:bCs/>
        </w:rPr>
        <w:t xml:space="preserve">: </w:t>
      </w:r>
      <w:r w:rsidRPr="00253CEA">
        <w:rPr>
          <w:rFonts w:ascii="Times New Roman" w:hAnsi="Times New Roman" w:cs="Times New Roman"/>
        </w:rPr>
        <w:t>Mise en place de la CIDIH encore appelé le modèle de Wood ou encore le modèle des conséquences des maladies</w:t>
      </w:r>
    </w:p>
    <w:p w14:paraId="1281B6B6" w14:textId="77777777" w:rsidR="00253CEA" w:rsidRPr="00253CEA" w:rsidRDefault="00253CEA" w:rsidP="00C06136">
      <w:pPr>
        <w:pStyle w:val="ListParagraph"/>
        <w:numPr>
          <w:ilvl w:val="0"/>
          <w:numId w:val="2"/>
        </w:numPr>
        <w:rPr>
          <w:rFonts w:ascii="Times New Roman" w:hAnsi="Times New Roman" w:cs="Times New Roman"/>
          <w:lang w:val="en-CA"/>
        </w:rPr>
      </w:pPr>
      <w:r>
        <w:rPr>
          <w:rFonts w:ascii="Times New Roman" w:hAnsi="Times New Roman" w:cs="Times New Roman"/>
        </w:rPr>
        <w:t xml:space="preserve">Maladies  </w:t>
      </w:r>
      <w:r w:rsidRPr="00253CEA">
        <w:rPr>
          <w:rFonts w:ascii="Times New Roman" w:hAnsi="Times New Roman" w:cs="Times New Roman"/>
        </w:rPr>
        <w:sym w:font="Wingdings" w:char="F0E0"/>
      </w:r>
      <w:r>
        <w:rPr>
          <w:rFonts w:ascii="Times New Roman" w:hAnsi="Times New Roman" w:cs="Times New Roman"/>
        </w:rPr>
        <w:t xml:space="preserve">  Déficiences </w:t>
      </w:r>
      <w:r w:rsidRPr="00253CEA">
        <w:rPr>
          <w:rFonts w:ascii="Times New Roman" w:hAnsi="Times New Roman" w:cs="Times New Roman"/>
        </w:rPr>
        <w:sym w:font="Wingdings" w:char="F0E0"/>
      </w:r>
      <w:r>
        <w:rPr>
          <w:rFonts w:ascii="Times New Roman" w:hAnsi="Times New Roman" w:cs="Times New Roman"/>
        </w:rPr>
        <w:t xml:space="preserve">   Incapacités </w:t>
      </w:r>
      <w:r w:rsidRPr="00253CEA">
        <w:rPr>
          <w:rFonts w:ascii="Times New Roman" w:hAnsi="Times New Roman" w:cs="Times New Roman"/>
        </w:rPr>
        <w:sym w:font="Wingdings" w:char="F0E0"/>
      </w:r>
      <w:r w:rsidRPr="00253CEA">
        <w:rPr>
          <w:rFonts w:ascii="Times New Roman" w:hAnsi="Times New Roman" w:cs="Times New Roman"/>
        </w:rPr>
        <w:t xml:space="preserve">  Handicaps</w:t>
      </w:r>
    </w:p>
    <w:p w14:paraId="154B0E74" w14:textId="77777777" w:rsidR="00253CEA" w:rsidRPr="00253CEA" w:rsidRDefault="00253CEA" w:rsidP="00253CEA">
      <w:pPr>
        <w:pStyle w:val="ListParagraph"/>
        <w:rPr>
          <w:rFonts w:ascii="Times New Roman" w:hAnsi="Times New Roman" w:cs="Times New Roman"/>
          <w:lang w:val="en-CA"/>
        </w:rPr>
      </w:pPr>
      <w:r>
        <w:rPr>
          <w:rFonts w:ascii="Times New Roman" w:hAnsi="Times New Roman" w:cs="Times New Roman"/>
        </w:rPr>
        <w:t>…</w:t>
      </w:r>
      <w:r w:rsidRPr="00253CEA">
        <w:rPr>
          <w:rFonts w:ascii="Times New Roman" w:hAnsi="Times New Roman" w:cs="Times New Roman"/>
        </w:rPr>
        <w:t xml:space="preserve">Accident                                                                                    </w:t>
      </w:r>
    </w:p>
    <w:p w14:paraId="7B7643AA" w14:textId="77777777" w:rsidR="00253CEA" w:rsidRPr="00253CEA" w:rsidRDefault="00253CEA" w:rsidP="00253CEA">
      <w:pPr>
        <w:pStyle w:val="ListParagraph"/>
        <w:rPr>
          <w:rFonts w:ascii="Times New Roman" w:hAnsi="Times New Roman" w:cs="Times New Roman"/>
          <w:lang w:val="en-CA"/>
        </w:rPr>
      </w:pPr>
      <w:r>
        <w:rPr>
          <w:rFonts w:ascii="Times New Roman" w:hAnsi="Times New Roman" w:cs="Times New Roman"/>
        </w:rPr>
        <w:t>…</w:t>
      </w:r>
      <w:r w:rsidRPr="00253CEA">
        <w:rPr>
          <w:rFonts w:ascii="Times New Roman" w:hAnsi="Times New Roman" w:cs="Times New Roman"/>
        </w:rPr>
        <w:t>Vieillissement</w:t>
      </w:r>
    </w:p>
    <w:p w14:paraId="030ED490" w14:textId="77777777" w:rsidR="00253CEA" w:rsidRPr="00FA2229" w:rsidRDefault="00253CEA" w:rsidP="00C06136">
      <w:pPr>
        <w:pStyle w:val="ListParagraph"/>
        <w:numPr>
          <w:ilvl w:val="0"/>
          <w:numId w:val="2"/>
        </w:numPr>
        <w:rPr>
          <w:rFonts w:ascii="Times New Roman" w:hAnsi="Times New Roman" w:cs="Times New Roman"/>
          <w:lang w:val="fr-FR"/>
        </w:rPr>
      </w:pPr>
      <w:r w:rsidRPr="00253CEA">
        <w:rPr>
          <w:rFonts w:ascii="Times New Roman" w:hAnsi="Times New Roman" w:cs="Times New Roman"/>
          <w:b/>
          <w:bCs/>
          <w:u w:val="single"/>
        </w:rPr>
        <w:t>1990</w:t>
      </w:r>
      <w:r w:rsidRPr="00253CEA">
        <w:rPr>
          <w:rFonts w:ascii="Times New Roman" w:hAnsi="Times New Roman" w:cs="Times New Roman"/>
          <w:b/>
          <w:bCs/>
        </w:rPr>
        <w:t xml:space="preserve"> : </w:t>
      </w:r>
      <w:r w:rsidRPr="00253CEA">
        <w:rPr>
          <w:rFonts w:ascii="Times New Roman" w:hAnsi="Times New Roman" w:cs="Times New Roman"/>
        </w:rPr>
        <w:t>Révision de la CIDIH suite aux critiques des mouvements de d</w:t>
      </w:r>
      <w:r>
        <w:rPr>
          <w:rFonts w:ascii="Times New Roman" w:hAnsi="Times New Roman" w:cs="Times New Roman"/>
        </w:rPr>
        <w:t>éfense des droits des personnes</w:t>
      </w:r>
      <w:r w:rsidRPr="00253CEA">
        <w:rPr>
          <w:rFonts w:ascii="Times New Roman" w:hAnsi="Times New Roman" w:cs="Times New Roman"/>
        </w:rPr>
        <w:t xml:space="preserve"> handicapées et des chercheurs</w:t>
      </w:r>
      <w:r w:rsidRPr="00253CEA">
        <w:rPr>
          <w:rFonts w:ascii="Times New Roman" w:hAnsi="Times New Roman" w:cs="Times New Roman"/>
        </w:rPr>
        <w:tab/>
      </w:r>
      <w:r w:rsidRPr="00253CEA">
        <w:rPr>
          <w:rFonts w:ascii="Times New Roman" w:hAnsi="Times New Roman" w:cs="Times New Roman"/>
        </w:rPr>
        <w:tab/>
      </w:r>
    </w:p>
    <w:p w14:paraId="6AFD38E7" w14:textId="77777777" w:rsidR="00253CEA" w:rsidRPr="00FA2229" w:rsidRDefault="00253CEA" w:rsidP="00C06136">
      <w:pPr>
        <w:pStyle w:val="ListParagraph"/>
        <w:numPr>
          <w:ilvl w:val="0"/>
          <w:numId w:val="2"/>
        </w:numPr>
        <w:rPr>
          <w:rFonts w:ascii="Times New Roman" w:hAnsi="Times New Roman" w:cs="Times New Roman"/>
          <w:lang w:val="fr-FR"/>
        </w:rPr>
      </w:pPr>
      <w:r w:rsidRPr="00253CEA">
        <w:rPr>
          <w:rFonts w:ascii="Times New Roman" w:hAnsi="Times New Roman" w:cs="Times New Roman"/>
          <w:b/>
          <w:bCs/>
          <w:u w:val="single"/>
        </w:rPr>
        <w:t>1990</w:t>
      </w:r>
      <w:r w:rsidRPr="00253CEA">
        <w:rPr>
          <w:rFonts w:ascii="Times New Roman" w:hAnsi="Times New Roman" w:cs="Times New Roman"/>
        </w:rPr>
        <w:t xml:space="preserve"> : L’appel de l’OMS pour avoir les propositions de la révision de la CIDIH</w:t>
      </w:r>
    </w:p>
    <w:p w14:paraId="0F7CF6A7" w14:textId="77777777" w:rsidR="00253CEA" w:rsidRPr="00253CEA" w:rsidRDefault="00253CEA" w:rsidP="00C06136">
      <w:pPr>
        <w:pStyle w:val="ListParagraph"/>
        <w:numPr>
          <w:ilvl w:val="0"/>
          <w:numId w:val="2"/>
        </w:numPr>
        <w:rPr>
          <w:rFonts w:ascii="Times New Roman" w:hAnsi="Times New Roman" w:cs="Times New Roman"/>
          <w:lang w:val="en-CA"/>
        </w:rPr>
      </w:pPr>
      <w:r w:rsidRPr="00253CEA">
        <w:rPr>
          <w:rFonts w:ascii="Times New Roman" w:hAnsi="Times New Roman" w:cs="Times New Roman"/>
          <w:b/>
          <w:bCs/>
          <w:u w:val="single"/>
        </w:rPr>
        <w:t xml:space="preserve">Modèle de </w:t>
      </w:r>
      <w:proofErr w:type="spellStart"/>
      <w:r w:rsidRPr="00253CEA">
        <w:rPr>
          <w:rFonts w:ascii="Times New Roman" w:hAnsi="Times New Roman" w:cs="Times New Roman"/>
          <w:b/>
          <w:bCs/>
          <w:u w:val="single"/>
        </w:rPr>
        <w:t>Badley</w:t>
      </w:r>
      <w:proofErr w:type="spellEnd"/>
      <w:r w:rsidRPr="00253CEA">
        <w:rPr>
          <w:rFonts w:ascii="Times New Roman" w:hAnsi="Times New Roman" w:cs="Times New Roman"/>
          <w:b/>
          <w:bCs/>
          <w:u w:val="single"/>
        </w:rPr>
        <w:t xml:space="preserve"> </w:t>
      </w:r>
      <w:r w:rsidRPr="00253CEA">
        <w:rPr>
          <w:rFonts w:ascii="Times New Roman" w:hAnsi="Times New Roman" w:cs="Times New Roman"/>
        </w:rPr>
        <w:t>(1987)</w:t>
      </w:r>
    </w:p>
    <w:p w14:paraId="480F0B1B" w14:textId="77777777" w:rsidR="00253CEA" w:rsidRPr="00253CEA" w:rsidRDefault="00253CEA" w:rsidP="00C06136">
      <w:pPr>
        <w:pStyle w:val="ListParagraph"/>
        <w:numPr>
          <w:ilvl w:val="0"/>
          <w:numId w:val="2"/>
        </w:numPr>
        <w:rPr>
          <w:rFonts w:ascii="Times New Roman" w:hAnsi="Times New Roman" w:cs="Times New Roman"/>
          <w:lang w:val="en-CA"/>
        </w:rPr>
      </w:pPr>
      <w:r>
        <w:rPr>
          <w:rFonts w:ascii="Times New Roman" w:hAnsi="Times New Roman" w:cs="Times New Roman"/>
          <w:noProof/>
          <w:lang w:val="en-CA" w:eastAsia="en-CA"/>
        </w:rPr>
        <mc:AlternateContent>
          <mc:Choice Requires="wps">
            <w:drawing>
              <wp:anchor distT="0" distB="0" distL="114300" distR="114300" simplePos="0" relativeHeight="251661312" behindDoc="0" locked="0" layoutInCell="1" allowOverlap="1" wp14:anchorId="2176C817" wp14:editId="64E6D6AC">
                <wp:simplePos x="0" y="0"/>
                <wp:positionH relativeFrom="column">
                  <wp:posOffset>1371600</wp:posOffset>
                </wp:positionH>
                <wp:positionV relativeFrom="paragraph">
                  <wp:posOffset>87630</wp:posOffset>
                </wp:positionV>
                <wp:extent cx="228600" cy="457200"/>
                <wp:effectExtent l="50800" t="25400" r="25400" b="101600"/>
                <wp:wrapThrough wrapText="bothSides">
                  <wp:wrapPolygon edited="0">
                    <wp:start x="-4800" y="-1200"/>
                    <wp:lineTo x="-4800" y="25200"/>
                    <wp:lineTo x="19200" y="25200"/>
                    <wp:lineTo x="21600" y="24000"/>
                    <wp:lineTo x="21600" y="3600"/>
                    <wp:lineTo x="19200" y="-1200"/>
                    <wp:lineTo x="-4800" y="-1200"/>
                  </wp:wrapPolygon>
                </wp:wrapThrough>
                <wp:docPr id="3" name="Right Arrow Callout 3"/>
                <wp:cNvGraphicFramePr/>
                <a:graphic xmlns:a="http://schemas.openxmlformats.org/drawingml/2006/main">
                  <a:graphicData uri="http://schemas.microsoft.com/office/word/2010/wordprocessingShape">
                    <wps:wsp>
                      <wps:cNvSpPr/>
                      <wps:spPr>
                        <a:xfrm>
                          <a:off x="0" y="0"/>
                          <a:ext cx="228600" cy="457200"/>
                        </a:xfrm>
                        <a:prstGeom prst="right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id="_x0000_t78" coordsize="21600,21600" o:spt="78" adj="14400,5400,18000,8100" path="m0,0l0,21600@0,21600@0@5@2@5@2@4,21600,10800@2@1@2@3@0@3@0,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3" o:spid="_x0000_s1026" type="#_x0000_t78" style="position:absolute;margin-left:108pt;margin-top:6.9pt;width:18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" adj="14035,8100,16200,9450" fillcolor="#254163 [1636]" strokecolor="#4579b8 [3044]">
                <v:fill color2="#4477b6 [3012]" rotate="t" colors="0 #2c5d98;52429f #3c7bc7;1 #3a7ccb" type="gradient">
                  <o:fill v:ext="view" type="gradientUnscaled"/>
                </v:fill>
                <v:shadow on="t" opacity="22937f" mv:blur="40000f" origin=",.5" offset="0,23000emu"/>
                <w10:wrap type="through"/>
              </v:shape>
            </w:pict>
          </mc:Fallback>
        </mc:AlternateContent>
      </w:r>
      <w:r w:rsidRPr="00253CEA">
        <w:rPr>
          <w:rFonts w:ascii="Times New Roman" w:hAnsi="Times New Roman" w:cs="Times New Roman"/>
        </w:rPr>
        <w:t>Déficiences</w:t>
      </w:r>
    </w:p>
    <w:p w14:paraId="0429EB9F" w14:textId="77777777" w:rsidR="00253CEA" w:rsidRPr="00253CEA" w:rsidRDefault="00253CEA" w:rsidP="00C06136">
      <w:pPr>
        <w:pStyle w:val="ListParagraph"/>
        <w:numPr>
          <w:ilvl w:val="0"/>
          <w:numId w:val="2"/>
        </w:numPr>
        <w:rPr>
          <w:rFonts w:ascii="Times New Roman" w:hAnsi="Times New Roman" w:cs="Times New Roman"/>
          <w:lang w:val="en-CA"/>
        </w:rPr>
      </w:pPr>
      <w:r w:rsidRPr="00253CEA">
        <w:rPr>
          <w:rFonts w:ascii="Times New Roman" w:hAnsi="Times New Roman" w:cs="Times New Roman"/>
        </w:rPr>
        <w:t>Incapacités                          Interactions</w:t>
      </w:r>
    </w:p>
    <w:p w14:paraId="5740D9F3" w14:textId="77777777" w:rsidR="00253CEA" w:rsidRPr="00253CEA" w:rsidRDefault="00253CEA" w:rsidP="00C06136">
      <w:pPr>
        <w:pStyle w:val="ListParagraph"/>
        <w:numPr>
          <w:ilvl w:val="0"/>
          <w:numId w:val="2"/>
        </w:numPr>
        <w:rPr>
          <w:rFonts w:ascii="Times New Roman" w:hAnsi="Times New Roman" w:cs="Times New Roman"/>
          <w:lang w:val="en-CA"/>
        </w:rPr>
      </w:pPr>
      <w:r w:rsidRPr="00253CEA">
        <w:rPr>
          <w:rFonts w:ascii="Times New Roman" w:hAnsi="Times New Roman" w:cs="Times New Roman"/>
        </w:rPr>
        <w:t>Handicaps</w:t>
      </w:r>
    </w:p>
    <w:p w14:paraId="6DF6190A" w14:textId="77777777" w:rsidR="00253CEA" w:rsidRDefault="00253CEA" w:rsidP="00253CEA">
      <w:pPr>
        <w:pStyle w:val="ListParagraph"/>
        <w:rPr>
          <w:rFonts w:ascii="Times New Roman" w:hAnsi="Times New Roman" w:cs="Times New Roman"/>
        </w:rPr>
      </w:pPr>
    </w:p>
    <w:p w14:paraId="152B85B4" w14:textId="77777777" w:rsidR="002C672F" w:rsidRPr="002C672F" w:rsidRDefault="002C672F" w:rsidP="00C06136">
      <w:pPr>
        <w:pStyle w:val="ListParagraph"/>
        <w:numPr>
          <w:ilvl w:val="0"/>
          <w:numId w:val="2"/>
        </w:numPr>
        <w:rPr>
          <w:rFonts w:ascii="Times New Roman" w:hAnsi="Times New Roman" w:cs="Times New Roman"/>
          <w:lang w:val="en-CA"/>
        </w:rPr>
      </w:pPr>
      <w:r w:rsidRPr="002C672F">
        <w:rPr>
          <w:rFonts w:ascii="Times New Roman" w:hAnsi="Times New Roman" w:cs="Times New Roman"/>
          <w:b/>
          <w:bCs/>
          <w:u w:val="single"/>
        </w:rPr>
        <w:t xml:space="preserve">Modèle de C. </w:t>
      </w:r>
      <w:proofErr w:type="spellStart"/>
      <w:r w:rsidRPr="002C672F">
        <w:rPr>
          <w:rFonts w:ascii="Times New Roman" w:hAnsi="Times New Roman" w:cs="Times New Roman"/>
          <w:b/>
          <w:bCs/>
          <w:u w:val="single"/>
        </w:rPr>
        <w:t>Hamonet</w:t>
      </w:r>
      <w:proofErr w:type="spellEnd"/>
      <w:r w:rsidRPr="002C672F">
        <w:rPr>
          <w:rFonts w:ascii="Times New Roman" w:hAnsi="Times New Roman" w:cs="Times New Roman"/>
          <w:b/>
          <w:bCs/>
          <w:u w:val="single"/>
        </w:rPr>
        <w:t xml:space="preserve"> </w:t>
      </w:r>
      <w:r w:rsidRPr="002C672F">
        <w:rPr>
          <w:rFonts w:ascii="Times New Roman" w:hAnsi="Times New Roman" w:cs="Times New Roman"/>
          <w:b/>
          <w:bCs/>
        </w:rPr>
        <w:t>(1989)</w:t>
      </w:r>
    </w:p>
    <w:p w14:paraId="41B5019D" w14:textId="77777777" w:rsidR="002C672F" w:rsidRPr="002C672F" w:rsidRDefault="002C672F" w:rsidP="002C672F">
      <w:pPr>
        <w:pStyle w:val="ListParagraph"/>
        <w:rPr>
          <w:rFonts w:ascii="Times New Roman" w:hAnsi="Times New Roman" w:cs="Times New Roman"/>
        </w:rPr>
      </w:pPr>
      <w:r>
        <w:rPr>
          <w:rFonts w:ascii="Times New Roman" w:hAnsi="Times New Roman" w:cs="Times New Roman"/>
        </w:rPr>
        <w:t>Causes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environnment</w:t>
      </w:r>
      <w:proofErr w:type="spellEnd"/>
    </w:p>
    <w:p w14:paraId="580BB8DA" w14:textId="77777777" w:rsidR="002C672F" w:rsidRDefault="002C672F" w:rsidP="00253CEA">
      <w:pPr>
        <w:pStyle w:val="ListParagraph"/>
        <w:rPr>
          <w:rFonts w:ascii="Times New Roman" w:hAnsi="Times New Roman" w:cs="Times New Roman"/>
        </w:rPr>
      </w:pPr>
      <w:r>
        <w:rPr>
          <w:rFonts w:ascii="Times New Roman" w:hAnsi="Times New Roman" w:cs="Times New Roman"/>
        </w:rPr>
        <w:t>Organes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deficiences</w:t>
      </w:r>
      <w:proofErr w:type="spellEnd"/>
    </w:p>
    <w:p w14:paraId="54BF74B6" w14:textId="77777777" w:rsidR="002C672F" w:rsidRDefault="002C672F" w:rsidP="00253CEA">
      <w:pPr>
        <w:pStyle w:val="ListParagraph"/>
        <w:rPr>
          <w:rFonts w:ascii="Times New Roman" w:hAnsi="Times New Roman" w:cs="Times New Roman"/>
        </w:rPr>
      </w:pPr>
      <w:r>
        <w:rPr>
          <w:rFonts w:ascii="Times New Roman" w:hAnsi="Times New Roman" w:cs="Times New Roman"/>
        </w:rPr>
        <w:t xml:space="preserve">Aptitudes </w:t>
      </w:r>
      <w:proofErr w:type="spellStart"/>
      <w:r>
        <w:rPr>
          <w:rFonts w:ascii="Times New Roman" w:hAnsi="Times New Roman" w:cs="Times New Roman"/>
        </w:rPr>
        <w:t>fonctionelles</w:t>
      </w:r>
      <w:proofErr w:type="spellEnd"/>
      <w:r>
        <w:rPr>
          <w:rFonts w:ascii="Times New Roman" w:hAnsi="Times New Roman" w:cs="Times New Roman"/>
        </w:rPr>
        <w:tab/>
      </w:r>
      <w:r>
        <w:rPr>
          <w:rFonts w:ascii="Times New Roman" w:hAnsi="Times New Roman" w:cs="Times New Roman"/>
        </w:rPr>
        <w:tab/>
        <w:t>limitations des aptitudes</w:t>
      </w:r>
    </w:p>
    <w:p w14:paraId="4FED4B13" w14:textId="77777777" w:rsidR="002C672F" w:rsidRDefault="002C672F" w:rsidP="00253CEA">
      <w:pPr>
        <w:pStyle w:val="ListParagraph"/>
        <w:rPr>
          <w:rFonts w:ascii="Times New Roman" w:hAnsi="Times New Roman" w:cs="Times New Roman"/>
        </w:rPr>
      </w:pPr>
      <w:r>
        <w:rPr>
          <w:rFonts w:ascii="Times New Roman" w:hAnsi="Times New Roman" w:cs="Times New Roman"/>
        </w:rPr>
        <w:t>Performance en situation</w:t>
      </w:r>
      <w:r w:rsidR="00253CEA" w:rsidRPr="00253CEA">
        <w:rPr>
          <w:rFonts w:ascii="Times New Roman" w:hAnsi="Times New Roman" w:cs="Times New Roman"/>
        </w:rPr>
        <w:tab/>
      </w:r>
      <w:r>
        <w:rPr>
          <w:rFonts w:ascii="Times New Roman" w:hAnsi="Times New Roman" w:cs="Times New Roman"/>
        </w:rPr>
        <w:t>handicap</w:t>
      </w:r>
      <w:r w:rsidR="00253CEA" w:rsidRPr="00253CEA">
        <w:rPr>
          <w:rFonts w:ascii="Times New Roman" w:hAnsi="Times New Roman" w:cs="Times New Roman"/>
        </w:rPr>
        <w:tab/>
      </w:r>
      <w:r w:rsidR="00253CEA" w:rsidRPr="00253CEA">
        <w:rPr>
          <w:rFonts w:ascii="Times New Roman" w:hAnsi="Times New Roman" w:cs="Times New Roman"/>
        </w:rPr>
        <w:tab/>
      </w:r>
    </w:p>
    <w:p w14:paraId="5D65F363" w14:textId="77777777" w:rsidR="002C672F" w:rsidRPr="002C672F" w:rsidRDefault="002C672F" w:rsidP="00C06136">
      <w:pPr>
        <w:pStyle w:val="ListParagraph"/>
        <w:numPr>
          <w:ilvl w:val="0"/>
          <w:numId w:val="3"/>
        </w:numPr>
        <w:ind w:left="709"/>
        <w:rPr>
          <w:rFonts w:ascii="Times New Roman" w:hAnsi="Times New Roman" w:cs="Times New Roman"/>
          <w:lang w:val="en-CA"/>
        </w:rPr>
      </w:pPr>
      <w:r w:rsidRPr="002C672F">
        <w:rPr>
          <w:rFonts w:ascii="Times New Roman" w:hAnsi="Times New Roman" w:cs="Times New Roman"/>
          <w:b/>
          <w:bCs/>
          <w:u w:val="single"/>
        </w:rPr>
        <w:lastRenderedPageBreak/>
        <w:t xml:space="preserve">Modèle de </w:t>
      </w:r>
      <w:proofErr w:type="spellStart"/>
      <w:r w:rsidRPr="002C672F">
        <w:rPr>
          <w:rFonts w:ascii="Times New Roman" w:hAnsi="Times New Roman" w:cs="Times New Roman"/>
          <w:b/>
          <w:bCs/>
          <w:u w:val="single"/>
        </w:rPr>
        <w:t>Nagi</w:t>
      </w:r>
      <w:proofErr w:type="spellEnd"/>
      <w:r w:rsidRPr="002C672F">
        <w:rPr>
          <w:rFonts w:ascii="Times New Roman" w:hAnsi="Times New Roman" w:cs="Times New Roman"/>
          <w:b/>
          <w:bCs/>
          <w:u w:val="single"/>
        </w:rPr>
        <w:t xml:space="preserve"> </w:t>
      </w:r>
      <w:r w:rsidRPr="002C672F">
        <w:rPr>
          <w:rFonts w:ascii="Times New Roman" w:hAnsi="Times New Roman" w:cs="Times New Roman"/>
          <w:b/>
          <w:bCs/>
        </w:rPr>
        <w:t>(1991)</w:t>
      </w:r>
    </w:p>
    <w:p w14:paraId="2B3714DA" w14:textId="77777777" w:rsidR="002C672F" w:rsidRPr="00FA2229" w:rsidRDefault="002C672F" w:rsidP="002C672F">
      <w:pPr>
        <w:pStyle w:val="ListParagraph"/>
        <w:ind w:left="709"/>
        <w:rPr>
          <w:rFonts w:ascii="Times New Roman" w:hAnsi="Times New Roman" w:cs="Times New Roman"/>
          <w:b/>
          <w:bCs/>
          <w:lang w:val="en-CA"/>
        </w:rPr>
      </w:pPr>
      <w:r w:rsidRPr="00FA2229">
        <w:rPr>
          <w:rFonts w:ascii="Times New Roman" w:hAnsi="Times New Roman" w:cs="Times New Roman"/>
          <w:b/>
          <w:bCs/>
          <w:lang w:val="en-CA"/>
        </w:rPr>
        <w:t>Active pathology</w:t>
      </w:r>
      <w:r w:rsidRPr="002C672F">
        <w:rPr>
          <w:rFonts w:ascii="Times New Roman" w:hAnsi="Times New Roman" w:cs="Times New Roman"/>
          <w:b/>
          <w:bCs/>
        </w:rPr>
        <w:sym w:font="Wingdings" w:char="F0E0"/>
      </w:r>
      <w:r w:rsidRPr="00FA2229">
        <w:rPr>
          <w:rFonts w:ascii="Times New Roman" w:hAnsi="Times New Roman" w:cs="Times New Roman"/>
          <w:b/>
          <w:bCs/>
          <w:lang w:val="en-CA"/>
        </w:rPr>
        <w:t>impairment</w:t>
      </w:r>
      <w:r w:rsidRPr="002C672F">
        <w:rPr>
          <w:rFonts w:ascii="Times New Roman" w:hAnsi="Times New Roman" w:cs="Times New Roman"/>
          <w:b/>
          <w:bCs/>
        </w:rPr>
        <w:sym w:font="Wingdings" w:char="F0E0"/>
      </w:r>
      <w:r w:rsidRPr="00FA2229">
        <w:rPr>
          <w:rFonts w:ascii="Times New Roman" w:hAnsi="Times New Roman" w:cs="Times New Roman"/>
          <w:b/>
          <w:bCs/>
          <w:lang w:val="en-CA"/>
        </w:rPr>
        <w:t>functional limitation</w:t>
      </w:r>
      <w:r w:rsidRPr="002C672F">
        <w:rPr>
          <w:rFonts w:ascii="Times New Roman" w:hAnsi="Times New Roman" w:cs="Times New Roman"/>
          <w:b/>
          <w:bCs/>
        </w:rPr>
        <w:sym w:font="Wingdings" w:char="F0E0"/>
      </w:r>
      <w:r w:rsidRPr="00FA2229">
        <w:rPr>
          <w:rFonts w:ascii="Times New Roman" w:hAnsi="Times New Roman" w:cs="Times New Roman"/>
          <w:b/>
          <w:bCs/>
          <w:lang w:val="en-CA"/>
        </w:rPr>
        <w:t>disability</w:t>
      </w:r>
    </w:p>
    <w:p w14:paraId="7B27BAA5" w14:textId="77777777" w:rsidR="002C672F" w:rsidRPr="00FA2229" w:rsidRDefault="002C672F" w:rsidP="002C672F">
      <w:pPr>
        <w:pStyle w:val="ListParagraph"/>
        <w:ind w:left="709"/>
        <w:rPr>
          <w:rFonts w:ascii="Times New Roman" w:hAnsi="Times New Roman" w:cs="Times New Roman"/>
          <w:b/>
          <w:bCs/>
          <w:lang w:val="en-CA"/>
        </w:rPr>
      </w:pPr>
    </w:p>
    <w:p w14:paraId="3E3048C6" w14:textId="77777777" w:rsidR="002C672F" w:rsidRPr="00FA2229" w:rsidRDefault="002C672F" w:rsidP="00C06136">
      <w:pPr>
        <w:pStyle w:val="ListParagraph"/>
        <w:numPr>
          <w:ilvl w:val="0"/>
          <w:numId w:val="3"/>
        </w:numPr>
        <w:ind w:left="709"/>
        <w:rPr>
          <w:rFonts w:ascii="Times New Roman" w:hAnsi="Times New Roman" w:cs="Times New Roman"/>
          <w:lang w:val="fr-FR"/>
        </w:rPr>
      </w:pPr>
      <w:r w:rsidRPr="002C672F">
        <w:rPr>
          <w:rFonts w:ascii="Times New Roman" w:hAnsi="Times New Roman" w:cs="Times New Roman"/>
          <w:b/>
          <w:bCs/>
          <w:u w:val="single"/>
        </w:rPr>
        <w:t xml:space="preserve">1991 </w:t>
      </w:r>
      <w:r w:rsidRPr="002C672F">
        <w:rPr>
          <w:rFonts w:ascii="Times New Roman" w:hAnsi="Times New Roman" w:cs="Times New Roman"/>
        </w:rPr>
        <w:t>: Les travaux ont été confié</w:t>
      </w:r>
      <w:r>
        <w:rPr>
          <w:rFonts w:ascii="Times New Roman" w:hAnsi="Times New Roman" w:cs="Times New Roman"/>
        </w:rPr>
        <w:t xml:space="preserve">s au Dr P. </w:t>
      </w:r>
      <w:proofErr w:type="spellStart"/>
      <w:r>
        <w:rPr>
          <w:rFonts w:ascii="Times New Roman" w:hAnsi="Times New Roman" w:cs="Times New Roman"/>
        </w:rPr>
        <w:t>Fougeyrollas</w:t>
      </w:r>
      <w:proofErr w:type="spellEnd"/>
      <w:r>
        <w:rPr>
          <w:rFonts w:ascii="Times New Roman" w:hAnsi="Times New Roman" w:cs="Times New Roman"/>
        </w:rPr>
        <w:t xml:space="preserve"> pour la mise en place d’un </w:t>
      </w:r>
      <w:r w:rsidRPr="002C672F">
        <w:rPr>
          <w:rFonts w:ascii="Times New Roman" w:hAnsi="Times New Roman" w:cs="Times New Roman"/>
        </w:rPr>
        <w:t>modèle qui clarifie le processus de production des handicaps;</w:t>
      </w:r>
    </w:p>
    <w:p w14:paraId="5D649F15" w14:textId="77777777" w:rsidR="002C672F" w:rsidRPr="00FA2229" w:rsidRDefault="002C672F" w:rsidP="002C672F">
      <w:pPr>
        <w:pStyle w:val="ListParagraph"/>
        <w:ind w:left="709"/>
        <w:rPr>
          <w:rFonts w:ascii="Times New Roman" w:hAnsi="Times New Roman" w:cs="Times New Roman"/>
          <w:lang w:val="fr-FR"/>
        </w:rPr>
      </w:pPr>
    </w:p>
    <w:p w14:paraId="7837C995" w14:textId="77777777" w:rsidR="006B1389" w:rsidRPr="00FA2229" w:rsidRDefault="002C672F" w:rsidP="002C672F">
      <w:pPr>
        <w:pStyle w:val="ListParagraph"/>
        <w:ind w:left="0"/>
        <w:rPr>
          <w:rFonts w:ascii="Times New Roman" w:hAnsi="Times New Roman" w:cs="Times New Roman"/>
          <w:lang w:val="fr-FR"/>
        </w:rPr>
      </w:pPr>
      <w:r w:rsidRPr="002C672F">
        <w:rPr>
          <w:rFonts w:ascii="Times New Roman" w:hAnsi="Times New Roman" w:cs="Times New Roman"/>
          <w:noProof/>
          <w:lang w:val="en-CA" w:eastAsia="en-CA"/>
        </w:rPr>
        <w:drawing>
          <wp:anchor distT="0" distB="0" distL="114300" distR="114300" simplePos="0" relativeHeight="251662336" behindDoc="0" locked="0" layoutInCell="1" allowOverlap="1" wp14:anchorId="06C666CB" wp14:editId="04623937">
            <wp:simplePos x="0" y="0"/>
            <wp:positionH relativeFrom="column">
              <wp:posOffset>228600</wp:posOffset>
            </wp:positionH>
            <wp:positionV relativeFrom="paragraph">
              <wp:posOffset>117475</wp:posOffset>
            </wp:positionV>
            <wp:extent cx="5486400" cy="2508250"/>
            <wp:effectExtent l="0" t="0" r="0" b="6350"/>
            <wp:wrapTight wrapText="bothSides">
              <wp:wrapPolygon edited="0">
                <wp:start x="0" y="0"/>
                <wp:lineTo x="0" y="21436"/>
                <wp:lineTo x="21500" y="21436"/>
                <wp:lineTo x="21500" y="0"/>
                <wp:lineTo x="0" y="0"/>
              </wp:wrapPolygon>
            </wp:wrapTight>
            <wp:docPr id="25604" name="Picture 25604" descr="http://www.ripph.qc.ca/images/schemaPPHFranc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8" descr="http://www.ripph.qc.ca/images/schemaPPHFrancai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50825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F3D5AFC" w14:textId="77777777" w:rsidR="006B1389" w:rsidRDefault="006B1389" w:rsidP="00DD63AB">
      <w:pPr>
        <w:jc w:val="both"/>
        <w:rPr>
          <w:rFonts w:ascii="Times New Roman" w:hAnsi="Times New Roman" w:cs="Times New Roman"/>
          <w:color w:val="E36C0A" w:themeColor="accent6" w:themeShade="BF"/>
        </w:rPr>
      </w:pPr>
    </w:p>
    <w:p w14:paraId="3FD820C8" w14:textId="77777777" w:rsidR="006B1389" w:rsidRPr="004C6983" w:rsidRDefault="006B1389" w:rsidP="00DD63AB">
      <w:pPr>
        <w:jc w:val="both"/>
        <w:rPr>
          <w:rFonts w:ascii="Times New Roman" w:hAnsi="Times New Roman" w:cs="Times New Roman"/>
          <w:color w:val="E36C0A" w:themeColor="accent6" w:themeShade="BF"/>
        </w:rPr>
      </w:pPr>
    </w:p>
    <w:p w14:paraId="616E6B13" w14:textId="77777777" w:rsidR="002C672F" w:rsidRDefault="002C672F" w:rsidP="00DD63AB">
      <w:pPr>
        <w:jc w:val="both"/>
        <w:rPr>
          <w:rFonts w:ascii="Times New Roman" w:hAnsi="Times New Roman" w:cs="Times New Roman"/>
          <w:b/>
          <w:color w:val="E36C0A" w:themeColor="accent6" w:themeShade="BF"/>
          <w:u w:val="single"/>
        </w:rPr>
      </w:pPr>
    </w:p>
    <w:p w14:paraId="640EB09C" w14:textId="77777777" w:rsidR="002C672F" w:rsidRDefault="002C672F" w:rsidP="00DD63AB">
      <w:pPr>
        <w:jc w:val="both"/>
        <w:rPr>
          <w:rFonts w:ascii="Times New Roman" w:hAnsi="Times New Roman" w:cs="Times New Roman"/>
          <w:b/>
          <w:color w:val="E36C0A" w:themeColor="accent6" w:themeShade="BF"/>
          <w:u w:val="single"/>
        </w:rPr>
      </w:pPr>
    </w:p>
    <w:p w14:paraId="229A426A" w14:textId="77777777" w:rsidR="002C672F" w:rsidRDefault="002C672F" w:rsidP="00DD63AB">
      <w:pPr>
        <w:jc w:val="both"/>
        <w:rPr>
          <w:rFonts w:ascii="Times New Roman" w:hAnsi="Times New Roman" w:cs="Times New Roman"/>
          <w:b/>
          <w:color w:val="E36C0A" w:themeColor="accent6" w:themeShade="BF"/>
          <w:u w:val="single"/>
        </w:rPr>
      </w:pPr>
    </w:p>
    <w:p w14:paraId="12F2AC03" w14:textId="77777777" w:rsidR="002C672F" w:rsidRDefault="002C672F" w:rsidP="00DD63AB">
      <w:pPr>
        <w:jc w:val="both"/>
        <w:rPr>
          <w:rFonts w:ascii="Times New Roman" w:hAnsi="Times New Roman" w:cs="Times New Roman"/>
          <w:b/>
          <w:color w:val="E36C0A" w:themeColor="accent6" w:themeShade="BF"/>
          <w:u w:val="single"/>
        </w:rPr>
      </w:pPr>
    </w:p>
    <w:p w14:paraId="02BD97DB" w14:textId="77777777" w:rsidR="002C672F" w:rsidRDefault="002C672F" w:rsidP="00DD63AB">
      <w:pPr>
        <w:jc w:val="both"/>
        <w:rPr>
          <w:rFonts w:ascii="Times New Roman" w:hAnsi="Times New Roman" w:cs="Times New Roman"/>
          <w:b/>
          <w:color w:val="E36C0A" w:themeColor="accent6" w:themeShade="BF"/>
          <w:u w:val="single"/>
        </w:rPr>
      </w:pPr>
    </w:p>
    <w:p w14:paraId="3E7758D7" w14:textId="77777777" w:rsidR="002C672F" w:rsidRDefault="002C672F" w:rsidP="00DD63AB">
      <w:pPr>
        <w:jc w:val="both"/>
        <w:rPr>
          <w:rFonts w:ascii="Times New Roman" w:hAnsi="Times New Roman" w:cs="Times New Roman"/>
          <w:b/>
          <w:color w:val="E36C0A" w:themeColor="accent6" w:themeShade="BF"/>
          <w:u w:val="single"/>
        </w:rPr>
      </w:pPr>
    </w:p>
    <w:p w14:paraId="0398175D" w14:textId="77777777" w:rsidR="002C672F" w:rsidRPr="00FA2229" w:rsidRDefault="002C672F" w:rsidP="00C06136">
      <w:pPr>
        <w:pStyle w:val="ListParagraph"/>
        <w:numPr>
          <w:ilvl w:val="0"/>
          <w:numId w:val="3"/>
        </w:numPr>
        <w:ind w:left="284"/>
        <w:rPr>
          <w:rFonts w:ascii="Times New Roman" w:hAnsi="Times New Roman" w:cs="Times New Roman"/>
          <w:b/>
          <w:lang w:val="fr-FR"/>
        </w:rPr>
      </w:pPr>
      <w:r w:rsidRPr="002C672F">
        <w:rPr>
          <w:rFonts w:ascii="Times New Roman" w:hAnsi="Times New Roman" w:cs="Times New Roman"/>
          <w:b/>
          <w:bCs/>
        </w:rPr>
        <w:t xml:space="preserve">Contributions du PPH à la compréhension du handicap : </w:t>
      </w:r>
    </w:p>
    <w:p w14:paraId="7CC4FA70" w14:textId="77777777" w:rsidR="002C672F" w:rsidRPr="00FA2229" w:rsidRDefault="002C672F" w:rsidP="00C06136">
      <w:pPr>
        <w:numPr>
          <w:ilvl w:val="0"/>
          <w:numId w:val="4"/>
        </w:numPr>
        <w:rPr>
          <w:rFonts w:ascii="Times New Roman" w:hAnsi="Times New Roman" w:cs="Times New Roman"/>
          <w:b/>
          <w:lang w:val="fr-FR"/>
        </w:rPr>
      </w:pPr>
      <w:r w:rsidRPr="002C672F">
        <w:rPr>
          <w:rFonts w:ascii="Times New Roman" w:hAnsi="Times New Roman" w:cs="Times New Roman"/>
          <w:b/>
        </w:rPr>
        <w:t>Le PPH est novateur par sa reconnaissance des facteurs environnementaux comme composante intégrée au processus de production du handicap, et a mis en évidence le désir de l’OMS d’abandonner le modèle biomédical pour une approche écologique et sociale ;</w:t>
      </w:r>
    </w:p>
    <w:p w14:paraId="2BC8889C" w14:textId="77777777" w:rsidR="002C672F" w:rsidRPr="002C672F" w:rsidRDefault="002C672F" w:rsidP="00C06136">
      <w:pPr>
        <w:numPr>
          <w:ilvl w:val="0"/>
          <w:numId w:val="4"/>
        </w:numPr>
        <w:rPr>
          <w:rFonts w:ascii="Times New Roman" w:hAnsi="Times New Roman" w:cs="Times New Roman"/>
          <w:b/>
          <w:lang w:val="en-CA"/>
        </w:rPr>
      </w:pPr>
      <w:r w:rsidRPr="002C672F">
        <w:rPr>
          <w:rFonts w:ascii="Times New Roman" w:hAnsi="Times New Roman" w:cs="Times New Roman"/>
          <w:b/>
        </w:rPr>
        <w:t>Le PPH trouve ses assises dans l’élaboration et l’implantation d’un vaste exercice démocratique de mobilisation de la société</w:t>
      </w:r>
      <w:r>
        <w:rPr>
          <w:rFonts w:ascii="Times New Roman" w:hAnsi="Times New Roman" w:cs="Times New Roman"/>
          <w:b/>
        </w:rPr>
        <w:t xml:space="preserve"> </w:t>
      </w:r>
      <w:r w:rsidRPr="002C672F">
        <w:rPr>
          <w:rFonts w:ascii="Times New Roman" w:hAnsi="Times New Roman" w:cs="Times New Roman"/>
          <w:b/>
        </w:rPr>
        <w:t xml:space="preserve">“À part ….. Égale ” </w:t>
      </w:r>
      <w:r>
        <w:rPr>
          <w:rFonts w:ascii="Times New Roman" w:hAnsi="Times New Roman" w:cs="Times New Roman"/>
          <w:b/>
        </w:rPr>
        <w:t>axé sur le changement social</w:t>
      </w:r>
    </w:p>
    <w:p w14:paraId="472D8E21" w14:textId="77777777" w:rsidR="002C672F" w:rsidRPr="00FA2229" w:rsidRDefault="002C672F" w:rsidP="00C06136">
      <w:pPr>
        <w:pStyle w:val="ListParagraph"/>
        <w:numPr>
          <w:ilvl w:val="0"/>
          <w:numId w:val="5"/>
        </w:numPr>
        <w:ind w:left="142"/>
        <w:rPr>
          <w:rFonts w:ascii="Times New Roman" w:hAnsi="Times New Roman" w:cs="Times New Roman"/>
          <w:b/>
          <w:lang w:val="fr-FR"/>
        </w:rPr>
      </w:pPr>
      <w:r w:rsidRPr="002C672F">
        <w:rPr>
          <w:rFonts w:ascii="Times New Roman" w:hAnsi="Times New Roman" w:cs="Times New Roman"/>
          <w:b/>
          <w:bCs/>
          <w:u w:val="single"/>
        </w:rPr>
        <w:t xml:space="preserve">2001 </w:t>
      </w:r>
      <w:r w:rsidRPr="002C672F">
        <w:rPr>
          <w:rFonts w:ascii="Times New Roman" w:hAnsi="Times New Roman" w:cs="Times New Roman"/>
          <w:b/>
          <w:bCs/>
        </w:rPr>
        <w:t xml:space="preserve">: </w:t>
      </w:r>
      <w:r w:rsidRPr="002C672F">
        <w:rPr>
          <w:rFonts w:ascii="Times New Roman" w:hAnsi="Times New Roman" w:cs="Times New Roman"/>
          <w:b/>
        </w:rPr>
        <w:t>Le PPH à été reformé par l’OMS et remplacé par la Classification internationale du fonctionnement du handicap</w:t>
      </w:r>
      <w:r>
        <w:rPr>
          <w:rFonts w:ascii="Times New Roman" w:hAnsi="Times New Roman" w:cs="Times New Roman"/>
          <w:b/>
        </w:rPr>
        <w:t xml:space="preserve"> </w:t>
      </w:r>
      <w:r w:rsidRPr="002C672F">
        <w:rPr>
          <w:rFonts w:ascii="Times New Roman" w:hAnsi="Times New Roman" w:cs="Times New Roman"/>
          <w:b/>
        </w:rPr>
        <w:t>et de la santé (CIF)</w:t>
      </w:r>
    </w:p>
    <w:p w14:paraId="39B27070" w14:textId="77777777" w:rsidR="002C672F" w:rsidRPr="00FA2229" w:rsidRDefault="002C672F" w:rsidP="008A01C8">
      <w:pPr>
        <w:rPr>
          <w:rFonts w:ascii="Times New Roman" w:hAnsi="Times New Roman" w:cs="Times New Roman"/>
          <w:b/>
          <w:lang w:val="fr-FR"/>
        </w:rPr>
      </w:pPr>
    </w:p>
    <w:p w14:paraId="0D905A79" w14:textId="77777777" w:rsidR="008A01C8" w:rsidRDefault="008A01C8" w:rsidP="008A01C8">
      <w:pPr>
        <w:ind w:left="708"/>
        <w:rPr>
          <w:rFonts w:ascii="Times New Roman" w:hAnsi="Times New Roman" w:cs="Times New Roman"/>
          <w:b/>
          <w:lang w:val="en-CA"/>
        </w:rPr>
      </w:pPr>
      <w:r>
        <w:rPr>
          <w:rFonts w:ascii="Times New Roman" w:hAnsi="Times New Roman" w:cs="Times New Roman"/>
          <w:b/>
          <w:lang w:val="en-CA"/>
        </w:rPr>
        <w:t>(</w:t>
      </w:r>
      <w:proofErr w:type="spellStart"/>
      <w:proofErr w:type="gramStart"/>
      <w:r>
        <w:rPr>
          <w:rFonts w:ascii="Times New Roman" w:hAnsi="Times New Roman" w:cs="Times New Roman"/>
          <w:b/>
          <w:lang w:val="en-CA"/>
        </w:rPr>
        <w:t>modele</w:t>
      </w:r>
      <w:proofErr w:type="spellEnd"/>
      <w:proofErr w:type="gramEnd"/>
      <w:r>
        <w:rPr>
          <w:rFonts w:ascii="Times New Roman" w:hAnsi="Times New Roman" w:cs="Times New Roman"/>
          <w:b/>
          <w:lang w:val="en-CA"/>
        </w:rPr>
        <w:t>)</w:t>
      </w:r>
    </w:p>
    <w:p w14:paraId="75EB8901" w14:textId="77777777" w:rsidR="008A01C8" w:rsidRDefault="008A01C8" w:rsidP="008A01C8">
      <w:pPr>
        <w:ind w:left="708"/>
        <w:rPr>
          <w:rFonts w:ascii="Times New Roman" w:hAnsi="Times New Roman" w:cs="Times New Roman"/>
          <w:b/>
          <w:lang w:val="en-CA"/>
        </w:rPr>
      </w:pPr>
    </w:p>
    <w:p w14:paraId="67F3DC47" w14:textId="77777777" w:rsidR="008A01C8" w:rsidRDefault="008A01C8" w:rsidP="008A01C8">
      <w:pPr>
        <w:ind w:left="708"/>
        <w:rPr>
          <w:rFonts w:ascii="Times New Roman" w:hAnsi="Times New Roman" w:cs="Times New Roman"/>
          <w:b/>
          <w:lang w:val="en-CA"/>
        </w:rPr>
      </w:pPr>
    </w:p>
    <w:p w14:paraId="115685CF" w14:textId="77777777" w:rsidR="008A01C8" w:rsidRDefault="008A01C8" w:rsidP="008A01C8">
      <w:pPr>
        <w:ind w:left="708"/>
        <w:rPr>
          <w:rFonts w:ascii="Times New Roman" w:hAnsi="Times New Roman" w:cs="Times New Roman"/>
          <w:b/>
          <w:lang w:val="en-CA"/>
        </w:rPr>
      </w:pPr>
    </w:p>
    <w:p w14:paraId="3F580CE6" w14:textId="77777777" w:rsidR="008A01C8" w:rsidRDefault="008A01C8" w:rsidP="008A01C8">
      <w:pPr>
        <w:ind w:left="708"/>
        <w:rPr>
          <w:rFonts w:ascii="Times New Roman" w:hAnsi="Times New Roman" w:cs="Times New Roman"/>
          <w:b/>
          <w:lang w:val="en-CA"/>
        </w:rPr>
      </w:pPr>
    </w:p>
    <w:p w14:paraId="2FF39DF6" w14:textId="77777777" w:rsidR="008A01C8" w:rsidRDefault="008A01C8" w:rsidP="008A01C8">
      <w:pPr>
        <w:ind w:left="708"/>
        <w:rPr>
          <w:rFonts w:ascii="Times New Roman" w:hAnsi="Times New Roman" w:cs="Times New Roman"/>
          <w:b/>
          <w:lang w:val="en-CA"/>
        </w:rPr>
      </w:pPr>
    </w:p>
    <w:p w14:paraId="2FFFA801" w14:textId="77777777" w:rsidR="008A01C8" w:rsidRPr="00FA2229" w:rsidRDefault="008A01C8" w:rsidP="00C06136">
      <w:pPr>
        <w:pStyle w:val="ListParagraph"/>
        <w:numPr>
          <w:ilvl w:val="0"/>
          <w:numId w:val="5"/>
        </w:numPr>
        <w:ind w:left="142"/>
        <w:rPr>
          <w:rFonts w:ascii="Times New Roman" w:hAnsi="Times New Roman" w:cs="Times New Roman"/>
          <w:b/>
          <w:lang w:val="fr-FR"/>
        </w:rPr>
      </w:pPr>
      <w:r w:rsidRPr="008A01C8">
        <w:rPr>
          <w:rFonts w:ascii="Times New Roman" w:hAnsi="Times New Roman" w:cs="Times New Roman"/>
          <w:b/>
          <w:bCs/>
          <w:u w:val="single"/>
        </w:rPr>
        <w:t>Vision différencié entre le PPH et la CIF</w:t>
      </w:r>
    </w:p>
    <w:p w14:paraId="7DDD0CB2" w14:textId="77777777" w:rsidR="008A01C8" w:rsidRPr="00FA2229" w:rsidRDefault="008A01C8" w:rsidP="00C06136">
      <w:pPr>
        <w:pStyle w:val="ListParagraph"/>
        <w:numPr>
          <w:ilvl w:val="0"/>
          <w:numId w:val="5"/>
        </w:numPr>
        <w:ind w:left="142"/>
        <w:rPr>
          <w:rFonts w:ascii="Times New Roman" w:hAnsi="Times New Roman" w:cs="Times New Roman"/>
          <w:b/>
          <w:lang w:val="fr-FR"/>
        </w:rPr>
      </w:pPr>
      <w:r w:rsidRPr="008A01C8">
        <w:rPr>
          <w:rFonts w:ascii="Times New Roman" w:hAnsi="Times New Roman" w:cs="Times New Roman"/>
          <w:b/>
          <w:bCs/>
          <w:u w:val="single"/>
        </w:rPr>
        <w:t>PPH</w:t>
      </w:r>
      <w:r w:rsidRPr="008A01C8">
        <w:rPr>
          <w:rFonts w:ascii="Times New Roman" w:hAnsi="Times New Roman" w:cs="Times New Roman"/>
          <w:b/>
          <w:bCs/>
        </w:rPr>
        <w:t xml:space="preserve"> : </w:t>
      </w:r>
      <w:r w:rsidRPr="008A01C8">
        <w:rPr>
          <w:rFonts w:ascii="Times New Roman" w:hAnsi="Times New Roman" w:cs="Times New Roman"/>
          <w:b/>
        </w:rPr>
        <w:t>Le handicap est dans l’interaction entre les facteurs  i</w:t>
      </w:r>
      <w:r>
        <w:rPr>
          <w:rFonts w:ascii="Times New Roman" w:hAnsi="Times New Roman" w:cs="Times New Roman"/>
          <w:b/>
        </w:rPr>
        <w:t>ndividuels et environnementaux</w:t>
      </w:r>
    </w:p>
    <w:p w14:paraId="243CFCCE" w14:textId="77777777" w:rsidR="008A01C8" w:rsidRPr="00FA2229" w:rsidRDefault="008A01C8" w:rsidP="00C06136">
      <w:pPr>
        <w:pStyle w:val="ListParagraph"/>
        <w:numPr>
          <w:ilvl w:val="0"/>
          <w:numId w:val="5"/>
        </w:numPr>
        <w:ind w:left="142"/>
        <w:rPr>
          <w:rFonts w:ascii="Times New Roman" w:hAnsi="Times New Roman" w:cs="Times New Roman"/>
          <w:b/>
          <w:lang w:val="fr-FR"/>
        </w:rPr>
      </w:pPr>
      <w:proofErr w:type="gramStart"/>
      <w:r w:rsidRPr="008A01C8">
        <w:rPr>
          <w:rFonts w:ascii="Times New Roman" w:hAnsi="Times New Roman" w:cs="Times New Roman"/>
          <w:b/>
          <w:bCs/>
          <w:u w:val="single"/>
        </w:rPr>
        <w:t xml:space="preserve">CIF </w:t>
      </w:r>
      <w:r w:rsidRPr="008A01C8">
        <w:rPr>
          <w:rFonts w:ascii="Times New Roman" w:hAnsi="Times New Roman" w:cs="Times New Roman"/>
          <w:b/>
          <w:bCs/>
        </w:rPr>
        <w:t xml:space="preserve"> :</w:t>
      </w:r>
      <w:proofErr w:type="gramEnd"/>
      <w:r w:rsidRPr="008A01C8">
        <w:rPr>
          <w:rFonts w:ascii="Times New Roman" w:hAnsi="Times New Roman" w:cs="Times New Roman"/>
          <w:b/>
          <w:bCs/>
        </w:rPr>
        <w:t xml:space="preserve"> </w:t>
      </w:r>
      <w:r w:rsidRPr="008A01C8">
        <w:rPr>
          <w:rFonts w:ascii="Times New Roman" w:hAnsi="Times New Roman" w:cs="Times New Roman"/>
          <w:b/>
        </w:rPr>
        <w:t>C’est la société qui génère les situations de handicap .</w:t>
      </w:r>
    </w:p>
    <w:p w14:paraId="52BB334A" w14:textId="77777777" w:rsidR="008A01C8" w:rsidRPr="00FA2229" w:rsidRDefault="008A01C8" w:rsidP="00C06136">
      <w:pPr>
        <w:pStyle w:val="ListParagraph"/>
        <w:numPr>
          <w:ilvl w:val="0"/>
          <w:numId w:val="5"/>
        </w:numPr>
        <w:ind w:left="142"/>
        <w:rPr>
          <w:rFonts w:ascii="Times New Roman" w:hAnsi="Times New Roman" w:cs="Times New Roman"/>
          <w:b/>
          <w:lang w:val="fr-FR"/>
        </w:rPr>
      </w:pPr>
      <w:r w:rsidRPr="008A01C8">
        <w:rPr>
          <w:rFonts w:ascii="Times New Roman" w:hAnsi="Times New Roman" w:cs="Times New Roman"/>
          <w:b/>
          <w:bCs/>
          <w:u w:val="single"/>
        </w:rPr>
        <w:t>CIF et émergence des idées nouvelles en sciences de la santé</w:t>
      </w:r>
    </w:p>
    <w:p w14:paraId="72AB9085" w14:textId="77777777" w:rsidR="002C672F" w:rsidRPr="00FA2229" w:rsidRDefault="008A01C8" w:rsidP="00C06136">
      <w:pPr>
        <w:pStyle w:val="ListParagraph"/>
        <w:numPr>
          <w:ilvl w:val="0"/>
          <w:numId w:val="5"/>
        </w:numPr>
        <w:ind w:left="142"/>
        <w:rPr>
          <w:rFonts w:ascii="Times New Roman" w:hAnsi="Times New Roman" w:cs="Times New Roman"/>
          <w:b/>
          <w:lang w:val="fr-FR"/>
        </w:rPr>
      </w:pPr>
      <w:r w:rsidRPr="008A01C8">
        <w:rPr>
          <w:rFonts w:ascii="Times New Roman" w:hAnsi="Times New Roman" w:cs="Times New Roman"/>
          <w:b/>
        </w:rPr>
        <w:t>Prise en compte de l’impact de l’environnement physique et social sur le handicap  en l’intégrant au fonctionnement de la société;</w:t>
      </w:r>
      <w:r>
        <w:rPr>
          <w:rFonts w:ascii="Times New Roman" w:hAnsi="Times New Roman" w:cs="Times New Roman"/>
          <w:b/>
        </w:rPr>
        <w:t xml:space="preserve"> </w:t>
      </w:r>
      <w:r w:rsidRPr="008A01C8">
        <w:rPr>
          <w:rFonts w:ascii="Times New Roman" w:hAnsi="Times New Roman" w:cs="Times New Roman"/>
          <w:b/>
        </w:rPr>
        <w:t>Perspective du changement social;</w:t>
      </w:r>
      <w:r>
        <w:rPr>
          <w:rFonts w:ascii="Times New Roman" w:hAnsi="Times New Roman" w:cs="Times New Roman"/>
          <w:b/>
        </w:rPr>
        <w:t xml:space="preserve"> </w:t>
      </w:r>
      <w:r w:rsidRPr="008A01C8">
        <w:rPr>
          <w:rFonts w:ascii="Times New Roman" w:hAnsi="Times New Roman" w:cs="Times New Roman"/>
          <w:b/>
        </w:rPr>
        <w:t>Reforme du modèle du modèle biomédical de la santé et de la maladie;</w:t>
      </w:r>
      <w:r>
        <w:rPr>
          <w:rFonts w:ascii="Times New Roman" w:hAnsi="Times New Roman" w:cs="Times New Roman"/>
          <w:b/>
        </w:rPr>
        <w:t xml:space="preserve"> </w:t>
      </w:r>
      <w:r w:rsidRPr="008A01C8">
        <w:rPr>
          <w:rFonts w:ascii="Times New Roman" w:hAnsi="Times New Roman" w:cs="Times New Roman"/>
          <w:b/>
        </w:rPr>
        <w:t>Lutte contre les préjugés et stigmates sociaux;</w:t>
      </w:r>
      <w:r>
        <w:rPr>
          <w:rFonts w:ascii="Times New Roman" w:hAnsi="Times New Roman" w:cs="Times New Roman"/>
          <w:b/>
        </w:rPr>
        <w:t xml:space="preserve"> </w:t>
      </w:r>
      <w:r w:rsidRPr="008A01C8">
        <w:rPr>
          <w:rFonts w:ascii="Times New Roman" w:hAnsi="Times New Roman" w:cs="Times New Roman"/>
          <w:b/>
        </w:rPr>
        <w:t>Implantation d’une santé universelle.</w:t>
      </w:r>
    </w:p>
    <w:p w14:paraId="3AD43B13" w14:textId="77777777" w:rsidR="00AB111E" w:rsidRPr="004C6983" w:rsidRDefault="00AB111E" w:rsidP="00DD63AB">
      <w:pPr>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6</w:t>
      </w:r>
      <w:r w:rsidRPr="004C6983">
        <w:rPr>
          <w:rFonts w:ascii="Times New Roman" w:hAnsi="Times New Roman" w:cs="Times New Roman"/>
          <w:color w:val="E36C0A" w:themeColor="accent6" w:themeShade="BF"/>
        </w:rPr>
        <w:t> </w:t>
      </w:r>
      <w:r w:rsidRPr="004C6983">
        <w:rPr>
          <w:rFonts w:ascii="Times New Roman" w:hAnsi="Times New Roman" w:cs="Times New Roman"/>
          <w:b/>
          <w:color w:val="E36C0A" w:themeColor="accent6" w:themeShade="BF"/>
        </w:rPr>
        <w:t xml:space="preserve">: </w:t>
      </w:r>
      <w:r w:rsidRPr="004C6983">
        <w:rPr>
          <w:rFonts w:ascii="Times New Roman" w:hAnsi="Times New Roman" w:cs="Times New Roman"/>
          <w:b/>
          <w:color w:val="E36C0A" w:themeColor="accent6" w:themeShade="BF"/>
          <w:u w:val="single"/>
        </w:rPr>
        <w:t>L’expérience de la maladie chez l’adulte</w:t>
      </w:r>
    </w:p>
    <w:p w14:paraId="7AEB0C02" w14:textId="77777777" w:rsidR="00AB111E" w:rsidRDefault="00AB111E" w:rsidP="00DD63AB">
      <w:pPr>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caractéristiques symptomatologiques de la maladie de Nietzsche</w:t>
      </w:r>
    </w:p>
    <w:p w14:paraId="2638AD34" w14:textId="77777777" w:rsidR="008A01C8" w:rsidRDefault="008A01C8" w:rsidP="00DD63AB">
      <w:pPr>
        <w:jc w:val="both"/>
        <w:rPr>
          <w:rFonts w:ascii="Times New Roman" w:hAnsi="Times New Roman" w:cs="Times New Roman"/>
        </w:rPr>
      </w:pPr>
      <w:r w:rsidRPr="008A01C8">
        <w:rPr>
          <w:rFonts w:ascii="Times New Roman" w:hAnsi="Times New Roman" w:cs="Times New Roman"/>
        </w:rPr>
        <w:t>Slide 4- model :</w:t>
      </w:r>
    </w:p>
    <w:tbl>
      <w:tblPr>
        <w:tblW w:w="3922" w:type="dxa"/>
        <w:tblCellMar>
          <w:left w:w="0" w:type="dxa"/>
          <w:right w:w="0" w:type="dxa"/>
        </w:tblCellMar>
        <w:tblLook w:val="0600" w:firstRow="0" w:lastRow="0" w:firstColumn="0" w:lastColumn="0" w:noHBand="1" w:noVBand="1"/>
      </w:tblPr>
      <w:tblGrid>
        <w:gridCol w:w="1621"/>
        <w:gridCol w:w="2301"/>
      </w:tblGrid>
      <w:tr w:rsidR="00C06136" w:rsidRPr="008A01C8" w14:paraId="796A53CE" w14:textId="77777777" w:rsidTr="00C06136">
        <w:trPr>
          <w:trHeight w:val="218"/>
        </w:trPr>
        <w:tc>
          <w:tcPr>
            <w:tcW w:w="1621"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67595CC2" w14:textId="77777777" w:rsidR="008A01C8" w:rsidRPr="008A01C8" w:rsidRDefault="008A01C8" w:rsidP="008A01C8">
            <w:pPr>
              <w:spacing w:after="0" w:line="240" w:lineRule="auto"/>
              <w:textAlignment w:val="baseline"/>
              <w:rPr>
                <w:rFonts w:ascii="Arial" w:hAnsi="Arial" w:cs="Times New Roman"/>
                <w:sz w:val="20"/>
                <w:szCs w:val="20"/>
                <w:lang w:val="en-CA" w:eastAsia="en-US"/>
              </w:rPr>
            </w:pPr>
            <w:r w:rsidRPr="008A01C8">
              <w:rPr>
                <w:rFonts w:ascii="Arial" w:eastAsia="MS PGothic" w:hAnsi="Arial" w:cs="Times New Roman"/>
                <w:color w:val="000000" w:themeColor="text1"/>
                <w:kern w:val="24"/>
                <w:sz w:val="20"/>
                <w:szCs w:val="20"/>
                <w:lang w:eastAsia="en-US"/>
                <w14:shadow w14:blurRad="38100" w14:dist="38100" w14:dir="2700000" w14:sx="100000" w14:sy="100000" w14:kx="0" w14:ky="0" w14:algn="tl">
                  <w14:srgbClr w14:val="FFFFFF"/>
                </w14:shadow>
              </w:rPr>
              <w:t>Début</w:t>
            </w:r>
          </w:p>
        </w:tc>
        <w:tc>
          <w:tcPr>
            <w:tcW w:w="2301"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6A487982" w14:textId="77777777" w:rsidR="008A01C8" w:rsidRPr="008A01C8" w:rsidRDefault="008A01C8" w:rsidP="008A01C8">
            <w:pPr>
              <w:spacing w:after="0" w:line="240" w:lineRule="auto"/>
              <w:jc w:val="center"/>
              <w:textAlignment w:val="baseline"/>
              <w:rPr>
                <w:rFonts w:ascii="Arial" w:hAnsi="Arial" w:cs="Times New Roman"/>
                <w:sz w:val="20"/>
                <w:szCs w:val="20"/>
                <w:lang w:val="en-CA" w:eastAsia="en-US"/>
              </w:rPr>
            </w:pPr>
            <w:r w:rsidRPr="008A01C8">
              <w:rPr>
                <w:rFonts w:ascii="Arial" w:eastAsia="MS PGothic" w:hAnsi="Arial" w:cs="Times New Roman"/>
                <w:color w:val="000000" w:themeColor="text1"/>
                <w:kern w:val="24"/>
                <w:sz w:val="20"/>
                <w:szCs w:val="20"/>
                <w:lang w:eastAsia="en-US"/>
                <w14:shadow w14:blurRad="38100" w14:dist="38100" w14:dir="2700000" w14:sx="100000" w14:sy="100000" w14:kx="0" w14:ky="0" w14:algn="tl">
                  <w14:srgbClr w14:val="FFFFFF"/>
                </w14:shadow>
              </w:rPr>
              <w:t>Renforcement</w:t>
            </w:r>
          </w:p>
        </w:tc>
      </w:tr>
      <w:tr w:rsidR="00C06136" w:rsidRPr="008A01C8" w14:paraId="43E1B05E" w14:textId="77777777" w:rsidTr="00C06136">
        <w:trPr>
          <w:trHeight w:val="218"/>
        </w:trPr>
        <w:tc>
          <w:tcPr>
            <w:tcW w:w="162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7F1DEF08" w14:textId="77777777" w:rsidR="008A01C8" w:rsidRPr="008A01C8" w:rsidRDefault="008A01C8" w:rsidP="008A01C8">
            <w:pPr>
              <w:spacing w:after="0" w:line="240" w:lineRule="auto"/>
              <w:textAlignment w:val="baseline"/>
              <w:rPr>
                <w:rFonts w:ascii="Arial" w:hAnsi="Arial" w:cs="Times New Roman"/>
                <w:sz w:val="20"/>
                <w:szCs w:val="20"/>
                <w:lang w:val="en-CA" w:eastAsia="en-US"/>
              </w:rPr>
            </w:pPr>
            <w:r w:rsidRPr="008A01C8">
              <w:rPr>
                <w:rFonts w:ascii="Arial" w:eastAsia="MS PGothic" w:hAnsi="Arial" w:cs="Times New Roman"/>
                <w:color w:val="000000" w:themeColor="text1"/>
                <w:kern w:val="24"/>
                <w:sz w:val="20"/>
                <w:szCs w:val="20"/>
                <w:lang w:eastAsia="en-US"/>
                <w14:shadow w14:blurRad="38100" w14:dist="38100" w14:dir="2700000" w14:sx="100000" w14:sy="100000" w14:kx="0" w14:ky="0" w14:algn="tl">
                  <w14:srgbClr w14:val="FFFFFF"/>
                </w14:shadow>
              </w:rPr>
              <w:t>Aiguë</w:t>
            </w:r>
          </w:p>
        </w:tc>
        <w:tc>
          <w:tcPr>
            <w:tcW w:w="230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3A680702" w14:textId="77777777" w:rsidR="008A01C8" w:rsidRPr="008A01C8" w:rsidRDefault="008A01C8" w:rsidP="008A01C8">
            <w:pPr>
              <w:spacing w:after="0" w:line="240" w:lineRule="auto"/>
              <w:jc w:val="center"/>
              <w:textAlignment w:val="baseline"/>
              <w:rPr>
                <w:rFonts w:ascii="Arial" w:hAnsi="Arial" w:cs="Times New Roman"/>
                <w:sz w:val="20"/>
                <w:szCs w:val="20"/>
                <w:lang w:val="en-CA" w:eastAsia="en-US"/>
              </w:rPr>
            </w:pPr>
            <w:r w:rsidRPr="008A01C8">
              <w:rPr>
                <w:rFonts w:ascii="Arial" w:eastAsia="MS PGothic" w:hAnsi="Arial" w:cs="Times New Roman"/>
                <w:color w:val="000000"/>
                <w:kern w:val="24"/>
                <w:sz w:val="20"/>
                <w:szCs w:val="20"/>
                <w:lang w:eastAsia="en-US"/>
                <w14:shadow w14:blurRad="38100" w14:dist="38100" w14:dir="2700000" w14:sx="100000" w14:sy="100000" w14:kx="0" w14:ky="0" w14:algn="tl">
                  <w14:srgbClr w14:val="FFFFFF"/>
                </w14:shadow>
              </w:rPr>
              <w:t>Lutte / combat</w:t>
            </w:r>
          </w:p>
        </w:tc>
      </w:tr>
      <w:tr w:rsidR="00C06136" w:rsidRPr="008A01C8" w14:paraId="6E0CF82F" w14:textId="77777777" w:rsidTr="00C06136">
        <w:trPr>
          <w:trHeight w:val="218"/>
        </w:trPr>
        <w:tc>
          <w:tcPr>
            <w:tcW w:w="1621"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4437DB6B" w14:textId="77777777" w:rsidR="008A01C8" w:rsidRPr="008A01C8" w:rsidRDefault="008A01C8" w:rsidP="008A01C8">
            <w:pPr>
              <w:spacing w:after="0" w:line="240" w:lineRule="auto"/>
              <w:textAlignment w:val="baseline"/>
              <w:rPr>
                <w:rFonts w:ascii="Arial" w:hAnsi="Arial" w:cs="Times New Roman"/>
                <w:sz w:val="20"/>
                <w:szCs w:val="20"/>
                <w:lang w:val="en-CA" w:eastAsia="en-US"/>
              </w:rPr>
            </w:pPr>
            <w:r w:rsidRPr="008A01C8">
              <w:rPr>
                <w:rFonts w:ascii="Arial" w:eastAsia="MS PGothic" w:hAnsi="Arial" w:cs="Times New Roman"/>
                <w:color w:val="000000" w:themeColor="text1"/>
                <w:kern w:val="24"/>
                <w:sz w:val="20"/>
                <w:szCs w:val="20"/>
                <w:lang w:eastAsia="en-US"/>
                <w14:shadow w14:blurRad="38100" w14:dist="38100" w14:dir="2700000" w14:sx="100000" w14:sy="100000" w14:kx="0" w14:ky="0" w14:algn="tl">
                  <w14:srgbClr w14:val="FFFFFF"/>
                </w14:shadow>
              </w:rPr>
              <w:t>Chronique</w:t>
            </w:r>
          </w:p>
        </w:tc>
        <w:tc>
          <w:tcPr>
            <w:tcW w:w="2301" w:type="dxa"/>
            <w:tcBorders>
              <w:top w:val="single" w:sz="8"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14:paraId="2DE96679" w14:textId="77777777" w:rsidR="008A01C8" w:rsidRPr="008A01C8" w:rsidRDefault="008A01C8" w:rsidP="008A01C8">
            <w:pPr>
              <w:spacing w:after="0" w:line="240" w:lineRule="auto"/>
              <w:jc w:val="center"/>
              <w:textAlignment w:val="baseline"/>
              <w:rPr>
                <w:rFonts w:ascii="Arial" w:hAnsi="Arial" w:cs="Times New Roman"/>
                <w:sz w:val="20"/>
                <w:szCs w:val="20"/>
                <w:lang w:val="en-CA" w:eastAsia="en-US"/>
              </w:rPr>
            </w:pPr>
            <w:r w:rsidRPr="008A01C8">
              <w:rPr>
                <w:rFonts w:ascii="Arial" w:eastAsia="MS PGothic" w:hAnsi="Arial" w:cs="Times New Roman"/>
                <w:color w:val="000000"/>
                <w:kern w:val="24"/>
                <w:sz w:val="20"/>
                <w:szCs w:val="20"/>
                <w:lang w:eastAsia="en-US"/>
                <w14:shadow w14:blurRad="38100" w14:dist="38100" w14:dir="2700000" w14:sx="100000" w14:sy="100000" w14:kx="0" w14:ky="0" w14:algn="tl">
                  <w14:srgbClr w14:val="FFFFFF"/>
                </w14:shadow>
              </w:rPr>
              <w:t>Adaptation /ajustement</w:t>
            </w:r>
          </w:p>
        </w:tc>
      </w:tr>
      <w:tr w:rsidR="00C06136" w:rsidRPr="008A01C8" w14:paraId="482F0CCF" w14:textId="77777777" w:rsidTr="00C06136">
        <w:trPr>
          <w:trHeight w:val="218"/>
        </w:trPr>
        <w:tc>
          <w:tcPr>
            <w:tcW w:w="162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029A272D" w14:textId="77777777" w:rsidR="008A01C8" w:rsidRPr="008A01C8" w:rsidRDefault="008A01C8" w:rsidP="008A01C8">
            <w:pPr>
              <w:spacing w:after="0" w:line="240" w:lineRule="auto"/>
              <w:textAlignment w:val="baseline"/>
              <w:rPr>
                <w:rFonts w:ascii="Arial" w:hAnsi="Arial" w:cs="Times New Roman"/>
                <w:sz w:val="20"/>
                <w:szCs w:val="20"/>
                <w:lang w:val="en-CA" w:eastAsia="en-US"/>
              </w:rPr>
            </w:pPr>
            <w:r w:rsidRPr="008A01C8">
              <w:rPr>
                <w:rFonts w:ascii="Arial" w:eastAsia="MS PGothic" w:hAnsi="Arial" w:cs="Times New Roman"/>
                <w:color w:val="000000" w:themeColor="text1"/>
                <w:kern w:val="24"/>
                <w:sz w:val="20"/>
                <w:szCs w:val="20"/>
                <w:lang w:eastAsia="en-US"/>
                <w14:shadow w14:blurRad="38100" w14:dist="38100" w14:dir="2700000" w14:sx="100000" w14:sy="100000" w14:kx="0" w14:ky="0" w14:algn="tl">
                  <w14:srgbClr w14:val="FFFFFF"/>
                </w14:shadow>
              </w:rPr>
              <w:t>Terminale</w:t>
            </w:r>
          </w:p>
        </w:tc>
        <w:tc>
          <w:tcPr>
            <w:tcW w:w="2301"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14:paraId="6EDDA5D0" w14:textId="77777777" w:rsidR="008A01C8" w:rsidRPr="008A01C8" w:rsidRDefault="008A01C8" w:rsidP="008A01C8">
            <w:pPr>
              <w:spacing w:after="0" w:line="240" w:lineRule="auto"/>
              <w:jc w:val="center"/>
              <w:textAlignment w:val="baseline"/>
              <w:rPr>
                <w:rFonts w:ascii="Arial" w:hAnsi="Arial" w:cs="Times New Roman"/>
                <w:sz w:val="20"/>
                <w:szCs w:val="20"/>
                <w:lang w:val="en-CA" w:eastAsia="en-US"/>
              </w:rPr>
            </w:pPr>
            <w:r w:rsidRPr="008A01C8">
              <w:rPr>
                <w:rFonts w:ascii="Arial" w:eastAsia="MS PGothic" w:hAnsi="Arial" w:cs="Times New Roman"/>
                <w:color w:val="000000"/>
                <w:kern w:val="24"/>
                <w:sz w:val="20"/>
                <w:szCs w:val="20"/>
                <w:lang w:eastAsia="en-US"/>
                <w14:shadow w14:blurRad="38100" w14:dist="38100" w14:dir="2700000" w14:sx="100000" w14:sy="100000" w14:kx="0" w14:ky="0" w14:algn="tl">
                  <w14:srgbClr w14:val="FFFFFF"/>
                </w14:shadow>
              </w:rPr>
              <w:t>Crises / menaces etc</w:t>
            </w:r>
            <w:proofErr w:type="gramStart"/>
            <w:r w:rsidRPr="008A01C8">
              <w:rPr>
                <w:rFonts w:ascii="Arial" w:eastAsia="MS PGothic" w:hAnsi="Arial" w:cs="Times New Roman"/>
                <w:color w:val="000000"/>
                <w:kern w:val="24"/>
                <w:sz w:val="20"/>
                <w:szCs w:val="20"/>
                <w:lang w:eastAsia="en-US"/>
                <w14:shadow w14:blurRad="38100" w14:dist="38100" w14:dir="2700000" w14:sx="100000" w14:sy="100000" w14:kx="0" w14:ky="0" w14:algn="tl">
                  <w14:srgbClr w14:val="FFFFFF"/>
                </w14:shadow>
              </w:rPr>
              <w:t>..</w:t>
            </w:r>
            <w:proofErr w:type="gramEnd"/>
          </w:p>
        </w:tc>
      </w:tr>
    </w:tbl>
    <w:p w14:paraId="500B2F80" w14:textId="77777777" w:rsidR="008A01C8" w:rsidRDefault="008A01C8" w:rsidP="00C06136">
      <w:pPr>
        <w:pStyle w:val="ListParagraph"/>
        <w:jc w:val="both"/>
        <w:rPr>
          <w:rFonts w:ascii="Times New Roman" w:hAnsi="Times New Roman" w:cs="Times New Roman"/>
        </w:rPr>
      </w:pPr>
    </w:p>
    <w:p w14:paraId="582A1438" w14:textId="77777777" w:rsidR="00DE593D" w:rsidRPr="00FA2229" w:rsidRDefault="009D0A92" w:rsidP="00C06136">
      <w:pPr>
        <w:pStyle w:val="ListParagraph"/>
        <w:numPr>
          <w:ilvl w:val="0"/>
          <w:numId w:val="6"/>
        </w:numPr>
        <w:ind w:left="0"/>
        <w:jc w:val="both"/>
        <w:rPr>
          <w:rFonts w:ascii="Times New Roman" w:hAnsi="Times New Roman" w:cs="Times New Roman"/>
          <w:b/>
          <w:bCs/>
          <w:u w:val="single"/>
          <w:lang w:val="fr-FR"/>
        </w:rPr>
      </w:pPr>
      <w:r w:rsidRPr="00C06136">
        <w:rPr>
          <w:rFonts w:ascii="Times New Roman" w:hAnsi="Times New Roman" w:cs="Times New Roman"/>
          <w:b/>
          <w:bCs/>
          <w:u w:val="single"/>
        </w:rPr>
        <w:t>Cas de F. Nietzsche</w:t>
      </w:r>
      <w:r w:rsidR="00C06136">
        <w:rPr>
          <w:rFonts w:ascii="Times New Roman" w:hAnsi="Times New Roman" w:cs="Times New Roman"/>
          <w:b/>
          <w:bCs/>
          <w:u w:val="single"/>
        </w:rPr>
        <w:t xml:space="preserve">- </w:t>
      </w:r>
      <w:r w:rsidRPr="00C06136">
        <w:rPr>
          <w:rFonts w:ascii="Times New Roman" w:hAnsi="Times New Roman" w:cs="Times New Roman"/>
          <w:b/>
          <w:bCs/>
          <w:u w:val="single"/>
        </w:rPr>
        <w:t xml:space="preserve">L’effondrement de la santé de F. Nietzsche peut être associé à un </w:t>
      </w:r>
      <w:proofErr w:type="spellStart"/>
      <w:r w:rsidRPr="00C06136">
        <w:rPr>
          <w:rFonts w:ascii="Times New Roman" w:hAnsi="Times New Roman" w:cs="Times New Roman"/>
          <w:b/>
          <w:bCs/>
          <w:u w:val="single"/>
        </w:rPr>
        <w:t>diagnosic</w:t>
      </w:r>
      <w:proofErr w:type="spellEnd"/>
      <w:r w:rsidRPr="00C06136">
        <w:rPr>
          <w:rFonts w:ascii="Times New Roman" w:hAnsi="Times New Roman" w:cs="Times New Roman"/>
          <w:b/>
          <w:bCs/>
          <w:u w:val="single"/>
        </w:rPr>
        <w:t xml:space="preserve"> de paralysie générale</w:t>
      </w:r>
      <w:r w:rsidR="00C06136">
        <w:rPr>
          <w:rFonts w:ascii="Times New Roman" w:hAnsi="Times New Roman" w:cs="Times New Roman"/>
          <w:b/>
          <w:bCs/>
          <w:u w:val="single"/>
        </w:rPr>
        <w:t xml:space="preserve">. </w:t>
      </w:r>
    </w:p>
    <w:p w14:paraId="61569690"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Dr Pollack ne donnait pas les éléments symptomatologiques associés à ce diagnostic de paralysie générale</w:t>
      </w:r>
    </w:p>
    <w:p w14:paraId="51DAF392"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 xml:space="preserve">Dr Pollack et Dr </w:t>
      </w:r>
      <w:proofErr w:type="spellStart"/>
      <w:r w:rsidRPr="00C06136">
        <w:rPr>
          <w:rFonts w:ascii="Times New Roman" w:hAnsi="Times New Roman" w:cs="Times New Roman"/>
        </w:rPr>
        <w:t>Cressy</w:t>
      </w:r>
      <w:proofErr w:type="spellEnd"/>
      <w:r w:rsidRPr="00C06136">
        <w:rPr>
          <w:rFonts w:ascii="Times New Roman" w:hAnsi="Times New Roman" w:cs="Times New Roman"/>
        </w:rPr>
        <w:t xml:space="preserve"> refusent de poser un faux diagnostic sur la base des allégations faîtes par la sœur de Nietzche selon lesquelles il prenait le choral (poudre soporifique)</w:t>
      </w:r>
    </w:p>
    <w:p w14:paraId="57BEF909"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 xml:space="preserve">Le diagnostic de la schizophrénie est posé, mais le signes présentés (autisme et délire) ne se </w:t>
      </w:r>
      <w:proofErr w:type="gramStart"/>
      <w:r w:rsidRPr="00C06136">
        <w:rPr>
          <w:rFonts w:ascii="Times New Roman" w:hAnsi="Times New Roman" w:cs="Times New Roman"/>
        </w:rPr>
        <w:t>trouvent</w:t>
      </w:r>
      <w:proofErr w:type="gramEnd"/>
      <w:r w:rsidRPr="00C06136">
        <w:rPr>
          <w:rFonts w:ascii="Times New Roman" w:hAnsi="Times New Roman" w:cs="Times New Roman"/>
        </w:rPr>
        <w:t xml:space="preserve"> pas le tableau clinique observé chez Nietzche</w:t>
      </w:r>
    </w:p>
    <w:p w14:paraId="5464B5AB"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Le déficit psychique observé chez Nietzche s’apparente à un syndrome démentiel</w:t>
      </w:r>
    </w:p>
    <w:p w14:paraId="369A5470"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 xml:space="preserve"> Dr </w:t>
      </w:r>
      <w:proofErr w:type="spellStart"/>
      <w:r w:rsidRPr="00C06136">
        <w:rPr>
          <w:rFonts w:ascii="Times New Roman" w:hAnsi="Times New Roman" w:cs="Times New Roman"/>
        </w:rPr>
        <w:t>Cressey</w:t>
      </w:r>
      <w:proofErr w:type="spellEnd"/>
      <w:r w:rsidRPr="00C06136">
        <w:rPr>
          <w:rFonts w:ascii="Times New Roman" w:hAnsi="Times New Roman" w:cs="Times New Roman"/>
        </w:rPr>
        <w:t xml:space="preserve"> retrouve deux de trois symptômes de la paralysie générale (une </w:t>
      </w:r>
      <w:proofErr w:type="spellStart"/>
      <w:r w:rsidRPr="00C06136">
        <w:rPr>
          <w:rFonts w:ascii="Times New Roman" w:hAnsi="Times New Roman" w:cs="Times New Roman"/>
        </w:rPr>
        <w:t>méningo</w:t>
      </w:r>
      <w:proofErr w:type="spellEnd"/>
      <w:r w:rsidRPr="00C06136">
        <w:rPr>
          <w:rFonts w:ascii="Times New Roman" w:hAnsi="Times New Roman" w:cs="Times New Roman"/>
        </w:rPr>
        <w:t xml:space="preserve"> - encéphalique diffuse d’origine syphilitique)</w:t>
      </w:r>
    </w:p>
    <w:p w14:paraId="59A61511"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Le syndrome de Trépied de la paralysie générale progressive est observé. (Les trois syndromes de Trépied étant psychique, neurologique et humoral)</w:t>
      </w:r>
    </w:p>
    <w:p w14:paraId="538318D9"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 xml:space="preserve">Les observations médicales de Bâle et Iéna laissent apparaître l’absence de conscience chez F. Nietzche </w:t>
      </w:r>
    </w:p>
    <w:p w14:paraId="675D1758"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 xml:space="preserve">Les témoignages donnés par Overbeck, l’ami de F. Nietzche et un autre </w:t>
      </w:r>
      <w:proofErr w:type="spellStart"/>
      <w:r w:rsidRPr="00C06136">
        <w:rPr>
          <w:rFonts w:ascii="Times New Roman" w:hAnsi="Times New Roman" w:cs="Times New Roman"/>
        </w:rPr>
        <w:t>co</w:t>
      </w:r>
      <w:proofErr w:type="spellEnd"/>
      <w:r w:rsidRPr="00C06136">
        <w:rPr>
          <w:rFonts w:ascii="Times New Roman" w:hAnsi="Times New Roman" w:cs="Times New Roman"/>
        </w:rPr>
        <w:t>-locateur signalent les troubles comportementaux</w:t>
      </w:r>
    </w:p>
    <w:p w14:paraId="795574FD"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lastRenderedPageBreak/>
        <w:t xml:space="preserve">Un deuxième aspect du syndrome du Trépied de la paralyse progressive, le syndrome neurologique </w:t>
      </w:r>
      <w:proofErr w:type="spellStart"/>
      <w:r w:rsidRPr="00C06136">
        <w:rPr>
          <w:rFonts w:ascii="Times New Roman" w:hAnsi="Times New Roman" w:cs="Times New Roman"/>
        </w:rPr>
        <w:t>parétique</w:t>
      </w:r>
      <w:proofErr w:type="spellEnd"/>
      <w:r w:rsidRPr="00C06136">
        <w:rPr>
          <w:rFonts w:ascii="Times New Roman" w:hAnsi="Times New Roman" w:cs="Times New Roman"/>
        </w:rPr>
        <w:t xml:space="preserve"> est attesté chez Nietzche</w:t>
      </w:r>
    </w:p>
    <w:p w14:paraId="5E760EEF"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À la suite des observations basées sur la dysarthrie, les troubles de la marche, l’</w:t>
      </w:r>
      <w:proofErr w:type="spellStart"/>
      <w:r w:rsidRPr="00C06136">
        <w:rPr>
          <w:rFonts w:ascii="Times New Roman" w:hAnsi="Times New Roman" w:cs="Times New Roman"/>
        </w:rPr>
        <w:t>hyperréflexie</w:t>
      </w:r>
      <w:proofErr w:type="spellEnd"/>
      <w:r w:rsidRPr="00C06136">
        <w:rPr>
          <w:rFonts w:ascii="Times New Roman" w:hAnsi="Times New Roman" w:cs="Times New Roman"/>
        </w:rPr>
        <w:t xml:space="preserve"> ostéo-tendineuse, Dr </w:t>
      </w:r>
      <w:proofErr w:type="spellStart"/>
      <w:r w:rsidRPr="00C06136">
        <w:rPr>
          <w:rFonts w:ascii="Times New Roman" w:hAnsi="Times New Roman" w:cs="Times New Roman"/>
        </w:rPr>
        <w:t>Cressy</w:t>
      </w:r>
      <w:proofErr w:type="spellEnd"/>
      <w:r w:rsidRPr="00C06136">
        <w:rPr>
          <w:rFonts w:ascii="Times New Roman" w:hAnsi="Times New Roman" w:cs="Times New Roman"/>
        </w:rPr>
        <w:t xml:space="preserve"> tire une conclusion intermédiaire</w:t>
      </w:r>
    </w:p>
    <w:p w14:paraId="7227DEEE" w14:textId="77777777" w:rsidR="00DE593D" w:rsidRPr="00FA2229" w:rsidRDefault="00C06136" w:rsidP="00C06136">
      <w:pPr>
        <w:pStyle w:val="ListParagraph"/>
        <w:numPr>
          <w:ilvl w:val="0"/>
          <w:numId w:val="6"/>
        </w:numPr>
        <w:rPr>
          <w:rFonts w:ascii="Times New Roman" w:hAnsi="Times New Roman" w:cs="Times New Roman"/>
          <w:lang w:val="fr-FR"/>
        </w:rPr>
      </w:pPr>
      <w:r w:rsidRPr="00C06136">
        <w:rPr>
          <w:rFonts w:ascii="Times New Roman" w:hAnsi="Times New Roman" w:cs="Times New Roman"/>
        </w:rPr>
        <w:t xml:space="preserve"> </w:t>
      </w:r>
      <w:r w:rsidR="009D0A92" w:rsidRPr="00C06136">
        <w:rPr>
          <w:rFonts w:ascii="Times New Roman" w:hAnsi="Times New Roman" w:cs="Times New Roman"/>
        </w:rPr>
        <w:t>Au total, F. Nietzche semble bien présenter le syndrome de la paralysie générale progressive</w:t>
      </w:r>
    </w:p>
    <w:p w14:paraId="7EA0572E"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 xml:space="preserve">Tout être vivant est appelé à être « malade» un jour ou l’autre mais, l’expérience de la maladie est un phénomène complexe qui ne se réduit jamais à des dimensions purement biophysiologiques.  </w:t>
      </w:r>
    </w:p>
    <w:p w14:paraId="683D7053"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Vivre «l’expérience de la maladie»  c’est non seulement affronter une maladie aux contours incertains et inquiétants mais c’est aussi  pénétrer dans les interactions énigmatiques et les plus conflictuels entre l’individu et le médecin</w:t>
      </w:r>
    </w:p>
    <w:p w14:paraId="180B20A8"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 xml:space="preserve">La rencontre entre celui qu’on appelle « un patient» et du professionnel de la santé qu’on appelle « un médecin» et à qui on dit « docteur </w:t>
      </w:r>
      <w:proofErr w:type="gramStart"/>
      <w:r w:rsidRPr="00C06136">
        <w:rPr>
          <w:rFonts w:ascii="Times New Roman" w:hAnsi="Times New Roman" w:cs="Times New Roman"/>
        </w:rPr>
        <w:t>» ,</w:t>
      </w:r>
      <w:proofErr w:type="gramEnd"/>
      <w:r w:rsidRPr="00C06136">
        <w:rPr>
          <w:rFonts w:ascii="Times New Roman" w:hAnsi="Times New Roman" w:cs="Times New Roman"/>
        </w:rPr>
        <w:t xml:space="preserve"> dans un cadre organisé  d’une « consultation» , dans un hôpital ou dans un cabinet, est une situation sociale multiforme et </w:t>
      </w:r>
      <w:proofErr w:type="spellStart"/>
      <w:r w:rsidRPr="00C06136">
        <w:rPr>
          <w:rFonts w:ascii="Times New Roman" w:hAnsi="Times New Roman" w:cs="Times New Roman"/>
        </w:rPr>
        <w:t>plurifinalisée</w:t>
      </w:r>
      <w:proofErr w:type="spellEnd"/>
    </w:p>
    <w:p w14:paraId="7DF09436"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Elle reste le plus fréquemment investie d’attentes, d’émotions et de demandes qui en font un moment saillant dans le déroulement de la vie ordinaire même lorsqu’elle n’actualise pas des enjeux fondamentaux de vie et de mort</w:t>
      </w:r>
    </w:p>
    <w:p w14:paraId="1172CAE4" w14:textId="77777777" w:rsidR="00DE593D" w:rsidRPr="00FA2229" w:rsidRDefault="009D0A92" w:rsidP="00C06136">
      <w:pPr>
        <w:pStyle w:val="ListParagraph"/>
        <w:numPr>
          <w:ilvl w:val="0"/>
          <w:numId w:val="6"/>
        </w:numPr>
        <w:ind w:left="567"/>
        <w:jc w:val="both"/>
        <w:rPr>
          <w:rFonts w:ascii="Times New Roman" w:hAnsi="Times New Roman" w:cs="Times New Roman"/>
          <w:lang w:val="fr-FR"/>
        </w:rPr>
      </w:pPr>
      <w:r w:rsidRPr="00C06136">
        <w:rPr>
          <w:rFonts w:ascii="Times New Roman" w:hAnsi="Times New Roman" w:cs="Times New Roman"/>
          <w:b/>
          <w:bCs/>
          <w:u w:val="single"/>
        </w:rPr>
        <w:t>Étapes d’une consultation médicale de type classique</w:t>
      </w:r>
    </w:p>
    <w:p w14:paraId="7BDE3643" w14:textId="77777777" w:rsidR="00DE593D"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 xml:space="preserve">Ouverture </w:t>
      </w:r>
    </w:p>
    <w:p w14:paraId="16D49357" w14:textId="77777777" w:rsidR="00DE593D"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Définition du problème (interrogatoire)</w:t>
      </w:r>
    </w:p>
    <w:p w14:paraId="742532C4" w14:textId="77777777" w:rsidR="00DE593D"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Examen</w:t>
      </w:r>
    </w:p>
    <w:p w14:paraId="521971F4" w14:textId="77777777" w:rsidR="00DE593D"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Diagnostic</w:t>
      </w:r>
    </w:p>
    <w:p w14:paraId="35357515" w14:textId="77777777" w:rsidR="00DE593D"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 xml:space="preserve">Discussion du </w:t>
      </w:r>
      <w:proofErr w:type="gramStart"/>
      <w:r w:rsidRPr="00C06136">
        <w:rPr>
          <w:rFonts w:ascii="Times New Roman" w:hAnsi="Times New Roman" w:cs="Times New Roman"/>
        </w:rPr>
        <w:t>diagnostic ,</w:t>
      </w:r>
      <w:proofErr w:type="gramEnd"/>
      <w:r w:rsidRPr="00C06136">
        <w:rPr>
          <w:rFonts w:ascii="Times New Roman" w:hAnsi="Times New Roman" w:cs="Times New Roman"/>
        </w:rPr>
        <w:t xml:space="preserve"> examen complémentaire</w:t>
      </w:r>
    </w:p>
    <w:p w14:paraId="5ED97F7E" w14:textId="77777777" w:rsidR="00DE593D"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Prescription</w:t>
      </w:r>
    </w:p>
    <w:p w14:paraId="58FCEEF2" w14:textId="77777777" w:rsidR="00DE593D"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Clôture</w:t>
      </w:r>
    </w:p>
    <w:p w14:paraId="7A67A283" w14:textId="77777777" w:rsidR="00DE593D" w:rsidRPr="00FA2229" w:rsidRDefault="009D0A92" w:rsidP="00C06136">
      <w:pPr>
        <w:pStyle w:val="ListParagraph"/>
        <w:numPr>
          <w:ilvl w:val="0"/>
          <w:numId w:val="6"/>
        </w:numPr>
        <w:ind w:left="567"/>
        <w:jc w:val="both"/>
        <w:rPr>
          <w:rFonts w:ascii="Times New Roman" w:hAnsi="Times New Roman" w:cs="Times New Roman"/>
          <w:b/>
          <w:lang w:val="fr-FR"/>
        </w:rPr>
      </w:pPr>
      <w:r w:rsidRPr="00C06136">
        <w:rPr>
          <w:rFonts w:ascii="Times New Roman" w:hAnsi="Times New Roman" w:cs="Times New Roman"/>
          <w:b/>
        </w:rPr>
        <w:t>Une autre manière, plus relationnelle, de décrire les mêmes étapes du point de vue du médecin est la suivante :</w:t>
      </w:r>
    </w:p>
    <w:p w14:paraId="74D26B4E"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Établit une relation avec le patient</w:t>
      </w:r>
    </w:p>
    <w:p w14:paraId="476B88F2"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Essaie de découvrir la raison de la présence du patient</w:t>
      </w:r>
    </w:p>
    <w:p w14:paraId="03717E44"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Conduit un examen, oral ou physique ou les deux</w:t>
      </w:r>
    </w:p>
    <w:p w14:paraId="34059BB8"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Seul ou avec le patient étudie la situation</w:t>
      </w:r>
    </w:p>
    <w:p w14:paraId="5633B157" w14:textId="77777777" w:rsidR="00DE593D" w:rsidRPr="00FA2229" w:rsidRDefault="009D0A92" w:rsidP="00C06136">
      <w:pPr>
        <w:pStyle w:val="ListParagraph"/>
        <w:numPr>
          <w:ilvl w:val="0"/>
          <w:numId w:val="6"/>
        </w:numPr>
        <w:jc w:val="both"/>
        <w:rPr>
          <w:rFonts w:ascii="Times New Roman" w:hAnsi="Times New Roman" w:cs="Times New Roman"/>
          <w:lang w:val="fr-FR"/>
        </w:rPr>
      </w:pPr>
      <w:r w:rsidRPr="00C06136">
        <w:rPr>
          <w:rFonts w:ascii="Times New Roman" w:hAnsi="Times New Roman" w:cs="Times New Roman"/>
        </w:rPr>
        <w:t>Éventuellement avec le patient, détaille le traitement ou poursuit l’investigation</w:t>
      </w:r>
    </w:p>
    <w:p w14:paraId="18274C19" w14:textId="77777777" w:rsidR="008A01C8" w:rsidRPr="00C06136" w:rsidRDefault="009D0A92" w:rsidP="00C06136">
      <w:pPr>
        <w:pStyle w:val="ListParagraph"/>
        <w:numPr>
          <w:ilvl w:val="0"/>
          <w:numId w:val="6"/>
        </w:numPr>
        <w:jc w:val="both"/>
        <w:rPr>
          <w:rFonts w:ascii="Times New Roman" w:hAnsi="Times New Roman" w:cs="Times New Roman"/>
          <w:lang w:val="en-CA"/>
        </w:rPr>
      </w:pPr>
      <w:r w:rsidRPr="00C06136">
        <w:rPr>
          <w:rFonts w:ascii="Times New Roman" w:hAnsi="Times New Roman" w:cs="Times New Roman"/>
        </w:rPr>
        <w:t>Termine la consultation</w:t>
      </w:r>
    </w:p>
    <w:p w14:paraId="369F075E" w14:textId="77777777" w:rsidR="00AB111E" w:rsidRPr="004C6983" w:rsidRDefault="00AB111E" w:rsidP="00DD63AB">
      <w:pPr>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7</w:t>
      </w:r>
      <w:r w:rsidRPr="004C6983">
        <w:rPr>
          <w:rFonts w:ascii="Times New Roman" w:hAnsi="Times New Roman" w:cs="Times New Roman"/>
          <w:b/>
          <w:color w:val="E36C0A" w:themeColor="accent6" w:themeShade="BF"/>
        </w:rPr>
        <w:t xml:space="preserve"> : </w:t>
      </w:r>
      <w:r w:rsidRPr="004C6983">
        <w:rPr>
          <w:rFonts w:ascii="Times New Roman" w:hAnsi="Times New Roman" w:cs="Times New Roman"/>
          <w:b/>
          <w:color w:val="E36C0A" w:themeColor="accent6" w:themeShade="BF"/>
          <w:u w:val="single"/>
        </w:rPr>
        <w:t>L’expérience de la maladie chez l’enfant / ou l’adolescent</w:t>
      </w:r>
    </w:p>
    <w:p w14:paraId="0DEA620A" w14:textId="77777777" w:rsidR="00AB111E" w:rsidRDefault="00AB111E" w:rsidP="00DD63AB">
      <w:pPr>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caractéristiques de la maladie de David (Enfant Bulle)</w:t>
      </w:r>
    </w:p>
    <w:p w14:paraId="73BFD8A5" w14:textId="77777777" w:rsidR="00C06136" w:rsidRDefault="00C06136" w:rsidP="00DD63AB">
      <w:pPr>
        <w:jc w:val="both"/>
        <w:rPr>
          <w:rFonts w:ascii="Times New Roman" w:hAnsi="Times New Roman" w:cs="Times New Roman"/>
          <w:color w:val="E36C0A" w:themeColor="accent6" w:themeShade="BF"/>
        </w:rPr>
      </w:pPr>
    </w:p>
    <w:p w14:paraId="21E728EE" w14:textId="77777777" w:rsidR="00C06136" w:rsidRDefault="00C06136" w:rsidP="00DD63AB">
      <w:pPr>
        <w:jc w:val="both"/>
        <w:rPr>
          <w:rFonts w:ascii="Times New Roman" w:hAnsi="Times New Roman" w:cs="Times New Roman"/>
          <w:color w:val="E36C0A" w:themeColor="accent6" w:themeShade="BF"/>
        </w:rPr>
      </w:pPr>
    </w:p>
    <w:p w14:paraId="3C19F705" w14:textId="77777777" w:rsidR="00C06136" w:rsidRDefault="00C06136" w:rsidP="00DD63AB">
      <w:pPr>
        <w:jc w:val="both"/>
        <w:rPr>
          <w:rFonts w:ascii="Times New Roman" w:hAnsi="Times New Roman" w:cs="Times New Roman"/>
          <w:color w:val="E36C0A" w:themeColor="accent6" w:themeShade="BF"/>
        </w:rPr>
      </w:pPr>
    </w:p>
    <w:p w14:paraId="4B265C5F" w14:textId="77777777" w:rsidR="00C06136" w:rsidRPr="004C6983" w:rsidRDefault="00C06136" w:rsidP="00DD63AB">
      <w:pPr>
        <w:jc w:val="both"/>
        <w:rPr>
          <w:rFonts w:ascii="Times New Roman" w:hAnsi="Times New Roman" w:cs="Times New Roman"/>
          <w:color w:val="E36C0A" w:themeColor="accent6" w:themeShade="BF"/>
        </w:rPr>
      </w:pPr>
    </w:p>
    <w:p w14:paraId="19B29563" w14:textId="77777777" w:rsidR="00AB111E" w:rsidRPr="004C6983" w:rsidRDefault="00AB111E" w:rsidP="00DD63AB">
      <w:pPr>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8</w:t>
      </w:r>
      <w:r w:rsidRPr="004C6983">
        <w:rPr>
          <w:rFonts w:ascii="Times New Roman" w:hAnsi="Times New Roman" w:cs="Times New Roman"/>
          <w:b/>
          <w:color w:val="E36C0A" w:themeColor="accent6" w:themeShade="BF"/>
        </w:rPr>
        <w:t xml:space="preserve"> : </w:t>
      </w:r>
      <w:r w:rsidRPr="004C6983">
        <w:rPr>
          <w:rFonts w:ascii="Times New Roman" w:hAnsi="Times New Roman" w:cs="Times New Roman"/>
          <w:b/>
          <w:color w:val="E36C0A" w:themeColor="accent6" w:themeShade="BF"/>
          <w:u w:val="single"/>
        </w:rPr>
        <w:t>L’expérience de soins</w:t>
      </w:r>
    </w:p>
    <w:p w14:paraId="7319A784" w14:textId="77777777" w:rsidR="00AB111E" w:rsidRDefault="00AB111E" w:rsidP="00DD63AB">
      <w:pPr>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w:t>
      </w:r>
      <w:r w:rsidR="00676184" w:rsidRPr="004C6983">
        <w:rPr>
          <w:rFonts w:ascii="Times New Roman" w:hAnsi="Times New Roman" w:cs="Times New Roman"/>
          <w:color w:val="E36C0A" w:themeColor="accent6" w:themeShade="BF"/>
        </w:rPr>
        <w:t xml:space="preserve"> les généralités sur les soins hospitaliers à domicile(SAHD); modes de prise en charge ; composantes  et éléments de base dans la prise en charge des SHAD; trajectoires suivis par les patients pendant la prise en charge des SHAD.</w:t>
      </w:r>
    </w:p>
    <w:p w14:paraId="1FE1E15F" w14:textId="7777777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b/>
          <w:bCs/>
          <w:u w:val="single"/>
        </w:rPr>
        <w:t xml:space="preserve">Saillant et Gagnon </w:t>
      </w:r>
      <w:r w:rsidRPr="00FA2229">
        <w:rPr>
          <w:rFonts w:ascii="Times New Roman" w:hAnsi="Times New Roman" w:cs="Times New Roman"/>
          <w:b/>
          <w:bCs/>
        </w:rPr>
        <w:t xml:space="preserve">(1999), </w:t>
      </w:r>
      <w:r w:rsidRPr="00FA2229">
        <w:rPr>
          <w:rFonts w:ascii="Times New Roman" w:hAnsi="Times New Roman" w:cs="Times New Roman"/>
        </w:rPr>
        <w:t>les soins à domicile sont un ensemble des gestes et des paroles répondant à des valeurs visant un maintien</w:t>
      </w:r>
      <w:r w:rsidRPr="00FA2229">
        <w:rPr>
          <w:rFonts w:ascii="Times New Roman" w:hAnsi="Times New Roman" w:cs="Times New Roman"/>
        </w:rPr>
        <w:t>, l’accompagnement des personnes fragilisées dans la capacité de vivre de manière normale ou autonome au sein de l’environnement familial et social;</w:t>
      </w:r>
    </w:p>
    <w:p w14:paraId="04CEE0E8" w14:textId="77777777" w:rsidR="00FA2229" w:rsidRPr="00FA2229" w:rsidRDefault="0005004D" w:rsidP="00FA2229">
      <w:pPr>
        <w:numPr>
          <w:ilvl w:val="0"/>
          <w:numId w:val="7"/>
        </w:numPr>
        <w:rPr>
          <w:rFonts w:ascii="Times New Roman" w:hAnsi="Times New Roman"/>
          <w:lang w:val="fr-FR"/>
        </w:rPr>
      </w:pPr>
      <w:r w:rsidRPr="00FA2229">
        <w:rPr>
          <w:rFonts w:ascii="Times New Roman" w:hAnsi="Times New Roman" w:cs="Times New Roman"/>
          <w:b/>
          <w:bCs/>
          <w:u w:val="single"/>
        </w:rPr>
        <w:t>Keating et coll</w:t>
      </w:r>
      <w:r w:rsidRPr="00FA2229">
        <w:rPr>
          <w:rFonts w:ascii="Times New Roman" w:hAnsi="Times New Roman" w:cs="Times New Roman"/>
          <w:b/>
          <w:bCs/>
        </w:rPr>
        <w:t>. (1999)</w:t>
      </w:r>
      <w:r w:rsidRPr="00FA2229">
        <w:rPr>
          <w:rFonts w:ascii="Times New Roman" w:hAnsi="Times New Roman" w:cs="Times New Roman"/>
        </w:rPr>
        <w:t xml:space="preserve"> identifient des activités suivantes comme étant liées aux soins à domicile et qui impliquent d’une part l</w:t>
      </w:r>
      <w:r w:rsidRPr="00FA2229">
        <w:rPr>
          <w:rFonts w:ascii="Times New Roman" w:hAnsi="Times New Roman" w:cs="Times New Roman"/>
        </w:rPr>
        <w:t>a prestation de soins médicaux, de soins infirmiers et de soins personnels</w:t>
      </w:r>
      <w:r w:rsidR="00FA2229">
        <w:rPr>
          <w:rFonts w:ascii="Times New Roman" w:hAnsi="Times New Roman" w:cs="Times New Roman"/>
        </w:rPr>
        <w:t xml:space="preserve"> </w:t>
      </w:r>
      <w:r w:rsidR="00FA2229" w:rsidRPr="00FA2229">
        <w:rPr>
          <w:rFonts w:ascii="Times New Roman" w:hAnsi="Times New Roman"/>
          <w:lang w:val="fr-FR"/>
        </w:rPr>
        <w:t>comme par exemple : laver la personne, la nourrir, la faire marcher et l’habiller. En plus de donner des médicaments, faire des pansements, faire la cuisine etc</w:t>
      </w:r>
      <w:proofErr w:type="gramStart"/>
      <w:r w:rsidR="00FA2229" w:rsidRPr="00FA2229">
        <w:rPr>
          <w:rFonts w:ascii="Times New Roman" w:hAnsi="Times New Roman"/>
          <w:lang w:val="fr-FR"/>
        </w:rPr>
        <w:t>..</w:t>
      </w:r>
      <w:proofErr w:type="gramEnd"/>
    </w:p>
    <w:p w14:paraId="53251AFD" w14:textId="77777777" w:rsidR="00FA2229" w:rsidRPr="00FA2229" w:rsidRDefault="00FA2229" w:rsidP="00FA2229">
      <w:pPr>
        <w:numPr>
          <w:ilvl w:val="0"/>
          <w:numId w:val="7"/>
        </w:numPr>
        <w:rPr>
          <w:rFonts w:ascii="Times New Roman" w:hAnsi="Times New Roman" w:cs="Times New Roman"/>
          <w:lang w:val="fr-FR"/>
        </w:rPr>
      </w:pPr>
      <w:proofErr w:type="spellStart"/>
      <w:r w:rsidRPr="00FA2229">
        <w:rPr>
          <w:rFonts w:ascii="Times New Roman" w:hAnsi="Times New Roman" w:cs="Times New Roman"/>
          <w:b/>
          <w:bCs/>
          <w:u w:val="single"/>
        </w:rPr>
        <w:t>Marquier</w:t>
      </w:r>
      <w:proofErr w:type="spellEnd"/>
      <w:r w:rsidRPr="00FA2229">
        <w:rPr>
          <w:rFonts w:ascii="Times New Roman" w:hAnsi="Times New Roman" w:cs="Times New Roman"/>
          <w:b/>
          <w:bCs/>
        </w:rPr>
        <w:t xml:space="preserve"> (2010), </w:t>
      </w:r>
      <w:r w:rsidRPr="00FA2229">
        <w:rPr>
          <w:rFonts w:ascii="Times New Roman" w:hAnsi="Times New Roman" w:cs="Times New Roman"/>
        </w:rPr>
        <w:t>en France, le terme aide à      domicile est l’appellation d’emploi réservé aux intervenants qui travaillent au domicile des personnes âgées fragilisées ;</w:t>
      </w:r>
    </w:p>
    <w:p w14:paraId="41523EF8" w14:textId="7777777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b/>
          <w:bCs/>
          <w:u w:val="single"/>
        </w:rPr>
        <w:t>Keating et coll</w:t>
      </w:r>
      <w:r w:rsidRPr="00FA2229">
        <w:rPr>
          <w:rFonts w:ascii="Times New Roman" w:hAnsi="Times New Roman" w:cs="Times New Roman"/>
        </w:rPr>
        <w:t xml:space="preserve">. </w:t>
      </w:r>
      <w:r w:rsidRPr="00FA2229">
        <w:rPr>
          <w:rFonts w:ascii="Times New Roman" w:hAnsi="Times New Roman" w:cs="Times New Roman"/>
          <w:b/>
          <w:bCs/>
        </w:rPr>
        <w:t>(1999)</w:t>
      </w:r>
      <w:r w:rsidRPr="00FA2229">
        <w:rPr>
          <w:rFonts w:ascii="Times New Roman" w:hAnsi="Times New Roman" w:cs="Times New Roman"/>
        </w:rPr>
        <w:t>, l’aide à domicile signifie l’une ou l’autre des «tâches» ou «activités» déjà mentionnées qui sont accomplies pour les besoins d’une personne âgée en raison d’un problème de santé temporaire ou de longue durée .</w:t>
      </w:r>
    </w:p>
    <w:p w14:paraId="0B467A80" w14:textId="66E51B7F" w:rsidR="00000000" w:rsidRPr="00FA2229" w:rsidRDefault="0005004D" w:rsidP="00FA2229">
      <w:pPr>
        <w:numPr>
          <w:ilvl w:val="0"/>
          <w:numId w:val="7"/>
        </w:numPr>
        <w:rPr>
          <w:rFonts w:ascii="Times New Roman" w:hAnsi="Times New Roman" w:cs="Times New Roman"/>
          <w:lang w:val="fr-FR"/>
        </w:rPr>
      </w:pPr>
      <w:r w:rsidRPr="00FA2229">
        <w:rPr>
          <w:rFonts w:ascii="Times New Roman" w:hAnsi="Times New Roman" w:cs="Times New Roman"/>
        </w:rPr>
        <w:t xml:space="preserve"> </w:t>
      </w:r>
      <w:r w:rsidRPr="00FA2229">
        <w:rPr>
          <w:rFonts w:ascii="Times New Roman" w:hAnsi="Times New Roman" w:cs="Times New Roman"/>
          <w:b/>
        </w:rPr>
        <w:t>définition officielle</w:t>
      </w:r>
      <w:r w:rsidRPr="00FA2229">
        <w:rPr>
          <w:rFonts w:ascii="Times New Roman" w:hAnsi="Times New Roman" w:cs="Times New Roman"/>
        </w:rPr>
        <w:t>, les soins à domicile assurent une prise en charge globale et coordonnée du patient à son domicile en lui offrant la possibilité d’une meilleure qualité de vie dans son</w:t>
      </w:r>
      <w:r w:rsidRPr="00FA2229">
        <w:rPr>
          <w:rFonts w:ascii="Times New Roman" w:hAnsi="Times New Roman" w:cs="Times New Roman"/>
        </w:rPr>
        <w:t xml:space="preserve"> environnement habituel;</w:t>
      </w:r>
    </w:p>
    <w:p w14:paraId="5EA4FF3E" w14:textId="77777777" w:rsidR="00000000" w:rsidRPr="00FA2229" w:rsidRDefault="0005004D" w:rsidP="00FA2229">
      <w:pPr>
        <w:numPr>
          <w:ilvl w:val="0"/>
          <w:numId w:val="7"/>
        </w:numPr>
        <w:rPr>
          <w:rFonts w:ascii="Times New Roman" w:hAnsi="Times New Roman" w:cs="Times New Roman"/>
          <w:lang w:val="fr-FR"/>
        </w:rPr>
      </w:pPr>
      <w:r w:rsidRPr="00FA2229">
        <w:rPr>
          <w:rFonts w:ascii="Times New Roman" w:hAnsi="Times New Roman" w:cs="Times New Roman"/>
        </w:rPr>
        <w:t xml:space="preserve">Les patients qui sont adressés en hospitalisation à domicile reçoivent un ou plusieurs traitements prescrits  appelés </w:t>
      </w:r>
      <w:r w:rsidRPr="00FA2229">
        <w:rPr>
          <w:rFonts w:ascii="Times New Roman" w:hAnsi="Times New Roman" w:cs="Times New Roman"/>
        </w:rPr>
        <w:t xml:space="preserve">« </w:t>
      </w:r>
      <w:r w:rsidRPr="00FA2229">
        <w:rPr>
          <w:rFonts w:ascii="Times New Roman" w:hAnsi="Times New Roman" w:cs="Times New Roman"/>
          <w:b/>
          <w:bCs/>
          <w:u w:val="single"/>
        </w:rPr>
        <w:t>modes de prise en charge</w:t>
      </w:r>
      <w:r w:rsidRPr="00FA2229">
        <w:rPr>
          <w:rFonts w:ascii="Times New Roman" w:hAnsi="Times New Roman" w:cs="Times New Roman"/>
        </w:rPr>
        <w:t>» et répondant aux diagnostics posés;</w:t>
      </w:r>
    </w:p>
    <w:p w14:paraId="7AE0E2DC" w14:textId="77777777" w:rsidR="00000000" w:rsidRPr="00FA2229" w:rsidRDefault="0005004D" w:rsidP="00FA2229">
      <w:pPr>
        <w:numPr>
          <w:ilvl w:val="0"/>
          <w:numId w:val="7"/>
        </w:numPr>
        <w:rPr>
          <w:rFonts w:ascii="Times New Roman" w:hAnsi="Times New Roman" w:cs="Times New Roman"/>
          <w:lang w:val="fr-FR"/>
        </w:rPr>
      </w:pPr>
      <w:r w:rsidRPr="00FA2229">
        <w:rPr>
          <w:rFonts w:ascii="Times New Roman" w:hAnsi="Times New Roman" w:cs="Times New Roman"/>
        </w:rPr>
        <w:t xml:space="preserve">Le mode de prise en charge « </w:t>
      </w:r>
      <w:r w:rsidRPr="00FA2229">
        <w:rPr>
          <w:rFonts w:ascii="Times New Roman" w:hAnsi="Times New Roman" w:cs="Times New Roman"/>
          <w:b/>
          <w:bCs/>
          <w:u w:val="single"/>
        </w:rPr>
        <w:t>principal</w:t>
      </w:r>
      <w:r w:rsidRPr="00FA2229">
        <w:rPr>
          <w:rFonts w:ascii="Times New Roman" w:hAnsi="Times New Roman" w:cs="Times New Roman"/>
        </w:rPr>
        <w:t xml:space="preserve">» est celui qui requiert le plus de soins </w:t>
      </w:r>
      <w:r w:rsidRPr="00FA2229">
        <w:rPr>
          <w:rFonts w:ascii="Times New Roman" w:hAnsi="Times New Roman" w:cs="Times New Roman"/>
        </w:rPr>
        <w:t xml:space="preserve">techniques et complexes et qui consomme la majorité des ressources (frais de personnels, de location de matériel, de médicaments etc…) </w:t>
      </w:r>
    </w:p>
    <w:p w14:paraId="46E4C9B3" w14:textId="77777777" w:rsidR="00000000" w:rsidRPr="00FA2229" w:rsidRDefault="0005004D" w:rsidP="00FA2229">
      <w:pPr>
        <w:numPr>
          <w:ilvl w:val="0"/>
          <w:numId w:val="7"/>
        </w:numPr>
        <w:rPr>
          <w:rFonts w:ascii="Times New Roman" w:hAnsi="Times New Roman" w:cs="Times New Roman"/>
          <w:lang w:val="fr-FR"/>
        </w:rPr>
      </w:pPr>
      <w:r w:rsidRPr="00FA2229">
        <w:rPr>
          <w:rFonts w:ascii="Times New Roman" w:hAnsi="Times New Roman" w:cs="Times New Roman"/>
          <w:u w:val="single"/>
        </w:rPr>
        <w:t xml:space="preserve">L’évaluation et la gestion de cas </w:t>
      </w:r>
      <w:r w:rsidRPr="00FA2229">
        <w:rPr>
          <w:rFonts w:ascii="Times New Roman" w:hAnsi="Times New Roman" w:cs="Times New Roman"/>
        </w:rPr>
        <w:t xml:space="preserve"> (guichet d’entrée unique, renseignements, consultations et suivis)</w:t>
      </w:r>
    </w:p>
    <w:p w14:paraId="521AADD2" w14:textId="77777777" w:rsidR="00000000" w:rsidRPr="00FA2229" w:rsidRDefault="0005004D" w:rsidP="00FA2229">
      <w:pPr>
        <w:numPr>
          <w:ilvl w:val="0"/>
          <w:numId w:val="7"/>
        </w:numPr>
        <w:rPr>
          <w:rFonts w:ascii="Times New Roman" w:hAnsi="Times New Roman" w:cs="Times New Roman"/>
          <w:lang w:val="fr-FR"/>
        </w:rPr>
      </w:pPr>
      <w:r w:rsidRPr="00FA2229">
        <w:rPr>
          <w:rFonts w:ascii="Times New Roman" w:hAnsi="Times New Roman" w:cs="Times New Roman"/>
          <w:u w:val="single"/>
        </w:rPr>
        <w:t xml:space="preserve">Les services spécialisés  </w:t>
      </w:r>
      <w:r w:rsidRPr="00FA2229">
        <w:rPr>
          <w:rFonts w:ascii="Times New Roman" w:hAnsi="Times New Roman" w:cs="Times New Roman"/>
        </w:rPr>
        <w:t xml:space="preserve"> (médecine, soins infirmiers, </w:t>
      </w:r>
      <w:proofErr w:type="spellStart"/>
      <w:r w:rsidRPr="00FA2229">
        <w:rPr>
          <w:rFonts w:ascii="Times New Roman" w:hAnsi="Times New Roman" w:cs="Times New Roman"/>
        </w:rPr>
        <w:t>physiothérapie</w:t>
      </w:r>
      <w:proofErr w:type="gramStart"/>
      <w:r w:rsidRPr="00FA2229">
        <w:rPr>
          <w:rFonts w:ascii="Times New Roman" w:hAnsi="Times New Roman" w:cs="Times New Roman"/>
        </w:rPr>
        <w:t>,ergothérapie,orthophonie</w:t>
      </w:r>
      <w:proofErr w:type="spellEnd"/>
      <w:proofErr w:type="gramEnd"/>
      <w:r w:rsidRPr="00FA2229">
        <w:rPr>
          <w:rFonts w:ascii="Times New Roman" w:hAnsi="Times New Roman" w:cs="Times New Roman"/>
        </w:rPr>
        <w:t xml:space="preserve">, </w:t>
      </w:r>
      <w:proofErr w:type="spellStart"/>
      <w:r w:rsidRPr="00FA2229">
        <w:rPr>
          <w:rFonts w:ascii="Times New Roman" w:hAnsi="Times New Roman" w:cs="Times New Roman"/>
        </w:rPr>
        <w:t>inhalothérapie</w:t>
      </w:r>
      <w:proofErr w:type="spellEnd"/>
      <w:r w:rsidRPr="00FA2229">
        <w:rPr>
          <w:rFonts w:ascii="Times New Roman" w:hAnsi="Times New Roman" w:cs="Times New Roman"/>
        </w:rPr>
        <w:t>, nutrition etc. ..)</w:t>
      </w:r>
    </w:p>
    <w:p w14:paraId="648B2A4D" w14:textId="77777777" w:rsidR="00000000" w:rsidRPr="00FA2229" w:rsidRDefault="0005004D" w:rsidP="00FA2229">
      <w:pPr>
        <w:numPr>
          <w:ilvl w:val="0"/>
          <w:numId w:val="7"/>
        </w:numPr>
        <w:rPr>
          <w:rFonts w:ascii="Times New Roman" w:hAnsi="Times New Roman" w:cs="Times New Roman"/>
          <w:lang w:val="fr-FR"/>
        </w:rPr>
      </w:pPr>
      <w:r w:rsidRPr="00FA2229">
        <w:rPr>
          <w:rFonts w:ascii="Times New Roman" w:hAnsi="Times New Roman" w:cs="Times New Roman"/>
          <w:u w:val="single"/>
        </w:rPr>
        <w:t xml:space="preserve">Les services personnels de soutien </w:t>
      </w:r>
      <w:r w:rsidRPr="00FA2229">
        <w:rPr>
          <w:rFonts w:ascii="Times New Roman" w:hAnsi="Times New Roman" w:cs="Times New Roman"/>
        </w:rPr>
        <w:t>(aide à domicile, soins personnels, services de repas, l’entretien ménager</w:t>
      </w:r>
    </w:p>
    <w:p w14:paraId="2F96A225" w14:textId="77777777" w:rsidR="00FA2229" w:rsidRDefault="00FA2229" w:rsidP="00FA2229">
      <w:pPr>
        <w:ind w:left="720"/>
        <w:jc w:val="both"/>
        <w:rPr>
          <w:rFonts w:ascii="Times New Roman" w:hAnsi="Times New Roman" w:cs="Times New Roman"/>
          <w:b/>
          <w:bCs/>
          <w:u w:val="single"/>
          <w:lang w:val="fr-FR"/>
        </w:rPr>
      </w:pPr>
    </w:p>
    <w:p w14:paraId="5FEE9106" w14:textId="77777777" w:rsidR="00000000" w:rsidRPr="00FA2229" w:rsidRDefault="0005004D" w:rsidP="00FA2229">
      <w:pPr>
        <w:ind w:left="720"/>
        <w:jc w:val="both"/>
        <w:rPr>
          <w:rFonts w:ascii="Times New Roman" w:hAnsi="Times New Roman" w:cs="Times New Roman"/>
          <w:lang w:val="fr-FR"/>
        </w:rPr>
      </w:pPr>
      <w:r w:rsidRPr="00FA2229">
        <w:rPr>
          <w:rFonts w:ascii="Times New Roman" w:hAnsi="Times New Roman" w:cs="Times New Roman"/>
          <w:b/>
          <w:bCs/>
          <w:u w:val="single"/>
        </w:rPr>
        <w:lastRenderedPageBreak/>
        <w:t>Éléments de base dans la prise en charge</w:t>
      </w:r>
    </w:p>
    <w:p w14:paraId="5E3E819F" w14:textId="7777777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rPr>
        <w:t>Coordination autour du patient et sa famille</w:t>
      </w:r>
    </w:p>
    <w:p w14:paraId="1EFFA6ED" w14:textId="7777777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rPr>
        <w:t>Prestation de soins de santé et des services</w:t>
      </w:r>
    </w:p>
    <w:p w14:paraId="50B396BB" w14:textId="7777777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rPr>
        <w:t>Maîtrise des nouvelles technologies de soins à domicile;</w:t>
      </w:r>
    </w:p>
    <w:p w14:paraId="1474BA5C" w14:textId="77777777" w:rsid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rPr>
        <w:t>Les soins à domicile sont proposés sur prescription médicale, pour une durée limitée dans l</w:t>
      </w:r>
      <w:r w:rsidRPr="00FA2229">
        <w:rPr>
          <w:rFonts w:ascii="Times New Roman" w:hAnsi="Times New Roman" w:cs="Times New Roman"/>
        </w:rPr>
        <w:t>e temps mais renouvelables dans certaines situations cliniques, parfois pour une durée indéterminée ;</w:t>
      </w:r>
    </w:p>
    <w:p w14:paraId="5EBDD768" w14:textId="5D1E17D0" w:rsidR="00000000" w:rsidRPr="00FA2229" w:rsidRDefault="0005004D" w:rsidP="00FA2229">
      <w:pPr>
        <w:ind w:left="720"/>
        <w:jc w:val="both"/>
        <w:rPr>
          <w:rFonts w:ascii="Times New Roman" w:hAnsi="Times New Roman" w:cs="Times New Roman"/>
          <w:lang w:val="fr-FR"/>
        </w:rPr>
      </w:pPr>
      <w:r w:rsidRPr="00FA2229">
        <w:rPr>
          <w:rFonts w:ascii="Times New Roman" w:hAnsi="Times New Roman" w:cs="Times New Roman"/>
          <w:b/>
          <w:bCs/>
          <w:u w:val="single"/>
        </w:rPr>
        <w:t>Généralités sur les soins palliatifs et soins de fin de vie</w:t>
      </w:r>
    </w:p>
    <w:p w14:paraId="33FD8959" w14:textId="7777777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rPr>
        <w:t>Les soins palliatifs, tels que nous les connaissons actuellement, sont relativement récents. Les premières structures contemporaines ont vu le jour au début des années 1960 au Royaume-Uni pour faire leur entré</w:t>
      </w:r>
      <w:r w:rsidRPr="00FA2229">
        <w:rPr>
          <w:rFonts w:ascii="Times New Roman" w:hAnsi="Times New Roman" w:cs="Times New Roman"/>
        </w:rPr>
        <w:t>es dans les Centres hospitaliers au Canada dans les années 1970;</w:t>
      </w:r>
    </w:p>
    <w:p w14:paraId="208AE9A2" w14:textId="7777777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rPr>
        <w:t xml:space="preserve">Ce n’est qu’en 1998 que </w:t>
      </w:r>
      <w:proofErr w:type="gramStart"/>
      <w:r w:rsidRPr="00FA2229">
        <w:rPr>
          <w:rFonts w:ascii="Times New Roman" w:hAnsi="Times New Roman" w:cs="Times New Roman"/>
        </w:rPr>
        <w:t>le</w:t>
      </w:r>
      <w:proofErr w:type="gramEnd"/>
      <w:r w:rsidRPr="00FA2229">
        <w:rPr>
          <w:rFonts w:ascii="Times New Roman" w:hAnsi="Times New Roman" w:cs="Times New Roman"/>
        </w:rPr>
        <w:t xml:space="preserve"> soins palliatifs ont été formellement intégrés au continuum de services dans le cadre du program</w:t>
      </w:r>
      <w:r w:rsidRPr="00FA2229">
        <w:rPr>
          <w:rFonts w:ascii="Times New Roman" w:hAnsi="Times New Roman" w:cs="Times New Roman"/>
        </w:rPr>
        <w:t>me de lutte contre le cancer.</w:t>
      </w:r>
    </w:p>
    <w:p w14:paraId="27C2497F" w14:textId="77777777" w:rsidR="00000000" w:rsidRPr="00FA2229" w:rsidRDefault="0005004D" w:rsidP="00FA2229">
      <w:pPr>
        <w:ind w:left="720"/>
        <w:jc w:val="both"/>
        <w:rPr>
          <w:rFonts w:ascii="Times New Roman" w:hAnsi="Times New Roman" w:cs="Times New Roman"/>
          <w:lang w:val="en-CA"/>
        </w:rPr>
      </w:pPr>
      <w:r w:rsidRPr="00FA2229">
        <w:rPr>
          <w:rFonts w:ascii="Times New Roman" w:hAnsi="Times New Roman" w:cs="Times New Roman"/>
          <w:b/>
          <w:bCs/>
          <w:u w:val="single"/>
        </w:rPr>
        <w:t>Définition des soins palliatifs</w:t>
      </w:r>
    </w:p>
    <w:p w14:paraId="638A507F" w14:textId="77777777" w:rsidR="00FA2229" w:rsidRPr="00FA2229" w:rsidRDefault="00FA2229" w:rsidP="00FA2229">
      <w:pPr>
        <w:numPr>
          <w:ilvl w:val="0"/>
          <w:numId w:val="7"/>
        </w:numPr>
        <w:jc w:val="both"/>
        <w:rPr>
          <w:rFonts w:ascii="Times New Roman" w:hAnsi="Times New Roman" w:cs="Times New Roman"/>
          <w:lang w:val="fr-FR"/>
        </w:rPr>
      </w:pPr>
      <w:r w:rsidRPr="00FA2229">
        <w:rPr>
          <w:rFonts w:ascii="Times New Roman" w:hAnsi="Times New Roman" w:cs="Times New Roman"/>
        </w:rPr>
        <w:t>« Les soins palliatifs cherchent à améliorer la qualité de vie des patients et de leur famille, face aux conséquences d’une maladie potentiellement mortelle, par la prévention et le soulagement de la souffrance, identifiée précocement et évaluée avec précision, ainsi que par le traitement de la douleur et des autres problèmes physiques, psychologiques et spirituels qui lui sont liés. »</w:t>
      </w:r>
    </w:p>
    <w:p w14:paraId="4B2E1900" w14:textId="77777777" w:rsidR="00000000" w:rsidRPr="00FA2229" w:rsidRDefault="0005004D" w:rsidP="00FA2229">
      <w:pPr>
        <w:ind w:left="720"/>
        <w:jc w:val="both"/>
        <w:rPr>
          <w:rFonts w:ascii="Times New Roman" w:hAnsi="Times New Roman" w:cs="Times New Roman"/>
          <w:lang w:val="fr-FR"/>
        </w:rPr>
      </w:pPr>
      <w:r w:rsidRPr="00FA2229">
        <w:rPr>
          <w:rFonts w:ascii="Times New Roman" w:hAnsi="Times New Roman" w:cs="Times New Roman"/>
          <w:b/>
          <w:bCs/>
          <w:u w:val="single"/>
        </w:rPr>
        <w:t>Valeurs et principes des soins palliatifs</w:t>
      </w:r>
    </w:p>
    <w:p w14:paraId="4281F2A9" w14:textId="348D4A47" w:rsidR="00000000" w:rsidRPr="00FA2229" w:rsidRDefault="0005004D" w:rsidP="00FA2229">
      <w:pPr>
        <w:numPr>
          <w:ilvl w:val="0"/>
          <w:numId w:val="7"/>
        </w:numPr>
        <w:jc w:val="both"/>
        <w:rPr>
          <w:rFonts w:ascii="Times New Roman" w:hAnsi="Times New Roman" w:cs="Times New Roman"/>
          <w:lang w:val="fr-FR"/>
        </w:rPr>
      </w:pPr>
      <w:r w:rsidRPr="00FA2229">
        <w:rPr>
          <w:rFonts w:ascii="Times New Roman" w:hAnsi="Times New Roman" w:cs="Times New Roman"/>
          <w:b/>
        </w:rPr>
        <w:t>l’Association canadienne de soins palliatifs (ACSP, 2002),</w:t>
      </w:r>
      <w:r w:rsidRPr="00FA2229">
        <w:rPr>
          <w:rFonts w:ascii="Times New Roman" w:hAnsi="Times New Roman" w:cs="Times New Roman"/>
        </w:rPr>
        <w:t xml:space="preserve"> les valeurs et principes des soins palliatifs sont basées sur :</w:t>
      </w:r>
    </w:p>
    <w:p w14:paraId="0E47192F" w14:textId="3DCE9338" w:rsidR="00FA2229" w:rsidRPr="00FA2229" w:rsidRDefault="00FA2229" w:rsidP="00FA2229">
      <w:pPr>
        <w:ind w:left="720"/>
        <w:rPr>
          <w:rFonts w:ascii="Times New Roman" w:hAnsi="Times New Roman" w:cs="Times New Roman"/>
          <w:lang w:val="fr-FR"/>
        </w:rPr>
      </w:pPr>
      <w:r>
        <w:rPr>
          <w:rFonts w:ascii="Times New Roman" w:hAnsi="Times New Roman" w:cs="Times New Roman"/>
          <w:lang w:val="fr-FR"/>
        </w:rPr>
        <w:tab/>
      </w:r>
      <w:r w:rsidRPr="00FA2229">
        <w:rPr>
          <w:rFonts w:ascii="Times New Roman" w:hAnsi="Times New Roman" w:cs="Times New Roman"/>
        </w:rPr>
        <w:t xml:space="preserve">« </w:t>
      </w:r>
      <w:proofErr w:type="gramStart"/>
      <w:r w:rsidRPr="00FA2229">
        <w:rPr>
          <w:rFonts w:ascii="Times New Roman" w:hAnsi="Times New Roman" w:cs="Times New Roman"/>
        </w:rPr>
        <w:t>une</w:t>
      </w:r>
      <w:proofErr w:type="gramEnd"/>
      <w:r w:rsidRPr="00FA2229">
        <w:rPr>
          <w:rFonts w:ascii="Times New Roman" w:hAnsi="Times New Roman" w:cs="Times New Roman"/>
        </w:rPr>
        <w:t xml:space="preserve"> approche de soin centrée sur le patient tout en </w:t>
      </w:r>
      <w:r w:rsidRPr="00FA2229">
        <w:rPr>
          <w:rFonts w:ascii="Times New Roman" w:hAnsi="Times New Roman" w:cs="Times New Roman"/>
        </w:rPr>
        <w:tab/>
        <w:t xml:space="preserve">assurant un soutien aux </w:t>
      </w:r>
      <w:r>
        <w:rPr>
          <w:rFonts w:ascii="Times New Roman" w:hAnsi="Times New Roman" w:cs="Times New Roman"/>
        </w:rPr>
        <w:tab/>
      </w:r>
      <w:r w:rsidRPr="00FA2229">
        <w:rPr>
          <w:rFonts w:ascii="Times New Roman" w:hAnsi="Times New Roman" w:cs="Times New Roman"/>
        </w:rPr>
        <w:t xml:space="preserve">proches respectueux de </w:t>
      </w:r>
      <w:r w:rsidRPr="00FA2229">
        <w:rPr>
          <w:rFonts w:ascii="Times New Roman" w:hAnsi="Times New Roman" w:cs="Times New Roman"/>
        </w:rPr>
        <w:tab/>
        <w:t xml:space="preserve">valeurs personnelles, culturelles et religieuses, de leurs </w:t>
      </w:r>
      <w:r w:rsidRPr="00FA2229">
        <w:rPr>
          <w:rFonts w:ascii="Times New Roman" w:hAnsi="Times New Roman" w:cs="Times New Roman"/>
        </w:rPr>
        <w:tab/>
        <w:t>croyances et leurs pratiques ».</w:t>
      </w:r>
    </w:p>
    <w:p w14:paraId="7BDA823F" w14:textId="096D5FBF" w:rsidR="00000000" w:rsidRPr="00FA2229" w:rsidRDefault="00FA2229" w:rsidP="00FA2229">
      <w:pPr>
        <w:pStyle w:val="ListParagraph"/>
        <w:rPr>
          <w:rFonts w:ascii="Times New Roman" w:hAnsi="Times New Roman" w:cs="Times New Roman"/>
          <w:lang w:val="fr-FR"/>
        </w:rPr>
      </w:pPr>
      <w:r>
        <w:rPr>
          <w:rFonts w:ascii="Times New Roman" w:hAnsi="Times New Roman" w:cs="Times New Roman"/>
          <w:lang w:val="fr-FR"/>
        </w:rPr>
        <w:tab/>
        <w:t xml:space="preserve">- </w:t>
      </w:r>
      <w:r w:rsidR="0005004D" w:rsidRPr="00FA2229">
        <w:rPr>
          <w:rFonts w:ascii="Times New Roman" w:hAnsi="Times New Roman" w:cs="Times New Roman"/>
        </w:rPr>
        <w:t xml:space="preserve">Cette approche considère la valeur intrinsèque de chaque personne comme </w:t>
      </w:r>
      <w:r>
        <w:rPr>
          <w:rFonts w:ascii="Times New Roman" w:hAnsi="Times New Roman" w:cs="Times New Roman"/>
        </w:rPr>
        <w:tab/>
      </w:r>
      <w:r w:rsidR="0005004D" w:rsidRPr="00FA2229">
        <w:rPr>
          <w:rFonts w:ascii="Times New Roman" w:hAnsi="Times New Roman" w:cs="Times New Roman"/>
        </w:rPr>
        <w:t>individu unique et autonome;</w:t>
      </w:r>
    </w:p>
    <w:p w14:paraId="08C3A0D4" w14:textId="279F6559" w:rsidR="00000000" w:rsidRPr="00FA2229" w:rsidRDefault="00FA2229" w:rsidP="00FA2229">
      <w:pPr>
        <w:ind w:left="720"/>
        <w:jc w:val="both"/>
        <w:rPr>
          <w:rFonts w:ascii="Times New Roman" w:hAnsi="Times New Roman" w:cs="Times New Roman"/>
          <w:lang w:val="fr-FR"/>
        </w:rPr>
      </w:pPr>
      <w:r>
        <w:rPr>
          <w:rFonts w:ascii="Times New Roman" w:hAnsi="Times New Roman" w:cs="Times New Roman"/>
        </w:rPr>
        <w:tab/>
        <w:t xml:space="preserve">- </w:t>
      </w:r>
      <w:r w:rsidR="0005004D" w:rsidRPr="00FA2229">
        <w:rPr>
          <w:rFonts w:ascii="Times New Roman" w:hAnsi="Times New Roman" w:cs="Times New Roman"/>
        </w:rPr>
        <w:t>Elle est em</w:t>
      </w:r>
      <w:r w:rsidR="0005004D" w:rsidRPr="00FA2229">
        <w:rPr>
          <w:rFonts w:ascii="Times New Roman" w:hAnsi="Times New Roman" w:cs="Times New Roman"/>
        </w:rPr>
        <w:t xml:space="preserve">preinte d’autonomie, de bienfaisance, de solidarité devant la mort, de </w:t>
      </w:r>
      <w:r>
        <w:rPr>
          <w:rFonts w:ascii="Times New Roman" w:hAnsi="Times New Roman" w:cs="Times New Roman"/>
        </w:rPr>
        <w:tab/>
      </w:r>
      <w:r w:rsidR="0005004D" w:rsidRPr="00FA2229">
        <w:rPr>
          <w:rFonts w:ascii="Times New Roman" w:hAnsi="Times New Roman" w:cs="Times New Roman"/>
        </w:rPr>
        <w:t>justice et de respect de la dignité et de l’intégrité;</w:t>
      </w:r>
    </w:p>
    <w:p w14:paraId="7B76C644" w14:textId="63B6994F" w:rsidR="00FA2229" w:rsidRDefault="00FA2229" w:rsidP="00FA2229">
      <w:pPr>
        <w:ind w:left="720"/>
        <w:jc w:val="both"/>
        <w:rPr>
          <w:rFonts w:ascii="Times New Roman" w:hAnsi="Times New Roman" w:cs="Times New Roman"/>
        </w:rPr>
      </w:pPr>
      <w:r>
        <w:rPr>
          <w:rFonts w:ascii="Times New Roman" w:hAnsi="Times New Roman" w:cs="Times New Roman"/>
        </w:rPr>
        <w:tab/>
        <w:t xml:space="preserve">- </w:t>
      </w:r>
      <w:r w:rsidRPr="00FA2229">
        <w:rPr>
          <w:rFonts w:ascii="Times New Roman" w:hAnsi="Times New Roman" w:cs="Times New Roman"/>
        </w:rPr>
        <w:t xml:space="preserve">Elle reconnaît l’autorité du patient en matière de divulgation de l’information à </w:t>
      </w:r>
      <w:r>
        <w:rPr>
          <w:rFonts w:ascii="Times New Roman" w:hAnsi="Times New Roman" w:cs="Times New Roman"/>
        </w:rPr>
        <w:tab/>
      </w:r>
      <w:r w:rsidRPr="00FA2229">
        <w:rPr>
          <w:rFonts w:ascii="Times New Roman" w:hAnsi="Times New Roman" w:cs="Times New Roman"/>
        </w:rPr>
        <w:t>un tiers et son droit à l’information</w:t>
      </w:r>
    </w:p>
    <w:p w14:paraId="46897734" w14:textId="77777777" w:rsidR="00FA2229" w:rsidRDefault="0005004D" w:rsidP="0005004D">
      <w:pPr>
        <w:pStyle w:val="ListParagraph"/>
        <w:numPr>
          <w:ilvl w:val="0"/>
          <w:numId w:val="8"/>
        </w:numPr>
        <w:tabs>
          <w:tab w:val="clear" w:pos="1440"/>
          <w:tab w:val="num" w:pos="709"/>
        </w:tabs>
        <w:rPr>
          <w:rFonts w:ascii="Times New Roman" w:hAnsi="Times New Roman" w:cs="Times New Roman"/>
          <w:lang w:val="fr-FR"/>
        </w:rPr>
      </w:pPr>
      <w:r w:rsidRPr="00FA2229">
        <w:rPr>
          <w:rFonts w:ascii="Times New Roman" w:hAnsi="Times New Roman" w:cs="Times New Roman"/>
          <w:b/>
          <w:bCs/>
        </w:rPr>
        <w:lastRenderedPageBreak/>
        <w:t xml:space="preserve">Bédard (2006), </w:t>
      </w:r>
      <w:r w:rsidRPr="00FA2229">
        <w:rPr>
          <w:rFonts w:ascii="Times New Roman" w:hAnsi="Times New Roman" w:cs="Times New Roman"/>
        </w:rPr>
        <w:t xml:space="preserve">la majorité des individus préfèrent mourir à </w:t>
      </w:r>
      <w:r w:rsidRPr="00FA2229">
        <w:rPr>
          <w:rFonts w:ascii="Times New Roman" w:hAnsi="Times New Roman" w:cs="Times New Roman"/>
        </w:rPr>
        <w:t>domicile. Au Canada, on estime à 7, 8 % la proportion de décès survenant à domicile pour les 60 ans et plus, comparativement à 25 % et 30 % dans certains pays tels que l’Allemagne, la France, la Suisse, le Royaume –Uni ou les États-</w:t>
      </w:r>
      <w:proofErr w:type="gramStart"/>
      <w:r w:rsidRPr="00FA2229">
        <w:rPr>
          <w:rFonts w:ascii="Times New Roman" w:hAnsi="Times New Roman" w:cs="Times New Roman"/>
        </w:rPr>
        <w:t>Unis .</w:t>
      </w:r>
      <w:proofErr w:type="gramEnd"/>
    </w:p>
    <w:p w14:paraId="47D91961" w14:textId="22AEF037" w:rsidR="00000000" w:rsidRPr="00FA2229" w:rsidRDefault="0005004D" w:rsidP="00FA2229">
      <w:pPr>
        <w:pStyle w:val="ListParagraph"/>
        <w:ind w:left="142"/>
        <w:rPr>
          <w:rFonts w:ascii="Times New Roman" w:hAnsi="Times New Roman" w:cs="Times New Roman"/>
          <w:b/>
          <w:lang w:val="fr-FR"/>
        </w:rPr>
      </w:pPr>
      <w:r w:rsidRPr="00FA2229">
        <w:rPr>
          <w:rFonts w:ascii="Times New Roman" w:hAnsi="Times New Roman" w:cs="Times New Roman"/>
          <w:b/>
        </w:rPr>
        <w:t>Le mourir à domicile dépend de plusieurs facteurs:</w:t>
      </w:r>
    </w:p>
    <w:p w14:paraId="6EAF67AA" w14:textId="5121AA86" w:rsidR="00FA2229" w:rsidRPr="00FA2229" w:rsidRDefault="00FA2229" w:rsidP="0005004D">
      <w:pPr>
        <w:pStyle w:val="ListParagraph"/>
        <w:numPr>
          <w:ilvl w:val="0"/>
          <w:numId w:val="8"/>
        </w:numPr>
        <w:tabs>
          <w:tab w:val="clear" w:pos="1440"/>
          <w:tab w:val="num" w:pos="709"/>
        </w:tabs>
        <w:ind w:left="709" w:hanging="425"/>
        <w:jc w:val="both"/>
        <w:rPr>
          <w:rFonts w:ascii="Times New Roman" w:hAnsi="Times New Roman" w:cs="Times New Roman"/>
          <w:lang w:val="fr-FR"/>
        </w:rPr>
      </w:pPr>
      <w:r w:rsidRPr="00FA2229">
        <w:rPr>
          <w:rFonts w:ascii="Times New Roman" w:hAnsi="Times New Roman" w:cs="Times New Roman"/>
          <w:u w:val="single"/>
        </w:rPr>
        <w:t>Personnels</w:t>
      </w:r>
      <w:r w:rsidRPr="00FA2229">
        <w:rPr>
          <w:rFonts w:ascii="Times New Roman" w:hAnsi="Times New Roman" w:cs="Times New Roman"/>
        </w:rPr>
        <w:t xml:space="preserve"> (souhait de l’individu, présence de </w:t>
      </w:r>
      <w:r w:rsidRPr="00FA2229">
        <w:rPr>
          <w:rFonts w:ascii="Times New Roman" w:hAnsi="Times New Roman" w:cs="Times New Roman"/>
        </w:rPr>
        <w:tab/>
        <w:t xml:space="preserve">  proches, capacités financières;</w:t>
      </w:r>
    </w:p>
    <w:p w14:paraId="6DF00298" w14:textId="203EDEEE" w:rsidR="00FA2229" w:rsidRPr="00FA2229" w:rsidRDefault="00FA2229" w:rsidP="0005004D">
      <w:pPr>
        <w:pStyle w:val="ListParagraph"/>
        <w:numPr>
          <w:ilvl w:val="0"/>
          <w:numId w:val="8"/>
        </w:numPr>
        <w:tabs>
          <w:tab w:val="clear" w:pos="1440"/>
          <w:tab w:val="num" w:pos="709"/>
        </w:tabs>
        <w:ind w:left="709" w:hanging="425"/>
        <w:jc w:val="both"/>
        <w:rPr>
          <w:rFonts w:ascii="Times New Roman" w:hAnsi="Times New Roman" w:cs="Times New Roman"/>
          <w:lang w:val="fr-FR"/>
        </w:rPr>
      </w:pPr>
      <w:r w:rsidRPr="00FA2229">
        <w:rPr>
          <w:rFonts w:ascii="Times New Roman" w:hAnsi="Times New Roman" w:cs="Times New Roman"/>
          <w:u w:val="single"/>
        </w:rPr>
        <w:t>Organisationnels</w:t>
      </w:r>
      <w:r w:rsidRPr="00FA2229">
        <w:rPr>
          <w:rFonts w:ascii="Times New Roman" w:hAnsi="Times New Roman" w:cs="Times New Roman"/>
        </w:rPr>
        <w:t xml:space="preserve"> (disponibilité et accès aux</w:t>
      </w:r>
      <w:r>
        <w:rPr>
          <w:rFonts w:ascii="Times New Roman" w:hAnsi="Times New Roman" w:cs="Times New Roman"/>
          <w:lang w:val="fr-FR"/>
        </w:rPr>
        <w:t xml:space="preserve"> </w:t>
      </w:r>
      <w:r w:rsidRPr="00FA2229">
        <w:rPr>
          <w:rFonts w:ascii="Times New Roman" w:hAnsi="Times New Roman" w:cs="Times New Roman"/>
        </w:rPr>
        <w:t xml:space="preserve"> ressources etc.. ;</w:t>
      </w:r>
    </w:p>
    <w:p w14:paraId="2BA07775" w14:textId="495FB690" w:rsidR="00FA2229" w:rsidRPr="00FA2229" w:rsidRDefault="00FA2229" w:rsidP="0005004D">
      <w:pPr>
        <w:pStyle w:val="ListParagraph"/>
        <w:numPr>
          <w:ilvl w:val="0"/>
          <w:numId w:val="8"/>
        </w:numPr>
        <w:tabs>
          <w:tab w:val="clear" w:pos="1440"/>
          <w:tab w:val="num" w:pos="709"/>
        </w:tabs>
        <w:ind w:left="709" w:hanging="425"/>
        <w:jc w:val="both"/>
        <w:rPr>
          <w:rFonts w:ascii="Times New Roman" w:hAnsi="Times New Roman" w:cs="Times New Roman"/>
          <w:lang w:val="fr-FR"/>
        </w:rPr>
      </w:pPr>
      <w:r w:rsidRPr="00FA2229">
        <w:rPr>
          <w:rFonts w:ascii="Times New Roman" w:hAnsi="Times New Roman" w:cs="Times New Roman"/>
          <w:u w:val="single"/>
        </w:rPr>
        <w:t>Médicaux</w:t>
      </w:r>
      <w:r w:rsidRPr="00FA2229">
        <w:rPr>
          <w:rFonts w:ascii="Times New Roman" w:hAnsi="Times New Roman" w:cs="Times New Roman"/>
        </w:rPr>
        <w:t xml:space="preserve"> (nature de la maladie, type et intens</w:t>
      </w:r>
      <w:r>
        <w:rPr>
          <w:rFonts w:ascii="Times New Roman" w:hAnsi="Times New Roman" w:cs="Times New Roman"/>
        </w:rPr>
        <w:t xml:space="preserve">ité des soins requis, autonomie </w:t>
      </w:r>
      <w:r w:rsidRPr="00FA2229">
        <w:rPr>
          <w:rFonts w:ascii="Times New Roman" w:hAnsi="Times New Roman" w:cs="Times New Roman"/>
        </w:rPr>
        <w:t>fonctionnelle et décisionnelle etc</w:t>
      </w:r>
      <w:proofErr w:type="gramStart"/>
      <w:r w:rsidRPr="00FA2229">
        <w:rPr>
          <w:rFonts w:ascii="Times New Roman" w:hAnsi="Times New Roman" w:cs="Times New Roman"/>
        </w:rPr>
        <w:t>..</w:t>
      </w:r>
      <w:proofErr w:type="gramEnd"/>
    </w:p>
    <w:p w14:paraId="59107377" w14:textId="77777777" w:rsidR="00FA2229" w:rsidRPr="00FA2229" w:rsidRDefault="00FA2229" w:rsidP="00FA2229">
      <w:pPr>
        <w:pStyle w:val="ListParagraph"/>
        <w:ind w:left="709"/>
        <w:jc w:val="both"/>
        <w:rPr>
          <w:rFonts w:ascii="Times New Roman" w:hAnsi="Times New Roman" w:cs="Times New Roman"/>
          <w:lang w:val="fr-FR"/>
        </w:rPr>
      </w:pPr>
    </w:p>
    <w:p w14:paraId="0E643658" w14:textId="77777777" w:rsidR="00FA2229" w:rsidRPr="00FA2229" w:rsidRDefault="0005004D" w:rsidP="0005004D">
      <w:pPr>
        <w:pStyle w:val="ListParagraph"/>
        <w:numPr>
          <w:ilvl w:val="0"/>
          <w:numId w:val="8"/>
        </w:numPr>
        <w:tabs>
          <w:tab w:val="clear" w:pos="1440"/>
        </w:tabs>
        <w:ind w:left="709"/>
        <w:rPr>
          <w:rFonts w:ascii="Times New Roman" w:hAnsi="Times New Roman" w:cs="Times New Roman"/>
          <w:lang w:val="fr-FR"/>
        </w:rPr>
      </w:pPr>
      <w:proofErr w:type="spellStart"/>
      <w:r w:rsidRPr="00FA2229">
        <w:rPr>
          <w:rFonts w:ascii="Times New Roman" w:hAnsi="Times New Roman" w:cs="Times New Roman"/>
          <w:b/>
          <w:bCs/>
        </w:rPr>
        <w:t>Appelin</w:t>
      </w:r>
      <w:proofErr w:type="spellEnd"/>
      <w:r w:rsidRPr="00FA2229">
        <w:rPr>
          <w:rFonts w:ascii="Times New Roman" w:hAnsi="Times New Roman" w:cs="Times New Roman"/>
          <w:b/>
          <w:bCs/>
        </w:rPr>
        <w:t xml:space="preserve"> et </w:t>
      </w:r>
      <w:proofErr w:type="spellStart"/>
      <w:r w:rsidRPr="00FA2229">
        <w:rPr>
          <w:rFonts w:ascii="Times New Roman" w:hAnsi="Times New Roman" w:cs="Times New Roman"/>
          <w:b/>
          <w:bCs/>
        </w:rPr>
        <w:t>Berterö</w:t>
      </w:r>
      <w:proofErr w:type="spellEnd"/>
      <w:r w:rsidRPr="00FA2229">
        <w:rPr>
          <w:rFonts w:ascii="Times New Roman" w:hAnsi="Times New Roman" w:cs="Times New Roman"/>
          <w:b/>
          <w:bCs/>
        </w:rPr>
        <w:t xml:space="preserve"> (2004)</w:t>
      </w:r>
      <w:r w:rsidRPr="00FA2229">
        <w:rPr>
          <w:rFonts w:ascii="Times New Roman" w:hAnsi="Times New Roman" w:cs="Times New Roman"/>
        </w:rPr>
        <w:t>, Les raisons qui expliquent ce désir de mourir à domicile sont nombreuses: la recherche de sécurité, de confort, d’identité, d’intimité, de liberté et pours</w:t>
      </w:r>
      <w:r w:rsidRPr="00FA2229">
        <w:rPr>
          <w:rFonts w:ascii="Times New Roman" w:hAnsi="Times New Roman" w:cs="Times New Roman"/>
        </w:rPr>
        <w:t>uite d’un quotidien plus normal et respectueux des habitudes de vie;</w:t>
      </w:r>
    </w:p>
    <w:p w14:paraId="708C1A1E" w14:textId="77777777" w:rsidR="00FA2229" w:rsidRDefault="00FA2229" w:rsidP="00FA2229">
      <w:pPr>
        <w:pStyle w:val="ListParagraph"/>
        <w:ind w:left="709"/>
        <w:rPr>
          <w:rFonts w:ascii="Times New Roman" w:hAnsi="Times New Roman" w:cs="Times New Roman"/>
          <w:lang w:val="fr-FR"/>
        </w:rPr>
      </w:pPr>
    </w:p>
    <w:p w14:paraId="516AE672" w14:textId="77777777" w:rsidR="00FA2229" w:rsidRDefault="00FA2229" w:rsidP="00FA2229">
      <w:pPr>
        <w:pStyle w:val="ListParagraph"/>
        <w:ind w:left="0"/>
        <w:rPr>
          <w:rFonts w:ascii="Times New Roman" w:hAnsi="Times New Roman" w:cs="Times New Roman"/>
          <w:lang w:val="fr-FR"/>
        </w:rPr>
      </w:pPr>
      <w:r w:rsidRPr="00FA2229">
        <w:rPr>
          <w:rFonts w:ascii="Times New Roman" w:hAnsi="Times New Roman" w:cs="Times New Roman"/>
          <w:b/>
          <w:bCs/>
        </w:rPr>
        <w:t>1.</w:t>
      </w:r>
      <w:r w:rsidRPr="00FA2229">
        <w:rPr>
          <w:rFonts w:ascii="Times New Roman" w:hAnsi="Times New Roman" w:cs="Times New Roman"/>
          <w:b/>
          <w:bCs/>
          <w:u w:val="single"/>
        </w:rPr>
        <w:t xml:space="preserve"> </w:t>
      </w:r>
      <w:proofErr w:type="spellStart"/>
      <w:r w:rsidRPr="00FA2229">
        <w:rPr>
          <w:rFonts w:ascii="Times New Roman" w:hAnsi="Times New Roman" w:cs="Times New Roman"/>
          <w:b/>
          <w:bCs/>
          <w:u w:val="single"/>
        </w:rPr>
        <w:t>Prédeuil</w:t>
      </w:r>
      <w:proofErr w:type="spellEnd"/>
      <w:r w:rsidRPr="00FA2229">
        <w:rPr>
          <w:rFonts w:ascii="Times New Roman" w:hAnsi="Times New Roman" w:cs="Times New Roman"/>
          <w:b/>
          <w:bCs/>
          <w:u w:val="single"/>
        </w:rPr>
        <w:t xml:space="preserve"> et le deuil prématuré </w:t>
      </w:r>
      <w:proofErr w:type="gramStart"/>
      <w:r w:rsidRPr="00FA2229">
        <w:rPr>
          <w:rFonts w:ascii="Times New Roman" w:hAnsi="Times New Roman" w:cs="Times New Roman"/>
          <w:b/>
          <w:bCs/>
        </w:rPr>
        <w:t xml:space="preserve">:  </w:t>
      </w:r>
      <w:r w:rsidRPr="00FA2229">
        <w:rPr>
          <w:rFonts w:ascii="Times New Roman" w:hAnsi="Times New Roman" w:cs="Times New Roman"/>
        </w:rPr>
        <w:t>peut</w:t>
      </w:r>
      <w:proofErr w:type="gramEnd"/>
      <w:r w:rsidRPr="00FA2229">
        <w:rPr>
          <w:rFonts w:ascii="Times New Roman" w:hAnsi="Times New Roman" w:cs="Times New Roman"/>
        </w:rPr>
        <w:t xml:space="preserve"> être </w:t>
      </w:r>
      <w:r w:rsidRPr="00FA2229">
        <w:rPr>
          <w:rFonts w:ascii="Times New Roman" w:hAnsi="Times New Roman" w:cs="Times New Roman"/>
        </w:rPr>
        <w:tab/>
        <w:t>défini com</w:t>
      </w:r>
      <w:r>
        <w:rPr>
          <w:rFonts w:ascii="Times New Roman" w:hAnsi="Times New Roman" w:cs="Times New Roman"/>
        </w:rPr>
        <w:t xml:space="preserve">me le travail de deuil que les </w:t>
      </w:r>
      <w:r w:rsidRPr="00FA2229">
        <w:rPr>
          <w:rFonts w:ascii="Times New Roman" w:hAnsi="Times New Roman" w:cs="Times New Roman"/>
        </w:rPr>
        <w:t xml:space="preserve">personnes font pour se préparer à une perte, le </w:t>
      </w:r>
      <w:r w:rsidRPr="00FA2229">
        <w:rPr>
          <w:rFonts w:ascii="Times New Roman" w:hAnsi="Times New Roman" w:cs="Times New Roman"/>
        </w:rPr>
        <w:tab/>
        <w:t>cas échéant, à la mo</w:t>
      </w:r>
      <w:r>
        <w:rPr>
          <w:rFonts w:ascii="Times New Roman" w:hAnsi="Times New Roman" w:cs="Times New Roman"/>
        </w:rPr>
        <w:t xml:space="preserve">rt d’un être cher et constitue </w:t>
      </w:r>
      <w:r w:rsidRPr="00FA2229">
        <w:rPr>
          <w:rFonts w:ascii="Times New Roman" w:hAnsi="Times New Roman" w:cs="Times New Roman"/>
        </w:rPr>
        <w:t>une saine préparation au deuil post-mortem ;</w:t>
      </w:r>
    </w:p>
    <w:p w14:paraId="7183EC29" w14:textId="3FC480C0" w:rsidR="00000000" w:rsidRPr="00FA2229" w:rsidRDefault="0005004D" w:rsidP="0005004D">
      <w:pPr>
        <w:pStyle w:val="ListParagraph"/>
        <w:numPr>
          <w:ilvl w:val="0"/>
          <w:numId w:val="9"/>
        </w:numPr>
        <w:rPr>
          <w:rFonts w:ascii="Times New Roman" w:hAnsi="Times New Roman" w:cs="Times New Roman"/>
          <w:lang w:val="fr-FR"/>
        </w:rPr>
      </w:pPr>
      <w:r w:rsidRPr="00FA2229">
        <w:rPr>
          <w:rFonts w:ascii="Times New Roman" w:hAnsi="Times New Roman" w:cs="Times New Roman"/>
        </w:rPr>
        <w:t xml:space="preserve">Selon </w:t>
      </w:r>
      <w:proofErr w:type="spellStart"/>
      <w:r w:rsidRPr="00FA2229">
        <w:rPr>
          <w:rFonts w:ascii="Times New Roman" w:hAnsi="Times New Roman" w:cs="Times New Roman"/>
        </w:rPr>
        <w:t>Rando</w:t>
      </w:r>
      <w:proofErr w:type="spellEnd"/>
      <w:r w:rsidRPr="00FA2229">
        <w:rPr>
          <w:rFonts w:ascii="Times New Roman" w:hAnsi="Times New Roman" w:cs="Times New Roman"/>
        </w:rPr>
        <w:t xml:space="preserve"> (1988), le </w:t>
      </w:r>
      <w:proofErr w:type="spellStart"/>
      <w:r w:rsidRPr="00FA2229">
        <w:rPr>
          <w:rFonts w:ascii="Times New Roman" w:hAnsi="Times New Roman" w:cs="Times New Roman"/>
        </w:rPr>
        <w:t>prédeuil</w:t>
      </w:r>
      <w:proofErr w:type="spellEnd"/>
      <w:r w:rsidRPr="00FA2229">
        <w:rPr>
          <w:rFonts w:ascii="Times New Roman" w:hAnsi="Times New Roman" w:cs="Times New Roman"/>
        </w:rPr>
        <w:t xml:space="preserve"> s’actualise pa</w:t>
      </w:r>
      <w:r w:rsidRPr="00FA2229">
        <w:rPr>
          <w:rFonts w:ascii="Times New Roman" w:hAnsi="Times New Roman" w:cs="Times New Roman"/>
        </w:rPr>
        <w:t>r un désinvestissement normal des espoirs, des projets, des attentes, des besoins par rapport à celui qui va mourir. Il renforcerait l’attachement au mourant jusqu’au moment de sa mort.</w:t>
      </w:r>
    </w:p>
    <w:p w14:paraId="04DB605F" w14:textId="77777777" w:rsidR="00FA2229" w:rsidRPr="00FA2229" w:rsidRDefault="00FA2229" w:rsidP="00FA2229">
      <w:pPr>
        <w:rPr>
          <w:rFonts w:ascii="Times New Roman" w:hAnsi="Times New Roman" w:cs="Times New Roman"/>
          <w:lang w:val="fr-FR"/>
        </w:rPr>
      </w:pPr>
      <w:r w:rsidRPr="00FA2229">
        <w:rPr>
          <w:rFonts w:ascii="Times New Roman" w:hAnsi="Times New Roman" w:cs="Times New Roman"/>
          <w:b/>
          <w:bCs/>
        </w:rPr>
        <w:t xml:space="preserve">2. </w:t>
      </w:r>
      <w:r w:rsidRPr="00FA2229">
        <w:rPr>
          <w:rFonts w:ascii="Times New Roman" w:hAnsi="Times New Roman" w:cs="Times New Roman"/>
          <w:b/>
          <w:bCs/>
          <w:u w:val="single"/>
        </w:rPr>
        <w:t xml:space="preserve">Deuil post – mortem </w:t>
      </w:r>
      <w:r w:rsidRPr="00FA2229">
        <w:rPr>
          <w:rFonts w:ascii="Times New Roman" w:hAnsi="Times New Roman" w:cs="Times New Roman"/>
          <w:b/>
          <w:bCs/>
        </w:rPr>
        <w:t xml:space="preserve">: </w:t>
      </w:r>
      <w:r w:rsidRPr="00FA2229">
        <w:rPr>
          <w:rFonts w:ascii="Times New Roman" w:hAnsi="Times New Roman" w:cs="Times New Roman"/>
        </w:rPr>
        <w:t xml:space="preserve">peut être défini comme </w:t>
      </w:r>
      <w:r w:rsidRPr="00FA2229">
        <w:rPr>
          <w:rFonts w:ascii="Times New Roman" w:hAnsi="Times New Roman" w:cs="Times New Roman"/>
        </w:rPr>
        <w:tab/>
        <w:t xml:space="preserve">la période  qui suit la mort d’un être proche ( </w:t>
      </w:r>
      <w:r w:rsidRPr="00FA2229">
        <w:rPr>
          <w:rFonts w:ascii="Times New Roman" w:hAnsi="Times New Roman" w:cs="Times New Roman"/>
        </w:rPr>
        <w:tab/>
        <w:t xml:space="preserve">parent, ami, enfant, époux, épouse). Il s’agit </w:t>
      </w:r>
      <w:r w:rsidRPr="00FA2229">
        <w:rPr>
          <w:rFonts w:ascii="Times New Roman" w:hAnsi="Times New Roman" w:cs="Times New Roman"/>
        </w:rPr>
        <w:tab/>
        <w:t xml:space="preserve">d’une notion à la fois psychologique, physique et </w:t>
      </w:r>
      <w:r w:rsidRPr="00FA2229">
        <w:rPr>
          <w:rFonts w:ascii="Times New Roman" w:hAnsi="Times New Roman" w:cs="Times New Roman"/>
        </w:rPr>
        <w:tab/>
        <w:t xml:space="preserve">sociale, d’une réaction humaine normale  à une </w:t>
      </w:r>
      <w:r w:rsidRPr="00FA2229">
        <w:rPr>
          <w:rFonts w:ascii="Times New Roman" w:hAnsi="Times New Roman" w:cs="Times New Roman"/>
        </w:rPr>
        <w:tab/>
        <w:t>perte importante.</w:t>
      </w:r>
    </w:p>
    <w:p w14:paraId="6F0CDD3F" w14:textId="77777777" w:rsidR="00000000" w:rsidRPr="00FA2229" w:rsidRDefault="0005004D" w:rsidP="0005004D">
      <w:pPr>
        <w:numPr>
          <w:ilvl w:val="0"/>
          <w:numId w:val="10"/>
        </w:numPr>
        <w:rPr>
          <w:rFonts w:ascii="Times New Roman" w:hAnsi="Times New Roman" w:cs="Times New Roman"/>
          <w:lang w:val="fr-FR"/>
        </w:rPr>
      </w:pPr>
      <w:r w:rsidRPr="00FA2229">
        <w:rPr>
          <w:rFonts w:ascii="Times New Roman" w:hAnsi="Times New Roman" w:cs="Times New Roman"/>
        </w:rPr>
        <w:t>Hardy (2006), la langue anglaise offre quelques distinctions terminologiques intéressantes ent</w:t>
      </w:r>
      <w:r w:rsidRPr="00FA2229">
        <w:rPr>
          <w:rFonts w:ascii="Times New Roman" w:hAnsi="Times New Roman" w:cs="Times New Roman"/>
        </w:rPr>
        <w:t>ourant le deuil :</w:t>
      </w:r>
    </w:p>
    <w:p w14:paraId="5B90B7B1" w14:textId="6A582CE4" w:rsidR="00FA2229" w:rsidRPr="00FA2229" w:rsidRDefault="00FA2229" w:rsidP="00FA2229">
      <w:pPr>
        <w:rPr>
          <w:rFonts w:ascii="Times New Roman" w:hAnsi="Times New Roman" w:cs="Times New Roman"/>
          <w:lang w:val="fr-FR"/>
        </w:rPr>
      </w:pPr>
      <w:r w:rsidRPr="00FA2229">
        <w:rPr>
          <w:rFonts w:ascii="Times New Roman" w:hAnsi="Times New Roman" w:cs="Times New Roman"/>
        </w:rPr>
        <w:tab/>
        <w:t xml:space="preserve">̶  </w:t>
      </w:r>
      <w:r w:rsidRPr="00FA2229">
        <w:rPr>
          <w:rFonts w:ascii="Times New Roman" w:hAnsi="Times New Roman" w:cs="Times New Roman"/>
          <w:b/>
          <w:bCs/>
        </w:rPr>
        <w:t>«</w:t>
      </w:r>
      <w:proofErr w:type="spellStart"/>
      <w:r w:rsidRPr="00FA2229">
        <w:rPr>
          <w:rFonts w:ascii="Times New Roman" w:hAnsi="Times New Roman" w:cs="Times New Roman"/>
          <w:b/>
          <w:bCs/>
        </w:rPr>
        <w:t>bereavement</w:t>
      </w:r>
      <w:proofErr w:type="spellEnd"/>
      <w:r w:rsidRPr="00FA2229">
        <w:rPr>
          <w:rFonts w:ascii="Times New Roman" w:hAnsi="Times New Roman" w:cs="Times New Roman"/>
          <w:b/>
          <w:bCs/>
        </w:rPr>
        <w:t xml:space="preserve"> », </w:t>
      </w:r>
      <w:r>
        <w:rPr>
          <w:rFonts w:ascii="Times New Roman" w:hAnsi="Times New Roman" w:cs="Times New Roman"/>
        </w:rPr>
        <w:t>qui signifie la perte elle-</w:t>
      </w:r>
      <w:r w:rsidRPr="00FA2229">
        <w:rPr>
          <w:rFonts w:ascii="Times New Roman" w:hAnsi="Times New Roman" w:cs="Times New Roman"/>
        </w:rPr>
        <w:t xml:space="preserve"> même;</w:t>
      </w:r>
    </w:p>
    <w:p w14:paraId="27501263" w14:textId="77777777" w:rsidR="00FA2229" w:rsidRPr="00FA2229" w:rsidRDefault="0005004D" w:rsidP="0005004D">
      <w:pPr>
        <w:pStyle w:val="ListParagraph"/>
        <w:numPr>
          <w:ilvl w:val="0"/>
          <w:numId w:val="9"/>
        </w:numPr>
        <w:rPr>
          <w:rFonts w:ascii="Times New Roman" w:hAnsi="Times New Roman"/>
          <w:lang w:val="fr-FR"/>
        </w:rPr>
      </w:pPr>
      <w:r w:rsidRPr="00FA2229">
        <w:rPr>
          <w:rFonts w:ascii="Times New Roman" w:hAnsi="Times New Roman" w:cs="Times New Roman"/>
          <w:b/>
          <w:bCs/>
        </w:rPr>
        <w:t xml:space="preserve">Bowlby (1961), </w:t>
      </w:r>
      <w:r w:rsidRPr="00FA2229">
        <w:rPr>
          <w:rFonts w:ascii="Times New Roman" w:hAnsi="Times New Roman" w:cs="Times New Roman"/>
        </w:rPr>
        <w:t xml:space="preserve">le travail du deuil suit trois grandes phases: 1) le choc suite à l’annonce du décès; 2) le désir et la recherche de l’être aimé et </w:t>
      </w:r>
      <w:r w:rsidR="00FA2229">
        <w:rPr>
          <w:rFonts w:ascii="Times New Roman" w:hAnsi="Times New Roman" w:cs="Times New Roman"/>
        </w:rPr>
        <w:t xml:space="preserve"> </w:t>
      </w:r>
      <w:r w:rsidR="00FA2229" w:rsidRPr="00FA2229">
        <w:rPr>
          <w:rFonts w:ascii="Times New Roman" w:hAnsi="Times New Roman"/>
          <w:lang w:val="fr-FR"/>
        </w:rPr>
        <w:t xml:space="preserve">3) la réorganisation </w:t>
      </w:r>
      <w:proofErr w:type="gramStart"/>
      <w:r w:rsidR="00FA2229" w:rsidRPr="00FA2229">
        <w:rPr>
          <w:rFonts w:ascii="Times New Roman" w:hAnsi="Times New Roman"/>
          <w:lang w:val="fr-FR"/>
        </w:rPr>
        <w:t>graduelle .</w:t>
      </w:r>
      <w:proofErr w:type="gramEnd"/>
      <w:r w:rsidR="00FA2229" w:rsidRPr="00FA2229">
        <w:rPr>
          <w:rFonts w:ascii="Times New Roman" w:hAnsi="Times New Roman"/>
          <w:lang w:val="fr-FR"/>
        </w:rPr>
        <w:t xml:space="preserve"> Le deuil dépendra notamment des conditions du décès, des liens affectifs et variera considérablement d’une personne à l’autre.</w:t>
      </w:r>
    </w:p>
    <w:p w14:paraId="7F54B31F" w14:textId="77777777" w:rsidR="00000000" w:rsidRPr="00FA2229" w:rsidRDefault="0005004D" w:rsidP="0005004D">
      <w:pPr>
        <w:pStyle w:val="ListParagraph"/>
        <w:numPr>
          <w:ilvl w:val="0"/>
          <w:numId w:val="9"/>
        </w:numPr>
        <w:rPr>
          <w:rFonts w:ascii="Times New Roman" w:hAnsi="Times New Roman" w:cs="Times New Roman"/>
          <w:lang w:val="fr-FR"/>
        </w:rPr>
      </w:pPr>
      <w:proofErr w:type="spellStart"/>
      <w:r w:rsidRPr="00FA2229">
        <w:rPr>
          <w:rFonts w:ascii="Times New Roman" w:hAnsi="Times New Roman" w:cs="Times New Roman"/>
          <w:b/>
          <w:bCs/>
        </w:rPr>
        <w:t>Kübler</w:t>
      </w:r>
      <w:proofErr w:type="spellEnd"/>
      <w:r w:rsidRPr="00FA2229">
        <w:rPr>
          <w:rFonts w:ascii="Times New Roman" w:hAnsi="Times New Roman" w:cs="Times New Roman"/>
          <w:b/>
          <w:bCs/>
        </w:rPr>
        <w:t xml:space="preserve"> –Ross (</w:t>
      </w:r>
      <w:r w:rsidRPr="00FA2229">
        <w:rPr>
          <w:rFonts w:ascii="Times New Roman" w:hAnsi="Times New Roman" w:cs="Times New Roman"/>
          <w:b/>
          <w:bCs/>
        </w:rPr>
        <w:t xml:space="preserve">1969), </w:t>
      </w:r>
      <w:r w:rsidRPr="00FA2229">
        <w:rPr>
          <w:rFonts w:ascii="Times New Roman" w:hAnsi="Times New Roman" w:cs="Times New Roman"/>
        </w:rPr>
        <w:t>a élaboré un modèle de deuil formé des étapes suivantes : le choc, la négociation, la colère, le marchandage, la dépression et l’acceptation;</w:t>
      </w:r>
    </w:p>
    <w:p w14:paraId="20C40BDB" w14:textId="19B57BCF" w:rsidR="00000000" w:rsidRPr="00FA2229" w:rsidRDefault="00FA2229" w:rsidP="0005004D">
      <w:pPr>
        <w:pStyle w:val="ListParagraph"/>
        <w:numPr>
          <w:ilvl w:val="0"/>
          <w:numId w:val="9"/>
        </w:numPr>
        <w:rPr>
          <w:rFonts w:ascii="Times New Roman" w:hAnsi="Times New Roman" w:cs="Times New Roman"/>
          <w:lang w:val="fr-FR"/>
        </w:rPr>
      </w:pPr>
      <w:r w:rsidRPr="00FA2229">
        <w:rPr>
          <w:rFonts w:ascii="Times New Roman" w:hAnsi="Times New Roman" w:cs="Times New Roman"/>
        </w:rPr>
        <w:t xml:space="preserve">Ce modèle a sensibilisé les intervenants à l’expérience des personnes en fin de vie en introduisant le concept de la </w:t>
      </w:r>
      <w:r w:rsidRPr="00FA2229">
        <w:rPr>
          <w:rFonts w:ascii="Times New Roman" w:hAnsi="Times New Roman" w:cs="Times New Roman"/>
          <w:b/>
          <w:bCs/>
        </w:rPr>
        <w:t>«bonne mort</w:t>
      </w:r>
      <w:proofErr w:type="gramStart"/>
      <w:r w:rsidRPr="00FA2229">
        <w:rPr>
          <w:rFonts w:ascii="Times New Roman" w:hAnsi="Times New Roman" w:cs="Times New Roman"/>
          <w:b/>
          <w:bCs/>
        </w:rPr>
        <w:t>»</w:t>
      </w:r>
      <w:r w:rsidRPr="00FA2229">
        <w:rPr>
          <w:rFonts w:ascii="Times New Roman" w:hAnsi="Times New Roman" w:cs="Times New Roman"/>
        </w:rPr>
        <w:t xml:space="preserve"> .</w:t>
      </w:r>
      <w:proofErr w:type="gramEnd"/>
      <w:r w:rsidRPr="00FA2229">
        <w:rPr>
          <w:rFonts w:ascii="Times New Roman" w:hAnsi="Times New Roman" w:cs="Times New Roman"/>
        </w:rPr>
        <w:t xml:space="preserve"> Cette vision soutient que la mort devrait être paisible et exempte d’angoisse, vécue dans l’acceptation, le partage, l’ouverture, l’authenticité, la transparence et la conscience</w:t>
      </w:r>
    </w:p>
    <w:p w14:paraId="0DF0012E" w14:textId="77777777" w:rsidR="00FA2229" w:rsidRDefault="00FA2229" w:rsidP="004C4990">
      <w:pPr>
        <w:rPr>
          <w:rFonts w:ascii="Times New Roman" w:hAnsi="Times New Roman" w:cs="Times New Roman"/>
          <w:lang w:val="fr-FR"/>
        </w:rPr>
      </w:pPr>
    </w:p>
    <w:p w14:paraId="7029369E" w14:textId="77777777" w:rsidR="004C4990" w:rsidRPr="004C4990" w:rsidRDefault="004C4990" w:rsidP="004C4990">
      <w:pPr>
        <w:rPr>
          <w:rFonts w:ascii="Times New Roman" w:hAnsi="Times New Roman" w:cs="Times New Roman"/>
          <w:lang w:val="fr-FR"/>
        </w:rPr>
      </w:pPr>
    </w:p>
    <w:p w14:paraId="4B6A0931" w14:textId="77777777" w:rsidR="00FA2229" w:rsidRPr="004C6983" w:rsidRDefault="00FA2229" w:rsidP="00DD63AB">
      <w:pPr>
        <w:jc w:val="both"/>
        <w:rPr>
          <w:rFonts w:ascii="Times New Roman" w:hAnsi="Times New Roman" w:cs="Times New Roman"/>
          <w:color w:val="E36C0A" w:themeColor="accent6" w:themeShade="BF"/>
        </w:rPr>
      </w:pPr>
    </w:p>
    <w:p w14:paraId="3A3C67C4" w14:textId="77777777" w:rsidR="00676184" w:rsidRPr="004C6983" w:rsidRDefault="00676184" w:rsidP="00DD63AB">
      <w:pPr>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lastRenderedPageBreak/>
        <w:t>Cours 9</w:t>
      </w:r>
      <w:r w:rsidRPr="004C6983">
        <w:rPr>
          <w:rFonts w:ascii="Times New Roman" w:hAnsi="Times New Roman" w:cs="Times New Roman"/>
          <w:color w:val="E36C0A" w:themeColor="accent6" w:themeShade="BF"/>
        </w:rPr>
        <w:t> </w:t>
      </w:r>
      <w:r w:rsidRPr="004C6983">
        <w:rPr>
          <w:rFonts w:ascii="Times New Roman" w:hAnsi="Times New Roman" w:cs="Times New Roman"/>
          <w:b/>
          <w:color w:val="E36C0A" w:themeColor="accent6" w:themeShade="BF"/>
          <w:u w:val="single"/>
        </w:rPr>
        <w:t>: L’expérience du handicap</w:t>
      </w:r>
    </w:p>
    <w:p w14:paraId="3A65AAF0" w14:textId="77777777" w:rsidR="00676184" w:rsidRDefault="00676184" w:rsidP="00DD63AB">
      <w:pPr>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généralités sur le handicap. Diversité des expériences du handicap; caractéristiques des populations vulnérables; barrières qui contribuent à l’aggravation du handica</w:t>
      </w:r>
      <w:r w:rsidR="001D36D4" w:rsidRPr="004C6983">
        <w:rPr>
          <w:rFonts w:ascii="Times New Roman" w:hAnsi="Times New Roman" w:cs="Times New Roman"/>
          <w:color w:val="E36C0A" w:themeColor="accent6" w:themeShade="BF"/>
        </w:rPr>
        <w:t>p et les conséquences dans la vie quotidienne des personnes handicapées.</w:t>
      </w:r>
    </w:p>
    <w:p w14:paraId="160CE54A" w14:textId="77777777" w:rsidR="00000000" w:rsidRPr="004C4990" w:rsidRDefault="0005004D" w:rsidP="0005004D">
      <w:pPr>
        <w:numPr>
          <w:ilvl w:val="0"/>
          <w:numId w:val="11"/>
        </w:numPr>
        <w:jc w:val="both"/>
        <w:rPr>
          <w:rFonts w:ascii="Times New Roman" w:hAnsi="Times New Roman" w:cs="Times New Roman"/>
          <w:lang w:val="en-CA"/>
        </w:rPr>
      </w:pPr>
      <w:r w:rsidRPr="004C4990">
        <w:rPr>
          <w:rFonts w:ascii="Times New Roman" w:hAnsi="Times New Roman" w:cs="Times New Roman"/>
        </w:rPr>
        <w:t xml:space="preserve">On estime que plus d’un milliard de personnes vivent dans le monde </w:t>
      </w:r>
      <w:r w:rsidRPr="004C4990">
        <w:rPr>
          <w:rFonts w:ascii="Times New Roman" w:hAnsi="Times New Roman" w:cs="Times New Roman"/>
          <w:b/>
          <w:bCs/>
          <w:u w:val="single"/>
        </w:rPr>
        <w:t>avec un handicap</w:t>
      </w:r>
      <w:r w:rsidRPr="004C4990">
        <w:rPr>
          <w:rFonts w:ascii="Times New Roman" w:hAnsi="Times New Roman" w:cs="Times New Roman"/>
        </w:rPr>
        <w:t>, sous une forme ou une autre. Soit environ 15 % de la population mondiale;</w:t>
      </w:r>
    </w:p>
    <w:p w14:paraId="07C50E65" w14:textId="77777777" w:rsidR="00000000" w:rsidRPr="004C4990" w:rsidRDefault="0005004D" w:rsidP="0005004D">
      <w:pPr>
        <w:numPr>
          <w:ilvl w:val="0"/>
          <w:numId w:val="11"/>
        </w:numPr>
        <w:jc w:val="both"/>
        <w:rPr>
          <w:rFonts w:ascii="Times New Roman" w:hAnsi="Times New Roman" w:cs="Times New Roman"/>
          <w:lang w:val="fr-FR"/>
        </w:rPr>
      </w:pPr>
      <w:r w:rsidRPr="004C4990">
        <w:rPr>
          <w:rFonts w:ascii="Times New Roman" w:hAnsi="Times New Roman" w:cs="Times New Roman"/>
        </w:rPr>
        <w:t xml:space="preserve">Selon l’enquête sur la santé dans le monde, environ 785 millions (15, 6 %) des personnes  </w:t>
      </w:r>
      <w:r w:rsidRPr="004C4990">
        <w:rPr>
          <w:rFonts w:ascii="Times New Roman" w:hAnsi="Times New Roman" w:cs="Times New Roman"/>
          <w:b/>
          <w:bCs/>
          <w:u w:val="single"/>
        </w:rPr>
        <w:t>de 15 ans et plus vivent avec un handicap;</w:t>
      </w:r>
    </w:p>
    <w:p w14:paraId="2DC5E93F" w14:textId="77777777" w:rsidR="00000000" w:rsidRPr="004C4990" w:rsidRDefault="0005004D" w:rsidP="0005004D">
      <w:pPr>
        <w:numPr>
          <w:ilvl w:val="0"/>
          <w:numId w:val="11"/>
        </w:numPr>
        <w:jc w:val="both"/>
        <w:rPr>
          <w:rFonts w:ascii="Times New Roman" w:hAnsi="Times New Roman" w:cs="Times New Roman"/>
          <w:lang w:val="fr-FR"/>
        </w:rPr>
      </w:pPr>
      <w:r w:rsidRPr="004C4990">
        <w:rPr>
          <w:rFonts w:ascii="Times New Roman" w:hAnsi="Times New Roman" w:cs="Times New Roman"/>
        </w:rPr>
        <w:t xml:space="preserve">D’après l’enquête sur la santé dans le monde on estime que 110 millions de personnes (2, 2 </w:t>
      </w:r>
      <w:proofErr w:type="gramStart"/>
      <w:r w:rsidRPr="004C4990">
        <w:rPr>
          <w:rFonts w:ascii="Times New Roman" w:hAnsi="Times New Roman" w:cs="Times New Roman"/>
        </w:rPr>
        <w:t>% )</w:t>
      </w:r>
      <w:proofErr w:type="gramEnd"/>
      <w:r w:rsidRPr="004C4990">
        <w:rPr>
          <w:rFonts w:ascii="Times New Roman" w:hAnsi="Times New Roman" w:cs="Times New Roman"/>
        </w:rPr>
        <w:t xml:space="preserve"> ont de </w:t>
      </w:r>
      <w:r w:rsidRPr="004C4990">
        <w:rPr>
          <w:rFonts w:ascii="Times New Roman" w:hAnsi="Times New Roman" w:cs="Times New Roman"/>
          <w:b/>
          <w:bCs/>
          <w:u w:val="single"/>
        </w:rPr>
        <w:t xml:space="preserve">très </w:t>
      </w:r>
      <w:proofErr w:type="spellStart"/>
      <w:r w:rsidRPr="004C4990">
        <w:rPr>
          <w:rFonts w:ascii="Times New Roman" w:hAnsi="Times New Roman" w:cs="Times New Roman"/>
          <w:b/>
          <w:bCs/>
          <w:u w:val="single"/>
        </w:rPr>
        <w:t>sévéres</w:t>
      </w:r>
      <w:proofErr w:type="spellEnd"/>
      <w:r w:rsidRPr="004C4990">
        <w:rPr>
          <w:rFonts w:ascii="Times New Roman" w:hAnsi="Times New Roman" w:cs="Times New Roman"/>
          <w:b/>
          <w:bCs/>
          <w:u w:val="single"/>
        </w:rPr>
        <w:t xml:space="preserve"> incapacités fonctionnelles;</w:t>
      </w:r>
    </w:p>
    <w:p w14:paraId="532F075F" w14:textId="77777777" w:rsidR="00000000" w:rsidRPr="004C4990" w:rsidRDefault="0005004D" w:rsidP="0005004D">
      <w:pPr>
        <w:numPr>
          <w:ilvl w:val="0"/>
          <w:numId w:val="11"/>
        </w:numPr>
        <w:jc w:val="both"/>
        <w:rPr>
          <w:rFonts w:ascii="Times New Roman" w:hAnsi="Times New Roman" w:cs="Times New Roman"/>
          <w:lang w:val="fr-FR"/>
        </w:rPr>
      </w:pPr>
      <w:r w:rsidRPr="004C4990">
        <w:rPr>
          <w:rFonts w:ascii="Times New Roman" w:hAnsi="Times New Roman" w:cs="Times New Roman"/>
        </w:rPr>
        <w:t>Selon les estimations de l’OMS sur le handicap, il y a 190 millions</w:t>
      </w:r>
      <w:r w:rsidRPr="004C4990">
        <w:rPr>
          <w:rFonts w:ascii="Times New Roman" w:hAnsi="Times New Roman" w:cs="Times New Roman"/>
        </w:rPr>
        <w:t xml:space="preserve"> de personnes (3,8 %) qui vivent avec un </w:t>
      </w:r>
      <w:r w:rsidRPr="004C4990">
        <w:rPr>
          <w:rFonts w:ascii="Times New Roman" w:hAnsi="Times New Roman" w:cs="Times New Roman"/>
          <w:b/>
          <w:bCs/>
          <w:u w:val="single"/>
        </w:rPr>
        <w:t>«</w:t>
      </w:r>
      <w:r w:rsidRPr="004C4990">
        <w:rPr>
          <w:rFonts w:ascii="Times New Roman" w:hAnsi="Times New Roman" w:cs="Times New Roman"/>
          <w:b/>
          <w:bCs/>
          <w:u w:val="single"/>
        </w:rPr>
        <w:t xml:space="preserve">handicap </w:t>
      </w:r>
      <w:r w:rsidRPr="004C4990">
        <w:rPr>
          <w:rFonts w:ascii="Times New Roman" w:hAnsi="Times New Roman" w:cs="Times New Roman"/>
          <w:u w:val="single"/>
        </w:rPr>
        <w:t>sévère</w:t>
      </w:r>
      <w:r w:rsidRPr="004C4990">
        <w:rPr>
          <w:rFonts w:ascii="Times New Roman" w:hAnsi="Times New Roman" w:cs="Times New Roman"/>
        </w:rPr>
        <w:t>»</w:t>
      </w:r>
      <w:r w:rsidRPr="004C4990">
        <w:rPr>
          <w:rFonts w:ascii="Times New Roman" w:hAnsi="Times New Roman" w:cs="Times New Roman"/>
        </w:rPr>
        <w:t xml:space="preserve"> dans le monde</w:t>
      </w:r>
      <w:proofErr w:type="gramStart"/>
      <w:r w:rsidRPr="004C4990">
        <w:rPr>
          <w:rFonts w:ascii="Times New Roman" w:hAnsi="Times New Roman" w:cs="Times New Roman"/>
        </w:rPr>
        <w:t>,.</w:t>
      </w:r>
      <w:proofErr w:type="gramEnd"/>
      <w:r w:rsidRPr="004C4990">
        <w:rPr>
          <w:rFonts w:ascii="Times New Roman" w:hAnsi="Times New Roman" w:cs="Times New Roman"/>
        </w:rPr>
        <w:t xml:space="preserve"> Ce correspond à l’équivalent des incapacités provoquées par des problèmes de santé comme l</w:t>
      </w:r>
      <w:r w:rsidRPr="004C4990">
        <w:rPr>
          <w:rFonts w:ascii="Times New Roman" w:hAnsi="Times New Roman" w:cs="Times New Roman"/>
        </w:rPr>
        <w:t>a quadriplégie, la dépression nerveuse ou la cécité;</w:t>
      </w:r>
    </w:p>
    <w:p w14:paraId="4E3AB043" w14:textId="77777777" w:rsidR="00000000" w:rsidRPr="004C4990" w:rsidRDefault="0005004D" w:rsidP="0005004D">
      <w:pPr>
        <w:numPr>
          <w:ilvl w:val="0"/>
          <w:numId w:val="11"/>
        </w:numPr>
        <w:jc w:val="both"/>
        <w:rPr>
          <w:rFonts w:ascii="Times New Roman" w:hAnsi="Times New Roman" w:cs="Times New Roman"/>
          <w:lang w:val="fr-FR"/>
        </w:rPr>
      </w:pPr>
      <w:r w:rsidRPr="004C4990">
        <w:rPr>
          <w:rFonts w:ascii="Times New Roman" w:hAnsi="Times New Roman" w:cs="Times New Roman"/>
        </w:rPr>
        <w:t>Selon cette même source, on mesure aussi le handicap chez les enfants (0-14 ans), et on estime qu’il concerne 95 millions d’enfants (5,</w:t>
      </w:r>
      <w:r w:rsidRPr="004C4990">
        <w:rPr>
          <w:rFonts w:ascii="Times New Roman" w:hAnsi="Times New Roman" w:cs="Times New Roman"/>
        </w:rPr>
        <w:t xml:space="preserve"> 1 %), dont 13 millions (0,7) ayant un </w:t>
      </w:r>
      <w:r w:rsidRPr="004C4990">
        <w:rPr>
          <w:rFonts w:ascii="Times New Roman" w:hAnsi="Times New Roman" w:cs="Times New Roman"/>
          <w:b/>
          <w:bCs/>
          <w:u w:val="single"/>
        </w:rPr>
        <w:t xml:space="preserve">« handicap sévère </w:t>
      </w:r>
      <w:proofErr w:type="gramStart"/>
      <w:r w:rsidRPr="004C4990">
        <w:rPr>
          <w:rFonts w:ascii="Times New Roman" w:hAnsi="Times New Roman" w:cs="Times New Roman"/>
          <w:b/>
          <w:bCs/>
          <w:u w:val="single"/>
        </w:rPr>
        <w:t xml:space="preserve">» </w:t>
      </w:r>
      <w:r w:rsidRPr="004C4990">
        <w:rPr>
          <w:rFonts w:ascii="Times New Roman" w:hAnsi="Times New Roman" w:cs="Times New Roman"/>
          <w:b/>
          <w:bCs/>
        </w:rPr>
        <w:t xml:space="preserve"> ;</w:t>
      </w:r>
      <w:proofErr w:type="gramEnd"/>
    </w:p>
    <w:p w14:paraId="3D610537" w14:textId="77777777" w:rsidR="00000000" w:rsidRPr="004C4990" w:rsidRDefault="004C4990" w:rsidP="0005004D">
      <w:pPr>
        <w:numPr>
          <w:ilvl w:val="0"/>
          <w:numId w:val="12"/>
        </w:numPr>
        <w:jc w:val="both"/>
        <w:rPr>
          <w:rFonts w:ascii="Times New Roman" w:hAnsi="Times New Roman" w:cs="Times New Roman"/>
          <w:lang w:val="fr-FR"/>
        </w:rPr>
      </w:pPr>
      <w:r w:rsidRPr="004C4990">
        <w:rPr>
          <w:rFonts w:ascii="Times New Roman" w:hAnsi="Times New Roman" w:cs="Times New Roman"/>
          <w:b/>
          <w:bCs/>
          <w:u w:val="single"/>
        </w:rPr>
        <w:t>Barrières qui contribuent à la production du handicap</w:t>
      </w:r>
    </w:p>
    <w:p w14:paraId="4E11DC15" w14:textId="77777777" w:rsidR="00000000" w:rsidRPr="004C4990" w:rsidRDefault="004C4990" w:rsidP="0005004D">
      <w:pPr>
        <w:numPr>
          <w:ilvl w:val="0"/>
          <w:numId w:val="13"/>
        </w:numPr>
        <w:jc w:val="both"/>
        <w:rPr>
          <w:rFonts w:ascii="Times New Roman" w:hAnsi="Times New Roman" w:cs="Times New Roman"/>
          <w:lang w:val="en-CA"/>
        </w:rPr>
      </w:pPr>
      <w:r w:rsidRPr="004C4990">
        <w:rPr>
          <w:rFonts w:ascii="Times New Roman" w:hAnsi="Times New Roman" w:cs="Times New Roman"/>
          <w:b/>
          <w:bCs/>
          <w:u w:val="single"/>
        </w:rPr>
        <w:t>Politiques normes insuffisantes</w:t>
      </w:r>
    </w:p>
    <w:p w14:paraId="1E34E7F3" w14:textId="77777777" w:rsidR="00000000" w:rsidRPr="004C4990" w:rsidRDefault="0005004D" w:rsidP="0005004D">
      <w:pPr>
        <w:numPr>
          <w:ilvl w:val="0"/>
          <w:numId w:val="14"/>
        </w:numPr>
        <w:jc w:val="both"/>
        <w:rPr>
          <w:rFonts w:ascii="Times New Roman" w:hAnsi="Times New Roman" w:cs="Times New Roman"/>
          <w:lang w:val="fr-FR"/>
        </w:rPr>
      </w:pPr>
      <w:r w:rsidRPr="004C4990">
        <w:rPr>
          <w:rFonts w:ascii="Times New Roman" w:hAnsi="Times New Roman" w:cs="Times New Roman"/>
        </w:rPr>
        <w:t>Au niveau de la conception, les politiques sociales ne prennent pas en compte les besoins des personnes en situations de handicap ou les normes existantes ne sont pas resp</w:t>
      </w:r>
      <w:r w:rsidRPr="004C4990">
        <w:rPr>
          <w:rFonts w:ascii="Times New Roman" w:hAnsi="Times New Roman" w:cs="Times New Roman"/>
        </w:rPr>
        <w:t>ectées;</w:t>
      </w:r>
    </w:p>
    <w:p w14:paraId="1126DBE0" w14:textId="77777777" w:rsidR="004C4990" w:rsidRPr="004C4990" w:rsidRDefault="004C4990" w:rsidP="004C4990">
      <w:pPr>
        <w:jc w:val="both"/>
        <w:rPr>
          <w:rFonts w:ascii="Times New Roman" w:hAnsi="Times New Roman" w:cs="Times New Roman"/>
          <w:lang w:val="fr-FR"/>
        </w:rPr>
      </w:pPr>
      <w:r w:rsidRPr="004C4990">
        <w:rPr>
          <w:rFonts w:ascii="Times New Roman" w:hAnsi="Times New Roman" w:cs="Times New Roman"/>
          <w:b/>
          <w:bCs/>
        </w:rPr>
        <w:t>2.</w:t>
      </w:r>
      <w:r w:rsidRPr="004C4990">
        <w:rPr>
          <w:rFonts w:ascii="Times New Roman" w:hAnsi="Times New Roman" w:cs="Times New Roman"/>
        </w:rPr>
        <w:t xml:space="preserve"> </w:t>
      </w:r>
      <w:r w:rsidRPr="004C4990">
        <w:rPr>
          <w:rFonts w:ascii="Times New Roman" w:hAnsi="Times New Roman" w:cs="Times New Roman"/>
          <w:b/>
          <w:bCs/>
          <w:u w:val="single"/>
        </w:rPr>
        <w:t>Attitudes négatives</w:t>
      </w:r>
      <w:r w:rsidRPr="004C4990">
        <w:rPr>
          <w:rFonts w:ascii="Times New Roman" w:hAnsi="Times New Roman" w:cs="Times New Roman"/>
          <w:b/>
          <w:bCs/>
        </w:rPr>
        <w:t xml:space="preserve"> : </w:t>
      </w:r>
      <w:r w:rsidRPr="004C4990">
        <w:rPr>
          <w:rFonts w:ascii="Times New Roman" w:hAnsi="Times New Roman" w:cs="Times New Roman"/>
        </w:rPr>
        <w:t>Les idées fausses des employeurs, selon lesquelles les personnes en situations de handicap sont moins productives que les autres, et leur méconnaissance des aménagements possibles dans le milieu du travail limitent les possibilités d’emploi ;</w:t>
      </w:r>
    </w:p>
    <w:p w14:paraId="1ACDEB4E" w14:textId="77777777" w:rsidR="004C4990" w:rsidRPr="004C4990" w:rsidRDefault="004C4990" w:rsidP="004C4990">
      <w:pPr>
        <w:jc w:val="both"/>
        <w:rPr>
          <w:rFonts w:ascii="Times New Roman" w:hAnsi="Times New Roman" w:cs="Times New Roman"/>
          <w:lang w:val="en-CA"/>
        </w:rPr>
      </w:pPr>
      <w:r w:rsidRPr="004C4990">
        <w:rPr>
          <w:rFonts w:ascii="Times New Roman" w:hAnsi="Times New Roman" w:cs="Times New Roman"/>
          <w:b/>
          <w:bCs/>
        </w:rPr>
        <w:t xml:space="preserve">3.  </w:t>
      </w:r>
      <w:r w:rsidRPr="004C4990">
        <w:rPr>
          <w:rFonts w:ascii="Times New Roman" w:hAnsi="Times New Roman" w:cs="Times New Roman"/>
          <w:b/>
          <w:bCs/>
          <w:u w:val="single"/>
        </w:rPr>
        <w:t>Insuffisance des services</w:t>
      </w:r>
    </w:p>
    <w:p w14:paraId="68C8DB63" w14:textId="77777777" w:rsidR="00000000" w:rsidRPr="004C4990" w:rsidRDefault="0005004D" w:rsidP="0005004D">
      <w:pPr>
        <w:numPr>
          <w:ilvl w:val="0"/>
          <w:numId w:val="15"/>
        </w:numPr>
        <w:jc w:val="both"/>
        <w:rPr>
          <w:rFonts w:ascii="Times New Roman" w:hAnsi="Times New Roman" w:cs="Times New Roman"/>
          <w:lang w:val="en-CA"/>
        </w:rPr>
      </w:pPr>
      <w:r w:rsidRPr="004C4990">
        <w:rPr>
          <w:rFonts w:ascii="Times New Roman" w:hAnsi="Times New Roman" w:cs="Times New Roman"/>
        </w:rPr>
        <w:t>On note une carence de services tels que les soins de santé, la réadaptation, le soutien et l’assistance sociale. Les donné</w:t>
      </w:r>
      <w:r w:rsidRPr="004C4990">
        <w:rPr>
          <w:rFonts w:ascii="Times New Roman" w:hAnsi="Times New Roman" w:cs="Times New Roman"/>
        </w:rPr>
        <w:t>es de l’OMS en Afrique Australe montrent que :</w:t>
      </w:r>
    </w:p>
    <w:p w14:paraId="7C954CD0" w14:textId="77777777" w:rsidR="004C4990" w:rsidRPr="004C4990" w:rsidRDefault="004C4990" w:rsidP="004C4990">
      <w:pPr>
        <w:jc w:val="both"/>
        <w:rPr>
          <w:rFonts w:ascii="Times New Roman" w:hAnsi="Times New Roman" w:cs="Times New Roman"/>
          <w:lang w:val="fr-FR"/>
        </w:rPr>
      </w:pPr>
      <w:r w:rsidRPr="004C4990">
        <w:rPr>
          <w:rFonts w:ascii="Times New Roman" w:hAnsi="Times New Roman" w:cs="Times New Roman"/>
        </w:rPr>
        <w:tab/>
      </w:r>
      <w:r w:rsidRPr="004C4990">
        <w:rPr>
          <w:rFonts w:ascii="Times New Roman" w:hAnsi="Times New Roman" w:cs="Times New Roman" w:hint="eastAsia"/>
        </w:rPr>
        <w:t>■</w:t>
      </w:r>
      <w:r w:rsidRPr="004C4990">
        <w:rPr>
          <w:rFonts w:ascii="Times New Roman" w:hAnsi="Times New Roman" w:cs="Times New Roman" w:hint="eastAsia"/>
        </w:rPr>
        <w:t xml:space="preserve"> </w:t>
      </w:r>
      <w:r w:rsidRPr="004C4990">
        <w:rPr>
          <w:rFonts w:ascii="Times New Roman" w:hAnsi="Times New Roman" w:cs="Times New Roman"/>
        </w:rPr>
        <w:t>26 à 55 % des personnes en situations de handicap</w:t>
      </w:r>
    </w:p>
    <w:p w14:paraId="06B0BE54" w14:textId="77777777" w:rsidR="004C4990" w:rsidRPr="004C4990" w:rsidRDefault="004C4990" w:rsidP="004C4990">
      <w:pPr>
        <w:jc w:val="both"/>
        <w:rPr>
          <w:rFonts w:ascii="Times New Roman" w:hAnsi="Times New Roman" w:cs="Times New Roman"/>
          <w:lang w:val="fr-FR"/>
        </w:rPr>
      </w:pPr>
      <w:r w:rsidRPr="004C4990">
        <w:rPr>
          <w:rFonts w:ascii="Times New Roman" w:hAnsi="Times New Roman" w:cs="Times New Roman"/>
        </w:rPr>
        <w:t xml:space="preserve">               </w:t>
      </w:r>
      <w:proofErr w:type="gramStart"/>
      <w:r w:rsidRPr="004C4990">
        <w:rPr>
          <w:rFonts w:ascii="Times New Roman" w:hAnsi="Times New Roman" w:cs="Times New Roman"/>
        </w:rPr>
        <w:t>bénéficiaient</w:t>
      </w:r>
      <w:proofErr w:type="gramEnd"/>
      <w:r w:rsidRPr="004C4990">
        <w:rPr>
          <w:rFonts w:ascii="Times New Roman" w:hAnsi="Times New Roman" w:cs="Times New Roman"/>
        </w:rPr>
        <w:t xml:space="preserve"> de la réadaptation médicale;</w:t>
      </w:r>
    </w:p>
    <w:p w14:paraId="45824C3F" w14:textId="77777777" w:rsidR="004C4990" w:rsidRPr="004C4990" w:rsidRDefault="004C4990" w:rsidP="004C4990">
      <w:pPr>
        <w:jc w:val="both"/>
        <w:rPr>
          <w:rFonts w:ascii="Times New Roman" w:hAnsi="Times New Roman" w:cs="Times New Roman"/>
          <w:lang w:val="fr-FR"/>
        </w:rPr>
      </w:pPr>
      <w:r w:rsidRPr="004C4990">
        <w:rPr>
          <w:rFonts w:ascii="Times New Roman" w:hAnsi="Times New Roman" w:cs="Times New Roman"/>
        </w:rPr>
        <w:t xml:space="preserve">             </w:t>
      </w:r>
      <w:r w:rsidRPr="004C4990">
        <w:rPr>
          <w:rFonts w:ascii="Times New Roman" w:hAnsi="Times New Roman" w:cs="Times New Roman" w:hint="eastAsia"/>
        </w:rPr>
        <w:t>■</w:t>
      </w:r>
      <w:r w:rsidRPr="004C4990">
        <w:rPr>
          <w:rFonts w:ascii="Times New Roman" w:hAnsi="Times New Roman" w:cs="Times New Roman" w:hint="eastAsia"/>
        </w:rPr>
        <w:t xml:space="preserve"> 17 à 35 % avaient  besoin des aides techniques nécessaires</w:t>
      </w:r>
    </w:p>
    <w:p w14:paraId="32B3DB6A" w14:textId="77777777" w:rsidR="004C4990" w:rsidRPr="004C4990" w:rsidRDefault="004C4990" w:rsidP="004C4990">
      <w:pPr>
        <w:jc w:val="both"/>
        <w:rPr>
          <w:rFonts w:ascii="Times New Roman" w:hAnsi="Times New Roman" w:cs="Times New Roman"/>
          <w:lang w:val="fr-FR"/>
        </w:rPr>
      </w:pPr>
      <w:r w:rsidRPr="004C4990">
        <w:rPr>
          <w:rFonts w:ascii="Times New Roman" w:hAnsi="Times New Roman" w:cs="Times New Roman"/>
        </w:rPr>
        <w:tab/>
        <w:t xml:space="preserve">■ 5 à 24 % bénéficiaient des services d’aide sociale </w:t>
      </w:r>
    </w:p>
    <w:p w14:paraId="38F532C5" w14:textId="77777777" w:rsidR="004C4990" w:rsidRDefault="004C4990" w:rsidP="004C4990">
      <w:pPr>
        <w:jc w:val="both"/>
        <w:rPr>
          <w:rFonts w:ascii="Times New Roman" w:hAnsi="Times New Roman" w:cs="Times New Roman"/>
        </w:rPr>
      </w:pPr>
      <w:r w:rsidRPr="004C4990">
        <w:rPr>
          <w:rFonts w:ascii="Times New Roman" w:hAnsi="Times New Roman" w:cs="Times New Roman"/>
        </w:rPr>
        <w:t xml:space="preserve">                nécessaires etc</w:t>
      </w:r>
      <w:proofErr w:type="gramStart"/>
      <w:r w:rsidRPr="004C4990">
        <w:rPr>
          <w:rFonts w:ascii="Times New Roman" w:hAnsi="Times New Roman" w:cs="Times New Roman"/>
        </w:rPr>
        <w:t>..</w:t>
      </w:r>
      <w:proofErr w:type="gramEnd"/>
    </w:p>
    <w:p w14:paraId="140FB42F" w14:textId="77777777" w:rsidR="00000000" w:rsidRPr="004C4990" w:rsidRDefault="004C4990" w:rsidP="0005004D">
      <w:pPr>
        <w:numPr>
          <w:ilvl w:val="0"/>
          <w:numId w:val="16"/>
        </w:numPr>
        <w:jc w:val="both"/>
        <w:rPr>
          <w:rFonts w:ascii="Times New Roman" w:hAnsi="Times New Roman" w:cs="Times New Roman"/>
          <w:lang w:val="fr-FR"/>
        </w:rPr>
      </w:pPr>
      <w:r w:rsidRPr="004C4990">
        <w:rPr>
          <w:rFonts w:ascii="Times New Roman" w:hAnsi="Times New Roman" w:cs="Times New Roman"/>
          <w:b/>
          <w:bCs/>
          <w:u w:val="single"/>
        </w:rPr>
        <w:lastRenderedPageBreak/>
        <w:t>Conséquences pour la vie des personnes handicapées</w:t>
      </w:r>
    </w:p>
    <w:p w14:paraId="398025D9" w14:textId="77777777" w:rsidR="00000000" w:rsidRPr="004C4990" w:rsidRDefault="0005004D" w:rsidP="0005004D">
      <w:pPr>
        <w:numPr>
          <w:ilvl w:val="0"/>
          <w:numId w:val="17"/>
        </w:numPr>
        <w:jc w:val="both"/>
        <w:rPr>
          <w:rFonts w:ascii="Times New Roman" w:hAnsi="Times New Roman" w:cs="Times New Roman"/>
          <w:lang w:val="en-CA"/>
        </w:rPr>
      </w:pPr>
      <w:r w:rsidRPr="004C4990">
        <w:rPr>
          <w:rFonts w:ascii="Times New Roman" w:hAnsi="Times New Roman" w:cs="Times New Roman"/>
        </w:rPr>
        <w:t>Moins bons résultats de santé</w:t>
      </w:r>
    </w:p>
    <w:p w14:paraId="0438C735" w14:textId="77777777" w:rsidR="00000000" w:rsidRPr="004C4990" w:rsidRDefault="0005004D" w:rsidP="0005004D">
      <w:pPr>
        <w:numPr>
          <w:ilvl w:val="0"/>
          <w:numId w:val="17"/>
        </w:numPr>
        <w:jc w:val="both"/>
        <w:rPr>
          <w:rFonts w:ascii="Times New Roman" w:hAnsi="Times New Roman" w:cs="Times New Roman"/>
          <w:lang w:val="en-CA"/>
        </w:rPr>
      </w:pPr>
      <w:r w:rsidRPr="004C4990">
        <w:rPr>
          <w:rFonts w:ascii="Times New Roman" w:hAnsi="Times New Roman" w:cs="Times New Roman"/>
        </w:rPr>
        <w:t>Niveaux d’études plus faibles</w:t>
      </w:r>
    </w:p>
    <w:p w14:paraId="113EF9C6" w14:textId="77777777" w:rsidR="00000000" w:rsidRPr="004C4990" w:rsidRDefault="0005004D" w:rsidP="0005004D">
      <w:pPr>
        <w:numPr>
          <w:ilvl w:val="0"/>
          <w:numId w:val="17"/>
        </w:numPr>
        <w:jc w:val="both"/>
        <w:rPr>
          <w:rFonts w:ascii="Times New Roman" w:hAnsi="Times New Roman" w:cs="Times New Roman"/>
          <w:lang w:val="en-CA"/>
        </w:rPr>
      </w:pPr>
      <w:r w:rsidRPr="004C4990">
        <w:rPr>
          <w:rFonts w:ascii="Times New Roman" w:hAnsi="Times New Roman" w:cs="Times New Roman"/>
        </w:rPr>
        <w:t>Moindre participation économique</w:t>
      </w:r>
    </w:p>
    <w:p w14:paraId="3800D947" w14:textId="77777777" w:rsidR="00000000" w:rsidRPr="004C4990" w:rsidRDefault="0005004D" w:rsidP="0005004D">
      <w:pPr>
        <w:numPr>
          <w:ilvl w:val="0"/>
          <w:numId w:val="17"/>
        </w:numPr>
        <w:jc w:val="both"/>
        <w:rPr>
          <w:rFonts w:ascii="Times New Roman" w:hAnsi="Times New Roman" w:cs="Times New Roman"/>
          <w:lang w:val="en-CA"/>
        </w:rPr>
      </w:pPr>
      <w:r w:rsidRPr="004C4990">
        <w:rPr>
          <w:rFonts w:ascii="Times New Roman" w:hAnsi="Times New Roman" w:cs="Times New Roman"/>
        </w:rPr>
        <w:t>Taux de pauvreté plus élevés</w:t>
      </w:r>
    </w:p>
    <w:p w14:paraId="139C430D" w14:textId="77777777" w:rsidR="00000000" w:rsidRPr="004C4990" w:rsidRDefault="0005004D" w:rsidP="0005004D">
      <w:pPr>
        <w:numPr>
          <w:ilvl w:val="0"/>
          <w:numId w:val="17"/>
        </w:numPr>
        <w:jc w:val="both"/>
        <w:rPr>
          <w:rFonts w:ascii="Times New Roman" w:hAnsi="Times New Roman" w:cs="Times New Roman"/>
          <w:lang w:val="en-CA"/>
        </w:rPr>
      </w:pPr>
      <w:r w:rsidRPr="004C4990">
        <w:rPr>
          <w:rFonts w:ascii="Times New Roman" w:hAnsi="Times New Roman" w:cs="Times New Roman"/>
        </w:rPr>
        <w:t>Dépendance accrue et participation</w:t>
      </w:r>
      <w:r w:rsidRPr="004C4990">
        <w:rPr>
          <w:rFonts w:ascii="Times New Roman" w:hAnsi="Times New Roman" w:cs="Times New Roman"/>
        </w:rPr>
        <w:t xml:space="preserve"> restreinte</w:t>
      </w:r>
    </w:p>
    <w:p w14:paraId="6CC4FD6C" w14:textId="77777777" w:rsidR="00000000" w:rsidRPr="004C4990" w:rsidRDefault="0005004D" w:rsidP="0005004D">
      <w:pPr>
        <w:numPr>
          <w:ilvl w:val="0"/>
          <w:numId w:val="17"/>
        </w:numPr>
        <w:jc w:val="both"/>
        <w:rPr>
          <w:rFonts w:ascii="Times New Roman" w:hAnsi="Times New Roman" w:cs="Times New Roman"/>
          <w:lang w:val="fr-FR"/>
        </w:rPr>
      </w:pPr>
      <w:r w:rsidRPr="004C4990">
        <w:rPr>
          <w:rFonts w:ascii="Times New Roman" w:hAnsi="Times New Roman" w:cs="Times New Roman"/>
        </w:rPr>
        <w:t>Les données scientifiques montrent que les barrières auxquelles les</w:t>
      </w:r>
    </w:p>
    <w:p w14:paraId="5C3AFECF" w14:textId="77777777" w:rsidR="004C4990" w:rsidRPr="004C4990" w:rsidRDefault="004C4990" w:rsidP="004C4990">
      <w:pPr>
        <w:jc w:val="both"/>
        <w:rPr>
          <w:rFonts w:ascii="Times New Roman" w:hAnsi="Times New Roman" w:cs="Times New Roman"/>
          <w:lang w:val="fr-FR"/>
        </w:rPr>
      </w:pPr>
      <w:r w:rsidRPr="004C4990">
        <w:rPr>
          <w:rFonts w:ascii="Times New Roman" w:hAnsi="Times New Roman" w:cs="Times New Roman"/>
        </w:rPr>
        <w:t xml:space="preserve">     </w:t>
      </w:r>
      <w:proofErr w:type="gramStart"/>
      <w:r w:rsidRPr="004C4990">
        <w:rPr>
          <w:rFonts w:ascii="Times New Roman" w:hAnsi="Times New Roman" w:cs="Times New Roman"/>
        </w:rPr>
        <w:t>personnes</w:t>
      </w:r>
      <w:proofErr w:type="gramEnd"/>
      <w:r w:rsidRPr="004C4990">
        <w:rPr>
          <w:rFonts w:ascii="Times New Roman" w:hAnsi="Times New Roman" w:cs="Times New Roman"/>
        </w:rPr>
        <w:t xml:space="preserve"> en situations de handicap sont confrontées pourraient être</w:t>
      </w:r>
    </w:p>
    <w:p w14:paraId="5E4E3EAA" w14:textId="77777777" w:rsidR="004C4990" w:rsidRPr="00066AB2" w:rsidRDefault="004C4990" w:rsidP="004C4990">
      <w:pPr>
        <w:jc w:val="both"/>
        <w:rPr>
          <w:rFonts w:ascii="Times New Roman" w:hAnsi="Times New Roman" w:cs="Times New Roman"/>
          <w:lang w:val="fr-FR"/>
        </w:rPr>
      </w:pPr>
      <w:r w:rsidRPr="004C4990">
        <w:rPr>
          <w:rFonts w:ascii="Times New Roman" w:hAnsi="Times New Roman" w:cs="Times New Roman"/>
        </w:rPr>
        <w:t xml:space="preserve">     </w:t>
      </w:r>
      <w:proofErr w:type="gramStart"/>
      <w:r w:rsidRPr="004C4990">
        <w:rPr>
          <w:rFonts w:ascii="Times New Roman" w:hAnsi="Times New Roman" w:cs="Times New Roman"/>
        </w:rPr>
        <w:t>évitées</w:t>
      </w:r>
      <w:proofErr w:type="gramEnd"/>
      <w:r w:rsidRPr="004C4990">
        <w:rPr>
          <w:rFonts w:ascii="Times New Roman" w:hAnsi="Times New Roman" w:cs="Times New Roman"/>
        </w:rPr>
        <w:t>;</w:t>
      </w:r>
    </w:p>
    <w:p w14:paraId="695B7FC5" w14:textId="77777777" w:rsidR="001D36D4" w:rsidRPr="004C6983" w:rsidRDefault="001D36D4" w:rsidP="00DD63AB">
      <w:pPr>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10</w:t>
      </w:r>
      <w:r w:rsidRPr="004C6983">
        <w:rPr>
          <w:rFonts w:ascii="Times New Roman" w:hAnsi="Times New Roman" w:cs="Times New Roman"/>
          <w:b/>
          <w:color w:val="E36C0A" w:themeColor="accent6" w:themeShade="BF"/>
        </w:rPr>
        <w:t xml:space="preserve"> : </w:t>
      </w:r>
      <w:r w:rsidRPr="004C6983">
        <w:rPr>
          <w:rFonts w:ascii="Times New Roman" w:hAnsi="Times New Roman" w:cs="Times New Roman"/>
          <w:b/>
          <w:color w:val="E36C0A" w:themeColor="accent6" w:themeShade="BF"/>
          <w:u w:val="single"/>
        </w:rPr>
        <w:t>Les techniques de déplacements, mobilité et transferts</w:t>
      </w:r>
    </w:p>
    <w:p w14:paraId="76418673" w14:textId="77777777" w:rsidR="001D36D4" w:rsidRPr="004C6983" w:rsidRDefault="001D36D4" w:rsidP="00DD63AB">
      <w:pPr>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différents groupes musculaires qui contribuent à la marche et à la station debout; importance de la mobilité et souplesse musculaire dans la coordination des mouvements pendant la marche et la position debout; techniques des déplacements avec la marchette et les béquilles</w:t>
      </w:r>
      <w:r w:rsidR="00C07F12" w:rsidRPr="004C6983">
        <w:rPr>
          <w:rFonts w:ascii="Times New Roman" w:hAnsi="Times New Roman" w:cs="Times New Roman"/>
          <w:color w:val="E36C0A" w:themeColor="accent6" w:themeShade="BF"/>
        </w:rPr>
        <w:t>; principes des transferts du lit à la chaise ou fauteuil roulant et vice-versa.</w:t>
      </w:r>
    </w:p>
    <w:p w14:paraId="4ACFDA78" w14:textId="77777777" w:rsidR="00C07F12" w:rsidRPr="004C6983" w:rsidRDefault="00C07F12" w:rsidP="00C07F12">
      <w:pPr>
        <w:spacing w:after="0" w:line="240" w:lineRule="auto"/>
        <w:jc w:val="both"/>
        <w:rPr>
          <w:rFonts w:ascii="Times New Roman" w:hAnsi="Times New Roman" w:cs="Times New Roman"/>
          <w:b/>
          <w:color w:val="E36C0A" w:themeColor="accent6" w:themeShade="BF"/>
        </w:rPr>
      </w:pPr>
      <w:r w:rsidRPr="004C6983">
        <w:rPr>
          <w:rFonts w:ascii="Times New Roman" w:hAnsi="Times New Roman" w:cs="Times New Roman"/>
          <w:b/>
          <w:color w:val="E36C0A" w:themeColor="accent6" w:themeShade="BF"/>
          <w:u w:val="single"/>
        </w:rPr>
        <w:t>Cours 11</w:t>
      </w:r>
      <w:r w:rsidRPr="004C6983">
        <w:rPr>
          <w:rFonts w:ascii="Times New Roman" w:hAnsi="Times New Roman" w:cs="Times New Roman"/>
          <w:b/>
          <w:color w:val="E36C0A" w:themeColor="accent6" w:themeShade="BF"/>
        </w:rPr>
        <w:t xml:space="preserve"> : </w:t>
      </w:r>
      <w:r w:rsidRPr="004C6983">
        <w:rPr>
          <w:rFonts w:ascii="Times New Roman" w:hAnsi="Times New Roman" w:cs="Times New Roman"/>
          <w:b/>
          <w:color w:val="E36C0A" w:themeColor="accent6" w:themeShade="BF"/>
          <w:u w:val="single"/>
        </w:rPr>
        <w:t>Les techniques de communication avec une personne ayant les troubles de la</w:t>
      </w:r>
      <w:r w:rsidRPr="004C6983">
        <w:rPr>
          <w:rFonts w:ascii="Times New Roman" w:hAnsi="Times New Roman" w:cs="Times New Roman"/>
          <w:b/>
          <w:color w:val="E36C0A" w:themeColor="accent6" w:themeShade="BF"/>
        </w:rPr>
        <w:t xml:space="preserve"> </w:t>
      </w:r>
    </w:p>
    <w:p w14:paraId="22FD0EA1" w14:textId="77777777" w:rsidR="00C07F12" w:rsidRPr="004C6983" w:rsidRDefault="00C07F12" w:rsidP="00C07F12">
      <w:pPr>
        <w:spacing w:after="0" w:line="240" w:lineRule="auto"/>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rPr>
        <w:tab/>
        <w:t xml:space="preserve">      </w:t>
      </w:r>
      <w:proofErr w:type="gramStart"/>
      <w:r w:rsidRPr="004C6983">
        <w:rPr>
          <w:rFonts w:ascii="Times New Roman" w:hAnsi="Times New Roman" w:cs="Times New Roman"/>
          <w:b/>
          <w:color w:val="E36C0A" w:themeColor="accent6" w:themeShade="BF"/>
          <w:u w:val="single"/>
        </w:rPr>
        <w:t>parole</w:t>
      </w:r>
      <w:proofErr w:type="gramEnd"/>
    </w:p>
    <w:p w14:paraId="6126F294" w14:textId="77777777" w:rsidR="00C07F12" w:rsidRPr="004C6983" w:rsidRDefault="00C07F12" w:rsidP="00C07F12">
      <w:pPr>
        <w:spacing w:after="0" w:line="240" w:lineRule="auto"/>
        <w:jc w:val="both"/>
        <w:rPr>
          <w:rFonts w:ascii="Times New Roman" w:hAnsi="Times New Roman" w:cs="Times New Roman"/>
          <w:b/>
          <w:color w:val="E36C0A" w:themeColor="accent6" w:themeShade="BF"/>
          <w:u w:val="single"/>
        </w:rPr>
      </w:pPr>
    </w:p>
    <w:p w14:paraId="2E350B88" w14:textId="77777777" w:rsidR="00C07F12" w:rsidRDefault="00C07F12" w:rsidP="00C07F12">
      <w:pPr>
        <w:spacing w:after="0" w:line="240" w:lineRule="auto"/>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définitions et fonctions de la communication; caractéristiques d’une bonne communication; obstacles à la communication; types de communication; plan de communication et différentes stratégies pour communiquer avec une personne aphasique.</w:t>
      </w:r>
    </w:p>
    <w:p w14:paraId="7D42136A" w14:textId="77777777" w:rsidR="00066AB2" w:rsidRDefault="00066AB2" w:rsidP="00066AB2">
      <w:pPr>
        <w:spacing w:after="0" w:line="240" w:lineRule="auto"/>
        <w:rPr>
          <w:rFonts w:ascii="Times New Roman" w:hAnsi="Times New Roman" w:cs="Times New Roman"/>
          <w:color w:val="E36C0A" w:themeColor="accent6" w:themeShade="BF"/>
        </w:rPr>
      </w:pPr>
    </w:p>
    <w:p w14:paraId="1461E6FC" w14:textId="77777777" w:rsidR="00000000" w:rsidRPr="00066AB2" w:rsidRDefault="0005004D" w:rsidP="0005004D">
      <w:pPr>
        <w:numPr>
          <w:ilvl w:val="0"/>
          <w:numId w:val="18"/>
        </w:numPr>
        <w:spacing w:after="0" w:line="240" w:lineRule="auto"/>
        <w:rPr>
          <w:rFonts w:ascii="Times New Roman" w:hAnsi="Times New Roman" w:cs="Times New Roman"/>
          <w:lang w:val="fr-FR"/>
        </w:rPr>
      </w:pPr>
      <w:r w:rsidRPr="00066AB2">
        <w:rPr>
          <w:rFonts w:ascii="Times New Roman" w:hAnsi="Times New Roman" w:cs="Times New Roman"/>
        </w:rPr>
        <w:t xml:space="preserve">La communication est analysée comme un acte de langage défini en </w:t>
      </w:r>
      <w:proofErr w:type="gramStart"/>
      <w:r w:rsidRPr="00066AB2">
        <w:rPr>
          <w:rFonts w:ascii="Times New Roman" w:hAnsi="Times New Roman" w:cs="Times New Roman"/>
        </w:rPr>
        <w:t>terme</w:t>
      </w:r>
      <w:proofErr w:type="gramEnd"/>
      <w:r w:rsidRPr="00066AB2">
        <w:rPr>
          <w:rFonts w:ascii="Times New Roman" w:hAnsi="Times New Roman" w:cs="Times New Roman"/>
        </w:rPr>
        <w:t xml:space="preserve"> de </w:t>
      </w:r>
      <w:r w:rsidRPr="00066AB2">
        <w:rPr>
          <w:rFonts w:ascii="Times New Roman" w:hAnsi="Times New Roman" w:cs="Times New Roman"/>
        </w:rPr>
        <w:t xml:space="preserve">fonctions: </w:t>
      </w:r>
    </w:p>
    <w:p w14:paraId="0AE6FE22" w14:textId="77777777" w:rsidR="00000000" w:rsidRPr="00066AB2" w:rsidRDefault="00066AB2" w:rsidP="0005004D">
      <w:pPr>
        <w:numPr>
          <w:ilvl w:val="0"/>
          <w:numId w:val="19"/>
        </w:numPr>
        <w:spacing w:after="0" w:line="240" w:lineRule="auto"/>
        <w:rPr>
          <w:rFonts w:ascii="Times New Roman" w:hAnsi="Times New Roman" w:cs="Times New Roman"/>
          <w:lang w:val="fr-FR"/>
        </w:rPr>
      </w:pPr>
      <w:r w:rsidRPr="00066AB2">
        <w:rPr>
          <w:rFonts w:ascii="Times New Roman" w:hAnsi="Times New Roman" w:cs="Times New Roman"/>
          <w:b/>
          <w:bCs/>
          <w:u w:val="single"/>
        </w:rPr>
        <w:t xml:space="preserve">informative </w:t>
      </w:r>
      <w:r w:rsidR="0005004D" w:rsidRPr="00066AB2">
        <w:rPr>
          <w:rFonts w:ascii="Times New Roman" w:hAnsi="Times New Roman" w:cs="Times New Roman"/>
        </w:rPr>
        <w:t xml:space="preserve">: </w:t>
      </w:r>
      <w:r w:rsidRPr="00066AB2">
        <w:rPr>
          <w:rFonts w:ascii="Times New Roman" w:hAnsi="Times New Roman" w:cs="Times New Roman"/>
        </w:rPr>
        <w:t>(</w:t>
      </w:r>
      <w:r w:rsidRPr="00066AB2">
        <w:rPr>
          <w:rFonts w:ascii="Times New Roman" w:hAnsi="Times New Roman" w:cs="Times New Roman"/>
          <w:u w:val="single"/>
        </w:rPr>
        <w:t>divisée en catégories initiative – requêtes et réponses</w:t>
      </w:r>
      <w:r w:rsidRPr="00066AB2">
        <w:rPr>
          <w:rFonts w:ascii="Times New Roman" w:hAnsi="Times New Roman" w:cs="Times New Roman"/>
        </w:rPr>
        <w:t>)</w:t>
      </w:r>
      <w:r w:rsidR="0005004D" w:rsidRPr="00066AB2">
        <w:rPr>
          <w:rFonts w:ascii="Times New Roman" w:hAnsi="Times New Roman" w:cs="Times New Roman"/>
        </w:rPr>
        <w:t xml:space="preserve"> </w:t>
      </w:r>
      <w:r w:rsidR="0005004D" w:rsidRPr="00066AB2">
        <w:rPr>
          <w:rFonts w:ascii="Times New Roman" w:hAnsi="Times New Roman" w:cs="Times New Roman"/>
        </w:rPr>
        <w:t>;</w:t>
      </w:r>
    </w:p>
    <w:p w14:paraId="5AB014C0" w14:textId="77777777" w:rsidR="00000000" w:rsidRPr="00066AB2" w:rsidRDefault="0005004D" w:rsidP="0005004D">
      <w:pPr>
        <w:numPr>
          <w:ilvl w:val="0"/>
          <w:numId w:val="19"/>
        </w:numPr>
        <w:spacing w:after="0" w:line="240" w:lineRule="auto"/>
        <w:rPr>
          <w:rFonts w:ascii="Times New Roman" w:hAnsi="Times New Roman" w:cs="Times New Roman"/>
          <w:lang w:val="fr-FR"/>
        </w:rPr>
      </w:pPr>
      <w:r w:rsidRPr="00066AB2">
        <w:rPr>
          <w:rFonts w:ascii="Times New Roman" w:hAnsi="Times New Roman" w:cs="Times New Roman"/>
          <w:b/>
          <w:bCs/>
          <w:u w:val="single"/>
        </w:rPr>
        <w:t>régulatrice</w:t>
      </w:r>
      <w:r w:rsidRPr="00066AB2">
        <w:rPr>
          <w:rFonts w:ascii="Times New Roman" w:hAnsi="Times New Roman" w:cs="Times New Roman"/>
        </w:rPr>
        <w:t xml:space="preserve"> </w:t>
      </w:r>
      <w:proofErr w:type="gramStart"/>
      <w:r w:rsidR="00066AB2" w:rsidRPr="00066AB2">
        <w:rPr>
          <w:rFonts w:ascii="Times New Roman" w:hAnsi="Times New Roman" w:cs="Times New Roman"/>
        </w:rPr>
        <w:t>:  (</w:t>
      </w:r>
      <w:proofErr w:type="gramEnd"/>
      <w:r w:rsidR="00066AB2" w:rsidRPr="00066AB2">
        <w:rPr>
          <w:rFonts w:ascii="Times New Roman" w:hAnsi="Times New Roman" w:cs="Times New Roman"/>
          <w:u w:val="single"/>
        </w:rPr>
        <w:t xml:space="preserve">correspondant en pratique à des actes de </w:t>
      </w:r>
      <w:r w:rsidR="00066AB2" w:rsidRPr="00066AB2">
        <w:rPr>
          <w:rFonts w:ascii="Times New Roman" w:hAnsi="Times New Roman" w:cs="Times New Roman"/>
          <w:b/>
          <w:bCs/>
        </w:rPr>
        <w:t>“</w:t>
      </w:r>
      <w:r w:rsidRPr="00066AB2">
        <w:rPr>
          <w:rFonts w:ascii="Times New Roman" w:hAnsi="Times New Roman" w:cs="Times New Roman"/>
          <w:u w:val="single"/>
        </w:rPr>
        <w:t>coordination interactionnelle</w:t>
      </w:r>
      <w:r w:rsidRPr="00066AB2">
        <w:rPr>
          <w:rFonts w:ascii="Times New Roman" w:hAnsi="Times New Roman" w:cs="Times New Roman"/>
        </w:rPr>
        <w:t xml:space="preserve"> </w:t>
      </w:r>
      <w:r w:rsidR="00066AB2" w:rsidRPr="00066AB2">
        <w:rPr>
          <w:rFonts w:ascii="Times New Roman" w:hAnsi="Times New Roman" w:cs="Times New Roman"/>
          <w:b/>
          <w:bCs/>
        </w:rPr>
        <w:t>”</w:t>
      </w:r>
      <w:r w:rsidRPr="00066AB2">
        <w:rPr>
          <w:rFonts w:ascii="Times New Roman" w:hAnsi="Times New Roman" w:cs="Times New Roman"/>
        </w:rPr>
        <w:t>, c’est-à-dire des signaux gestuels ou</w:t>
      </w:r>
    </w:p>
    <w:p w14:paraId="3018DEA5" w14:textId="41B347FE" w:rsidR="00066AB2" w:rsidRPr="00066AB2" w:rsidRDefault="00066AB2" w:rsidP="00066AB2">
      <w:pPr>
        <w:spacing w:after="0" w:line="240" w:lineRule="auto"/>
        <w:rPr>
          <w:rFonts w:ascii="Times New Roman" w:hAnsi="Times New Roman" w:cs="Times New Roman"/>
          <w:lang w:val="fr-FR"/>
        </w:rPr>
      </w:pPr>
      <w:r w:rsidRPr="00066AB2">
        <w:rPr>
          <w:rFonts w:ascii="Times New Roman" w:hAnsi="Times New Roman" w:cs="Times New Roman"/>
        </w:rPr>
        <w:tab/>
      </w:r>
      <w:proofErr w:type="gramStart"/>
      <w:r w:rsidRPr="00066AB2">
        <w:rPr>
          <w:rFonts w:ascii="Times New Roman" w:hAnsi="Times New Roman" w:cs="Times New Roman"/>
        </w:rPr>
        <w:t>verbaux</w:t>
      </w:r>
      <w:proofErr w:type="gramEnd"/>
      <w:r w:rsidRPr="00066AB2">
        <w:rPr>
          <w:rFonts w:ascii="Times New Roman" w:hAnsi="Times New Roman" w:cs="Times New Roman"/>
        </w:rPr>
        <w:t xml:space="preserve"> qui règlent les tour</w:t>
      </w:r>
      <w:r>
        <w:rPr>
          <w:rFonts w:ascii="Times New Roman" w:hAnsi="Times New Roman" w:cs="Times New Roman"/>
        </w:rPr>
        <w:t>s de parole et l’enchaînement</w:t>
      </w:r>
      <w:r w:rsidRPr="00066AB2">
        <w:rPr>
          <w:rFonts w:ascii="Times New Roman" w:hAnsi="Times New Roman" w:cs="Times New Roman"/>
        </w:rPr>
        <w:t xml:space="preserve"> des échanges);</w:t>
      </w:r>
    </w:p>
    <w:p w14:paraId="45223210" w14:textId="77777777" w:rsidR="00000000" w:rsidRPr="00066AB2" w:rsidRDefault="00066AB2" w:rsidP="0005004D">
      <w:pPr>
        <w:numPr>
          <w:ilvl w:val="0"/>
          <w:numId w:val="20"/>
        </w:numPr>
        <w:spacing w:after="0" w:line="240" w:lineRule="auto"/>
        <w:rPr>
          <w:rFonts w:ascii="Times New Roman" w:hAnsi="Times New Roman" w:cs="Times New Roman"/>
          <w:lang w:val="en-CA"/>
        </w:rPr>
      </w:pPr>
      <w:r w:rsidRPr="00066AB2">
        <w:rPr>
          <w:rFonts w:ascii="Times New Roman" w:hAnsi="Times New Roman" w:cs="Times New Roman"/>
          <w:b/>
          <w:bCs/>
          <w:u w:val="single"/>
        </w:rPr>
        <w:t>expressive</w:t>
      </w:r>
      <w:r w:rsidR="0005004D" w:rsidRPr="00066AB2">
        <w:rPr>
          <w:rFonts w:ascii="Times New Roman" w:hAnsi="Times New Roman" w:cs="Times New Roman"/>
        </w:rPr>
        <w:t xml:space="preserve"> </w:t>
      </w:r>
      <w:proofErr w:type="gramStart"/>
      <w:r w:rsidR="0005004D" w:rsidRPr="00066AB2">
        <w:rPr>
          <w:rFonts w:ascii="Times New Roman" w:hAnsi="Times New Roman" w:cs="Times New Roman"/>
        </w:rPr>
        <w:t xml:space="preserve">:  </w:t>
      </w:r>
      <w:r w:rsidRPr="00066AB2">
        <w:rPr>
          <w:rFonts w:ascii="Times New Roman" w:hAnsi="Times New Roman" w:cs="Times New Roman"/>
        </w:rPr>
        <w:t>(</w:t>
      </w:r>
      <w:proofErr w:type="gramEnd"/>
      <w:r w:rsidRPr="00066AB2">
        <w:rPr>
          <w:rFonts w:ascii="Times New Roman" w:hAnsi="Times New Roman" w:cs="Times New Roman"/>
          <w:u w:val="single"/>
        </w:rPr>
        <w:t>plaintes</w:t>
      </w:r>
      <w:r w:rsidRPr="00066AB2">
        <w:rPr>
          <w:rFonts w:ascii="Times New Roman" w:hAnsi="Times New Roman" w:cs="Times New Roman"/>
        </w:rPr>
        <w:t>)</w:t>
      </w:r>
    </w:p>
    <w:p w14:paraId="6AEFB94C" w14:textId="54E29CF7" w:rsidR="00066AB2" w:rsidRDefault="00066AB2" w:rsidP="00C07F12">
      <w:pPr>
        <w:spacing w:after="0" w:line="240" w:lineRule="auto"/>
        <w:jc w:val="both"/>
        <w:rPr>
          <w:rFonts w:ascii="Times New Roman" w:hAnsi="Times New Roman" w:cs="Times New Roman"/>
          <w:color w:val="E36C0A" w:themeColor="accent6" w:themeShade="BF"/>
        </w:rPr>
      </w:pPr>
      <w:r>
        <w:rPr>
          <w:noProof/>
          <w:lang w:val="en-CA" w:eastAsia="en-CA"/>
        </w:rPr>
        <w:drawing>
          <wp:inline distT="0" distB="0" distL="0" distR="0" wp14:anchorId="14AC80CE" wp14:editId="4597BA51">
            <wp:extent cx="4200891" cy="2117052"/>
            <wp:effectExtent l="0" t="0" r="0" b="0"/>
            <wp:docPr id="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0"/>
                    <a:stretch>
                      <a:fillRect/>
                    </a:stretch>
                  </pic:blipFill>
                  <pic:spPr>
                    <a:xfrm>
                      <a:off x="0" y="0"/>
                      <a:ext cx="4201701" cy="2117460"/>
                    </a:xfrm>
                    <a:prstGeom prst="rect">
                      <a:avLst/>
                    </a:prstGeom>
                  </pic:spPr>
                </pic:pic>
              </a:graphicData>
            </a:graphic>
          </wp:inline>
        </w:drawing>
      </w:r>
    </w:p>
    <w:p w14:paraId="1F645CA5" w14:textId="77777777" w:rsidR="00000000" w:rsidRPr="00066AB2" w:rsidRDefault="00066AB2" w:rsidP="0005004D">
      <w:pPr>
        <w:numPr>
          <w:ilvl w:val="0"/>
          <w:numId w:val="21"/>
        </w:numPr>
        <w:spacing w:after="0" w:line="240" w:lineRule="auto"/>
        <w:rPr>
          <w:rFonts w:ascii="Times New Roman" w:hAnsi="Times New Roman" w:cs="Times New Roman"/>
          <w:lang w:val="fr-FR"/>
        </w:rPr>
      </w:pPr>
      <w:r w:rsidRPr="00066AB2">
        <w:rPr>
          <w:rFonts w:ascii="Times New Roman" w:hAnsi="Times New Roman" w:cs="Times New Roman"/>
          <w:b/>
          <w:bCs/>
          <w:u w:val="single"/>
        </w:rPr>
        <w:lastRenderedPageBreak/>
        <w:t>Stratégies de communication avec une personne aphasique</w:t>
      </w:r>
    </w:p>
    <w:p w14:paraId="6842E33B" w14:textId="77777777" w:rsidR="00000000" w:rsidRPr="00066AB2" w:rsidRDefault="00066AB2" w:rsidP="0005004D">
      <w:pPr>
        <w:numPr>
          <w:ilvl w:val="0"/>
          <w:numId w:val="22"/>
        </w:numPr>
        <w:spacing w:after="0" w:line="240" w:lineRule="auto"/>
        <w:rPr>
          <w:rFonts w:ascii="Times New Roman" w:hAnsi="Times New Roman" w:cs="Times New Roman"/>
          <w:lang w:val="fr-FR"/>
        </w:rPr>
      </w:pPr>
      <w:proofErr w:type="gramStart"/>
      <w:r w:rsidRPr="00066AB2">
        <w:rPr>
          <w:rFonts w:ascii="Times New Roman" w:hAnsi="Times New Roman" w:cs="Times New Roman"/>
          <w:b/>
          <w:bCs/>
          <w:u w:val="single"/>
        </w:rPr>
        <w:t xml:space="preserve">Contexte </w:t>
      </w:r>
      <w:r w:rsidRPr="00066AB2">
        <w:rPr>
          <w:rFonts w:ascii="Times New Roman" w:hAnsi="Times New Roman" w:cs="Times New Roman"/>
          <w:b/>
          <w:bCs/>
        </w:rPr>
        <w:t xml:space="preserve"> :</w:t>
      </w:r>
      <w:proofErr w:type="gramEnd"/>
      <w:r w:rsidRPr="00066AB2">
        <w:rPr>
          <w:rFonts w:ascii="Times New Roman" w:hAnsi="Times New Roman" w:cs="Times New Roman"/>
          <w:b/>
          <w:bCs/>
        </w:rPr>
        <w:t xml:space="preserve"> </w:t>
      </w:r>
      <w:r w:rsidR="0005004D" w:rsidRPr="00066AB2">
        <w:rPr>
          <w:rFonts w:ascii="Times New Roman" w:hAnsi="Times New Roman" w:cs="Times New Roman"/>
        </w:rPr>
        <w:t>(lieu et moment app</w:t>
      </w:r>
      <w:r w:rsidR="0005004D" w:rsidRPr="00066AB2">
        <w:rPr>
          <w:rFonts w:ascii="Times New Roman" w:hAnsi="Times New Roman" w:cs="Times New Roman"/>
        </w:rPr>
        <w:t>roprié );</w:t>
      </w:r>
    </w:p>
    <w:p w14:paraId="48B27090" w14:textId="386059D0" w:rsidR="00066AB2" w:rsidRPr="00066AB2" w:rsidRDefault="00066AB2" w:rsidP="0005004D">
      <w:pPr>
        <w:numPr>
          <w:ilvl w:val="0"/>
          <w:numId w:val="22"/>
        </w:numPr>
        <w:spacing w:after="0" w:line="240" w:lineRule="auto"/>
        <w:rPr>
          <w:rFonts w:ascii="Times New Roman" w:hAnsi="Times New Roman" w:cs="Times New Roman"/>
          <w:lang w:val="fr-FR"/>
        </w:rPr>
      </w:pPr>
      <w:r w:rsidRPr="00066AB2">
        <w:rPr>
          <w:rFonts w:ascii="Times New Roman" w:hAnsi="Times New Roman" w:cs="Times New Roman"/>
          <w:b/>
          <w:bCs/>
          <w:u w:val="single"/>
        </w:rPr>
        <w:t xml:space="preserve">Pièges à éviter </w:t>
      </w:r>
      <w:r w:rsidR="0005004D" w:rsidRPr="00066AB2">
        <w:rPr>
          <w:rFonts w:ascii="Times New Roman" w:hAnsi="Times New Roman" w:cs="Times New Roman"/>
          <w:b/>
          <w:bCs/>
        </w:rPr>
        <w:t xml:space="preserve">: </w:t>
      </w:r>
      <w:r w:rsidR="0005004D" w:rsidRPr="00066AB2">
        <w:rPr>
          <w:rFonts w:ascii="Times New Roman" w:hAnsi="Times New Roman" w:cs="Times New Roman"/>
        </w:rPr>
        <w:t xml:space="preserve">(blâmer, fermeture à l’autre et ressentiment </w:t>
      </w:r>
      <w:r w:rsidRPr="00066AB2">
        <w:rPr>
          <w:rFonts w:ascii="Times New Roman" w:hAnsi="Times New Roman" w:cs="Times New Roman"/>
        </w:rPr>
        <w:t>d’impuissance);</w:t>
      </w:r>
    </w:p>
    <w:p w14:paraId="00951D42" w14:textId="77777777" w:rsidR="00000000" w:rsidRPr="00066AB2" w:rsidRDefault="00066AB2" w:rsidP="0005004D">
      <w:pPr>
        <w:numPr>
          <w:ilvl w:val="0"/>
          <w:numId w:val="23"/>
        </w:numPr>
        <w:spacing w:after="0" w:line="240" w:lineRule="auto"/>
        <w:rPr>
          <w:rFonts w:ascii="Times New Roman" w:hAnsi="Times New Roman" w:cs="Times New Roman"/>
          <w:lang w:val="fr-FR"/>
        </w:rPr>
      </w:pPr>
      <w:r w:rsidRPr="00066AB2">
        <w:rPr>
          <w:rFonts w:ascii="Times New Roman" w:hAnsi="Times New Roman" w:cs="Times New Roman"/>
          <w:b/>
          <w:bCs/>
          <w:u w:val="single"/>
        </w:rPr>
        <w:t xml:space="preserve">Stratégies à privilégier </w:t>
      </w:r>
      <w:r w:rsidR="0005004D" w:rsidRPr="00066AB2">
        <w:rPr>
          <w:rFonts w:ascii="Times New Roman" w:hAnsi="Times New Roman" w:cs="Times New Roman"/>
        </w:rPr>
        <w:t xml:space="preserve">: </w:t>
      </w:r>
      <w:proofErr w:type="gramStart"/>
      <w:r w:rsidR="0005004D" w:rsidRPr="00066AB2">
        <w:rPr>
          <w:rFonts w:ascii="Times New Roman" w:hAnsi="Times New Roman" w:cs="Times New Roman"/>
        </w:rPr>
        <w:t>( révéler</w:t>
      </w:r>
      <w:proofErr w:type="gramEnd"/>
      <w:r w:rsidR="0005004D" w:rsidRPr="00066AB2">
        <w:rPr>
          <w:rFonts w:ascii="Times New Roman" w:hAnsi="Times New Roman" w:cs="Times New Roman"/>
        </w:rPr>
        <w:t xml:space="preserve"> ses compétences, communiquer avec la parole, être attentif aux réactions du patient , et faire la vérification pour voir s’il a bien compris.</w:t>
      </w:r>
    </w:p>
    <w:p w14:paraId="68D39748" w14:textId="77777777" w:rsidR="00066AB2" w:rsidRPr="00066AB2" w:rsidRDefault="00066AB2" w:rsidP="0005004D">
      <w:pPr>
        <w:spacing w:after="0" w:line="240" w:lineRule="auto"/>
        <w:rPr>
          <w:rFonts w:ascii="Times New Roman" w:hAnsi="Times New Roman" w:cs="Times New Roman"/>
          <w:color w:val="E36C0A" w:themeColor="accent6" w:themeShade="BF"/>
          <w:lang w:val="fr-FR"/>
        </w:rPr>
      </w:pPr>
    </w:p>
    <w:p w14:paraId="44082C3C" w14:textId="77777777" w:rsidR="00C07F12" w:rsidRPr="004C6983" w:rsidRDefault="00C07F12" w:rsidP="0005004D">
      <w:pPr>
        <w:spacing w:after="0" w:line="240" w:lineRule="auto"/>
        <w:rPr>
          <w:rFonts w:ascii="Times New Roman" w:hAnsi="Times New Roman" w:cs="Times New Roman"/>
          <w:color w:val="E36C0A" w:themeColor="accent6" w:themeShade="BF"/>
        </w:rPr>
      </w:pPr>
    </w:p>
    <w:p w14:paraId="0895CCBF" w14:textId="77777777" w:rsidR="00C07F12" w:rsidRPr="004C6983" w:rsidRDefault="00C07F12" w:rsidP="0005004D">
      <w:pPr>
        <w:spacing w:after="0" w:line="240" w:lineRule="auto"/>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12</w:t>
      </w:r>
      <w:r w:rsidRPr="004C6983">
        <w:rPr>
          <w:rFonts w:ascii="Times New Roman" w:hAnsi="Times New Roman" w:cs="Times New Roman"/>
          <w:color w:val="E36C0A" w:themeColor="accent6" w:themeShade="BF"/>
        </w:rPr>
        <w:t> </w:t>
      </w:r>
      <w:r w:rsidRPr="004C6983">
        <w:rPr>
          <w:rFonts w:ascii="Times New Roman" w:hAnsi="Times New Roman" w:cs="Times New Roman"/>
          <w:b/>
          <w:color w:val="E36C0A" w:themeColor="accent6" w:themeShade="BF"/>
          <w:u w:val="single"/>
        </w:rPr>
        <w:t xml:space="preserve">: Les interventions auprès d’une personne malade ou </w:t>
      </w:r>
      <w:proofErr w:type="gramStart"/>
      <w:r w:rsidRPr="004C6983">
        <w:rPr>
          <w:rFonts w:ascii="Times New Roman" w:hAnsi="Times New Roman" w:cs="Times New Roman"/>
          <w:b/>
          <w:color w:val="E36C0A" w:themeColor="accent6" w:themeShade="BF"/>
          <w:u w:val="single"/>
        </w:rPr>
        <w:t>vivant</w:t>
      </w:r>
      <w:proofErr w:type="gramEnd"/>
      <w:r w:rsidRPr="004C6983">
        <w:rPr>
          <w:rFonts w:ascii="Times New Roman" w:hAnsi="Times New Roman" w:cs="Times New Roman"/>
          <w:b/>
          <w:color w:val="E36C0A" w:themeColor="accent6" w:themeShade="BF"/>
          <w:u w:val="single"/>
        </w:rPr>
        <w:t xml:space="preserve"> avec un handicap</w:t>
      </w:r>
    </w:p>
    <w:p w14:paraId="75DC71C8" w14:textId="77777777" w:rsidR="00C07F12" w:rsidRPr="004C6983" w:rsidRDefault="00C07F12" w:rsidP="0005004D">
      <w:pPr>
        <w:spacing w:after="0" w:line="240" w:lineRule="auto"/>
        <w:rPr>
          <w:rFonts w:ascii="Times New Roman" w:hAnsi="Times New Roman" w:cs="Times New Roman"/>
          <w:b/>
          <w:color w:val="E36C0A" w:themeColor="accent6" w:themeShade="BF"/>
          <w:u w:val="single"/>
        </w:rPr>
      </w:pPr>
    </w:p>
    <w:p w14:paraId="250600EA" w14:textId="77777777" w:rsidR="00D37BB0" w:rsidRPr="004C6983" w:rsidRDefault="00D37BB0" w:rsidP="0005004D">
      <w:pPr>
        <w:spacing w:after="0" w:line="240" w:lineRule="auto"/>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la différence entre soins et aides; différents types des soins et aides; soins d’hygiène; objectifs des soins de la bouche et les types d’atteintes fréquemment rencontrées;  conduite à tenir pour réaliser les soins de la bouche; soins de la peau; types des bains; leurs objectifs et effets thérapeutiques.</w:t>
      </w:r>
    </w:p>
    <w:p w14:paraId="725DE334" w14:textId="77777777" w:rsidR="00D37BB0" w:rsidRDefault="00D37BB0" w:rsidP="0005004D">
      <w:pPr>
        <w:spacing w:after="0" w:line="240" w:lineRule="auto"/>
        <w:rPr>
          <w:rFonts w:ascii="Times New Roman" w:hAnsi="Times New Roman" w:cs="Times New Roman"/>
          <w:color w:val="E36C0A" w:themeColor="accent6" w:themeShade="BF"/>
        </w:rPr>
      </w:pPr>
    </w:p>
    <w:p w14:paraId="2EE2FDA6" w14:textId="77777777" w:rsidR="00000000" w:rsidRPr="00066AB2" w:rsidRDefault="00066AB2" w:rsidP="0005004D">
      <w:pPr>
        <w:numPr>
          <w:ilvl w:val="0"/>
          <w:numId w:val="24"/>
        </w:numPr>
        <w:spacing w:after="0" w:line="240" w:lineRule="auto"/>
        <w:rPr>
          <w:rFonts w:ascii="Times New Roman" w:hAnsi="Times New Roman" w:cs="Times New Roman"/>
          <w:lang w:val="en-CA"/>
        </w:rPr>
      </w:pPr>
      <w:r w:rsidRPr="00066AB2">
        <w:rPr>
          <w:rFonts w:ascii="Times New Roman" w:hAnsi="Times New Roman" w:cs="Times New Roman"/>
          <w:b/>
          <w:bCs/>
          <w:u w:val="single"/>
        </w:rPr>
        <w:t>Soins et aides</w:t>
      </w:r>
    </w:p>
    <w:p w14:paraId="3736ED34" w14:textId="7C93E4F0" w:rsidR="00066AB2" w:rsidRPr="00066AB2" w:rsidRDefault="0005004D" w:rsidP="0005004D">
      <w:pPr>
        <w:numPr>
          <w:ilvl w:val="0"/>
          <w:numId w:val="25"/>
        </w:numPr>
        <w:spacing w:after="0" w:line="240" w:lineRule="auto"/>
        <w:rPr>
          <w:rFonts w:ascii="Times New Roman" w:hAnsi="Times New Roman" w:cs="Times New Roman"/>
          <w:lang w:val="fr-FR"/>
        </w:rPr>
      </w:pPr>
      <w:r w:rsidRPr="00066AB2">
        <w:rPr>
          <w:rFonts w:ascii="Times New Roman" w:hAnsi="Times New Roman" w:cs="Times New Roman"/>
        </w:rPr>
        <w:t xml:space="preserve">Le mot  </w:t>
      </w:r>
      <w:r w:rsidR="00066AB2" w:rsidRPr="00066AB2">
        <w:rPr>
          <w:rFonts w:ascii="Times New Roman" w:hAnsi="Times New Roman" w:cs="Times New Roman"/>
          <w:b/>
          <w:bCs/>
        </w:rPr>
        <w:t xml:space="preserve">« </w:t>
      </w:r>
      <w:r w:rsidR="00066AB2" w:rsidRPr="00066AB2">
        <w:rPr>
          <w:rFonts w:ascii="Times New Roman" w:hAnsi="Times New Roman" w:cs="Times New Roman"/>
          <w:b/>
          <w:bCs/>
          <w:u w:val="single"/>
        </w:rPr>
        <w:t>Soin</w:t>
      </w:r>
      <w:r w:rsidR="00066AB2" w:rsidRPr="00066AB2">
        <w:rPr>
          <w:rFonts w:ascii="Times New Roman" w:hAnsi="Times New Roman" w:cs="Times New Roman"/>
          <w:b/>
          <w:bCs/>
        </w:rPr>
        <w:t xml:space="preserve"> »</w:t>
      </w:r>
      <w:r w:rsidRPr="00066AB2">
        <w:rPr>
          <w:rFonts w:ascii="Times New Roman" w:hAnsi="Times New Roman" w:cs="Times New Roman"/>
        </w:rPr>
        <w:t xml:space="preserve"> signifie : besoin, nécessité, souci ;</w:t>
      </w:r>
      <w:r w:rsidR="00066AB2">
        <w:rPr>
          <w:rFonts w:ascii="Times New Roman" w:hAnsi="Times New Roman" w:cs="Times New Roman"/>
          <w:lang w:val="fr-FR"/>
        </w:rPr>
        <w:t xml:space="preserve"> </w:t>
      </w:r>
      <w:r w:rsidR="00066AB2" w:rsidRPr="00066AB2">
        <w:rPr>
          <w:rFonts w:ascii="Times New Roman" w:hAnsi="Times New Roman" w:cs="Times New Roman"/>
        </w:rPr>
        <w:t>Ce mot signifie une aide fournie à une personne en raison d’une incapacité temporaire ou définitive.</w:t>
      </w:r>
    </w:p>
    <w:p w14:paraId="294729BA" w14:textId="77777777" w:rsidR="00000000" w:rsidRPr="00066AB2" w:rsidRDefault="00066AB2" w:rsidP="0005004D">
      <w:pPr>
        <w:numPr>
          <w:ilvl w:val="0"/>
          <w:numId w:val="25"/>
        </w:numPr>
        <w:spacing w:after="0" w:line="240" w:lineRule="auto"/>
        <w:rPr>
          <w:rFonts w:ascii="Times New Roman" w:hAnsi="Times New Roman" w:cs="Times New Roman"/>
          <w:lang w:val="fr-FR"/>
        </w:rPr>
      </w:pPr>
      <w:r w:rsidRPr="00066AB2">
        <w:rPr>
          <w:rFonts w:ascii="Times New Roman" w:hAnsi="Times New Roman" w:cs="Times New Roman"/>
          <w:b/>
          <w:bCs/>
        </w:rPr>
        <w:t>«</w:t>
      </w:r>
      <w:r w:rsidRPr="00066AB2">
        <w:rPr>
          <w:rFonts w:ascii="Times New Roman" w:hAnsi="Times New Roman" w:cs="Times New Roman"/>
          <w:b/>
          <w:bCs/>
          <w:u w:val="single"/>
        </w:rPr>
        <w:t>Soigner</w:t>
      </w:r>
      <w:r w:rsidRPr="00066AB2">
        <w:rPr>
          <w:rFonts w:ascii="Times New Roman" w:hAnsi="Times New Roman" w:cs="Times New Roman"/>
          <w:b/>
          <w:bCs/>
        </w:rPr>
        <w:t xml:space="preserve">» </w:t>
      </w:r>
      <w:r w:rsidR="0005004D" w:rsidRPr="00066AB2">
        <w:rPr>
          <w:rFonts w:ascii="Times New Roman" w:hAnsi="Times New Roman" w:cs="Times New Roman"/>
        </w:rPr>
        <w:t>signifie : se soucier de quelqu’un et prendre compte ses besoins. C</w:t>
      </w:r>
      <w:r w:rsidR="0005004D" w:rsidRPr="00066AB2">
        <w:rPr>
          <w:rFonts w:ascii="Times New Roman" w:hAnsi="Times New Roman" w:cs="Times New Roman"/>
        </w:rPr>
        <w:t>e verbe signifie également prendre soin, s’occuper de quelqu’un avec attention;</w:t>
      </w:r>
    </w:p>
    <w:p w14:paraId="2BD8C7C0" w14:textId="1BF0B61F" w:rsidR="00000000" w:rsidRPr="00066AB2" w:rsidRDefault="0005004D" w:rsidP="0005004D">
      <w:pPr>
        <w:numPr>
          <w:ilvl w:val="0"/>
          <w:numId w:val="25"/>
        </w:numPr>
        <w:spacing w:after="0" w:line="240" w:lineRule="auto"/>
        <w:rPr>
          <w:rFonts w:ascii="Times New Roman" w:hAnsi="Times New Roman" w:cs="Times New Roman"/>
          <w:lang w:val="fr-FR"/>
        </w:rPr>
      </w:pPr>
      <w:r w:rsidRPr="00066AB2">
        <w:rPr>
          <w:rFonts w:ascii="Times New Roman" w:hAnsi="Times New Roman" w:cs="Times New Roman"/>
        </w:rPr>
        <w:t xml:space="preserve">Au fil des années soigner est devenu successivement </w:t>
      </w:r>
      <w:r w:rsidR="00066AB2" w:rsidRPr="00066AB2">
        <w:rPr>
          <w:rFonts w:ascii="Times New Roman" w:hAnsi="Times New Roman" w:cs="Times New Roman"/>
          <w:b/>
          <w:bCs/>
        </w:rPr>
        <w:t>«s’occuper des malades</w:t>
      </w:r>
      <w:proofErr w:type="gramStart"/>
      <w:r w:rsidR="00066AB2" w:rsidRPr="00066AB2">
        <w:rPr>
          <w:rFonts w:ascii="Times New Roman" w:hAnsi="Times New Roman" w:cs="Times New Roman"/>
          <w:b/>
          <w:bCs/>
        </w:rPr>
        <w:t>» ,</w:t>
      </w:r>
      <w:proofErr w:type="gramEnd"/>
      <w:r w:rsidR="00066AB2" w:rsidRPr="00066AB2">
        <w:rPr>
          <w:rFonts w:ascii="Times New Roman" w:hAnsi="Times New Roman" w:cs="Times New Roman"/>
          <w:b/>
          <w:bCs/>
        </w:rPr>
        <w:t xml:space="preserve"> </w:t>
      </w:r>
      <w:r w:rsidRPr="00066AB2">
        <w:rPr>
          <w:rFonts w:ascii="Times New Roman" w:hAnsi="Times New Roman" w:cs="Times New Roman"/>
        </w:rPr>
        <w:t xml:space="preserve">puis enfin </w:t>
      </w:r>
      <w:r w:rsidR="00066AB2" w:rsidRPr="00066AB2">
        <w:rPr>
          <w:rFonts w:ascii="Times New Roman" w:hAnsi="Times New Roman" w:cs="Times New Roman"/>
          <w:b/>
          <w:bCs/>
        </w:rPr>
        <w:t xml:space="preserve">« traiter la maladie» </w:t>
      </w:r>
      <w:r w:rsidRPr="00066AB2">
        <w:rPr>
          <w:rFonts w:ascii="Times New Roman" w:hAnsi="Times New Roman" w:cs="Times New Roman"/>
        </w:rPr>
        <w:t>à  l’opposé de son sens ini</w:t>
      </w:r>
      <w:r w:rsidRPr="00066AB2">
        <w:rPr>
          <w:rFonts w:ascii="Times New Roman" w:hAnsi="Times New Roman" w:cs="Times New Roman"/>
        </w:rPr>
        <w:t xml:space="preserve">tial qui était </w:t>
      </w:r>
      <w:r w:rsidR="00066AB2" w:rsidRPr="00066AB2">
        <w:rPr>
          <w:rFonts w:ascii="Times New Roman" w:hAnsi="Times New Roman" w:cs="Times New Roman"/>
          <w:b/>
          <w:bCs/>
        </w:rPr>
        <w:t xml:space="preserve">« d’entretenir la vie » </w:t>
      </w:r>
    </w:p>
    <w:p w14:paraId="7FD3737B" w14:textId="77777777" w:rsidR="00066AB2" w:rsidRDefault="0005004D" w:rsidP="0005004D">
      <w:pPr>
        <w:numPr>
          <w:ilvl w:val="0"/>
          <w:numId w:val="25"/>
        </w:numPr>
        <w:spacing w:after="0" w:line="240" w:lineRule="auto"/>
        <w:rPr>
          <w:rFonts w:ascii="Times New Roman" w:hAnsi="Times New Roman" w:cs="Times New Roman"/>
          <w:lang w:val="fr-FR"/>
        </w:rPr>
      </w:pPr>
      <w:r w:rsidRPr="00066AB2">
        <w:rPr>
          <w:rFonts w:ascii="Times New Roman" w:hAnsi="Times New Roman" w:cs="Times New Roman"/>
        </w:rPr>
        <w:t xml:space="preserve">Le verbe </w:t>
      </w:r>
      <w:r w:rsidR="00066AB2" w:rsidRPr="00066AB2">
        <w:rPr>
          <w:rFonts w:ascii="Times New Roman" w:hAnsi="Times New Roman" w:cs="Times New Roman"/>
          <w:b/>
          <w:bCs/>
        </w:rPr>
        <w:t xml:space="preserve">« </w:t>
      </w:r>
      <w:r w:rsidR="00066AB2" w:rsidRPr="00066AB2">
        <w:rPr>
          <w:rFonts w:ascii="Times New Roman" w:hAnsi="Times New Roman" w:cs="Times New Roman"/>
          <w:b/>
          <w:bCs/>
          <w:u w:val="single"/>
        </w:rPr>
        <w:t xml:space="preserve">Traiter </w:t>
      </w:r>
      <w:r w:rsidR="00066AB2" w:rsidRPr="00066AB2">
        <w:rPr>
          <w:rFonts w:ascii="Times New Roman" w:hAnsi="Times New Roman" w:cs="Times New Roman"/>
          <w:b/>
          <w:bCs/>
        </w:rPr>
        <w:t xml:space="preserve">» </w:t>
      </w:r>
      <w:r w:rsidRPr="00066AB2">
        <w:rPr>
          <w:rFonts w:ascii="Times New Roman" w:hAnsi="Times New Roman" w:cs="Times New Roman"/>
        </w:rPr>
        <w:t>signifie établir un diagnostic afin de mett</w:t>
      </w:r>
      <w:r w:rsidRPr="00066AB2">
        <w:rPr>
          <w:rFonts w:ascii="Times New Roman" w:hAnsi="Times New Roman" w:cs="Times New Roman"/>
        </w:rPr>
        <w:t>re en œuvre les traitements qui pourront lutter contre la maladie et ses symptômes;</w:t>
      </w:r>
    </w:p>
    <w:p w14:paraId="6656DD81" w14:textId="6E0225EC" w:rsidR="00000000" w:rsidRPr="00066AB2" w:rsidRDefault="00066AB2" w:rsidP="0005004D">
      <w:pPr>
        <w:spacing w:after="0" w:line="240" w:lineRule="auto"/>
        <w:ind w:left="284"/>
        <w:rPr>
          <w:rFonts w:ascii="Times New Roman" w:hAnsi="Times New Roman" w:cs="Times New Roman"/>
          <w:lang w:val="fr-FR"/>
        </w:rPr>
      </w:pPr>
      <w:proofErr w:type="gramStart"/>
      <w:r w:rsidRPr="00066AB2">
        <w:rPr>
          <w:rFonts w:ascii="Times New Roman" w:hAnsi="Times New Roman" w:cs="Times New Roman"/>
          <w:b/>
          <w:bCs/>
          <w:u w:val="single"/>
        </w:rPr>
        <w:t>Types</w:t>
      </w:r>
      <w:proofErr w:type="gramEnd"/>
      <w:r w:rsidRPr="00066AB2">
        <w:rPr>
          <w:rFonts w:ascii="Times New Roman" w:hAnsi="Times New Roman" w:cs="Times New Roman"/>
          <w:b/>
          <w:bCs/>
          <w:u w:val="single"/>
        </w:rPr>
        <w:t xml:space="preserve"> des soins </w:t>
      </w:r>
    </w:p>
    <w:p w14:paraId="2D7C98F9" w14:textId="77777777" w:rsidR="00000000" w:rsidRPr="00066AB2" w:rsidRDefault="00066AB2" w:rsidP="0005004D">
      <w:pPr>
        <w:numPr>
          <w:ilvl w:val="0"/>
          <w:numId w:val="25"/>
        </w:numPr>
        <w:spacing w:after="0" w:line="240" w:lineRule="auto"/>
        <w:rPr>
          <w:rFonts w:ascii="Times New Roman" w:hAnsi="Times New Roman" w:cs="Times New Roman"/>
          <w:lang w:val="fr-FR"/>
        </w:rPr>
      </w:pPr>
      <w:r w:rsidRPr="00066AB2">
        <w:rPr>
          <w:rFonts w:ascii="Times New Roman" w:hAnsi="Times New Roman" w:cs="Times New Roman"/>
          <w:b/>
          <w:bCs/>
          <w:u w:val="single"/>
        </w:rPr>
        <w:t xml:space="preserve">Soins professionnels </w:t>
      </w:r>
      <w:proofErr w:type="gramStart"/>
      <w:r w:rsidR="0005004D" w:rsidRPr="00066AB2">
        <w:rPr>
          <w:rFonts w:ascii="Times New Roman" w:hAnsi="Times New Roman" w:cs="Times New Roman"/>
        </w:rPr>
        <w:t>( actes</w:t>
      </w:r>
      <w:proofErr w:type="gramEnd"/>
      <w:r w:rsidR="0005004D" w:rsidRPr="00066AB2">
        <w:rPr>
          <w:rFonts w:ascii="Times New Roman" w:hAnsi="Times New Roman" w:cs="Times New Roman"/>
        </w:rPr>
        <w:t xml:space="preserve"> médicaux pratiqués par un professionnel de la santé) ; </w:t>
      </w:r>
    </w:p>
    <w:p w14:paraId="20054CA5" w14:textId="77777777" w:rsidR="00000000" w:rsidRPr="00066AB2" w:rsidRDefault="00066AB2" w:rsidP="0005004D">
      <w:pPr>
        <w:numPr>
          <w:ilvl w:val="0"/>
          <w:numId w:val="25"/>
        </w:numPr>
        <w:spacing w:after="0" w:line="240" w:lineRule="auto"/>
        <w:rPr>
          <w:rFonts w:ascii="Times New Roman" w:hAnsi="Times New Roman" w:cs="Times New Roman"/>
          <w:lang w:val="fr-FR"/>
        </w:rPr>
      </w:pPr>
      <w:r w:rsidRPr="00066AB2">
        <w:rPr>
          <w:rFonts w:ascii="Times New Roman" w:hAnsi="Times New Roman" w:cs="Times New Roman"/>
          <w:b/>
          <w:bCs/>
          <w:u w:val="single"/>
        </w:rPr>
        <w:t xml:space="preserve">Soins non professionnels </w:t>
      </w:r>
      <w:proofErr w:type="gramStart"/>
      <w:r w:rsidR="0005004D" w:rsidRPr="00066AB2">
        <w:rPr>
          <w:rFonts w:ascii="Times New Roman" w:hAnsi="Times New Roman" w:cs="Times New Roman"/>
        </w:rPr>
        <w:t>( tâches</w:t>
      </w:r>
      <w:proofErr w:type="gramEnd"/>
      <w:r w:rsidR="0005004D" w:rsidRPr="00066AB2">
        <w:rPr>
          <w:rFonts w:ascii="Times New Roman" w:hAnsi="Times New Roman" w:cs="Times New Roman"/>
        </w:rPr>
        <w:t xml:space="preserve"> et manœuvres pratiquées par les non professionnels)</w:t>
      </w:r>
    </w:p>
    <w:p w14:paraId="1C57D96D" w14:textId="77777777" w:rsidR="00000000" w:rsidRPr="00066AB2" w:rsidRDefault="00066AB2" w:rsidP="0005004D">
      <w:pPr>
        <w:spacing w:after="0" w:line="240" w:lineRule="auto"/>
        <w:ind w:left="284"/>
        <w:rPr>
          <w:rFonts w:ascii="Times New Roman" w:hAnsi="Times New Roman" w:cs="Times New Roman"/>
          <w:lang w:val="en-CA"/>
        </w:rPr>
      </w:pPr>
      <w:r w:rsidRPr="00066AB2">
        <w:rPr>
          <w:rFonts w:ascii="Times New Roman" w:hAnsi="Times New Roman" w:cs="Times New Roman"/>
          <w:b/>
          <w:bCs/>
          <w:u w:val="single"/>
        </w:rPr>
        <w:t>Types d’aides</w:t>
      </w:r>
    </w:p>
    <w:p w14:paraId="713CF347" w14:textId="77777777" w:rsidR="00000000" w:rsidRPr="00066AB2" w:rsidRDefault="00066AB2" w:rsidP="0005004D">
      <w:pPr>
        <w:numPr>
          <w:ilvl w:val="0"/>
          <w:numId w:val="25"/>
        </w:numPr>
        <w:spacing w:after="0" w:line="240" w:lineRule="auto"/>
        <w:rPr>
          <w:rFonts w:ascii="Times New Roman" w:hAnsi="Times New Roman" w:cs="Times New Roman"/>
          <w:lang w:val="en-CA"/>
        </w:rPr>
      </w:pPr>
      <w:r w:rsidRPr="00066AB2">
        <w:rPr>
          <w:rFonts w:ascii="Times New Roman" w:hAnsi="Times New Roman" w:cs="Times New Roman"/>
          <w:b/>
          <w:bCs/>
          <w:u w:val="single"/>
        </w:rPr>
        <w:t xml:space="preserve">Aide formelle </w:t>
      </w:r>
      <w:r w:rsidRPr="00066AB2">
        <w:rPr>
          <w:rFonts w:ascii="Times New Roman" w:hAnsi="Times New Roman" w:cs="Times New Roman"/>
          <w:b/>
          <w:bCs/>
        </w:rPr>
        <w:t xml:space="preserve"> </w:t>
      </w:r>
      <w:proofErr w:type="gramStart"/>
      <w:r w:rsidRPr="00066AB2">
        <w:rPr>
          <w:rFonts w:ascii="Times New Roman" w:hAnsi="Times New Roman" w:cs="Times New Roman"/>
        </w:rPr>
        <w:t>( professionnelle</w:t>
      </w:r>
      <w:proofErr w:type="gramEnd"/>
      <w:r w:rsidRPr="00066AB2">
        <w:rPr>
          <w:rFonts w:ascii="Times New Roman" w:hAnsi="Times New Roman" w:cs="Times New Roman"/>
        </w:rPr>
        <w:t xml:space="preserve"> )</w:t>
      </w:r>
    </w:p>
    <w:p w14:paraId="4A4DCBFA" w14:textId="77777777" w:rsidR="00000000" w:rsidRPr="00066AB2" w:rsidRDefault="00066AB2" w:rsidP="0005004D">
      <w:pPr>
        <w:numPr>
          <w:ilvl w:val="0"/>
          <w:numId w:val="25"/>
        </w:numPr>
        <w:spacing w:after="0" w:line="240" w:lineRule="auto"/>
        <w:rPr>
          <w:rFonts w:ascii="Times New Roman" w:hAnsi="Times New Roman" w:cs="Times New Roman"/>
          <w:lang w:val="en-CA"/>
        </w:rPr>
      </w:pPr>
      <w:r w:rsidRPr="00066AB2">
        <w:rPr>
          <w:rFonts w:ascii="Times New Roman" w:hAnsi="Times New Roman" w:cs="Times New Roman"/>
          <w:b/>
          <w:bCs/>
          <w:u w:val="single"/>
        </w:rPr>
        <w:t xml:space="preserve">Aide informelle </w:t>
      </w:r>
      <w:r w:rsidRPr="00066AB2">
        <w:rPr>
          <w:rFonts w:ascii="Times New Roman" w:hAnsi="Times New Roman" w:cs="Times New Roman"/>
          <w:b/>
          <w:bCs/>
        </w:rPr>
        <w:t xml:space="preserve">“ profane”  </w:t>
      </w:r>
      <w:proofErr w:type="gramStart"/>
      <w:r w:rsidR="0005004D" w:rsidRPr="00066AB2">
        <w:rPr>
          <w:rFonts w:ascii="Times New Roman" w:hAnsi="Times New Roman" w:cs="Times New Roman"/>
        </w:rPr>
        <w:t>( familiale</w:t>
      </w:r>
      <w:proofErr w:type="gramEnd"/>
      <w:r w:rsidR="0005004D" w:rsidRPr="00066AB2">
        <w:rPr>
          <w:rFonts w:ascii="Times New Roman" w:hAnsi="Times New Roman" w:cs="Times New Roman"/>
        </w:rPr>
        <w:t>)</w:t>
      </w:r>
    </w:p>
    <w:p w14:paraId="2596FFED" w14:textId="77777777" w:rsidR="00000000" w:rsidRPr="0005004D" w:rsidRDefault="00066AB2" w:rsidP="0005004D">
      <w:pPr>
        <w:spacing w:after="0" w:line="240" w:lineRule="auto"/>
        <w:ind w:left="284"/>
        <w:rPr>
          <w:rFonts w:ascii="Times New Roman" w:hAnsi="Times New Roman" w:cs="Times New Roman"/>
          <w:lang w:val="fr-FR"/>
        </w:rPr>
      </w:pPr>
      <w:r w:rsidRPr="00066AB2">
        <w:rPr>
          <w:rFonts w:ascii="Times New Roman" w:hAnsi="Times New Roman" w:cs="Times New Roman"/>
          <w:b/>
          <w:bCs/>
          <w:u w:val="single"/>
        </w:rPr>
        <w:t>Distinction entre soins et aides</w:t>
      </w:r>
    </w:p>
    <w:p w14:paraId="2CE4F33A" w14:textId="77777777" w:rsidR="00000000" w:rsidRPr="00066AB2"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b/>
        </w:rPr>
        <w:t>Les</w:t>
      </w:r>
      <w:r w:rsidRPr="0005004D">
        <w:rPr>
          <w:rFonts w:ascii="Times New Roman" w:hAnsi="Times New Roman" w:cs="Times New Roman"/>
          <w:b/>
        </w:rPr>
        <w:t xml:space="preserve"> soins :</w:t>
      </w:r>
      <w:r w:rsidRPr="00066AB2">
        <w:rPr>
          <w:rFonts w:ascii="Times New Roman" w:hAnsi="Times New Roman" w:cs="Times New Roman"/>
        </w:rPr>
        <w:t xml:space="preserve"> servent  à soulager, traiter ou guérir</w:t>
      </w:r>
    </w:p>
    <w:p w14:paraId="6653C086" w14:textId="77777777" w:rsidR="00000000" w:rsidRPr="00066AB2"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b/>
        </w:rPr>
        <w:t>Les aides</w:t>
      </w:r>
      <w:r w:rsidRPr="00066AB2">
        <w:rPr>
          <w:rFonts w:ascii="Times New Roman" w:hAnsi="Times New Roman" w:cs="Times New Roman"/>
        </w:rPr>
        <w:t xml:space="preserve"> : servent à compenser certaines incapacités fonctionnelles temporaires ou définitives.</w:t>
      </w:r>
    </w:p>
    <w:p w14:paraId="392610E1" w14:textId="77777777" w:rsidR="00000000" w:rsidRPr="0005004D" w:rsidRDefault="0005004D" w:rsidP="0005004D">
      <w:pPr>
        <w:spacing w:after="0" w:line="240" w:lineRule="auto"/>
        <w:rPr>
          <w:rFonts w:ascii="Times New Roman" w:hAnsi="Times New Roman" w:cs="Times New Roman"/>
          <w:lang w:val="en-CA"/>
        </w:rPr>
      </w:pPr>
      <w:proofErr w:type="gramStart"/>
      <w:r w:rsidRPr="0005004D">
        <w:rPr>
          <w:rFonts w:ascii="Times New Roman" w:hAnsi="Times New Roman" w:cs="Times New Roman"/>
          <w:b/>
          <w:bCs/>
          <w:u w:val="single"/>
        </w:rPr>
        <w:t>Types</w:t>
      </w:r>
      <w:proofErr w:type="gramEnd"/>
      <w:r w:rsidRPr="0005004D">
        <w:rPr>
          <w:rFonts w:ascii="Times New Roman" w:hAnsi="Times New Roman" w:cs="Times New Roman"/>
          <w:b/>
          <w:bCs/>
          <w:u w:val="single"/>
        </w:rPr>
        <w:t xml:space="preserve"> des bains</w:t>
      </w:r>
    </w:p>
    <w:p w14:paraId="04624ACE" w14:textId="77777777" w:rsidR="00000000" w:rsidRPr="0005004D" w:rsidRDefault="0005004D" w:rsidP="0005004D">
      <w:pPr>
        <w:numPr>
          <w:ilvl w:val="0"/>
          <w:numId w:val="25"/>
        </w:numPr>
        <w:spacing w:after="0" w:line="240" w:lineRule="auto"/>
        <w:rPr>
          <w:rFonts w:ascii="Times New Roman" w:hAnsi="Times New Roman" w:cs="Times New Roman"/>
          <w:lang w:val="en-CA"/>
        </w:rPr>
      </w:pPr>
      <w:r w:rsidRPr="0005004D">
        <w:rPr>
          <w:rFonts w:ascii="Times New Roman" w:hAnsi="Times New Roman" w:cs="Times New Roman"/>
          <w:b/>
          <w:bCs/>
          <w:u w:val="single"/>
        </w:rPr>
        <w:t>Bains au lit</w:t>
      </w:r>
    </w:p>
    <w:p w14:paraId="4D684EF2" w14:textId="77777777" w:rsidR="00000000" w:rsidRPr="0005004D" w:rsidRDefault="0005004D" w:rsidP="0005004D">
      <w:pPr>
        <w:numPr>
          <w:ilvl w:val="0"/>
          <w:numId w:val="25"/>
        </w:numPr>
        <w:spacing w:after="0" w:line="240" w:lineRule="auto"/>
        <w:rPr>
          <w:rFonts w:ascii="Times New Roman" w:hAnsi="Times New Roman" w:cs="Times New Roman"/>
          <w:lang w:val="en-CA"/>
        </w:rPr>
      </w:pPr>
      <w:r w:rsidRPr="0005004D">
        <w:rPr>
          <w:rFonts w:ascii="Times New Roman" w:hAnsi="Times New Roman" w:cs="Times New Roman"/>
          <w:b/>
          <w:bCs/>
          <w:u w:val="single"/>
        </w:rPr>
        <w:t>Bains spéciaux</w:t>
      </w:r>
    </w:p>
    <w:p w14:paraId="417E54D5" w14:textId="77777777" w:rsidR="0005004D"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rPr>
        <w:t xml:space="preserve">La durée d’un bain ne doit pas dépasser 20 minutes, si la personne est très malade ou </w:t>
      </w:r>
      <w:r w:rsidRPr="0005004D">
        <w:rPr>
          <w:rFonts w:ascii="Times New Roman" w:hAnsi="Times New Roman" w:cs="Times New Roman"/>
        </w:rPr>
        <w:t>incapable de se déplacer, il faut l’aider ou encore utiliser des appareils pour la soulever en sécurité.</w:t>
      </w:r>
    </w:p>
    <w:p w14:paraId="207C6C79" w14:textId="7C9F0658" w:rsidR="00000000" w:rsidRPr="0005004D"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b/>
          <w:bCs/>
          <w:u w:val="single"/>
        </w:rPr>
        <w:t>Bain de détente</w:t>
      </w:r>
      <w:r>
        <w:rPr>
          <w:rFonts w:ascii="Times New Roman" w:hAnsi="Times New Roman" w:cs="Times New Roman"/>
          <w:lang w:val="fr-FR"/>
        </w:rPr>
        <w:t xml:space="preserve"> </w:t>
      </w:r>
      <w:r w:rsidRPr="0005004D">
        <w:rPr>
          <w:rFonts w:ascii="Times New Roman" w:hAnsi="Times New Roman" w:cs="Times New Roman"/>
        </w:rPr>
        <w:t>Réduire les contractures  musculaire et la douleur.</w:t>
      </w:r>
    </w:p>
    <w:p w14:paraId="4E789564" w14:textId="167DA356" w:rsidR="00000000" w:rsidRPr="0005004D"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b/>
          <w:bCs/>
          <w:u w:val="single"/>
        </w:rPr>
        <w:t>Bain tourbillon</w:t>
      </w:r>
      <w:r w:rsidRPr="0005004D">
        <w:rPr>
          <w:rFonts w:ascii="Times New Roman" w:hAnsi="Times New Roman" w:cs="Times New Roman"/>
          <w:lang w:val="fr-FR"/>
        </w:rPr>
        <w:t xml:space="preserve"> </w:t>
      </w:r>
      <w:r w:rsidRPr="0005004D">
        <w:rPr>
          <w:rFonts w:ascii="Times New Roman" w:hAnsi="Times New Roman" w:cs="Times New Roman"/>
        </w:rPr>
        <w:t xml:space="preserve">Exerce le massage sur le corps; </w:t>
      </w:r>
      <w:r w:rsidRPr="0005004D">
        <w:rPr>
          <w:rFonts w:ascii="Times New Roman" w:hAnsi="Times New Roman" w:cs="Times New Roman"/>
        </w:rPr>
        <w:t xml:space="preserve">Aide </w:t>
      </w:r>
      <w:r w:rsidRPr="0005004D">
        <w:rPr>
          <w:rFonts w:ascii="Times New Roman" w:hAnsi="Times New Roman" w:cs="Times New Roman"/>
        </w:rPr>
        <w:t>à disparaître les tensions musculaires;</w:t>
      </w:r>
      <w:r>
        <w:rPr>
          <w:rFonts w:ascii="Times New Roman" w:hAnsi="Times New Roman" w:cs="Times New Roman"/>
        </w:rPr>
        <w:t xml:space="preserve"> </w:t>
      </w:r>
      <w:r w:rsidRPr="0005004D">
        <w:rPr>
          <w:rFonts w:ascii="Times New Roman" w:hAnsi="Times New Roman" w:cs="Times New Roman"/>
        </w:rPr>
        <w:t>Calme l’organisme.</w:t>
      </w:r>
    </w:p>
    <w:p w14:paraId="63A7BE08" w14:textId="7896C04F" w:rsidR="00000000" w:rsidRPr="0005004D"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b/>
          <w:bCs/>
          <w:u w:val="single"/>
        </w:rPr>
        <w:t xml:space="preserve">Bain stimulant </w:t>
      </w:r>
      <w:r w:rsidRPr="0005004D">
        <w:rPr>
          <w:rFonts w:ascii="Times New Roman" w:hAnsi="Times New Roman" w:cs="Times New Roman"/>
          <w:b/>
          <w:bCs/>
        </w:rPr>
        <w:t xml:space="preserve">  </w:t>
      </w:r>
      <w:proofErr w:type="gramStart"/>
      <w:r w:rsidRPr="0005004D">
        <w:rPr>
          <w:rFonts w:ascii="Times New Roman" w:hAnsi="Times New Roman" w:cs="Times New Roman"/>
        </w:rPr>
        <w:t>( à</w:t>
      </w:r>
      <w:proofErr w:type="gramEnd"/>
      <w:r w:rsidRPr="0005004D">
        <w:rPr>
          <w:rFonts w:ascii="Times New Roman" w:hAnsi="Times New Roman" w:cs="Times New Roman"/>
        </w:rPr>
        <w:t xml:space="preserve"> l’eau de mer ou à la moutarde )</w:t>
      </w:r>
      <w:r>
        <w:rPr>
          <w:rFonts w:ascii="Times New Roman" w:hAnsi="Times New Roman" w:cs="Times New Roman"/>
          <w:lang w:val="fr-FR"/>
        </w:rPr>
        <w:t xml:space="preserve"> </w:t>
      </w:r>
      <w:r w:rsidRPr="0005004D">
        <w:rPr>
          <w:rFonts w:ascii="Times New Roman" w:hAnsi="Times New Roman" w:cs="Times New Roman"/>
        </w:rPr>
        <w:t>Stimule la peau et favoriser la bienfaisance.</w:t>
      </w:r>
    </w:p>
    <w:p w14:paraId="6E9B806D" w14:textId="4300A7D8" w:rsidR="00000000" w:rsidRPr="0005004D"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b/>
          <w:bCs/>
          <w:u w:val="single"/>
        </w:rPr>
        <w:t>Bain de trempage</w:t>
      </w:r>
      <w:r w:rsidRPr="0005004D">
        <w:rPr>
          <w:rFonts w:ascii="Times New Roman" w:hAnsi="Times New Roman" w:cs="Times New Roman"/>
          <w:lang w:val="fr-FR"/>
        </w:rPr>
        <w:t xml:space="preserve"> </w:t>
      </w:r>
      <w:r w:rsidRPr="0005004D">
        <w:rPr>
          <w:rFonts w:ascii="Times New Roman" w:hAnsi="Times New Roman" w:cs="Times New Roman"/>
        </w:rPr>
        <w:t>Favorise la suppuration des plaies;</w:t>
      </w:r>
      <w:r>
        <w:rPr>
          <w:rFonts w:ascii="Times New Roman" w:hAnsi="Times New Roman" w:cs="Times New Roman"/>
          <w:lang w:val="fr-FR"/>
        </w:rPr>
        <w:t xml:space="preserve"> </w:t>
      </w:r>
      <w:r w:rsidRPr="0005004D">
        <w:rPr>
          <w:rFonts w:ascii="Times New Roman" w:hAnsi="Times New Roman" w:cs="Times New Roman"/>
        </w:rPr>
        <w:t>Détache les tissus morts;</w:t>
      </w:r>
    </w:p>
    <w:p w14:paraId="15EEA5F2" w14:textId="23A2150B" w:rsidR="00000000" w:rsidRPr="0005004D" w:rsidRDefault="0005004D" w:rsidP="0005004D">
      <w:pPr>
        <w:numPr>
          <w:ilvl w:val="0"/>
          <w:numId w:val="25"/>
        </w:numPr>
        <w:spacing w:after="0" w:line="240" w:lineRule="auto"/>
        <w:rPr>
          <w:rFonts w:ascii="Times New Roman" w:hAnsi="Times New Roman" w:cs="Times New Roman"/>
          <w:lang w:val="fr-FR"/>
        </w:rPr>
      </w:pPr>
      <w:r w:rsidRPr="0005004D">
        <w:rPr>
          <w:rFonts w:ascii="Times New Roman" w:hAnsi="Times New Roman" w:cs="Times New Roman"/>
          <w:b/>
          <w:bCs/>
          <w:u w:val="single"/>
        </w:rPr>
        <w:t>Bain de siège</w:t>
      </w:r>
      <w:r w:rsidRPr="0005004D">
        <w:rPr>
          <w:rFonts w:ascii="Times New Roman" w:hAnsi="Times New Roman" w:cs="Times New Roman"/>
          <w:lang w:val="fr-FR"/>
        </w:rPr>
        <w:t xml:space="preserve"> </w:t>
      </w:r>
      <w:r w:rsidRPr="0005004D">
        <w:rPr>
          <w:rFonts w:ascii="Times New Roman" w:hAnsi="Times New Roman" w:cs="Times New Roman"/>
        </w:rPr>
        <w:t>Guérir les plaies après une chirurgie rectale, vaginale après l’accouchement;</w:t>
      </w:r>
      <w:r>
        <w:rPr>
          <w:rFonts w:ascii="Times New Roman" w:hAnsi="Times New Roman" w:cs="Times New Roman"/>
        </w:rPr>
        <w:t xml:space="preserve"> </w:t>
      </w:r>
      <w:r w:rsidRPr="0005004D">
        <w:rPr>
          <w:rFonts w:ascii="Times New Roman" w:hAnsi="Times New Roman" w:cs="Times New Roman"/>
        </w:rPr>
        <w:t xml:space="preserve">Le </w:t>
      </w:r>
      <w:r w:rsidRPr="0005004D">
        <w:rPr>
          <w:rFonts w:ascii="Times New Roman" w:hAnsi="Times New Roman" w:cs="Times New Roman"/>
        </w:rPr>
        <w:t xml:space="preserve">bain est une thérapie à plusieurs niveaux: physique, </w:t>
      </w:r>
      <w:proofErr w:type="gramStart"/>
      <w:r w:rsidRPr="0005004D">
        <w:rPr>
          <w:rFonts w:ascii="Times New Roman" w:hAnsi="Times New Roman" w:cs="Times New Roman"/>
        </w:rPr>
        <w:t>psychologique ,</w:t>
      </w:r>
      <w:proofErr w:type="gramEnd"/>
      <w:r w:rsidRPr="0005004D">
        <w:rPr>
          <w:rFonts w:ascii="Times New Roman" w:hAnsi="Times New Roman" w:cs="Times New Roman"/>
        </w:rPr>
        <w:t xml:space="preserve"> émotionnel etc..</w:t>
      </w:r>
    </w:p>
    <w:p w14:paraId="50C2C638" w14:textId="77777777" w:rsidR="00066AB2" w:rsidRPr="00066AB2" w:rsidRDefault="00066AB2" w:rsidP="0005004D">
      <w:pPr>
        <w:numPr>
          <w:ilvl w:val="0"/>
          <w:numId w:val="25"/>
        </w:numPr>
        <w:spacing w:after="0" w:line="240" w:lineRule="auto"/>
        <w:rPr>
          <w:rFonts w:ascii="Times New Roman" w:hAnsi="Times New Roman" w:cs="Times New Roman"/>
          <w:lang w:val="fr-FR"/>
        </w:rPr>
      </w:pPr>
    </w:p>
    <w:p w14:paraId="636265B7" w14:textId="77777777" w:rsidR="00066AB2" w:rsidRPr="00066AB2" w:rsidRDefault="00066AB2" w:rsidP="0005004D">
      <w:pPr>
        <w:spacing w:after="0" w:line="240" w:lineRule="auto"/>
        <w:rPr>
          <w:rFonts w:ascii="Times New Roman" w:hAnsi="Times New Roman" w:cs="Times New Roman"/>
          <w:lang w:val="fr-FR"/>
        </w:rPr>
      </w:pPr>
    </w:p>
    <w:p w14:paraId="50E4FF90" w14:textId="77777777" w:rsidR="00066AB2" w:rsidRPr="004C6983" w:rsidRDefault="00066AB2" w:rsidP="0005004D">
      <w:pPr>
        <w:spacing w:after="0" w:line="240" w:lineRule="auto"/>
        <w:rPr>
          <w:rFonts w:ascii="Times New Roman" w:hAnsi="Times New Roman" w:cs="Times New Roman"/>
          <w:color w:val="E36C0A" w:themeColor="accent6" w:themeShade="BF"/>
        </w:rPr>
      </w:pPr>
    </w:p>
    <w:p w14:paraId="16E225B3" w14:textId="77777777" w:rsidR="00D37BB0" w:rsidRPr="004C6983" w:rsidRDefault="00D37BB0" w:rsidP="0005004D">
      <w:pPr>
        <w:spacing w:after="0" w:line="240" w:lineRule="auto"/>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lastRenderedPageBreak/>
        <w:t>Cours 13</w:t>
      </w:r>
      <w:r w:rsidRPr="004C6983">
        <w:rPr>
          <w:rFonts w:ascii="Times New Roman" w:hAnsi="Times New Roman" w:cs="Times New Roman"/>
          <w:color w:val="E36C0A" w:themeColor="accent6" w:themeShade="BF"/>
        </w:rPr>
        <w:t> </w:t>
      </w:r>
      <w:r w:rsidRPr="004C6983">
        <w:rPr>
          <w:rFonts w:ascii="Times New Roman" w:hAnsi="Times New Roman" w:cs="Times New Roman"/>
          <w:b/>
          <w:color w:val="E36C0A" w:themeColor="accent6" w:themeShade="BF"/>
          <w:u w:val="single"/>
        </w:rPr>
        <w:t>: Les conditions de travail pour les personnels soignants</w:t>
      </w:r>
    </w:p>
    <w:p w14:paraId="7CCCF567" w14:textId="77777777" w:rsidR="00D37BB0" w:rsidRPr="004C6983" w:rsidRDefault="00D37BB0" w:rsidP="0005004D">
      <w:pPr>
        <w:spacing w:after="0" w:line="240" w:lineRule="auto"/>
        <w:rPr>
          <w:rFonts w:ascii="Times New Roman" w:hAnsi="Times New Roman" w:cs="Times New Roman"/>
          <w:b/>
          <w:color w:val="E36C0A" w:themeColor="accent6" w:themeShade="BF"/>
          <w:u w:val="single"/>
        </w:rPr>
      </w:pPr>
    </w:p>
    <w:p w14:paraId="5DEF6528" w14:textId="77777777" w:rsidR="00D37BB0" w:rsidRDefault="00D37BB0" w:rsidP="0005004D">
      <w:pPr>
        <w:spacing w:after="0" w:line="240" w:lineRule="auto"/>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différentes définitions de la prévention des accidents et maladies chez les professionnels de la santé; réduction des accidents et maladies professionnelles; prise en charge des accidents et maladies chez les personnels soignants</w:t>
      </w:r>
      <w:r w:rsidR="00781063" w:rsidRPr="004C6983">
        <w:rPr>
          <w:rFonts w:ascii="Times New Roman" w:hAnsi="Times New Roman" w:cs="Times New Roman"/>
          <w:color w:val="E36C0A" w:themeColor="accent6" w:themeShade="BF"/>
        </w:rPr>
        <w:t>; santé  et vulnérabilité des personnels soignants; manifestations symptomatiques et cycle du burn- out; prévention du burn- out et les caractéristiques du burn-out dans le champ de la variation d’une santé mentale contextualisée.</w:t>
      </w:r>
    </w:p>
    <w:p w14:paraId="1C0E0EB4" w14:textId="77777777" w:rsidR="0005004D" w:rsidRDefault="0005004D" w:rsidP="0005004D">
      <w:pPr>
        <w:spacing w:after="0" w:line="240" w:lineRule="auto"/>
        <w:rPr>
          <w:rFonts w:ascii="Times New Roman" w:hAnsi="Times New Roman" w:cs="Times New Roman"/>
          <w:color w:val="E36C0A" w:themeColor="accent6" w:themeShade="BF"/>
        </w:rPr>
      </w:pPr>
    </w:p>
    <w:p w14:paraId="195277E4" w14:textId="77777777" w:rsidR="00000000" w:rsidRPr="0005004D" w:rsidRDefault="0005004D" w:rsidP="0005004D">
      <w:pPr>
        <w:numPr>
          <w:ilvl w:val="0"/>
          <w:numId w:val="26"/>
        </w:numPr>
        <w:spacing w:after="0" w:line="240" w:lineRule="auto"/>
        <w:rPr>
          <w:rFonts w:ascii="Times New Roman" w:hAnsi="Times New Roman" w:cs="Times New Roman"/>
          <w:lang w:val="fr-FR"/>
        </w:rPr>
      </w:pPr>
      <w:r w:rsidRPr="0005004D">
        <w:rPr>
          <w:rFonts w:ascii="Times New Roman" w:hAnsi="Times New Roman" w:cs="Times New Roman"/>
          <w:b/>
          <w:bCs/>
          <w:u w:val="single"/>
        </w:rPr>
        <w:t xml:space="preserve">Définition de la prévention </w:t>
      </w:r>
      <w:proofErr w:type="gramStart"/>
      <w:r w:rsidRPr="0005004D">
        <w:rPr>
          <w:rFonts w:ascii="Times New Roman" w:hAnsi="Times New Roman" w:cs="Times New Roman"/>
          <w:b/>
          <w:bCs/>
          <w:u w:val="single"/>
        </w:rPr>
        <w:t>de accidents</w:t>
      </w:r>
      <w:proofErr w:type="gramEnd"/>
      <w:r w:rsidRPr="0005004D">
        <w:rPr>
          <w:rFonts w:ascii="Times New Roman" w:hAnsi="Times New Roman" w:cs="Times New Roman"/>
          <w:b/>
          <w:bCs/>
          <w:u w:val="single"/>
        </w:rPr>
        <w:t xml:space="preserve"> ou de maladies</w:t>
      </w:r>
    </w:p>
    <w:p w14:paraId="0BCE1869" w14:textId="77777777" w:rsidR="00000000" w:rsidRPr="0005004D" w:rsidRDefault="0005004D" w:rsidP="0005004D">
      <w:pPr>
        <w:numPr>
          <w:ilvl w:val="0"/>
          <w:numId w:val="27"/>
        </w:numPr>
        <w:spacing w:after="0" w:line="240" w:lineRule="auto"/>
        <w:rPr>
          <w:rFonts w:ascii="Times New Roman" w:hAnsi="Times New Roman" w:cs="Times New Roman"/>
          <w:lang w:val="fr-FR"/>
        </w:rPr>
      </w:pPr>
      <w:r w:rsidRPr="0005004D">
        <w:rPr>
          <w:rFonts w:ascii="Times New Roman" w:hAnsi="Times New Roman" w:cs="Times New Roman"/>
        </w:rPr>
        <w:t>Ensemble de mesure à prendre afin d’éviter qu’un accident ou une maladie survienne ;</w:t>
      </w:r>
    </w:p>
    <w:p w14:paraId="7C8B188E" w14:textId="77777777" w:rsidR="00000000" w:rsidRPr="0005004D" w:rsidRDefault="0005004D" w:rsidP="0005004D">
      <w:pPr>
        <w:numPr>
          <w:ilvl w:val="0"/>
          <w:numId w:val="27"/>
        </w:numPr>
        <w:spacing w:after="0" w:line="240" w:lineRule="auto"/>
        <w:rPr>
          <w:rFonts w:ascii="Times New Roman" w:hAnsi="Times New Roman" w:cs="Times New Roman"/>
          <w:lang w:val="fr-FR"/>
        </w:rPr>
      </w:pPr>
      <w:r w:rsidRPr="0005004D">
        <w:rPr>
          <w:rFonts w:ascii="Times New Roman" w:hAnsi="Times New Roman" w:cs="Times New Roman"/>
        </w:rPr>
        <w:t>La prévention consiste à limit</w:t>
      </w:r>
      <w:r w:rsidRPr="0005004D">
        <w:rPr>
          <w:rFonts w:ascii="Times New Roman" w:hAnsi="Times New Roman" w:cs="Times New Roman"/>
        </w:rPr>
        <w:t>er le risque, prévoir de mesures pour combattre (réduire) les maladies ou les accidents.</w:t>
      </w:r>
    </w:p>
    <w:p w14:paraId="7F3A0A6D" w14:textId="77777777" w:rsidR="00000000" w:rsidRPr="0005004D" w:rsidRDefault="0005004D" w:rsidP="0005004D">
      <w:pPr>
        <w:numPr>
          <w:ilvl w:val="0"/>
          <w:numId w:val="28"/>
        </w:numPr>
        <w:spacing w:after="0" w:line="240" w:lineRule="auto"/>
        <w:rPr>
          <w:rFonts w:ascii="Times New Roman" w:hAnsi="Times New Roman" w:cs="Times New Roman"/>
          <w:lang w:val="fr-FR"/>
        </w:rPr>
      </w:pPr>
      <w:r w:rsidRPr="0005004D">
        <w:rPr>
          <w:rFonts w:ascii="Times New Roman" w:hAnsi="Times New Roman" w:cs="Times New Roman"/>
          <w:b/>
          <w:bCs/>
          <w:u w:val="single"/>
        </w:rPr>
        <w:t>Réduction des accidents ou des maladies des soignants</w:t>
      </w:r>
    </w:p>
    <w:p w14:paraId="70AEE7C3" w14:textId="77777777" w:rsidR="00000000" w:rsidRPr="0005004D" w:rsidRDefault="0005004D" w:rsidP="0005004D">
      <w:pPr>
        <w:numPr>
          <w:ilvl w:val="0"/>
          <w:numId w:val="29"/>
        </w:numPr>
        <w:spacing w:after="0" w:line="240" w:lineRule="auto"/>
        <w:rPr>
          <w:rFonts w:ascii="Times New Roman" w:hAnsi="Times New Roman" w:cs="Times New Roman"/>
          <w:lang w:val="fr-FR"/>
        </w:rPr>
      </w:pPr>
      <w:r w:rsidRPr="0005004D">
        <w:rPr>
          <w:rFonts w:ascii="Times New Roman" w:hAnsi="Times New Roman" w:cs="Times New Roman"/>
        </w:rPr>
        <w:t>Adoption des stratégies de prévention des accidents ou des maladies chez les soignants ;</w:t>
      </w:r>
    </w:p>
    <w:p w14:paraId="2EB7C6A8" w14:textId="77777777" w:rsidR="00000000" w:rsidRPr="0005004D" w:rsidRDefault="0005004D" w:rsidP="0005004D">
      <w:pPr>
        <w:numPr>
          <w:ilvl w:val="0"/>
          <w:numId w:val="30"/>
        </w:numPr>
        <w:spacing w:after="0" w:line="240" w:lineRule="auto"/>
        <w:rPr>
          <w:rFonts w:ascii="Times New Roman" w:hAnsi="Times New Roman" w:cs="Times New Roman"/>
          <w:lang w:val="fr-FR"/>
        </w:rPr>
      </w:pPr>
      <w:r w:rsidRPr="0005004D">
        <w:rPr>
          <w:rFonts w:ascii="Times New Roman" w:hAnsi="Times New Roman" w:cs="Times New Roman"/>
        </w:rPr>
        <w:t>Interventions ergonomique</w:t>
      </w:r>
      <w:r w:rsidRPr="0005004D">
        <w:rPr>
          <w:rFonts w:ascii="Times New Roman" w:hAnsi="Times New Roman" w:cs="Times New Roman"/>
        </w:rPr>
        <w:t>s sur les troubles musculo-squelettiques ;</w:t>
      </w:r>
    </w:p>
    <w:p w14:paraId="5B4CD566" w14:textId="77777777" w:rsidR="00000000" w:rsidRPr="0005004D" w:rsidRDefault="0005004D" w:rsidP="0005004D">
      <w:pPr>
        <w:numPr>
          <w:ilvl w:val="0"/>
          <w:numId w:val="30"/>
        </w:numPr>
        <w:spacing w:after="0" w:line="240" w:lineRule="auto"/>
        <w:rPr>
          <w:rFonts w:ascii="Times New Roman" w:hAnsi="Times New Roman" w:cs="Times New Roman"/>
          <w:lang w:val="fr-FR"/>
        </w:rPr>
      </w:pPr>
      <w:r w:rsidRPr="0005004D">
        <w:rPr>
          <w:rFonts w:ascii="Times New Roman" w:hAnsi="Times New Roman" w:cs="Times New Roman"/>
        </w:rPr>
        <w:t>Interventions sur les maladies mentales ;</w:t>
      </w:r>
    </w:p>
    <w:p w14:paraId="2DA39700" w14:textId="77777777" w:rsidR="00000000" w:rsidRPr="0005004D" w:rsidRDefault="0005004D" w:rsidP="0005004D">
      <w:pPr>
        <w:numPr>
          <w:ilvl w:val="0"/>
          <w:numId w:val="30"/>
        </w:numPr>
        <w:spacing w:after="0" w:line="240" w:lineRule="auto"/>
        <w:rPr>
          <w:rFonts w:ascii="Times New Roman" w:hAnsi="Times New Roman" w:cs="Times New Roman"/>
          <w:lang w:val="fr-FR"/>
        </w:rPr>
      </w:pPr>
      <w:r w:rsidRPr="0005004D">
        <w:rPr>
          <w:rFonts w:ascii="Times New Roman" w:hAnsi="Times New Roman" w:cs="Times New Roman"/>
        </w:rPr>
        <w:t>Interventions sur l’exposition au s</w:t>
      </w:r>
      <w:r w:rsidRPr="0005004D">
        <w:rPr>
          <w:rFonts w:ascii="Times New Roman" w:hAnsi="Times New Roman" w:cs="Times New Roman"/>
        </w:rPr>
        <w:t>ang contaminé, virus, bactéries et d’autres déchets médicaux.</w:t>
      </w:r>
    </w:p>
    <w:p w14:paraId="77E4B8E2" w14:textId="77777777" w:rsidR="00000000" w:rsidRPr="0005004D" w:rsidRDefault="0005004D" w:rsidP="0005004D">
      <w:pPr>
        <w:numPr>
          <w:ilvl w:val="0"/>
          <w:numId w:val="31"/>
        </w:numPr>
        <w:spacing w:after="0" w:line="240" w:lineRule="auto"/>
        <w:rPr>
          <w:rFonts w:ascii="Times New Roman" w:hAnsi="Times New Roman" w:cs="Times New Roman"/>
          <w:lang w:val="en-CA"/>
        </w:rPr>
      </w:pPr>
      <w:r w:rsidRPr="0005004D">
        <w:rPr>
          <w:rFonts w:ascii="Times New Roman" w:hAnsi="Times New Roman" w:cs="Times New Roman"/>
          <w:b/>
          <w:bCs/>
          <w:u w:val="single"/>
        </w:rPr>
        <w:t xml:space="preserve">En milieu hospitalier </w:t>
      </w:r>
    </w:p>
    <w:p w14:paraId="1C95A6CC" w14:textId="77777777" w:rsidR="00000000" w:rsidRPr="0005004D" w:rsidRDefault="0005004D" w:rsidP="0005004D">
      <w:pPr>
        <w:numPr>
          <w:ilvl w:val="0"/>
          <w:numId w:val="32"/>
        </w:numPr>
        <w:spacing w:after="0" w:line="240" w:lineRule="auto"/>
        <w:rPr>
          <w:rFonts w:ascii="Times New Roman" w:hAnsi="Times New Roman" w:cs="Times New Roman"/>
          <w:lang w:val="fr-FR"/>
        </w:rPr>
      </w:pPr>
      <w:r w:rsidRPr="0005004D">
        <w:rPr>
          <w:rFonts w:ascii="Times New Roman" w:hAnsi="Times New Roman" w:cs="Times New Roman"/>
        </w:rPr>
        <w:t>Mise en place de politiques et de mesures pour réduire les accidents et maladies chez les soignants;</w:t>
      </w:r>
    </w:p>
    <w:p w14:paraId="3A22C943" w14:textId="77777777" w:rsidR="00000000" w:rsidRPr="0005004D" w:rsidRDefault="0005004D" w:rsidP="0005004D">
      <w:pPr>
        <w:numPr>
          <w:ilvl w:val="0"/>
          <w:numId w:val="33"/>
        </w:numPr>
        <w:spacing w:after="0" w:line="240" w:lineRule="auto"/>
        <w:rPr>
          <w:rFonts w:ascii="Times New Roman" w:hAnsi="Times New Roman" w:cs="Times New Roman"/>
          <w:lang w:val="en-CA"/>
        </w:rPr>
      </w:pPr>
      <w:r w:rsidRPr="0005004D">
        <w:rPr>
          <w:rFonts w:ascii="Times New Roman" w:hAnsi="Times New Roman" w:cs="Times New Roman"/>
          <w:b/>
          <w:bCs/>
          <w:u w:val="single"/>
        </w:rPr>
        <w:t>Contexte réglementaire</w:t>
      </w:r>
    </w:p>
    <w:p w14:paraId="638FDBEA" w14:textId="77777777" w:rsidR="00000000" w:rsidRPr="0005004D" w:rsidRDefault="0005004D" w:rsidP="0005004D">
      <w:pPr>
        <w:numPr>
          <w:ilvl w:val="0"/>
          <w:numId w:val="34"/>
        </w:numPr>
        <w:spacing w:after="0" w:line="240" w:lineRule="auto"/>
        <w:rPr>
          <w:rFonts w:ascii="Times New Roman" w:hAnsi="Times New Roman" w:cs="Times New Roman"/>
          <w:lang w:val="fr-FR"/>
        </w:rPr>
      </w:pPr>
      <w:r w:rsidRPr="0005004D">
        <w:rPr>
          <w:rFonts w:ascii="Times New Roman" w:hAnsi="Times New Roman" w:cs="Times New Roman"/>
        </w:rPr>
        <w:t>Le médecin de travail comme acteur impliqué dans la prévention et la réduction des accidents et des maladies chez les soignants;</w:t>
      </w:r>
    </w:p>
    <w:p w14:paraId="20F49247" w14:textId="77777777" w:rsidR="00000000" w:rsidRPr="0005004D" w:rsidRDefault="0005004D" w:rsidP="0005004D">
      <w:pPr>
        <w:numPr>
          <w:ilvl w:val="0"/>
          <w:numId w:val="34"/>
        </w:numPr>
        <w:spacing w:after="0" w:line="240" w:lineRule="auto"/>
        <w:rPr>
          <w:rFonts w:ascii="Times New Roman" w:hAnsi="Times New Roman" w:cs="Times New Roman"/>
          <w:lang w:val="fr-FR"/>
        </w:rPr>
      </w:pPr>
      <w:r w:rsidRPr="0005004D">
        <w:rPr>
          <w:rFonts w:ascii="Times New Roman" w:hAnsi="Times New Roman" w:cs="Times New Roman"/>
          <w:b/>
          <w:bCs/>
          <w:u w:val="single"/>
        </w:rPr>
        <w:t>Prise en charge des accidents et maladies chez les soignants</w:t>
      </w:r>
    </w:p>
    <w:p w14:paraId="619C6158" w14:textId="77777777" w:rsidR="00000000" w:rsidRPr="0005004D" w:rsidRDefault="0005004D" w:rsidP="0005004D">
      <w:pPr>
        <w:numPr>
          <w:ilvl w:val="0"/>
          <w:numId w:val="35"/>
        </w:numPr>
        <w:spacing w:after="0" w:line="240" w:lineRule="auto"/>
        <w:rPr>
          <w:rFonts w:ascii="Times New Roman" w:hAnsi="Times New Roman" w:cs="Times New Roman"/>
          <w:lang w:val="fr-FR"/>
        </w:rPr>
      </w:pPr>
      <w:r w:rsidRPr="0005004D">
        <w:rPr>
          <w:rFonts w:ascii="Times New Roman" w:hAnsi="Times New Roman" w:cs="Times New Roman"/>
        </w:rPr>
        <w:t>Dispositif médi</w:t>
      </w:r>
      <w:r w:rsidRPr="0005004D">
        <w:rPr>
          <w:rFonts w:ascii="Times New Roman" w:hAnsi="Times New Roman" w:cs="Times New Roman"/>
        </w:rPr>
        <w:t xml:space="preserve">cal et administratif qui a pour but d’apporter  au  soignant accidenté ou malade un accueil ou une orientation dans les suites immédiates </w:t>
      </w:r>
      <w:proofErr w:type="gramStart"/>
      <w:r w:rsidRPr="0005004D">
        <w:rPr>
          <w:rFonts w:ascii="Times New Roman" w:hAnsi="Times New Roman" w:cs="Times New Roman"/>
        </w:rPr>
        <w:t>( Textes</w:t>
      </w:r>
      <w:proofErr w:type="gramEnd"/>
      <w:r w:rsidRPr="0005004D">
        <w:rPr>
          <w:rFonts w:ascii="Times New Roman" w:hAnsi="Times New Roman" w:cs="Times New Roman"/>
        </w:rPr>
        <w:t xml:space="preserve">  réglementaires sur les accidents de travail et les maladies professionnelles ).</w:t>
      </w:r>
    </w:p>
    <w:p w14:paraId="55803C87" w14:textId="6FCF3F64" w:rsidR="00000000" w:rsidRPr="0005004D" w:rsidRDefault="0005004D" w:rsidP="0005004D">
      <w:pPr>
        <w:numPr>
          <w:ilvl w:val="0"/>
          <w:numId w:val="35"/>
        </w:numPr>
        <w:tabs>
          <w:tab w:val="clear" w:pos="720"/>
          <w:tab w:val="num" w:pos="142"/>
        </w:tabs>
        <w:spacing w:after="0" w:line="240" w:lineRule="auto"/>
        <w:ind w:left="284" w:hanging="284"/>
        <w:rPr>
          <w:rFonts w:ascii="Times New Roman" w:hAnsi="Times New Roman" w:cs="Times New Roman"/>
          <w:lang w:val="fr-FR"/>
        </w:rPr>
      </w:pPr>
      <w:r w:rsidRPr="0005004D">
        <w:rPr>
          <w:rFonts w:ascii="Times New Roman" w:hAnsi="Times New Roman" w:cs="Times New Roman"/>
          <w:b/>
        </w:rPr>
        <w:t>Morin (2004)</w:t>
      </w:r>
      <w:r w:rsidRPr="0005004D">
        <w:rPr>
          <w:rFonts w:ascii="Times New Roman" w:hAnsi="Times New Roman" w:cs="Times New Roman"/>
        </w:rPr>
        <w:t xml:space="preserve"> montrent que certains médecins ont de comportements à risque :</w:t>
      </w:r>
    </w:p>
    <w:p w14:paraId="339EDE43" w14:textId="77777777" w:rsidR="0005004D" w:rsidRPr="0005004D" w:rsidRDefault="0005004D" w:rsidP="0005004D">
      <w:pPr>
        <w:spacing w:after="0" w:line="240" w:lineRule="auto"/>
        <w:rPr>
          <w:rFonts w:ascii="Times New Roman" w:hAnsi="Times New Roman" w:cs="Times New Roman"/>
          <w:lang w:val="fr-FR"/>
        </w:rPr>
      </w:pPr>
      <w:r w:rsidRPr="0005004D">
        <w:rPr>
          <w:rFonts w:ascii="Times New Roman" w:hAnsi="Times New Roman" w:cs="Times New Roman"/>
        </w:rPr>
        <w:tab/>
        <w:t>● Usage fréquent d’alcool;</w:t>
      </w:r>
    </w:p>
    <w:p w14:paraId="70C1744C" w14:textId="79CF6D4D" w:rsidR="0005004D" w:rsidRPr="0005004D" w:rsidRDefault="0005004D" w:rsidP="0005004D">
      <w:pPr>
        <w:spacing w:after="0" w:line="240" w:lineRule="auto"/>
        <w:rPr>
          <w:rFonts w:ascii="Times New Roman" w:hAnsi="Times New Roman" w:cs="Times New Roman"/>
          <w:lang w:val="fr-FR"/>
        </w:rPr>
      </w:pPr>
      <w:r w:rsidRPr="0005004D">
        <w:rPr>
          <w:rFonts w:ascii="Times New Roman" w:hAnsi="Times New Roman" w:cs="Times New Roman"/>
        </w:rPr>
        <w:t xml:space="preserve">     </w:t>
      </w:r>
      <w:r>
        <w:rPr>
          <w:rFonts w:ascii="Times New Roman" w:hAnsi="Times New Roman" w:cs="Times New Roman"/>
        </w:rPr>
        <w:tab/>
      </w:r>
      <w:r w:rsidRPr="0005004D">
        <w:rPr>
          <w:rFonts w:ascii="Times New Roman" w:hAnsi="Times New Roman" w:cs="Times New Roman"/>
        </w:rPr>
        <w:t>● Consommation de tabac et des drogues en association avec</w:t>
      </w:r>
    </w:p>
    <w:p w14:paraId="48977E25" w14:textId="25A12BDE" w:rsidR="0005004D" w:rsidRPr="0005004D" w:rsidRDefault="0005004D" w:rsidP="0005004D">
      <w:pPr>
        <w:spacing w:after="0" w:line="240" w:lineRule="auto"/>
        <w:rPr>
          <w:rFonts w:ascii="Times New Roman" w:hAnsi="Times New Roman" w:cs="Times New Roman"/>
          <w:lang w:val="fr-FR"/>
        </w:rPr>
      </w:pPr>
      <w:r w:rsidRPr="0005004D">
        <w:rPr>
          <w:rFonts w:ascii="Times New Roman" w:hAnsi="Times New Roman" w:cs="Times New Roman"/>
        </w:rPr>
        <w:t xml:space="preserve">      </w:t>
      </w:r>
      <w:r>
        <w:rPr>
          <w:rFonts w:ascii="Times New Roman" w:hAnsi="Times New Roman" w:cs="Times New Roman"/>
        </w:rPr>
        <w:tab/>
      </w:r>
      <w:r w:rsidRPr="0005004D">
        <w:rPr>
          <w:rFonts w:ascii="Times New Roman" w:hAnsi="Times New Roman" w:cs="Times New Roman"/>
        </w:rPr>
        <w:t xml:space="preserve"> </w:t>
      </w:r>
      <w:proofErr w:type="gramStart"/>
      <w:r w:rsidRPr="0005004D">
        <w:rPr>
          <w:rFonts w:ascii="Times New Roman" w:hAnsi="Times New Roman" w:cs="Times New Roman"/>
        </w:rPr>
        <w:t>des</w:t>
      </w:r>
      <w:proofErr w:type="gramEnd"/>
      <w:r w:rsidRPr="0005004D">
        <w:rPr>
          <w:rFonts w:ascii="Times New Roman" w:hAnsi="Times New Roman" w:cs="Times New Roman"/>
        </w:rPr>
        <w:t xml:space="preserve"> conflits conjugaux, suicides et admissions dans les services</w:t>
      </w:r>
    </w:p>
    <w:p w14:paraId="76CF3910" w14:textId="331CB818" w:rsidR="0005004D" w:rsidRPr="0005004D" w:rsidRDefault="0005004D" w:rsidP="0005004D">
      <w:pPr>
        <w:spacing w:after="0" w:line="240" w:lineRule="auto"/>
        <w:rPr>
          <w:rFonts w:ascii="Times New Roman" w:hAnsi="Times New Roman" w:cs="Times New Roman"/>
          <w:lang w:val="en-CA"/>
        </w:rPr>
      </w:pPr>
      <w:r w:rsidRPr="0005004D">
        <w:rPr>
          <w:rFonts w:ascii="Times New Roman" w:hAnsi="Times New Roman" w:cs="Times New Roman"/>
        </w:rPr>
        <w:t xml:space="preserve">    </w:t>
      </w:r>
      <w:r>
        <w:rPr>
          <w:rFonts w:ascii="Times New Roman" w:hAnsi="Times New Roman" w:cs="Times New Roman"/>
        </w:rPr>
        <w:tab/>
      </w:r>
      <w:r w:rsidRPr="0005004D">
        <w:rPr>
          <w:rFonts w:ascii="Times New Roman" w:hAnsi="Times New Roman" w:cs="Times New Roman"/>
        </w:rPr>
        <w:t xml:space="preserve">   </w:t>
      </w:r>
      <w:proofErr w:type="gramStart"/>
      <w:r w:rsidRPr="0005004D">
        <w:rPr>
          <w:rFonts w:ascii="Times New Roman" w:hAnsi="Times New Roman" w:cs="Times New Roman"/>
        </w:rPr>
        <w:t>psychiatriques</w:t>
      </w:r>
      <w:proofErr w:type="gramEnd"/>
      <w:r w:rsidRPr="0005004D">
        <w:rPr>
          <w:rFonts w:ascii="Times New Roman" w:hAnsi="Times New Roman" w:cs="Times New Roman"/>
        </w:rPr>
        <w:t xml:space="preserve"> ;</w:t>
      </w:r>
    </w:p>
    <w:p w14:paraId="2A6128D7" w14:textId="77777777" w:rsidR="00000000" w:rsidRPr="0005004D" w:rsidRDefault="0005004D" w:rsidP="0005004D">
      <w:pPr>
        <w:numPr>
          <w:ilvl w:val="0"/>
          <w:numId w:val="36"/>
        </w:numPr>
        <w:spacing w:after="0" w:line="240" w:lineRule="auto"/>
        <w:rPr>
          <w:rFonts w:ascii="Times New Roman" w:hAnsi="Times New Roman" w:cs="Times New Roman"/>
          <w:b/>
          <w:lang w:val="en-CA"/>
        </w:rPr>
      </w:pPr>
      <w:proofErr w:type="spellStart"/>
      <w:r w:rsidRPr="0005004D">
        <w:rPr>
          <w:rFonts w:ascii="Times New Roman" w:hAnsi="Times New Roman" w:cs="Times New Roman"/>
          <w:b/>
          <w:u w:val="single"/>
        </w:rPr>
        <w:t>Burn</w:t>
      </w:r>
      <w:proofErr w:type="spellEnd"/>
      <w:r w:rsidRPr="0005004D">
        <w:rPr>
          <w:rFonts w:ascii="Times New Roman" w:hAnsi="Times New Roman" w:cs="Times New Roman"/>
          <w:b/>
          <w:u w:val="single"/>
        </w:rPr>
        <w:t xml:space="preserve"> – out </w:t>
      </w:r>
    </w:p>
    <w:p w14:paraId="6C6897FE" w14:textId="72947BAC" w:rsidR="0005004D" w:rsidRPr="0005004D" w:rsidRDefault="0005004D" w:rsidP="0005004D">
      <w:pPr>
        <w:spacing w:after="0" w:line="240" w:lineRule="auto"/>
        <w:rPr>
          <w:rFonts w:ascii="Times New Roman" w:hAnsi="Times New Roman" w:cs="Times New Roman"/>
          <w:lang w:val="fr-FR"/>
        </w:rPr>
      </w:pPr>
      <w:r w:rsidRPr="0005004D">
        <w:rPr>
          <w:rFonts w:ascii="Times New Roman" w:hAnsi="Times New Roman" w:cs="Times New Roman"/>
          <w:b/>
          <w:bCs/>
        </w:rPr>
        <w:tab/>
      </w:r>
      <w:r w:rsidRPr="0005004D">
        <w:rPr>
          <w:rFonts w:ascii="Times New Roman" w:hAnsi="Times New Roman" w:cs="Times New Roman"/>
        </w:rPr>
        <w:t xml:space="preserve">Est un syndrome d’épuisement professionnel  et émotionnel, de dépersonnalisation et de </w:t>
      </w:r>
      <w:r>
        <w:rPr>
          <w:rFonts w:ascii="Times New Roman" w:hAnsi="Times New Roman" w:cs="Times New Roman"/>
        </w:rPr>
        <w:tab/>
      </w:r>
      <w:r w:rsidRPr="0005004D">
        <w:rPr>
          <w:rFonts w:ascii="Times New Roman" w:hAnsi="Times New Roman" w:cs="Times New Roman"/>
        </w:rPr>
        <w:t xml:space="preserve">réduction de l’accomplissement personnel qui apparaît chez les individus </w:t>
      </w:r>
      <w:r>
        <w:rPr>
          <w:rFonts w:ascii="Times New Roman" w:hAnsi="Times New Roman" w:cs="Times New Roman"/>
        </w:rPr>
        <w:tab/>
      </w:r>
      <w:r w:rsidRPr="0005004D">
        <w:rPr>
          <w:rFonts w:ascii="Times New Roman" w:hAnsi="Times New Roman" w:cs="Times New Roman"/>
        </w:rPr>
        <w:t>professionnellement  auprès d’autrui.</w:t>
      </w:r>
    </w:p>
    <w:p w14:paraId="604BC094" w14:textId="77777777" w:rsidR="00000000" w:rsidRPr="0005004D" w:rsidRDefault="0005004D" w:rsidP="0005004D">
      <w:pPr>
        <w:spacing w:after="0" w:line="240" w:lineRule="auto"/>
        <w:rPr>
          <w:rFonts w:ascii="Times New Roman" w:hAnsi="Times New Roman" w:cs="Times New Roman"/>
          <w:lang w:val="fr-FR"/>
        </w:rPr>
      </w:pPr>
      <w:r w:rsidRPr="0005004D">
        <w:rPr>
          <w:rFonts w:ascii="Times New Roman" w:hAnsi="Times New Roman" w:cs="Times New Roman"/>
          <w:b/>
          <w:bCs/>
          <w:u w:val="single"/>
        </w:rPr>
        <w:t xml:space="preserve">Manifestations symptomatiques du </w:t>
      </w:r>
      <w:proofErr w:type="spellStart"/>
      <w:r w:rsidRPr="0005004D">
        <w:rPr>
          <w:rFonts w:ascii="Times New Roman" w:hAnsi="Times New Roman" w:cs="Times New Roman"/>
          <w:b/>
          <w:bCs/>
          <w:u w:val="single"/>
        </w:rPr>
        <w:t>burn-out</w:t>
      </w:r>
      <w:proofErr w:type="spellEnd"/>
    </w:p>
    <w:p w14:paraId="5527E7AC" w14:textId="77777777" w:rsidR="00000000" w:rsidRPr="0005004D" w:rsidRDefault="0005004D" w:rsidP="0005004D">
      <w:pPr>
        <w:numPr>
          <w:ilvl w:val="0"/>
          <w:numId w:val="37"/>
        </w:numPr>
        <w:spacing w:after="0" w:line="240" w:lineRule="auto"/>
        <w:rPr>
          <w:rFonts w:ascii="Times New Roman" w:hAnsi="Times New Roman" w:cs="Times New Roman"/>
          <w:lang w:val="en-CA"/>
        </w:rPr>
      </w:pPr>
      <w:r w:rsidRPr="0005004D">
        <w:rPr>
          <w:rFonts w:ascii="Times New Roman" w:hAnsi="Times New Roman" w:cs="Times New Roman"/>
          <w:b/>
          <w:bCs/>
          <w:u w:val="single"/>
        </w:rPr>
        <w:t>Épuisement émotionnel</w:t>
      </w:r>
    </w:p>
    <w:p w14:paraId="76EF9FA0" w14:textId="77777777" w:rsidR="0005004D" w:rsidRPr="0005004D" w:rsidRDefault="0005004D" w:rsidP="0005004D">
      <w:pPr>
        <w:spacing w:after="0" w:line="240" w:lineRule="auto"/>
        <w:rPr>
          <w:rFonts w:ascii="Times New Roman" w:hAnsi="Times New Roman" w:cs="Times New Roman"/>
          <w:lang w:val="fr-FR"/>
        </w:rPr>
      </w:pPr>
      <w:r w:rsidRPr="0005004D">
        <w:rPr>
          <w:rFonts w:ascii="Times New Roman" w:hAnsi="Times New Roman" w:cs="Times New Roman"/>
          <w:b/>
          <w:bCs/>
        </w:rPr>
        <w:tab/>
      </w:r>
      <w:r w:rsidRPr="0005004D">
        <w:rPr>
          <w:rFonts w:ascii="Times New Roman" w:hAnsi="Times New Roman" w:cs="Times New Roman"/>
        </w:rPr>
        <w:t xml:space="preserve">La personne est vidée nerveusement,  n’est pas motivée par son travail, elle est stressée et déprimée. Cette dimension est manifeste et central dans le </w:t>
      </w:r>
      <w:proofErr w:type="spellStart"/>
      <w:r w:rsidRPr="0005004D">
        <w:rPr>
          <w:rFonts w:ascii="Times New Roman" w:hAnsi="Times New Roman" w:cs="Times New Roman"/>
        </w:rPr>
        <w:t>burn-out</w:t>
      </w:r>
      <w:proofErr w:type="spellEnd"/>
      <w:r w:rsidRPr="0005004D">
        <w:rPr>
          <w:rFonts w:ascii="Times New Roman" w:hAnsi="Times New Roman" w:cs="Times New Roman"/>
        </w:rPr>
        <w:t>;</w:t>
      </w:r>
    </w:p>
    <w:p w14:paraId="61CBBDC6" w14:textId="77777777" w:rsidR="00000000" w:rsidRPr="0005004D" w:rsidRDefault="0005004D" w:rsidP="0005004D">
      <w:pPr>
        <w:numPr>
          <w:ilvl w:val="0"/>
          <w:numId w:val="38"/>
        </w:numPr>
        <w:spacing w:after="0" w:line="240" w:lineRule="auto"/>
        <w:rPr>
          <w:rFonts w:ascii="Times New Roman" w:hAnsi="Times New Roman" w:cs="Times New Roman"/>
          <w:lang w:val="en-CA"/>
        </w:rPr>
      </w:pPr>
      <w:r w:rsidRPr="0005004D">
        <w:rPr>
          <w:rFonts w:ascii="Times New Roman" w:hAnsi="Times New Roman" w:cs="Times New Roman"/>
          <w:b/>
          <w:bCs/>
          <w:u w:val="single"/>
        </w:rPr>
        <w:t>Dépersonnalisation</w:t>
      </w:r>
    </w:p>
    <w:p w14:paraId="55148E06" w14:textId="77777777" w:rsidR="0005004D" w:rsidRPr="0005004D" w:rsidRDefault="0005004D" w:rsidP="0005004D">
      <w:pPr>
        <w:numPr>
          <w:ilvl w:val="0"/>
          <w:numId w:val="39"/>
        </w:numPr>
        <w:spacing w:after="0"/>
        <w:rPr>
          <w:rFonts w:ascii="Times New Roman" w:hAnsi="Times New Roman" w:cs="Times New Roman"/>
          <w:lang w:val="fr-FR"/>
        </w:rPr>
      </w:pPr>
      <w:r w:rsidRPr="0005004D">
        <w:rPr>
          <w:rFonts w:ascii="Times New Roman" w:hAnsi="Times New Roman" w:cs="Times New Roman"/>
          <w:b/>
          <w:bCs/>
        </w:rPr>
        <w:tab/>
      </w:r>
      <w:r w:rsidRPr="0005004D">
        <w:rPr>
          <w:rFonts w:ascii="Times New Roman" w:hAnsi="Times New Roman" w:cs="Times New Roman"/>
        </w:rPr>
        <w:t>La personne manque d’intérêt pour le travail, elle manifeste des attitudes impersonnelles, négatives, détachées et cyniques envers les patients. La dépersonnalisation est considérée comme une déshumanisation des relations interpersonnelles;</w:t>
      </w:r>
    </w:p>
    <w:p w14:paraId="26B96378" w14:textId="743A16AF" w:rsidR="0005004D" w:rsidRPr="0005004D" w:rsidRDefault="0005004D" w:rsidP="0005004D">
      <w:pPr>
        <w:numPr>
          <w:ilvl w:val="0"/>
          <w:numId w:val="39"/>
        </w:numPr>
        <w:spacing w:after="0"/>
        <w:rPr>
          <w:rFonts w:ascii="Times New Roman" w:hAnsi="Times New Roman" w:cs="Times New Roman"/>
          <w:lang w:val="fr-FR"/>
        </w:rPr>
      </w:pPr>
      <w:r w:rsidRPr="0005004D">
        <w:rPr>
          <w:rFonts w:eastAsia="MS PGothic" w:hAnsi="Arial" w:cs="MS PGothic"/>
          <w:b/>
          <w:bCs/>
          <w:shadow/>
          <w:color w:val="FF0000"/>
          <w:sz w:val="40"/>
          <w:szCs w:val="40"/>
          <w:u w:val="single"/>
          <w:lang w:eastAsia="en-CA"/>
          <w14:shadow w14:blurRad="38100" w14:dist="38100" w14:dir="2700000" w14:sx="100000" w14:sy="100000" w14:kx="0" w14:ky="0" w14:algn="tl">
            <w14:srgbClr w14:val="C0C0C0"/>
          </w14:shadow>
        </w:rPr>
        <w:t xml:space="preserve"> </w:t>
      </w:r>
      <w:r w:rsidRPr="0005004D">
        <w:rPr>
          <w:rFonts w:ascii="Times New Roman" w:hAnsi="Times New Roman" w:cs="Times New Roman"/>
          <w:b/>
          <w:bCs/>
          <w:u w:val="single"/>
        </w:rPr>
        <w:t>Non accomplissement personnel</w:t>
      </w:r>
      <w:r>
        <w:rPr>
          <w:rFonts w:ascii="Times New Roman" w:hAnsi="Times New Roman" w:cs="Times New Roman"/>
          <w:b/>
          <w:bCs/>
          <w:u w:val="single"/>
        </w:rPr>
        <w:t> </w:t>
      </w:r>
      <w:r>
        <w:rPr>
          <w:rFonts w:ascii="Times New Roman" w:hAnsi="Times New Roman" w:cs="Times New Roman"/>
          <w:lang w:val="fr-FR"/>
        </w:rPr>
        <w:t xml:space="preserve">: </w:t>
      </w:r>
      <w:r w:rsidRPr="0005004D">
        <w:rPr>
          <w:rFonts w:ascii="Times New Roman" w:hAnsi="Times New Roman" w:cs="Times New Roman"/>
        </w:rPr>
        <w:t xml:space="preserve">sentiment de déclin de ses compétence, s’évalue négativement, </w:t>
      </w:r>
      <w:r w:rsidRPr="0005004D">
        <w:rPr>
          <w:rFonts w:ascii="Times New Roman" w:hAnsi="Times New Roman" w:cs="Times New Roman"/>
        </w:rPr>
        <w:tab/>
        <w:t>estime de soi est diminué, d’auto-efficacité est affaiblie, ses sentiments d’accomplissements de soi sont diminués avec comme conséquences la montée de l’épuisement et la perte de l’intérêt pour les patients.</w:t>
      </w:r>
    </w:p>
    <w:p w14:paraId="10784518" w14:textId="77777777" w:rsidR="00000000" w:rsidRPr="0005004D" w:rsidRDefault="0005004D" w:rsidP="0005004D">
      <w:pPr>
        <w:numPr>
          <w:ilvl w:val="0"/>
          <w:numId w:val="39"/>
        </w:numPr>
        <w:spacing w:after="0" w:line="240" w:lineRule="auto"/>
        <w:jc w:val="both"/>
        <w:rPr>
          <w:rFonts w:ascii="Times New Roman" w:hAnsi="Times New Roman" w:cs="Times New Roman"/>
          <w:lang w:val="fr-FR"/>
        </w:rPr>
      </w:pPr>
      <w:r w:rsidRPr="0005004D">
        <w:rPr>
          <w:rFonts w:ascii="Times New Roman" w:hAnsi="Times New Roman" w:cs="Times New Roman"/>
          <w:b/>
          <w:bCs/>
          <w:u w:val="single"/>
        </w:rPr>
        <w:lastRenderedPageBreak/>
        <w:t xml:space="preserve">Cycle du </w:t>
      </w:r>
      <w:proofErr w:type="spellStart"/>
      <w:r w:rsidRPr="0005004D">
        <w:rPr>
          <w:rFonts w:ascii="Times New Roman" w:hAnsi="Times New Roman" w:cs="Times New Roman"/>
          <w:b/>
          <w:bCs/>
          <w:u w:val="single"/>
        </w:rPr>
        <w:t>burn</w:t>
      </w:r>
      <w:proofErr w:type="spellEnd"/>
      <w:r w:rsidRPr="0005004D">
        <w:rPr>
          <w:rFonts w:ascii="Times New Roman" w:hAnsi="Times New Roman" w:cs="Times New Roman"/>
          <w:b/>
          <w:bCs/>
          <w:u w:val="single"/>
        </w:rPr>
        <w:t xml:space="preserve">- out </w:t>
      </w:r>
      <w:r w:rsidRPr="0005004D">
        <w:rPr>
          <w:rFonts w:ascii="Times New Roman" w:hAnsi="Times New Roman" w:cs="Times New Roman"/>
          <w:b/>
          <w:bCs/>
        </w:rPr>
        <w:t xml:space="preserve">  </w:t>
      </w:r>
      <w:r w:rsidRPr="0005004D">
        <w:rPr>
          <w:rFonts w:ascii="Times New Roman" w:hAnsi="Times New Roman" w:cs="Times New Roman"/>
          <w:b/>
          <w:bCs/>
        </w:rPr>
        <w:t>Weber et al. (2000) cité par Vézina (2008)</w:t>
      </w:r>
    </w:p>
    <w:p w14:paraId="603C507C" w14:textId="7486418E" w:rsidR="0005004D" w:rsidRPr="0005004D" w:rsidRDefault="0005004D" w:rsidP="0005004D">
      <w:pPr>
        <w:spacing w:after="0" w:line="240" w:lineRule="auto"/>
        <w:jc w:val="both"/>
        <w:rPr>
          <w:rFonts w:ascii="Times New Roman" w:hAnsi="Times New Roman" w:cs="Times New Roman"/>
          <w:lang w:val="fr-FR"/>
        </w:rPr>
      </w:pPr>
      <w:r>
        <w:rPr>
          <w:noProof/>
          <w:lang w:val="en-CA" w:eastAsia="en-CA"/>
        </w:rPr>
        <w:drawing>
          <wp:inline distT="0" distB="0" distL="0" distR="0" wp14:anchorId="5D8DD055" wp14:editId="3D301BB2">
            <wp:extent cx="4251960" cy="1908385"/>
            <wp:effectExtent l="0" t="0" r="0" b="0"/>
            <wp:docPr id="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1"/>
                    <a:stretch>
                      <a:fillRect/>
                    </a:stretch>
                  </pic:blipFill>
                  <pic:spPr>
                    <a:xfrm>
                      <a:off x="0" y="0"/>
                      <a:ext cx="4253985" cy="1909294"/>
                    </a:xfrm>
                    <a:prstGeom prst="rect">
                      <a:avLst/>
                    </a:prstGeom>
                  </pic:spPr>
                </pic:pic>
              </a:graphicData>
            </a:graphic>
          </wp:inline>
        </w:drawing>
      </w:r>
    </w:p>
    <w:p w14:paraId="6256E2B6" w14:textId="77777777" w:rsidR="0005004D" w:rsidRPr="0005004D" w:rsidRDefault="0005004D" w:rsidP="00C07F12">
      <w:pPr>
        <w:spacing w:after="0" w:line="240" w:lineRule="auto"/>
        <w:jc w:val="both"/>
        <w:rPr>
          <w:rFonts w:ascii="Times New Roman" w:hAnsi="Times New Roman" w:cs="Times New Roman"/>
          <w:lang w:val="fr-FR"/>
        </w:rPr>
      </w:pPr>
    </w:p>
    <w:p w14:paraId="13A9D94D" w14:textId="77777777" w:rsidR="00000000" w:rsidRPr="0005004D" w:rsidRDefault="0005004D" w:rsidP="0005004D">
      <w:pPr>
        <w:numPr>
          <w:ilvl w:val="0"/>
          <w:numId w:val="40"/>
        </w:numPr>
        <w:tabs>
          <w:tab w:val="clear" w:pos="720"/>
          <w:tab w:val="num" w:pos="284"/>
        </w:tabs>
        <w:spacing w:after="0" w:line="240" w:lineRule="auto"/>
        <w:ind w:left="284"/>
        <w:jc w:val="both"/>
        <w:rPr>
          <w:rFonts w:ascii="Times New Roman" w:hAnsi="Times New Roman" w:cs="Times New Roman"/>
          <w:lang w:val="fr-FR"/>
        </w:rPr>
      </w:pPr>
      <w:bookmarkStart w:id="0" w:name="_GoBack"/>
      <w:bookmarkEnd w:id="0"/>
      <w:r w:rsidRPr="0005004D">
        <w:rPr>
          <w:rFonts w:ascii="Times New Roman" w:hAnsi="Times New Roman" w:cs="Times New Roman"/>
          <w:b/>
          <w:bCs/>
          <w:u w:val="single"/>
        </w:rPr>
        <w:t xml:space="preserve">Caractéristiques qui placent  le </w:t>
      </w:r>
      <w:proofErr w:type="spellStart"/>
      <w:r w:rsidRPr="0005004D">
        <w:rPr>
          <w:rFonts w:ascii="Times New Roman" w:hAnsi="Times New Roman" w:cs="Times New Roman"/>
          <w:b/>
          <w:bCs/>
          <w:u w:val="single"/>
        </w:rPr>
        <w:t>burn-out</w:t>
      </w:r>
      <w:proofErr w:type="spellEnd"/>
      <w:r w:rsidRPr="0005004D">
        <w:rPr>
          <w:rFonts w:ascii="Times New Roman" w:hAnsi="Times New Roman" w:cs="Times New Roman"/>
          <w:b/>
          <w:bCs/>
          <w:u w:val="single"/>
        </w:rPr>
        <w:t xml:space="preserve"> dans le champ de variation d’une santé mentale contextualisée  </w:t>
      </w:r>
    </w:p>
    <w:p w14:paraId="76022421" w14:textId="77777777" w:rsidR="00000000" w:rsidRPr="0005004D" w:rsidRDefault="0005004D" w:rsidP="0005004D">
      <w:pPr>
        <w:numPr>
          <w:ilvl w:val="0"/>
          <w:numId w:val="41"/>
        </w:numPr>
        <w:spacing w:after="0" w:line="240" w:lineRule="auto"/>
        <w:jc w:val="both"/>
        <w:rPr>
          <w:rFonts w:ascii="Times New Roman" w:hAnsi="Times New Roman" w:cs="Times New Roman"/>
          <w:lang w:val="fr-FR"/>
        </w:rPr>
      </w:pPr>
      <w:r w:rsidRPr="0005004D">
        <w:rPr>
          <w:rFonts w:ascii="Times New Roman" w:hAnsi="Times New Roman" w:cs="Times New Roman"/>
          <w:b/>
          <w:bCs/>
          <w:u w:val="single"/>
        </w:rPr>
        <w:t xml:space="preserve">Prédominance des symptômes dysphoriques </w:t>
      </w:r>
      <w:r w:rsidRPr="0005004D">
        <w:rPr>
          <w:rFonts w:ascii="Times New Roman" w:hAnsi="Times New Roman" w:cs="Times New Roman"/>
          <w:b/>
          <w:bCs/>
        </w:rPr>
        <w:t xml:space="preserve"> </w:t>
      </w:r>
      <w:r w:rsidRPr="0005004D">
        <w:rPr>
          <w:rFonts w:ascii="Times New Roman" w:hAnsi="Times New Roman" w:cs="Times New Roman"/>
        </w:rPr>
        <w:t>(tels que l’épuisement</w:t>
      </w:r>
    </w:p>
    <w:p w14:paraId="4B30F8EE" w14:textId="77777777" w:rsidR="0005004D" w:rsidRPr="0005004D" w:rsidRDefault="0005004D" w:rsidP="0005004D">
      <w:pPr>
        <w:spacing w:after="0" w:line="240" w:lineRule="auto"/>
        <w:jc w:val="both"/>
        <w:rPr>
          <w:rFonts w:ascii="Times New Roman" w:hAnsi="Times New Roman" w:cs="Times New Roman"/>
          <w:lang w:val="en-CA"/>
        </w:rPr>
      </w:pPr>
      <w:r w:rsidRPr="0005004D">
        <w:rPr>
          <w:rFonts w:ascii="Times New Roman" w:hAnsi="Times New Roman" w:cs="Times New Roman"/>
        </w:rPr>
        <w:tab/>
      </w:r>
      <w:proofErr w:type="gramStart"/>
      <w:r w:rsidRPr="0005004D">
        <w:rPr>
          <w:rFonts w:ascii="Times New Roman" w:hAnsi="Times New Roman" w:cs="Times New Roman"/>
        </w:rPr>
        <w:t>mental</w:t>
      </w:r>
      <w:proofErr w:type="gramEnd"/>
      <w:r w:rsidRPr="0005004D">
        <w:rPr>
          <w:rFonts w:ascii="Times New Roman" w:hAnsi="Times New Roman" w:cs="Times New Roman"/>
        </w:rPr>
        <w:t xml:space="preserve"> ou émotionnel);</w:t>
      </w:r>
    </w:p>
    <w:p w14:paraId="30CA8E84" w14:textId="77777777" w:rsidR="00000000" w:rsidRPr="0005004D" w:rsidRDefault="0005004D" w:rsidP="0005004D">
      <w:pPr>
        <w:numPr>
          <w:ilvl w:val="0"/>
          <w:numId w:val="42"/>
        </w:numPr>
        <w:spacing w:after="0" w:line="240" w:lineRule="auto"/>
        <w:jc w:val="both"/>
        <w:rPr>
          <w:rFonts w:ascii="Times New Roman" w:hAnsi="Times New Roman" w:cs="Times New Roman"/>
          <w:lang w:val="fr-FR"/>
        </w:rPr>
      </w:pPr>
      <w:r w:rsidRPr="0005004D">
        <w:rPr>
          <w:rFonts w:ascii="Times New Roman" w:hAnsi="Times New Roman" w:cs="Times New Roman"/>
          <w:b/>
          <w:bCs/>
          <w:u w:val="single"/>
        </w:rPr>
        <w:t xml:space="preserve">Plus des symptômes mentaux et comportementaux </w:t>
      </w:r>
      <w:r w:rsidRPr="0005004D">
        <w:rPr>
          <w:rFonts w:ascii="Times New Roman" w:hAnsi="Times New Roman" w:cs="Times New Roman"/>
          <w:b/>
          <w:bCs/>
        </w:rPr>
        <w:t xml:space="preserve"> </w:t>
      </w:r>
      <w:r w:rsidRPr="0005004D">
        <w:rPr>
          <w:rFonts w:ascii="Times New Roman" w:hAnsi="Times New Roman" w:cs="Times New Roman"/>
        </w:rPr>
        <w:t>(q</w:t>
      </w:r>
      <w:r w:rsidRPr="0005004D">
        <w:rPr>
          <w:rFonts w:ascii="Times New Roman" w:hAnsi="Times New Roman" w:cs="Times New Roman"/>
        </w:rPr>
        <w:t xml:space="preserve">ue les symptômes </w:t>
      </w:r>
      <w:proofErr w:type="gramStart"/>
      <w:r w:rsidRPr="0005004D">
        <w:rPr>
          <w:rFonts w:ascii="Times New Roman" w:hAnsi="Times New Roman" w:cs="Times New Roman"/>
        </w:rPr>
        <w:t>physiques )</w:t>
      </w:r>
      <w:proofErr w:type="gramEnd"/>
      <w:r w:rsidRPr="0005004D">
        <w:rPr>
          <w:rFonts w:ascii="Times New Roman" w:hAnsi="Times New Roman" w:cs="Times New Roman"/>
        </w:rPr>
        <w:t>;</w:t>
      </w:r>
    </w:p>
    <w:p w14:paraId="65CA1F70" w14:textId="77777777" w:rsidR="00000000" w:rsidRPr="0005004D" w:rsidRDefault="0005004D" w:rsidP="0005004D">
      <w:pPr>
        <w:numPr>
          <w:ilvl w:val="0"/>
          <w:numId w:val="42"/>
        </w:numPr>
        <w:spacing w:after="0" w:line="240" w:lineRule="auto"/>
        <w:jc w:val="both"/>
        <w:rPr>
          <w:rFonts w:ascii="Times New Roman" w:hAnsi="Times New Roman" w:cs="Times New Roman"/>
          <w:lang w:val="fr-FR"/>
        </w:rPr>
      </w:pPr>
      <w:r w:rsidRPr="0005004D">
        <w:rPr>
          <w:rFonts w:ascii="Times New Roman" w:hAnsi="Times New Roman" w:cs="Times New Roman"/>
          <w:b/>
          <w:bCs/>
          <w:u w:val="single"/>
        </w:rPr>
        <w:t>Symptômes qui sont reliés au travail</w:t>
      </w:r>
    </w:p>
    <w:p w14:paraId="3A44395C" w14:textId="77777777" w:rsidR="0005004D" w:rsidRPr="0005004D" w:rsidRDefault="0005004D" w:rsidP="00C07F12">
      <w:pPr>
        <w:spacing w:after="0" w:line="240" w:lineRule="auto"/>
        <w:jc w:val="both"/>
        <w:rPr>
          <w:rFonts w:ascii="Times New Roman" w:hAnsi="Times New Roman" w:cs="Times New Roman"/>
          <w:lang w:val="fr-FR"/>
        </w:rPr>
      </w:pPr>
    </w:p>
    <w:p w14:paraId="4408895F" w14:textId="77777777" w:rsidR="00781063" w:rsidRPr="004C6983" w:rsidRDefault="00781063" w:rsidP="00C07F12">
      <w:pPr>
        <w:spacing w:after="0" w:line="240" w:lineRule="auto"/>
        <w:jc w:val="both"/>
        <w:rPr>
          <w:rFonts w:ascii="Times New Roman" w:hAnsi="Times New Roman" w:cs="Times New Roman"/>
          <w:color w:val="E36C0A" w:themeColor="accent6" w:themeShade="BF"/>
        </w:rPr>
      </w:pPr>
    </w:p>
    <w:p w14:paraId="168AD330" w14:textId="77777777" w:rsidR="00781063" w:rsidRPr="004C6983" w:rsidRDefault="00781063" w:rsidP="00C07F12">
      <w:pPr>
        <w:spacing w:after="0" w:line="240" w:lineRule="auto"/>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14</w:t>
      </w:r>
      <w:r w:rsidRPr="004C6983">
        <w:rPr>
          <w:rFonts w:ascii="Times New Roman" w:hAnsi="Times New Roman" w:cs="Times New Roman"/>
          <w:color w:val="E36C0A" w:themeColor="accent6" w:themeShade="BF"/>
        </w:rPr>
        <w:t> </w:t>
      </w:r>
      <w:r w:rsidRPr="004C6983">
        <w:rPr>
          <w:rFonts w:ascii="Times New Roman" w:hAnsi="Times New Roman" w:cs="Times New Roman"/>
          <w:b/>
          <w:color w:val="E36C0A" w:themeColor="accent6" w:themeShade="BF"/>
        </w:rPr>
        <w:t xml:space="preserve">: </w:t>
      </w:r>
      <w:r w:rsidRPr="004C6983">
        <w:rPr>
          <w:rFonts w:ascii="Times New Roman" w:hAnsi="Times New Roman" w:cs="Times New Roman"/>
          <w:b/>
          <w:color w:val="E36C0A" w:themeColor="accent6" w:themeShade="BF"/>
          <w:u w:val="single"/>
        </w:rPr>
        <w:t>Égalisation des chances pour les personnes handicapées</w:t>
      </w:r>
    </w:p>
    <w:p w14:paraId="66D48B76" w14:textId="77777777" w:rsidR="00781063" w:rsidRPr="004C6983" w:rsidRDefault="00781063" w:rsidP="00C07F12">
      <w:pPr>
        <w:spacing w:after="0" w:line="240" w:lineRule="auto"/>
        <w:jc w:val="both"/>
        <w:rPr>
          <w:rFonts w:ascii="Times New Roman" w:hAnsi="Times New Roman" w:cs="Times New Roman"/>
          <w:b/>
          <w:color w:val="E36C0A" w:themeColor="accent6" w:themeShade="BF"/>
          <w:u w:val="single"/>
        </w:rPr>
      </w:pPr>
    </w:p>
    <w:p w14:paraId="02F72276" w14:textId="77777777" w:rsidR="00781063" w:rsidRPr="004C6983" w:rsidRDefault="00781063" w:rsidP="00C07F12">
      <w:pPr>
        <w:spacing w:after="0" w:line="240" w:lineRule="auto"/>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différents constats sur l’égalisation des chances en faveur des personnes handicapées; les différentes définitions du concept de la participation sociale; indicateurs et évaluation de la participation sociale</w:t>
      </w:r>
      <w:r w:rsidR="003E01E1" w:rsidRPr="004C6983">
        <w:rPr>
          <w:rFonts w:ascii="Times New Roman" w:hAnsi="Times New Roman" w:cs="Times New Roman"/>
          <w:color w:val="E36C0A" w:themeColor="accent6" w:themeShade="BF"/>
        </w:rPr>
        <w:t>; différentes types de discrimination à l’égard des personnes handicapées; mécanismes interpersonnels et organisationnels de la discrimination auprès des personnes handicapées ; prévention de la discrimination</w:t>
      </w:r>
      <w:r w:rsidR="00D41B06" w:rsidRPr="004C6983">
        <w:rPr>
          <w:rFonts w:ascii="Times New Roman" w:hAnsi="Times New Roman" w:cs="Times New Roman"/>
          <w:color w:val="E36C0A" w:themeColor="accent6" w:themeShade="BF"/>
        </w:rPr>
        <w:t>.</w:t>
      </w:r>
    </w:p>
    <w:p w14:paraId="5DF1AE41" w14:textId="77777777" w:rsidR="00D41B06" w:rsidRPr="004C6983" w:rsidRDefault="00D41B06" w:rsidP="00C07F12">
      <w:pPr>
        <w:spacing w:after="0" w:line="240" w:lineRule="auto"/>
        <w:jc w:val="both"/>
        <w:rPr>
          <w:rFonts w:ascii="Times New Roman" w:hAnsi="Times New Roman" w:cs="Times New Roman"/>
          <w:color w:val="E36C0A" w:themeColor="accent6" w:themeShade="BF"/>
        </w:rPr>
      </w:pPr>
    </w:p>
    <w:p w14:paraId="1BB6E5F5" w14:textId="77777777" w:rsidR="00D41B06" w:rsidRPr="004C6983" w:rsidRDefault="00D41B06" w:rsidP="00C07F12">
      <w:pPr>
        <w:spacing w:after="0" w:line="240" w:lineRule="auto"/>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15</w:t>
      </w:r>
      <w:r w:rsidRPr="004C6983">
        <w:rPr>
          <w:rFonts w:ascii="Times New Roman" w:hAnsi="Times New Roman" w:cs="Times New Roman"/>
          <w:color w:val="E36C0A" w:themeColor="accent6" w:themeShade="BF"/>
        </w:rPr>
        <w:t> </w:t>
      </w:r>
      <w:r w:rsidRPr="004C6983">
        <w:rPr>
          <w:rFonts w:ascii="Times New Roman" w:hAnsi="Times New Roman" w:cs="Times New Roman"/>
          <w:b/>
          <w:color w:val="E36C0A" w:themeColor="accent6" w:themeShade="BF"/>
        </w:rPr>
        <w:t xml:space="preserve">: </w:t>
      </w:r>
      <w:r w:rsidRPr="004C6983">
        <w:rPr>
          <w:rFonts w:ascii="Times New Roman" w:hAnsi="Times New Roman" w:cs="Times New Roman"/>
          <w:b/>
          <w:color w:val="E36C0A" w:themeColor="accent6" w:themeShade="BF"/>
          <w:u w:val="single"/>
        </w:rPr>
        <w:t>Législation et politiques en faveur des personnes handicapées</w:t>
      </w:r>
    </w:p>
    <w:p w14:paraId="52A0B986" w14:textId="77777777" w:rsidR="00D41B06" w:rsidRPr="004C6983" w:rsidRDefault="00D41B06" w:rsidP="00C07F12">
      <w:pPr>
        <w:spacing w:after="0" w:line="240" w:lineRule="auto"/>
        <w:jc w:val="both"/>
        <w:rPr>
          <w:rFonts w:ascii="Times New Roman" w:hAnsi="Times New Roman" w:cs="Times New Roman"/>
          <w:b/>
          <w:color w:val="E36C0A" w:themeColor="accent6" w:themeShade="BF"/>
          <w:u w:val="single"/>
        </w:rPr>
      </w:pPr>
    </w:p>
    <w:p w14:paraId="7AFA3B7E" w14:textId="77777777" w:rsidR="00D41B06" w:rsidRPr="004C6983" w:rsidRDefault="00D41B06" w:rsidP="00C07F12">
      <w:pPr>
        <w:spacing w:after="0" w:line="240" w:lineRule="auto"/>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l’historique et évolution des législations et politiques sociales en faveur des personnes handicapées; lois et conventions internationales sur les droits des personnes handicapées; lois canadiennes sur les droits des personnes handicapées.</w:t>
      </w:r>
    </w:p>
    <w:p w14:paraId="6CC94D9A" w14:textId="77777777" w:rsidR="00D41B06" w:rsidRPr="004C6983" w:rsidRDefault="00D41B06" w:rsidP="00C07F12">
      <w:pPr>
        <w:spacing w:after="0" w:line="240" w:lineRule="auto"/>
        <w:jc w:val="both"/>
        <w:rPr>
          <w:rFonts w:ascii="Times New Roman" w:hAnsi="Times New Roman" w:cs="Times New Roman"/>
          <w:color w:val="E36C0A" w:themeColor="accent6" w:themeShade="BF"/>
        </w:rPr>
      </w:pPr>
    </w:p>
    <w:p w14:paraId="01B2FE77" w14:textId="77777777" w:rsidR="00D41B06" w:rsidRPr="004C6983" w:rsidRDefault="00D41B06" w:rsidP="00C07F12">
      <w:pPr>
        <w:spacing w:after="0" w:line="240" w:lineRule="auto"/>
        <w:jc w:val="both"/>
        <w:rPr>
          <w:rFonts w:ascii="Times New Roman" w:hAnsi="Times New Roman" w:cs="Times New Roman"/>
          <w:b/>
          <w:color w:val="E36C0A" w:themeColor="accent6" w:themeShade="BF"/>
          <w:u w:val="single"/>
        </w:rPr>
      </w:pPr>
      <w:r w:rsidRPr="004C6983">
        <w:rPr>
          <w:rFonts w:ascii="Times New Roman" w:hAnsi="Times New Roman" w:cs="Times New Roman"/>
          <w:b/>
          <w:color w:val="E36C0A" w:themeColor="accent6" w:themeShade="BF"/>
          <w:u w:val="single"/>
        </w:rPr>
        <w:t>Cours 16</w:t>
      </w:r>
      <w:r w:rsidRPr="004C6983">
        <w:rPr>
          <w:rFonts w:ascii="Times New Roman" w:hAnsi="Times New Roman" w:cs="Times New Roman"/>
          <w:b/>
          <w:color w:val="E36C0A" w:themeColor="accent6" w:themeShade="BF"/>
        </w:rPr>
        <w:t xml:space="preserve"> : </w:t>
      </w:r>
      <w:r w:rsidRPr="004C6983">
        <w:rPr>
          <w:rFonts w:ascii="Times New Roman" w:hAnsi="Times New Roman" w:cs="Times New Roman"/>
          <w:b/>
          <w:color w:val="E36C0A" w:themeColor="accent6" w:themeShade="BF"/>
          <w:u w:val="single"/>
        </w:rPr>
        <w:t>Les services et programmes en faveur des personnes handicapées</w:t>
      </w:r>
    </w:p>
    <w:p w14:paraId="4AD8D5E6" w14:textId="77777777" w:rsidR="00D41B06" w:rsidRPr="004C6983" w:rsidRDefault="00D41B06" w:rsidP="00C07F12">
      <w:pPr>
        <w:spacing w:after="0" w:line="240" w:lineRule="auto"/>
        <w:jc w:val="both"/>
        <w:rPr>
          <w:rFonts w:ascii="Times New Roman" w:hAnsi="Times New Roman" w:cs="Times New Roman"/>
          <w:b/>
          <w:color w:val="E36C0A" w:themeColor="accent6" w:themeShade="BF"/>
          <w:u w:val="single"/>
        </w:rPr>
      </w:pPr>
    </w:p>
    <w:p w14:paraId="7B92BB02" w14:textId="77777777" w:rsidR="00D41B06" w:rsidRPr="004C6983" w:rsidRDefault="00D41B06" w:rsidP="00C07F12">
      <w:pPr>
        <w:spacing w:after="0" w:line="240" w:lineRule="auto"/>
        <w:jc w:val="both"/>
        <w:rPr>
          <w:rFonts w:ascii="Times New Roman" w:hAnsi="Times New Roman" w:cs="Times New Roman"/>
          <w:color w:val="E36C0A" w:themeColor="accent6" w:themeShade="BF"/>
        </w:rPr>
      </w:pPr>
      <w:r w:rsidRPr="004C6983">
        <w:rPr>
          <w:rFonts w:ascii="Times New Roman" w:hAnsi="Times New Roman" w:cs="Times New Roman"/>
          <w:color w:val="E36C0A" w:themeColor="accent6" w:themeShade="BF"/>
        </w:rPr>
        <w:t>Connaître les postulats</w:t>
      </w:r>
      <w:r w:rsidR="008C5967" w:rsidRPr="004C6983">
        <w:rPr>
          <w:rFonts w:ascii="Times New Roman" w:hAnsi="Times New Roman" w:cs="Times New Roman"/>
          <w:color w:val="E36C0A" w:themeColor="accent6" w:themeShade="BF"/>
        </w:rPr>
        <w:t xml:space="preserve"> sur les services et programmes en faveur des personnes handicapées; différents acteurs socioéconomiques impliquées dans l’offre des services aux personnes handicapées; services offerts par différents secteurs; enjeux et défis pour les services offerts aux personnes handicapées et difficultés rencontrées.</w:t>
      </w:r>
    </w:p>
    <w:p w14:paraId="471D467E" w14:textId="77777777" w:rsidR="008C5967" w:rsidRPr="004C6983" w:rsidRDefault="008C5967" w:rsidP="00C07F12">
      <w:pPr>
        <w:spacing w:after="0" w:line="240" w:lineRule="auto"/>
        <w:jc w:val="both"/>
        <w:rPr>
          <w:rFonts w:ascii="Times New Roman" w:hAnsi="Times New Roman" w:cs="Times New Roman"/>
          <w:color w:val="E36C0A" w:themeColor="accent6" w:themeShade="BF"/>
        </w:rPr>
      </w:pPr>
    </w:p>
    <w:p w14:paraId="492638E6" w14:textId="77777777" w:rsidR="008C5967" w:rsidRPr="004C6983" w:rsidRDefault="008C5967" w:rsidP="00C07F12">
      <w:pPr>
        <w:spacing w:after="0" w:line="240" w:lineRule="auto"/>
        <w:jc w:val="both"/>
        <w:rPr>
          <w:rFonts w:ascii="Times New Roman" w:hAnsi="Times New Roman" w:cs="Times New Roman"/>
          <w:color w:val="E36C0A" w:themeColor="accent6" w:themeShade="BF"/>
        </w:rPr>
      </w:pPr>
    </w:p>
    <w:p w14:paraId="5A61A353" w14:textId="77777777" w:rsidR="00155F3A" w:rsidRPr="004C6983" w:rsidRDefault="00155F3A" w:rsidP="006B1389">
      <w:pPr>
        <w:spacing w:after="0" w:line="240" w:lineRule="auto"/>
        <w:rPr>
          <w:rFonts w:ascii="Times New Roman" w:hAnsi="Times New Roman" w:cs="Times New Roman"/>
          <w:b/>
          <w:color w:val="E36C0A" w:themeColor="accent6" w:themeShade="BF"/>
        </w:rPr>
      </w:pPr>
    </w:p>
    <w:sectPr w:rsidR="00155F3A" w:rsidRPr="004C6983" w:rsidSect="00387812">
      <w:foot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1D7FCD" w14:textId="77777777" w:rsidR="008A01C8" w:rsidRDefault="008A01C8" w:rsidP="00B620C7">
      <w:pPr>
        <w:spacing w:after="0" w:line="240" w:lineRule="auto"/>
      </w:pPr>
      <w:r>
        <w:separator/>
      </w:r>
    </w:p>
  </w:endnote>
  <w:endnote w:type="continuationSeparator" w:id="0">
    <w:p w14:paraId="29444D99" w14:textId="77777777" w:rsidR="008A01C8" w:rsidRDefault="008A01C8" w:rsidP="00B62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PGothic">
    <w:altName w:val="ＭＳ Ｐゴシック"/>
    <w:panose1 w:val="020B0600070205080204"/>
    <w:charset w:val="80"/>
    <w:family w:val="swiss"/>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810205"/>
      <w:docPartObj>
        <w:docPartGallery w:val="Page Numbers (Bottom of Page)"/>
        <w:docPartUnique/>
      </w:docPartObj>
    </w:sdtPr>
    <w:sdtEndPr/>
    <w:sdtContent>
      <w:p w14:paraId="085A17E0" w14:textId="77777777" w:rsidR="008A01C8" w:rsidRDefault="008A01C8">
        <w:pPr>
          <w:pStyle w:val="Footer"/>
          <w:jc w:val="center"/>
        </w:pPr>
        <w:r>
          <w:fldChar w:fldCharType="begin"/>
        </w:r>
        <w:r>
          <w:instrText xml:space="preserve"> PAGE   \* MERGEFORMAT </w:instrText>
        </w:r>
        <w:r>
          <w:fldChar w:fldCharType="separate"/>
        </w:r>
        <w:r w:rsidR="0005004D">
          <w:rPr>
            <w:noProof/>
          </w:rPr>
          <w:t>14</w:t>
        </w:r>
        <w:r>
          <w:rPr>
            <w:noProof/>
          </w:rPr>
          <w:fldChar w:fldCharType="end"/>
        </w:r>
      </w:p>
    </w:sdtContent>
  </w:sdt>
  <w:p w14:paraId="03529225" w14:textId="77777777" w:rsidR="008A01C8" w:rsidRDefault="008A01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9A0B0" w14:textId="77777777" w:rsidR="008A01C8" w:rsidRDefault="008A01C8" w:rsidP="00B620C7">
      <w:pPr>
        <w:spacing w:after="0" w:line="240" w:lineRule="auto"/>
      </w:pPr>
      <w:r>
        <w:separator/>
      </w:r>
    </w:p>
  </w:footnote>
  <w:footnote w:type="continuationSeparator" w:id="0">
    <w:p w14:paraId="2119C629" w14:textId="77777777" w:rsidR="008A01C8" w:rsidRDefault="008A01C8" w:rsidP="00B620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2575"/>
    <w:multiLevelType w:val="hybridMultilevel"/>
    <w:tmpl w:val="879A982C"/>
    <w:lvl w:ilvl="0" w:tplc="65A4E134">
      <w:start w:val="1"/>
      <w:numFmt w:val="bullet"/>
      <w:lvlText w:val=""/>
      <w:lvlJc w:val="left"/>
      <w:pPr>
        <w:tabs>
          <w:tab w:val="num" w:pos="720"/>
        </w:tabs>
        <w:ind w:left="720" w:hanging="360"/>
      </w:pPr>
      <w:rPr>
        <w:rFonts w:ascii="Wingdings" w:hAnsi="Wingdings" w:hint="default"/>
      </w:rPr>
    </w:lvl>
    <w:lvl w:ilvl="1" w:tplc="29FE4410" w:tentative="1">
      <w:start w:val="1"/>
      <w:numFmt w:val="bullet"/>
      <w:lvlText w:val=""/>
      <w:lvlJc w:val="left"/>
      <w:pPr>
        <w:tabs>
          <w:tab w:val="num" w:pos="1440"/>
        </w:tabs>
        <w:ind w:left="1440" w:hanging="360"/>
      </w:pPr>
      <w:rPr>
        <w:rFonts w:ascii="Wingdings" w:hAnsi="Wingdings" w:hint="default"/>
      </w:rPr>
    </w:lvl>
    <w:lvl w:ilvl="2" w:tplc="6E7CFCFA" w:tentative="1">
      <w:start w:val="1"/>
      <w:numFmt w:val="bullet"/>
      <w:lvlText w:val=""/>
      <w:lvlJc w:val="left"/>
      <w:pPr>
        <w:tabs>
          <w:tab w:val="num" w:pos="2160"/>
        </w:tabs>
        <w:ind w:left="2160" w:hanging="360"/>
      </w:pPr>
      <w:rPr>
        <w:rFonts w:ascii="Wingdings" w:hAnsi="Wingdings" w:hint="default"/>
      </w:rPr>
    </w:lvl>
    <w:lvl w:ilvl="3" w:tplc="8B2EDA44" w:tentative="1">
      <w:start w:val="1"/>
      <w:numFmt w:val="bullet"/>
      <w:lvlText w:val=""/>
      <w:lvlJc w:val="left"/>
      <w:pPr>
        <w:tabs>
          <w:tab w:val="num" w:pos="2880"/>
        </w:tabs>
        <w:ind w:left="2880" w:hanging="360"/>
      </w:pPr>
      <w:rPr>
        <w:rFonts w:ascii="Wingdings" w:hAnsi="Wingdings" w:hint="default"/>
      </w:rPr>
    </w:lvl>
    <w:lvl w:ilvl="4" w:tplc="0E6CC87A" w:tentative="1">
      <w:start w:val="1"/>
      <w:numFmt w:val="bullet"/>
      <w:lvlText w:val=""/>
      <w:lvlJc w:val="left"/>
      <w:pPr>
        <w:tabs>
          <w:tab w:val="num" w:pos="3600"/>
        </w:tabs>
        <w:ind w:left="3600" w:hanging="360"/>
      </w:pPr>
      <w:rPr>
        <w:rFonts w:ascii="Wingdings" w:hAnsi="Wingdings" w:hint="default"/>
      </w:rPr>
    </w:lvl>
    <w:lvl w:ilvl="5" w:tplc="7E260706" w:tentative="1">
      <w:start w:val="1"/>
      <w:numFmt w:val="bullet"/>
      <w:lvlText w:val=""/>
      <w:lvlJc w:val="left"/>
      <w:pPr>
        <w:tabs>
          <w:tab w:val="num" w:pos="4320"/>
        </w:tabs>
        <w:ind w:left="4320" w:hanging="360"/>
      </w:pPr>
      <w:rPr>
        <w:rFonts w:ascii="Wingdings" w:hAnsi="Wingdings" w:hint="default"/>
      </w:rPr>
    </w:lvl>
    <w:lvl w:ilvl="6" w:tplc="A9B624B2" w:tentative="1">
      <w:start w:val="1"/>
      <w:numFmt w:val="bullet"/>
      <w:lvlText w:val=""/>
      <w:lvlJc w:val="left"/>
      <w:pPr>
        <w:tabs>
          <w:tab w:val="num" w:pos="5040"/>
        </w:tabs>
        <w:ind w:left="5040" w:hanging="360"/>
      </w:pPr>
      <w:rPr>
        <w:rFonts w:ascii="Wingdings" w:hAnsi="Wingdings" w:hint="default"/>
      </w:rPr>
    </w:lvl>
    <w:lvl w:ilvl="7" w:tplc="2B582C14" w:tentative="1">
      <w:start w:val="1"/>
      <w:numFmt w:val="bullet"/>
      <w:lvlText w:val=""/>
      <w:lvlJc w:val="left"/>
      <w:pPr>
        <w:tabs>
          <w:tab w:val="num" w:pos="5760"/>
        </w:tabs>
        <w:ind w:left="5760" w:hanging="360"/>
      </w:pPr>
      <w:rPr>
        <w:rFonts w:ascii="Wingdings" w:hAnsi="Wingdings" w:hint="default"/>
      </w:rPr>
    </w:lvl>
    <w:lvl w:ilvl="8" w:tplc="7750D928" w:tentative="1">
      <w:start w:val="1"/>
      <w:numFmt w:val="bullet"/>
      <w:lvlText w:val=""/>
      <w:lvlJc w:val="left"/>
      <w:pPr>
        <w:tabs>
          <w:tab w:val="num" w:pos="6480"/>
        </w:tabs>
        <w:ind w:left="6480" w:hanging="360"/>
      </w:pPr>
      <w:rPr>
        <w:rFonts w:ascii="Wingdings" w:hAnsi="Wingdings" w:hint="default"/>
      </w:rPr>
    </w:lvl>
  </w:abstractNum>
  <w:abstractNum w:abstractNumId="1">
    <w:nsid w:val="01706251"/>
    <w:multiLevelType w:val="hybridMultilevel"/>
    <w:tmpl w:val="20EC5576"/>
    <w:lvl w:ilvl="0" w:tplc="F10622E8">
      <w:start w:val="1"/>
      <w:numFmt w:val="bullet"/>
      <w:lvlText w:val=""/>
      <w:lvlJc w:val="left"/>
      <w:pPr>
        <w:tabs>
          <w:tab w:val="num" w:pos="720"/>
        </w:tabs>
        <w:ind w:left="720" w:hanging="360"/>
      </w:pPr>
      <w:rPr>
        <w:rFonts w:ascii="Wingdings" w:hAnsi="Wingdings" w:hint="default"/>
      </w:rPr>
    </w:lvl>
    <w:lvl w:ilvl="1" w:tplc="87867F62" w:tentative="1">
      <w:start w:val="1"/>
      <w:numFmt w:val="bullet"/>
      <w:lvlText w:val=""/>
      <w:lvlJc w:val="left"/>
      <w:pPr>
        <w:tabs>
          <w:tab w:val="num" w:pos="1440"/>
        </w:tabs>
        <w:ind w:left="1440" w:hanging="360"/>
      </w:pPr>
      <w:rPr>
        <w:rFonts w:ascii="Wingdings" w:hAnsi="Wingdings" w:hint="default"/>
      </w:rPr>
    </w:lvl>
    <w:lvl w:ilvl="2" w:tplc="46F8EDCE" w:tentative="1">
      <w:start w:val="1"/>
      <w:numFmt w:val="bullet"/>
      <w:lvlText w:val=""/>
      <w:lvlJc w:val="left"/>
      <w:pPr>
        <w:tabs>
          <w:tab w:val="num" w:pos="2160"/>
        </w:tabs>
        <w:ind w:left="2160" w:hanging="360"/>
      </w:pPr>
      <w:rPr>
        <w:rFonts w:ascii="Wingdings" w:hAnsi="Wingdings" w:hint="default"/>
      </w:rPr>
    </w:lvl>
    <w:lvl w:ilvl="3" w:tplc="7846B9E2" w:tentative="1">
      <w:start w:val="1"/>
      <w:numFmt w:val="bullet"/>
      <w:lvlText w:val=""/>
      <w:lvlJc w:val="left"/>
      <w:pPr>
        <w:tabs>
          <w:tab w:val="num" w:pos="2880"/>
        </w:tabs>
        <w:ind w:left="2880" w:hanging="360"/>
      </w:pPr>
      <w:rPr>
        <w:rFonts w:ascii="Wingdings" w:hAnsi="Wingdings" w:hint="default"/>
      </w:rPr>
    </w:lvl>
    <w:lvl w:ilvl="4" w:tplc="ABCC441E" w:tentative="1">
      <w:start w:val="1"/>
      <w:numFmt w:val="bullet"/>
      <w:lvlText w:val=""/>
      <w:lvlJc w:val="left"/>
      <w:pPr>
        <w:tabs>
          <w:tab w:val="num" w:pos="3600"/>
        </w:tabs>
        <w:ind w:left="3600" w:hanging="360"/>
      </w:pPr>
      <w:rPr>
        <w:rFonts w:ascii="Wingdings" w:hAnsi="Wingdings" w:hint="default"/>
      </w:rPr>
    </w:lvl>
    <w:lvl w:ilvl="5" w:tplc="9606FF0E" w:tentative="1">
      <w:start w:val="1"/>
      <w:numFmt w:val="bullet"/>
      <w:lvlText w:val=""/>
      <w:lvlJc w:val="left"/>
      <w:pPr>
        <w:tabs>
          <w:tab w:val="num" w:pos="4320"/>
        </w:tabs>
        <w:ind w:left="4320" w:hanging="360"/>
      </w:pPr>
      <w:rPr>
        <w:rFonts w:ascii="Wingdings" w:hAnsi="Wingdings" w:hint="default"/>
      </w:rPr>
    </w:lvl>
    <w:lvl w:ilvl="6" w:tplc="56AC7342" w:tentative="1">
      <w:start w:val="1"/>
      <w:numFmt w:val="bullet"/>
      <w:lvlText w:val=""/>
      <w:lvlJc w:val="left"/>
      <w:pPr>
        <w:tabs>
          <w:tab w:val="num" w:pos="5040"/>
        </w:tabs>
        <w:ind w:left="5040" w:hanging="360"/>
      </w:pPr>
      <w:rPr>
        <w:rFonts w:ascii="Wingdings" w:hAnsi="Wingdings" w:hint="default"/>
      </w:rPr>
    </w:lvl>
    <w:lvl w:ilvl="7" w:tplc="3E0A6DB8" w:tentative="1">
      <w:start w:val="1"/>
      <w:numFmt w:val="bullet"/>
      <w:lvlText w:val=""/>
      <w:lvlJc w:val="left"/>
      <w:pPr>
        <w:tabs>
          <w:tab w:val="num" w:pos="5760"/>
        </w:tabs>
        <w:ind w:left="5760" w:hanging="360"/>
      </w:pPr>
      <w:rPr>
        <w:rFonts w:ascii="Wingdings" w:hAnsi="Wingdings" w:hint="default"/>
      </w:rPr>
    </w:lvl>
    <w:lvl w:ilvl="8" w:tplc="AE48946E" w:tentative="1">
      <w:start w:val="1"/>
      <w:numFmt w:val="bullet"/>
      <w:lvlText w:val=""/>
      <w:lvlJc w:val="left"/>
      <w:pPr>
        <w:tabs>
          <w:tab w:val="num" w:pos="6480"/>
        </w:tabs>
        <w:ind w:left="6480" w:hanging="360"/>
      </w:pPr>
      <w:rPr>
        <w:rFonts w:ascii="Wingdings" w:hAnsi="Wingdings" w:hint="default"/>
      </w:rPr>
    </w:lvl>
  </w:abstractNum>
  <w:abstractNum w:abstractNumId="2">
    <w:nsid w:val="04486F7A"/>
    <w:multiLevelType w:val="hybridMultilevel"/>
    <w:tmpl w:val="B5C4A872"/>
    <w:lvl w:ilvl="0" w:tplc="C7884D02">
      <w:start w:val="1"/>
      <w:numFmt w:val="bullet"/>
      <w:lvlText w:val=""/>
      <w:lvlJc w:val="left"/>
      <w:pPr>
        <w:tabs>
          <w:tab w:val="num" w:pos="720"/>
        </w:tabs>
        <w:ind w:left="720" w:hanging="360"/>
      </w:pPr>
      <w:rPr>
        <w:rFonts w:ascii="Wingdings" w:hAnsi="Wingdings" w:hint="default"/>
      </w:rPr>
    </w:lvl>
    <w:lvl w:ilvl="1" w:tplc="93BAF41E" w:tentative="1">
      <w:start w:val="1"/>
      <w:numFmt w:val="bullet"/>
      <w:lvlText w:val=""/>
      <w:lvlJc w:val="left"/>
      <w:pPr>
        <w:tabs>
          <w:tab w:val="num" w:pos="1440"/>
        </w:tabs>
        <w:ind w:left="1440" w:hanging="360"/>
      </w:pPr>
      <w:rPr>
        <w:rFonts w:ascii="Wingdings" w:hAnsi="Wingdings" w:hint="default"/>
      </w:rPr>
    </w:lvl>
    <w:lvl w:ilvl="2" w:tplc="A444551E" w:tentative="1">
      <w:start w:val="1"/>
      <w:numFmt w:val="bullet"/>
      <w:lvlText w:val=""/>
      <w:lvlJc w:val="left"/>
      <w:pPr>
        <w:tabs>
          <w:tab w:val="num" w:pos="2160"/>
        </w:tabs>
        <w:ind w:left="2160" w:hanging="360"/>
      </w:pPr>
      <w:rPr>
        <w:rFonts w:ascii="Wingdings" w:hAnsi="Wingdings" w:hint="default"/>
      </w:rPr>
    </w:lvl>
    <w:lvl w:ilvl="3" w:tplc="E0407534" w:tentative="1">
      <w:start w:val="1"/>
      <w:numFmt w:val="bullet"/>
      <w:lvlText w:val=""/>
      <w:lvlJc w:val="left"/>
      <w:pPr>
        <w:tabs>
          <w:tab w:val="num" w:pos="2880"/>
        </w:tabs>
        <w:ind w:left="2880" w:hanging="360"/>
      </w:pPr>
      <w:rPr>
        <w:rFonts w:ascii="Wingdings" w:hAnsi="Wingdings" w:hint="default"/>
      </w:rPr>
    </w:lvl>
    <w:lvl w:ilvl="4" w:tplc="E2CC6520" w:tentative="1">
      <w:start w:val="1"/>
      <w:numFmt w:val="bullet"/>
      <w:lvlText w:val=""/>
      <w:lvlJc w:val="left"/>
      <w:pPr>
        <w:tabs>
          <w:tab w:val="num" w:pos="3600"/>
        </w:tabs>
        <w:ind w:left="3600" w:hanging="360"/>
      </w:pPr>
      <w:rPr>
        <w:rFonts w:ascii="Wingdings" w:hAnsi="Wingdings" w:hint="default"/>
      </w:rPr>
    </w:lvl>
    <w:lvl w:ilvl="5" w:tplc="E182DC2C" w:tentative="1">
      <w:start w:val="1"/>
      <w:numFmt w:val="bullet"/>
      <w:lvlText w:val=""/>
      <w:lvlJc w:val="left"/>
      <w:pPr>
        <w:tabs>
          <w:tab w:val="num" w:pos="4320"/>
        </w:tabs>
        <w:ind w:left="4320" w:hanging="360"/>
      </w:pPr>
      <w:rPr>
        <w:rFonts w:ascii="Wingdings" w:hAnsi="Wingdings" w:hint="default"/>
      </w:rPr>
    </w:lvl>
    <w:lvl w:ilvl="6" w:tplc="241824C2" w:tentative="1">
      <w:start w:val="1"/>
      <w:numFmt w:val="bullet"/>
      <w:lvlText w:val=""/>
      <w:lvlJc w:val="left"/>
      <w:pPr>
        <w:tabs>
          <w:tab w:val="num" w:pos="5040"/>
        </w:tabs>
        <w:ind w:left="5040" w:hanging="360"/>
      </w:pPr>
      <w:rPr>
        <w:rFonts w:ascii="Wingdings" w:hAnsi="Wingdings" w:hint="default"/>
      </w:rPr>
    </w:lvl>
    <w:lvl w:ilvl="7" w:tplc="B0EA75A4" w:tentative="1">
      <w:start w:val="1"/>
      <w:numFmt w:val="bullet"/>
      <w:lvlText w:val=""/>
      <w:lvlJc w:val="left"/>
      <w:pPr>
        <w:tabs>
          <w:tab w:val="num" w:pos="5760"/>
        </w:tabs>
        <w:ind w:left="5760" w:hanging="360"/>
      </w:pPr>
      <w:rPr>
        <w:rFonts w:ascii="Wingdings" w:hAnsi="Wingdings" w:hint="default"/>
      </w:rPr>
    </w:lvl>
    <w:lvl w:ilvl="8" w:tplc="A7A26D66" w:tentative="1">
      <w:start w:val="1"/>
      <w:numFmt w:val="bullet"/>
      <w:lvlText w:val=""/>
      <w:lvlJc w:val="left"/>
      <w:pPr>
        <w:tabs>
          <w:tab w:val="num" w:pos="6480"/>
        </w:tabs>
        <w:ind w:left="6480" w:hanging="360"/>
      </w:pPr>
      <w:rPr>
        <w:rFonts w:ascii="Wingdings" w:hAnsi="Wingdings" w:hint="default"/>
      </w:rPr>
    </w:lvl>
  </w:abstractNum>
  <w:abstractNum w:abstractNumId="3">
    <w:nsid w:val="084C072C"/>
    <w:multiLevelType w:val="hybridMultilevel"/>
    <w:tmpl w:val="BF7A38AE"/>
    <w:lvl w:ilvl="0" w:tplc="E5604BA0">
      <w:start w:val="1"/>
      <w:numFmt w:val="bullet"/>
      <w:lvlText w:val=""/>
      <w:lvlJc w:val="left"/>
      <w:pPr>
        <w:tabs>
          <w:tab w:val="num" w:pos="720"/>
        </w:tabs>
        <w:ind w:left="720" w:hanging="360"/>
      </w:pPr>
      <w:rPr>
        <w:rFonts w:ascii="Wingdings" w:hAnsi="Wingdings" w:hint="default"/>
      </w:rPr>
    </w:lvl>
    <w:lvl w:ilvl="1" w:tplc="A4EEE89C" w:tentative="1">
      <w:start w:val="1"/>
      <w:numFmt w:val="bullet"/>
      <w:lvlText w:val=""/>
      <w:lvlJc w:val="left"/>
      <w:pPr>
        <w:tabs>
          <w:tab w:val="num" w:pos="1440"/>
        </w:tabs>
        <w:ind w:left="1440" w:hanging="360"/>
      </w:pPr>
      <w:rPr>
        <w:rFonts w:ascii="Wingdings" w:hAnsi="Wingdings" w:hint="default"/>
      </w:rPr>
    </w:lvl>
    <w:lvl w:ilvl="2" w:tplc="2C4A9A46" w:tentative="1">
      <w:start w:val="1"/>
      <w:numFmt w:val="bullet"/>
      <w:lvlText w:val=""/>
      <w:lvlJc w:val="left"/>
      <w:pPr>
        <w:tabs>
          <w:tab w:val="num" w:pos="2160"/>
        </w:tabs>
        <w:ind w:left="2160" w:hanging="360"/>
      </w:pPr>
      <w:rPr>
        <w:rFonts w:ascii="Wingdings" w:hAnsi="Wingdings" w:hint="default"/>
      </w:rPr>
    </w:lvl>
    <w:lvl w:ilvl="3" w:tplc="DBEA2EF6" w:tentative="1">
      <w:start w:val="1"/>
      <w:numFmt w:val="bullet"/>
      <w:lvlText w:val=""/>
      <w:lvlJc w:val="left"/>
      <w:pPr>
        <w:tabs>
          <w:tab w:val="num" w:pos="2880"/>
        </w:tabs>
        <w:ind w:left="2880" w:hanging="360"/>
      </w:pPr>
      <w:rPr>
        <w:rFonts w:ascii="Wingdings" w:hAnsi="Wingdings" w:hint="default"/>
      </w:rPr>
    </w:lvl>
    <w:lvl w:ilvl="4" w:tplc="E3364DFC" w:tentative="1">
      <w:start w:val="1"/>
      <w:numFmt w:val="bullet"/>
      <w:lvlText w:val=""/>
      <w:lvlJc w:val="left"/>
      <w:pPr>
        <w:tabs>
          <w:tab w:val="num" w:pos="3600"/>
        </w:tabs>
        <w:ind w:left="3600" w:hanging="360"/>
      </w:pPr>
      <w:rPr>
        <w:rFonts w:ascii="Wingdings" w:hAnsi="Wingdings" w:hint="default"/>
      </w:rPr>
    </w:lvl>
    <w:lvl w:ilvl="5" w:tplc="0F105100" w:tentative="1">
      <w:start w:val="1"/>
      <w:numFmt w:val="bullet"/>
      <w:lvlText w:val=""/>
      <w:lvlJc w:val="left"/>
      <w:pPr>
        <w:tabs>
          <w:tab w:val="num" w:pos="4320"/>
        </w:tabs>
        <w:ind w:left="4320" w:hanging="360"/>
      </w:pPr>
      <w:rPr>
        <w:rFonts w:ascii="Wingdings" w:hAnsi="Wingdings" w:hint="default"/>
      </w:rPr>
    </w:lvl>
    <w:lvl w:ilvl="6" w:tplc="FDB6D8AE" w:tentative="1">
      <w:start w:val="1"/>
      <w:numFmt w:val="bullet"/>
      <w:lvlText w:val=""/>
      <w:lvlJc w:val="left"/>
      <w:pPr>
        <w:tabs>
          <w:tab w:val="num" w:pos="5040"/>
        </w:tabs>
        <w:ind w:left="5040" w:hanging="360"/>
      </w:pPr>
      <w:rPr>
        <w:rFonts w:ascii="Wingdings" w:hAnsi="Wingdings" w:hint="default"/>
      </w:rPr>
    </w:lvl>
    <w:lvl w:ilvl="7" w:tplc="1B341B3E" w:tentative="1">
      <w:start w:val="1"/>
      <w:numFmt w:val="bullet"/>
      <w:lvlText w:val=""/>
      <w:lvlJc w:val="left"/>
      <w:pPr>
        <w:tabs>
          <w:tab w:val="num" w:pos="5760"/>
        </w:tabs>
        <w:ind w:left="5760" w:hanging="360"/>
      </w:pPr>
      <w:rPr>
        <w:rFonts w:ascii="Wingdings" w:hAnsi="Wingdings" w:hint="default"/>
      </w:rPr>
    </w:lvl>
    <w:lvl w:ilvl="8" w:tplc="7F0C860E" w:tentative="1">
      <w:start w:val="1"/>
      <w:numFmt w:val="bullet"/>
      <w:lvlText w:val=""/>
      <w:lvlJc w:val="left"/>
      <w:pPr>
        <w:tabs>
          <w:tab w:val="num" w:pos="6480"/>
        </w:tabs>
        <w:ind w:left="6480" w:hanging="360"/>
      </w:pPr>
      <w:rPr>
        <w:rFonts w:ascii="Wingdings" w:hAnsi="Wingdings" w:hint="default"/>
      </w:rPr>
    </w:lvl>
  </w:abstractNum>
  <w:abstractNum w:abstractNumId="4">
    <w:nsid w:val="0A02118F"/>
    <w:multiLevelType w:val="hybridMultilevel"/>
    <w:tmpl w:val="7D8CF2FA"/>
    <w:lvl w:ilvl="0" w:tplc="F8B84476">
      <w:start w:val="1"/>
      <w:numFmt w:val="bullet"/>
      <w:lvlText w:val=""/>
      <w:lvlJc w:val="left"/>
      <w:pPr>
        <w:tabs>
          <w:tab w:val="num" w:pos="720"/>
        </w:tabs>
        <w:ind w:left="720" w:hanging="360"/>
      </w:pPr>
      <w:rPr>
        <w:rFonts w:ascii="Wingdings" w:hAnsi="Wingdings" w:hint="default"/>
      </w:rPr>
    </w:lvl>
    <w:lvl w:ilvl="1" w:tplc="B4FA4AD2" w:tentative="1">
      <w:start w:val="1"/>
      <w:numFmt w:val="bullet"/>
      <w:lvlText w:val=""/>
      <w:lvlJc w:val="left"/>
      <w:pPr>
        <w:tabs>
          <w:tab w:val="num" w:pos="1440"/>
        </w:tabs>
        <w:ind w:left="1440" w:hanging="360"/>
      </w:pPr>
      <w:rPr>
        <w:rFonts w:ascii="Wingdings" w:hAnsi="Wingdings" w:hint="default"/>
      </w:rPr>
    </w:lvl>
    <w:lvl w:ilvl="2" w:tplc="BFBC046C" w:tentative="1">
      <w:start w:val="1"/>
      <w:numFmt w:val="bullet"/>
      <w:lvlText w:val=""/>
      <w:lvlJc w:val="left"/>
      <w:pPr>
        <w:tabs>
          <w:tab w:val="num" w:pos="2160"/>
        </w:tabs>
        <w:ind w:left="2160" w:hanging="360"/>
      </w:pPr>
      <w:rPr>
        <w:rFonts w:ascii="Wingdings" w:hAnsi="Wingdings" w:hint="default"/>
      </w:rPr>
    </w:lvl>
    <w:lvl w:ilvl="3" w:tplc="F90CF796" w:tentative="1">
      <w:start w:val="1"/>
      <w:numFmt w:val="bullet"/>
      <w:lvlText w:val=""/>
      <w:lvlJc w:val="left"/>
      <w:pPr>
        <w:tabs>
          <w:tab w:val="num" w:pos="2880"/>
        </w:tabs>
        <w:ind w:left="2880" w:hanging="360"/>
      </w:pPr>
      <w:rPr>
        <w:rFonts w:ascii="Wingdings" w:hAnsi="Wingdings" w:hint="default"/>
      </w:rPr>
    </w:lvl>
    <w:lvl w:ilvl="4" w:tplc="D8303102" w:tentative="1">
      <w:start w:val="1"/>
      <w:numFmt w:val="bullet"/>
      <w:lvlText w:val=""/>
      <w:lvlJc w:val="left"/>
      <w:pPr>
        <w:tabs>
          <w:tab w:val="num" w:pos="3600"/>
        </w:tabs>
        <w:ind w:left="3600" w:hanging="360"/>
      </w:pPr>
      <w:rPr>
        <w:rFonts w:ascii="Wingdings" w:hAnsi="Wingdings" w:hint="default"/>
      </w:rPr>
    </w:lvl>
    <w:lvl w:ilvl="5" w:tplc="5ED4620E" w:tentative="1">
      <w:start w:val="1"/>
      <w:numFmt w:val="bullet"/>
      <w:lvlText w:val=""/>
      <w:lvlJc w:val="left"/>
      <w:pPr>
        <w:tabs>
          <w:tab w:val="num" w:pos="4320"/>
        </w:tabs>
        <w:ind w:left="4320" w:hanging="360"/>
      </w:pPr>
      <w:rPr>
        <w:rFonts w:ascii="Wingdings" w:hAnsi="Wingdings" w:hint="default"/>
      </w:rPr>
    </w:lvl>
    <w:lvl w:ilvl="6" w:tplc="3536CC70" w:tentative="1">
      <w:start w:val="1"/>
      <w:numFmt w:val="bullet"/>
      <w:lvlText w:val=""/>
      <w:lvlJc w:val="left"/>
      <w:pPr>
        <w:tabs>
          <w:tab w:val="num" w:pos="5040"/>
        </w:tabs>
        <w:ind w:left="5040" w:hanging="360"/>
      </w:pPr>
      <w:rPr>
        <w:rFonts w:ascii="Wingdings" w:hAnsi="Wingdings" w:hint="default"/>
      </w:rPr>
    </w:lvl>
    <w:lvl w:ilvl="7" w:tplc="6C6A7DEE" w:tentative="1">
      <w:start w:val="1"/>
      <w:numFmt w:val="bullet"/>
      <w:lvlText w:val=""/>
      <w:lvlJc w:val="left"/>
      <w:pPr>
        <w:tabs>
          <w:tab w:val="num" w:pos="5760"/>
        </w:tabs>
        <w:ind w:left="5760" w:hanging="360"/>
      </w:pPr>
      <w:rPr>
        <w:rFonts w:ascii="Wingdings" w:hAnsi="Wingdings" w:hint="default"/>
      </w:rPr>
    </w:lvl>
    <w:lvl w:ilvl="8" w:tplc="81E25F08" w:tentative="1">
      <w:start w:val="1"/>
      <w:numFmt w:val="bullet"/>
      <w:lvlText w:val=""/>
      <w:lvlJc w:val="left"/>
      <w:pPr>
        <w:tabs>
          <w:tab w:val="num" w:pos="6480"/>
        </w:tabs>
        <w:ind w:left="6480" w:hanging="360"/>
      </w:pPr>
      <w:rPr>
        <w:rFonts w:ascii="Wingdings" w:hAnsi="Wingdings" w:hint="default"/>
      </w:rPr>
    </w:lvl>
  </w:abstractNum>
  <w:abstractNum w:abstractNumId="5">
    <w:nsid w:val="0FB07A45"/>
    <w:multiLevelType w:val="hybridMultilevel"/>
    <w:tmpl w:val="1A2EA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FC73B5"/>
    <w:multiLevelType w:val="hybridMultilevel"/>
    <w:tmpl w:val="E1E6E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D91654"/>
    <w:multiLevelType w:val="hybridMultilevel"/>
    <w:tmpl w:val="B3346606"/>
    <w:lvl w:ilvl="0" w:tplc="4BCC6958">
      <w:start w:val="1"/>
      <w:numFmt w:val="bullet"/>
      <w:lvlText w:val=""/>
      <w:lvlJc w:val="left"/>
      <w:pPr>
        <w:tabs>
          <w:tab w:val="num" w:pos="720"/>
        </w:tabs>
        <w:ind w:left="720" w:hanging="360"/>
      </w:pPr>
      <w:rPr>
        <w:rFonts w:ascii="Wingdings" w:hAnsi="Wingdings" w:hint="default"/>
      </w:rPr>
    </w:lvl>
    <w:lvl w:ilvl="1" w:tplc="D894204E" w:tentative="1">
      <w:start w:val="1"/>
      <w:numFmt w:val="bullet"/>
      <w:lvlText w:val=""/>
      <w:lvlJc w:val="left"/>
      <w:pPr>
        <w:tabs>
          <w:tab w:val="num" w:pos="1440"/>
        </w:tabs>
        <w:ind w:left="1440" w:hanging="360"/>
      </w:pPr>
      <w:rPr>
        <w:rFonts w:ascii="Wingdings" w:hAnsi="Wingdings" w:hint="default"/>
      </w:rPr>
    </w:lvl>
    <w:lvl w:ilvl="2" w:tplc="A13047AE" w:tentative="1">
      <w:start w:val="1"/>
      <w:numFmt w:val="bullet"/>
      <w:lvlText w:val=""/>
      <w:lvlJc w:val="left"/>
      <w:pPr>
        <w:tabs>
          <w:tab w:val="num" w:pos="2160"/>
        </w:tabs>
        <w:ind w:left="2160" w:hanging="360"/>
      </w:pPr>
      <w:rPr>
        <w:rFonts w:ascii="Wingdings" w:hAnsi="Wingdings" w:hint="default"/>
      </w:rPr>
    </w:lvl>
    <w:lvl w:ilvl="3" w:tplc="66C056C8" w:tentative="1">
      <w:start w:val="1"/>
      <w:numFmt w:val="bullet"/>
      <w:lvlText w:val=""/>
      <w:lvlJc w:val="left"/>
      <w:pPr>
        <w:tabs>
          <w:tab w:val="num" w:pos="2880"/>
        </w:tabs>
        <w:ind w:left="2880" w:hanging="360"/>
      </w:pPr>
      <w:rPr>
        <w:rFonts w:ascii="Wingdings" w:hAnsi="Wingdings" w:hint="default"/>
      </w:rPr>
    </w:lvl>
    <w:lvl w:ilvl="4" w:tplc="8DB844B8" w:tentative="1">
      <w:start w:val="1"/>
      <w:numFmt w:val="bullet"/>
      <w:lvlText w:val=""/>
      <w:lvlJc w:val="left"/>
      <w:pPr>
        <w:tabs>
          <w:tab w:val="num" w:pos="3600"/>
        </w:tabs>
        <w:ind w:left="3600" w:hanging="360"/>
      </w:pPr>
      <w:rPr>
        <w:rFonts w:ascii="Wingdings" w:hAnsi="Wingdings" w:hint="default"/>
      </w:rPr>
    </w:lvl>
    <w:lvl w:ilvl="5" w:tplc="D4206160" w:tentative="1">
      <w:start w:val="1"/>
      <w:numFmt w:val="bullet"/>
      <w:lvlText w:val=""/>
      <w:lvlJc w:val="left"/>
      <w:pPr>
        <w:tabs>
          <w:tab w:val="num" w:pos="4320"/>
        </w:tabs>
        <w:ind w:left="4320" w:hanging="360"/>
      </w:pPr>
      <w:rPr>
        <w:rFonts w:ascii="Wingdings" w:hAnsi="Wingdings" w:hint="default"/>
      </w:rPr>
    </w:lvl>
    <w:lvl w:ilvl="6" w:tplc="1C8216E0" w:tentative="1">
      <w:start w:val="1"/>
      <w:numFmt w:val="bullet"/>
      <w:lvlText w:val=""/>
      <w:lvlJc w:val="left"/>
      <w:pPr>
        <w:tabs>
          <w:tab w:val="num" w:pos="5040"/>
        </w:tabs>
        <w:ind w:left="5040" w:hanging="360"/>
      </w:pPr>
      <w:rPr>
        <w:rFonts w:ascii="Wingdings" w:hAnsi="Wingdings" w:hint="default"/>
      </w:rPr>
    </w:lvl>
    <w:lvl w:ilvl="7" w:tplc="EE5499DE" w:tentative="1">
      <w:start w:val="1"/>
      <w:numFmt w:val="bullet"/>
      <w:lvlText w:val=""/>
      <w:lvlJc w:val="left"/>
      <w:pPr>
        <w:tabs>
          <w:tab w:val="num" w:pos="5760"/>
        </w:tabs>
        <w:ind w:left="5760" w:hanging="360"/>
      </w:pPr>
      <w:rPr>
        <w:rFonts w:ascii="Wingdings" w:hAnsi="Wingdings" w:hint="default"/>
      </w:rPr>
    </w:lvl>
    <w:lvl w:ilvl="8" w:tplc="43322B18" w:tentative="1">
      <w:start w:val="1"/>
      <w:numFmt w:val="bullet"/>
      <w:lvlText w:val=""/>
      <w:lvlJc w:val="left"/>
      <w:pPr>
        <w:tabs>
          <w:tab w:val="num" w:pos="6480"/>
        </w:tabs>
        <w:ind w:left="6480" w:hanging="360"/>
      </w:pPr>
      <w:rPr>
        <w:rFonts w:ascii="Wingdings" w:hAnsi="Wingdings" w:hint="default"/>
      </w:rPr>
    </w:lvl>
  </w:abstractNum>
  <w:abstractNum w:abstractNumId="8">
    <w:nsid w:val="118B3BF7"/>
    <w:multiLevelType w:val="hybridMultilevel"/>
    <w:tmpl w:val="6DC0D4CC"/>
    <w:lvl w:ilvl="0" w:tplc="4550737E">
      <w:start w:val="1"/>
      <w:numFmt w:val="bullet"/>
      <w:lvlText w:val=""/>
      <w:lvlJc w:val="left"/>
      <w:pPr>
        <w:tabs>
          <w:tab w:val="num" w:pos="720"/>
        </w:tabs>
        <w:ind w:left="720" w:hanging="360"/>
      </w:pPr>
      <w:rPr>
        <w:rFonts w:ascii="Wingdings" w:hAnsi="Wingdings" w:hint="default"/>
      </w:rPr>
    </w:lvl>
    <w:lvl w:ilvl="1" w:tplc="06C0477A" w:tentative="1">
      <w:start w:val="1"/>
      <w:numFmt w:val="bullet"/>
      <w:lvlText w:val=""/>
      <w:lvlJc w:val="left"/>
      <w:pPr>
        <w:tabs>
          <w:tab w:val="num" w:pos="1440"/>
        </w:tabs>
        <w:ind w:left="1440" w:hanging="360"/>
      </w:pPr>
      <w:rPr>
        <w:rFonts w:ascii="Wingdings" w:hAnsi="Wingdings" w:hint="default"/>
      </w:rPr>
    </w:lvl>
    <w:lvl w:ilvl="2" w:tplc="89F60D28" w:tentative="1">
      <w:start w:val="1"/>
      <w:numFmt w:val="bullet"/>
      <w:lvlText w:val=""/>
      <w:lvlJc w:val="left"/>
      <w:pPr>
        <w:tabs>
          <w:tab w:val="num" w:pos="2160"/>
        </w:tabs>
        <w:ind w:left="2160" w:hanging="360"/>
      </w:pPr>
      <w:rPr>
        <w:rFonts w:ascii="Wingdings" w:hAnsi="Wingdings" w:hint="default"/>
      </w:rPr>
    </w:lvl>
    <w:lvl w:ilvl="3" w:tplc="F5B4A8D8" w:tentative="1">
      <w:start w:val="1"/>
      <w:numFmt w:val="bullet"/>
      <w:lvlText w:val=""/>
      <w:lvlJc w:val="left"/>
      <w:pPr>
        <w:tabs>
          <w:tab w:val="num" w:pos="2880"/>
        </w:tabs>
        <w:ind w:left="2880" w:hanging="360"/>
      </w:pPr>
      <w:rPr>
        <w:rFonts w:ascii="Wingdings" w:hAnsi="Wingdings" w:hint="default"/>
      </w:rPr>
    </w:lvl>
    <w:lvl w:ilvl="4" w:tplc="DC08B330" w:tentative="1">
      <w:start w:val="1"/>
      <w:numFmt w:val="bullet"/>
      <w:lvlText w:val=""/>
      <w:lvlJc w:val="left"/>
      <w:pPr>
        <w:tabs>
          <w:tab w:val="num" w:pos="3600"/>
        </w:tabs>
        <w:ind w:left="3600" w:hanging="360"/>
      </w:pPr>
      <w:rPr>
        <w:rFonts w:ascii="Wingdings" w:hAnsi="Wingdings" w:hint="default"/>
      </w:rPr>
    </w:lvl>
    <w:lvl w:ilvl="5" w:tplc="A6DCF69A" w:tentative="1">
      <w:start w:val="1"/>
      <w:numFmt w:val="bullet"/>
      <w:lvlText w:val=""/>
      <w:lvlJc w:val="left"/>
      <w:pPr>
        <w:tabs>
          <w:tab w:val="num" w:pos="4320"/>
        </w:tabs>
        <w:ind w:left="4320" w:hanging="360"/>
      </w:pPr>
      <w:rPr>
        <w:rFonts w:ascii="Wingdings" w:hAnsi="Wingdings" w:hint="default"/>
      </w:rPr>
    </w:lvl>
    <w:lvl w:ilvl="6" w:tplc="00AACCD6" w:tentative="1">
      <w:start w:val="1"/>
      <w:numFmt w:val="bullet"/>
      <w:lvlText w:val=""/>
      <w:lvlJc w:val="left"/>
      <w:pPr>
        <w:tabs>
          <w:tab w:val="num" w:pos="5040"/>
        </w:tabs>
        <w:ind w:left="5040" w:hanging="360"/>
      </w:pPr>
      <w:rPr>
        <w:rFonts w:ascii="Wingdings" w:hAnsi="Wingdings" w:hint="default"/>
      </w:rPr>
    </w:lvl>
    <w:lvl w:ilvl="7" w:tplc="E9D05D8A" w:tentative="1">
      <w:start w:val="1"/>
      <w:numFmt w:val="bullet"/>
      <w:lvlText w:val=""/>
      <w:lvlJc w:val="left"/>
      <w:pPr>
        <w:tabs>
          <w:tab w:val="num" w:pos="5760"/>
        </w:tabs>
        <w:ind w:left="5760" w:hanging="360"/>
      </w:pPr>
      <w:rPr>
        <w:rFonts w:ascii="Wingdings" w:hAnsi="Wingdings" w:hint="default"/>
      </w:rPr>
    </w:lvl>
    <w:lvl w:ilvl="8" w:tplc="0AFCBD1C" w:tentative="1">
      <w:start w:val="1"/>
      <w:numFmt w:val="bullet"/>
      <w:lvlText w:val=""/>
      <w:lvlJc w:val="left"/>
      <w:pPr>
        <w:tabs>
          <w:tab w:val="num" w:pos="6480"/>
        </w:tabs>
        <w:ind w:left="6480" w:hanging="360"/>
      </w:pPr>
      <w:rPr>
        <w:rFonts w:ascii="Wingdings" w:hAnsi="Wingdings" w:hint="default"/>
      </w:rPr>
    </w:lvl>
  </w:abstractNum>
  <w:abstractNum w:abstractNumId="9">
    <w:nsid w:val="17D5720F"/>
    <w:multiLevelType w:val="hybridMultilevel"/>
    <w:tmpl w:val="0346F4BC"/>
    <w:lvl w:ilvl="0" w:tplc="5204ECCA">
      <w:start w:val="1"/>
      <w:numFmt w:val="bullet"/>
      <w:lvlText w:val=""/>
      <w:lvlJc w:val="left"/>
      <w:pPr>
        <w:tabs>
          <w:tab w:val="num" w:pos="720"/>
        </w:tabs>
        <w:ind w:left="720" w:hanging="360"/>
      </w:pPr>
      <w:rPr>
        <w:rFonts w:ascii="Wingdings" w:hAnsi="Wingdings" w:hint="default"/>
      </w:rPr>
    </w:lvl>
    <w:lvl w:ilvl="1" w:tplc="AAB2DF9A" w:tentative="1">
      <w:start w:val="1"/>
      <w:numFmt w:val="bullet"/>
      <w:lvlText w:val=""/>
      <w:lvlJc w:val="left"/>
      <w:pPr>
        <w:tabs>
          <w:tab w:val="num" w:pos="1440"/>
        </w:tabs>
        <w:ind w:left="1440" w:hanging="360"/>
      </w:pPr>
      <w:rPr>
        <w:rFonts w:ascii="Wingdings" w:hAnsi="Wingdings" w:hint="default"/>
      </w:rPr>
    </w:lvl>
    <w:lvl w:ilvl="2" w:tplc="A62EC008" w:tentative="1">
      <w:start w:val="1"/>
      <w:numFmt w:val="bullet"/>
      <w:lvlText w:val=""/>
      <w:lvlJc w:val="left"/>
      <w:pPr>
        <w:tabs>
          <w:tab w:val="num" w:pos="2160"/>
        </w:tabs>
        <w:ind w:left="2160" w:hanging="360"/>
      </w:pPr>
      <w:rPr>
        <w:rFonts w:ascii="Wingdings" w:hAnsi="Wingdings" w:hint="default"/>
      </w:rPr>
    </w:lvl>
    <w:lvl w:ilvl="3" w:tplc="94167B34" w:tentative="1">
      <w:start w:val="1"/>
      <w:numFmt w:val="bullet"/>
      <w:lvlText w:val=""/>
      <w:lvlJc w:val="left"/>
      <w:pPr>
        <w:tabs>
          <w:tab w:val="num" w:pos="2880"/>
        </w:tabs>
        <w:ind w:left="2880" w:hanging="360"/>
      </w:pPr>
      <w:rPr>
        <w:rFonts w:ascii="Wingdings" w:hAnsi="Wingdings" w:hint="default"/>
      </w:rPr>
    </w:lvl>
    <w:lvl w:ilvl="4" w:tplc="00A401DE" w:tentative="1">
      <w:start w:val="1"/>
      <w:numFmt w:val="bullet"/>
      <w:lvlText w:val=""/>
      <w:lvlJc w:val="left"/>
      <w:pPr>
        <w:tabs>
          <w:tab w:val="num" w:pos="3600"/>
        </w:tabs>
        <w:ind w:left="3600" w:hanging="360"/>
      </w:pPr>
      <w:rPr>
        <w:rFonts w:ascii="Wingdings" w:hAnsi="Wingdings" w:hint="default"/>
      </w:rPr>
    </w:lvl>
    <w:lvl w:ilvl="5" w:tplc="1324C8A2" w:tentative="1">
      <w:start w:val="1"/>
      <w:numFmt w:val="bullet"/>
      <w:lvlText w:val=""/>
      <w:lvlJc w:val="left"/>
      <w:pPr>
        <w:tabs>
          <w:tab w:val="num" w:pos="4320"/>
        </w:tabs>
        <w:ind w:left="4320" w:hanging="360"/>
      </w:pPr>
      <w:rPr>
        <w:rFonts w:ascii="Wingdings" w:hAnsi="Wingdings" w:hint="default"/>
      </w:rPr>
    </w:lvl>
    <w:lvl w:ilvl="6" w:tplc="A6CEA9A6" w:tentative="1">
      <w:start w:val="1"/>
      <w:numFmt w:val="bullet"/>
      <w:lvlText w:val=""/>
      <w:lvlJc w:val="left"/>
      <w:pPr>
        <w:tabs>
          <w:tab w:val="num" w:pos="5040"/>
        </w:tabs>
        <w:ind w:left="5040" w:hanging="360"/>
      </w:pPr>
      <w:rPr>
        <w:rFonts w:ascii="Wingdings" w:hAnsi="Wingdings" w:hint="default"/>
      </w:rPr>
    </w:lvl>
    <w:lvl w:ilvl="7" w:tplc="F85EC95E" w:tentative="1">
      <w:start w:val="1"/>
      <w:numFmt w:val="bullet"/>
      <w:lvlText w:val=""/>
      <w:lvlJc w:val="left"/>
      <w:pPr>
        <w:tabs>
          <w:tab w:val="num" w:pos="5760"/>
        </w:tabs>
        <w:ind w:left="5760" w:hanging="360"/>
      </w:pPr>
      <w:rPr>
        <w:rFonts w:ascii="Wingdings" w:hAnsi="Wingdings" w:hint="default"/>
      </w:rPr>
    </w:lvl>
    <w:lvl w:ilvl="8" w:tplc="AADA0644" w:tentative="1">
      <w:start w:val="1"/>
      <w:numFmt w:val="bullet"/>
      <w:lvlText w:val=""/>
      <w:lvlJc w:val="left"/>
      <w:pPr>
        <w:tabs>
          <w:tab w:val="num" w:pos="6480"/>
        </w:tabs>
        <w:ind w:left="6480" w:hanging="360"/>
      </w:pPr>
      <w:rPr>
        <w:rFonts w:ascii="Wingdings" w:hAnsi="Wingdings" w:hint="default"/>
      </w:rPr>
    </w:lvl>
  </w:abstractNum>
  <w:abstractNum w:abstractNumId="10">
    <w:nsid w:val="1FAF27B1"/>
    <w:multiLevelType w:val="hybridMultilevel"/>
    <w:tmpl w:val="A77CC692"/>
    <w:lvl w:ilvl="0" w:tplc="F0DA6168">
      <w:start w:val="1"/>
      <w:numFmt w:val="bullet"/>
      <w:lvlText w:val=""/>
      <w:lvlJc w:val="left"/>
      <w:pPr>
        <w:tabs>
          <w:tab w:val="num" w:pos="1428"/>
        </w:tabs>
        <w:ind w:left="1428" w:hanging="360"/>
      </w:pPr>
      <w:rPr>
        <w:rFonts w:ascii="Wingdings" w:hAnsi="Wingdings" w:hint="default"/>
      </w:rPr>
    </w:lvl>
    <w:lvl w:ilvl="1" w:tplc="10090003" w:tentative="1">
      <w:start w:val="1"/>
      <w:numFmt w:val="bullet"/>
      <w:lvlText w:val="o"/>
      <w:lvlJc w:val="left"/>
      <w:pPr>
        <w:ind w:left="2148" w:hanging="360"/>
      </w:pPr>
      <w:rPr>
        <w:rFonts w:ascii="Courier New" w:hAnsi="Courier New" w:cs="Courier New" w:hint="default"/>
      </w:rPr>
    </w:lvl>
    <w:lvl w:ilvl="2" w:tplc="10090005" w:tentative="1">
      <w:start w:val="1"/>
      <w:numFmt w:val="bullet"/>
      <w:lvlText w:val=""/>
      <w:lvlJc w:val="left"/>
      <w:pPr>
        <w:ind w:left="2868" w:hanging="360"/>
      </w:pPr>
      <w:rPr>
        <w:rFonts w:ascii="Wingdings" w:hAnsi="Wingdings" w:hint="default"/>
      </w:rPr>
    </w:lvl>
    <w:lvl w:ilvl="3" w:tplc="10090001" w:tentative="1">
      <w:start w:val="1"/>
      <w:numFmt w:val="bullet"/>
      <w:lvlText w:val=""/>
      <w:lvlJc w:val="left"/>
      <w:pPr>
        <w:ind w:left="3588" w:hanging="360"/>
      </w:pPr>
      <w:rPr>
        <w:rFonts w:ascii="Symbol" w:hAnsi="Symbol" w:hint="default"/>
      </w:rPr>
    </w:lvl>
    <w:lvl w:ilvl="4" w:tplc="10090003" w:tentative="1">
      <w:start w:val="1"/>
      <w:numFmt w:val="bullet"/>
      <w:lvlText w:val="o"/>
      <w:lvlJc w:val="left"/>
      <w:pPr>
        <w:ind w:left="4308" w:hanging="360"/>
      </w:pPr>
      <w:rPr>
        <w:rFonts w:ascii="Courier New" w:hAnsi="Courier New" w:cs="Courier New" w:hint="default"/>
      </w:rPr>
    </w:lvl>
    <w:lvl w:ilvl="5" w:tplc="10090005" w:tentative="1">
      <w:start w:val="1"/>
      <w:numFmt w:val="bullet"/>
      <w:lvlText w:val=""/>
      <w:lvlJc w:val="left"/>
      <w:pPr>
        <w:ind w:left="5028" w:hanging="360"/>
      </w:pPr>
      <w:rPr>
        <w:rFonts w:ascii="Wingdings" w:hAnsi="Wingdings" w:hint="default"/>
      </w:rPr>
    </w:lvl>
    <w:lvl w:ilvl="6" w:tplc="10090001" w:tentative="1">
      <w:start w:val="1"/>
      <w:numFmt w:val="bullet"/>
      <w:lvlText w:val=""/>
      <w:lvlJc w:val="left"/>
      <w:pPr>
        <w:ind w:left="5748" w:hanging="360"/>
      </w:pPr>
      <w:rPr>
        <w:rFonts w:ascii="Symbol" w:hAnsi="Symbol" w:hint="default"/>
      </w:rPr>
    </w:lvl>
    <w:lvl w:ilvl="7" w:tplc="10090003" w:tentative="1">
      <w:start w:val="1"/>
      <w:numFmt w:val="bullet"/>
      <w:lvlText w:val="o"/>
      <w:lvlJc w:val="left"/>
      <w:pPr>
        <w:ind w:left="6468" w:hanging="360"/>
      </w:pPr>
      <w:rPr>
        <w:rFonts w:ascii="Courier New" w:hAnsi="Courier New" w:cs="Courier New" w:hint="default"/>
      </w:rPr>
    </w:lvl>
    <w:lvl w:ilvl="8" w:tplc="10090005" w:tentative="1">
      <w:start w:val="1"/>
      <w:numFmt w:val="bullet"/>
      <w:lvlText w:val=""/>
      <w:lvlJc w:val="left"/>
      <w:pPr>
        <w:ind w:left="7188" w:hanging="360"/>
      </w:pPr>
      <w:rPr>
        <w:rFonts w:ascii="Wingdings" w:hAnsi="Wingdings" w:hint="default"/>
      </w:rPr>
    </w:lvl>
  </w:abstractNum>
  <w:abstractNum w:abstractNumId="11">
    <w:nsid w:val="1FC21B26"/>
    <w:multiLevelType w:val="hybridMultilevel"/>
    <w:tmpl w:val="59C8A168"/>
    <w:lvl w:ilvl="0" w:tplc="8C6A2010">
      <w:start w:val="1"/>
      <w:numFmt w:val="bullet"/>
      <w:lvlText w:val=""/>
      <w:lvlJc w:val="left"/>
      <w:pPr>
        <w:tabs>
          <w:tab w:val="num" w:pos="720"/>
        </w:tabs>
        <w:ind w:left="720" w:hanging="360"/>
      </w:pPr>
      <w:rPr>
        <w:rFonts w:ascii="Wingdings" w:hAnsi="Wingdings" w:hint="default"/>
      </w:rPr>
    </w:lvl>
    <w:lvl w:ilvl="1" w:tplc="7F8E123E" w:tentative="1">
      <w:start w:val="1"/>
      <w:numFmt w:val="bullet"/>
      <w:lvlText w:val=""/>
      <w:lvlJc w:val="left"/>
      <w:pPr>
        <w:tabs>
          <w:tab w:val="num" w:pos="1440"/>
        </w:tabs>
        <w:ind w:left="1440" w:hanging="360"/>
      </w:pPr>
      <w:rPr>
        <w:rFonts w:ascii="Wingdings" w:hAnsi="Wingdings" w:hint="default"/>
      </w:rPr>
    </w:lvl>
    <w:lvl w:ilvl="2" w:tplc="4EF8F80C" w:tentative="1">
      <w:start w:val="1"/>
      <w:numFmt w:val="bullet"/>
      <w:lvlText w:val=""/>
      <w:lvlJc w:val="left"/>
      <w:pPr>
        <w:tabs>
          <w:tab w:val="num" w:pos="2160"/>
        </w:tabs>
        <w:ind w:left="2160" w:hanging="360"/>
      </w:pPr>
      <w:rPr>
        <w:rFonts w:ascii="Wingdings" w:hAnsi="Wingdings" w:hint="default"/>
      </w:rPr>
    </w:lvl>
    <w:lvl w:ilvl="3" w:tplc="83E67A76" w:tentative="1">
      <w:start w:val="1"/>
      <w:numFmt w:val="bullet"/>
      <w:lvlText w:val=""/>
      <w:lvlJc w:val="left"/>
      <w:pPr>
        <w:tabs>
          <w:tab w:val="num" w:pos="2880"/>
        </w:tabs>
        <w:ind w:left="2880" w:hanging="360"/>
      </w:pPr>
      <w:rPr>
        <w:rFonts w:ascii="Wingdings" w:hAnsi="Wingdings" w:hint="default"/>
      </w:rPr>
    </w:lvl>
    <w:lvl w:ilvl="4" w:tplc="A010FABC" w:tentative="1">
      <w:start w:val="1"/>
      <w:numFmt w:val="bullet"/>
      <w:lvlText w:val=""/>
      <w:lvlJc w:val="left"/>
      <w:pPr>
        <w:tabs>
          <w:tab w:val="num" w:pos="3600"/>
        </w:tabs>
        <w:ind w:left="3600" w:hanging="360"/>
      </w:pPr>
      <w:rPr>
        <w:rFonts w:ascii="Wingdings" w:hAnsi="Wingdings" w:hint="default"/>
      </w:rPr>
    </w:lvl>
    <w:lvl w:ilvl="5" w:tplc="93301B6C" w:tentative="1">
      <w:start w:val="1"/>
      <w:numFmt w:val="bullet"/>
      <w:lvlText w:val=""/>
      <w:lvlJc w:val="left"/>
      <w:pPr>
        <w:tabs>
          <w:tab w:val="num" w:pos="4320"/>
        </w:tabs>
        <w:ind w:left="4320" w:hanging="360"/>
      </w:pPr>
      <w:rPr>
        <w:rFonts w:ascii="Wingdings" w:hAnsi="Wingdings" w:hint="default"/>
      </w:rPr>
    </w:lvl>
    <w:lvl w:ilvl="6" w:tplc="4810F5B6" w:tentative="1">
      <w:start w:val="1"/>
      <w:numFmt w:val="bullet"/>
      <w:lvlText w:val=""/>
      <w:lvlJc w:val="left"/>
      <w:pPr>
        <w:tabs>
          <w:tab w:val="num" w:pos="5040"/>
        </w:tabs>
        <w:ind w:left="5040" w:hanging="360"/>
      </w:pPr>
      <w:rPr>
        <w:rFonts w:ascii="Wingdings" w:hAnsi="Wingdings" w:hint="default"/>
      </w:rPr>
    </w:lvl>
    <w:lvl w:ilvl="7" w:tplc="C85AB534" w:tentative="1">
      <w:start w:val="1"/>
      <w:numFmt w:val="bullet"/>
      <w:lvlText w:val=""/>
      <w:lvlJc w:val="left"/>
      <w:pPr>
        <w:tabs>
          <w:tab w:val="num" w:pos="5760"/>
        </w:tabs>
        <w:ind w:left="5760" w:hanging="360"/>
      </w:pPr>
      <w:rPr>
        <w:rFonts w:ascii="Wingdings" w:hAnsi="Wingdings" w:hint="default"/>
      </w:rPr>
    </w:lvl>
    <w:lvl w:ilvl="8" w:tplc="1316BB3C" w:tentative="1">
      <w:start w:val="1"/>
      <w:numFmt w:val="bullet"/>
      <w:lvlText w:val=""/>
      <w:lvlJc w:val="left"/>
      <w:pPr>
        <w:tabs>
          <w:tab w:val="num" w:pos="6480"/>
        </w:tabs>
        <w:ind w:left="6480" w:hanging="360"/>
      </w:pPr>
      <w:rPr>
        <w:rFonts w:ascii="Wingdings" w:hAnsi="Wingdings" w:hint="default"/>
      </w:rPr>
    </w:lvl>
  </w:abstractNum>
  <w:abstractNum w:abstractNumId="12">
    <w:nsid w:val="24CB2B8E"/>
    <w:multiLevelType w:val="hybridMultilevel"/>
    <w:tmpl w:val="528C1C4E"/>
    <w:lvl w:ilvl="0" w:tplc="340E8DFC">
      <w:start w:val="1"/>
      <w:numFmt w:val="bullet"/>
      <w:lvlText w:val=""/>
      <w:lvlJc w:val="left"/>
      <w:pPr>
        <w:tabs>
          <w:tab w:val="num" w:pos="720"/>
        </w:tabs>
        <w:ind w:left="720" w:hanging="360"/>
      </w:pPr>
      <w:rPr>
        <w:rFonts w:ascii="Wingdings" w:hAnsi="Wingdings" w:hint="default"/>
      </w:rPr>
    </w:lvl>
    <w:lvl w:ilvl="1" w:tplc="61A2ECD6" w:tentative="1">
      <w:start w:val="1"/>
      <w:numFmt w:val="bullet"/>
      <w:lvlText w:val=""/>
      <w:lvlJc w:val="left"/>
      <w:pPr>
        <w:tabs>
          <w:tab w:val="num" w:pos="1440"/>
        </w:tabs>
        <w:ind w:left="1440" w:hanging="360"/>
      </w:pPr>
      <w:rPr>
        <w:rFonts w:ascii="Wingdings" w:hAnsi="Wingdings" w:hint="default"/>
      </w:rPr>
    </w:lvl>
    <w:lvl w:ilvl="2" w:tplc="56E03C22" w:tentative="1">
      <w:start w:val="1"/>
      <w:numFmt w:val="bullet"/>
      <w:lvlText w:val=""/>
      <w:lvlJc w:val="left"/>
      <w:pPr>
        <w:tabs>
          <w:tab w:val="num" w:pos="2160"/>
        </w:tabs>
        <w:ind w:left="2160" w:hanging="360"/>
      </w:pPr>
      <w:rPr>
        <w:rFonts w:ascii="Wingdings" w:hAnsi="Wingdings" w:hint="default"/>
      </w:rPr>
    </w:lvl>
    <w:lvl w:ilvl="3" w:tplc="67940D5C" w:tentative="1">
      <w:start w:val="1"/>
      <w:numFmt w:val="bullet"/>
      <w:lvlText w:val=""/>
      <w:lvlJc w:val="left"/>
      <w:pPr>
        <w:tabs>
          <w:tab w:val="num" w:pos="2880"/>
        </w:tabs>
        <w:ind w:left="2880" w:hanging="360"/>
      </w:pPr>
      <w:rPr>
        <w:rFonts w:ascii="Wingdings" w:hAnsi="Wingdings" w:hint="default"/>
      </w:rPr>
    </w:lvl>
    <w:lvl w:ilvl="4" w:tplc="F65E2F5A" w:tentative="1">
      <w:start w:val="1"/>
      <w:numFmt w:val="bullet"/>
      <w:lvlText w:val=""/>
      <w:lvlJc w:val="left"/>
      <w:pPr>
        <w:tabs>
          <w:tab w:val="num" w:pos="3600"/>
        </w:tabs>
        <w:ind w:left="3600" w:hanging="360"/>
      </w:pPr>
      <w:rPr>
        <w:rFonts w:ascii="Wingdings" w:hAnsi="Wingdings" w:hint="default"/>
      </w:rPr>
    </w:lvl>
    <w:lvl w:ilvl="5" w:tplc="13A4DD26" w:tentative="1">
      <w:start w:val="1"/>
      <w:numFmt w:val="bullet"/>
      <w:lvlText w:val=""/>
      <w:lvlJc w:val="left"/>
      <w:pPr>
        <w:tabs>
          <w:tab w:val="num" w:pos="4320"/>
        </w:tabs>
        <w:ind w:left="4320" w:hanging="360"/>
      </w:pPr>
      <w:rPr>
        <w:rFonts w:ascii="Wingdings" w:hAnsi="Wingdings" w:hint="default"/>
      </w:rPr>
    </w:lvl>
    <w:lvl w:ilvl="6" w:tplc="BA9EB0EC" w:tentative="1">
      <w:start w:val="1"/>
      <w:numFmt w:val="bullet"/>
      <w:lvlText w:val=""/>
      <w:lvlJc w:val="left"/>
      <w:pPr>
        <w:tabs>
          <w:tab w:val="num" w:pos="5040"/>
        </w:tabs>
        <w:ind w:left="5040" w:hanging="360"/>
      </w:pPr>
      <w:rPr>
        <w:rFonts w:ascii="Wingdings" w:hAnsi="Wingdings" w:hint="default"/>
      </w:rPr>
    </w:lvl>
    <w:lvl w:ilvl="7" w:tplc="C9683A8C" w:tentative="1">
      <w:start w:val="1"/>
      <w:numFmt w:val="bullet"/>
      <w:lvlText w:val=""/>
      <w:lvlJc w:val="left"/>
      <w:pPr>
        <w:tabs>
          <w:tab w:val="num" w:pos="5760"/>
        </w:tabs>
        <w:ind w:left="5760" w:hanging="360"/>
      </w:pPr>
      <w:rPr>
        <w:rFonts w:ascii="Wingdings" w:hAnsi="Wingdings" w:hint="default"/>
      </w:rPr>
    </w:lvl>
    <w:lvl w:ilvl="8" w:tplc="9912F78A" w:tentative="1">
      <w:start w:val="1"/>
      <w:numFmt w:val="bullet"/>
      <w:lvlText w:val=""/>
      <w:lvlJc w:val="left"/>
      <w:pPr>
        <w:tabs>
          <w:tab w:val="num" w:pos="6480"/>
        </w:tabs>
        <w:ind w:left="6480" w:hanging="360"/>
      </w:pPr>
      <w:rPr>
        <w:rFonts w:ascii="Wingdings" w:hAnsi="Wingdings" w:hint="default"/>
      </w:rPr>
    </w:lvl>
  </w:abstractNum>
  <w:abstractNum w:abstractNumId="13">
    <w:nsid w:val="25102202"/>
    <w:multiLevelType w:val="hybridMultilevel"/>
    <w:tmpl w:val="DC821D12"/>
    <w:lvl w:ilvl="0" w:tplc="DFE84D3C">
      <w:start w:val="1"/>
      <w:numFmt w:val="bullet"/>
      <w:lvlText w:val=""/>
      <w:lvlJc w:val="left"/>
      <w:pPr>
        <w:tabs>
          <w:tab w:val="num" w:pos="720"/>
        </w:tabs>
        <w:ind w:left="720" w:hanging="360"/>
      </w:pPr>
      <w:rPr>
        <w:rFonts w:ascii="Wingdings" w:hAnsi="Wingdings" w:hint="default"/>
      </w:rPr>
    </w:lvl>
    <w:lvl w:ilvl="1" w:tplc="50682BC8" w:tentative="1">
      <w:start w:val="1"/>
      <w:numFmt w:val="bullet"/>
      <w:lvlText w:val=""/>
      <w:lvlJc w:val="left"/>
      <w:pPr>
        <w:tabs>
          <w:tab w:val="num" w:pos="1440"/>
        </w:tabs>
        <w:ind w:left="1440" w:hanging="360"/>
      </w:pPr>
      <w:rPr>
        <w:rFonts w:ascii="Wingdings" w:hAnsi="Wingdings" w:hint="default"/>
      </w:rPr>
    </w:lvl>
    <w:lvl w:ilvl="2" w:tplc="00E83A4C" w:tentative="1">
      <w:start w:val="1"/>
      <w:numFmt w:val="bullet"/>
      <w:lvlText w:val=""/>
      <w:lvlJc w:val="left"/>
      <w:pPr>
        <w:tabs>
          <w:tab w:val="num" w:pos="2160"/>
        </w:tabs>
        <w:ind w:left="2160" w:hanging="360"/>
      </w:pPr>
      <w:rPr>
        <w:rFonts w:ascii="Wingdings" w:hAnsi="Wingdings" w:hint="default"/>
      </w:rPr>
    </w:lvl>
    <w:lvl w:ilvl="3" w:tplc="C54EEDE8" w:tentative="1">
      <w:start w:val="1"/>
      <w:numFmt w:val="bullet"/>
      <w:lvlText w:val=""/>
      <w:lvlJc w:val="left"/>
      <w:pPr>
        <w:tabs>
          <w:tab w:val="num" w:pos="2880"/>
        </w:tabs>
        <w:ind w:left="2880" w:hanging="360"/>
      </w:pPr>
      <w:rPr>
        <w:rFonts w:ascii="Wingdings" w:hAnsi="Wingdings" w:hint="default"/>
      </w:rPr>
    </w:lvl>
    <w:lvl w:ilvl="4" w:tplc="9096396A" w:tentative="1">
      <w:start w:val="1"/>
      <w:numFmt w:val="bullet"/>
      <w:lvlText w:val=""/>
      <w:lvlJc w:val="left"/>
      <w:pPr>
        <w:tabs>
          <w:tab w:val="num" w:pos="3600"/>
        </w:tabs>
        <w:ind w:left="3600" w:hanging="360"/>
      </w:pPr>
      <w:rPr>
        <w:rFonts w:ascii="Wingdings" w:hAnsi="Wingdings" w:hint="default"/>
      </w:rPr>
    </w:lvl>
    <w:lvl w:ilvl="5" w:tplc="13528418" w:tentative="1">
      <w:start w:val="1"/>
      <w:numFmt w:val="bullet"/>
      <w:lvlText w:val=""/>
      <w:lvlJc w:val="left"/>
      <w:pPr>
        <w:tabs>
          <w:tab w:val="num" w:pos="4320"/>
        </w:tabs>
        <w:ind w:left="4320" w:hanging="360"/>
      </w:pPr>
      <w:rPr>
        <w:rFonts w:ascii="Wingdings" w:hAnsi="Wingdings" w:hint="default"/>
      </w:rPr>
    </w:lvl>
    <w:lvl w:ilvl="6" w:tplc="116EF7E8" w:tentative="1">
      <w:start w:val="1"/>
      <w:numFmt w:val="bullet"/>
      <w:lvlText w:val=""/>
      <w:lvlJc w:val="left"/>
      <w:pPr>
        <w:tabs>
          <w:tab w:val="num" w:pos="5040"/>
        </w:tabs>
        <w:ind w:left="5040" w:hanging="360"/>
      </w:pPr>
      <w:rPr>
        <w:rFonts w:ascii="Wingdings" w:hAnsi="Wingdings" w:hint="default"/>
      </w:rPr>
    </w:lvl>
    <w:lvl w:ilvl="7" w:tplc="4C0E1604" w:tentative="1">
      <w:start w:val="1"/>
      <w:numFmt w:val="bullet"/>
      <w:lvlText w:val=""/>
      <w:lvlJc w:val="left"/>
      <w:pPr>
        <w:tabs>
          <w:tab w:val="num" w:pos="5760"/>
        </w:tabs>
        <w:ind w:left="5760" w:hanging="360"/>
      </w:pPr>
      <w:rPr>
        <w:rFonts w:ascii="Wingdings" w:hAnsi="Wingdings" w:hint="default"/>
      </w:rPr>
    </w:lvl>
    <w:lvl w:ilvl="8" w:tplc="05807E52" w:tentative="1">
      <w:start w:val="1"/>
      <w:numFmt w:val="bullet"/>
      <w:lvlText w:val=""/>
      <w:lvlJc w:val="left"/>
      <w:pPr>
        <w:tabs>
          <w:tab w:val="num" w:pos="6480"/>
        </w:tabs>
        <w:ind w:left="6480" w:hanging="360"/>
      </w:pPr>
      <w:rPr>
        <w:rFonts w:ascii="Wingdings" w:hAnsi="Wingdings" w:hint="default"/>
      </w:rPr>
    </w:lvl>
  </w:abstractNum>
  <w:abstractNum w:abstractNumId="14">
    <w:nsid w:val="2C2262D9"/>
    <w:multiLevelType w:val="hybridMultilevel"/>
    <w:tmpl w:val="EBE2BA58"/>
    <w:lvl w:ilvl="0" w:tplc="5E729990">
      <w:start w:val="1"/>
      <w:numFmt w:val="bullet"/>
      <w:lvlText w:val=""/>
      <w:lvlJc w:val="left"/>
      <w:pPr>
        <w:tabs>
          <w:tab w:val="num" w:pos="720"/>
        </w:tabs>
        <w:ind w:left="720" w:hanging="360"/>
      </w:pPr>
      <w:rPr>
        <w:rFonts w:ascii="Wingdings" w:hAnsi="Wingdings" w:hint="default"/>
      </w:rPr>
    </w:lvl>
    <w:lvl w:ilvl="1" w:tplc="C0C86928" w:tentative="1">
      <w:start w:val="1"/>
      <w:numFmt w:val="bullet"/>
      <w:lvlText w:val=""/>
      <w:lvlJc w:val="left"/>
      <w:pPr>
        <w:tabs>
          <w:tab w:val="num" w:pos="1440"/>
        </w:tabs>
        <w:ind w:left="1440" w:hanging="360"/>
      </w:pPr>
      <w:rPr>
        <w:rFonts w:ascii="Wingdings" w:hAnsi="Wingdings" w:hint="default"/>
      </w:rPr>
    </w:lvl>
    <w:lvl w:ilvl="2" w:tplc="824632F4" w:tentative="1">
      <w:start w:val="1"/>
      <w:numFmt w:val="bullet"/>
      <w:lvlText w:val=""/>
      <w:lvlJc w:val="left"/>
      <w:pPr>
        <w:tabs>
          <w:tab w:val="num" w:pos="2160"/>
        </w:tabs>
        <w:ind w:left="2160" w:hanging="360"/>
      </w:pPr>
      <w:rPr>
        <w:rFonts w:ascii="Wingdings" w:hAnsi="Wingdings" w:hint="default"/>
      </w:rPr>
    </w:lvl>
    <w:lvl w:ilvl="3" w:tplc="3796F472" w:tentative="1">
      <w:start w:val="1"/>
      <w:numFmt w:val="bullet"/>
      <w:lvlText w:val=""/>
      <w:lvlJc w:val="left"/>
      <w:pPr>
        <w:tabs>
          <w:tab w:val="num" w:pos="2880"/>
        </w:tabs>
        <w:ind w:left="2880" w:hanging="360"/>
      </w:pPr>
      <w:rPr>
        <w:rFonts w:ascii="Wingdings" w:hAnsi="Wingdings" w:hint="default"/>
      </w:rPr>
    </w:lvl>
    <w:lvl w:ilvl="4" w:tplc="8126290C" w:tentative="1">
      <w:start w:val="1"/>
      <w:numFmt w:val="bullet"/>
      <w:lvlText w:val=""/>
      <w:lvlJc w:val="left"/>
      <w:pPr>
        <w:tabs>
          <w:tab w:val="num" w:pos="3600"/>
        </w:tabs>
        <w:ind w:left="3600" w:hanging="360"/>
      </w:pPr>
      <w:rPr>
        <w:rFonts w:ascii="Wingdings" w:hAnsi="Wingdings" w:hint="default"/>
      </w:rPr>
    </w:lvl>
    <w:lvl w:ilvl="5" w:tplc="3A727F1E" w:tentative="1">
      <w:start w:val="1"/>
      <w:numFmt w:val="bullet"/>
      <w:lvlText w:val=""/>
      <w:lvlJc w:val="left"/>
      <w:pPr>
        <w:tabs>
          <w:tab w:val="num" w:pos="4320"/>
        </w:tabs>
        <w:ind w:left="4320" w:hanging="360"/>
      </w:pPr>
      <w:rPr>
        <w:rFonts w:ascii="Wingdings" w:hAnsi="Wingdings" w:hint="default"/>
      </w:rPr>
    </w:lvl>
    <w:lvl w:ilvl="6" w:tplc="47FAB834" w:tentative="1">
      <w:start w:val="1"/>
      <w:numFmt w:val="bullet"/>
      <w:lvlText w:val=""/>
      <w:lvlJc w:val="left"/>
      <w:pPr>
        <w:tabs>
          <w:tab w:val="num" w:pos="5040"/>
        </w:tabs>
        <w:ind w:left="5040" w:hanging="360"/>
      </w:pPr>
      <w:rPr>
        <w:rFonts w:ascii="Wingdings" w:hAnsi="Wingdings" w:hint="default"/>
      </w:rPr>
    </w:lvl>
    <w:lvl w:ilvl="7" w:tplc="40A0ACFC" w:tentative="1">
      <w:start w:val="1"/>
      <w:numFmt w:val="bullet"/>
      <w:lvlText w:val=""/>
      <w:lvlJc w:val="left"/>
      <w:pPr>
        <w:tabs>
          <w:tab w:val="num" w:pos="5760"/>
        </w:tabs>
        <w:ind w:left="5760" w:hanging="360"/>
      </w:pPr>
      <w:rPr>
        <w:rFonts w:ascii="Wingdings" w:hAnsi="Wingdings" w:hint="default"/>
      </w:rPr>
    </w:lvl>
    <w:lvl w:ilvl="8" w:tplc="EC0655A8" w:tentative="1">
      <w:start w:val="1"/>
      <w:numFmt w:val="bullet"/>
      <w:lvlText w:val=""/>
      <w:lvlJc w:val="left"/>
      <w:pPr>
        <w:tabs>
          <w:tab w:val="num" w:pos="6480"/>
        </w:tabs>
        <w:ind w:left="6480" w:hanging="360"/>
      </w:pPr>
      <w:rPr>
        <w:rFonts w:ascii="Wingdings" w:hAnsi="Wingdings" w:hint="default"/>
      </w:rPr>
    </w:lvl>
  </w:abstractNum>
  <w:abstractNum w:abstractNumId="15">
    <w:nsid w:val="2E4C5438"/>
    <w:multiLevelType w:val="hybridMultilevel"/>
    <w:tmpl w:val="481A5CAA"/>
    <w:lvl w:ilvl="0" w:tplc="5D367BCE">
      <w:start w:val="1"/>
      <w:numFmt w:val="bullet"/>
      <w:lvlText w:val=""/>
      <w:lvlJc w:val="left"/>
      <w:pPr>
        <w:tabs>
          <w:tab w:val="num" w:pos="720"/>
        </w:tabs>
        <w:ind w:left="720" w:hanging="360"/>
      </w:pPr>
      <w:rPr>
        <w:rFonts w:ascii="Wingdings" w:hAnsi="Wingdings" w:hint="default"/>
      </w:rPr>
    </w:lvl>
    <w:lvl w:ilvl="1" w:tplc="24D44AF0" w:tentative="1">
      <w:start w:val="1"/>
      <w:numFmt w:val="bullet"/>
      <w:lvlText w:val=""/>
      <w:lvlJc w:val="left"/>
      <w:pPr>
        <w:tabs>
          <w:tab w:val="num" w:pos="1440"/>
        </w:tabs>
        <w:ind w:left="1440" w:hanging="360"/>
      </w:pPr>
      <w:rPr>
        <w:rFonts w:ascii="Wingdings" w:hAnsi="Wingdings" w:hint="default"/>
      </w:rPr>
    </w:lvl>
    <w:lvl w:ilvl="2" w:tplc="638A033C" w:tentative="1">
      <w:start w:val="1"/>
      <w:numFmt w:val="bullet"/>
      <w:lvlText w:val=""/>
      <w:lvlJc w:val="left"/>
      <w:pPr>
        <w:tabs>
          <w:tab w:val="num" w:pos="2160"/>
        </w:tabs>
        <w:ind w:left="2160" w:hanging="360"/>
      </w:pPr>
      <w:rPr>
        <w:rFonts w:ascii="Wingdings" w:hAnsi="Wingdings" w:hint="default"/>
      </w:rPr>
    </w:lvl>
    <w:lvl w:ilvl="3" w:tplc="941EE212" w:tentative="1">
      <w:start w:val="1"/>
      <w:numFmt w:val="bullet"/>
      <w:lvlText w:val=""/>
      <w:lvlJc w:val="left"/>
      <w:pPr>
        <w:tabs>
          <w:tab w:val="num" w:pos="2880"/>
        </w:tabs>
        <w:ind w:left="2880" w:hanging="360"/>
      </w:pPr>
      <w:rPr>
        <w:rFonts w:ascii="Wingdings" w:hAnsi="Wingdings" w:hint="default"/>
      </w:rPr>
    </w:lvl>
    <w:lvl w:ilvl="4" w:tplc="69E8530E" w:tentative="1">
      <w:start w:val="1"/>
      <w:numFmt w:val="bullet"/>
      <w:lvlText w:val=""/>
      <w:lvlJc w:val="left"/>
      <w:pPr>
        <w:tabs>
          <w:tab w:val="num" w:pos="3600"/>
        </w:tabs>
        <w:ind w:left="3600" w:hanging="360"/>
      </w:pPr>
      <w:rPr>
        <w:rFonts w:ascii="Wingdings" w:hAnsi="Wingdings" w:hint="default"/>
      </w:rPr>
    </w:lvl>
    <w:lvl w:ilvl="5" w:tplc="C27CB194" w:tentative="1">
      <w:start w:val="1"/>
      <w:numFmt w:val="bullet"/>
      <w:lvlText w:val=""/>
      <w:lvlJc w:val="left"/>
      <w:pPr>
        <w:tabs>
          <w:tab w:val="num" w:pos="4320"/>
        </w:tabs>
        <w:ind w:left="4320" w:hanging="360"/>
      </w:pPr>
      <w:rPr>
        <w:rFonts w:ascii="Wingdings" w:hAnsi="Wingdings" w:hint="default"/>
      </w:rPr>
    </w:lvl>
    <w:lvl w:ilvl="6" w:tplc="FBEA02EE" w:tentative="1">
      <w:start w:val="1"/>
      <w:numFmt w:val="bullet"/>
      <w:lvlText w:val=""/>
      <w:lvlJc w:val="left"/>
      <w:pPr>
        <w:tabs>
          <w:tab w:val="num" w:pos="5040"/>
        </w:tabs>
        <w:ind w:left="5040" w:hanging="360"/>
      </w:pPr>
      <w:rPr>
        <w:rFonts w:ascii="Wingdings" w:hAnsi="Wingdings" w:hint="default"/>
      </w:rPr>
    </w:lvl>
    <w:lvl w:ilvl="7" w:tplc="A6C2E510" w:tentative="1">
      <w:start w:val="1"/>
      <w:numFmt w:val="bullet"/>
      <w:lvlText w:val=""/>
      <w:lvlJc w:val="left"/>
      <w:pPr>
        <w:tabs>
          <w:tab w:val="num" w:pos="5760"/>
        </w:tabs>
        <w:ind w:left="5760" w:hanging="360"/>
      </w:pPr>
      <w:rPr>
        <w:rFonts w:ascii="Wingdings" w:hAnsi="Wingdings" w:hint="default"/>
      </w:rPr>
    </w:lvl>
    <w:lvl w:ilvl="8" w:tplc="586CAD86" w:tentative="1">
      <w:start w:val="1"/>
      <w:numFmt w:val="bullet"/>
      <w:lvlText w:val=""/>
      <w:lvlJc w:val="left"/>
      <w:pPr>
        <w:tabs>
          <w:tab w:val="num" w:pos="6480"/>
        </w:tabs>
        <w:ind w:left="6480" w:hanging="360"/>
      </w:pPr>
      <w:rPr>
        <w:rFonts w:ascii="Wingdings" w:hAnsi="Wingdings" w:hint="default"/>
      </w:rPr>
    </w:lvl>
  </w:abstractNum>
  <w:abstractNum w:abstractNumId="16">
    <w:nsid w:val="33017222"/>
    <w:multiLevelType w:val="hybridMultilevel"/>
    <w:tmpl w:val="869C9D30"/>
    <w:lvl w:ilvl="0" w:tplc="D39E1434">
      <w:start w:val="1"/>
      <w:numFmt w:val="bullet"/>
      <w:lvlText w:val=""/>
      <w:lvlJc w:val="left"/>
      <w:pPr>
        <w:tabs>
          <w:tab w:val="num" w:pos="720"/>
        </w:tabs>
        <w:ind w:left="720" w:hanging="360"/>
      </w:pPr>
      <w:rPr>
        <w:rFonts w:ascii="Wingdings" w:hAnsi="Wingdings" w:hint="default"/>
      </w:rPr>
    </w:lvl>
    <w:lvl w:ilvl="1" w:tplc="70886D18" w:tentative="1">
      <w:start w:val="1"/>
      <w:numFmt w:val="bullet"/>
      <w:lvlText w:val=""/>
      <w:lvlJc w:val="left"/>
      <w:pPr>
        <w:tabs>
          <w:tab w:val="num" w:pos="1440"/>
        </w:tabs>
        <w:ind w:left="1440" w:hanging="360"/>
      </w:pPr>
      <w:rPr>
        <w:rFonts w:ascii="Wingdings" w:hAnsi="Wingdings" w:hint="default"/>
      </w:rPr>
    </w:lvl>
    <w:lvl w:ilvl="2" w:tplc="9B405178" w:tentative="1">
      <w:start w:val="1"/>
      <w:numFmt w:val="bullet"/>
      <w:lvlText w:val=""/>
      <w:lvlJc w:val="left"/>
      <w:pPr>
        <w:tabs>
          <w:tab w:val="num" w:pos="2160"/>
        </w:tabs>
        <w:ind w:left="2160" w:hanging="360"/>
      </w:pPr>
      <w:rPr>
        <w:rFonts w:ascii="Wingdings" w:hAnsi="Wingdings" w:hint="default"/>
      </w:rPr>
    </w:lvl>
    <w:lvl w:ilvl="3" w:tplc="DD464290" w:tentative="1">
      <w:start w:val="1"/>
      <w:numFmt w:val="bullet"/>
      <w:lvlText w:val=""/>
      <w:lvlJc w:val="left"/>
      <w:pPr>
        <w:tabs>
          <w:tab w:val="num" w:pos="2880"/>
        </w:tabs>
        <w:ind w:left="2880" w:hanging="360"/>
      </w:pPr>
      <w:rPr>
        <w:rFonts w:ascii="Wingdings" w:hAnsi="Wingdings" w:hint="default"/>
      </w:rPr>
    </w:lvl>
    <w:lvl w:ilvl="4" w:tplc="1FB484B6" w:tentative="1">
      <w:start w:val="1"/>
      <w:numFmt w:val="bullet"/>
      <w:lvlText w:val=""/>
      <w:lvlJc w:val="left"/>
      <w:pPr>
        <w:tabs>
          <w:tab w:val="num" w:pos="3600"/>
        </w:tabs>
        <w:ind w:left="3600" w:hanging="360"/>
      </w:pPr>
      <w:rPr>
        <w:rFonts w:ascii="Wingdings" w:hAnsi="Wingdings" w:hint="default"/>
      </w:rPr>
    </w:lvl>
    <w:lvl w:ilvl="5" w:tplc="B8EA986C" w:tentative="1">
      <w:start w:val="1"/>
      <w:numFmt w:val="bullet"/>
      <w:lvlText w:val=""/>
      <w:lvlJc w:val="left"/>
      <w:pPr>
        <w:tabs>
          <w:tab w:val="num" w:pos="4320"/>
        </w:tabs>
        <w:ind w:left="4320" w:hanging="360"/>
      </w:pPr>
      <w:rPr>
        <w:rFonts w:ascii="Wingdings" w:hAnsi="Wingdings" w:hint="default"/>
      </w:rPr>
    </w:lvl>
    <w:lvl w:ilvl="6" w:tplc="FD067E7C" w:tentative="1">
      <w:start w:val="1"/>
      <w:numFmt w:val="bullet"/>
      <w:lvlText w:val=""/>
      <w:lvlJc w:val="left"/>
      <w:pPr>
        <w:tabs>
          <w:tab w:val="num" w:pos="5040"/>
        </w:tabs>
        <w:ind w:left="5040" w:hanging="360"/>
      </w:pPr>
      <w:rPr>
        <w:rFonts w:ascii="Wingdings" w:hAnsi="Wingdings" w:hint="default"/>
      </w:rPr>
    </w:lvl>
    <w:lvl w:ilvl="7" w:tplc="FC3638BE" w:tentative="1">
      <w:start w:val="1"/>
      <w:numFmt w:val="bullet"/>
      <w:lvlText w:val=""/>
      <w:lvlJc w:val="left"/>
      <w:pPr>
        <w:tabs>
          <w:tab w:val="num" w:pos="5760"/>
        </w:tabs>
        <w:ind w:left="5760" w:hanging="360"/>
      </w:pPr>
      <w:rPr>
        <w:rFonts w:ascii="Wingdings" w:hAnsi="Wingdings" w:hint="default"/>
      </w:rPr>
    </w:lvl>
    <w:lvl w:ilvl="8" w:tplc="28882F4E" w:tentative="1">
      <w:start w:val="1"/>
      <w:numFmt w:val="bullet"/>
      <w:lvlText w:val=""/>
      <w:lvlJc w:val="left"/>
      <w:pPr>
        <w:tabs>
          <w:tab w:val="num" w:pos="6480"/>
        </w:tabs>
        <w:ind w:left="6480" w:hanging="360"/>
      </w:pPr>
      <w:rPr>
        <w:rFonts w:ascii="Wingdings" w:hAnsi="Wingdings" w:hint="default"/>
      </w:rPr>
    </w:lvl>
  </w:abstractNum>
  <w:abstractNum w:abstractNumId="17">
    <w:nsid w:val="33EE639A"/>
    <w:multiLevelType w:val="hybridMultilevel"/>
    <w:tmpl w:val="CA863592"/>
    <w:lvl w:ilvl="0" w:tplc="96B4F0E0">
      <w:start w:val="1"/>
      <w:numFmt w:val="bullet"/>
      <w:lvlText w:val=""/>
      <w:lvlJc w:val="left"/>
      <w:pPr>
        <w:tabs>
          <w:tab w:val="num" w:pos="720"/>
        </w:tabs>
        <w:ind w:left="720" w:hanging="360"/>
      </w:pPr>
      <w:rPr>
        <w:rFonts w:ascii="Wingdings" w:hAnsi="Wingdings" w:hint="default"/>
      </w:rPr>
    </w:lvl>
    <w:lvl w:ilvl="1" w:tplc="706A19C0" w:tentative="1">
      <w:start w:val="1"/>
      <w:numFmt w:val="bullet"/>
      <w:lvlText w:val=""/>
      <w:lvlJc w:val="left"/>
      <w:pPr>
        <w:tabs>
          <w:tab w:val="num" w:pos="1440"/>
        </w:tabs>
        <w:ind w:left="1440" w:hanging="360"/>
      </w:pPr>
      <w:rPr>
        <w:rFonts w:ascii="Wingdings" w:hAnsi="Wingdings" w:hint="default"/>
      </w:rPr>
    </w:lvl>
    <w:lvl w:ilvl="2" w:tplc="2E0833A6" w:tentative="1">
      <w:start w:val="1"/>
      <w:numFmt w:val="bullet"/>
      <w:lvlText w:val=""/>
      <w:lvlJc w:val="left"/>
      <w:pPr>
        <w:tabs>
          <w:tab w:val="num" w:pos="2160"/>
        </w:tabs>
        <w:ind w:left="2160" w:hanging="360"/>
      </w:pPr>
      <w:rPr>
        <w:rFonts w:ascii="Wingdings" w:hAnsi="Wingdings" w:hint="default"/>
      </w:rPr>
    </w:lvl>
    <w:lvl w:ilvl="3" w:tplc="D1A4320C" w:tentative="1">
      <w:start w:val="1"/>
      <w:numFmt w:val="bullet"/>
      <w:lvlText w:val=""/>
      <w:lvlJc w:val="left"/>
      <w:pPr>
        <w:tabs>
          <w:tab w:val="num" w:pos="2880"/>
        </w:tabs>
        <w:ind w:left="2880" w:hanging="360"/>
      </w:pPr>
      <w:rPr>
        <w:rFonts w:ascii="Wingdings" w:hAnsi="Wingdings" w:hint="default"/>
      </w:rPr>
    </w:lvl>
    <w:lvl w:ilvl="4" w:tplc="62C48B4C" w:tentative="1">
      <w:start w:val="1"/>
      <w:numFmt w:val="bullet"/>
      <w:lvlText w:val=""/>
      <w:lvlJc w:val="left"/>
      <w:pPr>
        <w:tabs>
          <w:tab w:val="num" w:pos="3600"/>
        </w:tabs>
        <w:ind w:left="3600" w:hanging="360"/>
      </w:pPr>
      <w:rPr>
        <w:rFonts w:ascii="Wingdings" w:hAnsi="Wingdings" w:hint="default"/>
      </w:rPr>
    </w:lvl>
    <w:lvl w:ilvl="5" w:tplc="542A2664" w:tentative="1">
      <w:start w:val="1"/>
      <w:numFmt w:val="bullet"/>
      <w:lvlText w:val=""/>
      <w:lvlJc w:val="left"/>
      <w:pPr>
        <w:tabs>
          <w:tab w:val="num" w:pos="4320"/>
        </w:tabs>
        <w:ind w:left="4320" w:hanging="360"/>
      </w:pPr>
      <w:rPr>
        <w:rFonts w:ascii="Wingdings" w:hAnsi="Wingdings" w:hint="default"/>
      </w:rPr>
    </w:lvl>
    <w:lvl w:ilvl="6" w:tplc="20AE2CC2" w:tentative="1">
      <w:start w:val="1"/>
      <w:numFmt w:val="bullet"/>
      <w:lvlText w:val=""/>
      <w:lvlJc w:val="left"/>
      <w:pPr>
        <w:tabs>
          <w:tab w:val="num" w:pos="5040"/>
        </w:tabs>
        <w:ind w:left="5040" w:hanging="360"/>
      </w:pPr>
      <w:rPr>
        <w:rFonts w:ascii="Wingdings" w:hAnsi="Wingdings" w:hint="default"/>
      </w:rPr>
    </w:lvl>
    <w:lvl w:ilvl="7" w:tplc="5C825B3C" w:tentative="1">
      <w:start w:val="1"/>
      <w:numFmt w:val="bullet"/>
      <w:lvlText w:val=""/>
      <w:lvlJc w:val="left"/>
      <w:pPr>
        <w:tabs>
          <w:tab w:val="num" w:pos="5760"/>
        </w:tabs>
        <w:ind w:left="5760" w:hanging="360"/>
      </w:pPr>
      <w:rPr>
        <w:rFonts w:ascii="Wingdings" w:hAnsi="Wingdings" w:hint="default"/>
      </w:rPr>
    </w:lvl>
    <w:lvl w:ilvl="8" w:tplc="5F665D0C" w:tentative="1">
      <w:start w:val="1"/>
      <w:numFmt w:val="bullet"/>
      <w:lvlText w:val=""/>
      <w:lvlJc w:val="left"/>
      <w:pPr>
        <w:tabs>
          <w:tab w:val="num" w:pos="6480"/>
        </w:tabs>
        <w:ind w:left="6480" w:hanging="360"/>
      </w:pPr>
      <w:rPr>
        <w:rFonts w:ascii="Wingdings" w:hAnsi="Wingdings" w:hint="default"/>
      </w:rPr>
    </w:lvl>
  </w:abstractNum>
  <w:abstractNum w:abstractNumId="18">
    <w:nsid w:val="368C485B"/>
    <w:multiLevelType w:val="hybridMultilevel"/>
    <w:tmpl w:val="053E7F50"/>
    <w:lvl w:ilvl="0" w:tplc="932A5B0C">
      <w:start w:val="1"/>
      <w:numFmt w:val="bullet"/>
      <w:lvlText w:val=""/>
      <w:lvlJc w:val="left"/>
      <w:pPr>
        <w:tabs>
          <w:tab w:val="num" w:pos="720"/>
        </w:tabs>
        <w:ind w:left="720" w:hanging="360"/>
      </w:pPr>
      <w:rPr>
        <w:rFonts w:ascii="Wingdings" w:hAnsi="Wingdings" w:hint="default"/>
      </w:rPr>
    </w:lvl>
    <w:lvl w:ilvl="1" w:tplc="3BC2CE98" w:tentative="1">
      <w:start w:val="1"/>
      <w:numFmt w:val="bullet"/>
      <w:lvlText w:val=""/>
      <w:lvlJc w:val="left"/>
      <w:pPr>
        <w:tabs>
          <w:tab w:val="num" w:pos="1440"/>
        </w:tabs>
        <w:ind w:left="1440" w:hanging="360"/>
      </w:pPr>
      <w:rPr>
        <w:rFonts w:ascii="Wingdings" w:hAnsi="Wingdings" w:hint="default"/>
      </w:rPr>
    </w:lvl>
    <w:lvl w:ilvl="2" w:tplc="41220718" w:tentative="1">
      <w:start w:val="1"/>
      <w:numFmt w:val="bullet"/>
      <w:lvlText w:val=""/>
      <w:lvlJc w:val="left"/>
      <w:pPr>
        <w:tabs>
          <w:tab w:val="num" w:pos="2160"/>
        </w:tabs>
        <w:ind w:left="2160" w:hanging="360"/>
      </w:pPr>
      <w:rPr>
        <w:rFonts w:ascii="Wingdings" w:hAnsi="Wingdings" w:hint="default"/>
      </w:rPr>
    </w:lvl>
    <w:lvl w:ilvl="3" w:tplc="A8845462" w:tentative="1">
      <w:start w:val="1"/>
      <w:numFmt w:val="bullet"/>
      <w:lvlText w:val=""/>
      <w:lvlJc w:val="left"/>
      <w:pPr>
        <w:tabs>
          <w:tab w:val="num" w:pos="2880"/>
        </w:tabs>
        <w:ind w:left="2880" w:hanging="360"/>
      </w:pPr>
      <w:rPr>
        <w:rFonts w:ascii="Wingdings" w:hAnsi="Wingdings" w:hint="default"/>
      </w:rPr>
    </w:lvl>
    <w:lvl w:ilvl="4" w:tplc="CB82C374" w:tentative="1">
      <w:start w:val="1"/>
      <w:numFmt w:val="bullet"/>
      <w:lvlText w:val=""/>
      <w:lvlJc w:val="left"/>
      <w:pPr>
        <w:tabs>
          <w:tab w:val="num" w:pos="3600"/>
        </w:tabs>
        <w:ind w:left="3600" w:hanging="360"/>
      </w:pPr>
      <w:rPr>
        <w:rFonts w:ascii="Wingdings" w:hAnsi="Wingdings" w:hint="default"/>
      </w:rPr>
    </w:lvl>
    <w:lvl w:ilvl="5" w:tplc="C61E0824" w:tentative="1">
      <w:start w:val="1"/>
      <w:numFmt w:val="bullet"/>
      <w:lvlText w:val=""/>
      <w:lvlJc w:val="left"/>
      <w:pPr>
        <w:tabs>
          <w:tab w:val="num" w:pos="4320"/>
        </w:tabs>
        <w:ind w:left="4320" w:hanging="360"/>
      </w:pPr>
      <w:rPr>
        <w:rFonts w:ascii="Wingdings" w:hAnsi="Wingdings" w:hint="default"/>
      </w:rPr>
    </w:lvl>
    <w:lvl w:ilvl="6" w:tplc="8E48C668" w:tentative="1">
      <w:start w:val="1"/>
      <w:numFmt w:val="bullet"/>
      <w:lvlText w:val=""/>
      <w:lvlJc w:val="left"/>
      <w:pPr>
        <w:tabs>
          <w:tab w:val="num" w:pos="5040"/>
        </w:tabs>
        <w:ind w:left="5040" w:hanging="360"/>
      </w:pPr>
      <w:rPr>
        <w:rFonts w:ascii="Wingdings" w:hAnsi="Wingdings" w:hint="default"/>
      </w:rPr>
    </w:lvl>
    <w:lvl w:ilvl="7" w:tplc="2E22261A" w:tentative="1">
      <w:start w:val="1"/>
      <w:numFmt w:val="bullet"/>
      <w:lvlText w:val=""/>
      <w:lvlJc w:val="left"/>
      <w:pPr>
        <w:tabs>
          <w:tab w:val="num" w:pos="5760"/>
        </w:tabs>
        <w:ind w:left="5760" w:hanging="360"/>
      </w:pPr>
      <w:rPr>
        <w:rFonts w:ascii="Wingdings" w:hAnsi="Wingdings" w:hint="default"/>
      </w:rPr>
    </w:lvl>
    <w:lvl w:ilvl="8" w:tplc="09D0CEF2" w:tentative="1">
      <w:start w:val="1"/>
      <w:numFmt w:val="bullet"/>
      <w:lvlText w:val=""/>
      <w:lvlJc w:val="left"/>
      <w:pPr>
        <w:tabs>
          <w:tab w:val="num" w:pos="6480"/>
        </w:tabs>
        <w:ind w:left="6480" w:hanging="360"/>
      </w:pPr>
      <w:rPr>
        <w:rFonts w:ascii="Wingdings" w:hAnsi="Wingdings" w:hint="default"/>
      </w:rPr>
    </w:lvl>
  </w:abstractNum>
  <w:abstractNum w:abstractNumId="19">
    <w:nsid w:val="379B7674"/>
    <w:multiLevelType w:val="hybridMultilevel"/>
    <w:tmpl w:val="161EC0A4"/>
    <w:lvl w:ilvl="0" w:tplc="0CD6BCBE">
      <w:start w:val="1"/>
      <w:numFmt w:val="bullet"/>
      <w:lvlText w:val=""/>
      <w:lvlJc w:val="left"/>
      <w:pPr>
        <w:tabs>
          <w:tab w:val="num" w:pos="720"/>
        </w:tabs>
        <w:ind w:left="720" w:hanging="360"/>
      </w:pPr>
      <w:rPr>
        <w:rFonts w:ascii="Wingdings" w:hAnsi="Wingdings" w:hint="default"/>
      </w:rPr>
    </w:lvl>
    <w:lvl w:ilvl="1" w:tplc="4194166A" w:tentative="1">
      <w:start w:val="1"/>
      <w:numFmt w:val="bullet"/>
      <w:lvlText w:val=""/>
      <w:lvlJc w:val="left"/>
      <w:pPr>
        <w:tabs>
          <w:tab w:val="num" w:pos="1440"/>
        </w:tabs>
        <w:ind w:left="1440" w:hanging="360"/>
      </w:pPr>
      <w:rPr>
        <w:rFonts w:ascii="Wingdings" w:hAnsi="Wingdings" w:hint="default"/>
      </w:rPr>
    </w:lvl>
    <w:lvl w:ilvl="2" w:tplc="4E686038" w:tentative="1">
      <w:start w:val="1"/>
      <w:numFmt w:val="bullet"/>
      <w:lvlText w:val=""/>
      <w:lvlJc w:val="left"/>
      <w:pPr>
        <w:tabs>
          <w:tab w:val="num" w:pos="2160"/>
        </w:tabs>
        <w:ind w:left="2160" w:hanging="360"/>
      </w:pPr>
      <w:rPr>
        <w:rFonts w:ascii="Wingdings" w:hAnsi="Wingdings" w:hint="default"/>
      </w:rPr>
    </w:lvl>
    <w:lvl w:ilvl="3" w:tplc="A2DEC6D0" w:tentative="1">
      <w:start w:val="1"/>
      <w:numFmt w:val="bullet"/>
      <w:lvlText w:val=""/>
      <w:lvlJc w:val="left"/>
      <w:pPr>
        <w:tabs>
          <w:tab w:val="num" w:pos="2880"/>
        </w:tabs>
        <w:ind w:left="2880" w:hanging="360"/>
      </w:pPr>
      <w:rPr>
        <w:rFonts w:ascii="Wingdings" w:hAnsi="Wingdings" w:hint="default"/>
      </w:rPr>
    </w:lvl>
    <w:lvl w:ilvl="4" w:tplc="92926084" w:tentative="1">
      <w:start w:val="1"/>
      <w:numFmt w:val="bullet"/>
      <w:lvlText w:val=""/>
      <w:lvlJc w:val="left"/>
      <w:pPr>
        <w:tabs>
          <w:tab w:val="num" w:pos="3600"/>
        </w:tabs>
        <w:ind w:left="3600" w:hanging="360"/>
      </w:pPr>
      <w:rPr>
        <w:rFonts w:ascii="Wingdings" w:hAnsi="Wingdings" w:hint="default"/>
      </w:rPr>
    </w:lvl>
    <w:lvl w:ilvl="5" w:tplc="0F06A17A" w:tentative="1">
      <w:start w:val="1"/>
      <w:numFmt w:val="bullet"/>
      <w:lvlText w:val=""/>
      <w:lvlJc w:val="left"/>
      <w:pPr>
        <w:tabs>
          <w:tab w:val="num" w:pos="4320"/>
        </w:tabs>
        <w:ind w:left="4320" w:hanging="360"/>
      </w:pPr>
      <w:rPr>
        <w:rFonts w:ascii="Wingdings" w:hAnsi="Wingdings" w:hint="default"/>
      </w:rPr>
    </w:lvl>
    <w:lvl w:ilvl="6" w:tplc="5E5ED582" w:tentative="1">
      <w:start w:val="1"/>
      <w:numFmt w:val="bullet"/>
      <w:lvlText w:val=""/>
      <w:lvlJc w:val="left"/>
      <w:pPr>
        <w:tabs>
          <w:tab w:val="num" w:pos="5040"/>
        </w:tabs>
        <w:ind w:left="5040" w:hanging="360"/>
      </w:pPr>
      <w:rPr>
        <w:rFonts w:ascii="Wingdings" w:hAnsi="Wingdings" w:hint="default"/>
      </w:rPr>
    </w:lvl>
    <w:lvl w:ilvl="7" w:tplc="60E80678" w:tentative="1">
      <w:start w:val="1"/>
      <w:numFmt w:val="bullet"/>
      <w:lvlText w:val=""/>
      <w:lvlJc w:val="left"/>
      <w:pPr>
        <w:tabs>
          <w:tab w:val="num" w:pos="5760"/>
        </w:tabs>
        <w:ind w:left="5760" w:hanging="360"/>
      </w:pPr>
      <w:rPr>
        <w:rFonts w:ascii="Wingdings" w:hAnsi="Wingdings" w:hint="default"/>
      </w:rPr>
    </w:lvl>
    <w:lvl w:ilvl="8" w:tplc="94422244" w:tentative="1">
      <w:start w:val="1"/>
      <w:numFmt w:val="bullet"/>
      <w:lvlText w:val=""/>
      <w:lvlJc w:val="left"/>
      <w:pPr>
        <w:tabs>
          <w:tab w:val="num" w:pos="6480"/>
        </w:tabs>
        <w:ind w:left="6480" w:hanging="360"/>
      </w:pPr>
      <w:rPr>
        <w:rFonts w:ascii="Wingdings" w:hAnsi="Wingdings" w:hint="default"/>
      </w:rPr>
    </w:lvl>
  </w:abstractNum>
  <w:abstractNum w:abstractNumId="20">
    <w:nsid w:val="392E4CAD"/>
    <w:multiLevelType w:val="hybridMultilevel"/>
    <w:tmpl w:val="B1FE0120"/>
    <w:lvl w:ilvl="0" w:tplc="63AE9DD6">
      <w:start w:val="1"/>
      <w:numFmt w:val="bullet"/>
      <w:lvlText w:val=""/>
      <w:lvlJc w:val="left"/>
      <w:pPr>
        <w:tabs>
          <w:tab w:val="num" w:pos="720"/>
        </w:tabs>
        <w:ind w:left="720" w:hanging="360"/>
      </w:pPr>
      <w:rPr>
        <w:rFonts w:ascii="Wingdings" w:hAnsi="Wingdings" w:hint="default"/>
      </w:rPr>
    </w:lvl>
    <w:lvl w:ilvl="1" w:tplc="B8A0895A" w:tentative="1">
      <w:start w:val="1"/>
      <w:numFmt w:val="bullet"/>
      <w:lvlText w:val=""/>
      <w:lvlJc w:val="left"/>
      <w:pPr>
        <w:tabs>
          <w:tab w:val="num" w:pos="1440"/>
        </w:tabs>
        <w:ind w:left="1440" w:hanging="360"/>
      </w:pPr>
      <w:rPr>
        <w:rFonts w:ascii="Wingdings" w:hAnsi="Wingdings" w:hint="default"/>
      </w:rPr>
    </w:lvl>
    <w:lvl w:ilvl="2" w:tplc="B32420EE" w:tentative="1">
      <w:start w:val="1"/>
      <w:numFmt w:val="bullet"/>
      <w:lvlText w:val=""/>
      <w:lvlJc w:val="left"/>
      <w:pPr>
        <w:tabs>
          <w:tab w:val="num" w:pos="2160"/>
        </w:tabs>
        <w:ind w:left="2160" w:hanging="360"/>
      </w:pPr>
      <w:rPr>
        <w:rFonts w:ascii="Wingdings" w:hAnsi="Wingdings" w:hint="default"/>
      </w:rPr>
    </w:lvl>
    <w:lvl w:ilvl="3" w:tplc="C1DA48CC" w:tentative="1">
      <w:start w:val="1"/>
      <w:numFmt w:val="bullet"/>
      <w:lvlText w:val=""/>
      <w:lvlJc w:val="left"/>
      <w:pPr>
        <w:tabs>
          <w:tab w:val="num" w:pos="2880"/>
        </w:tabs>
        <w:ind w:left="2880" w:hanging="360"/>
      </w:pPr>
      <w:rPr>
        <w:rFonts w:ascii="Wingdings" w:hAnsi="Wingdings" w:hint="default"/>
      </w:rPr>
    </w:lvl>
    <w:lvl w:ilvl="4" w:tplc="06C61AB0" w:tentative="1">
      <w:start w:val="1"/>
      <w:numFmt w:val="bullet"/>
      <w:lvlText w:val=""/>
      <w:lvlJc w:val="left"/>
      <w:pPr>
        <w:tabs>
          <w:tab w:val="num" w:pos="3600"/>
        </w:tabs>
        <w:ind w:left="3600" w:hanging="360"/>
      </w:pPr>
      <w:rPr>
        <w:rFonts w:ascii="Wingdings" w:hAnsi="Wingdings" w:hint="default"/>
      </w:rPr>
    </w:lvl>
    <w:lvl w:ilvl="5" w:tplc="50D09F2A" w:tentative="1">
      <w:start w:val="1"/>
      <w:numFmt w:val="bullet"/>
      <w:lvlText w:val=""/>
      <w:lvlJc w:val="left"/>
      <w:pPr>
        <w:tabs>
          <w:tab w:val="num" w:pos="4320"/>
        </w:tabs>
        <w:ind w:left="4320" w:hanging="360"/>
      </w:pPr>
      <w:rPr>
        <w:rFonts w:ascii="Wingdings" w:hAnsi="Wingdings" w:hint="default"/>
      </w:rPr>
    </w:lvl>
    <w:lvl w:ilvl="6" w:tplc="8CB0DE82" w:tentative="1">
      <w:start w:val="1"/>
      <w:numFmt w:val="bullet"/>
      <w:lvlText w:val=""/>
      <w:lvlJc w:val="left"/>
      <w:pPr>
        <w:tabs>
          <w:tab w:val="num" w:pos="5040"/>
        </w:tabs>
        <w:ind w:left="5040" w:hanging="360"/>
      </w:pPr>
      <w:rPr>
        <w:rFonts w:ascii="Wingdings" w:hAnsi="Wingdings" w:hint="default"/>
      </w:rPr>
    </w:lvl>
    <w:lvl w:ilvl="7" w:tplc="D68674C2" w:tentative="1">
      <w:start w:val="1"/>
      <w:numFmt w:val="bullet"/>
      <w:lvlText w:val=""/>
      <w:lvlJc w:val="left"/>
      <w:pPr>
        <w:tabs>
          <w:tab w:val="num" w:pos="5760"/>
        </w:tabs>
        <w:ind w:left="5760" w:hanging="360"/>
      </w:pPr>
      <w:rPr>
        <w:rFonts w:ascii="Wingdings" w:hAnsi="Wingdings" w:hint="default"/>
      </w:rPr>
    </w:lvl>
    <w:lvl w:ilvl="8" w:tplc="A672FF8C" w:tentative="1">
      <w:start w:val="1"/>
      <w:numFmt w:val="bullet"/>
      <w:lvlText w:val=""/>
      <w:lvlJc w:val="left"/>
      <w:pPr>
        <w:tabs>
          <w:tab w:val="num" w:pos="6480"/>
        </w:tabs>
        <w:ind w:left="6480" w:hanging="360"/>
      </w:pPr>
      <w:rPr>
        <w:rFonts w:ascii="Wingdings" w:hAnsi="Wingdings" w:hint="default"/>
      </w:rPr>
    </w:lvl>
  </w:abstractNum>
  <w:abstractNum w:abstractNumId="21">
    <w:nsid w:val="40397DB3"/>
    <w:multiLevelType w:val="hybridMultilevel"/>
    <w:tmpl w:val="2292AA32"/>
    <w:lvl w:ilvl="0" w:tplc="B198B0B0">
      <w:start w:val="1"/>
      <w:numFmt w:val="bullet"/>
      <w:lvlText w:val=""/>
      <w:lvlJc w:val="left"/>
      <w:pPr>
        <w:tabs>
          <w:tab w:val="num" w:pos="720"/>
        </w:tabs>
        <w:ind w:left="720" w:hanging="360"/>
      </w:pPr>
      <w:rPr>
        <w:rFonts w:ascii="Wingdings" w:hAnsi="Wingdings" w:hint="default"/>
      </w:rPr>
    </w:lvl>
    <w:lvl w:ilvl="1" w:tplc="BDC6F5D8" w:tentative="1">
      <w:start w:val="1"/>
      <w:numFmt w:val="bullet"/>
      <w:lvlText w:val=""/>
      <w:lvlJc w:val="left"/>
      <w:pPr>
        <w:tabs>
          <w:tab w:val="num" w:pos="1440"/>
        </w:tabs>
        <w:ind w:left="1440" w:hanging="360"/>
      </w:pPr>
      <w:rPr>
        <w:rFonts w:ascii="Wingdings" w:hAnsi="Wingdings" w:hint="default"/>
      </w:rPr>
    </w:lvl>
    <w:lvl w:ilvl="2" w:tplc="FBF0A928" w:tentative="1">
      <w:start w:val="1"/>
      <w:numFmt w:val="bullet"/>
      <w:lvlText w:val=""/>
      <w:lvlJc w:val="left"/>
      <w:pPr>
        <w:tabs>
          <w:tab w:val="num" w:pos="2160"/>
        </w:tabs>
        <w:ind w:left="2160" w:hanging="360"/>
      </w:pPr>
      <w:rPr>
        <w:rFonts w:ascii="Wingdings" w:hAnsi="Wingdings" w:hint="default"/>
      </w:rPr>
    </w:lvl>
    <w:lvl w:ilvl="3" w:tplc="FCCA6C56" w:tentative="1">
      <w:start w:val="1"/>
      <w:numFmt w:val="bullet"/>
      <w:lvlText w:val=""/>
      <w:lvlJc w:val="left"/>
      <w:pPr>
        <w:tabs>
          <w:tab w:val="num" w:pos="2880"/>
        </w:tabs>
        <w:ind w:left="2880" w:hanging="360"/>
      </w:pPr>
      <w:rPr>
        <w:rFonts w:ascii="Wingdings" w:hAnsi="Wingdings" w:hint="default"/>
      </w:rPr>
    </w:lvl>
    <w:lvl w:ilvl="4" w:tplc="7C9607F0" w:tentative="1">
      <w:start w:val="1"/>
      <w:numFmt w:val="bullet"/>
      <w:lvlText w:val=""/>
      <w:lvlJc w:val="left"/>
      <w:pPr>
        <w:tabs>
          <w:tab w:val="num" w:pos="3600"/>
        </w:tabs>
        <w:ind w:left="3600" w:hanging="360"/>
      </w:pPr>
      <w:rPr>
        <w:rFonts w:ascii="Wingdings" w:hAnsi="Wingdings" w:hint="default"/>
      </w:rPr>
    </w:lvl>
    <w:lvl w:ilvl="5" w:tplc="CAF6DAA6" w:tentative="1">
      <w:start w:val="1"/>
      <w:numFmt w:val="bullet"/>
      <w:lvlText w:val=""/>
      <w:lvlJc w:val="left"/>
      <w:pPr>
        <w:tabs>
          <w:tab w:val="num" w:pos="4320"/>
        </w:tabs>
        <w:ind w:left="4320" w:hanging="360"/>
      </w:pPr>
      <w:rPr>
        <w:rFonts w:ascii="Wingdings" w:hAnsi="Wingdings" w:hint="default"/>
      </w:rPr>
    </w:lvl>
    <w:lvl w:ilvl="6" w:tplc="91E4584C" w:tentative="1">
      <w:start w:val="1"/>
      <w:numFmt w:val="bullet"/>
      <w:lvlText w:val=""/>
      <w:lvlJc w:val="left"/>
      <w:pPr>
        <w:tabs>
          <w:tab w:val="num" w:pos="5040"/>
        </w:tabs>
        <w:ind w:left="5040" w:hanging="360"/>
      </w:pPr>
      <w:rPr>
        <w:rFonts w:ascii="Wingdings" w:hAnsi="Wingdings" w:hint="default"/>
      </w:rPr>
    </w:lvl>
    <w:lvl w:ilvl="7" w:tplc="C9929768" w:tentative="1">
      <w:start w:val="1"/>
      <w:numFmt w:val="bullet"/>
      <w:lvlText w:val=""/>
      <w:lvlJc w:val="left"/>
      <w:pPr>
        <w:tabs>
          <w:tab w:val="num" w:pos="5760"/>
        </w:tabs>
        <w:ind w:left="5760" w:hanging="360"/>
      </w:pPr>
      <w:rPr>
        <w:rFonts w:ascii="Wingdings" w:hAnsi="Wingdings" w:hint="default"/>
      </w:rPr>
    </w:lvl>
    <w:lvl w:ilvl="8" w:tplc="D4C8ABAC" w:tentative="1">
      <w:start w:val="1"/>
      <w:numFmt w:val="bullet"/>
      <w:lvlText w:val=""/>
      <w:lvlJc w:val="left"/>
      <w:pPr>
        <w:tabs>
          <w:tab w:val="num" w:pos="6480"/>
        </w:tabs>
        <w:ind w:left="6480" w:hanging="360"/>
      </w:pPr>
      <w:rPr>
        <w:rFonts w:ascii="Wingdings" w:hAnsi="Wingdings" w:hint="default"/>
      </w:rPr>
    </w:lvl>
  </w:abstractNum>
  <w:abstractNum w:abstractNumId="22">
    <w:nsid w:val="42EB74F3"/>
    <w:multiLevelType w:val="hybridMultilevel"/>
    <w:tmpl w:val="D5A47E48"/>
    <w:lvl w:ilvl="0" w:tplc="351CCF22">
      <w:start w:val="1"/>
      <w:numFmt w:val="decimal"/>
      <w:lvlText w:val="%1."/>
      <w:lvlJc w:val="left"/>
      <w:pPr>
        <w:tabs>
          <w:tab w:val="num" w:pos="720"/>
        </w:tabs>
        <w:ind w:left="720" w:hanging="360"/>
      </w:pPr>
    </w:lvl>
    <w:lvl w:ilvl="1" w:tplc="EA0EC14C" w:tentative="1">
      <w:start w:val="1"/>
      <w:numFmt w:val="decimal"/>
      <w:lvlText w:val="%2."/>
      <w:lvlJc w:val="left"/>
      <w:pPr>
        <w:tabs>
          <w:tab w:val="num" w:pos="1440"/>
        </w:tabs>
        <w:ind w:left="1440" w:hanging="360"/>
      </w:pPr>
    </w:lvl>
    <w:lvl w:ilvl="2" w:tplc="15CEE162" w:tentative="1">
      <w:start w:val="1"/>
      <w:numFmt w:val="decimal"/>
      <w:lvlText w:val="%3."/>
      <w:lvlJc w:val="left"/>
      <w:pPr>
        <w:tabs>
          <w:tab w:val="num" w:pos="2160"/>
        </w:tabs>
        <w:ind w:left="2160" w:hanging="360"/>
      </w:pPr>
    </w:lvl>
    <w:lvl w:ilvl="3" w:tplc="2E5CF5AC" w:tentative="1">
      <w:start w:val="1"/>
      <w:numFmt w:val="decimal"/>
      <w:lvlText w:val="%4."/>
      <w:lvlJc w:val="left"/>
      <w:pPr>
        <w:tabs>
          <w:tab w:val="num" w:pos="2880"/>
        </w:tabs>
        <w:ind w:left="2880" w:hanging="360"/>
      </w:pPr>
    </w:lvl>
    <w:lvl w:ilvl="4" w:tplc="4C6E964C" w:tentative="1">
      <w:start w:val="1"/>
      <w:numFmt w:val="decimal"/>
      <w:lvlText w:val="%5."/>
      <w:lvlJc w:val="left"/>
      <w:pPr>
        <w:tabs>
          <w:tab w:val="num" w:pos="3600"/>
        </w:tabs>
        <w:ind w:left="3600" w:hanging="360"/>
      </w:pPr>
    </w:lvl>
    <w:lvl w:ilvl="5" w:tplc="6D7CBAE0" w:tentative="1">
      <w:start w:val="1"/>
      <w:numFmt w:val="decimal"/>
      <w:lvlText w:val="%6."/>
      <w:lvlJc w:val="left"/>
      <w:pPr>
        <w:tabs>
          <w:tab w:val="num" w:pos="4320"/>
        </w:tabs>
        <w:ind w:left="4320" w:hanging="360"/>
      </w:pPr>
    </w:lvl>
    <w:lvl w:ilvl="6" w:tplc="D30291C4" w:tentative="1">
      <w:start w:val="1"/>
      <w:numFmt w:val="decimal"/>
      <w:lvlText w:val="%7."/>
      <w:lvlJc w:val="left"/>
      <w:pPr>
        <w:tabs>
          <w:tab w:val="num" w:pos="5040"/>
        </w:tabs>
        <w:ind w:left="5040" w:hanging="360"/>
      </w:pPr>
    </w:lvl>
    <w:lvl w:ilvl="7" w:tplc="9420F618" w:tentative="1">
      <w:start w:val="1"/>
      <w:numFmt w:val="decimal"/>
      <w:lvlText w:val="%8."/>
      <w:lvlJc w:val="left"/>
      <w:pPr>
        <w:tabs>
          <w:tab w:val="num" w:pos="5760"/>
        </w:tabs>
        <w:ind w:left="5760" w:hanging="360"/>
      </w:pPr>
    </w:lvl>
    <w:lvl w:ilvl="8" w:tplc="909C3208" w:tentative="1">
      <w:start w:val="1"/>
      <w:numFmt w:val="decimal"/>
      <w:lvlText w:val="%9."/>
      <w:lvlJc w:val="left"/>
      <w:pPr>
        <w:tabs>
          <w:tab w:val="num" w:pos="6480"/>
        </w:tabs>
        <w:ind w:left="6480" w:hanging="360"/>
      </w:pPr>
    </w:lvl>
  </w:abstractNum>
  <w:abstractNum w:abstractNumId="23">
    <w:nsid w:val="46131941"/>
    <w:multiLevelType w:val="hybridMultilevel"/>
    <w:tmpl w:val="013E14CE"/>
    <w:lvl w:ilvl="0" w:tplc="61DA8482">
      <w:start w:val="1"/>
      <w:numFmt w:val="bullet"/>
      <w:lvlText w:val=""/>
      <w:lvlJc w:val="left"/>
      <w:pPr>
        <w:tabs>
          <w:tab w:val="num" w:pos="720"/>
        </w:tabs>
        <w:ind w:left="720" w:hanging="360"/>
      </w:pPr>
      <w:rPr>
        <w:rFonts w:ascii="Wingdings" w:hAnsi="Wingdings" w:hint="default"/>
      </w:rPr>
    </w:lvl>
    <w:lvl w:ilvl="1" w:tplc="DEB0C724" w:tentative="1">
      <w:start w:val="1"/>
      <w:numFmt w:val="bullet"/>
      <w:lvlText w:val=""/>
      <w:lvlJc w:val="left"/>
      <w:pPr>
        <w:tabs>
          <w:tab w:val="num" w:pos="1440"/>
        </w:tabs>
        <w:ind w:left="1440" w:hanging="360"/>
      </w:pPr>
      <w:rPr>
        <w:rFonts w:ascii="Wingdings" w:hAnsi="Wingdings" w:hint="default"/>
      </w:rPr>
    </w:lvl>
    <w:lvl w:ilvl="2" w:tplc="22B00586" w:tentative="1">
      <w:start w:val="1"/>
      <w:numFmt w:val="bullet"/>
      <w:lvlText w:val=""/>
      <w:lvlJc w:val="left"/>
      <w:pPr>
        <w:tabs>
          <w:tab w:val="num" w:pos="2160"/>
        </w:tabs>
        <w:ind w:left="2160" w:hanging="360"/>
      </w:pPr>
      <w:rPr>
        <w:rFonts w:ascii="Wingdings" w:hAnsi="Wingdings" w:hint="default"/>
      </w:rPr>
    </w:lvl>
    <w:lvl w:ilvl="3" w:tplc="58D4366E" w:tentative="1">
      <w:start w:val="1"/>
      <w:numFmt w:val="bullet"/>
      <w:lvlText w:val=""/>
      <w:lvlJc w:val="left"/>
      <w:pPr>
        <w:tabs>
          <w:tab w:val="num" w:pos="2880"/>
        </w:tabs>
        <w:ind w:left="2880" w:hanging="360"/>
      </w:pPr>
      <w:rPr>
        <w:rFonts w:ascii="Wingdings" w:hAnsi="Wingdings" w:hint="default"/>
      </w:rPr>
    </w:lvl>
    <w:lvl w:ilvl="4" w:tplc="70607CC4" w:tentative="1">
      <w:start w:val="1"/>
      <w:numFmt w:val="bullet"/>
      <w:lvlText w:val=""/>
      <w:lvlJc w:val="left"/>
      <w:pPr>
        <w:tabs>
          <w:tab w:val="num" w:pos="3600"/>
        </w:tabs>
        <w:ind w:left="3600" w:hanging="360"/>
      </w:pPr>
      <w:rPr>
        <w:rFonts w:ascii="Wingdings" w:hAnsi="Wingdings" w:hint="default"/>
      </w:rPr>
    </w:lvl>
    <w:lvl w:ilvl="5" w:tplc="0958C9B6" w:tentative="1">
      <w:start w:val="1"/>
      <w:numFmt w:val="bullet"/>
      <w:lvlText w:val=""/>
      <w:lvlJc w:val="left"/>
      <w:pPr>
        <w:tabs>
          <w:tab w:val="num" w:pos="4320"/>
        </w:tabs>
        <w:ind w:left="4320" w:hanging="360"/>
      </w:pPr>
      <w:rPr>
        <w:rFonts w:ascii="Wingdings" w:hAnsi="Wingdings" w:hint="default"/>
      </w:rPr>
    </w:lvl>
    <w:lvl w:ilvl="6" w:tplc="DEB8EDF8" w:tentative="1">
      <w:start w:val="1"/>
      <w:numFmt w:val="bullet"/>
      <w:lvlText w:val=""/>
      <w:lvlJc w:val="left"/>
      <w:pPr>
        <w:tabs>
          <w:tab w:val="num" w:pos="5040"/>
        </w:tabs>
        <w:ind w:left="5040" w:hanging="360"/>
      </w:pPr>
      <w:rPr>
        <w:rFonts w:ascii="Wingdings" w:hAnsi="Wingdings" w:hint="default"/>
      </w:rPr>
    </w:lvl>
    <w:lvl w:ilvl="7" w:tplc="D2D4894E" w:tentative="1">
      <w:start w:val="1"/>
      <w:numFmt w:val="bullet"/>
      <w:lvlText w:val=""/>
      <w:lvlJc w:val="left"/>
      <w:pPr>
        <w:tabs>
          <w:tab w:val="num" w:pos="5760"/>
        </w:tabs>
        <w:ind w:left="5760" w:hanging="360"/>
      </w:pPr>
      <w:rPr>
        <w:rFonts w:ascii="Wingdings" w:hAnsi="Wingdings" w:hint="default"/>
      </w:rPr>
    </w:lvl>
    <w:lvl w:ilvl="8" w:tplc="1D5A7A2C" w:tentative="1">
      <w:start w:val="1"/>
      <w:numFmt w:val="bullet"/>
      <w:lvlText w:val=""/>
      <w:lvlJc w:val="left"/>
      <w:pPr>
        <w:tabs>
          <w:tab w:val="num" w:pos="6480"/>
        </w:tabs>
        <w:ind w:left="6480" w:hanging="360"/>
      </w:pPr>
      <w:rPr>
        <w:rFonts w:ascii="Wingdings" w:hAnsi="Wingdings" w:hint="default"/>
      </w:rPr>
    </w:lvl>
  </w:abstractNum>
  <w:abstractNum w:abstractNumId="24">
    <w:nsid w:val="4834467F"/>
    <w:multiLevelType w:val="hybridMultilevel"/>
    <w:tmpl w:val="54606BD4"/>
    <w:lvl w:ilvl="0" w:tplc="07B03D30">
      <w:start w:val="1"/>
      <w:numFmt w:val="bullet"/>
      <w:lvlText w:val=""/>
      <w:lvlJc w:val="left"/>
      <w:pPr>
        <w:tabs>
          <w:tab w:val="num" w:pos="720"/>
        </w:tabs>
        <w:ind w:left="720" w:hanging="360"/>
      </w:pPr>
      <w:rPr>
        <w:rFonts w:ascii="Wingdings" w:hAnsi="Wingdings" w:hint="default"/>
      </w:rPr>
    </w:lvl>
    <w:lvl w:ilvl="1" w:tplc="E6C21C8E" w:tentative="1">
      <w:start w:val="1"/>
      <w:numFmt w:val="bullet"/>
      <w:lvlText w:val=""/>
      <w:lvlJc w:val="left"/>
      <w:pPr>
        <w:tabs>
          <w:tab w:val="num" w:pos="1440"/>
        </w:tabs>
        <w:ind w:left="1440" w:hanging="360"/>
      </w:pPr>
      <w:rPr>
        <w:rFonts w:ascii="Wingdings" w:hAnsi="Wingdings" w:hint="default"/>
      </w:rPr>
    </w:lvl>
    <w:lvl w:ilvl="2" w:tplc="D6203C44" w:tentative="1">
      <w:start w:val="1"/>
      <w:numFmt w:val="bullet"/>
      <w:lvlText w:val=""/>
      <w:lvlJc w:val="left"/>
      <w:pPr>
        <w:tabs>
          <w:tab w:val="num" w:pos="2160"/>
        </w:tabs>
        <w:ind w:left="2160" w:hanging="360"/>
      </w:pPr>
      <w:rPr>
        <w:rFonts w:ascii="Wingdings" w:hAnsi="Wingdings" w:hint="default"/>
      </w:rPr>
    </w:lvl>
    <w:lvl w:ilvl="3" w:tplc="60D2F6D2" w:tentative="1">
      <w:start w:val="1"/>
      <w:numFmt w:val="bullet"/>
      <w:lvlText w:val=""/>
      <w:lvlJc w:val="left"/>
      <w:pPr>
        <w:tabs>
          <w:tab w:val="num" w:pos="2880"/>
        </w:tabs>
        <w:ind w:left="2880" w:hanging="360"/>
      </w:pPr>
      <w:rPr>
        <w:rFonts w:ascii="Wingdings" w:hAnsi="Wingdings" w:hint="default"/>
      </w:rPr>
    </w:lvl>
    <w:lvl w:ilvl="4" w:tplc="64B4C65E" w:tentative="1">
      <w:start w:val="1"/>
      <w:numFmt w:val="bullet"/>
      <w:lvlText w:val=""/>
      <w:lvlJc w:val="left"/>
      <w:pPr>
        <w:tabs>
          <w:tab w:val="num" w:pos="3600"/>
        </w:tabs>
        <w:ind w:left="3600" w:hanging="360"/>
      </w:pPr>
      <w:rPr>
        <w:rFonts w:ascii="Wingdings" w:hAnsi="Wingdings" w:hint="default"/>
      </w:rPr>
    </w:lvl>
    <w:lvl w:ilvl="5" w:tplc="96E43F82" w:tentative="1">
      <w:start w:val="1"/>
      <w:numFmt w:val="bullet"/>
      <w:lvlText w:val=""/>
      <w:lvlJc w:val="left"/>
      <w:pPr>
        <w:tabs>
          <w:tab w:val="num" w:pos="4320"/>
        </w:tabs>
        <w:ind w:left="4320" w:hanging="360"/>
      </w:pPr>
      <w:rPr>
        <w:rFonts w:ascii="Wingdings" w:hAnsi="Wingdings" w:hint="default"/>
      </w:rPr>
    </w:lvl>
    <w:lvl w:ilvl="6" w:tplc="B7D4C770" w:tentative="1">
      <w:start w:val="1"/>
      <w:numFmt w:val="bullet"/>
      <w:lvlText w:val=""/>
      <w:lvlJc w:val="left"/>
      <w:pPr>
        <w:tabs>
          <w:tab w:val="num" w:pos="5040"/>
        </w:tabs>
        <w:ind w:left="5040" w:hanging="360"/>
      </w:pPr>
      <w:rPr>
        <w:rFonts w:ascii="Wingdings" w:hAnsi="Wingdings" w:hint="default"/>
      </w:rPr>
    </w:lvl>
    <w:lvl w:ilvl="7" w:tplc="BBC4CA64" w:tentative="1">
      <w:start w:val="1"/>
      <w:numFmt w:val="bullet"/>
      <w:lvlText w:val=""/>
      <w:lvlJc w:val="left"/>
      <w:pPr>
        <w:tabs>
          <w:tab w:val="num" w:pos="5760"/>
        </w:tabs>
        <w:ind w:left="5760" w:hanging="360"/>
      </w:pPr>
      <w:rPr>
        <w:rFonts w:ascii="Wingdings" w:hAnsi="Wingdings" w:hint="default"/>
      </w:rPr>
    </w:lvl>
    <w:lvl w:ilvl="8" w:tplc="D6D2EFFA" w:tentative="1">
      <w:start w:val="1"/>
      <w:numFmt w:val="bullet"/>
      <w:lvlText w:val=""/>
      <w:lvlJc w:val="left"/>
      <w:pPr>
        <w:tabs>
          <w:tab w:val="num" w:pos="6480"/>
        </w:tabs>
        <w:ind w:left="6480" w:hanging="360"/>
      </w:pPr>
      <w:rPr>
        <w:rFonts w:ascii="Wingdings" w:hAnsi="Wingdings" w:hint="default"/>
      </w:rPr>
    </w:lvl>
  </w:abstractNum>
  <w:abstractNum w:abstractNumId="25">
    <w:nsid w:val="4AC65DB1"/>
    <w:multiLevelType w:val="hybridMultilevel"/>
    <w:tmpl w:val="9228717E"/>
    <w:lvl w:ilvl="0" w:tplc="04090001">
      <w:start w:val="1"/>
      <w:numFmt w:val="bullet"/>
      <w:lvlText w:val=""/>
      <w:lvlJc w:val="left"/>
      <w:pPr>
        <w:ind w:left="2133" w:hanging="360"/>
      </w:pPr>
      <w:rPr>
        <w:rFonts w:ascii="Symbol" w:hAnsi="Symbol" w:hint="default"/>
      </w:rPr>
    </w:lvl>
    <w:lvl w:ilvl="1" w:tplc="04090003" w:tentative="1">
      <w:start w:val="1"/>
      <w:numFmt w:val="bullet"/>
      <w:lvlText w:val="o"/>
      <w:lvlJc w:val="left"/>
      <w:pPr>
        <w:ind w:left="2853" w:hanging="360"/>
      </w:pPr>
      <w:rPr>
        <w:rFonts w:ascii="Courier New" w:hAnsi="Courier New" w:hint="default"/>
      </w:rPr>
    </w:lvl>
    <w:lvl w:ilvl="2" w:tplc="04090005" w:tentative="1">
      <w:start w:val="1"/>
      <w:numFmt w:val="bullet"/>
      <w:lvlText w:val=""/>
      <w:lvlJc w:val="left"/>
      <w:pPr>
        <w:ind w:left="3573" w:hanging="360"/>
      </w:pPr>
      <w:rPr>
        <w:rFonts w:ascii="Wingdings" w:hAnsi="Wingdings" w:hint="default"/>
      </w:rPr>
    </w:lvl>
    <w:lvl w:ilvl="3" w:tplc="04090001" w:tentative="1">
      <w:start w:val="1"/>
      <w:numFmt w:val="bullet"/>
      <w:lvlText w:val=""/>
      <w:lvlJc w:val="left"/>
      <w:pPr>
        <w:ind w:left="4293" w:hanging="360"/>
      </w:pPr>
      <w:rPr>
        <w:rFonts w:ascii="Symbol" w:hAnsi="Symbol" w:hint="default"/>
      </w:rPr>
    </w:lvl>
    <w:lvl w:ilvl="4" w:tplc="04090003" w:tentative="1">
      <w:start w:val="1"/>
      <w:numFmt w:val="bullet"/>
      <w:lvlText w:val="o"/>
      <w:lvlJc w:val="left"/>
      <w:pPr>
        <w:ind w:left="5013" w:hanging="360"/>
      </w:pPr>
      <w:rPr>
        <w:rFonts w:ascii="Courier New" w:hAnsi="Courier New" w:hint="default"/>
      </w:rPr>
    </w:lvl>
    <w:lvl w:ilvl="5" w:tplc="04090005" w:tentative="1">
      <w:start w:val="1"/>
      <w:numFmt w:val="bullet"/>
      <w:lvlText w:val=""/>
      <w:lvlJc w:val="left"/>
      <w:pPr>
        <w:ind w:left="5733" w:hanging="360"/>
      </w:pPr>
      <w:rPr>
        <w:rFonts w:ascii="Wingdings" w:hAnsi="Wingdings" w:hint="default"/>
      </w:rPr>
    </w:lvl>
    <w:lvl w:ilvl="6" w:tplc="04090001" w:tentative="1">
      <w:start w:val="1"/>
      <w:numFmt w:val="bullet"/>
      <w:lvlText w:val=""/>
      <w:lvlJc w:val="left"/>
      <w:pPr>
        <w:ind w:left="6453" w:hanging="360"/>
      </w:pPr>
      <w:rPr>
        <w:rFonts w:ascii="Symbol" w:hAnsi="Symbol" w:hint="default"/>
      </w:rPr>
    </w:lvl>
    <w:lvl w:ilvl="7" w:tplc="04090003" w:tentative="1">
      <w:start w:val="1"/>
      <w:numFmt w:val="bullet"/>
      <w:lvlText w:val="o"/>
      <w:lvlJc w:val="left"/>
      <w:pPr>
        <w:ind w:left="7173" w:hanging="360"/>
      </w:pPr>
      <w:rPr>
        <w:rFonts w:ascii="Courier New" w:hAnsi="Courier New" w:hint="default"/>
      </w:rPr>
    </w:lvl>
    <w:lvl w:ilvl="8" w:tplc="04090005" w:tentative="1">
      <w:start w:val="1"/>
      <w:numFmt w:val="bullet"/>
      <w:lvlText w:val=""/>
      <w:lvlJc w:val="left"/>
      <w:pPr>
        <w:ind w:left="7893" w:hanging="360"/>
      </w:pPr>
      <w:rPr>
        <w:rFonts w:ascii="Wingdings" w:hAnsi="Wingdings" w:hint="default"/>
      </w:rPr>
    </w:lvl>
  </w:abstractNum>
  <w:abstractNum w:abstractNumId="26">
    <w:nsid w:val="4E461F62"/>
    <w:multiLevelType w:val="hybridMultilevel"/>
    <w:tmpl w:val="79BA5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FA0794A"/>
    <w:multiLevelType w:val="hybridMultilevel"/>
    <w:tmpl w:val="C5D623A4"/>
    <w:lvl w:ilvl="0" w:tplc="8DDA718C">
      <w:start w:val="1"/>
      <w:numFmt w:val="bullet"/>
      <w:lvlText w:val=""/>
      <w:lvlJc w:val="left"/>
      <w:pPr>
        <w:tabs>
          <w:tab w:val="num" w:pos="720"/>
        </w:tabs>
        <w:ind w:left="720" w:hanging="360"/>
      </w:pPr>
      <w:rPr>
        <w:rFonts w:ascii="Wingdings" w:hAnsi="Wingdings" w:hint="default"/>
      </w:rPr>
    </w:lvl>
    <w:lvl w:ilvl="1" w:tplc="7744D448" w:tentative="1">
      <w:start w:val="1"/>
      <w:numFmt w:val="bullet"/>
      <w:lvlText w:val=""/>
      <w:lvlJc w:val="left"/>
      <w:pPr>
        <w:tabs>
          <w:tab w:val="num" w:pos="1440"/>
        </w:tabs>
        <w:ind w:left="1440" w:hanging="360"/>
      </w:pPr>
      <w:rPr>
        <w:rFonts w:ascii="Wingdings" w:hAnsi="Wingdings" w:hint="default"/>
      </w:rPr>
    </w:lvl>
    <w:lvl w:ilvl="2" w:tplc="5E86B7DA" w:tentative="1">
      <w:start w:val="1"/>
      <w:numFmt w:val="bullet"/>
      <w:lvlText w:val=""/>
      <w:lvlJc w:val="left"/>
      <w:pPr>
        <w:tabs>
          <w:tab w:val="num" w:pos="2160"/>
        </w:tabs>
        <w:ind w:left="2160" w:hanging="360"/>
      </w:pPr>
      <w:rPr>
        <w:rFonts w:ascii="Wingdings" w:hAnsi="Wingdings" w:hint="default"/>
      </w:rPr>
    </w:lvl>
    <w:lvl w:ilvl="3" w:tplc="CE88D9F4" w:tentative="1">
      <w:start w:val="1"/>
      <w:numFmt w:val="bullet"/>
      <w:lvlText w:val=""/>
      <w:lvlJc w:val="left"/>
      <w:pPr>
        <w:tabs>
          <w:tab w:val="num" w:pos="2880"/>
        </w:tabs>
        <w:ind w:left="2880" w:hanging="360"/>
      </w:pPr>
      <w:rPr>
        <w:rFonts w:ascii="Wingdings" w:hAnsi="Wingdings" w:hint="default"/>
      </w:rPr>
    </w:lvl>
    <w:lvl w:ilvl="4" w:tplc="EBE2FAE8" w:tentative="1">
      <w:start w:val="1"/>
      <w:numFmt w:val="bullet"/>
      <w:lvlText w:val=""/>
      <w:lvlJc w:val="left"/>
      <w:pPr>
        <w:tabs>
          <w:tab w:val="num" w:pos="3600"/>
        </w:tabs>
        <w:ind w:left="3600" w:hanging="360"/>
      </w:pPr>
      <w:rPr>
        <w:rFonts w:ascii="Wingdings" w:hAnsi="Wingdings" w:hint="default"/>
      </w:rPr>
    </w:lvl>
    <w:lvl w:ilvl="5" w:tplc="39C22CAE" w:tentative="1">
      <w:start w:val="1"/>
      <w:numFmt w:val="bullet"/>
      <w:lvlText w:val=""/>
      <w:lvlJc w:val="left"/>
      <w:pPr>
        <w:tabs>
          <w:tab w:val="num" w:pos="4320"/>
        </w:tabs>
        <w:ind w:left="4320" w:hanging="360"/>
      </w:pPr>
      <w:rPr>
        <w:rFonts w:ascii="Wingdings" w:hAnsi="Wingdings" w:hint="default"/>
      </w:rPr>
    </w:lvl>
    <w:lvl w:ilvl="6" w:tplc="9B2A02AC" w:tentative="1">
      <w:start w:val="1"/>
      <w:numFmt w:val="bullet"/>
      <w:lvlText w:val=""/>
      <w:lvlJc w:val="left"/>
      <w:pPr>
        <w:tabs>
          <w:tab w:val="num" w:pos="5040"/>
        </w:tabs>
        <w:ind w:left="5040" w:hanging="360"/>
      </w:pPr>
      <w:rPr>
        <w:rFonts w:ascii="Wingdings" w:hAnsi="Wingdings" w:hint="default"/>
      </w:rPr>
    </w:lvl>
    <w:lvl w:ilvl="7" w:tplc="C196506E" w:tentative="1">
      <w:start w:val="1"/>
      <w:numFmt w:val="bullet"/>
      <w:lvlText w:val=""/>
      <w:lvlJc w:val="left"/>
      <w:pPr>
        <w:tabs>
          <w:tab w:val="num" w:pos="5760"/>
        </w:tabs>
        <w:ind w:left="5760" w:hanging="360"/>
      </w:pPr>
      <w:rPr>
        <w:rFonts w:ascii="Wingdings" w:hAnsi="Wingdings" w:hint="default"/>
      </w:rPr>
    </w:lvl>
    <w:lvl w:ilvl="8" w:tplc="02C0D90C" w:tentative="1">
      <w:start w:val="1"/>
      <w:numFmt w:val="bullet"/>
      <w:lvlText w:val=""/>
      <w:lvlJc w:val="left"/>
      <w:pPr>
        <w:tabs>
          <w:tab w:val="num" w:pos="6480"/>
        </w:tabs>
        <w:ind w:left="6480" w:hanging="360"/>
      </w:pPr>
      <w:rPr>
        <w:rFonts w:ascii="Wingdings" w:hAnsi="Wingdings" w:hint="default"/>
      </w:rPr>
    </w:lvl>
  </w:abstractNum>
  <w:abstractNum w:abstractNumId="28">
    <w:nsid w:val="4FAE11D9"/>
    <w:multiLevelType w:val="hybridMultilevel"/>
    <w:tmpl w:val="C25E446C"/>
    <w:lvl w:ilvl="0" w:tplc="54EEB6DC">
      <w:start w:val="1"/>
      <w:numFmt w:val="bullet"/>
      <w:lvlText w:val=""/>
      <w:lvlJc w:val="left"/>
      <w:pPr>
        <w:tabs>
          <w:tab w:val="num" w:pos="720"/>
        </w:tabs>
        <w:ind w:left="720" w:hanging="360"/>
      </w:pPr>
      <w:rPr>
        <w:rFonts w:ascii="Wingdings" w:hAnsi="Wingdings" w:hint="default"/>
      </w:rPr>
    </w:lvl>
    <w:lvl w:ilvl="1" w:tplc="C83C537E" w:tentative="1">
      <w:start w:val="1"/>
      <w:numFmt w:val="bullet"/>
      <w:lvlText w:val=""/>
      <w:lvlJc w:val="left"/>
      <w:pPr>
        <w:tabs>
          <w:tab w:val="num" w:pos="1440"/>
        </w:tabs>
        <w:ind w:left="1440" w:hanging="360"/>
      </w:pPr>
      <w:rPr>
        <w:rFonts w:ascii="Wingdings" w:hAnsi="Wingdings" w:hint="default"/>
      </w:rPr>
    </w:lvl>
    <w:lvl w:ilvl="2" w:tplc="7E0284C4" w:tentative="1">
      <w:start w:val="1"/>
      <w:numFmt w:val="bullet"/>
      <w:lvlText w:val=""/>
      <w:lvlJc w:val="left"/>
      <w:pPr>
        <w:tabs>
          <w:tab w:val="num" w:pos="2160"/>
        </w:tabs>
        <w:ind w:left="2160" w:hanging="360"/>
      </w:pPr>
      <w:rPr>
        <w:rFonts w:ascii="Wingdings" w:hAnsi="Wingdings" w:hint="default"/>
      </w:rPr>
    </w:lvl>
    <w:lvl w:ilvl="3" w:tplc="C28E6050" w:tentative="1">
      <w:start w:val="1"/>
      <w:numFmt w:val="bullet"/>
      <w:lvlText w:val=""/>
      <w:lvlJc w:val="left"/>
      <w:pPr>
        <w:tabs>
          <w:tab w:val="num" w:pos="2880"/>
        </w:tabs>
        <w:ind w:left="2880" w:hanging="360"/>
      </w:pPr>
      <w:rPr>
        <w:rFonts w:ascii="Wingdings" w:hAnsi="Wingdings" w:hint="default"/>
      </w:rPr>
    </w:lvl>
    <w:lvl w:ilvl="4" w:tplc="6C94D558" w:tentative="1">
      <w:start w:val="1"/>
      <w:numFmt w:val="bullet"/>
      <w:lvlText w:val=""/>
      <w:lvlJc w:val="left"/>
      <w:pPr>
        <w:tabs>
          <w:tab w:val="num" w:pos="3600"/>
        </w:tabs>
        <w:ind w:left="3600" w:hanging="360"/>
      </w:pPr>
      <w:rPr>
        <w:rFonts w:ascii="Wingdings" w:hAnsi="Wingdings" w:hint="default"/>
      </w:rPr>
    </w:lvl>
    <w:lvl w:ilvl="5" w:tplc="1ECA8DB8" w:tentative="1">
      <w:start w:val="1"/>
      <w:numFmt w:val="bullet"/>
      <w:lvlText w:val=""/>
      <w:lvlJc w:val="left"/>
      <w:pPr>
        <w:tabs>
          <w:tab w:val="num" w:pos="4320"/>
        </w:tabs>
        <w:ind w:left="4320" w:hanging="360"/>
      </w:pPr>
      <w:rPr>
        <w:rFonts w:ascii="Wingdings" w:hAnsi="Wingdings" w:hint="default"/>
      </w:rPr>
    </w:lvl>
    <w:lvl w:ilvl="6" w:tplc="33387186" w:tentative="1">
      <w:start w:val="1"/>
      <w:numFmt w:val="bullet"/>
      <w:lvlText w:val=""/>
      <w:lvlJc w:val="left"/>
      <w:pPr>
        <w:tabs>
          <w:tab w:val="num" w:pos="5040"/>
        </w:tabs>
        <w:ind w:left="5040" w:hanging="360"/>
      </w:pPr>
      <w:rPr>
        <w:rFonts w:ascii="Wingdings" w:hAnsi="Wingdings" w:hint="default"/>
      </w:rPr>
    </w:lvl>
    <w:lvl w:ilvl="7" w:tplc="B486F79E" w:tentative="1">
      <w:start w:val="1"/>
      <w:numFmt w:val="bullet"/>
      <w:lvlText w:val=""/>
      <w:lvlJc w:val="left"/>
      <w:pPr>
        <w:tabs>
          <w:tab w:val="num" w:pos="5760"/>
        </w:tabs>
        <w:ind w:left="5760" w:hanging="360"/>
      </w:pPr>
      <w:rPr>
        <w:rFonts w:ascii="Wingdings" w:hAnsi="Wingdings" w:hint="default"/>
      </w:rPr>
    </w:lvl>
    <w:lvl w:ilvl="8" w:tplc="1FAECFA0" w:tentative="1">
      <w:start w:val="1"/>
      <w:numFmt w:val="bullet"/>
      <w:lvlText w:val=""/>
      <w:lvlJc w:val="left"/>
      <w:pPr>
        <w:tabs>
          <w:tab w:val="num" w:pos="6480"/>
        </w:tabs>
        <w:ind w:left="6480" w:hanging="360"/>
      </w:pPr>
      <w:rPr>
        <w:rFonts w:ascii="Wingdings" w:hAnsi="Wingdings" w:hint="default"/>
      </w:rPr>
    </w:lvl>
  </w:abstractNum>
  <w:abstractNum w:abstractNumId="29">
    <w:nsid w:val="4FC322D1"/>
    <w:multiLevelType w:val="hybridMultilevel"/>
    <w:tmpl w:val="D8C466A0"/>
    <w:lvl w:ilvl="0" w:tplc="88D25062">
      <w:start w:val="1"/>
      <w:numFmt w:val="bullet"/>
      <w:lvlText w:val=""/>
      <w:lvlJc w:val="left"/>
      <w:pPr>
        <w:tabs>
          <w:tab w:val="num" w:pos="720"/>
        </w:tabs>
        <w:ind w:left="720" w:hanging="360"/>
      </w:pPr>
      <w:rPr>
        <w:rFonts w:ascii="Wingdings" w:hAnsi="Wingdings" w:hint="default"/>
      </w:rPr>
    </w:lvl>
    <w:lvl w:ilvl="1" w:tplc="1C728EC4" w:tentative="1">
      <w:start w:val="1"/>
      <w:numFmt w:val="bullet"/>
      <w:lvlText w:val=""/>
      <w:lvlJc w:val="left"/>
      <w:pPr>
        <w:tabs>
          <w:tab w:val="num" w:pos="1440"/>
        </w:tabs>
        <w:ind w:left="1440" w:hanging="360"/>
      </w:pPr>
      <w:rPr>
        <w:rFonts w:ascii="Wingdings" w:hAnsi="Wingdings" w:hint="default"/>
      </w:rPr>
    </w:lvl>
    <w:lvl w:ilvl="2" w:tplc="5B8EF382" w:tentative="1">
      <w:start w:val="1"/>
      <w:numFmt w:val="bullet"/>
      <w:lvlText w:val=""/>
      <w:lvlJc w:val="left"/>
      <w:pPr>
        <w:tabs>
          <w:tab w:val="num" w:pos="2160"/>
        </w:tabs>
        <w:ind w:left="2160" w:hanging="360"/>
      </w:pPr>
      <w:rPr>
        <w:rFonts w:ascii="Wingdings" w:hAnsi="Wingdings" w:hint="default"/>
      </w:rPr>
    </w:lvl>
    <w:lvl w:ilvl="3" w:tplc="49165B3C" w:tentative="1">
      <w:start w:val="1"/>
      <w:numFmt w:val="bullet"/>
      <w:lvlText w:val=""/>
      <w:lvlJc w:val="left"/>
      <w:pPr>
        <w:tabs>
          <w:tab w:val="num" w:pos="2880"/>
        </w:tabs>
        <w:ind w:left="2880" w:hanging="360"/>
      </w:pPr>
      <w:rPr>
        <w:rFonts w:ascii="Wingdings" w:hAnsi="Wingdings" w:hint="default"/>
      </w:rPr>
    </w:lvl>
    <w:lvl w:ilvl="4" w:tplc="5E44C874" w:tentative="1">
      <w:start w:val="1"/>
      <w:numFmt w:val="bullet"/>
      <w:lvlText w:val=""/>
      <w:lvlJc w:val="left"/>
      <w:pPr>
        <w:tabs>
          <w:tab w:val="num" w:pos="3600"/>
        </w:tabs>
        <w:ind w:left="3600" w:hanging="360"/>
      </w:pPr>
      <w:rPr>
        <w:rFonts w:ascii="Wingdings" w:hAnsi="Wingdings" w:hint="default"/>
      </w:rPr>
    </w:lvl>
    <w:lvl w:ilvl="5" w:tplc="B21C8B42" w:tentative="1">
      <w:start w:val="1"/>
      <w:numFmt w:val="bullet"/>
      <w:lvlText w:val=""/>
      <w:lvlJc w:val="left"/>
      <w:pPr>
        <w:tabs>
          <w:tab w:val="num" w:pos="4320"/>
        </w:tabs>
        <w:ind w:left="4320" w:hanging="360"/>
      </w:pPr>
      <w:rPr>
        <w:rFonts w:ascii="Wingdings" w:hAnsi="Wingdings" w:hint="default"/>
      </w:rPr>
    </w:lvl>
    <w:lvl w:ilvl="6" w:tplc="C9C04DE8" w:tentative="1">
      <w:start w:val="1"/>
      <w:numFmt w:val="bullet"/>
      <w:lvlText w:val=""/>
      <w:lvlJc w:val="left"/>
      <w:pPr>
        <w:tabs>
          <w:tab w:val="num" w:pos="5040"/>
        </w:tabs>
        <w:ind w:left="5040" w:hanging="360"/>
      </w:pPr>
      <w:rPr>
        <w:rFonts w:ascii="Wingdings" w:hAnsi="Wingdings" w:hint="default"/>
      </w:rPr>
    </w:lvl>
    <w:lvl w:ilvl="7" w:tplc="31086E54" w:tentative="1">
      <w:start w:val="1"/>
      <w:numFmt w:val="bullet"/>
      <w:lvlText w:val=""/>
      <w:lvlJc w:val="left"/>
      <w:pPr>
        <w:tabs>
          <w:tab w:val="num" w:pos="5760"/>
        </w:tabs>
        <w:ind w:left="5760" w:hanging="360"/>
      </w:pPr>
      <w:rPr>
        <w:rFonts w:ascii="Wingdings" w:hAnsi="Wingdings" w:hint="default"/>
      </w:rPr>
    </w:lvl>
    <w:lvl w:ilvl="8" w:tplc="1A36F4CE" w:tentative="1">
      <w:start w:val="1"/>
      <w:numFmt w:val="bullet"/>
      <w:lvlText w:val=""/>
      <w:lvlJc w:val="left"/>
      <w:pPr>
        <w:tabs>
          <w:tab w:val="num" w:pos="6480"/>
        </w:tabs>
        <w:ind w:left="6480" w:hanging="360"/>
      </w:pPr>
      <w:rPr>
        <w:rFonts w:ascii="Wingdings" w:hAnsi="Wingdings" w:hint="default"/>
      </w:rPr>
    </w:lvl>
  </w:abstractNum>
  <w:abstractNum w:abstractNumId="30">
    <w:nsid w:val="502D036A"/>
    <w:multiLevelType w:val="hybridMultilevel"/>
    <w:tmpl w:val="5AC6B9C4"/>
    <w:lvl w:ilvl="0" w:tplc="441A2AE2">
      <w:start w:val="1"/>
      <w:numFmt w:val="bullet"/>
      <w:lvlText w:val=""/>
      <w:lvlJc w:val="left"/>
      <w:pPr>
        <w:tabs>
          <w:tab w:val="num" w:pos="720"/>
        </w:tabs>
        <w:ind w:left="720" w:hanging="360"/>
      </w:pPr>
      <w:rPr>
        <w:rFonts w:ascii="Wingdings" w:hAnsi="Wingdings" w:hint="default"/>
      </w:rPr>
    </w:lvl>
    <w:lvl w:ilvl="1" w:tplc="6C8A7678" w:tentative="1">
      <w:start w:val="1"/>
      <w:numFmt w:val="bullet"/>
      <w:lvlText w:val=""/>
      <w:lvlJc w:val="left"/>
      <w:pPr>
        <w:tabs>
          <w:tab w:val="num" w:pos="1440"/>
        </w:tabs>
        <w:ind w:left="1440" w:hanging="360"/>
      </w:pPr>
      <w:rPr>
        <w:rFonts w:ascii="Wingdings" w:hAnsi="Wingdings" w:hint="default"/>
      </w:rPr>
    </w:lvl>
    <w:lvl w:ilvl="2" w:tplc="4D3ECB7A" w:tentative="1">
      <w:start w:val="1"/>
      <w:numFmt w:val="bullet"/>
      <w:lvlText w:val=""/>
      <w:lvlJc w:val="left"/>
      <w:pPr>
        <w:tabs>
          <w:tab w:val="num" w:pos="2160"/>
        </w:tabs>
        <w:ind w:left="2160" w:hanging="360"/>
      </w:pPr>
      <w:rPr>
        <w:rFonts w:ascii="Wingdings" w:hAnsi="Wingdings" w:hint="default"/>
      </w:rPr>
    </w:lvl>
    <w:lvl w:ilvl="3" w:tplc="80F6DD8A" w:tentative="1">
      <w:start w:val="1"/>
      <w:numFmt w:val="bullet"/>
      <w:lvlText w:val=""/>
      <w:lvlJc w:val="left"/>
      <w:pPr>
        <w:tabs>
          <w:tab w:val="num" w:pos="2880"/>
        </w:tabs>
        <w:ind w:left="2880" w:hanging="360"/>
      </w:pPr>
      <w:rPr>
        <w:rFonts w:ascii="Wingdings" w:hAnsi="Wingdings" w:hint="default"/>
      </w:rPr>
    </w:lvl>
    <w:lvl w:ilvl="4" w:tplc="776CD2C2" w:tentative="1">
      <w:start w:val="1"/>
      <w:numFmt w:val="bullet"/>
      <w:lvlText w:val=""/>
      <w:lvlJc w:val="left"/>
      <w:pPr>
        <w:tabs>
          <w:tab w:val="num" w:pos="3600"/>
        </w:tabs>
        <w:ind w:left="3600" w:hanging="360"/>
      </w:pPr>
      <w:rPr>
        <w:rFonts w:ascii="Wingdings" w:hAnsi="Wingdings" w:hint="default"/>
      </w:rPr>
    </w:lvl>
    <w:lvl w:ilvl="5" w:tplc="00143B2E" w:tentative="1">
      <w:start w:val="1"/>
      <w:numFmt w:val="bullet"/>
      <w:lvlText w:val=""/>
      <w:lvlJc w:val="left"/>
      <w:pPr>
        <w:tabs>
          <w:tab w:val="num" w:pos="4320"/>
        </w:tabs>
        <w:ind w:left="4320" w:hanging="360"/>
      </w:pPr>
      <w:rPr>
        <w:rFonts w:ascii="Wingdings" w:hAnsi="Wingdings" w:hint="default"/>
      </w:rPr>
    </w:lvl>
    <w:lvl w:ilvl="6" w:tplc="DAE03E6C" w:tentative="1">
      <w:start w:val="1"/>
      <w:numFmt w:val="bullet"/>
      <w:lvlText w:val=""/>
      <w:lvlJc w:val="left"/>
      <w:pPr>
        <w:tabs>
          <w:tab w:val="num" w:pos="5040"/>
        </w:tabs>
        <w:ind w:left="5040" w:hanging="360"/>
      </w:pPr>
      <w:rPr>
        <w:rFonts w:ascii="Wingdings" w:hAnsi="Wingdings" w:hint="default"/>
      </w:rPr>
    </w:lvl>
    <w:lvl w:ilvl="7" w:tplc="3CDC4FFC" w:tentative="1">
      <w:start w:val="1"/>
      <w:numFmt w:val="bullet"/>
      <w:lvlText w:val=""/>
      <w:lvlJc w:val="left"/>
      <w:pPr>
        <w:tabs>
          <w:tab w:val="num" w:pos="5760"/>
        </w:tabs>
        <w:ind w:left="5760" w:hanging="360"/>
      </w:pPr>
      <w:rPr>
        <w:rFonts w:ascii="Wingdings" w:hAnsi="Wingdings" w:hint="default"/>
      </w:rPr>
    </w:lvl>
    <w:lvl w:ilvl="8" w:tplc="DFE29A4A" w:tentative="1">
      <w:start w:val="1"/>
      <w:numFmt w:val="bullet"/>
      <w:lvlText w:val=""/>
      <w:lvlJc w:val="left"/>
      <w:pPr>
        <w:tabs>
          <w:tab w:val="num" w:pos="6480"/>
        </w:tabs>
        <w:ind w:left="6480" w:hanging="360"/>
      </w:pPr>
      <w:rPr>
        <w:rFonts w:ascii="Wingdings" w:hAnsi="Wingdings" w:hint="default"/>
      </w:rPr>
    </w:lvl>
  </w:abstractNum>
  <w:abstractNum w:abstractNumId="31">
    <w:nsid w:val="57CA20F7"/>
    <w:multiLevelType w:val="hybridMultilevel"/>
    <w:tmpl w:val="9B4C4ED0"/>
    <w:lvl w:ilvl="0" w:tplc="E2125906">
      <w:start w:val="1"/>
      <w:numFmt w:val="bullet"/>
      <w:lvlText w:val=""/>
      <w:lvlJc w:val="left"/>
      <w:pPr>
        <w:tabs>
          <w:tab w:val="num" w:pos="720"/>
        </w:tabs>
        <w:ind w:left="720" w:hanging="360"/>
      </w:pPr>
      <w:rPr>
        <w:rFonts w:ascii="Wingdings" w:hAnsi="Wingdings" w:hint="default"/>
      </w:rPr>
    </w:lvl>
    <w:lvl w:ilvl="1" w:tplc="C50C11EE" w:tentative="1">
      <w:start w:val="1"/>
      <w:numFmt w:val="bullet"/>
      <w:lvlText w:val=""/>
      <w:lvlJc w:val="left"/>
      <w:pPr>
        <w:tabs>
          <w:tab w:val="num" w:pos="1440"/>
        </w:tabs>
        <w:ind w:left="1440" w:hanging="360"/>
      </w:pPr>
      <w:rPr>
        <w:rFonts w:ascii="Wingdings" w:hAnsi="Wingdings" w:hint="default"/>
      </w:rPr>
    </w:lvl>
    <w:lvl w:ilvl="2" w:tplc="2BF25D74" w:tentative="1">
      <w:start w:val="1"/>
      <w:numFmt w:val="bullet"/>
      <w:lvlText w:val=""/>
      <w:lvlJc w:val="left"/>
      <w:pPr>
        <w:tabs>
          <w:tab w:val="num" w:pos="2160"/>
        </w:tabs>
        <w:ind w:left="2160" w:hanging="360"/>
      </w:pPr>
      <w:rPr>
        <w:rFonts w:ascii="Wingdings" w:hAnsi="Wingdings" w:hint="default"/>
      </w:rPr>
    </w:lvl>
    <w:lvl w:ilvl="3" w:tplc="BB9251D8" w:tentative="1">
      <w:start w:val="1"/>
      <w:numFmt w:val="bullet"/>
      <w:lvlText w:val=""/>
      <w:lvlJc w:val="left"/>
      <w:pPr>
        <w:tabs>
          <w:tab w:val="num" w:pos="2880"/>
        </w:tabs>
        <w:ind w:left="2880" w:hanging="360"/>
      </w:pPr>
      <w:rPr>
        <w:rFonts w:ascii="Wingdings" w:hAnsi="Wingdings" w:hint="default"/>
      </w:rPr>
    </w:lvl>
    <w:lvl w:ilvl="4" w:tplc="5DC81F90" w:tentative="1">
      <w:start w:val="1"/>
      <w:numFmt w:val="bullet"/>
      <w:lvlText w:val=""/>
      <w:lvlJc w:val="left"/>
      <w:pPr>
        <w:tabs>
          <w:tab w:val="num" w:pos="3600"/>
        </w:tabs>
        <w:ind w:left="3600" w:hanging="360"/>
      </w:pPr>
      <w:rPr>
        <w:rFonts w:ascii="Wingdings" w:hAnsi="Wingdings" w:hint="default"/>
      </w:rPr>
    </w:lvl>
    <w:lvl w:ilvl="5" w:tplc="4A60C194" w:tentative="1">
      <w:start w:val="1"/>
      <w:numFmt w:val="bullet"/>
      <w:lvlText w:val=""/>
      <w:lvlJc w:val="left"/>
      <w:pPr>
        <w:tabs>
          <w:tab w:val="num" w:pos="4320"/>
        </w:tabs>
        <w:ind w:left="4320" w:hanging="360"/>
      </w:pPr>
      <w:rPr>
        <w:rFonts w:ascii="Wingdings" w:hAnsi="Wingdings" w:hint="default"/>
      </w:rPr>
    </w:lvl>
    <w:lvl w:ilvl="6" w:tplc="C0C626CA" w:tentative="1">
      <w:start w:val="1"/>
      <w:numFmt w:val="bullet"/>
      <w:lvlText w:val=""/>
      <w:lvlJc w:val="left"/>
      <w:pPr>
        <w:tabs>
          <w:tab w:val="num" w:pos="5040"/>
        </w:tabs>
        <w:ind w:left="5040" w:hanging="360"/>
      </w:pPr>
      <w:rPr>
        <w:rFonts w:ascii="Wingdings" w:hAnsi="Wingdings" w:hint="default"/>
      </w:rPr>
    </w:lvl>
    <w:lvl w:ilvl="7" w:tplc="6EAAF768" w:tentative="1">
      <w:start w:val="1"/>
      <w:numFmt w:val="bullet"/>
      <w:lvlText w:val=""/>
      <w:lvlJc w:val="left"/>
      <w:pPr>
        <w:tabs>
          <w:tab w:val="num" w:pos="5760"/>
        </w:tabs>
        <w:ind w:left="5760" w:hanging="360"/>
      </w:pPr>
      <w:rPr>
        <w:rFonts w:ascii="Wingdings" w:hAnsi="Wingdings" w:hint="default"/>
      </w:rPr>
    </w:lvl>
    <w:lvl w:ilvl="8" w:tplc="D4DE0868" w:tentative="1">
      <w:start w:val="1"/>
      <w:numFmt w:val="bullet"/>
      <w:lvlText w:val=""/>
      <w:lvlJc w:val="left"/>
      <w:pPr>
        <w:tabs>
          <w:tab w:val="num" w:pos="6480"/>
        </w:tabs>
        <w:ind w:left="6480" w:hanging="360"/>
      </w:pPr>
      <w:rPr>
        <w:rFonts w:ascii="Wingdings" w:hAnsi="Wingdings" w:hint="default"/>
      </w:rPr>
    </w:lvl>
  </w:abstractNum>
  <w:abstractNum w:abstractNumId="32">
    <w:nsid w:val="57F51829"/>
    <w:multiLevelType w:val="hybridMultilevel"/>
    <w:tmpl w:val="0F7C6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095325"/>
    <w:multiLevelType w:val="hybridMultilevel"/>
    <w:tmpl w:val="E98063C4"/>
    <w:lvl w:ilvl="0" w:tplc="B8ECA712">
      <w:start w:val="1"/>
      <w:numFmt w:val="bullet"/>
      <w:lvlText w:val=""/>
      <w:lvlJc w:val="left"/>
      <w:pPr>
        <w:tabs>
          <w:tab w:val="num" w:pos="720"/>
        </w:tabs>
        <w:ind w:left="720" w:hanging="360"/>
      </w:pPr>
      <w:rPr>
        <w:rFonts w:ascii="Wingdings" w:hAnsi="Wingdings" w:hint="default"/>
      </w:rPr>
    </w:lvl>
    <w:lvl w:ilvl="1" w:tplc="E9A2AC90" w:tentative="1">
      <w:start w:val="1"/>
      <w:numFmt w:val="bullet"/>
      <w:lvlText w:val=""/>
      <w:lvlJc w:val="left"/>
      <w:pPr>
        <w:tabs>
          <w:tab w:val="num" w:pos="1440"/>
        </w:tabs>
        <w:ind w:left="1440" w:hanging="360"/>
      </w:pPr>
      <w:rPr>
        <w:rFonts w:ascii="Wingdings" w:hAnsi="Wingdings" w:hint="default"/>
      </w:rPr>
    </w:lvl>
    <w:lvl w:ilvl="2" w:tplc="A39063E0" w:tentative="1">
      <w:start w:val="1"/>
      <w:numFmt w:val="bullet"/>
      <w:lvlText w:val=""/>
      <w:lvlJc w:val="left"/>
      <w:pPr>
        <w:tabs>
          <w:tab w:val="num" w:pos="2160"/>
        </w:tabs>
        <w:ind w:left="2160" w:hanging="360"/>
      </w:pPr>
      <w:rPr>
        <w:rFonts w:ascii="Wingdings" w:hAnsi="Wingdings" w:hint="default"/>
      </w:rPr>
    </w:lvl>
    <w:lvl w:ilvl="3" w:tplc="00202B50" w:tentative="1">
      <w:start w:val="1"/>
      <w:numFmt w:val="bullet"/>
      <w:lvlText w:val=""/>
      <w:lvlJc w:val="left"/>
      <w:pPr>
        <w:tabs>
          <w:tab w:val="num" w:pos="2880"/>
        </w:tabs>
        <w:ind w:left="2880" w:hanging="360"/>
      </w:pPr>
      <w:rPr>
        <w:rFonts w:ascii="Wingdings" w:hAnsi="Wingdings" w:hint="default"/>
      </w:rPr>
    </w:lvl>
    <w:lvl w:ilvl="4" w:tplc="EFFAE708" w:tentative="1">
      <w:start w:val="1"/>
      <w:numFmt w:val="bullet"/>
      <w:lvlText w:val=""/>
      <w:lvlJc w:val="left"/>
      <w:pPr>
        <w:tabs>
          <w:tab w:val="num" w:pos="3600"/>
        </w:tabs>
        <w:ind w:left="3600" w:hanging="360"/>
      </w:pPr>
      <w:rPr>
        <w:rFonts w:ascii="Wingdings" w:hAnsi="Wingdings" w:hint="default"/>
      </w:rPr>
    </w:lvl>
    <w:lvl w:ilvl="5" w:tplc="9CC6D1D2" w:tentative="1">
      <w:start w:val="1"/>
      <w:numFmt w:val="bullet"/>
      <w:lvlText w:val=""/>
      <w:lvlJc w:val="left"/>
      <w:pPr>
        <w:tabs>
          <w:tab w:val="num" w:pos="4320"/>
        </w:tabs>
        <w:ind w:left="4320" w:hanging="360"/>
      </w:pPr>
      <w:rPr>
        <w:rFonts w:ascii="Wingdings" w:hAnsi="Wingdings" w:hint="default"/>
      </w:rPr>
    </w:lvl>
    <w:lvl w:ilvl="6" w:tplc="F4F881BA" w:tentative="1">
      <w:start w:val="1"/>
      <w:numFmt w:val="bullet"/>
      <w:lvlText w:val=""/>
      <w:lvlJc w:val="left"/>
      <w:pPr>
        <w:tabs>
          <w:tab w:val="num" w:pos="5040"/>
        </w:tabs>
        <w:ind w:left="5040" w:hanging="360"/>
      </w:pPr>
      <w:rPr>
        <w:rFonts w:ascii="Wingdings" w:hAnsi="Wingdings" w:hint="default"/>
      </w:rPr>
    </w:lvl>
    <w:lvl w:ilvl="7" w:tplc="24AAE60E" w:tentative="1">
      <w:start w:val="1"/>
      <w:numFmt w:val="bullet"/>
      <w:lvlText w:val=""/>
      <w:lvlJc w:val="left"/>
      <w:pPr>
        <w:tabs>
          <w:tab w:val="num" w:pos="5760"/>
        </w:tabs>
        <w:ind w:left="5760" w:hanging="360"/>
      </w:pPr>
      <w:rPr>
        <w:rFonts w:ascii="Wingdings" w:hAnsi="Wingdings" w:hint="default"/>
      </w:rPr>
    </w:lvl>
    <w:lvl w:ilvl="8" w:tplc="26086A3A" w:tentative="1">
      <w:start w:val="1"/>
      <w:numFmt w:val="bullet"/>
      <w:lvlText w:val=""/>
      <w:lvlJc w:val="left"/>
      <w:pPr>
        <w:tabs>
          <w:tab w:val="num" w:pos="6480"/>
        </w:tabs>
        <w:ind w:left="6480" w:hanging="360"/>
      </w:pPr>
      <w:rPr>
        <w:rFonts w:ascii="Wingdings" w:hAnsi="Wingdings" w:hint="default"/>
      </w:rPr>
    </w:lvl>
  </w:abstractNum>
  <w:abstractNum w:abstractNumId="34">
    <w:nsid w:val="5F186690"/>
    <w:multiLevelType w:val="hybridMultilevel"/>
    <w:tmpl w:val="D02CDBBC"/>
    <w:lvl w:ilvl="0" w:tplc="F0DA6168">
      <w:start w:val="1"/>
      <w:numFmt w:val="bullet"/>
      <w:lvlText w:val=""/>
      <w:lvlJc w:val="left"/>
      <w:pPr>
        <w:tabs>
          <w:tab w:val="num" w:pos="1440"/>
        </w:tabs>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62372B64"/>
    <w:multiLevelType w:val="hybridMultilevel"/>
    <w:tmpl w:val="C1C41EDC"/>
    <w:lvl w:ilvl="0" w:tplc="699E5D74">
      <w:start w:val="1"/>
      <w:numFmt w:val="bullet"/>
      <w:lvlText w:val=""/>
      <w:lvlJc w:val="left"/>
      <w:pPr>
        <w:tabs>
          <w:tab w:val="num" w:pos="720"/>
        </w:tabs>
        <w:ind w:left="720" w:hanging="360"/>
      </w:pPr>
      <w:rPr>
        <w:rFonts w:ascii="Wingdings" w:hAnsi="Wingdings" w:hint="default"/>
      </w:rPr>
    </w:lvl>
    <w:lvl w:ilvl="1" w:tplc="A9E42FD6" w:tentative="1">
      <w:start w:val="1"/>
      <w:numFmt w:val="bullet"/>
      <w:lvlText w:val=""/>
      <w:lvlJc w:val="left"/>
      <w:pPr>
        <w:tabs>
          <w:tab w:val="num" w:pos="1440"/>
        </w:tabs>
        <w:ind w:left="1440" w:hanging="360"/>
      </w:pPr>
      <w:rPr>
        <w:rFonts w:ascii="Wingdings" w:hAnsi="Wingdings" w:hint="default"/>
      </w:rPr>
    </w:lvl>
    <w:lvl w:ilvl="2" w:tplc="6A2E0090" w:tentative="1">
      <w:start w:val="1"/>
      <w:numFmt w:val="bullet"/>
      <w:lvlText w:val=""/>
      <w:lvlJc w:val="left"/>
      <w:pPr>
        <w:tabs>
          <w:tab w:val="num" w:pos="2160"/>
        </w:tabs>
        <w:ind w:left="2160" w:hanging="360"/>
      </w:pPr>
      <w:rPr>
        <w:rFonts w:ascii="Wingdings" w:hAnsi="Wingdings" w:hint="default"/>
      </w:rPr>
    </w:lvl>
    <w:lvl w:ilvl="3" w:tplc="165E8566" w:tentative="1">
      <w:start w:val="1"/>
      <w:numFmt w:val="bullet"/>
      <w:lvlText w:val=""/>
      <w:lvlJc w:val="left"/>
      <w:pPr>
        <w:tabs>
          <w:tab w:val="num" w:pos="2880"/>
        </w:tabs>
        <w:ind w:left="2880" w:hanging="360"/>
      </w:pPr>
      <w:rPr>
        <w:rFonts w:ascii="Wingdings" w:hAnsi="Wingdings" w:hint="default"/>
      </w:rPr>
    </w:lvl>
    <w:lvl w:ilvl="4" w:tplc="0278F752" w:tentative="1">
      <w:start w:val="1"/>
      <w:numFmt w:val="bullet"/>
      <w:lvlText w:val=""/>
      <w:lvlJc w:val="left"/>
      <w:pPr>
        <w:tabs>
          <w:tab w:val="num" w:pos="3600"/>
        </w:tabs>
        <w:ind w:left="3600" w:hanging="360"/>
      </w:pPr>
      <w:rPr>
        <w:rFonts w:ascii="Wingdings" w:hAnsi="Wingdings" w:hint="default"/>
      </w:rPr>
    </w:lvl>
    <w:lvl w:ilvl="5" w:tplc="C76C26E6" w:tentative="1">
      <w:start w:val="1"/>
      <w:numFmt w:val="bullet"/>
      <w:lvlText w:val=""/>
      <w:lvlJc w:val="left"/>
      <w:pPr>
        <w:tabs>
          <w:tab w:val="num" w:pos="4320"/>
        </w:tabs>
        <w:ind w:left="4320" w:hanging="360"/>
      </w:pPr>
      <w:rPr>
        <w:rFonts w:ascii="Wingdings" w:hAnsi="Wingdings" w:hint="default"/>
      </w:rPr>
    </w:lvl>
    <w:lvl w:ilvl="6" w:tplc="91B2E8EA" w:tentative="1">
      <w:start w:val="1"/>
      <w:numFmt w:val="bullet"/>
      <w:lvlText w:val=""/>
      <w:lvlJc w:val="left"/>
      <w:pPr>
        <w:tabs>
          <w:tab w:val="num" w:pos="5040"/>
        </w:tabs>
        <w:ind w:left="5040" w:hanging="360"/>
      </w:pPr>
      <w:rPr>
        <w:rFonts w:ascii="Wingdings" w:hAnsi="Wingdings" w:hint="default"/>
      </w:rPr>
    </w:lvl>
    <w:lvl w:ilvl="7" w:tplc="D7F43952" w:tentative="1">
      <w:start w:val="1"/>
      <w:numFmt w:val="bullet"/>
      <w:lvlText w:val=""/>
      <w:lvlJc w:val="left"/>
      <w:pPr>
        <w:tabs>
          <w:tab w:val="num" w:pos="5760"/>
        </w:tabs>
        <w:ind w:left="5760" w:hanging="360"/>
      </w:pPr>
      <w:rPr>
        <w:rFonts w:ascii="Wingdings" w:hAnsi="Wingdings" w:hint="default"/>
      </w:rPr>
    </w:lvl>
    <w:lvl w:ilvl="8" w:tplc="61FEDEBE" w:tentative="1">
      <w:start w:val="1"/>
      <w:numFmt w:val="bullet"/>
      <w:lvlText w:val=""/>
      <w:lvlJc w:val="left"/>
      <w:pPr>
        <w:tabs>
          <w:tab w:val="num" w:pos="6480"/>
        </w:tabs>
        <w:ind w:left="6480" w:hanging="360"/>
      </w:pPr>
      <w:rPr>
        <w:rFonts w:ascii="Wingdings" w:hAnsi="Wingdings" w:hint="default"/>
      </w:rPr>
    </w:lvl>
  </w:abstractNum>
  <w:abstractNum w:abstractNumId="36">
    <w:nsid w:val="63CA05B7"/>
    <w:multiLevelType w:val="hybridMultilevel"/>
    <w:tmpl w:val="D81AE192"/>
    <w:lvl w:ilvl="0" w:tplc="25629B68">
      <w:start w:val="1"/>
      <w:numFmt w:val="bullet"/>
      <w:lvlText w:val=""/>
      <w:lvlJc w:val="left"/>
      <w:pPr>
        <w:tabs>
          <w:tab w:val="num" w:pos="720"/>
        </w:tabs>
        <w:ind w:left="720" w:hanging="360"/>
      </w:pPr>
      <w:rPr>
        <w:rFonts w:ascii="Wingdings" w:hAnsi="Wingdings" w:hint="default"/>
      </w:rPr>
    </w:lvl>
    <w:lvl w:ilvl="1" w:tplc="632CF1DE" w:tentative="1">
      <w:start w:val="1"/>
      <w:numFmt w:val="bullet"/>
      <w:lvlText w:val=""/>
      <w:lvlJc w:val="left"/>
      <w:pPr>
        <w:tabs>
          <w:tab w:val="num" w:pos="1440"/>
        </w:tabs>
        <w:ind w:left="1440" w:hanging="360"/>
      </w:pPr>
      <w:rPr>
        <w:rFonts w:ascii="Wingdings" w:hAnsi="Wingdings" w:hint="default"/>
      </w:rPr>
    </w:lvl>
    <w:lvl w:ilvl="2" w:tplc="822A17B8" w:tentative="1">
      <w:start w:val="1"/>
      <w:numFmt w:val="bullet"/>
      <w:lvlText w:val=""/>
      <w:lvlJc w:val="left"/>
      <w:pPr>
        <w:tabs>
          <w:tab w:val="num" w:pos="2160"/>
        </w:tabs>
        <w:ind w:left="2160" w:hanging="360"/>
      </w:pPr>
      <w:rPr>
        <w:rFonts w:ascii="Wingdings" w:hAnsi="Wingdings" w:hint="default"/>
      </w:rPr>
    </w:lvl>
    <w:lvl w:ilvl="3" w:tplc="3A288B68" w:tentative="1">
      <w:start w:val="1"/>
      <w:numFmt w:val="bullet"/>
      <w:lvlText w:val=""/>
      <w:lvlJc w:val="left"/>
      <w:pPr>
        <w:tabs>
          <w:tab w:val="num" w:pos="2880"/>
        </w:tabs>
        <w:ind w:left="2880" w:hanging="360"/>
      </w:pPr>
      <w:rPr>
        <w:rFonts w:ascii="Wingdings" w:hAnsi="Wingdings" w:hint="default"/>
      </w:rPr>
    </w:lvl>
    <w:lvl w:ilvl="4" w:tplc="A5DEAF34" w:tentative="1">
      <w:start w:val="1"/>
      <w:numFmt w:val="bullet"/>
      <w:lvlText w:val=""/>
      <w:lvlJc w:val="left"/>
      <w:pPr>
        <w:tabs>
          <w:tab w:val="num" w:pos="3600"/>
        </w:tabs>
        <w:ind w:left="3600" w:hanging="360"/>
      </w:pPr>
      <w:rPr>
        <w:rFonts w:ascii="Wingdings" w:hAnsi="Wingdings" w:hint="default"/>
      </w:rPr>
    </w:lvl>
    <w:lvl w:ilvl="5" w:tplc="E2EC2818" w:tentative="1">
      <w:start w:val="1"/>
      <w:numFmt w:val="bullet"/>
      <w:lvlText w:val=""/>
      <w:lvlJc w:val="left"/>
      <w:pPr>
        <w:tabs>
          <w:tab w:val="num" w:pos="4320"/>
        </w:tabs>
        <w:ind w:left="4320" w:hanging="360"/>
      </w:pPr>
      <w:rPr>
        <w:rFonts w:ascii="Wingdings" w:hAnsi="Wingdings" w:hint="default"/>
      </w:rPr>
    </w:lvl>
    <w:lvl w:ilvl="6" w:tplc="90E2AD8E" w:tentative="1">
      <w:start w:val="1"/>
      <w:numFmt w:val="bullet"/>
      <w:lvlText w:val=""/>
      <w:lvlJc w:val="left"/>
      <w:pPr>
        <w:tabs>
          <w:tab w:val="num" w:pos="5040"/>
        </w:tabs>
        <w:ind w:left="5040" w:hanging="360"/>
      </w:pPr>
      <w:rPr>
        <w:rFonts w:ascii="Wingdings" w:hAnsi="Wingdings" w:hint="default"/>
      </w:rPr>
    </w:lvl>
    <w:lvl w:ilvl="7" w:tplc="D29E9386" w:tentative="1">
      <w:start w:val="1"/>
      <w:numFmt w:val="bullet"/>
      <w:lvlText w:val=""/>
      <w:lvlJc w:val="left"/>
      <w:pPr>
        <w:tabs>
          <w:tab w:val="num" w:pos="5760"/>
        </w:tabs>
        <w:ind w:left="5760" w:hanging="360"/>
      </w:pPr>
      <w:rPr>
        <w:rFonts w:ascii="Wingdings" w:hAnsi="Wingdings" w:hint="default"/>
      </w:rPr>
    </w:lvl>
    <w:lvl w:ilvl="8" w:tplc="F34C2CC0" w:tentative="1">
      <w:start w:val="1"/>
      <w:numFmt w:val="bullet"/>
      <w:lvlText w:val=""/>
      <w:lvlJc w:val="left"/>
      <w:pPr>
        <w:tabs>
          <w:tab w:val="num" w:pos="6480"/>
        </w:tabs>
        <w:ind w:left="6480" w:hanging="360"/>
      </w:pPr>
      <w:rPr>
        <w:rFonts w:ascii="Wingdings" w:hAnsi="Wingdings" w:hint="default"/>
      </w:rPr>
    </w:lvl>
  </w:abstractNum>
  <w:abstractNum w:abstractNumId="37">
    <w:nsid w:val="673D6722"/>
    <w:multiLevelType w:val="hybridMultilevel"/>
    <w:tmpl w:val="B9CEADE4"/>
    <w:lvl w:ilvl="0" w:tplc="6ECE5114">
      <w:start w:val="1"/>
      <w:numFmt w:val="bullet"/>
      <w:lvlText w:val=""/>
      <w:lvlJc w:val="left"/>
      <w:pPr>
        <w:tabs>
          <w:tab w:val="num" w:pos="720"/>
        </w:tabs>
        <w:ind w:left="720" w:hanging="360"/>
      </w:pPr>
      <w:rPr>
        <w:rFonts w:ascii="Wingdings" w:hAnsi="Wingdings" w:hint="default"/>
      </w:rPr>
    </w:lvl>
    <w:lvl w:ilvl="1" w:tplc="C89EF63C" w:tentative="1">
      <w:start w:val="1"/>
      <w:numFmt w:val="bullet"/>
      <w:lvlText w:val=""/>
      <w:lvlJc w:val="left"/>
      <w:pPr>
        <w:tabs>
          <w:tab w:val="num" w:pos="1440"/>
        </w:tabs>
        <w:ind w:left="1440" w:hanging="360"/>
      </w:pPr>
      <w:rPr>
        <w:rFonts w:ascii="Wingdings" w:hAnsi="Wingdings" w:hint="default"/>
      </w:rPr>
    </w:lvl>
    <w:lvl w:ilvl="2" w:tplc="041AD258" w:tentative="1">
      <w:start w:val="1"/>
      <w:numFmt w:val="bullet"/>
      <w:lvlText w:val=""/>
      <w:lvlJc w:val="left"/>
      <w:pPr>
        <w:tabs>
          <w:tab w:val="num" w:pos="2160"/>
        </w:tabs>
        <w:ind w:left="2160" w:hanging="360"/>
      </w:pPr>
      <w:rPr>
        <w:rFonts w:ascii="Wingdings" w:hAnsi="Wingdings" w:hint="default"/>
      </w:rPr>
    </w:lvl>
    <w:lvl w:ilvl="3" w:tplc="FD9E47E4" w:tentative="1">
      <w:start w:val="1"/>
      <w:numFmt w:val="bullet"/>
      <w:lvlText w:val=""/>
      <w:lvlJc w:val="left"/>
      <w:pPr>
        <w:tabs>
          <w:tab w:val="num" w:pos="2880"/>
        </w:tabs>
        <w:ind w:left="2880" w:hanging="360"/>
      </w:pPr>
      <w:rPr>
        <w:rFonts w:ascii="Wingdings" w:hAnsi="Wingdings" w:hint="default"/>
      </w:rPr>
    </w:lvl>
    <w:lvl w:ilvl="4" w:tplc="44AAB548" w:tentative="1">
      <w:start w:val="1"/>
      <w:numFmt w:val="bullet"/>
      <w:lvlText w:val=""/>
      <w:lvlJc w:val="left"/>
      <w:pPr>
        <w:tabs>
          <w:tab w:val="num" w:pos="3600"/>
        </w:tabs>
        <w:ind w:left="3600" w:hanging="360"/>
      </w:pPr>
      <w:rPr>
        <w:rFonts w:ascii="Wingdings" w:hAnsi="Wingdings" w:hint="default"/>
      </w:rPr>
    </w:lvl>
    <w:lvl w:ilvl="5" w:tplc="FD1809CC" w:tentative="1">
      <w:start w:val="1"/>
      <w:numFmt w:val="bullet"/>
      <w:lvlText w:val=""/>
      <w:lvlJc w:val="left"/>
      <w:pPr>
        <w:tabs>
          <w:tab w:val="num" w:pos="4320"/>
        </w:tabs>
        <w:ind w:left="4320" w:hanging="360"/>
      </w:pPr>
      <w:rPr>
        <w:rFonts w:ascii="Wingdings" w:hAnsi="Wingdings" w:hint="default"/>
      </w:rPr>
    </w:lvl>
    <w:lvl w:ilvl="6" w:tplc="3CD2A46C" w:tentative="1">
      <w:start w:val="1"/>
      <w:numFmt w:val="bullet"/>
      <w:lvlText w:val=""/>
      <w:lvlJc w:val="left"/>
      <w:pPr>
        <w:tabs>
          <w:tab w:val="num" w:pos="5040"/>
        </w:tabs>
        <w:ind w:left="5040" w:hanging="360"/>
      </w:pPr>
      <w:rPr>
        <w:rFonts w:ascii="Wingdings" w:hAnsi="Wingdings" w:hint="default"/>
      </w:rPr>
    </w:lvl>
    <w:lvl w:ilvl="7" w:tplc="68B6878A" w:tentative="1">
      <w:start w:val="1"/>
      <w:numFmt w:val="bullet"/>
      <w:lvlText w:val=""/>
      <w:lvlJc w:val="left"/>
      <w:pPr>
        <w:tabs>
          <w:tab w:val="num" w:pos="5760"/>
        </w:tabs>
        <w:ind w:left="5760" w:hanging="360"/>
      </w:pPr>
      <w:rPr>
        <w:rFonts w:ascii="Wingdings" w:hAnsi="Wingdings" w:hint="default"/>
      </w:rPr>
    </w:lvl>
    <w:lvl w:ilvl="8" w:tplc="407E6BB0" w:tentative="1">
      <w:start w:val="1"/>
      <w:numFmt w:val="bullet"/>
      <w:lvlText w:val=""/>
      <w:lvlJc w:val="left"/>
      <w:pPr>
        <w:tabs>
          <w:tab w:val="num" w:pos="6480"/>
        </w:tabs>
        <w:ind w:left="6480" w:hanging="360"/>
      </w:pPr>
      <w:rPr>
        <w:rFonts w:ascii="Wingdings" w:hAnsi="Wingdings" w:hint="default"/>
      </w:rPr>
    </w:lvl>
  </w:abstractNum>
  <w:abstractNum w:abstractNumId="38">
    <w:nsid w:val="68A26E98"/>
    <w:multiLevelType w:val="hybridMultilevel"/>
    <w:tmpl w:val="09926460"/>
    <w:lvl w:ilvl="0" w:tplc="4BBCF092">
      <w:start w:val="1"/>
      <w:numFmt w:val="bullet"/>
      <w:lvlText w:val=""/>
      <w:lvlJc w:val="left"/>
      <w:pPr>
        <w:tabs>
          <w:tab w:val="num" w:pos="720"/>
        </w:tabs>
        <w:ind w:left="720" w:hanging="360"/>
      </w:pPr>
      <w:rPr>
        <w:rFonts w:ascii="Wingdings" w:hAnsi="Wingdings" w:hint="default"/>
      </w:rPr>
    </w:lvl>
    <w:lvl w:ilvl="1" w:tplc="C29EB1C6" w:tentative="1">
      <w:start w:val="1"/>
      <w:numFmt w:val="bullet"/>
      <w:lvlText w:val=""/>
      <w:lvlJc w:val="left"/>
      <w:pPr>
        <w:tabs>
          <w:tab w:val="num" w:pos="1440"/>
        </w:tabs>
        <w:ind w:left="1440" w:hanging="360"/>
      </w:pPr>
      <w:rPr>
        <w:rFonts w:ascii="Wingdings" w:hAnsi="Wingdings" w:hint="default"/>
      </w:rPr>
    </w:lvl>
    <w:lvl w:ilvl="2" w:tplc="A114EACE" w:tentative="1">
      <w:start w:val="1"/>
      <w:numFmt w:val="bullet"/>
      <w:lvlText w:val=""/>
      <w:lvlJc w:val="left"/>
      <w:pPr>
        <w:tabs>
          <w:tab w:val="num" w:pos="2160"/>
        </w:tabs>
        <w:ind w:left="2160" w:hanging="360"/>
      </w:pPr>
      <w:rPr>
        <w:rFonts w:ascii="Wingdings" w:hAnsi="Wingdings" w:hint="default"/>
      </w:rPr>
    </w:lvl>
    <w:lvl w:ilvl="3" w:tplc="A7D080C8" w:tentative="1">
      <w:start w:val="1"/>
      <w:numFmt w:val="bullet"/>
      <w:lvlText w:val=""/>
      <w:lvlJc w:val="left"/>
      <w:pPr>
        <w:tabs>
          <w:tab w:val="num" w:pos="2880"/>
        </w:tabs>
        <w:ind w:left="2880" w:hanging="360"/>
      </w:pPr>
      <w:rPr>
        <w:rFonts w:ascii="Wingdings" w:hAnsi="Wingdings" w:hint="default"/>
      </w:rPr>
    </w:lvl>
    <w:lvl w:ilvl="4" w:tplc="D688DBBA" w:tentative="1">
      <w:start w:val="1"/>
      <w:numFmt w:val="bullet"/>
      <w:lvlText w:val=""/>
      <w:lvlJc w:val="left"/>
      <w:pPr>
        <w:tabs>
          <w:tab w:val="num" w:pos="3600"/>
        </w:tabs>
        <w:ind w:left="3600" w:hanging="360"/>
      </w:pPr>
      <w:rPr>
        <w:rFonts w:ascii="Wingdings" w:hAnsi="Wingdings" w:hint="default"/>
      </w:rPr>
    </w:lvl>
    <w:lvl w:ilvl="5" w:tplc="254640F6" w:tentative="1">
      <w:start w:val="1"/>
      <w:numFmt w:val="bullet"/>
      <w:lvlText w:val=""/>
      <w:lvlJc w:val="left"/>
      <w:pPr>
        <w:tabs>
          <w:tab w:val="num" w:pos="4320"/>
        </w:tabs>
        <w:ind w:left="4320" w:hanging="360"/>
      </w:pPr>
      <w:rPr>
        <w:rFonts w:ascii="Wingdings" w:hAnsi="Wingdings" w:hint="default"/>
      </w:rPr>
    </w:lvl>
    <w:lvl w:ilvl="6" w:tplc="A8FA04E2" w:tentative="1">
      <w:start w:val="1"/>
      <w:numFmt w:val="bullet"/>
      <w:lvlText w:val=""/>
      <w:lvlJc w:val="left"/>
      <w:pPr>
        <w:tabs>
          <w:tab w:val="num" w:pos="5040"/>
        </w:tabs>
        <w:ind w:left="5040" w:hanging="360"/>
      </w:pPr>
      <w:rPr>
        <w:rFonts w:ascii="Wingdings" w:hAnsi="Wingdings" w:hint="default"/>
      </w:rPr>
    </w:lvl>
    <w:lvl w:ilvl="7" w:tplc="BBA063CE" w:tentative="1">
      <w:start w:val="1"/>
      <w:numFmt w:val="bullet"/>
      <w:lvlText w:val=""/>
      <w:lvlJc w:val="left"/>
      <w:pPr>
        <w:tabs>
          <w:tab w:val="num" w:pos="5760"/>
        </w:tabs>
        <w:ind w:left="5760" w:hanging="360"/>
      </w:pPr>
      <w:rPr>
        <w:rFonts w:ascii="Wingdings" w:hAnsi="Wingdings" w:hint="default"/>
      </w:rPr>
    </w:lvl>
    <w:lvl w:ilvl="8" w:tplc="678830F2" w:tentative="1">
      <w:start w:val="1"/>
      <w:numFmt w:val="bullet"/>
      <w:lvlText w:val=""/>
      <w:lvlJc w:val="left"/>
      <w:pPr>
        <w:tabs>
          <w:tab w:val="num" w:pos="6480"/>
        </w:tabs>
        <w:ind w:left="6480" w:hanging="360"/>
      </w:pPr>
      <w:rPr>
        <w:rFonts w:ascii="Wingdings" w:hAnsi="Wingdings" w:hint="default"/>
      </w:rPr>
    </w:lvl>
  </w:abstractNum>
  <w:abstractNum w:abstractNumId="39">
    <w:nsid w:val="6D552172"/>
    <w:multiLevelType w:val="hybridMultilevel"/>
    <w:tmpl w:val="7ED09672"/>
    <w:lvl w:ilvl="0" w:tplc="F9666AD6">
      <w:start w:val="1"/>
      <w:numFmt w:val="bullet"/>
      <w:lvlText w:val=""/>
      <w:lvlJc w:val="left"/>
      <w:pPr>
        <w:tabs>
          <w:tab w:val="num" w:pos="720"/>
        </w:tabs>
        <w:ind w:left="720" w:hanging="360"/>
      </w:pPr>
      <w:rPr>
        <w:rFonts w:ascii="Wingdings" w:hAnsi="Wingdings" w:hint="default"/>
      </w:rPr>
    </w:lvl>
    <w:lvl w:ilvl="1" w:tplc="1BC241CA" w:tentative="1">
      <w:start w:val="1"/>
      <w:numFmt w:val="bullet"/>
      <w:lvlText w:val=""/>
      <w:lvlJc w:val="left"/>
      <w:pPr>
        <w:tabs>
          <w:tab w:val="num" w:pos="1440"/>
        </w:tabs>
        <w:ind w:left="1440" w:hanging="360"/>
      </w:pPr>
      <w:rPr>
        <w:rFonts w:ascii="Wingdings" w:hAnsi="Wingdings" w:hint="default"/>
      </w:rPr>
    </w:lvl>
    <w:lvl w:ilvl="2" w:tplc="6D0CFDDE" w:tentative="1">
      <w:start w:val="1"/>
      <w:numFmt w:val="bullet"/>
      <w:lvlText w:val=""/>
      <w:lvlJc w:val="left"/>
      <w:pPr>
        <w:tabs>
          <w:tab w:val="num" w:pos="2160"/>
        </w:tabs>
        <w:ind w:left="2160" w:hanging="360"/>
      </w:pPr>
      <w:rPr>
        <w:rFonts w:ascii="Wingdings" w:hAnsi="Wingdings" w:hint="default"/>
      </w:rPr>
    </w:lvl>
    <w:lvl w:ilvl="3" w:tplc="D4F67B82" w:tentative="1">
      <w:start w:val="1"/>
      <w:numFmt w:val="bullet"/>
      <w:lvlText w:val=""/>
      <w:lvlJc w:val="left"/>
      <w:pPr>
        <w:tabs>
          <w:tab w:val="num" w:pos="2880"/>
        </w:tabs>
        <w:ind w:left="2880" w:hanging="360"/>
      </w:pPr>
      <w:rPr>
        <w:rFonts w:ascii="Wingdings" w:hAnsi="Wingdings" w:hint="default"/>
      </w:rPr>
    </w:lvl>
    <w:lvl w:ilvl="4" w:tplc="AA52949C" w:tentative="1">
      <w:start w:val="1"/>
      <w:numFmt w:val="bullet"/>
      <w:lvlText w:val=""/>
      <w:lvlJc w:val="left"/>
      <w:pPr>
        <w:tabs>
          <w:tab w:val="num" w:pos="3600"/>
        </w:tabs>
        <w:ind w:left="3600" w:hanging="360"/>
      </w:pPr>
      <w:rPr>
        <w:rFonts w:ascii="Wingdings" w:hAnsi="Wingdings" w:hint="default"/>
      </w:rPr>
    </w:lvl>
    <w:lvl w:ilvl="5" w:tplc="A5985536" w:tentative="1">
      <w:start w:val="1"/>
      <w:numFmt w:val="bullet"/>
      <w:lvlText w:val=""/>
      <w:lvlJc w:val="left"/>
      <w:pPr>
        <w:tabs>
          <w:tab w:val="num" w:pos="4320"/>
        </w:tabs>
        <w:ind w:left="4320" w:hanging="360"/>
      </w:pPr>
      <w:rPr>
        <w:rFonts w:ascii="Wingdings" w:hAnsi="Wingdings" w:hint="default"/>
      </w:rPr>
    </w:lvl>
    <w:lvl w:ilvl="6" w:tplc="93AEFBBE" w:tentative="1">
      <w:start w:val="1"/>
      <w:numFmt w:val="bullet"/>
      <w:lvlText w:val=""/>
      <w:lvlJc w:val="left"/>
      <w:pPr>
        <w:tabs>
          <w:tab w:val="num" w:pos="5040"/>
        </w:tabs>
        <w:ind w:left="5040" w:hanging="360"/>
      </w:pPr>
      <w:rPr>
        <w:rFonts w:ascii="Wingdings" w:hAnsi="Wingdings" w:hint="default"/>
      </w:rPr>
    </w:lvl>
    <w:lvl w:ilvl="7" w:tplc="5176B46E" w:tentative="1">
      <w:start w:val="1"/>
      <w:numFmt w:val="bullet"/>
      <w:lvlText w:val=""/>
      <w:lvlJc w:val="left"/>
      <w:pPr>
        <w:tabs>
          <w:tab w:val="num" w:pos="5760"/>
        </w:tabs>
        <w:ind w:left="5760" w:hanging="360"/>
      </w:pPr>
      <w:rPr>
        <w:rFonts w:ascii="Wingdings" w:hAnsi="Wingdings" w:hint="default"/>
      </w:rPr>
    </w:lvl>
    <w:lvl w:ilvl="8" w:tplc="5B6A6792" w:tentative="1">
      <w:start w:val="1"/>
      <w:numFmt w:val="bullet"/>
      <w:lvlText w:val=""/>
      <w:lvlJc w:val="left"/>
      <w:pPr>
        <w:tabs>
          <w:tab w:val="num" w:pos="6480"/>
        </w:tabs>
        <w:ind w:left="6480" w:hanging="360"/>
      </w:pPr>
      <w:rPr>
        <w:rFonts w:ascii="Wingdings" w:hAnsi="Wingdings" w:hint="default"/>
      </w:rPr>
    </w:lvl>
  </w:abstractNum>
  <w:abstractNum w:abstractNumId="40">
    <w:nsid w:val="790D2A8A"/>
    <w:multiLevelType w:val="hybridMultilevel"/>
    <w:tmpl w:val="77D468FC"/>
    <w:lvl w:ilvl="0" w:tplc="F594BA56">
      <w:start w:val="1"/>
      <w:numFmt w:val="bullet"/>
      <w:lvlText w:val=""/>
      <w:lvlJc w:val="left"/>
      <w:pPr>
        <w:tabs>
          <w:tab w:val="num" w:pos="720"/>
        </w:tabs>
        <w:ind w:left="720" w:hanging="360"/>
      </w:pPr>
      <w:rPr>
        <w:rFonts w:ascii="Wingdings" w:hAnsi="Wingdings" w:hint="default"/>
      </w:rPr>
    </w:lvl>
    <w:lvl w:ilvl="1" w:tplc="E4D2E694" w:tentative="1">
      <w:start w:val="1"/>
      <w:numFmt w:val="bullet"/>
      <w:lvlText w:val=""/>
      <w:lvlJc w:val="left"/>
      <w:pPr>
        <w:tabs>
          <w:tab w:val="num" w:pos="1440"/>
        </w:tabs>
        <w:ind w:left="1440" w:hanging="360"/>
      </w:pPr>
      <w:rPr>
        <w:rFonts w:ascii="Wingdings" w:hAnsi="Wingdings" w:hint="default"/>
      </w:rPr>
    </w:lvl>
    <w:lvl w:ilvl="2" w:tplc="752A31FE" w:tentative="1">
      <w:start w:val="1"/>
      <w:numFmt w:val="bullet"/>
      <w:lvlText w:val=""/>
      <w:lvlJc w:val="left"/>
      <w:pPr>
        <w:tabs>
          <w:tab w:val="num" w:pos="2160"/>
        </w:tabs>
        <w:ind w:left="2160" w:hanging="360"/>
      </w:pPr>
      <w:rPr>
        <w:rFonts w:ascii="Wingdings" w:hAnsi="Wingdings" w:hint="default"/>
      </w:rPr>
    </w:lvl>
    <w:lvl w:ilvl="3" w:tplc="36FE2AD0" w:tentative="1">
      <w:start w:val="1"/>
      <w:numFmt w:val="bullet"/>
      <w:lvlText w:val=""/>
      <w:lvlJc w:val="left"/>
      <w:pPr>
        <w:tabs>
          <w:tab w:val="num" w:pos="2880"/>
        </w:tabs>
        <w:ind w:left="2880" w:hanging="360"/>
      </w:pPr>
      <w:rPr>
        <w:rFonts w:ascii="Wingdings" w:hAnsi="Wingdings" w:hint="default"/>
      </w:rPr>
    </w:lvl>
    <w:lvl w:ilvl="4" w:tplc="BDCAA700" w:tentative="1">
      <w:start w:val="1"/>
      <w:numFmt w:val="bullet"/>
      <w:lvlText w:val=""/>
      <w:lvlJc w:val="left"/>
      <w:pPr>
        <w:tabs>
          <w:tab w:val="num" w:pos="3600"/>
        </w:tabs>
        <w:ind w:left="3600" w:hanging="360"/>
      </w:pPr>
      <w:rPr>
        <w:rFonts w:ascii="Wingdings" w:hAnsi="Wingdings" w:hint="default"/>
      </w:rPr>
    </w:lvl>
    <w:lvl w:ilvl="5" w:tplc="20468A4E" w:tentative="1">
      <w:start w:val="1"/>
      <w:numFmt w:val="bullet"/>
      <w:lvlText w:val=""/>
      <w:lvlJc w:val="left"/>
      <w:pPr>
        <w:tabs>
          <w:tab w:val="num" w:pos="4320"/>
        </w:tabs>
        <w:ind w:left="4320" w:hanging="360"/>
      </w:pPr>
      <w:rPr>
        <w:rFonts w:ascii="Wingdings" w:hAnsi="Wingdings" w:hint="default"/>
      </w:rPr>
    </w:lvl>
    <w:lvl w:ilvl="6" w:tplc="370C192A" w:tentative="1">
      <w:start w:val="1"/>
      <w:numFmt w:val="bullet"/>
      <w:lvlText w:val=""/>
      <w:lvlJc w:val="left"/>
      <w:pPr>
        <w:tabs>
          <w:tab w:val="num" w:pos="5040"/>
        </w:tabs>
        <w:ind w:left="5040" w:hanging="360"/>
      </w:pPr>
      <w:rPr>
        <w:rFonts w:ascii="Wingdings" w:hAnsi="Wingdings" w:hint="default"/>
      </w:rPr>
    </w:lvl>
    <w:lvl w:ilvl="7" w:tplc="E8F00530" w:tentative="1">
      <w:start w:val="1"/>
      <w:numFmt w:val="bullet"/>
      <w:lvlText w:val=""/>
      <w:lvlJc w:val="left"/>
      <w:pPr>
        <w:tabs>
          <w:tab w:val="num" w:pos="5760"/>
        </w:tabs>
        <w:ind w:left="5760" w:hanging="360"/>
      </w:pPr>
      <w:rPr>
        <w:rFonts w:ascii="Wingdings" w:hAnsi="Wingdings" w:hint="default"/>
      </w:rPr>
    </w:lvl>
    <w:lvl w:ilvl="8" w:tplc="7090A064" w:tentative="1">
      <w:start w:val="1"/>
      <w:numFmt w:val="bullet"/>
      <w:lvlText w:val=""/>
      <w:lvlJc w:val="left"/>
      <w:pPr>
        <w:tabs>
          <w:tab w:val="num" w:pos="6480"/>
        </w:tabs>
        <w:ind w:left="6480" w:hanging="360"/>
      </w:pPr>
      <w:rPr>
        <w:rFonts w:ascii="Wingdings" w:hAnsi="Wingdings" w:hint="default"/>
      </w:rPr>
    </w:lvl>
  </w:abstractNum>
  <w:abstractNum w:abstractNumId="41">
    <w:nsid w:val="7A1E366B"/>
    <w:multiLevelType w:val="hybridMultilevel"/>
    <w:tmpl w:val="B20CE214"/>
    <w:lvl w:ilvl="0" w:tplc="DED8ADFA">
      <w:start w:val="1"/>
      <w:numFmt w:val="bullet"/>
      <w:lvlText w:val=""/>
      <w:lvlJc w:val="left"/>
      <w:pPr>
        <w:tabs>
          <w:tab w:val="num" w:pos="720"/>
        </w:tabs>
        <w:ind w:left="720" w:hanging="360"/>
      </w:pPr>
      <w:rPr>
        <w:rFonts w:ascii="Wingdings" w:hAnsi="Wingdings" w:hint="default"/>
      </w:rPr>
    </w:lvl>
    <w:lvl w:ilvl="1" w:tplc="C820F436" w:tentative="1">
      <w:start w:val="1"/>
      <w:numFmt w:val="bullet"/>
      <w:lvlText w:val=""/>
      <w:lvlJc w:val="left"/>
      <w:pPr>
        <w:tabs>
          <w:tab w:val="num" w:pos="1440"/>
        </w:tabs>
        <w:ind w:left="1440" w:hanging="360"/>
      </w:pPr>
      <w:rPr>
        <w:rFonts w:ascii="Wingdings" w:hAnsi="Wingdings" w:hint="default"/>
      </w:rPr>
    </w:lvl>
    <w:lvl w:ilvl="2" w:tplc="6CB0FEB2" w:tentative="1">
      <w:start w:val="1"/>
      <w:numFmt w:val="bullet"/>
      <w:lvlText w:val=""/>
      <w:lvlJc w:val="left"/>
      <w:pPr>
        <w:tabs>
          <w:tab w:val="num" w:pos="2160"/>
        </w:tabs>
        <w:ind w:left="2160" w:hanging="360"/>
      </w:pPr>
      <w:rPr>
        <w:rFonts w:ascii="Wingdings" w:hAnsi="Wingdings" w:hint="default"/>
      </w:rPr>
    </w:lvl>
    <w:lvl w:ilvl="3" w:tplc="BDC2627E" w:tentative="1">
      <w:start w:val="1"/>
      <w:numFmt w:val="bullet"/>
      <w:lvlText w:val=""/>
      <w:lvlJc w:val="left"/>
      <w:pPr>
        <w:tabs>
          <w:tab w:val="num" w:pos="2880"/>
        </w:tabs>
        <w:ind w:left="2880" w:hanging="360"/>
      </w:pPr>
      <w:rPr>
        <w:rFonts w:ascii="Wingdings" w:hAnsi="Wingdings" w:hint="default"/>
      </w:rPr>
    </w:lvl>
    <w:lvl w:ilvl="4" w:tplc="112287B2" w:tentative="1">
      <w:start w:val="1"/>
      <w:numFmt w:val="bullet"/>
      <w:lvlText w:val=""/>
      <w:lvlJc w:val="left"/>
      <w:pPr>
        <w:tabs>
          <w:tab w:val="num" w:pos="3600"/>
        </w:tabs>
        <w:ind w:left="3600" w:hanging="360"/>
      </w:pPr>
      <w:rPr>
        <w:rFonts w:ascii="Wingdings" w:hAnsi="Wingdings" w:hint="default"/>
      </w:rPr>
    </w:lvl>
    <w:lvl w:ilvl="5" w:tplc="5948935C" w:tentative="1">
      <w:start w:val="1"/>
      <w:numFmt w:val="bullet"/>
      <w:lvlText w:val=""/>
      <w:lvlJc w:val="left"/>
      <w:pPr>
        <w:tabs>
          <w:tab w:val="num" w:pos="4320"/>
        </w:tabs>
        <w:ind w:left="4320" w:hanging="360"/>
      </w:pPr>
      <w:rPr>
        <w:rFonts w:ascii="Wingdings" w:hAnsi="Wingdings" w:hint="default"/>
      </w:rPr>
    </w:lvl>
    <w:lvl w:ilvl="6" w:tplc="AEE29A9E" w:tentative="1">
      <w:start w:val="1"/>
      <w:numFmt w:val="bullet"/>
      <w:lvlText w:val=""/>
      <w:lvlJc w:val="left"/>
      <w:pPr>
        <w:tabs>
          <w:tab w:val="num" w:pos="5040"/>
        </w:tabs>
        <w:ind w:left="5040" w:hanging="360"/>
      </w:pPr>
      <w:rPr>
        <w:rFonts w:ascii="Wingdings" w:hAnsi="Wingdings" w:hint="default"/>
      </w:rPr>
    </w:lvl>
    <w:lvl w:ilvl="7" w:tplc="362EE090" w:tentative="1">
      <w:start w:val="1"/>
      <w:numFmt w:val="bullet"/>
      <w:lvlText w:val=""/>
      <w:lvlJc w:val="left"/>
      <w:pPr>
        <w:tabs>
          <w:tab w:val="num" w:pos="5760"/>
        </w:tabs>
        <w:ind w:left="5760" w:hanging="360"/>
      </w:pPr>
      <w:rPr>
        <w:rFonts w:ascii="Wingdings" w:hAnsi="Wingdings" w:hint="default"/>
      </w:rPr>
    </w:lvl>
    <w:lvl w:ilvl="8" w:tplc="6F94EC02"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5"/>
  </w:num>
  <w:num w:numId="3">
    <w:abstractNumId w:val="25"/>
  </w:num>
  <w:num w:numId="4">
    <w:abstractNumId w:val="13"/>
  </w:num>
  <w:num w:numId="5">
    <w:abstractNumId w:val="6"/>
  </w:num>
  <w:num w:numId="6">
    <w:abstractNumId w:val="26"/>
  </w:num>
  <w:num w:numId="7">
    <w:abstractNumId w:val="31"/>
  </w:num>
  <w:num w:numId="8">
    <w:abstractNumId w:val="34"/>
  </w:num>
  <w:num w:numId="9">
    <w:abstractNumId w:val="10"/>
  </w:num>
  <w:num w:numId="10">
    <w:abstractNumId w:val="15"/>
  </w:num>
  <w:num w:numId="11">
    <w:abstractNumId w:val="3"/>
  </w:num>
  <w:num w:numId="12">
    <w:abstractNumId w:val="12"/>
  </w:num>
  <w:num w:numId="13">
    <w:abstractNumId w:val="22"/>
  </w:num>
  <w:num w:numId="14">
    <w:abstractNumId w:val="11"/>
  </w:num>
  <w:num w:numId="15">
    <w:abstractNumId w:val="1"/>
  </w:num>
  <w:num w:numId="16">
    <w:abstractNumId w:val="9"/>
  </w:num>
  <w:num w:numId="17">
    <w:abstractNumId w:val="35"/>
  </w:num>
  <w:num w:numId="18">
    <w:abstractNumId w:val="20"/>
  </w:num>
  <w:num w:numId="19">
    <w:abstractNumId w:val="16"/>
  </w:num>
  <w:num w:numId="20">
    <w:abstractNumId w:val="19"/>
  </w:num>
  <w:num w:numId="21">
    <w:abstractNumId w:val="30"/>
  </w:num>
  <w:num w:numId="22">
    <w:abstractNumId w:val="41"/>
  </w:num>
  <w:num w:numId="23">
    <w:abstractNumId w:val="8"/>
  </w:num>
  <w:num w:numId="24">
    <w:abstractNumId w:val="37"/>
  </w:num>
  <w:num w:numId="25">
    <w:abstractNumId w:val="24"/>
  </w:num>
  <w:num w:numId="26">
    <w:abstractNumId w:val="39"/>
  </w:num>
  <w:num w:numId="27">
    <w:abstractNumId w:val="38"/>
  </w:num>
  <w:num w:numId="28">
    <w:abstractNumId w:val="18"/>
  </w:num>
  <w:num w:numId="29">
    <w:abstractNumId w:val="27"/>
  </w:num>
  <w:num w:numId="30">
    <w:abstractNumId w:val="4"/>
  </w:num>
  <w:num w:numId="31">
    <w:abstractNumId w:val="2"/>
  </w:num>
  <w:num w:numId="32">
    <w:abstractNumId w:val="36"/>
  </w:num>
  <w:num w:numId="33">
    <w:abstractNumId w:val="33"/>
  </w:num>
  <w:num w:numId="34">
    <w:abstractNumId w:val="23"/>
  </w:num>
  <w:num w:numId="35">
    <w:abstractNumId w:val="0"/>
  </w:num>
  <w:num w:numId="36">
    <w:abstractNumId w:val="17"/>
  </w:num>
  <w:num w:numId="37">
    <w:abstractNumId w:val="28"/>
  </w:num>
  <w:num w:numId="38">
    <w:abstractNumId w:val="7"/>
  </w:num>
  <w:num w:numId="39">
    <w:abstractNumId w:val="14"/>
  </w:num>
  <w:num w:numId="40">
    <w:abstractNumId w:val="40"/>
  </w:num>
  <w:num w:numId="41">
    <w:abstractNumId w:val="21"/>
  </w:num>
  <w:num w:numId="42">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F8D"/>
    <w:rsid w:val="0005004D"/>
    <w:rsid w:val="00066AB2"/>
    <w:rsid w:val="00155F3A"/>
    <w:rsid w:val="001D36D4"/>
    <w:rsid w:val="00253CEA"/>
    <w:rsid w:val="002C672F"/>
    <w:rsid w:val="003871E0"/>
    <w:rsid w:val="00387812"/>
    <w:rsid w:val="003E01E1"/>
    <w:rsid w:val="0042730E"/>
    <w:rsid w:val="00446136"/>
    <w:rsid w:val="004C4990"/>
    <w:rsid w:val="004C6983"/>
    <w:rsid w:val="00555948"/>
    <w:rsid w:val="005A4A60"/>
    <w:rsid w:val="006150DD"/>
    <w:rsid w:val="00676184"/>
    <w:rsid w:val="006B1389"/>
    <w:rsid w:val="006E1928"/>
    <w:rsid w:val="00781063"/>
    <w:rsid w:val="007E7CF1"/>
    <w:rsid w:val="008243C3"/>
    <w:rsid w:val="008A01C8"/>
    <w:rsid w:val="008B0FBC"/>
    <w:rsid w:val="008C5967"/>
    <w:rsid w:val="008E3486"/>
    <w:rsid w:val="009D0A92"/>
    <w:rsid w:val="00A51CE2"/>
    <w:rsid w:val="00AB111E"/>
    <w:rsid w:val="00AF6025"/>
    <w:rsid w:val="00B620C7"/>
    <w:rsid w:val="00BF1F8D"/>
    <w:rsid w:val="00C06136"/>
    <w:rsid w:val="00C07F12"/>
    <w:rsid w:val="00C97E23"/>
    <w:rsid w:val="00D37BB0"/>
    <w:rsid w:val="00D41B06"/>
    <w:rsid w:val="00DB6A76"/>
    <w:rsid w:val="00DD3E94"/>
    <w:rsid w:val="00DD63AB"/>
    <w:rsid w:val="00DE593D"/>
    <w:rsid w:val="00EC5E6F"/>
    <w:rsid w:val="00FA2229"/>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B6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0C7"/>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20C7"/>
  </w:style>
  <w:style w:type="paragraph" w:styleId="Footer">
    <w:name w:val="footer"/>
    <w:basedOn w:val="Normal"/>
    <w:link w:val="FooterChar"/>
    <w:uiPriority w:val="99"/>
    <w:unhideWhenUsed/>
    <w:rsid w:val="00B620C7"/>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20C7"/>
  </w:style>
  <w:style w:type="paragraph" w:styleId="ListParagraph">
    <w:name w:val="List Paragraph"/>
    <w:basedOn w:val="Normal"/>
    <w:uiPriority w:val="34"/>
    <w:qFormat/>
    <w:rsid w:val="004C6983"/>
    <w:pPr>
      <w:ind w:left="720"/>
      <w:contextualSpacing/>
    </w:pPr>
  </w:style>
  <w:style w:type="paragraph" w:styleId="NormalWeb">
    <w:name w:val="Normal (Web)"/>
    <w:basedOn w:val="Normal"/>
    <w:uiPriority w:val="99"/>
    <w:unhideWhenUsed/>
    <w:rsid w:val="004C6983"/>
    <w:pPr>
      <w:spacing w:before="100" w:beforeAutospacing="1" w:after="100" w:afterAutospacing="1" w:line="240" w:lineRule="auto"/>
    </w:pPr>
    <w:rPr>
      <w:rFonts w:ascii="Times" w:hAnsi="Times" w:cs="Times New Roman"/>
      <w:sz w:val="20"/>
      <w:szCs w:val="20"/>
      <w:lang w:val="en-CA" w:eastAsia="en-US"/>
    </w:rPr>
  </w:style>
  <w:style w:type="paragraph" w:styleId="BalloonText">
    <w:name w:val="Balloon Text"/>
    <w:basedOn w:val="Normal"/>
    <w:link w:val="BalloonTextChar"/>
    <w:uiPriority w:val="99"/>
    <w:semiHidden/>
    <w:unhideWhenUsed/>
    <w:rsid w:val="002C672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C672F"/>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0C7"/>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20C7"/>
  </w:style>
  <w:style w:type="paragraph" w:styleId="Footer">
    <w:name w:val="footer"/>
    <w:basedOn w:val="Normal"/>
    <w:link w:val="FooterChar"/>
    <w:uiPriority w:val="99"/>
    <w:unhideWhenUsed/>
    <w:rsid w:val="00B620C7"/>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20C7"/>
  </w:style>
  <w:style w:type="paragraph" w:styleId="ListParagraph">
    <w:name w:val="List Paragraph"/>
    <w:basedOn w:val="Normal"/>
    <w:uiPriority w:val="34"/>
    <w:qFormat/>
    <w:rsid w:val="004C6983"/>
    <w:pPr>
      <w:ind w:left="720"/>
      <w:contextualSpacing/>
    </w:pPr>
  </w:style>
  <w:style w:type="paragraph" w:styleId="NormalWeb">
    <w:name w:val="Normal (Web)"/>
    <w:basedOn w:val="Normal"/>
    <w:uiPriority w:val="99"/>
    <w:unhideWhenUsed/>
    <w:rsid w:val="004C6983"/>
    <w:pPr>
      <w:spacing w:before="100" w:beforeAutospacing="1" w:after="100" w:afterAutospacing="1" w:line="240" w:lineRule="auto"/>
    </w:pPr>
    <w:rPr>
      <w:rFonts w:ascii="Times" w:hAnsi="Times" w:cs="Times New Roman"/>
      <w:sz w:val="20"/>
      <w:szCs w:val="20"/>
      <w:lang w:val="en-CA" w:eastAsia="en-US"/>
    </w:rPr>
  </w:style>
  <w:style w:type="paragraph" w:styleId="BalloonText">
    <w:name w:val="Balloon Text"/>
    <w:basedOn w:val="Normal"/>
    <w:link w:val="BalloonTextChar"/>
    <w:uiPriority w:val="99"/>
    <w:semiHidden/>
    <w:unhideWhenUsed/>
    <w:rsid w:val="002C672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C672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5776">
      <w:bodyDiv w:val="1"/>
      <w:marLeft w:val="0"/>
      <w:marRight w:val="0"/>
      <w:marTop w:val="0"/>
      <w:marBottom w:val="0"/>
      <w:divBdr>
        <w:top w:val="none" w:sz="0" w:space="0" w:color="auto"/>
        <w:left w:val="none" w:sz="0" w:space="0" w:color="auto"/>
        <w:bottom w:val="none" w:sz="0" w:space="0" w:color="auto"/>
        <w:right w:val="none" w:sz="0" w:space="0" w:color="auto"/>
      </w:divBdr>
      <w:divsChild>
        <w:div w:id="836455082">
          <w:marLeft w:val="547"/>
          <w:marRight w:val="0"/>
          <w:marTop w:val="96"/>
          <w:marBottom w:val="0"/>
          <w:divBdr>
            <w:top w:val="none" w:sz="0" w:space="0" w:color="auto"/>
            <w:left w:val="none" w:sz="0" w:space="0" w:color="auto"/>
            <w:bottom w:val="none" w:sz="0" w:space="0" w:color="auto"/>
            <w:right w:val="none" w:sz="0" w:space="0" w:color="auto"/>
          </w:divBdr>
        </w:div>
      </w:divsChild>
    </w:div>
    <w:div w:id="29385746">
      <w:bodyDiv w:val="1"/>
      <w:marLeft w:val="0"/>
      <w:marRight w:val="0"/>
      <w:marTop w:val="0"/>
      <w:marBottom w:val="0"/>
      <w:divBdr>
        <w:top w:val="none" w:sz="0" w:space="0" w:color="auto"/>
        <w:left w:val="none" w:sz="0" w:space="0" w:color="auto"/>
        <w:bottom w:val="none" w:sz="0" w:space="0" w:color="auto"/>
        <w:right w:val="none" w:sz="0" w:space="0" w:color="auto"/>
      </w:divBdr>
      <w:divsChild>
        <w:div w:id="1939171632">
          <w:marLeft w:val="547"/>
          <w:marRight w:val="0"/>
          <w:marTop w:val="96"/>
          <w:marBottom w:val="0"/>
          <w:divBdr>
            <w:top w:val="none" w:sz="0" w:space="0" w:color="auto"/>
            <w:left w:val="none" w:sz="0" w:space="0" w:color="auto"/>
            <w:bottom w:val="none" w:sz="0" w:space="0" w:color="auto"/>
            <w:right w:val="none" w:sz="0" w:space="0" w:color="auto"/>
          </w:divBdr>
        </w:div>
        <w:div w:id="496070393">
          <w:marLeft w:val="547"/>
          <w:marRight w:val="0"/>
          <w:marTop w:val="96"/>
          <w:marBottom w:val="0"/>
          <w:divBdr>
            <w:top w:val="none" w:sz="0" w:space="0" w:color="auto"/>
            <w:left w:val="none" w:sz="0" w:space="0" w:color="auto"/>
            <w:bottom w:val="none" w:sz="0" w:space="0" w:color="auto"/>
            <w:right w:val="none" w:sz="0" w:space="0" w:color="auto"/>
          </w:divBdr>
        </w:div>
      </w:divsChild>
    </w:div>
    <w:div w:id="75826291">
      <w:bodyDiv w:val="1"/>
      <w:marLeft w:val="0"/>
      <w:marRight w:val="0"/>
      <w:marTop w:val="0"/>
      <w:marBottom w:val="0"/>
      <w:divBdr>
        <w:top w:val="none" w:sz="0" w:space="0" w:color="auto"/>
        <w:left w:val="none" w:sz="0" w:space="0" w:color="auto"/>
        <w:bottom w:val="none" w:sz="0" w:space="0" w:color="auto"/>
        <w:right w:val="none" w:sz="0" w:space="0" w:color="auto"/>
      </w:divBdr>
      <w:divsChild>
        <w:div w:id="66995795">
          <w:marLeft w:val="547"/>
          <w:marRight w:val="0"/>
          <w:marTop w:val="96"/>
          <w:marBottom w:val="0"/>
          <w:divBdr>
            <w:top w:val="none" w:sz="0" w:space="0" w:color="auto"/>
            <w:left w:val="none" w:sz="0" w:space="0" w:color="auto"/>
            <w:bottom w:val="none" w:sz="0" w:space="0" w:color="auto"/>
            <w:right w:val="none" w:sz="0" w:space="0" w:color="auto"/>
          </w:divBdr>
        </w:div>
      </w:divsChild>
    </w:div>
    <w:div w:id="79495920">
      <w:bodyDiv w:val="1"/>
      <w:marLeft w:val="0"/>
      <w:marRight w:val="0"/>
      <w:marTop w:val="0"/>
      <w:marBottom w:val="0"/>
      <w:divBdr>
        <w:top w:val="none" w:sz="0" w:space="0" w:color="auto"/>
        <w:left w:val="none" w:sz="0" w:space="0" w:color="auto"/>
        <w:bottom w:val="none" w:sz="0" w:space="0" w:color="auto"/>
        <w:right w:val="none" w:sz="0" w:space="0" w:color="auto"/>
      </w:divBdr>
      <w:divsChild>
        <w:div w:id="458958360">
          <w:marLeft w:val="547"/>
          <w:marRight w:val="0"/>
          <w:marTop w:val="96"/>
          <w:marBottom w:val="0"/>
          <w:divBdr>
            <w:top w:val="none" w:sz="0" w:space="0" w:color="auto"/>
            <w:left w:val="none" w:sz="0" w:space="0" w:color="auto"/>
            <w:bottom w:val="none" w:sz="0" w:space="0" w:color="auto"/>
            <w:right w:val="none" w:sz="0" w:space="0" w:color="auto"/>
          </w:divBdr>
        </w:div>
        <w:div w:id="624653340">
          <w:marLeft w:val="547"/>
          <w:marRight w:val="0"/>
          <w:marTop w:val="96"/>
          <w:marBottom w:val="0"/>
          <w:divBdr>
            <w:top w:val="none" w:sz="0" w:space="0" w:color="auto"/>
            <w:left w:val="none" w:sz="0" w:space="0" w:color="auto"/>
            <w:bottom w:val="none" w:sz="0" w:space="0" w:color="auto"/>
            <w:right w:val="none" w:sz="0" w:space="0" w:color="auto"/>
          </w:divBdr>
        </w:div>
        <w:div w:id="368604718">
          <w:marLeft w:val="547"/>
          <w:marRight w:val="0"/>
          <w:marTop w:val="96"/>
          <w:marBottom w:val="0"/>
          <w:divBdr>
            <w:top w:val="none" w:sz="0" w:space="0" w:color="auto"/>
            <w:left w:val="none" w:sz="0" w:space="0" w:color="auto"/>
            <w:bottom w:val="none" w:sz="0" w:space="0" w:color="auto"/>
            <w:right w:val="none" w:sz="0" w:space="0" w:color="auto"/>
          </w:divBdr>
        </w:div>
        <w:div w:id="150760842">
          <w:marLeft w:val="547"/>
          <w:marRight w:val="0"/>
          <w:marTop w:val="96"/>
          <w:marBottom w:val="0"/>
          <w:divBdr>
            <w:top w:val="none" w:sz="0" w:space="0" w:color="auto"/>
            <w:left w:val="none" w:sz="0" w:space="0" w:color="auto"/>
            <w:bottom w:val="none" w:sz="0" w:space="0" w:color="auto"/>
            <w:right w:val="none" w:sz="0" w:space="0" w:color="auto"/>
          </w:divBdr>
        </w:div>
        <w:div w:id="552273320">
          <w:marLeft w:val="547"/>
          <w:marRight w:val="0"/>
          <w:marTop w:val="96"/>
          <w:marBottom w:val="0"/>
          <w:divBdr>
            <w:top w:val="none" w:sz="0" w:space="0" w:color="auto"/>
            <w:left w:val="none" w:sz="0" w:space="0" w:color="auto"/>
            <w:bottom w:val="none" w:sz="0" w:space="0" w:color="auto"/>
            <w:right w:val="none" w:sz="0" w:space="0" w:color="auto"/>
          </w:divBdr>
        </w:div>
        <w:div w:id="1927881093">
          <w:marLeft w:val="547"/>
          <w:marRight w:val="0"/>
          <w:marTop w:val="96"/>
          <w:marBottom w:val="0"/>
          <w:divBdr>
            <w:top w:val="none" w:sz="0" w:space="0" w:color="auto"/>
            <w:left w:val="none" w:sz="0" w:space="0" w:color="auto"/>
            <w:bottom w:val="none" w:sz="0" w:space="0" w:color="auto"/>
            <w:right w:val="none" w:sz="0" w:space="0" w:color="auto"/>
          </w:divBdr>
        </w:div>
      </w:divsChild>
    </w:div>
    <w:div w:id="104739801">
      <w:bodyDiv w:val="1"/>
      <w:marLeft w:val="0"/>
      <w:marRight w:val="0"/>
      <w:marTop w:val="0"/>
      <w:marBottom w:val="0"/>
      <w:divBdr>
        <w:top w:val="none" w:sz="0" w:space="0" w:color="auto"/>
        <w:left w:val="none" w:sz="0" w:space="0" w:color="auto"/>
        <w:bottom w:val="none" w:sz="0" w:space="0" w:color="auto"/>
        <w:right w:val="none" w:sz="0" w:space="0" w:color="auto"/>
      </w:divBdr>
      <w:divsChild>
        <w:div w:id="524514886">
          <w:marLeft w:val="547"/>
          <w:marRight w:val="0"/>
          <w:marTop w:val="115"/>
          <w:marBottom w:val="0"/>
          <w:divBdr>
            <w:top w:val="none" w:sz="0" w:space="0" w:color="auto"/>
            <w:left w:val="none" w:sz="0" w:space="0" w:color="auto"/>
            <w:bottom w:val="none" w:sz="0" w:space="0" w:color="auto"/>
            <w:right w:val="none" w:sz="0" w:space="0" w:color="auto"/>
          </w:divBdr>
        </w:div>
      </w:divsChild>
    </w:div>
    <w:div w:id="118645363">
      <w:bodyDiv w:val="1"/>
      <w:marLeft w:val="0"/>
      <w:marRight w:val="0"/>
      <w:marTop w:val="0"/>
      <w:marBottom w:val="0"/>
      <w:divBdr>
        <w:top w:val="none" w:sz="0" w:space="0" w:color="auto"/>
        <w:left w:val="none" w:sz="0" w:space="0" w:color="auto"/>
        <w:bottom w:val="none" w:sz="0" w:space="0" w:color="auto"/>
        <w:right w:val="none" w:sz="0" w:space="0" w:color="auto"/>
      </w:divBdr>
      <w:divsChild>
        <w:div w:id="632292969">
          <w:marLeft w:val="547"/>
          <w:marRight w:val="0"/>
          <w:marTop w:val="96"/>
          <w:marBottom w:val="0"/>
          <w:divBdr>
            <w:top w:val="none" w:sz="0" w:space="0" w:color="auto"/>
            <w:left w:val="none" w:sz="0" w:space="0" w:color="auto"/>
            <w:bottom w:val="none" w:sz="0" w:space="0" w:color="auto"/>
            <w:right w:val="none" w:sz="0" w:space="0" w:color="auto"/>
          </w:divBdr>
        </w:div>
        <w:div w:id="277833649">
          <w:marLeft w:val="547"/>
          <w:marRight w:val="0"/>
          <w:marTop w:val="96"/>
          <w:marBottom w:val="0"/>
          <w:divBdr>
            <w:top w:val="none" w:sz="0" w:space="0" w:color="auto"/>
            <w:left w:val="none" w:sz="0" w:space="0" w:color="auto"/>
            <w:bottom w:val="none" w:sz="0" w:space="0" w:color="auto"/>
            <w:right w:val="none" w:sz="0" w:space="0" w:color="auto"/>
          </w:divBdr>
        </w:div>
      </w:divsChild>
    </w:div>
    <w:div w:id="160508845">
      <w:bodyDiv w:val="1"/>
      <w:marLeft w:val="0"/>
      <w:marRight w:val="0"/>
      <w:marTop w:val="0"/>
      <w:marBottom w:val="0"/>
      <w:divBdr>
        <w:top w:val="none" w:sz="0" w:space="0" w:color="auto"/>
        <w:left w:val="none" w:sz="0" w:space="0" w:color="auto"/>
        <w:bottom w:val="none" w:sz="0" w:space="0" w:color="auto"/>
        <w:right w:val="none" w:sz="0" w:space="0" w:color="auto"/>
      </w:divBdr>
      <w:divsChild>
        <w:div w:id="675379392">
          <w:marLeft w:val="547"/>
          <w:marRight w:val="0"/>
          <w:marTop w:val="96"/>
          <w:marBottom w:val="0"/>
          <w:divBdr>
            <w:top w:val="none" w:sz="0" w:space="0" w:color="auto"/>
            <w:left w:val="none" w:sz="0" w:space="0" w:color="auto"/>
            <w:bottom w:val="none" w:sz="0" w:space="0" w:color="auto"/>
            <w:right w:val="none" w:sz="0" w:space="0" w:color="auto"/>
          </w:divBdr>
        </w:div>
        <w:div w:id="146292436">
          <w:marLeft w:val="547"/>
          <w:marRight w:val="0"/>
          <w:marTop w:val="96"/>
          <w:marBottom w:val="0"/>
          <w:divBdr>
            <w:top w:val="none" w:sz="0" w:space="0" w:color="auto"/>
            <w:left w:val="none" w:sz="0" w:space="0" w:color="auto"/>
            <w:bottom w:val="none" w:sz="0" w:space="0" w:color="auto"/>
            <w:right w:val="none" w:sz="0" w:space="0" w:color="auto"/>
          </w:divBdr>
        </w:div>
        <w:div w:id="65538603">
          <w:marLeft w:val="547"/>
          <w:marRight w:val="0"/>
          <w:marTop w:val="96"/>
          <w:marBottom w:val="0"/>
          <w:divBdr>
            <w:top w:val="none" w:sz="0" w:space="0" w:color="auto"/>
            <w:left w:val="none" w:sz="0" w:space="0" w:color="auto"/>
            <w:bottom w:val="none" w:sz="0" w:space="0" w:color="auto"/>
            <w:right w:val="none" w:sz="0" w:space="0" w:color="auto"/>
          </w:divBdr>
        </w:div>
        <w:div w:id="1684622168">
          <w:marLeft w:val="547"/>
          <w:marRight w:val="0"/>
          <w:marTop w:val="96"/>
          <w:marBottom w:val="0"/>
          <w:divBdr>
            <w:top w:val="none" w:sz="0" w:space="0" w:color="auto"/>
            <w:left w:val="none" w:sz="0" w:space="0" w:color="auto"/>
            <w:bottom w:val="none" w:sz="0" w:space="0" w:color="auto"/>
            <w:right w:val="none" w:sz="0" w:space="0" w:color="auto"/>
          </w:divBdr>
        </w:div>
      </w:divsChild>
    </w:div>
    <w:div w:id="187328719">
      <w:bodyDiv w:val="1"/>
      <w:marLeft w:val="0"/>
      <w:marRight w:val="0"/>
      <w:marTop w:val="0"/>
      <w:marBottom w:val="0"/>
      <w:divBdr>
        <w:top w:val="none" w:sz="0" w:space="0" w:color="auto"/>
        <w:left w:val="none" w:sz="0" w:space="0" w:color="auto"/>
        <w:bottom w:val="none" w:sz="0" w:space="0" w:color="auto"/>
        <w:right w:val="none" w:sz="0" w:space="0" w:color="auto"/>
      </w:divBdr>
      <w:divsChild>
        <w:div w:id="756899106">
          <w:marLeft w:val="547"/>
          <w:marRight w:val="0"/>
          <w:marTop w:val="115"/>
          <w:marBottom w:val="0"/>
          <w:divBdr>
            <w:top w:val="none" w:sz="0" w:space="0" w:color="auto"/>
            <w:left w:val="none" w:sz="0" w:space="0" w:color="auto"/>
            <w:bottom w:val="none" w:sz="0" w:space="0" w:color="auto"/>
            <w:right w:val="none" w:sz="0" w:space="0" w:color="auto"/>
          </w:divBdr>
        </w:div>
        <w:div w:id="307634926">
          <w:marLeft w:val="547"/>
          <w:marRight w:val="0"/>
          <w:marTop w:val="115"/>
          <w:marBottom w:val="0"/>
          <w:divBdr>
            <w:top w:val="none" w:sz="0" w:space="0" w:color="auto"/>
            <w:left w:val="none" w:sz="0" w:space="0" w:color="auto"/>
            <w:bottom w:val="none" w:sz="0" w:space="0" w:color="auto"/>
            <w:right w:val="none" w:sz="0" w:space="0" w:color="auto"/>
          </w:divBdr>
        </w:div>
      </w:divsChild>
    </w:div>
    <w:div w:id="249581217">
      <w:bodyDiv w:val="1"/>
      <w:marLeft w:val="0"/>
      <w:marRight w:val="0"/>
      <w:marTop w:val="0"/>
      <w:marBottom w:val="0"/>
      <w:divBdr>
        <w:top w:val="none" w:sz="0" w:space="0" w:color="auto"/>
        <w:left w:val="none" w:sz="0" w:space="0" w:color="auto"/>
        <w:bottom w:val="none" w:sz="0" w:space="0" w:color="auto"/>
        <w:right w:val="none" w:sz="0" w:space="0" w:color="auto"/>
      </w:divBdr>
      <w:divsChild>
        <w:div w:id="1657343215">
          <w:marLeft w:val="547"/>
          <w:marRight w:val="0"/>
          <w:marTop w:val="96"/>
          <w:marBottom w:val="0"/>
          <w:divBdr>
            <w:top w:val="none" w:sz="0" w:space="0" w:color="auto"/>
            <w:left w:val="none" w:sz="0" w:space="0" w:color="auto"/>
            <w:bottom w:val="none" w:sz="0" w:space="0" w:color="auto"/>
            <w:right w:val="none" w:sz="0" w:space="0" w:color="auto"/>
          </w:divBdr>
        </w:div>
        <w:div w:id="2002737649">
          <w:marLeft w:val="547"/>
          <w:marRight w:val="0"/>
          <w:marTop w:val="96"/>
          <w:marBottom w:val="0"/>
          <w:divBdr>
            <w:top w:val="none" w:sz="0" w:space="0" w:color="auto"/>
            <w:left w:val="none" w:sz="0" w:space="0" w:color="auto"/>
            <w:bottom w:val="none" w:sz="0" w:space="0" w:color="auto"/>
            <w:right w:val="none" w:sz="0" w:space="0" w:color="auto"/>
          </w:divBdr>
        </w:div>
      </w:divsChild>
    </w:div>
    <w:div w:id="279537235">
      <w:bodyDiv w:val="1"/>
      <w:marLeft w:val="0"/>
      <w:marRight w:val="0"/>
      <w:marTop w:val="0"/>
      <w:marBottom w:val="0"/>
      <w:divBdr>
        <w:top w:val="none" w:sz="0" w:space="0" w:color="auto"/>
        <w:left w:val="none" w:sz="0" w:space="0" w:color="auto"/>
        <w:bottom w:val="none" w:sz="0" w:space="0" w:color="auto"/>
        <w:right w:val="none" w:sz="0" w:space="0" w:color="auto"/>
      </w:divBdr>
      <w:divsChild>
        <w:div w:id="1328240861">
          <w:marLeft w:val="547"/>
          <w:marRight w:val="0"/>
          <w:marTop w:val="96"/>
          <w:marBottom w:val="0"/>
          <w:divBdr>
            <w:top w:val="none" w:sz="0" w:space="0" w:color="auto"/>
            <w:left w:val="none" w:sz="0" w:space="0" w:color="auto"/>
            <w:bottom w:val="none" w:sz="0" w:space="0" w:color="auto"/>
            <w:right w:val="none" w:sz="0" w:space="0" w:color="auto"/>
          </w:divBdr>
        </w:div>
        <w:div w:id="437797888">
          <w:marLeft w:val="547"/>
          <w:marRight w:val="0"/>
          <w:marTop w:val="96"/>
          <w:marBottom w:val="0"/>
          <w:divBdr>
            <w:top w:val="none" w:sz="0" w:space="0" w:color="auto"/>
            <w:left w:val="none" w:sz="0" w:space="0" w:color="auto"/>
            <w:bottom w:val="none" w:sz="0" w:space="0" w:color="auto"/>
            <w:right w:val="none" w:sz="0" w:space="0" w:color="auto"/>
          </w:divBdr>
        </w:div>
        <w:div w:id="1235815099">
          <w:marLeft w:val="547"/>
          <w:marRight w:val="0"/>
          <w:marTop w:val="96"/>
          <w:marBottom w:val="0"/>
          <w:divBdr>
            <w:top w:val="none" w:sz="0" w:space="0" w:color="auto"/>
            <w:left w:val="none" w:sz="0" w:space="0" w:color="auto"/>
            <w:bottom w:val="none" w:sz="0" w:space="0" w:color="auto"/>
            <w:right w:val="none" w:sz="0" w:space="0" w:color="auto"/>
          </w:divBdr>
        </w:div>
        <w:div w:id="1005547241">
          <w:marLeft w:val="547"/>
          <w:marRight w:val="0"/>
          <w:marTop w:val="96"/>
          <w:marBottom w:val="0"/>
          <w:divBdr>
            <w:top w:val="none" w:sz="0" w:space="0" w:color="auto"/>
            <w:left w:val="none" w:sz="0" w:space="0" w:color="auto"/>
            <w:bottom w:val="none" w:sz="0" w:space="0" w:color="auto"/>
            <w:right w:val="none" w:sz="0" w:space="0" w:color="auto"/>
          </w:divBdr>
        </w:div>
      </w:divsChild>
    </w:div>
    <w:div w:id="313530936">
      <w:bodyDiv w:val="1"/>
      <w:marLeft w:val="0"/>
      <w:marRight w:val="0"/>
      <w:marTop w:val="0"/>
      <w:marBottom w:val="0"/>
      <w:divBdr>
        <w:top w:val="none" w:sz="0" w:space="0" w:color="auto"/>
        <w:left w:val="none" w:sz="0" w:space="0" w:color="auto"/>
        <w:bottom w:val="none" w:sz="0" w:space="0" w:color="auto"/>
        <w:right w:val="none" w:sz="0" w:space="0" w:color="auto"/>
      </w:divBdr>
    </w:div>
    <w:div w:id="330762342">
      <w:bodyDiv w:val="1"/>
      <w:marLeft w:val="0"/>
      <w:marRight w:val="0"/>
      <w:marTop w:val="0"/>
      <w:marBottom w:val="0"/>
      <w:divBdr>
        <w:top w:val="none" w:sz="0" w:space="0" w:color="auto"/>
        <w:left w:val="none" w:sz="0" w:space="0" w:color="auto"/>
        <w:bottom w:val="none" w:sz="0" w:space="0" w:color="auto"/>
        <w:right w:val="none" w:sz="0" w:space="0" w:color="auto"/>
      </w:divBdr>
      <w:divsChild>
        <w:div w:id="1226330865">
          <w:marLeft w:val="547"/>
          <w:marRight w:val="0"/>
          <w:marTop w:val="96"/>
          <w:marBottom w:val="0"/>
          <w:divBdr>
            <w:top w:val="none" w:sz="0" w:space="0" w:color="auto"/>
            <w:left w:val="none" w:sz="0" w:space="0" w:color="auto"/>
            <w:bottom w:val="none" w:sz="0" w:space="0" w:color="auto"/>
            <w:right w:val="none" w:sz="0" w:space="0" w:color="auto"/>
          </w:divBdr>
        </w:div>
      </w:divsChild>
    </w:div>
    <w:div w:id="334698457">
      <w:bodyDiv w:val="1"/>
      <w:marLeft w:val="0"/>
      <w:marRight w:val="0"/>
      <w:marTop w:val="0"/>
      <w:marBottom w:val="0"/>
      <w:divBdr>
        <w:top w:val="none" w:sz="0" w:space="0" w:color="auto"/>
        <w:left w:val="none" w:sz="0" w:space="0" w:color="auto"/>
        <w:bottom w:val="none" w:sz="0" w:space="0" w:color="auto"/>
        <w:right w:val="none" w:sz="0" w:space="0" w:color="auto"/>
      </w:divBdr>
      <w:divsChild>
        <w:div w:id="1022124873">
          <w:marLeft w:val="547"/>
          <w:marRight w:val="0"/>
          <w:marTop w:val="96"/>
          <w:marBottom w:val="0"/>
          <w:divBdr>
            <w:top w:val="none" w:sz="0" w:space="0" w:color="auto"/>
            <w:left w:val="none" w:sz="0" w:space="0" w:color="auto"/>
            <w:bottom w:val="none" w:sz="0" w:space="0" w:color="auto"/>
            <w:right w:val="none" w:sz="0" w:space="0" w:color="auto"/>
          </w:divBdr>
        </w:div>
      </w:divsChild>
    </w:div>
    <w:div w:id="337198447">
      <w:bodyDiv w:val="1"/>
      <w:marLeft w:val="0"/>
      <w:marRight w:val="0"/>
      <w:marTop w:val="0"/>
      <w:marBottom w:val="0"/>
      <w:divBdr>
        <w:top w:val="none" w:sz="0" w:space="0" w:color="auto"/>
        <w:left w:val="none" w:sz="0" w:space="0" w:color="auto"/>
        <w:bottom w:val="none" w:sz="0" w:space="0" w:color="auto"/>
        <w:right w:val="none" w:sz="0" w:space="0" w:color="auto"/>
      </w:divBdr>
      <w:divsChild>
        <w:div w:id="768544079">
          <w:marLeft w:val="547"/>
          <w:marRight w:val="0"/>
          <w:marTop w:val="96"/>
          <w:marBottom w:val="0"/>
          <w:divBdr>
            <w:top w:val="none" w:sz="0" w:space="0" w:color="auto"/>
            <w:left w:val="none" w:sz="0" w:space="0" w:color="auto"/>
            <w:bottom w:val="none" w:sz="0" w:space="0" w:color="auto"/>
            <w:right w:val="none" w:sz="0" w:space="0" w:color="auto"/>
          </w:divBdr>
        </w:div>
      </w:divsChild>
    </w:div>
    <w:div w:id="419789022">
      <w:bodyDiv w:val="1"/>
      <w:marLeft w:val="0"/>
      <w:marRight w:val="0"/>
      <w:marTop w:val="0"/>
      <w:marBottom w:val="0"/>
      <w:divBdr>
        <w:top w:val="none" w:sz="0" w:space="0" w:color="auto"/>
        <w:left w:val="none" w:sz="0" w:space="0" w:color="auto"/>
        <w:bottom w:val="none" w:sz="0" w:space="0" w:color="auto"/>
        <w:right w:val="none" w:sz="0" w:space="0" w:color="auto"/>
      </w:divBdr>
      <w:divsChild>
        <w:div w:id="1103649292">
          <w:marLeft w:val="547"/>
          <w:marRight w:val="0"/>
          <w:marTop w:val="96"/>
          <w:marBottom w:val="0"/>
          <w:divBdr>
            <w:top w:val="none" w:sz="0" w:space="0" w:color="auto"/>
            <w:left w:val="none" w:sz="0" w:space="0" w:color="auto"/>
            <w:bottom w:val="none" w:sz="0" w:space="0" w:color="auto"/>
            <w:right w:val="none" w:sz="0" w:space="0" w:color="auto"/>
          </w:divBdr>
        </w:div>
        <w:div w:id="226690101">
          <w:marLeft w:val="547"/>
          <w:marRight w:val="0"/>
          <w:marTop w:val="96"/>
          <w:marBottom w:val="0"/>
          <w:divBdr>
            <w:top w:val="none" w:sz="0" w:space="0" w:color="auto"/>
            <w:left w:val="none" w:sz="0" w:space="0" w:color="auto"/>
            <w:bottom w:val="none" w:sz="0" w:space="0" w:color="auto"/>
            <w:right w:val="none" w:sz="0" w:space="0" w:color="auto"/>
          </w:divBdr>
        </w:div>
        <w:div w:id="60299720">
          <w:marLeft w:val="547"/>
          <w:marRight w:val="0"/>
          <w:marTop w:val="96"/>
          <w:marBottom w:val="0"/>
          <w:divBdr>
            <w:top w:val="none" w:sz="0" w:space="0" w:color="auto"/>
            <w:left w:val="none" w:sz="0" w:space="0" w:color="auto"/>
            <w:bottom w:val="none" w:sz="0" w:space="0" w:color="auto"/>
            <w:right w:val="none" w:sz="0" w:space="0" w:color="auto"/>
          </w:divBdr>
        </w:div>
      </w:divsChild>
    </w:div>
    <w:div w:id="426080416">
      <w:bodyDiv w:val="1"/>
      <w:marLeft w:val="0"/>
      <w:marRight w:val="0"/>
      <w:marTop w:val="0"/>
      <w:marBottom w:val="0"/>
      <w:divBdr>
        <w:top w:val="none" w:sz="0" w:space="0" w:color="auto"/>
        <w:left w:val="none" w:sz="0" w:space="0" w:color="auto"/>
        <w:bottom w:val="none" w:sz="0" w:space="0" w:color="auto"/>
        <w:right w:val="none" w:sz="0" w:space="0" w:color="auto"/>
      </w:divBdr>
      <w:divsChild>
        <w:div w:id="1986549797">
          <w:marLeft w:val="547"/>
          <w:marRight w:val="0"/>
          <w:marTop w:val="96"/>
          <w:marBottom w:val="0"/>
          <w:divBdr>
            <w:top w:val="none" w:sz="0" w:space="0" w:color="auto"/>
            <w:left w:val="none" w:sz="0" w:space="0" w:color="auto"/>
            <w:bottom w:val="none" w:sz="0" w:space="0" w:color="auto"/>
            <w:right w:val="none" w:sz="0" w:space="0" w:color="auto"/>
          </w:divBdr>
        </w:div>
      </w:divsChild>
    </w:div>
    <w:div w:id="459151735">
      <w:bodyDiv w:val="1"/>
      <w:marLeft w:val="0"/>
      <w:marRight w:val="0"/>
      <w:marTop w:val="0"/>
      <w:marBottom w:val="0"/>
      <w:divBdr>
        <w:top w:val="none" w:sz="0" w:space="0" w:color="auto"/>
        <w:left w:val="none" w:sz="0" w:space="0" w:color="auto"/>
        <w:bottom w:val="none" w:sz="0" w:space="0" w:color="auto"/>
        <w:right w:val="none" w:sz="0" w:space="0" w:color="auto"/>
      </w:divBdr>
      <w:divsChild>
        <w:div w:id="2048722468">
          <w:marLeft w:val="0"/>
          <w:marRight w:val="0"/>
          <w:marTop w:val="96"/>
          <w:marBottom w:val="0"/>
          <w:divBdr>
            <w:top w:val="none" w:sz="0" w:space="0" w:color="auto"/>
            <w:left w:val="none" w:sz="0" w:space="0" w:color="auto"/>
            <w:bottom w:val="none" w:sz="0" w:space="0" w:color="auto"/>
            <w:right w:val="none" w:sz="0" w:space="0" w:color="auto"/>
          </w:divBdr>
        </w:div>
      </w:divsChild>
    </w:div>
    <w:div w:id="460422882">
      <w:bodyDiv w:val="1"/>
      <w:marLeft w:val="0"/>
      <w:marRight w:val="0"/>
      <w:marTop w:val="0"/>
      <w:marBottom w:val="0"/>
      <w:divBdr>
        <w:top w:val="none" w:sz="0" w:space="0" w:color="auto"/>
        <w:left w:val="none" w:sz="0" w:space="0" w:color="auto"/>
        <w:bottom w:val="none" w:sz="0" w:space="0" w:color="auto"/>
        <w:right w:val="none" w:sz="0" w:space="0" w:color="auto"/>
      </w:divBdr>
      <w:divsChild>
        <w:div w:id="723332115">
          <w:marLeft w:val="547"/>
          <w:marRight w:val="0"/>
          <w:marTop w:val="115"/>
          <w:marBottom w:val="0"/>
          <w:divBdr>
            <w:top w:val="none" w:sz="0" w:space="0" w:color="auto"/>
            <w:left w:val="none" w:sz="0" w:space="0" w:color="auto"/>
            <w:bottom w:val="none" w:sz="0" w:space="0" w:color="auto"/>
            <w:right w:val="none" w:sz="0" w:space="0" w:color="auto"/>
          </w:divBdr>
        </w:div>
        <w:div w:id="1472822084">
          <w:marLeft w:val="547"/>
          <w:marRight w:val="0"/>
          <w:marTop w:val="115"/>
          <w:marBottom w:val="0"/>
          <w:divBdr>
            <w:top w:val="none" w:sz="0" w:space="0" w:color="auto"/>
            <w:left w:val="none" w:sz="0" w:space="0" w:color="auto"/>
            <w:bottom w:val="none" w:sz="0" w:space="0" w:color="auto"/>
            <w:right w:val="none" w:sz="0" w:space="0" w:color="auto"/>
          </w:divBdr>
        </w:div>
      </w:divsChild>
    </w:div>
    <w:div w:id="479538742">
      <w:bodyDiv w:val="1"/>
      <w:marLeft w:val="0"/>
      <w:marRight w:val="0"/>
      <w:marTop w:val="0"/>
      <w:marBottom w:val="0"/>
      <w:divBdr>
        <w:top w:val="none" w:sz="0" w:space="0" w:color="auto"/>
        <w:left w:val="none" w:sz="0" w:space="0" w:color="auto"/>
        <w:bottom w:val="none" w:sz="0" w:space="0" w:color="auto"/>
        <w:right w:val="none" w:sz="0" w:space="0" w:color="auto"/>
      </w:divBdr>
    </w:div>
    <w:div w:id="534197160">
      <w:bodyDiv w:val="1"/>
      <w:marLeft w:val="0"/>
      <w:marRight w:val="0"/>
      <w:marTop w:val="0"/>
      <w:marBottom w:val="0"/>
      <w:divBdr>
        <w:top w:val="none" w:sz="0" w:space="0" w:color="auto"/>
        <w:left w:val="none" w:sz="0" w:space="0" w:color="auto"/>
        <w:bottom w:val="none" w:sz="0" w:space="0" w:color="auto"/>
        <w:right w:val="none" w:sz="0" w:space="0" w:color="auto"/>
      </w:divBdr>
      <w:divsChild>
        <w:div w:id="2133670350">
          <w:marLeft w:val="0"/>
          <w:marRight w:val="0"/>
          <w:marTop w:val="115"/>
          <w:marBottom w:val="0"/>
          <w:divBdr>
            <w:top w:val="none" w:sz="0" w:space="0" w:color="auto"/>
            <w:left w:val="none" w:sz="0" w:space="0" w:color="auto"/>
            <w:bottom w:val="none" w:sz="0" w:space="0" w:color="auto"/>
            <w:right w:val="none" w:sz="0" w:space="0" w:color="auto"/>
          </w:divBdr>
        </w:div>
      </w:divsChild>
    </w:div>
    <w:div w:id="559829975">
      <w:bodyDiv w:val="1"/>
      <w:marLeft w:val="0"/>
      <w:marRight w:val="0"/>
      <w:marTop w:val="0"/>
      <w:marBottom w:val="0"/>
      <w:divBdr>
        <w:top w:val="none" w:sz="0" w:space="0" w:color="auto"/>
        <w:left w:val="none" w:sz="0" w:space="0" w:color="auto"/>
        <w:bottom w:val="none" w:sz="0" w:space="0" w:color="auto"/>
        <w:right w:val="none" w:sz="0" w:space="0" w:color="auto"/>
      </w:divBdr>
      <w:divsChild>
        <w:div w:id="335151258">
          <w:marLeft w:val="547"/>
          <w:marRight w:val="0"/>
          <w:marTop w:val="96"/>
          <w:marBottom w:val="0"/>
          <w:divBdr>
            <w:top w:val="none" w:sz="0" w:space="0" w:color="auto"/>
            <w:left w:val="none" w:sz="0" w:space="0" w:color="auto"/>
            <w:bottom w:val="none" w:sz="0" w:space="0" w:color="auto"/>
            <w:right w:val="none" w:sz="0" w:space="0" w:color="auto"/>
          </w:divBdr>
        </w:div>
      </w:divsChild>
    </w:div>
    <w:div w:id="584921710">
      <w:bodyDiv w:val="1"/>
      <w:marLeft w:val="0"/>
      <w:marRight w:val="0"/>
      <w:marTop w:val="0"/>
      <w:marBottom w:val="0"/>
      <w:divBdr>
        <w:top w:val="none" w:sz="0" w:space="0" w:color="auto"/>
        <w:left w:val="none" w:sz="0" w:space="0" w:color="auto"/>
        <w:bottom w:val="none" w:sz="0" w:space="0" w:color="auto"/>
        <w:right w:val="none" w:sz="0" w:space="0" w:color="auto"/>
      </w:divBdr>
      <w:divsChild>
        <w:div w:id="657921360">
          <w:marLeft w:val="547"/>
          <w:marRight w:val="0"/>
          <w:marTop w:val="96"/>
          <w:marBottom w:val="0"/>
          <w:divBdr>
            <w:top w:val="none" w:sz="0" w:space="0" w:color="auto"/>
            <w:left w:val="none" w:sz="0" w:space="0" w:color="auto"/>
            <w:bottom w:val="none" w:sz="0" w:space="0" w:color="auto"/>
            <w:right w:val="none" w:sz="0" w:space="0" w:color="auto"/>
          </w:divBdr>
        </w:div>
      </w:divsChild>
    </w:div>
    <w:div w:id="593780653">
      <w:bodyDiv w:val="1"/>
      <w:marLeft w:val="0"/>
      <w:marRight w:val="0"/>
      <w:marTop w:val="0"/>
      <w:marBottom w:val="0"/>
      <w:divBdr>
        <w:top w:val="none" w:sz="0" w:space="0" w:color="auto"/>
        <w:left w:val="none" w:sz="0" w:space="0" w:color="auto"/>
        <w:bottom w:val="none" w:sz="0" w:space="0" w:color="auto"/>
        <w:right w:val="none" w:sz="0" w:space="0" w:color="auto"/>
      </w:divBdr>
      <w:divsChild>
        <w:div w:id="399905876">
          <w:marLeft w:val="547"/>
          <w:marRight w:val="0"/>
          <w:marTop w:val="96"/>
          <w:marBottom w:val="0"/>
          <w:divBdr>
            <w:top w:val="none" w:sz="0" w:space="0" w:color="auto"/>
            <w:left w:val="none" w:sz="0" w:space="0" w:color="auto"/>
            <w:bottom w:val="none" w:sz="0" w:space="0" w:color="auto"/>
            <w:right w:val="none" w:sz="0" w:space="0" w:color="auto"/>
          </w:divBdr>
        </w:div>
        <w:div w:id="73166857">
          <w:marLeft w:val="547"/>
          <w:marRight w:val="0"/>
          <w:marTop w:val="96"/>
          <w:marBottom w:val="0"/>
          <w:divBdr>
            <w:top w:val="none" w:sz="0" w:space="0" w:color="auto"/>
            <w:left w:val="none" w:sz="0" w:space="0" w:color="auto"/>
            <w:bottom w:val="none" w:sz="0" w:space="0" w:color="auto"/>
            <w:right w:val="none" w:sz="0" w:space="0" w:color="auto"/>
          </w:divBdr>
        </w:div>
      </w:divsChild>
    </w:div>
    <w:div w:id="603463040">
      <w:bodyDiv w:val="1"/>
      <w:marLeft w:val="0"/>
      <w:marRight w:val="0"/>
      <w:marTop w:val="0"/>
      <w:marBottom w:val="0"/>
      <w:divBdr>
        <w:top w:val="none" w:sz="0" w:space="0" w:color="auto"/>
        <w:left w:val="none" w:sz="0" w:space="0" w:color="auto"/>
        <w:bottom w:val="none" w:sz="0" w:space="0" w:color="auto"/>
        <w:right w:val="none" w:sz="0" w:space="0" w:color="auto"/>
      </w:divBdr>
      <w:divsChild>
        <w:div w:id="511795818">
          <w:marLeft w:val="547"/>
          <w:marRight w:val="0"/>
          <w:marTop w:val="96"/>
          <w:marBottom w:val="0"/>
          <w:divBdr>
            <w:top w:val="none" w:sz="0" w:space="0" w:color="auto"/>
            <w:left w:val="none" w:sz="0" w:space="0" w:color="auto"/>
            <w:bottom w:val="none" w:sz="0" w:space="0" w:color="auto"/>
            <w:right w:val="none" w:sz="0" w:space="0" w:color="auto"/>
          </w:divBdr>
        </w:div>
      </w:divsChild>
    </w:div>
    <w:div w:id="611210036">
      <w:bodyDiv w:val="1"/>
      <w:marLeft w:val="0"/>
      <w:marRight w:val="0"/>
      <w:marTop w:val="0"/>
      <w:marBottom w:val="0"/>
      <w:divBdr>
        <w:top w:val="none" w:sz="0" w:space="0" w:color="auto"/>
        <w:left w:val="none" w:sz="0" w:space="0" w:color="auto"/>
        <w:bottom w:val="none" w:sz="0" w:space="0" w:color="auto"/>
        <w:right w:val="none" w:sz="0" w:space="0" w:color="auto"/>
      </w:divBdr>
      <w:divsChild>
        <w:div w:id="1628704415">
          <w:marLeft w:val="547"/>
          <w:marRight w:val="0"/>
          <w:marTop w:val="115"/>
          <w:marBottom w:val="0"/>
          <w:divBdr>
            <w:top w:val="none" w:sz="0" w:space="0" w:color="auto"/>
            <w:left w:val="none" w:sz="0" w:space="0" w:color="auto"/>
            <w:bottom w:val="none" w:sz="0" w:space="0" w:color="auto"/>
            <w:right w:val="none" w:sz="0" w:space="0" w:color="auto"/>
          </w:divBdr>
        </w:div>
        <w:div w:id="1505777738">
          <w:marLeft w:val="547"/>
          <w:marRight w:val="0"/>
          <w:marTop w:val="115"/>
          <w:marBottom w:val="0"/>
          <w:divBdr>
            <w:top w:val="none" w:sz="0" w:space="0" w:color="auto"/>
            <w:left w:val="none" w:sz="0" w:space="0" w:color="auto"/>
            <w:bottom w:val="none" w:sz="0" w:space="0" w:color="auto"/>
            <w:right w:val="none" w:sz="0" w:space="0" w:color="auto"/>
          </w:divBdr>
        </w:div>
      </w:divsChild>
    </w:div>
    <w:div w:id="691953938">
      <w:bodyDiv w:val="1"/>
      <w:marLeft w:val="0"/>
      <w:marRight w:val="0"/>
      <w:marTop w:val="0"/>
      <w:marBottom w:val="0"/>
      <w:divBdr>
        <w:top w:val="none" w:sz="0" w:space="0" w:color="auto"/>
        <w:left w:val="none" w:sz="0" w:space="0" w:color="auto"/>
        <w:bottom w:val="none" w:sz="0" w:space="0" w:color="auto"/>
        <w:right w:val="none" w:sz="0" w:space="0" w:color="auto"/>
      </w:divBdr>
      <w:divsChild>
        <w:div w:id="870386635">
          <w:marLeft w:val="547"/>
          <w:marRight w:val="0"/>
          <w:marTop w:val="96"/>
          <w:marBottom w:val="0"/>
          <w:divBdr>
            <w:top w:val="none" w:sz="0" w:space="0" w:color="auto"/>
            <w:left w:val="none" w:sz="0" w:space="0" w:color="auto"/>
            <w:bottom w:val="none" w:sz="0" w:space="0" w:color="auto"/>
            <w:right w:val="none" w:sz="0" w:space="0" w:color="auto"/>
          </w:divBdr>
        </w:div>
        <w:div w:id="2032797475">
          <w:marLeft w:val="547"/>
          <w:marRight w:val="0"/>
          <w:marTop w:val="96"/>
          <w:marBottom w:val="0"/>
          <w:divBdr>
            <w:top w:val="none" w:sz="0" w:space="0" w:color="auto"/>
            <w:left w:val="none" w:sz="0" w:space="0" w:color="auto"/>
            <w:bottom w:val="none" w:sz="0" w:space="0" w:color="auto"/>
            <w:right w:val="none" w:sz="0" w:space="0" w:color="auto"/>
          </w:divBdr>
        </w:div>
        <w:div w:id="620261154">
          <w:marLeft w:val="547"/>
          <w:marRight w:val="0"/>
          <w:marTop w:val="96"/>
          <w:marBottom w:val="0"/>
          <w:divBdr>
            <w:top w:val="none" w:sz="0" w:space="0" w:color="auto"/>
            <w:left w:val="none" w:sz="0" w:space="0" w:color="auto"/>
            <w:bottom w:val="none" w:sz="0" w:space="0" w:color="auto"/>
            <w:right w:val="none" w:sz="0" w:space="0" w:color="auto"/>
          </w:divBdr>
        </w:div>
        <w:div w:id="1093086324">
          <w:marLeft w:val="547"/>
          <w:marRight w:val="0"/>
          <w:marTop w:val="96"/>
          <w:marBottom w:val="0"/>
          <w:divBdr>
            <w:top w:val="none" w:sz="0" w:space="0" w:color="auto"/>
            <w:left w:val="none" w:sz="0" w:space="0" w:color="auto"/>
            <w:bottom w:val="none" w:sz="0" w:space="0" w:color="auto"/>
            <w:right w:val="none" w:sz="0" w:space="0" w:color="auto"/>
          </w:divBdr>
        </w:div>
        <w:div w:id="1313754212">
          <w:marLeft w:val="547"/>
          <w:marRight w:val="0"/>
          <w:marTop w:val="96"/>
          <w:marBottom w:val="0"/>
          <w:divBdr>
            <w:top w:val="none" w:sz="0" w:space="0" w:color="auto"/>
            <w:left w:val="none" w:sz="0" w:space="0" w:color="auto"/>
            <w:bottom w:val="none" w:sz="0" w:space="0" w:color="auto"/>
            <w:right w:val="none" w:sz="0" w:space="0" w:color="auto"/>
          </w:divBdr>
        </w:div>
      </w:divsChild>
    </w:div>
    <w:div w:id="697894486">
      <w:bodyDiv w:val="1"/>
      <w:marLeft w:val="0"/>
      <w:marRight w:val="0"/>
      <w:marTop w:val="0"/>
      <w:marBottom w:val="0"/>
      <w:divBdr>
        <w:top w:val="none" w:sz="0" w:space="0" w:color="auto"/>
        <w:left w:val="none" w:sz="0" w:space="0" w:color="auto"/>
        <w:bottom w:val="none" w:sz="0" w:space="0" w:color="auto"/>
        <w:right w:val="none" w:sz="0" w:space="0" w:color="auto"/>
      </w:divBdr>
      <w:divsChild>
        <w:div w:id="526989283">
          <w:marLeft w:val="547"/>
          <w:marRight w:val="0"/>
          <w:marTop w:val="96"/>
          <w:marBottom w:val="0"/>
          <w:divBdr>
            <w:top w:val="none" w:sz="0" w:space="0" w:color="auto"/>
            <w:left w:val="none" w:sz="0" w:space="0" w:color="auto"/>
            <w:bottom w:val="none" w:sz="0" w:space="0" w:color="auto"/>
            <w:right w:val="none" w:sz="0" w:space="0" w:color="auto"/>
          </w:divBdr>
        </w:div>
      </w:divsChild>
    </w:div>
    <w:div w:id="719940845">
      <w:bodyDiv w:val="1"/>
      <w:marLeft w:val="0"/>
      <w:marRight w:val="0"/>
      <w:marTop w:val="0"/>
      <w:marBottom w:val="0"/>
      <w:divBdr>
        <w:top w:val="none" w:sz="0" w:space="0" w:color="auto"/>
        <w:left w:val="none" w:sz="0" w:space="0" w:color="auto"/>
        <w:bottom w:val="none" w:sz="0" w:space="0" w:color="auto"/>
        <w:right w:val="none" w:sz="0" w:space="0" w:color="auto"/>
      </w:divBdr>
      <w:divsChild>
        <w:div w:id="344477332">
          <w:marLeft w:val="547"/>
          <w:marRight w:val="0"/>
          <w:marTop w:val="96"/>
          <w:marBottom w:val="0"/>
          <w:divBdr>
            <w:top w:val="none" w:sz="0" w:space="0" w:color="auto"/>
            <w:left w:val="none" w:sz="0" w:space="0" w:color="auto"/>
            <w:bottom w:val="none" w:sz="0" w:space="0" w:color="auto"/>
            <w:right w:val="none" w:sz="0" w:space="0" w:color="auto"/>
          </w:divBdr>
        </w:div>
      </w:divsChild>
    </w:div>
    <w:div w:id="738675678">
      <w:bodyDiv w:val="1"/>
      <w:marLeft w:val="0"/>
      <w:marRight w:val="0"/>
      <w:marTop w:val="0"/>
      <w:marBottom w:val="0"/>
      <w:divBdr>
        <w:top w:val="none" w:sz="0" w:space="0" w:color="auto"/>
        <w:left w:val="none" w:sz="0" w:space="0" w:color="auto"/>
        <w:bottom w:val="none" w:sz="0" w:space="0" w:color="auto"/>
        <w:right w:val="none" w:sz="0" w:space="0" w:color="auto"/>
      </w:divBdr>
      <w:divsChild>
        <w:div w:id="1167669954">
          <w:marLeft w:val="547"/>
          <w:marRight w:val="0"/>
          <w:marTop w:val="96"/>
          <w:marBottom w:val="0"/>
          <w:divBdr>
            <w:top w:val="none" w:sz="0" w:space="0" w:color="auto"/>
            <w:left w:val="none" w:sz="0" w:space="0" w:color="auto"/>
            <w:bottom w:val="none" w:sz="0" w:space="0" w:color="auto"/>
            <w:right w:val="none" w:sz="0" w:space="0" w:color="auto"/>
          </w:divBdr>
        </w:div>
      </w:divsChild>
    </w:div>
    <w:div w:id="755059226">
      <w:bodyDiv w:val="1"/>
      <w:marLeft w:val="0"/>
      <w:marRight w:val="0"/>
      <w:marTop w:val="0"/>
      <w:marBottom w:val="0"/>
      <w:divBdr>
        <w:top w:val="none" w:sz="0" w:space="0" w:color="auto"/>
        <w:left w:val="none" w:sz="0" w:space="0" w:color="auto"/>
        <w:bottom w:val="none" w:sz="0" w:space="0" w:color="auto"/>
        <w:right w:val="none" w:sz="0" w:space="0" w:color="auto"/>
      </w:divBdr>
    </w:div>
    <w:div w:id="787548197">
      <w:bodyDiv w:val="1"/>
      <w:marLeft w:val="0"/>
      <w:marRight w:val="0"/>
      <w:marTop w:val="0"/>
      <w:marBottom w:val="0"/>
      <w:divBdr>
        <w:top w:val="none" w:sz="0" w:space="0" w:color="auto"/>
        <w:left w:val="none" w:sz="0" w:space="0" w:color="auto"/>
        <w:bottom w:val="none" w:sz="0" w:space="0" w:color="auto"/>
        <w:right w:val="none" w:sz="0" w:space="0" w:color="auto"/>
      </w:divBdr>
      <w:divsChild>
        <w:div w:id="2082629788">
          <w:marLeft w:val="547"/>
          <w:marRight w:val="0"/>
          <w:marTop w:val="96"/>
          <w:marBottom w:val="0"/>
          <w:divBdr>
            <w:top w:val="none" w:sz="0" w:space="0" w:color="auto"/>
            <w:left w:val="none" w:sz="0" w:space="0" w:color="auto"/>
            <w:bottom w:val="none" w:sz="0" w:space="0" w:color="auto"/>
            <w:right w:val="none" w:sz="0" w:space="0" w:color="auto"/>
          </w:divBdr>
        </w:div>
        <w:div w:id="1829978779">
          <w:marLeft w:val="547"/>
          <w:marRight w:val="0"/>
          <w:marTop w:val="96"/>
          <w:marBottom w:val="0"/>
          <w:divBdr>
            <w:top w:val="none" w:sz="0" w:space="0" w:color="auto"/>
            <w:left w:val="none" w:sz="0" w:space="0" w:color="auto"/>
            <w:bottom w:val="none" w:sz="0" w:space="0" w:color="auto"/>
            <w:right w:val="none" w:sz="0" w:space="0" w:color="auto"/>
          </w:divBdr>
        </w:div>
        <w:div w:id="915433273">
          <w:marLeft w:val="547"/>
          <w:marRight w:val="0"/>
          <w:marTop w:val="96"/>
          <w:marBottom w:val="0"/>
          <w:divBdr>
            <w:top w:val="none" w:sz="0" w:space="0" w:color="auto"/>
            <w:left w:val="none" w:sz="0" w:space="0" w:color="auto"/>
            <w:bottom w:val="none" w:sz="0" w:space="0" w:color="auto"/>
            <w:right w:val="none" w:sz="0" w:space="0" w:color="auto"/>
          </w:divBdr>
        </w:div>
      </w:divsChild>
    </w:div>
    <w:div w:id="845555133">
      <w:bodyDiv w:val="1"/>
      <w:marLeft w:val="0"/>
      <w:marRight w:val="0"/>
      <w:marTop w:val="0"/>
      <w:marBottom w:val="0"/>
      <w:divBdr>
        <w:top w:val="none" w:sz="0" w:space="0" w:color="auto"/>
        <w:left w:val="none" w:sz="0" w:space="0" w:color="auto"/>
        <w:bottom w:val="none" w:sz="0" w:space="0" w:color="auto"/>
        <w:right w:val="none" w:sz="0" w:space="0" w:color="auto"/>
      </w:divBdr>
      <w:divsChild>
        <w:div w:id="450631686">
          <w:marLeft w:val="547"/>
          <w:marRight w:val="0"/>
          <w:marTop w:val="96"/>
          <w:marBottom w:val="0"/>
          <w:divBdr>
            <w:top w:val="none" w:sz="0" w:space="0" w:color="auto"/>
            <w:left w:val="none" w:sz="0" w:space="0" w:color="auto"/>
            <w:bottom w:val="none" w:sz="0" w:space="0" w:color="auto"/>
            <w:right w:val="none" w:sz="0" w:space="0" w:color="auto"/>
          </w:divBdr>
        </w:div>
      </w:divsChild>
    </w:div>
    <w:div w:id="854222443">
      <w:bodyDiv w:val="1"/>
      <w:marLeft w:val="0"/>
      <w:marRight w:val="0"/>
      <w:marTop w:val="0"/>
      <w:marBottom w:val="0"/>
      <w:divBdr>
        <w:top w:val="none" w:sz="0" w:space="0" w:color="auto"/>
        <w:left w:val="none" w:sz="0" w:space="0" w:color="auto"/>
        <w:bottom w:val="none" w:sz="0" w:space="0" w:color="auto"/>
        <w:right w:val="none" w:sz="0" w:space="0" w:color="auto"/>
      </w:divBdr>
      <w:divsChild>
        <w:div w:id="1681003052">
          <w:marLeft w:val="547"/>
          <w:marRight w:val="0"/>
          <w:marTop w:val="96"/>
          <w:marBottom w:val="0"/>
          <w:divBdr>
            <w:top w:val="none" w:sz="0" w:space="0" w:color="auto"/>
            <w:left w:val="none" w:sz="0" w:space="0" w:color="auto"/>
            <w:bottom w:val="none" w:sz="0" w:space="0" w:color="auto"/>
            <w:right w:val="none" w:sz="0" w:space="0" w:color="auto"/>
          </w:divBdr>
        </w:div>
      </w:divsChild>
    </w:div>
    <w:div w:id="872495250">
      <w:bodyDiv w:val="1"/>
      <w:marLeft w:val="0"/>
      <w:marRight w:val="0"/>
      <w:marTop w:val="0"/>
      <w:marBottom w:val="0"/>
      <w:divBdr>
        <w:top w:val="none" w:sz="0" w:space="0" w:color="auto"/>
        <w:left w:val="none" w:sz="0" w:space="0" w:color="auto"/>
        <w:bottom w:val="none" w:sz="0" w:space="0" w:color="auto"/>
        <w:right w:val="none" w:sz="0" w:space="0" w:color="auto"/>
      </w:divBdr>
    </w:div>
    <w:div w:id="881482811">
      <w:bodyDiv w:val="1"/>
      <w:marLeft w:val="0"/>
      <w:marRight w:val="0"/>
      <w:marTop w:val="0"/>
      <w:marBottom w:val="0"/>
      <w:divBdr>
        <w:top w:val="none" w:sz="0" w:space="0" w:color="auto"/>
        <w:left w:val="none" w:sz="0" w:space="0" w:color="auto"/>
        <w:bottom w:val="none" w:sz="0" w:space="0" w:color="auto"/>
        <w:right w:val="none" w:sz="0" w:space="0" w:color="auto"/>
      </w:divBdr>
      <w:divsChild>
        <w:div w:id="1378890313">
          <w:marLeft w:val="547"/>
          <w:marRight w:val="0"/>
          <w:marTop w:val="96"/>
          <w:marBottom w:val="0"/>
          <w:divBdr>
            <w:top w:val="none" w:sz="0" w:space="0" w:color="auto"/>
            <w:left w:val="none" w:sz="0" w:space="0" w:color="auto"/>
            <w:bottom w:val="none" w:sz="0" w:space="0" w:color="auto"/>
            <w:right w:val="none" w:sz="0" w:space="0" w:color="auto"/>
          </w:divBdr>
        </w:div>
      </w:divsChild>
    </w:div>
    <w:div w:id="911889604">
      <w:bodyDiv w:val="1"/>
      <w:marLeft w:val="0"/>
      <w:marRight w:val="0"/>
      <w:marTop w:val="0"/>
      <w:marBottom w:val="0"/>
      <w:divBdr>
        <w:top w:val="none" w:sz="0" w:space="0" w:color="auto"/>
        <w:left w:val="none" w:sz="0" w:space="0" w:color="auto"/>
        <w:bottom w:val="none" w:sz="0" w:space="0" w:color="auto"/>
        <w:right w:val="none" w:sz="0" w:space="0" w:color="auto"/>
      </w:divBdr>
      <w:divsChild>
        <w:div w:id="1519732383">
          <w:marLeft w:val="547"/>
          <w:marRight w:val="0"/>
          <w:marTop w:val="96"/>
          <w:marBottom w:val="0"/>
          <w:divBdr>
            <w:top w:val="none" w:sz="0" w:space="0" w:color="auto"/>
            <w:left w:val="none" w:sz="0" w:space="0" w:color="auto"/>
            <w:bottom w:val="none" w:sz="0" w:space="0" w:color="auto"/>
            <w:right w:val="none" w:sz="0" w:space="0" w:color="auto"/>
          </w:divBdr>
        </w:div>
        <w:div w:id="797407910">
          <w:marLeft w:val="547"/>
          <w:marRight w:val="0"/>
          <w:marTop w:val="96"/>
          <w:marBottom w:val="0"/>
          <w:divBdr>
            <w:top w:val="none" w:sz="0" w:space="0" w:color="auto"/>
            <w:left w:val="none" w:sz="0" w:space="0" w:color="auto"/>
            <w:bottom w:val="none" w:sz="0" w:space="0" w:color="auto"/>
            <w:right w:val="none" w:sz="0" w:space="0" w:color="auto"/>
          </w:divBdr>
        </w:div>
        <w:div w:id="548346186">
          <w:marLeft w:val="547"/>
          <w:marRight w:val="0"/>
          <w:marTop w:val="96"/>
          <w:marBottom w:val="0"/>
          <w:divBdr>
            <w:top w:val="none" w:sz="0" w:space="0" w:color="auto"/>
            <w:left w:val="none" w:sz="0" w:space="0" w:color="auto"/>
            <w:bottom w:val="none" w:sz="0" w:space="0" w:color="auto"/>
            <w:right w:val="none" w:sz="0" w:space="0" w:color="auto"/>
          </w:divBdr>
        </w:div>
        <w:div w:id="561448142">
          <w:marLeft w:val="547"/>
          <w:marRight w:val="0"/>
          <w:marTop w:val="96"/>
          <w:marBottom w:val="0"/>
          <w:divBdr>
            <w:top w:val="none" w:sz="0" w:space="0" w:color="auto"/>
            <w:left w:val="none" w:sz="0" w:space="0" w:color="auto"/>
            <w:bottom w:val="none" w:sz="0" w:space="0" w:color="auto"/>
            <w:right w:val="none" w:sz="0" w:space="0" w:color="auto"/>
          </w:divBdr>
        </w:div>
        <w:div w:id="1244727842">
          <w:marLeft w:val="547"/>
          <w:marRight w:val="0"/>
          <w:marTop w:val="96"/>
          <w:marBottom w:val="0"/>
          <w:divBdr>
            <w:top w:val="none" w:sz="0" w:space="0" w:color="auto"/>
            <w:left w:val="none" w:sz="0" w:space="0" w:color="auto"/>
            <w:bottom w:val="none" w:sz="0" w:space="0" w:color="auto"/>
            <w:right w:val="none" w:sz="0" w:space="0" w:color="auto"/>
          </w:divBdr>
        </w:div>
      </w:divsChild>
    </w:div>
    <w:div w:id="923807222">
      <w:bodyDiv w:val="1"/>
      <w:marLeft w:val="0"/>
      <w:marRight w:val="0"/>
      <w:marTop w:val="0"/>
      <w:marBottom w:val="0"/>
      <w:divBdr>
        <w:top w:val="none" w:sz="0" w:space="0" w:color="auto"/>
        <w:left w:val="none" w:sz="0" w:space="0" w:color="auto"/>
        <w:bottom w:val="none" w:sz="0" w:space="0" w:color="auto"/>
        <w:right w:val="none" w:sz="0" w:space="0" w:color="auto"/>
      </w:divBdr>
      <w:divsChild>
        <w:div w:id="1653943994">
          <w:marLeft w:val="547"/>
          <w:marRight w:val="0"/>
          <w:marTop w:val="115"/>
          <w:marBottom w:val="0"/>
          <w:divBdr>
            <w:top w:val="none" w:sz="0" w:space="0" w:color="auto"/>
            <w:left w:val="none" w:sz="0" w:space="0" w:color="auto"/>
            <w:bottom w:val="none" w:sz="0" w:space="0" w:color="auto"/>
            <w:right w:val="none" w:sz="0" w:space="0" w:color="auto"/>
          </w:divBdr>
        </w:div>
      </w:divsChild>
    </w:div>
    <w:div w:id="930940318">
      <w:bodyDiv w:val="1"/>
      <w:marLeft w:val="0"/>
      <w:marRight w:val="0"/>
      <w:marTop w:val="0"/>
      <w:marBottom w:val="0"/>
      <w:divBdr>
        <w:top w:val="none" w:sz="0" w:space="0" w:color="auto"/>
        <w:left w:val="none" w:sz="0" w:space="0" w:color="auto"/>
        <w:bottom w:val="none" w:sz="0" w:space="0" w:color="auto"/>
        <w:right w:val="none" w:sz="0" w:space="0" w:color="auto"/>
      </w:divBdr>
      <w:divsChild>
        <w:div w:id="622539302">
          <w:marLeft w:val="547"/>
          <w:marRight w:val="0"/>
          <w:marTop w:val="96"/>
          <w:marBottom w:val="0"/>
          <w:divBdr>
            <w:top w:val="none" w:sz="0" w:space="0" w:color="auto"/>
            <w:left w:val="none" w:sz="0" w:space="0" w:color="auto"/>
            <w:bottom w:val="none" w:sz="0" w:space="0" w:color="auto"/>
            <w:right w:val="none" w:sz="0" w:space="0" w:color="auto"/>
          </w:divBdr>
        </w:div>
        <w:div w:id="1597903136">
          <w:marLeft w:val="547"/>
          <w:marRight w:val="0"/>
          <w:marTop w:val="96"/>
          <w:marBottom w:val="0"/>
          <w:divBdr>
            <w:top w:val="none" w:sz="0" w:space="0" w:color="auto"/>
            <w:left w:val="none" w:sz="0" w:space="0" w:color="auto"/>
            <w:bottom w:val="none" w:sz="0" w:space="0" w:color="auto"/>
            <w:right w:val="none" w:sz="0" w:space="0" w:color="auto"/>
          </w:divBdr>
        </w:div>
        <w:div w:id="107700081">
          <w:marLeft w:val="547"/>
          <w:marRight w:val="0"/>
          <w:marTop w:val="96"/>
          <w:marBottom w:val="0"/>
          <w:divBdr>
            <w:top w:val="none" w:sz="0" w:space="0" w:color="auto"/>
            <w:left w:val="none" w:sz="0" w:space="0" w:color="auto"/>
            <w:bottom w:val="none" w:sz="0" w:space="0" w:color="auto"/>
            <w:right w:val="none" w:sz="0" w:space="0" w:color="auto"/>
          </w:divBdr>
        </w:div>
        <w:div w:id="1918634616">
          <w:marLeft w:val="547"/>
          <w:marRight w:val="0"/>
          <w:marTop w:val="96"/>
          <w:marBottom w:val="0"/>
          <w:divBdr>
            <w:top w:val="none" w:sz="0" w:space="0" w:color="auto"/>
            <w:left w:val="none" w:sz="0" w:space="0" w:color="auto"/>
            <w:bottom w:val="none" w:sz="0" w:space="0" w:color="auto"/>
            <w:right w:val="none" w:sz="0" w:space="0" w:color="auto"/>
          </w:divBdr>
        </w:div>
        <w:div w:id="1736078518">
          <w:marLeft w:val="547"/>
          <w:marRight w:val="0"/>
          <w:marTop w:val="96"/>
          <w:marBottom w:val="0"/>
          <w:divBdr>
            <w:top w:val="none" w:sz="0" w:space="0" w:color="auto"/>
            <w:left w:val="none" w:sz="0" w:space="0" w:color="auto"/>
            <w:bottom w:val="none" w:sz="0" w:space="0" w:color="auto"/>
            <w:right w:val="none" w:sz="0" w:space="0" w:color="auto"/>
          </w:divBdr>
        </w:div>
        <w:div w:id="1520317442">
          <w:marLeft w:val="547"/>
          <w:marRight w:val="0"/>
          <w:marTop w:val="96"/>
          <w:marBottom w:val="0"/>
          <w:divBdr>
            <w:top w:val="none" w:sz="0" w:space="0" w:color="auto"/>
            <w:left w:val="none" w:sz="0" w:space="0" w:color="auto"/>
            <w:bottom w:val="none" w:sz="0" w:space="0" w:color="auto"/>
            <w:right w:val="none" w:sz="0" w:space="0" w:color="auto"/>
          </w:divBdr>
        </w:div>
      </w:divsChild>
    </w:div>
    <w:div w:id="966010086">
      <w:bodyDiv w:val="1"/>
      <w:marLeft w:val="0"/>
      <w:marRight w:val="0"/>
      <w:marTop w:val="0"/>
      <w:marBottom w:val="0"/>
      <w:divBdr>
        <w:top w:val="none" w:sz="0" w:space="0" w:color="auto"/>
        <w:left w:val="none" w:sz="0" w:space="0" w:color="auto"/>
        <w:bottom w:val="none" w:sz="0" w:space="0" w:color="auto"/>
        <w:right w:val="none" w:sz="0" w:space="0" w:color="auto"/>
      </w:divBdr>
      <w:divsChild>
        <w:div w:id="506676665">
          <w:marLeft w:val="547"/>
          <w:marRight w:val="0"/>
          <w:marTop w:val="115"/>
          <w:marBottom w:val="0"/>
          <w:divBdr>
            <w:top w:val="none" w:sz="0" w:space="0" w:color="auto"/>
            <w:left w:val="none" w:sz="0" w:space="0" w:color="auto"/>
            <w:bottom w:val="none" w:sz="0" w:space="0" w:color="auto"/>
            <w:right w:val="none" w:sz="0" w:space="0" w:color="auto"/>
          </w:divBdr>
        </w:div>
        <w:div w:id="1714302113">
          <w:marLeft w:val="547"/>
          <w:marRight w:val="0"/>
          <w:marTop w:val="115"/>
          <w:marBottom w:val="0"/>
          <w:divBdr>
            <w:top w:val="none" w:sz="0" w:space="0" w:color="auto"/>
            <w:left w:val="none" w:sz="0" w:space="0" w:color="auto"/>
            <w:bottom w:val="none" w:sz="0" w:space="0" w:color="auto"/>
            <w:right w:val="none" w:sz="0" w:space="0" w:color="auto"/>
          </w:divBdr>
        </w:div>
        <w:div w:id="1312829285">
          <w:marLeft w:val="547"/>
          <w:marRight w:val="0"/>
          <w:marTop w:val="115"/>
          <w:marBottom w:val="0"/>
          <w:divBdr>
            <w:top w:val="none" w:sz="0" w:space="0" w:color="auto"/>
            <w:left w:val="none" w:sz="0" w:space="0" w:color="auto"/>
            <w:bottom w:val="none" w:sz="0" w:space="0" w:color="auto"/>
            <w:right w:val="none" w:sz="0" w:space="0" w:color="auto"/>
          </w:divBdr>
        </w:div>
      </w:divsChild>
    </w:div>
    <w:div w:id="998575441">
      <w:bodyDiv w:val="1"/>
      <w:marLeft w:val="0"/>
      <w:marRight w:val="0"/>
      <w:marTop w:val="0"/>
      <w:marBottom w:val="0"/>
      <w:divBdr>
        <w:top w:val="none" w:sz="0" w:space="0" w:color="auto"/>
        <w:left w:val="none" w:sz="0" w:space="0" w:color="auto"/>
        <w:bottom w:val="none" w:sz="0" w:space="0" w:color="auto"/>
        <w:right w:val="none" w:sz="0" w:space="0" w:color="auto"/>
      </w:divBdr>
      <w:divsChild>
        <w:div w:id="1397364685">
          <w:marLeft w:val="547"/>
          <w:marRight w:val="0"/>
          <w:marTop w:val="96"/>
          <w:marBottom w:val="0"/>
          <w:divBdr>
            <w:top w:val="none" w:sz="0" w:space="0" w:color="auto"/>
            <w:left w:val="none" w:sz="0" w:space="0" w:color="auto"/>
            <w:bottom w:val="none" w:sz="0" w:space="0" w:color="auto"/>
            <w:right w:val="none" w:sz="0" w:space="0" w:color="auto"/>
          </w:divBdr>
        </w:div>
        <w:div w:id="631986946">
          <w:marLeft w:val="547"/>
          <w:marRight w:val="0"/>
          <w:marTop w:val="96"/>
          <w:marBottom w:val="0"/>
          <w:divBdr>
            <w:top w:val="none" w:sz="0" w:space="0" w:color="auto"/>
            <w:left w:val="none" w:sz="0" w:space="0" w:color="auto"/>
            <w:bottom w:val="none" w:sz="0" w:space="0" w:color="auto"/>
            <w:right w:val="none" w:sz="0" w:space="0" w:color="auto"/>
          </w:divBdr>
        </w:div>
        <w:div w:id="661155454">
          <w:marLeft w:val="547"/>
          <w:marRight w:val="0"/>
          <w:marTop w:val="96"/>
          <w:marBottom w:val="0"/>
          <w:divBdr>
            <w:top w:val="none" w:sz="0" w:space="0" w:color="auto"/>
            <w:left w:val="none" w:sz="0" w:space="0" w:color="auto"/>
            <w:bottom w:val="none" w:sz="0" w:space="0" w:color="auto"/>
            <w:right w:val="none" w:sz="0" w:space="0" w:color="auto"/>
          </w:divBdr>
        </w:div>
        <w:div w:id="1874607550">
          <w:marLeft w:val="547"/>
          <w:marRight w:val="0"/>
          <w:marTop w:val="96"/>
          <w:marBottom w:val="0"/>
          <w:divBdr>
            <w:top w:val="none" w:sz="0" w:space="0" w:color="auto"/>
            <w:left w:val="none" w:sz="0" w:space="0" w:color="auto"/>
            <w:bottom w:val="none" w:sz="0" w:space="0" w:color="auto"/>
            <w:right w:val="none" w:sz="0" w:space="0" w:color="auto"/>
          </w:divBdr>
        </w:div>
        <w:div w:id="202325266">
          <w:marLeft w:val="547"/>
          <w:marRight w:val="0"/>
          <w:marTop w:val="96"/>
          <w:marBottom w:val="0"/>
          <w:divBdr>
            <w:top w:val="none" w:sz="0" w:space="0" w:color="auto"/>
            <w:left w:val="none" w:sz="0" w:space="0" w:color="auto"/>
            <w:bottom w:val="none" w:sz="0" w:space="0" w:color="auto"/>
            <w:right w:val="none" w:sz="0" w:space="0" w:color="auto"/>
          </w:divBdr>
        </w:div>
        <w:div w:id="437606481">
          <w:marLeft w:val="547"/>
          <w:marRight w:val="0"/>
          <w:marTop w:val="96"/>
          <w:marBottom w:val="0"/>
          <w:divBdr>
            <w:top w:val="none" w:sz="0" w:space="0" w:color="auto"/>
            <w:left w:val="none" w:sz="0" w:space="0" w:color="auto"/>
            <w:bottom w:val="none" w:sz="0" w:space="0" w:color="auto"/>
            <w:right w:val="none" w:sz="0" w:space="0" w:color="auto"/>
          </w:divBdr>
        </w:div>
      </w:divsChild>
    </w:div>
    <w:div w:id="1059399410">
      <w:bodyDiv w:val="1"/>
      <w:marLeft w:val="0"/>
      <w:marRight w:val="0"/>
      <w:marTop w:val="0"/>
      <w:marBottom w:val="0"/>
      <w:divBdr>
        <w:top w:val="none" w:sz="0" w:space="0" w:color="auto"/>
        <w:left w:val="none" w:sz="0" w:space="0" w:color="auto"/>
        <w:bottom w:val="none" w:sz="0" w:space="0" w:color="auto"/>
        <w:right w:val="none" w:sz="0" w:space="0" w:color="auto"/>
      </w:divBdr>
      <w:divsChild>
        <w:div w:id="1344361339">
          <w:marLeft w:val="547"/>
          <w:marRight w:val="0"/>
          <w:marTop w:val="96"/>
          <w:marBottom w:val="0"/>
          <w:divBdr>
            <w:top w:val="none" w:sz="0" w:space="0" w:color="auto"/>
            <w:left w:val="none" w:sz="0" w:space="0" w:color="auto"/>
            <w:bottom w:val="none" w:sz="0" w:space="0" w:color="auto"/>
            <w:right w:val="none" w:sz="0" w:space="0" w:color="auto"/>
          </w:divBdr>
        </w:div>
      </w:divsChild>
    </w:div>
    <w:div w:id="1066302216">
      <w:bodyDiv w:val="1"/>
      <w:marLeft w:val="0"/>
      <w:marRight w:val="0"/>
      <w:marTop w:val="0"/>
      <w:marBottom w:val="0"/>
      <w:divBdr>
        <w:top w:val="none" w:sz="0" w:space="0" w:color="auto"/>
        <w:left w:val="none" w:sz="0" w:space="0" w:color="auto"/>
        <w:bottom w:val="none" w:sz="0" w:space="0" w:color="auto"/>
        <w:right w:val="none" w:sz="0" w:space="0" w:color="auto"/>
      </w:divBdr>
      <w:divsChild>
        <w:div w:id="1915041227">
          <w:marLeft w:val="0"/>
          <w:marRight w:val="0"/>
          <w:marTop w:val="115"/>
          <w:marBottom w:val="0"/>
          <w:divBdr>
            <w:top w:val="none" w:sz="0" w:space="0" w:color="auto"/>
            <w:left w:val="none" w:sz="0" w:space="0" w:color="auto"/>
            <w:bottom w:val="none" w:sz="0" w:space="0" w:color="auto"/>
            <w:right w:val="none" w:sz="0" w:space="0" w:color="auto"/>
          </w:divBdr>
        </w:div>
      </w:divsChild>
    </w:div>
    <w:div w:id="1067143124">
      <w:bodyDiv w:val="1"/>
      <w:marLeft w:val="0"/>
      <w:marRight w:val="0"/>
      <w:marTop w:val="0"/>
      <w:marBottom w:val="0"/>
      <w:divBdr>
        <w:top w:val="none" w:sz="0" w:space="0" w:color="auto"/>
        <w:left w:val="none" w:sz="0" w:space="0" w:color="auto"/>
        <w:bottom w:val="none" w:sz="0" w:space="0" w:color="auto"/>
        <w:right w:val="none" w:sz="0" w:space="0" w:color="auto"/>
      </w:divBdr>
      <w:divsChild>
        <w:div w:id="1164004042">
          <w:marLeft w:val="547"/>
          <w:marRight w:val="0"/>
          <w:marTop w:val="96"/>
          <w:marBottom w:val="0"/>
          <w:divBdr>
            <w:top w:val="none" w:sz="0" w:space="0" w:color="auto"/>
            <w:left w:val="none" w:sz="0" w:space="0" w:color="auto"/>
            <w:bottom w:val="none" w:sz="0" w:space="0" w:color="auto"/>
            <w:right w:val="none" w:sz="0" w:space="0" w:color="auto"/>
          </w:divBdr>
        </w:div>
      </w:divsChild>
    </w:div>
    <w:div w:id="1087192716">
      <w:bodyDiv w:val="1"/>
      <w:marLeft w:val="0"/>
      <w:marRight w:val="0"/>
      <w:marTop w:val="0"/>
      <w:marBottom w:val="0"/>
      <w:divBdr>
        <w:top w:val="none" w:sz="0" w:space="0" w:color="auto"/>
        <w:left w:val="none" w:sz="0" w:space="0" w:color="auto"/>
        <w:bottom w:val="none" w:sz="0" w:space="0" w:color="auto"/>
        <w:right w:val="none" w:sz="0" w:space="0" w:color="auto"/>
      </w:divBdr>
      <w:divsChild>
        <w:div w:id="1699550902">
          <w:marLeft w:val="547"/>
          <w:marRight w:val="0"/>
          <w:marTop w:val="96"/>
          <w:marBottom w:val="0"/>
          <w:divBdr>
            <w:top w:val="none" w:sz="0" w:space="0" w:color="auto"/>
            <w:left w:val="none" w:sz="0" w:space="0" w:color="auto"/>
            <w:bottom w:val="none" w:sz="0" w:space="0" w:color="auto"/>
            <w:right w:val="none" w:sz="0" w:space="0" w:color="auto"/>
          </w:divBdr>
        </w:div>
      </w:divsChild>
    </w:div>
    <w:div w:id="1094740992">
      <w:bodyDiv w:val="1"/>
      <w:marLeft w:val="0"/>
      <w:marRight w:val="0"/>
      <w:marTop w:val="0"/>
      <w:marBottom w:val="0"/>
      <w:divBdr>
        <w:top w:val="none" w:sz="0" w:space="0" w:color="auto"/>
        <w:left w:val="none" w:sz="0" w:space="0" w:color="auto"/>
        <w:bottom w:val="none" w:sz="0" w:space="0" w:color="auto"/>
        <w:right w:val="none" w:sz="0" w:space="0" w:color="auto"/>
      </w:divBdr>
      <w:divsChild>
        <w:div w:id="891693924">
          <w:marLeft w:val="547"/>
          <w:marRight w:val="0"/>
          <w:marTop w:val="96"/>
          <w:marBottom w:val="0"/>
          <w:divBdr>
            <w:top w:val="none" w:sz="0" w:space="0" w:color="auto"/>
            <w:left w:val="none" w:sz="0" w:space="0" w:color="auto"/>
            <w:bottom w:val="none" w:sz="0" w:space="0" w:color="auto"/>
            <w:right w:val="none" w:sz="0" w:space="0" w:color="auto"/>
          </w:divBdr>
        </w:div>
      </w:divsChild>
    </w:div>
    <w:div w:id="1101219151">
      <w:bodyDiv w:val="1"/>
      <w:marLeft w:val="0"/>
      <w:marRight w:val="0"/>
      <w:marTop w:val="0"/>
      <w:marBottom w:val="0"/>
      <w:divBdr>
        <w:top w:val="none" w:sz="0" w:space="0" w:color="auto"/>
        <w:left w:val="none" w:sz="0" w:space="0" w:color="auto"/>
        <w:bottom w:val="none" w:sz="0" w:space="0" w:color="auto"/>
        <w:right w:val="none" w:sz="0" w:space="0" w:color="auto"/>
      </w:divBdr>
      <w:divsChild>
        <w:div w:id="978266782">
          <w:marLeft w:val="547"/>
          <w:marRight w:val="0"/>
          <w:marTop w:val="96"/>
          <w:marBottom w:val="0"/>
          <w:divBdr>
            <w:top w:val="none" w:sz="0" w:space="0" w:color="auto"/>
            <w:left w:val="none" w:sz="0" w:space="0" w:color="auto"/>
            <w:bottom w:val="none" w:sz="0" w:space="0" w:color="auto"/>
            <w:right w:val="none" w:sz="0" w:space="0" w:color="auto"/>
          </w:divBdr>
        </w:div>
        <w:div w:id="1270434111">
          <w:marLeft w:val="547"/>
          <w:marRight w:val="0"/>
          <w:marTop w:val="96"/>
          <w:marBottom w:val="0"/>
          <w:divBdr>
            <w:top w:val="none" w:sz="0" w:space="0" w:color="auto"/>
            <w:left w:val="none" w:sz="0" w:space="0" w:color="auto"/>
            <w:bottom w:val="none" w:sz="0" w:space="0" w:color="auto"/>
            <w:right w:val="none" w:sz="0" w:space="0" w:color="auto"/>
          </w:divBdr>
        </w:div>
        <w:div w:id="684984209">
          <w:marLeft w:val="547"/>
          <w:marRight w:val="0"/>
          <w:marTop w:val="96"/>
          <w:marBottom w:val="0"/>
          <w:divBdr>
            <w:top w:val="none" w:sz="0" w:space="0" w:color="auto"/>
            <w:left w:val="none" w:sz="0" w:space="0" w:color="auto"/>
            <w:bottom w:val="none" w:sz="0" w:space="0" w:color="auto"/>
            <w:right w:val="none" w:sz="0" w:space="0" w:color="auto"/>
          </w:divBdr>
        </w:div>
      </w:divsChild>
    </w:div>
    <w:div w:id="1103762046">
      <w:bodyDiv w:val="1"/>
      <w:marLeft w:val="0"/>
      <w:marRight w:val="0"/>
      <w:marTop w:val="0"/>
      <w:marBottom w:val="0"/>
      <w:divBdr>
        <w:top w:val="none" w:sz="0" w:space="0" w:color="auto"/>
        <w:left w:val="none" w:sz="0" w:space="0" w:color="auto"/>
        <w:bottom w:val="none" w:sz="0" w:space="0" w:color="auto"/>
        <w:right w:val="none" w:sz="0" w:space="0" w:color="auto"/>
      </w:divBdr>
      <w:divsChild>
        <w:div w:id="784157455">
          <w:marLeft w:val="547"/>
          <w:marRight w:val="0"/>
          <w:marTop w:val="96"/>
          <w:marBottom w:val="0"/>
          <w:divBdr>
            <w:top w:val="none" w:sz="0" w:space="0" w:color="auto"/>
            <w:left w:val="none" w:sz="0" w:space="0" w:color="auto"/>
            <w:bottom w:val="none" w:sz="0" w:space="0" w:color="auto"/>
            <w:right w:val="none" w:sz="0" w:space="0" w:color="auto"/>
          </w:divBdr>
        </w:div>
        <w:div w:id="1997998544">
          <w:marLeft w:val="547"/>
          <w:marRight w:val="0"/>
          <w:marTop w:val="96"/>
          <w:marBottom w:val="0"/>
          <w:divBdr>
            <w:top w:val="none" w:sz="0" w:space="0" w:color="auto"/>
            <w:left w:val="none" w:sz="0" w:space="0" w:color="auto"/>
            <w:bottom w:val="none" w:sz="0" w:space="0" w:color="auto"/>
            <w:right w:val="none" w:sz="0" w:space="0" w:color="auto"/>
          </w:divBdr>
        </w:div>
        <w:div w:id="1865947198">
          <w:marLeft w:val="547"/>
          <w:marRight w:val="0"/>
          <w:marTop w:val="96"/>
          <w:marBottom w:val="0"/>
          <w:divBdr>
            <w:top w:val="none" w:sz="0" w:space="0" w:color="auto"/>
            <w:left w:val="none" w:sz="0" w:space="0" w:color="auto"/>
            <w:bottom w:val="none" w:sz="0" w:space="0" w:color="auto"/>
            <w:right w:val="none" w:sz="0" w:space="0" w:color="auto"/>
          </w:divBdr>
        </w:div>
        <w:div w:id="1506898962">
          <w:marLeft w:val="547"/>
          <w:marRight w:val="0"/>
          <w:marTop w:val="96"/>
          <w:marBottom w:val="0"/>
          <w:divBdr>
            <w:top w:val="none" w:sz="0" w:space="0" w:color="auto"/>
            <w:left w:val="none" w:sz="0" w:space="0" w:color="auto"/>
            <w:bottom w:val="none" w:sz="0" w:space="0" w:color="auto"/>
            <w:right w:val="none" w:sz="0" w:space="0" w:color="auto"/>
          </w:divBdr>
        </w:div>
        <w:div w:id="1817332853">
          <w:marLeft w:val="547"/>
          <w:marRight w:val="0"/>
          <w:marTop w:val="96"/>
          <w:marBottom w:val="0"/>
          <w:divBdr>
            <w:top w:val="none" w:sz="0" w:space="0" w:color="auto"/>
            <w:left w:val="none" w:sz="0" w:space="0" w:color="auto"/>
            <w:bottom w:val="none" w:sz="0" w:space="0" w:color="auto"/>
            <w:right w:val="none" w:sz="0" w:space="0" w:color="auto"/>
          </w:divBdr>
        </w:div>
      </w:divsChild>
    </w:div>
    <w:div w:id="1188180199">
      <w:bodyDiv w:val="1"/>
      <w:marLeft w:val="0"/>
      <w:marRight w:val="0"/>
      <w:marTop w:val="0"/>
      <w:marBottom w:val="0"/>
      <w:divBdr>
        <w:top w:val="none" w:sz="0" w:space="0" w:color="auto"/>
        <w:left w:val="none" w:sz="0" w:space="0" w:color="auto"/>
        <w:bottom w:val="none" w:sz="0" w:space="0" w:color="auto"/>
        <w:right w:val="none" w:sz="0" w:space="0" w:color="auto"/>
      </w:divBdr>
      <w:divsChild>
        <w:div w:id="1510874116">
          <w:marLeft w:val="547"/>
          <w:marRight w:val="0"/>
          <w:marTop w:val="96"/>
          <w:marBottom w:val="0"/>
          <w:divBdr>
            <w:top w:val="none" w:sz="0" w:space="0" w:color="auto"/>
            <w:left w:val="none" w:sz="0" w:space="0" w:color="auto"/>
            <w:bottom w:val="none" w:sz="0" w:space="0" w:color="auto"/>
            <w:right w:val="none" w:sz="0" w:space="0" w:color="auto"/>
          </w:divBdr>
        </w:div>
      </w:divsChild>
    </w:div>
    <w:div w:id="1199590647">
      <w:bodyDiv w:val="1"/>
      <w:marLeft w:val="0"/>
      <w:marRight w:val="0"/>
      <w:marTop w:val="0"/>
      <w:marBottom w:val="0"/>
      <w:divBdr>
        <w:top w:val="none" w:sz="0" w:space="0" w:color="auto"/>
        <w:left w:val="none" w:sz="0" w:space="0" w:color="auto"/>
        <w:bottom w:val="none" w:sz="0" w:space="0" w:color="auto"/>
        <w:right w:val="none" w:sz="0" w:space="0" w:color="auto"/>
      </w:divBdr>
      <w:divsChild>
        <w:div w:id="1275403618">
          <w:marLeft w:val="547"/>
          <w:marRight w:val="0"/>
          <w:marTop w:val="96"/>
          <w:marBottom w:val="0"/>
          <w:divBdr>
            <w:top w:val="none" w:sz="0" w:space="0" w:color="auto"/>
            <w:left w:val="none" w:sz="0" w:space="0" w:color="auto"/>
            <w:bottom w:val="none" w:sz="0" w:space="0" w:color="auto"/>
            <w:right w:val="none" w:sz="0" w:space="0" w:color="auto"/>
          </w:divBdr>
        </w:div>
      </w:divsChild>
    </w:div>
    <w:div w:id="1205290965">
      <w:bodyDiv w:val="1"/>
      <w:marLeft w:val="0"/>
      <w:marRight w:val="0"/>
      <w:marTop w:val="0"/>
      <w:marBottom w:val="0"/>
      <w:divBdr>
        <w:top w:val="none" w:sz="0" w:space="0" w:color="auto"/>
        <w:left w:val="none" w:sz="0" w:space="0" w:color="auto"/>
        <w:bottom w:val="none" w:sz="0" w:space="0" w:color="auto"/>
        <w:right w:val="none" w:sz="0" w:space="0" w:color="auto"/>
      </w:divBdr>
      <w:divsChild>
        <w:div w:id="900873108">
          <w:marLeft w:val="547"/>
          <w:marRight w:val="0"/>
          <w:marTop w:val="96"/>
          <w:marBottom w:val="0"/>
          <w:divBdr>
            <w:top w:val="none" w:sz="0" w:space="0" w:color="auto"/>
            <w:left w:val="none" w:sz="0" w:space="0" w:color="auto"/>
            <w:bottom w:val="none" w:sz="0" w:space="0" w:color="auto"/>
            <w:right w:val="none" w:sz="0" w:space="0" w:color="auto"/>
          </w:divBdr>
        </w:div>
        <w:div w:id="1840997861">
          <w:marLeft w:val="547"/>
          <w:marRight w:val="0"/>
          <w:marTop w:val="96"/>
          <w:marBottom w:val="0"/>
          <w:divBdr>
            <w:top w:val="none" w:sz="0" w:space="0" w:color="auto"/>
            <w:left w:val="none" w:sz="0" w:space="0" w:color="auto"/>
            <w:bottom w:val="none" w:sz="0" w:space="0" w:color="auto"/>
            <w:right w:val="none" w:sz="0" w:space="0" w:color="auto"/>
          </w:divBdr>
        </w:div>
        <w:div w:id="1964726457">
          <w:marLeft w:val="547"/>
          <w:marRight w:val="0"/>
          <w:marTop w:val="96"/>
          <w:marBottom w:val="0"/>
          <w:divBdr>
            <w:top w:val="none" w:sz="0" w:space="0" w:color="auto"/>
            <w:left w:val="none" w:sz="0" w:space="0" w:color="auto"/>
            <w:bottom w:val="none" w:sz="0" w:space="0" w:color="auto"/>
            <w:right w:val="none" w:sz="0" w:space="0" w:color="auto"/>
          </w:divBdr>
        </w:div>
      </w:divsChild>
    </w:div>
    <w:div w:id="1245069060">
      <w:bodyDiv w:val="1"/>
      <w:marLeft w:val="0"/>
      <w:marRight w:val="0"/>
      <w:marTop w:val="0"/>
      <w:marBottom w:val="0"/>
      <w:divBdr>
        <w:top w:val="none" w:sz="0" w:space="0" w:color="auto"/>
        <w:left w:val="none" w:sz="0" w:space="0" w:color="auto"/>
        <w:bottom w:val="none" w:sz="0" w:space="0" w:color="auto"/>
        <w:right w:val="none" w:sz="0" w:space="0" w:color="auto"/>
      </w:divBdr>
      <w:divsChild>
        <w:div w:id="1688292803">
          <w:marLeft w:val="547"/>
          <w:marRight w:val="0"/>
          <w:marTop w:val="96"/>
          <w:marBottom w:val="0"/>
          <w:divBdr>
            <w:top w:val="none" w:sz="0" w:space="0" w:color="auto"/>
            <w:left w:val="none" w:sz="0" w:space="0" w:color="auto"/>
            <w:bottom w:val="none" w:sz="0" w:space="0" w:color="auto"/>
            <w:right w:val="none" w:sz="0" w:space="0" w:color="auto"/>
          </w:divBdr>
        </w:div>
      </w:divsChild>
    </w:div>
    <w:div w:id="1247421584">
      <w:bodyDiv w:val="1"/>
      <w:marLeft w:val="0"/>
      <w:marRight w:val="0"/>
      <w:marTop w:val="0"/>
      <w:marBottom w:val="0"/>
      <w:divBdr>
        <w:top w:val="none" w:sz="0" w:space="0" w:color="auto"/>
        <w:left w:val="none" w:sz="0" w:space="0" w:color="auto"/>
        <w:bottom w:val="none" w:sz="0" w:space="0" w:color="auto"/>
        <w:right w:val="none" w:sz="0" w:space="0" w:color="auto"/>
      </w:divBdr>
      <w:divsChild>
        <w:div w:id="265311970">
          <w:marLeft w:val="547"/>
          <w:marRight w:val="0"/>
          <w:marTop w:val="96"/>
          <w:marBottom w:val="0"/>
          <w:divBdr>
            <w:top w:val="none" w:sz="0" w:space="0" w:color="auto"/>
            <w:left w:val="none" w:sz="0" w:space="0" w:color="auto"/>
            <w:bottom w:val="none" w:sz="0" w:space="0" w:color="auto"/>
            <w:right w:val="none" w:sz="0" w:space="0" w:color="auto"/>
          </w:divBdr>
        </w:div>
      </w:divsChild>
    </w:div>
    <w:div w:id="1261988840">
      <w:bodyDiv w:val="1"/>
      <w:marLeft w:val="0"/>
      <w:marRight w:val="0"/>
      <w:marTop w:val="0"/>
      <w:marBottom w:val="0"/>
      <w:divBdr>
        <w:top w:val="none" w:sz="0" w:space="0" w:color="auto"/>
        <w:left w:val="none" w:sz="0" w:space="0" w:color="auto"/>
        <w:bottom w:val="none" w:sz="0" w:space="0" w:color="auto"/>
        <w:right w:val="none" w:sz="0" w:space="0" w:color="auto"/>
      </w:divBdr>
      <w:divsChild>
        <w:div w:id="1274825253">
          <w:marLeft w:val="547"/>
          <w:marRight w:val="0"/>
          <w:marTop w:val="115"/>
          <w:marBottom w:val="0"/>
          <w:divBdr>
            <w:top w:val="none" w:sz="0" w:space="0" w:color="auto"/>
            <w:left w:val="none" w:sz="0" w:space="0" w:color="auto"/>
            <w:bottom w:val="none" w:sz="0" w:space="0" w:color="auto"/>
            <w:right w:val="none" w:sz="0" w:space="0" w:color="auto"/>
          </w:divBdr>
        </w:div>
        <w:div w:id="1123425470">
          <w:marLeft w:val="547"/>
          <w:marRight w:val="0"/>
          <w:marTop w:val="115"/>
          <w:marBottom w:val="0"/>
          <w:divBdr>
            <w:top w:val="none" w:sz="0" w:space="0" w:color="auto"/>
            <w:left w:val="none" w:sz="0" w:space="0" w:color="auto"/>
            <w:bottom w:val="none" w:sz="0" w:space="0" w:color="auto"/>
            <w:right w:val="none" w:sz="0" w:space="0" w:color="auto"/>
          </w:divBdr>
        </w:div>
        <w:div w:id="2145535351">
          <w:marLeft w:val="547"/>
          <w:marRight w:val="0"/>
          <w:marTop w:val="115"/>
          <w:marBottom w:val="0"/>
          <w:divBdr>
            <w:top w:val="none" w:sz="0" w:space="0" w:color="auto"/>
            <w:left w:val="none" w:sz="0" w:space="0" w:color="auto"/>
            <w:bottom w:val="none" w:sz="0" w:space="0" w:color="auto"/>
            <w:right w:val="none" w:sz="0" w:space="0" w:color="auto"/>
          </w:divBdr>
        </w:div>
        <w:div w:id="1784422483">
          <w:marLeft w:val="547"/>
          <w:marRight w:val="0"/>
          <w:marTop w:val="115"/>
          <w:marBottom w:val="0"/>
          <w:divBdr>
            <w:top w:val="none" w:sz="0" w:space="0" w:color="auto"/>
            <w:left w:val="none" w:sz="0" w:space="0" w:color="auto"/>
            <w:bottom w:val="none" w:sz="0" w:space="0" w:color="auto"/>
            <w:right w:val="none" w:sz="0" w:space="0" w:color="auto"/>
          </w:divBdr>
        </w:div>
        <w:div w:id="475415485">
          <w:marLeft w:val="547"/>
          <w:marRight w:val="0"/>
          <w:marTop w:val="115"/>
          <w:marBottom w:val="0"/>
          <w:divBdr>
            <w:top w:val="none" w:sz="0" w:space="0" w:color="auto"/>
            <w:left w:val="none" w:sz="0" w:space="0" w:color="auto"/>
            <w:bottom w:val="none" w:sz="0" w:space="0" w:color="auto"/>
            <w:right w:val="none" w:sz="0" w:space="0" w:color="auto"/>
          </w:divBdr>
        </w:div>
      </w:divsChild>
    </w:div>
    <w:div w:id="1291744530">
      <w:bodyDiv w:val="1"/>
      <w:marLeft w:val="0"/>
      <w:marRight w:val="0"/>
      <w:marTop w:val="0"/>
      <w:marBottom w:val="0"/>
      <w:divBdr>
        <w:top w:val="none" w:sz="0" w:space="0" w:color="auto"/>
        <w:left w:val="none" w:sz="0" w:space="0" w:color="auto"/>
        <w:bottom w:val="none" w:sz="0" w:space="0" w:color="auto"/>
        <w:right w:val="none" w:sz="0" w:space="0" w:color="auto"/>
      </w:divBdr>
      <w:divsChild>
        <w:div w:id="1769739141">
          <w:marLeft w:val="547"/>
          <w:marRight w:val="0"/>
          <w:marTop w:val="96"/>
          <w:marBottom w:val="0"/>
          <w:divBdr>
            <w:top w:val="none" w:sz="0" w:space="0" w:color="auto"/>
            <w:left w:val="none" w:sz="0" w:space="0" w:color="auto"/>
            <w:bottom w:val="none" w:sz="0" w:space="0" w:color="auto"/>
            <w:right w:val="none" w:sz="0" w:space="0" w:color="auto"/>
          </w:divBdr>
        </w:div>
        <w:div w:id="1646622953">
          <w:marLeft w:val="547"/>
          <w:marRight w:val="0"/>
          <w:marTop w:val="96"/>
          <w:marBottom w:val="0"/>
          <w:divBdr>
            <w:top w:val="none" w:sz="0" w:space="0" w:color="auto"/>
            <w:left w:val="none" w:sz="0" w:space="0" w:color="auto"/>
            <w:bottom w:val="none" w:sz="0" w:space="0" w:color="auto"/>
            <w:right w:val="none" w:sz="0" w:space="0" w:color="auto"/>
          </w:divBdr>
        </w:div>
        <w:div w:id="694038198">
          <w:marLeft w:val="547"/>
          <w:marRight w:val="0"/>
          <w:marTop w:val="96"/>
          <w:marBottom w:val="0"/>
          <w:divBdr>
            <w:top w:val="none" w:sz="0" w:space="0" w:color="auto"/>
            <w:left w:val="none" w:sz="0" w:space="0" w:color="auto"/>
            <w:bottom w:val="none" w:sz="0" w:space="0" w:color="auto"/>
            <w:right w:val="none" w:sz="0" w:space="0" w:color="auto"/>
          </w:divBdr>
        </w:div>
        <w:div w:id="1512448011">
          <w:marLeft w:val="547"/>
          <w:marRight w:val="0"/>
          <w:marTop w:val="96"/>
          <w:marBottom w:val="0"/>
          <w:divBdr>
            <w:top w:val="none" w:sz="0" w:space="0" w:color="auto"/>
            <w:left w:val="none" w:sz="0" w:space="0" w:color="auto"/>
            <w:bottom w:val="none" w:sz="0" w:space="0" w:color="auto"/>
            <w:right w:val="none" w:sz="0" w:space="0" w:color="auto"/>
          </w:divBdr>
        </w:div>
        <w:div w:id="1347250426">
          <w:marLeft w:val="547"/>
          <w:marRight w:val="0"/>
          <w:marTop w:val="96"/>
          <w:marBottom w:val="0"/>
          <w:divBdr>
            <w:top w:val="none" w:sz="0" w:space="0" w:color="auto"/>
            <w:left w:val="none" w:sz="0" w:space="0" w:color="auto"/>
            <w:bottom w:val="none" w:sz="0" w:space="0" w:color="auto"/>
            <w:right w:val="none" w:sz="0" w:space="0" w:color="auto"/>
          </w:divBdr>
        </w:div>
        <w:div w:id="20474221">
          <w:marLeft w:val="547"/>
          <w:marRight w:val="0"/>
          <w:marTop w:val="96"/>
          <w:marBottom w:val="0"/>
          <w:divBdr>
            <w:top w:val="none" w:sz="0" w:space="0" w:color="auto"/>
            <w:left w:val="none" w:sz="0" w:space="0" w:color="auto"/>
            <w:bottom w:val="none" w:sz="0" w:space="0" w:color="auto"/>
            <w:right w:val="none" w:sz="0" w:space="0" w:color="auto"/>
          </w:divBdr>
        </w:div>
        <w:div w:id="1274899993">
          <w:marLeft w:val="547"/>
          <w:marRight w:val="0"/>
          <w:marTop w:val="96"/>
          <w:marBottom w:val="0"/>
          <w:divBdr>
            <w:top w:val="none" w:sz="0" w:space="0" w:color="auto"/>
            <w:left w:val="none" w:sz="0" w:space="0" w:color="auto"/>
            <w:bottom w:val="none" w:sz="0" w:space="0" w:color="auto"/>
            <w:right w:val="none" w:sz="0" w:space="0" w:color="auto"/>
          </w:divBdr>
        </w:div>
      </w:divsChild>
    </w:div>
    <w:div w:id="1297639303">
      <w:bodyDiv w:val="1"/>
      <w:marLeft w:val="0"/>
      <w:marRight w:val="0"/>
      <w:marTop w:val="0"/>
      <w:marBottom w:val="0"/>
      <w:divBdr>
        <w:top w:val="none" w:sz="0" w:space="0" w:color="auto"/>
        <w:left w:val="none" w:sz="0" w:space="0" w:color="auto"/>
        <w:bottom w:val="none" w:sz="0" w:space="0" w:color="auto"/>
        <w:right w:val="none" w:sz="0" w:space="0" w:color="auto"/>
      </w:divBdr>
      <w:divsChild>
        <w:div w:id="435713721">
          <w:marLeft w:val="547"/>
          <w:marRight w:val="0"/>
          <w:marTop w:val="115"/>
          <w:marBottom w:val="0"/>
          <w:divBdr>
            <w:top w:val="none" w:sz="0" w:space="0" w:color="auto"/>
            <w:left w:val="none" w:sz="0" w:space="0" w:color="auto"/>
            <w:bottom w:val="none" w:sz="0" w:space="0" w:color="auto"/>
            <w:right w:val="none" w:sz="0" w:space="0" w:color="auto"/>
          </w:divBdr>
        </w:div>
        <w:div w:id="2015766256">
          <w:marLeft w:val="547"/>
          <w:marRight w:val="0"/>
          <w:marTop w:val="115"/>
          <w:marBottom w:val="0"/>
          <w:divBdr>
            <w:top w:val="none" w:sz="0" w:space="0" w:color="auto"/>
            <w:left w:val="none" w:sz="0" w:space="0" w:color="auto"/>
            <w:bottom w:val="none" w:sz="0" w:space="0" w:color="auto"/>
            <w:right w:val="none" w:sz="0" w:space="0" w:color="auto"/>
          </w:divBdr>
        </w:div>
      </w:divsChild>
    </w:div>
    <w:div w:id="1327709644">
      <w:bodyDiv w:val="1"/>
      <w:marLeft w:val="0"/>
      <w:marRight w:val="0"/>
      <w:marTop w:val="0"/>
      <w:marBottom w:val="0"/>
      <w:divBdr>
        <w:top w:val="none" w:sz="0" w:space="0" w:color="auto"/>
        <w:left w:val="none" w:sz="0" w:space="0" w:color="auto"/>
        <w:bottom w:val="none" w:sz="0" w:space="0" w:color="auto"/>
        <w:right w:val="none" w:sz="0" w:space="0" w:color="auto"/>
      </w:divBdr>
      <w:divsChild>
        <w:div w:id="455680184">
          <w:marLeft w:val="547"/>
          <w:marRight w:val="0"/>
          <w:marTop w:val="115"/>
          <w:marBottom w:val="0"/>
          <w:divBdr>
            <w:top w:val="none" w:sz="0" w:space="0" w:color="auto"/>
            <w:left w:val="none" w:sz="0" w:space="0" w:color="auto"/>
            <w:bottom w:val="none" w:sz="0" w:space="0" w:color="auto"/>
            <w:right w:val="none" w:sz="0" w:space="0" w:color="auto"/>
          </w:divBdr>
        </w:div>
      </w:divsChild>
    </w:div>
    <w:div w:id="1356421608">
      <w:bodyDiv w:val="1"/>
      <w:marLeft w:val="0"/>
      <w:marRight w:val="0"/>
      <w:marTop w:val="0"/>
      <w:marBottom w:val="0"/>
      <w:divBdr>
        <w:top w:val="none" w:sz="0" w:space="0" w:color="auto"/>
        <w:left w:val="none" w:sz="0" w:space="0" w:color="auto"/>
        <w:bottom w:val="none" w:sz="0" w:space="0" w:color="auto"/>
        <w:right w:val="none" w:sz="0" w:space="0" w:color="auto"/>
      </w:divBdr>
      <w:divsChild>
        <w:div w:id="2054649597">
          <w:marLeft w:val="547"/>
          <w:marRight w:val="0"/>
          <w:marTop w:val="115"/>
          <w:marBottom w:val="0"/>
          <w:divBdr>
            <w:top w:val="none" w:sz="0" w:space="0" w:color="auto"/>
            <w:left w:val="none" w:sz="0" w:space="0" w:color="auto"/>
            <w:bottom w:val="none" w:sz="0" w:space="0" w:color="auto"/>
            <w:right w:val="none" w:sz="0" w:space="0" w:color="auto"/>
          </w:divBdr>
        </w:div>
        <w:div w:id="582758762">
          <w:marLeft w:val="547"/>
          <w:marRight w:val="0"/>
          <w:marTop w:val="115"/>
          <w:marBottom w:val="0"/>
          <w:divBdr>
            <w:top w:val="none" w:sz="0" w:space="0" w:color="auto"/>
            <w:left w:val="none" w:sz="0" w:space="0" w:color="auto"/>
            <w:bottom w:val="none" w:sz="0" w:space="0" w:color="auto"/>
            <w:right w:val="none" w:sz="0" w:space="0" w:color="auto"/>
          </w:divBdr>
        </w:div>
        <w:div w:id="1179155577">
          <w:marLeft w:val="547"/>
          <w:marRight w:val="0"/>
          <w:marTop w:val="115"/>
          <w:marBottom w:val="0"/>
          <w:divBdr>
            <w:top w:val="none" w:sz="0" w:space="0" w:color="auto"/>
            <w:left w:val="none" w:sz="0" w:space="0" w:color="auto"/>
            <w:bottom w:val="none" w:sz="0" w:space="0" w:color="auto"/>
            <w:right w:val="none" w:sz="0" w:space="0" w:color="auto"/>
          </w:divBdr>
        </w:div>
      </w:divsChild>
    </w:div>
    <w:div w:id="1376812892">
      <w:bodyDiv w:val="1"/>
      <w:marLeft w:val="0"/>
      <w:marRight w:val="0"/>
      <w:marTop w:val="0"/>
      <w:marBottom w:val="0"/>
      <w:divBdr>
        <w:top w:val="none" w:sz="0" w:space="0" w:color="auto"/>
        <w:left w:val="none" w:sz="0" w:space="0" w:color="auto"/>
        <w:bottom w:val="none" w:sz="0" w:space="0" w:color="auto"/>
        <w:right w:val="none" w:sz="0" w:space="0" w:color="auto"/>
      </w:divBdr>
      <w:divsChild>
        <w:div w:id="1871608249">
          <w:marLeft w:val="547"/>
          <w:marRight w:val="0"/>
          <w:marTop w:val="96"/>
          <w:marBottom w:val="0"/>
          <w:divBdr>
            <w:top w:val="none" w:sz="0" w:space="0" w:color="auto"/>
            <w:left w:val="none" w:sz="0" w:space="0" w:color="auto"/>
            <w:bottom w:val="none" w:sz="0" w:space="0" w:color="auto"/>
            <w:right w:val="none" w:sz="0" w:space="0" w:color="auto"/>
          </w:divBdr>
        </w:div>
      </w:divsChild>
    </w:div>
    <w:div w:id="1428454123">
      <w:bodyDiv w:val="1"/>
      <w:marLeft w:val="0"/>
      <w:marRight w:val="0"/>
      <w:marTop w:val="0"/>
      <w:marBottom w:val="0"/>
      <w:divBdr>
        <w:top w:val="none" w:sz="0" w:space="0" w:color="auto"/>
        <w:left w:val="none" w:sz="0" w:space="0" w:color="auto"/>
        <w:bottom w:val="none" w:sz="0" w:space="0" w:color="auto"/>
        <w:right w:val="none" w:sz="0" w:space="0" w:color="auto"/>
      </w:divBdr>
      <w:divsChild>
        <w:div w:id="1217815431">
          <w:marLeft w:val="547"/>
          <w:marRight w:val="0"/>
          <w:marTop w:val="96"/>
          <w:marBottom w:val="0"/>
          <w:divBdr>
            <w:top w:val="none" w:sz="0" w:space="0" w:color="auto"/>
            <w:left w:val="none" w:sz="0" w:space="0" w:color="auto"/>
            <w:bottom w:val="none" w:sz="0" w:space="0" w:color="auto"/>
            <w:right w:val="none" w:sz="0" w:space="0" w:color="auto"/>
          </w:divBdr>
        </w:div>
      </w:divsChild>
    </w:div>
    <w:div w:id="1460804640">
      <w:bodyDiv w:val="1"/>
      <w:marLeft w:val="0"/>
      <w:marRight w:val="0"/>
      <w:marTop w:val="0"/>
      <w:marBottom w:val="0"/>
      <w:divBdr>
        <w:top w:val="none" w:sz="0" w:space="0" w:color="auto"/>
        <w:left w:val="none" w:sz="0" w:space="0" w:color="auto"/>
        <w:bottom w:val="none" w:sz="0" w:space="0" w:color="auto"/>
        <w:right w:val="none" w:sz="0" w:space="0" w:color="auto"/>
      </w:divBdr>
      <w:divsChild>
        <w:div w:id="524944929">
          <w:marLeft w:val="547"/>
          <w:marRight w:val="0"/>
          <w:marTop w:val="96"/>
          <w:marBottom w:val="0"/>
          <w:divBdr>
            <w:top w:val="none" w:sz="0" w:space="0" w:color="auto"/>
            <w:left w:val="none" w:sz="0" w:space="0" w:color="auto"/>
            <w:bottom w:val="none" w:sz="0" w:space="0" w:color="auto"/>
            <w:right w:val="none" w:sz="0" w:space="0" w:color="auto"/>
          </w:divBdr>
        </w:div>
        <w:div w:id="53166949">
          <w:marLeft w:val="547"/>
          <w:marRight w:val="0"/>
          <w:marTop w:val="96"/>
          <w:marBottom w:val="0"/>
          <w:divBdr>
            <w:top w:val="none" w:sz="0" w:space="0" w:color="auto"/>
            <w:left w:val="none" w:sz="0" w:space="0" w:color="auto"/>
            <w:bottom w:val="none" w:sz="0" w:space="0" w:color="auto"/>
            <w:right w:val="none" w:sz="0" w:space="0" w:color="auto"/>
          </w:divBdr>
        </w:div>
        <w:div w:id="899367229">
          <w:marLeft w:val="547"/>
          <w:marRight w:val="0"/>
          <w:marTop w:val="96"/>
          <w:marBottom w:val="0"/>
          <w:divBdr>
            <w:top w:val="none" w:sz="0" w:space="0" w:color="auto"/>
            <w:left w:val="none" w:sz="0" w:space="0" w:color="auto"/>
            <w:bottom w:val="none" w:sz="0" w:space="0" w:color="auto"/>
            <w:right w:val="none" w:sz="0" w:space="0" w:color="auto"/>
          </w:divBdr>
        </w:div>
      </w:divsChild>
    </w:div>
    <w:div w:id="1476333295">
      <w:bodyDiv w:val="1"/>
      <w:marLeft w:val="0"/>
      <w:marRight w:val="0"/>
      <w:marTop w:val="0"/>
      <w:marBottom w:val="0"/>
      <w:divBdr>
        <w:top w:val="none" w:sz="0" w:space="0" w:color="auto"/>
        <w:left w:val="none" w:sz="0" w:space="0" w:color="auto"/>
        <w:bottom w:val="none" w:sz="0" w:space="0" w:color="auto"/>
        <w:right w:val="none" w:sz="0" w:space="0" w:color="auto"/>
      </w:divBdr>
    </w:div>
    <w:div w:id="1480656182">
      <w:bodyDiv w:val="1"/>
      <w:marLeft w:val="0"/>
      <w:marRight w:val="0"/>
      <w:marTop w:val="0"/>
      <w:marBottom w:val="0"/>
      <w:divBdr>
        <w:top w:val="none" w:sz="0" w:space="0" w:color="auto"/>
        <w:left w:val="none" w:sz="0" w:space="0" w:color="auto"/>
        <w:bottom w:val="none" w:sz="0" w:space="0" w:color="auto"/>
        <w:right w:val="none" w:sz="0" w:space="0" w:color="auto"/>
      </w:divBdr>
      <w:divsChild>
        <w:div w:id="961617586">
          <w:marLeft w:val="547"/>
          <w:marRight w:val="0"/>
          <w:marTop w:val="96"/>
          <w:marBottom w:val="0"/>
          <w:divBdr>
            <w:top w:val="none" w:sz="0" w:space="0" w:color="auto"/>
            <w:left w:val="none" w:sz="0" w:space="0" w:color="auto"/>
            <w:bottom w:val="none" w:sz="0" w:space="0" w:color="auto"/>
            <w:right w:val="none" w:sz="0" w:space="0" w:color="auto"/>
          </w:divBdr>
        </w:div>
        <w:div w:id="974870091">
          <w:marLeft w:val="547"/>
          <w:marRight w:val="0"/>
          <w:marTop w:val="96"/>
          <w:marBottom w:val="0"/>
          <w:divBdr>
            <w:top w:val="none" w:sz="0" w:space="0" w:color="auto"/>
            <w:left w:val="none" w:sz="0" w:space="0" w:color="auto"/>
            <w:bottom w:val="none" w:sz="0" w:space="0" w:color="auto"/>
            <w:right w:val="none" w:sz="0" w:space="0" w:color="auto"/>
          </w:divBdr>
        </w:div>
        <w:div w:id="1455754989">
          <w:marLeft w:val="547"/>
          <w:marRight w:val="0"/>
          <w:marTop w:val="96"/>
          <w:marBottom w:val="0"/>
          <w:divBdr>
            <w:top w:val="none" w:sz="0" w:space="0" w:color="auto"/>
            <w:left w:val="none" w:sz="0" w:space="0" w:color="auto"/>
            <w:bottom w:val="none" w:sz="0" w:space="0" w:color="auto"/>
            <w:right w:val="none" w:sz="0" w:space="0" w:color="auto"/>
          </w:divBdr>
        </w:div>
        <w:div w:id="915671073">
          <w:marLeft w:val="547"/>
          <w:marRight w:val="0"/>
          <w:marTop w:val="96"/>
          <w:marBottom w:val="0"/>
          <w:divBdr>
            <w:top w:val="none" w:sz="0" w:space="0" w:color="auto"/>
            <w:left w:val="none" w:sz="0" w:space="0" w:color="auto"/>
            <w:bottom w:val="none" w:sz="0" w:space="0" w:color="auto"/>
            <w:right w:val="none" w:sz="0" w:space="0" w:color="auto"/>
          </w:divBdr>
        </w:div>
      </w:divsChild>
    </w:div>
    <w:div w:id="1491364695">
      <w:bodyDiv w:val="1"/>
      <w:marLeft w:val="0"/>
      <w:marRight w:val="0"/>
      <w:marTop w:val="0"/>
      <w:marBottom w:val="0"/>
      <w:divBdr>
        <w:top w:val="none" w:sz="0" w:space="0" w:color="auto"/>
        <w:left w:val="none" w:sz="0" w:space="0" w:color="auto"/>
        <w:bottom w:val="none" w:sz="0" w:space="0" w:color="auto"/>
        <w:right w:val="none" w:sz="0" w:space="0" w:color="auto"/>
      </w:divBdr>
      <w:divsChild>
        <w:div w:id="1506744738">
          <w:marLeft w:val="547"/>
          <w:marRight w:val="0"/>
          <w:marTop w:val="115"/>
          <w:marBottom w:val="0"/>
          <w:divBdr>
            <w:top w:val="none" w:sz="0" w:space="0" w:color="auto"/>
            <w:left w:val="none" w:sz="0" w:space="0" w:color="auto"/>
            <w:bottom w:val="none" w:sz="0" w:space="0" w:color="auto"/>
            <w:right w:val="none" w:sz="0" w:space="0" w:color="auto"/>
          </w:divBdr>
        </w:div>
        <w:div w:id="355009642">
          <w:marLeft w:val="547"/>
          <w:marRight w:val="0"/>
          <w:marTop w:val="115"/>
          <w:marBottom w:val="0"/>
          <w:divBdr>
            <w:top w:val="none" w:sz="0" w:space="0" w:color="auto"/>
            <w:left w:val="none" w:sz="0" w:space="0" w:color="auto"/>
            <w:bottom w:val="none" w:sz="0" w:space="0" w:color="auto"/>
            <w:right w:val="none" w:sz="0" w:space="0" w:color="auto"/>
          </w:divBdr>
        </w:div>
      </w:divsChild>
    </w:div>
    <w:div w:id="1492477652">
      <w:bodyDiv w:val="1"/>
      <w:marLeft w:val="0"/>
      <w:marRight w:val="0"/>
      <w:marTop w:val="0"/>
      <w:marBottom w:val="0"/>
      <w:divBdr>
        <w:top w:val="none" w:sz="0" w:space="0" w:color="auto"/>
        <w:left w:val="none" w:sz="0" w:space="0" w:color="auto"/>
        <w:bottom w:val="none" w:sz="0" w:space="0" w:color="auto"/>
        <w:right w:val="none" w:sz="0" w:space="0" w:color="auto"/>
      </w:divBdr>
    </w:div>
    <w:div w:id="1500266252">
      <w:bodyDiv w:val="1"/>
      <w:marLeft w:val="0"/>
      <w:marRight w:val="0"/>
      <w:marTop w:val="0"/>
      <w:marBottom w:val="0"/>
      <w:divBdr>
        <w:top w:val="none" w:sz="0" w:space="0" w:color="auto"/>
        <w:left w:val="none" w:sz="0" w:space="0" w:color="auto"/>
        <w:bottom w:val="none" w:sz="0" w:space="0" w:color="auto"/>
        <w:right w:val="none" w:sz="0" w:space="0" w:color="auto"/>
      </w:divBdr>
      <w:divsChild>
        <w:div w:id="1292134092">
          <w:marLeft w:val="547"/>
          <w:marRight w:val="0"/>
          <w:marTop w:val="115"/>
          <w:marBottom w:val="0"/>
          <w:divBdr>
            <w:top w:val="none" w:sz="0" w:space="0" w:color="auto"/>
            <w:left w:val="none" w:sz="0" w:space="0" w:color="auto"/>
            <w:bottom w:val="none" w:sz="0" w:space="0" w:color="auto"/>
            <w:right w:val="none" w:sz="0" w:space="0" w:color="auto"/>
          </w:divBdr>
        </w:div>
      </w:divsChild>
    </w:div>
    <w:div w:id="1509635130">
      <w:bodyDiv w:val="1"/>
      <w:marLeft w:val="0"/>
      <w:marRight w:val="0"/>
      <w:marTop w:val="0"/>
      <w:marBottom w:val="0"/>
      <w:divBdr>
        <w:top w:val="none" w:sz="0" w:space="0" w:color="auto"/>
        <w:left w:val="none" w:sz="0" w:space="0" w:color="auto"/>
        <w:bottom w:val="none" w:sz="0" w:space="0" w:color="auto"/>
        <w:right w:val="none" w:sz="0" w:space="0" w:color="auto"/>
      </w:divBdr>
      <w:divsChild>
        <w:div w:id="1093740207">
          <w:marLeft w:val="547"/>
          <w:marRight w:val="0"/>
          <w:marTop w:val="96"/>
          <w:marBottom w:val="0"/>
          <w:divBdr>
            <w:top w:val="none" w:sz="0" w:space="0" w:color="auto"/>
            <w:left w:val="none" w:sz="0" w:space="0" w:color="auto"/>
            <w:bottom w:val="none" w:sz="0" w:space="0" w:color="auto"/>
            <w:right w:val="none" w:sz="0" w:space="0" w:color="auto"/>
          </w:divBdr>
        </w:div>
        <w:div w:id="24720947">
          <w:marLeft w:val="547"/>
          <w:marRight w:val="0"/>
          <w:marTop w:val="96"/>
          <w:marBottom w:val="0"/>
          <w:divBdr>
            <w:top w:val="none" w:sz="0" w:space="0" w:color="auto"/>
            <w:left w:val="none" w:sz="0" w:space="0" w:color="auto"/>
            <w:bottom w:val="none" w:sz="0" w:space="0" w:color="auto"/>
            <w:right w:val="none" w:sz="0" w:space="0" w:color="auto"/>
          </w:divBdr>
        </w:div>
      </w:divsChild>
    </w:div>
    <w:div w:id="1531604727">
      <w:bodyDiv w:val="1"/>
      <w:marLeft w:val="0"/>
      <w:marRight w:val="0"/>
      <w:marTop w:val="0"/>
      <w:marBottom w:val="0"/>
      <w:divBdr>
        <w:top w:val="none" w:sz="0" w:space="0" w:color="auto"/>
        <w:left w:val="none" w:sz="0" w:space="0" w:color="auto"/>
        <w:bottom w:val="none" w:sz="0" w:space="0" w:color="auto"/>
        <w:right w:val="none" w:sz="0" w:space="0" w:color="auto"/>
      </w:divBdr>
      <w:divsChild>
        <w:div w:id="375089372">
          <w:marLeft w:val="547"/>
          <w:marRight w:val="0"/>
          <w:marTop w:val="96"/>
          <w:marBottom w:val="0"/>
          <w:divBdr>
            <w:top w:val="none" w:sz="0" w:space="0" w:color="auto"/>
            <w:left w:val="none" w:sz="0" w:space="0" w:color="auto"/>
            <w:bottom w:val="none" w:sz="0" w:space="0" w:color="auto"/>
            <w:right w:val="none" w:sz="0" w:space="0" w:color="auto"/>
          </w:divBdr>
        </w:div>
        <w:div w:id="885408001">
          <w:marLeft w:val="547"/>
          <w:marRight w:val="0"/>
          <w:marTop w:val="96"/>
          <w:marBottom w:val="0"/>
          <w:divBdr>
            <w:top w:val="none" w:sz="0" w:space="0" w:color="auto"/>
            <w:left w:val="none" w:sz="0" w:space="0" w:color="auto"/>
            <w:bottom w:val="none" w:sz="0" w:space="0" w:color="auto"/>
            <w:right w:val="none" w:sz="0" w:space="0" w:color="auto"/>
          </w:divBdr>
        </w:div>
        <w:div w:id="1274361160">
          <w:marLeft w:val="547"/>
          <w:marRight w:val="0"/>
          <w:marTop w:val="96"/>
          <w:marBottom w:val="0"/>
          <w:divBdr>
            <w:top w:val="none" w:sz="0" w:space="0" w:color="auto"/>
            <w:left w:val="none" w:sz="0" w:space="0" w:color="auto"/>
            <w:bottom w:val="none" w:sz="0" w:space="0" w:color="auto"/>
            <w:right w:val="none" w:sz="0" w:space="0" w:color="auto"/>
          </w:divBdr>
        </w:div>
        <w:div w:id="483860137">
          <w:marLeft w:val="547"/>
          <w:marRight w:val="0"/>
          <w:marTop w:val="96"/>
          <w:marBottom w:val="0"/>
          <w:divBdr>
            <w:top w:val="none" w:sz="0" w:space="0" w:color="auto"/>
            <w:left w:val="none" w:sz="0" w:space="0" w:color="auto"/>
            <w:bottom w:val="none" w:sz="0" w:space="0" w:color="auto"/>
            <w:right w:val="none" w:sz="0" w:space="0" w:color="auto"/>
          </w:divBdr>
        </w:div>
        <w:div w:id="724528716">
          <w:marLeft w:val="547"/>
          <w:marRight w:val="0"/>
          <w:marTop w:val="96"/>
          <w:marBottom w:val="0"/>
          <w:divBdr>
            <w:top w:val="none" w:sz="0" w:space="0" w:color="auto"/>
            <w:left w:val="none" w:sz="0" w:space="0" w:color="auto"/>
            <w:bottom w:val="none" w:sz="0" w:space="0" w:color="auto"/>
            <w:right w:val="none" w:sz="0" w:space="0" w:color="auto"/>
          </w:divBdr>
        </w:div>
        <w:div w:id="2119792334">
          <w:marLeft w:val="547"/>
          <w:marRight w:val="0"/>
          <w:marTop w:val="96"/>
          <w:marBottom w:val="0"/>
          <w:divBdr>
            <w:top w:val="none" w:sz="0" w:space="0" w:color="auto"/>
            <w:left w:val="none" w:sz="0" w:space="0" w:color="auto"/>
            <w:bottom w:val="none" w:sz="0" w:space="0" w:color="auto"/>
            <w:right w:val="none" w:sz="0" w:space="0" w:color="auto"/>
          </w:divBdr>
        </w:div>
      </w:divsChild>
    </w:div>
    <w:div w:id="1554195843">
      <w:bodyDiv w:val="1"/>
      <w:marLeft w:val="0"/>
      <w:marRight w:val="0"/>
      <w:marTop w:val="0"/>
      <w:marBottom w:val="0"/>
      <w:divBdr>
        <w:top w:val="none" w:sz="0" w:space="0" w:color="auto"/>
        <w:left w:val="none" w:sz="0" w:space="0" w:color="auto"/>
        <w:bottom w:val="none" w:sz="0" w:space="0" w:color="auto"/>
        <w:right w:val="none" w:sz="0" w:space="0" w:color="auto"/>
      </w:divBdr>
      <w:divsChild>
        <w:div w:id="535312656">
          <w:marLeft w:val="547"/>
          <w:marRight w:val="0"/>
          <w:marTop w:val="96"/>
          <w:marBottom w:val="0"/>
          <w:divBdr>
            <w:top w:val="none" w:sz="0" w:space="0" w:color="auto"/>
            <w:left w:val="none" w:sz="0" w:space="0" w:color="auto"/>
            <w:bottom w:val="none" w:sz="0" w:space="0" w:color="auto"/>
            <w:right w:val="none" w:sz="0" w:space="0" w:color="auto"/>
          </w:divBdr>
        </w:div>
        <w:div w:id="740251945">
          <w:marLeft w:val="547"/>
          <w:marRight w:val="0"/>
          <w:marTop w:val="96"/>
          <w:marBottom w:val="0"/>
          <w:divBdr>
            <w:top w:val="none" w:sz="0" w:space="0" w:color="auto"/>
            <w:left w:val="none" w:sz="0" w:space="0" w:color="auto"/>
            <w:bottom w:val="none" w:sz="0" w:space="0" w:color="auto"/>
            <w:right w:val="none" w:sz="0" w:space="0" w:color="auto"/>
          </w:divBdr>
        </w:div>
        <w:div w:id="809708290">
          <w:marLeft w:val="547"/>
          <w:marRight w:val="0"/>
          <w:marTop w:val="96"/>
          <w:marBottom w:val="0"/>
          <w:divBdr>
            <w:top w:val="none" w:sz="0" w:space="0" w:color="auto"/>
            <w:left w:val="none" w:sz="0" w:space="0" w:color="auto"/>
            <w:bottom w:val="none" w:sz="0" w:space="0" w:color="auto"/>
            <w:right w:val="none" w:sz="0" w:space="0" w:color="auto"/>
          </w:divBdr>
        </w:div>
        <w:div w:id="2017801028">
          <w:marLeft w:val="547"/>
          <w:marRight w:val="0"/>
          <w:marTop w:val="96"/>
          <w:marBottom w:val="0"/>
          <w:divBdr>
            <w:top w:val="none" w:sz="0" w:space="0" w:color="auto"/>
            <w:left w:val="none" w:sz="0" w:space="0" w:color="auto"/>
            <w:bottom w:val="none" w:sz="0" w:space="0" w:color="auto"/>
            <w:right w:val="none" w:sz="0" w:space="0" w:color="auto"/>
          </w:divBdr>
        </w:div>
      </w:divsChild>
    </w:div>
    <w:div w:id="1581140879">
      <w:bodyDiv w:val="1"/>
      <w:marLeft w:val="0"/>
      <w:marRight w:val="0"/>
      <w:marTop w:val="0"/>
      <w:marBottom w:val="0"/>
      <w:divBdr>
        <w:top w:val="none" w:sz="0" w:space="0" w:color="auto"/>
        <w:left w:val="none" w:sz="0" w:space="0" w:color="auto"/>
        <w:bottom w:val="none" w:sz="0" w:space="0" w:color="auto"/>
        <w:right w:val="none" w:sz="0" w:space="0" w:color="auto"/>
      </w:divBdr>
      <w:divsChild>
        <w:div w:id="1616328523">
          <w:marLeft w:val="547"/>
          <w:marRight w:val="0"/>
          <w:marTop w:val="96"/>
          <w:marBottom w:val="0"/>
          <w:divBdr>
            <w:top w:val="none" w:sz="0" w:space="0" w:color="auto"/>
            <w:left w:val="none" w:sz="0" w:space="0" w:color="auto"/>
            <w:bottom w:val="none" w:sz="0" w:space="0" w:color="auto"/>
            <w:right w:val="none" w:sz="0" w:space="0" w:color="auto"/>
          </w:divBdr>
        </w:div>
      </w:divsChild>
    </w:div>
    <w:div w:id="1592080586">
      <w:bodyDiv w:val="1"/>
      <w:marLeft w:val="0"/>
      <w:marRight w:val="0"/>
      <w:marTop w:val="0"/>
      <w:marBottom w:val="0"/>
      <w:divBdr>
        <w:top w:val="none" w:sz="0" w:space="0" w:color="auto"/>
        <w:left w:val="none" w:sz="0" w:space="0" w:color="auto"/>
        <w:bottom w:val="none" w:sz="0" w:space="0" w:color="auto"/>
        <w:right w:val="none" w:sz="0" w:space="0" w:color="auto"/>
      </w:divBdr>
      <w:divsChild>
        <w:div w:id="1426614398">
          <w:marLeft w:val="547"/>
          <w:marRight w:val="0"/>
          <w:marTop w:val="96"/>
          <w:marBottom w:val="0"/>
          <w:divBdr>
            <w:top w:val="none" w:sz="0" w:space="0" w:color="auto"/>
            <w:left w:val="none" w:sz="0" w:space="0" w:color="auto"/>
            <w:bottom w:val="none" w:sz="0" w:space="0" w:color="auto"/>
            <w:right w:val="none" w:sz="0" w:space="0" w:color="auto"/>
          </w:divBdr>
        </w:div>
      </w:divsChild>
    </w:div>
    <w:div w:id="1611355591">
      <w:bodyDiv w:val="1"/>
      <w:marLeft w:val="0"/>
      <w:marRight w:val="0"/>
      <w:marTop w:val="0"/>
      <w:marBottom w:val="0"/>
      <w:divBdr>
        <w:top w:val="none" w:sz="0" w:space="0" w:color="auto"/>
        <w:left w:val="none" w:sz="0" w:space="0" w:color="auto"/>
        <w:bottom w:val="none" w:sz="0" w:space="0" w:color="auto"/>
        <w:right w:val="none" w:sz="0" w:space="0" w:color="auto"/>
      </w:divBdr>
      <w:divsChild>
        <w:div w:id="2072193183">
          <w:marLeft w:val="547"/>
          <w:marRight w:val="0"/>
          <w:marTop w:val="96"/>
          <w:marBottom w:val="0"/>
          <w:divBdr>
            <w:top w:val="none" w:sz="0" w:space="0" w:color="auto"/>
            <w:left w:val="none" w:sz="0" w:space="0" w:color="auto"/>
            <w:bottom w:val="none" w:sz="0" w:space="0" w:color="auto"/>
            <w:right w:val="none" w:sz="0" w:space="0" w:color="auto"/>
          </w:divBdr>
        </w:div>
      </w:divsChild>
    </w:div>
    <w:div w:id="1690178204">
      <w:bodyDiv w:val="1"/>
      <w:marLeft w:val="0"/>
      <w:marRight w:val="0"/>
      <w:marTop w:val="0"/>
      <w:marBottom w:val="0"/>
      <w:divBdr>
        <w:top w:val="none" w:sz="0" w:space="0" w:color="auto"/>
        <w:left w:val="none" w:sz="0" w:space="0" w:color="auto"/>
        <w:bottom w:val="none" w:sz="0" w:space="0" w:color="auto"/>
        <w:right w:val="none" w:sz="0" w:space="0" w:color="auto"/>
      </w:divBdr>
      <w:divsChild>
        <w:div w:id="1496338267">
          <w:marLeft w:val="547"/>
          <w:marRight w:val="0"/>
          <w:marTop w:val="96"/>
          <w:marBottom w:val="0"/>
          <w:divBdr>
            <w:top w:val="none" w:sz="0" w:space="0" w:color="auto"/>
            <w:left w:val="none" w:sz="0" w:space="0" w:color="auto"/>
            <w:bottom w:val="none" w:sz="0" w:space="0" w:color="auto"/>
            <w:right w:val="none" w:sz="0" w:space="0" w:color="auto"/>
          </w:divBdr>
        </w:div>
        <w:div w:id="1116602370">
          <w:marLeft w:val="547"/>
          <w:marRight w:val="0"/>
          <w:marTop w:val="96"/>
          <w:marBottom w:val="0"/>
          <w:divBdr>
            <w:top w:val="none" w:sz="0" w:space="0" w:color="auto"/>
            <w:left w:val="none" w:sz="0" w:space="0" w:color="auto"/>
            <w:bottom w:val="none" w:sz="0" w:space="0" w:color="auto"/>
            <w:right w:val="none" w:sz="0" w:space="0" w:color="auto"/>
          </w:divBdr>
        </w:div>
        <w:div w:id="1482389195">
          <w:marLeft w:val="547"/>
          <w:marRight w:val="0"/>
          <w:marTop w:val="96"/>
          <w:marBottom w:val="0"/>
          <w:divBdr>
            <w:top w:val="none" w:sz="0" w:space="0" w:color="auto"/>
            <w:left w:val="none" w:sz="0" w:space="0" w:color="auto"/>
            <w:bottom w:val="none" w:sz="0" w:space="0" w:color="auto"/>
            <w:right w:val="none" w:sz="0" w:space="0" w:color="auto"/>
          </w:divBdr>
        </w:div>
      </w:divsChild>
    </w:div>
    <w:div w:id="1722944550">
      <w:bodyDiv w:val="1"/>
      <w:marLeft w:val="0"/>
      <w:marRight w:val="0"/>
      <w:marTop w:val="0"/>
      <w:marBottom w:val="0"/>
      <w:divBdr>
        <w:top w:val="none" w:sz="0" w:space="0" w:color="auto"/>
        <w:left w:val="none" w:sz="0" w:space="0" w:color="auto"/>
        <w:bottom w:val="none" w:sz="0" w:space="0" w:color="auto"/>
        <w:right w:val="none" w:sz="0" w:space="0" w:color="auto"/>
      </w:divBdr>
      <w:divsChild>
        <w:div w:id="589117503">
          <w:marLeft w:val="547"/>
          <w:marRight w:val="0"/>
          <w:marTop w:val="96"/>
          <w:marBottom w:val="0"/>
          <w:divBdr>
            <w:top w:val="none" w:sz="0" w:space="0" w:color="auto"/>
            <w:left w:val="none" w:sz="0" w:space="0" w:color="auto"/>
            <w:bottom w:val="none" w:sz="0" w:space="0" w:color="auto"/>
            <w:right w:val="none" w:sz="0" w:space="0" w:color="auto"/>
          </w:divBdr>
        </w:div>
        <w:div w:id="614021694">
          <w:marLeft w:val="547"/>
          <w:marRight w:val="0"/>
          <w:marTop w:val="96"/>
          <w:marBottom w:val="0"/>
          <w:divBdr>
            <w:top w:val="none" w:sz="0" w:space="0" w:color="auto"/>
            <w:left w:val="none" w:sz="0" w:space="0" w:color="auto"/>
            <w:bottom w:val="none" w:sz="0" w:space="0" w:color="auto"/>
            <w:right w:val="none" w:sz="0" w:space="0" w:color="auto"/>
          </w:divBdr>
        </w:div>
        <w:div w:id="411464353">
          <w:marLeft w:val="547"/>
          <w:marRight w:val="0"/>
          <w:marTop w:val="96"/>
          <w:marBottom w:val="0"/>
          <w:divBdr>
            <w:top w:val="none" w:sz="0" w:space="0" w:color="auto"/>
            <w:left w:val="none" w:sz="0" w:space="0" w:color="auto"/>
            <w:bottom w:val="none" w:sz="0" w:space="0" w:color="auto"/>
            <w:right w:val="none" w:sz="0" w:space="0" w:color="auto"/>
          </w:divBdr>
        </w:div>
        <w:div w:id="1607495845">
          <w:marLeft w:val="547"/>
          <w:marRight w:val="0"/>
          <w:marTop w:val="96"/>
          <w:marBottom w:val="0"/>
          <w:divBdr>
            <w:top w:val="none" w:sz="0" w:space="0" w:color="auto"/>
            <w:left w:val="none" w:sz="0" w:space="0" w:color="auto"/>
            <w:bottom w:val="none" w:sz="0" w:space="0" w:color="auto"/>
            <w:right w:val="none" w:sz="0" w:space="0" w:color="auto"/>
          </w:divBdr>
        </w:div>
        <w:div w:id="576865408">
          <w:marLeft w:val="547"/>
          <w:marRight w:val="0"/>
          <w:marTop w:val="96"/>
          <w:marBottom w:val="0"/>
          <w:divBdr>
            <w:top w:val="none" w:sz="0" w:space="0" w:color="auto"/>
            <w:left w:val="none" w:sz="0" w:space="0" w:color="auto"/>
            <w:bottom w:val="none" w:sz="0" w:space="0" w:color="auto"/>
            <w:right w:val="none" w:sz="0" w:space="0" w:color="auto"/>
          </w:divBdr>
        </w:div>
        <w:div w:id="986782064">
          <w:marLeft w:val="547"/>
          <w:marRight w:val="0"/>
          <w:marTop w:val="96"/>
          <w:marBottom w:val="0"/>
          <w:divBdr>
            <w:top w:val="none" w:sz="0" w:space="0" w:color="auto"/>
            <w:left w:val="none" w:sz="0" w:space="0" w:color="auto"/>
            <w:bottom w:val="none" w:sz="0" w:space="0" w:color="auto"/>
            <w:right w:val="none" w:sz="0" w:space="0" w:color="auto"/>
          </w:divBdr>
        </w:div>
        <w:div w:id="2104493557">
          <w:marLeft w:val="547"/>
          <w:marRight w:val="0"/>
          <w:marTop w:val="96"/>
          <w:marBottom w:val="0"/>
          <w:divBdr>
            <w:top w:val="none" w:sz="0" w:space="0" w:color="auto"/>
            <w:left w:val="none" w:sz="0" w:space="0" w:color="auto"/>
            <w:bottom w:val="none" w:sz="0" w:space="0" w:color="auto"/>
            <w:right w:val="none" w:sz="0" w:space="0" w:color="auto"/>
          </w:divBdr>
        </w:div>
        <w:div w:id="1446853465">
          <w:marLeft w:val="547"/>
          <w:marRight w:val="0"/>
          <w:marTop w:val="96"/>
          <w:marBottom w:val="0"/>
          <w:divBdr>
            <w:top w:val="none" w:sz="0" w:space="0" w:color="auto"/>
            <w:left w:val="none" w:sz="0" w:space="0" w:color="auto"/>
            <w:bottom w:val="none" w:sz="0" w:space="0" w:color="auto"/>
            <w:right w:val="none" w:sz="0" w:space="0" w:color="auto"/>
          </w:divBdr>
        </w:div>
        <w:div w:id="913510964">
          <w:marLeft w:val="547"/>
          <w:marRight w:val="0"/>
          <w:marTop w:val="96"/>
          <w:marBottom w:val="0"/>
          <w:divBdr>
            <w:top w:val="none" w:sz="0" w:space="0" w:color="auto"/>
            <w:left w:val="none" w:sz="0" w:space="0" w:color="auto"/>
            <w:bottom w:val="none" w:sz="0" w:space="0" w:color="auto"/>
            <w:right w:val="none" w:sz="0" w:space="0" w:color="auto"/>
          </w:divBdr>
        </w:div>
      </w:divsChild>
    </w:div>
    <w:div w:id="1768578047">
      <w:bodyDiv w:val="1"/>
      <w:marLeft w:val="0"/>
      <w:marRight w:val="0"/>
      <w:marTop w:val="0"/>
      <w:marBottom w:val="0"/>
      <w:divBdr>
        <w:top w:val="none" w:sz="0" w:space="0" w:color="auto"/>
        <w:left w:val="none" w:sz="0" w:space="0" w:color="auto"/>
        <w:bottom w:val="none" w:sz="0" w:space="0" w:color="auto"/>
        <w:right w:val="none" w:sz="0" w:space="0" w:color="auto"/>
      </w:divBdr>
      <w:divsChild>
        <w:div w:id="1869021874">
          <w:marLeft w:val="547"/>
          <w:marRight w:val="0"/>
          <w:marTop w:val="96"/>
          <w:marBottom w:val="0"/>
          <w:divBdr>
            <w:top w:val="none" w:sz="0" w:space="0" w:color="auto"/>
            <w:left w:val="none" w:sz="0" w:space="0" w:color="auto"/>
            <w:bottom w:val="none" w:sz="0" w:space="0" w:color="auto"/>
            <w:right w:val="none" w:sz="0" w:space="0" w:color="auto"/>
          </w:divBdr>
        </w:div>
        <w:div w:id="859783610">
          <w:marLeft w:val="547"/>
          <w:marRight w:val="0"/>
          <w:marTop w:val="96"/>
          <w:marBottom w:val="0"/>
          <w:divBdr>
            <w:top w:val="none" w:sz="0" w:space="0" w:color="auto"/>
            <w:left w:val="none" w:sz="0" w:space="0" w:color="auto"/>
            <w:bottom w:val="none" w:sz="0" w:space="0" w:color="auto"/>
            <w:right w:val="none" w:sz="0" w:space="0" w:color="auto"/>
          </w:divBdr>
        </w:div>
        <w:div w:id="1836529577">
          <w:marLeft w:val="547"/>
          <w:marRight w:val="0"/>
          <w:marTop w:val="96"/>
          <w:marBottom w:val="0"/>
          <w:divBdr>
            <w:top w:val="none" w:sz="0" w:space="0" w:color="auto"/>
            <w:left w:val="none" w:sz="0" w:space="0" w:color="auto"/>
            <w:bottom w:val="none" w:sz="0" w:space="0" w:color="auto"/>
            <w:right w:val="none" w:sz="0" w:space="0" w:color="auto"/>
          </w:divBdr>
        </w:div>
      </w:divsChild>
    </w:div>
    <w:div w:id="1820073319">
      <w:bodyDiv w:val="1"/>
      <w:marLeft w:val="0"/>
      <w:marRight w:val="0"/>
      <w:marTop w:val="0"/>
      <w:marBottom w:val="0"/>
      <w:divBdr>
        <w:top w:val="none" w:sz="0" w:space="0" w:color="auto"/>
        <w:left w:val="none" w:sz="0" w:space="0" w:color="auto"/>
        <w:bottom w:val="none" w:sz="0" w:space="0" w:color="auto"/>
        <w:right w:val="none" w:sz="0" w:space="0" w:color="auto"/>
      </w:divBdr>
      <w:divsChild>
        <w:div w:id="885020924">
          <w:marLeft w:val="547"/>
          <w:marRight w:val="0"/>
          <w:marTop w:val="96"/>
          <w:marBottom w:val="0"/>
          <w:divBdr>
            <w:top w:val="none" w:sz="0" w:space="0" w:color="auto"/>
            <w:left w:val="none" w:sz="0" w:space="0" w:color="auto"/>
            <w:bottom w:val="none" w:sz="0" w:space="0" w:color="auto"/>
            <w:right w:val="none" w:sz="0" w:space="0" w:color="auto"/>
          </w:divBdr>
        </w:div>
      </w:divsChild>
    </w:div>
    <w:div w:id="1820802505">
      <w:bodyDiv w:val="1"/>
      <w:marLeft w:val="0"/>
      <w:marRight w:val="0"/>
      <w:marTop w:val="0"/>
      <w:marBottom w:val="0"/>
      <w:divBdr>
        <w:top w:val="none" w:sz="0" w:space="0" w:color="auto"/>
        <w:left w:val="none" w:sz="0" w:space="0" w:color="auto"/>
        <w:bottom w:val="none" w:sz="0" w:space="0" w:color="auto"/>
        <w:right w:val="none" w:sz="0" w:space="0" w:color="auto"/>
      </w:divBdr>
      <w:divsChild>
        <w:div w:id="1671643623">
          <w:marLeft w:val="547"/>
          <w:marRight w:val="0"/>
          <w:marTop w:val="96"/>
          <w:marBottom w:val="0"/>
          <w:divBdr>
            <w:top w:val="none" w:sz="0" w:space="0" w:color="auto"/>
            <w:left w:val="none" w:sz="0" w:space="0" w:color="auto"/>
            <w:bottom w:val="none" w:sz="0" w:space="0" w:color="auto"/>
            <w:right w:val="none" w:sz="0" w:space="0" w:color="auto"/>
          </w:divBdr>
        </w:div>
        <w:div w:id="1689136839">
          <w:marLeft w:val="547"/>
          <w:marRight w:val="0"/>
          <w:marTop w:val="96"/>
          <w:marBottom w:val="0"/>
          <w:divBdr>
            <w:top w:val="none" w:sz="0" w:space="0" w:color="auto"/>
            <w:left w:val="none" w:sz="0" w:space="0" w:color="auto"/>
            <w:bottom w:val="none" w:sz="0" w:space="0" w:color="auto"/>
            <w:right w:val="none" w:sz="0" w:space="0" w:color="auto"/>
          </w:divBdr>
        </w:div>
        <w:div w:id="953367892">
          <w:marLeft w:val="547"/>
          <w:marRight w:val="0"/>
          <w:marTop w:val="96"/>
          <w:marBottom w:val="0"/>
          <w:divBdr>
            <w:top w:val="none" w:sz="0" w:space="0" w:color="auto"/>
            <w:left w:val="none" w:sz="0" w:space="0" w:color="auto"/>
            <w:bottom w:val="none" w:sz="0" w:space="0" w:color="auto"/>
            <w:right w:val="none" w:sz="0" w:space="0" w:color="auto"/>
          </w:divBdr>
        </w:div>
      </w:divsChild>
    </w:div>
    <w:div w:id="1840464300">
      <w:bodyDiv w:val="1"/>
      <w:marLeft w:val="0"/>
      <w:marRight w:val="0"/>
      <w:marTop w:val="0"/>
      <w:marBottom w:val="0"/>
      <w:divBdr>
        <w:top w:val="none" w:sz="0" w:space="0" w:color="auto"/>
        <w:left w:val="none" w:sz="0" w:space="0" w:color="auto"/>
        <w:bottom w:val="none" w:sz="0" w:space="0" w:color="auto"/>
        <w:right w:val="none" w:sz="0" w:space="0" w:color="auto"/>
      </w:divBdr>
    </w:div>
    <w:div w:id="1841845315">
      <w:bodyDiv w:val="1"/>
      <w:marLeft w:val="0"/>
      <w:marRight w:val="0"/>
      <w:marTop w:val="0"/>
      <w:marBottom w:val="0"/>
      <w:divBdr>
        <w:top w:val="none" w:sz="0" w:space="0" w:color="auto"/>
        <w:left w:val="none" w:sz="0" w:space="0" w:color="auto"/>
        <w:bottom w:val="none" w:sz="0" w:space="0" w:color="auto"/>
        <w:right w:val="none" w:sz="0" w:space="0" w:color="auto"/>
      </w:divBdr>
    </w:div>
    <w:div w:id="1841850235">
      <w:bodyDiv w:val="1"/>
      <w:marLeft w:val="0"/>
      <w:marRight w:val="0"/>
      <w:marTop w:val="0"/>
      <w:marBottom w:val="0"/>
      <w:divBdr>
        <w:top w:val="none" w:sz="0" w:space="0" w:color="auto"/>
        <w:left w:val="none" w:sz="0" w:space="0" w:color="auto"/>
        <w:bottom w:val="none" w:sz="0" w:space="0" w:color="auto"/>
        <w:right w:val="none" w:sz="0" w:space="0" w:color="auto"/>
      </w:divBdr>
      <w:divsChild>
        <w:div w:id="801269832">
          <w:marLeft w:val="547"/>
          <w:marRight w:val="0"/>
          <w:marTop w:val="96"/>
          <w:marBottom w:val="0"/>
          <w:divBdr>
            <w:top w:val="none" w:sz="0" w:space="0" w:color="auto"/>
            <w:left w:val="none" w:sz="0" w:space="0" w:color="auto"/>
            <w:bottom w:val="none" w:sz="0" w:space="0" w:color="auto"/>
            <w:right w:val="none" w:sz="0" w:space="0" w:color="auto"/>
          </w:divBdr>
        </w:div>
        <w:div w:id="489637443">
          <w:marLeft w:val="547"/>
          <w:marRight w:val="0"/>
          <w:marTop w:val="96"/>
          <w:marBottom w:val="0"/>
          <w:divBdr>
            <w:top w:val="none" w:sz="0" w:space="0" w:color="auto"/>
            <w:left w:val="none" w:sz="0" w:space="0" w:color="auto"/>
            <w:bottom w:val="none" w:sz="0" w:space="0" w:color="auto"/>
            <w:right w:val="none" w:sz="0" w:space="0" w:color="auto"/>
          </w:divBdr>
        </w:div>
        <w:div w:id="648828283">
          <w:marLeft w:val="547"/>
          <w:marRight w:val="0"/>
          <w:marTop w:val="96"/>
          <w:marBottom w:val="0"/>
          <w:divBdr>
            <w:top w:val="none" w:sz="0" w:space="0" w:color="auto"/>
            <w:left w:val="none" w:sz="0" w:space="0" w:color="auto"/>
            <w:bottom w:val="none" w:sz="0" w:space="0" w:color="auto"/>
            <w:right w:val="none" w:sz="0" w:space="0" w:color="auto"/>
          </w:divBdr>
        </w:div>
      </w:divsChild>
    </w:div>
    <w:div w:id="1873423320">
      <w:bodyDiv w:val="1"/>
      <w:marLeft w:val="0"/>
      <w:marRight w:val="0"/>
      <w:marTop w:val="0"/>
      <w:marBottom w:val="0"/>
      <w:divBdr>
        <w:top w:val="none" w:sz="0" w:space="0" w:color="auto"/>
        <w:left w:val="none" w:sz="0" w:space="0" w:color="auto"/>
        <w:bottom w:val="none" w:sz="0" w:space="0" w:color="auto"/>
        <w:right w:val="none" w:sz="0" w:space="0" w:color="auto"/>
      </w:divBdr>
    </w:div>
    <w:div w:id="1891260008">
      <w:bodyDiv w:val="1"/>
      <w:marLeft w:val="0"/>
      <w:marRight w:val="0"/>
      <w:marTop w:val="0"/>
      <w:marBottom w:val="0"/>
      <w:divBdr>
        <w:top w:val="none" w:sz="0" w:space="0" w:color="auto"/>
        <w:left w:val="none" w:sz="0" w:space="0" w:color="auto"/>
        <w:bottom w:val="none" w:sz="0" w:space="0" w:color="auto"/>
        <w:right w:val="none" w:sz="0" w:space="0" w:color="auto"/>
      </w:divBdr>
      <w:divsChild>
        <w:div w:id="1531063676">
          <w:marLeft w:val="547"/>
          <w:marRight w:val="0"/>
          <w:marTop w:val="96"/>
          <w:marBottom w:val="0"/>
          <w:divBdr>
            <w:top w:val="none" w:sz="0" w:space="0" w:color="auto"/>
            <w:left w:val="none" w:sz="0" w:space="0" w:color="auto"/>
            <w:bottom w:val="none" w:sz="0" w:space="0" w:color="auto"/>
            <w:right w:val="none" w:sz="0" w:space="0" w:color="auto"/>
          </w:divBdr>
        </w:div>
        <w:div w:id="1639603462">
          <w:marLeft w:val="547"/>
          <w:marRight w:val="0"/>
          <w:marTop w:val="96"/>
          <w:marBottom w:val="0"/>
          <w:divBdr>
            <w:top w:val="none" w:sz="0" w:space="0" w:color="auto"/>
            <w:left w:val="none" w:sz="0" w:space="0" w:color="auto"/>
            <w:bottom w:val="none" w:sz="0" w:space="0" w:color="auto"/>
            <w:right w:val="none" w:sz="0" w:space="0" w:color="auto"/>
          </w:divBdr>
        </w:div>
        <w:div w:id="1204710514">
          <w:marLeft w:val="547"/>
          <w:marRight w:val="0"/>
          <w:marTop w:val="96"/>
          <w:marBottom w:val="0"/>
          <w:divBdr>
            <w:top w:val="none" w:sz="0" w:space="0" w:color="auto"/>
            <w:left w:val="none" w:sz="0" w:space="0" w:color="auto"/>
            <w:bottom w:val="none" w:sz="0" w:space="0" w:color="auto"/>
            <w:right w:val="none" w:sz="0" w:space="0" w:color="auto"/>
          </w:divBdr>
        </w:div>
      </w:divsChild>
    </w:div>
    <w:div w:id="1900431342">
      <w:bodyDiv w:val="1"/>
      <w:marLeft w:val="0"/>
      <w:marRight w:val="0"/>
      <w:marTop w:val="0"/>
      <w:marBottom w:val="0"/>
      <w:divBdr>
        <w:top w:val="none" w:sz="0" w:space="0" w:color="auto"/>
        <w:left w:val="none" w:sz="0" w:space="0" w:color="auto"/>
        <w:bottom w:val="none" w:sz="0" w:space="0" w:color="auto"/>
        <w:right w:val="none" w:sz="0" w:space="0" w:color="auto"/>
      </w:divBdr>
      <w:divsChild>
        <w:div w:id="1295719617">
          <w:marLeft w:val="547"/>
          <w:marRight w:val="0"/>
          <w:marTop w:val="96"/>
          <w:marBottom w:val="0"/>
          <w:divBdr>
            <w:top w:val="none" w:sz="0" w:space="0" w:color="auto"/>
            <w:left w:val="none" w:sz="0" w:space="0" w:color="auto"/>
            <w:bottom w:val="none" w:sz="0" w:space="0" w:color="auto"/>
            <w:right w:val="none" w:sz="0" w:space="0" w:color="auto"/>
          </w:divBdr>
        </w:div>
        <w:div w:id="912274120">
          <w:marLeft w:val="547"/>
          <w:marRight w:val="0"/>
          <w:marTop w:val="96"/>
          <w:marBottom w:val="0"/>
          <w:divBdr>
            <w:top w:val="none" w:sz="0" w:space="0" w:color="auto"/>
            <w:left w:val="none" w:sz="0" w:space="0" w:color="auto"/>
            <w:bottom w:val="none" w:sz="0" w:space="0" w:color="auto"/>
            <w:right w:val="none" w:sz="0" w:space="0" w:color="auto"/>
          </w:divBdr>
        </w:div>
        <w:div w:id="1796410241">
          <w:marLeft w:val="547"/>
          <w:marRight w:val="0"/>
          <w:marTop w:val="96"/>
          <w:marBottom w:val="0"/>
          <w:divBdr>
            <w:top w:val="none" w:sz="0" w:space="0" w:color="auto"/>
            <w:left w:val="none" w:sz="0" w:space="0" w:color="auto"/>
            <w:bottom w:val="none" w:sz="0" w:space="0" w:color="auto"/>
            <w:right w:val="none" w:sz="0" w:space="0" w:color="auto"/>
          </w:divBdr>
        </w:div>
      </w:divsChild>
    </w:div>
    <w:div w:id="1900825891">
      <w:bodyDiv w:val="1"/>
      <w:marLeft w:val="0"/>
      <w:marRight w:val="0"/>
      <w:marTop w:val="0"/>
      <w:marBottom w:val="0"/>
      <w:divBdr>
        <w:top w:val="none" w:sz="0" w:space="0" w:color="auto"/>
        <w:left w:val="none" w:sz="0" w:space="0" w:color="auto"/>
        <w:bottom w:val="none" w:sz="0" w:space="0" w:color="auto"/>
        <w:right w:val="none" w:sz="0" w:space="0" w:color="auto"/>
      </w:divBdr>
      <w:divsChild>
        <w:div w:id="1592815190">
          <w:marLeft w:val="547"/>
          <w:marRight w:val="0"/>
          <w:marTop w:val="96"/>
          <w:marBottom w:val="0"/>
          <w:divBdr>
            <w:top w:val="none" w:sz="0" w:space="0" w:color="auto"/>
            <w:left w:val="none" w:sz="0" w:space="0" w:color="auto"/>
            <w:bottom w:val="none" w:sz="0" w:space="0" w:color="auto"/>
            <w:right w:val="none" w:sz="0" w:space="0" w:color="auto"/>
          </w:divBdr>
        </w:div>
        <w:div w:id="48652507">
          <w:marLeft w:val="547"/>
          <w:marRight w:val="0"/>
          <w:marTop w:val="96"/>
          <w:marBottom w:val="0"/>
          <w:divBdr>
            <w:top w:val="none" w:sz="0" w:space="0" w:color="auto"/>
            <w:left w:val="none" w:sz="0" w:space="0" w:color="auto"/>
            <w:bottom w:val="none" w:sz="0" w:space="0" w:color="auto"/>
            <w:right w:val="none" w:sz="0" w:space="0" w:color="auto"/>
          </w:divBdr>
        </w:div>
        <w:div w:id="1374427988">
          <w:marLeft w:val="547"/>
          <w:marRight w:val="0"/>
          <w:marTop w:val="96"/>
          <w:marBottom w:val="0"/>
          <w:divBdr>
            <w:top w:val="none" w:sz="0" w:space="0" w:color="auto"/>
            <w:left w:val="none" w:sz="0" w:space="0" w:color="auto"/>
            <w:bottom w:val="none" w:sz="0" w:space="0" w:color="auto"/>
            <w:right w:val="none" w:sz="0" w:space="0" w:color="auto"/>
          </w:divBdr>
        </w:div>
      </w:divsChild>
    </w:div>
    <w:div w:id="1909068530">
      <w:bodyDiv w:val="1"/>
      <w:marLeft w:val="0"/>
      <w:marRight w:val="0"/>
      <w:marTop w:val="0"/>
      <w:marBottom w:val="0"/>
      <w:divBdr>
        <w:top w:val="none" w:sz="0" w:space="0" w:color="auto"/>
        <w:left w:val="none" w:sz="0" w:space="0" w:color="auto"/>
        <w:bottom w:val="none" w:sz="0" w:space="0" w:color="auto"/>
        <w:right w:val="none" w:sz="0" w:space="0" w:color="auto"/>
      </w:divBdr>
      <w:divsChild>
        <w:div w:id="22440904">
          <w:marLeft w:val="547"/>
          <w:marRight w:val="0"/>
          <w:marTop w:val="115"/>
          <w:marBottom w:val="0"/>
          <w:divBdr>
            <w:top w:val="none" w:sz="0" w:space="0" w:color="auto"/>
            <w:left w:val="none" w:sz="0" w:space="0" w:color="auto"/>
            <w:bottom w:val="none" w:sz="0" w:space="0" w:color="auto"/>
            <w:right w:val="none" w:sz="0" w:space="0" w:color="auto"/>
          </w:divBdr>
        </w:div>
      </w:divsChild>
    </w:div>
    <w:div w:id="1912151551">
      <w:bodyDiv w:val="1"/>
      <w:marLeft w:val="0"/>
      <w:marRight w:val="0"/>
      <w:marTop w:val="0"/>
      <w:marBottom w:val="0"/>
      <w:divBdr>
        <w:top w:val="none" w:sz="0" w:space="0" w:color="auto"/>
        <w:left w:val="none" w:sz="0" w:space="0" w:color="auto"/>
        <w:bottom w:val="none" w:sz="0" w:space="0" w:color="auto"/>
        <w:right w:val="none" w:sz="0" w:space="0" w:color="auto"/>
      </w:divBdr>
      <w:divsChild>
        <w:div w:id="599290049">
          <w:marLeft w:val="547"/>
          <w:marRight w:val="0"/>
          <w:marTop w:val="96"/>
          <w:marBottom w:val="0"/>
          <w:divBdr>
            <w:top w:val="none" w:sz="0" w:space="0" w:color="auto"/>
            <w:left w:val="none" w:sz="0" w:space="0" w:color="auto"/>
            <w:bottom w:val="none" w:sz="0" w:space="0" w:color="auto"/>
            <w:right w:val="none" w:sz="0" w:space="0" w:color="auto"/>
          </w:divBdr>
        </w:div>
        <w:div w:id="978916977">
          <w:marLeft w:val="547"/>
          <w:marRight w:val="0"/>
          <w:marTop w:val="96"/>
          <w:marBottom w:val="0"/>
          <w:divBdr>
            <w:top w:val="none" w:sz="0" w:space="0" w:color="auto"/>
            <w:left w:val="none" w:sz="0" w:space="0" w:color="auto"/>
            <w:bottom w:val="none" w:sz="0" w:space="0" w:color="auto"/>
            <w:right w:val="none" w:sz="0" w:space="0" w:color="auto"/>
          </w:divBdr>
        </w:div>
      </w:divsChild>
    </w:div>
    <w:div w:id="1982805692">
      <w:bodyDiv w:val="1"/>
      <w:marLeft w:val="0"/>
      <w:marRight w:val="0"/>
      <w:marTop w:val="0"/>
      <w:marBottom w:val="0"/>
      <w:divBdr>
        <w:top w:val="none" w:sz="0" w:space="0" w:color="auto"/>
        <w:left w:val="none" w:sz="0" w:space="0" w:color="auto"/>
        <w:bottom w:val="none" w:sz="0" w:space="0" w:color="auto"/>
        <w:right w:val="none" w:sz="0" w:space="0" w:color="auto"/>
      </w:divBdr>
      <w:divsChild>
        <w:div w:id="1841892386">
          <w:marLeft w:val="547"/>
          <w:marRight w:val="0"/>
          <w:marTop w:val="96"/>
          <w:marBottom w:val="0"/>
          <w:divBdr>
            <w:top w:val="none" w:sz="0" w:space="0" w:color="auto"/>
            <w:left w:val="none" w:sz="0" w:space="0" w:color="auto"/>
            <w:bottom w:val="none" w:sz="0" w:space="0" w:color="auto"/>
            <w:right w:val="none" w:sz="0" w:space="0" w:color="auto"/>
          </w:divBdr>
        </w:div>
        <w:div w:id="1464497131">
          <w:marLeft w:val="547"/>
          <w:marRight w:val="0"/>
          <w:marTop w:val="96"/>
          <w:marBottom w:val="0"/>
          <w:divBdr>
            <w:top w:val="none" w:sz="0" w:space="0" w:color="auto"/>
            <w:left w:val="none" w:sz="0" w:space="0" w:color="auto"/>
            <w:bottom w:val="none" w:sz="0" w:space="0" w:color="auto"/>
            <w:right w:val="none" w:sz="0" w:space="0" w:color="auto"/>
          </w:divBdr>
        </w:div>
        <w:div w:id="874540547">
          <w:marLeft w:val="547"/>
          <w:marRight w:val="0"/>
          <w:marTop w:val="96"/>
          <w:marBottom w:val="0"/>
          <w:divBdr>
            <w:top w:val="none" w:sz="0" w:space="0" w:color="auto"/>
            <w:left w:val="none" w:sz="0" w:space="0" w:color="auto"/>
            <w:bottom w:val="none" w:sz="0" w:space="0" w:color="auto"/>
            <w:right w:val="none" w:sz="0" w:space="0" w:color="auto"/>
          </w:divBdr>
        </w:div>
        <w:div w:id="1591700264">
          <w:marLeft w:val="547"/>
          <w:marRight w:val="0"/>
          <w:marTop w:val="96"/>
          <w:marBottom w:val="0"/>
          <w:divBdr>
            <w:top w:val="none" w:sz="0" w:space="0" w:color="auto"/>
            <w:left w:val="none" w:sz="0" w:space="0" w:color="auto"/>
            <w:bottom w:val="none" w:sz="0" w:space="0" w:color="auto"/>
            <w:right w:val="none" w:sz="0" w:space="0" w:color="auto"/>
          </w:divBdr>
        </w:div>
      </w:divsChild>
    </w:div>
    <w:div w:id="2005812464">
      <w:bodyDiv w:val="1"/>
      <w:marLeft w:val="0"/>
      <w:marRight w:val="0"/>
      <w:marTop w:val="0"/>
      <w:marBottom w:val="0"/>
      <w:divBdr>
        <w:top w:val="none" w:sz="0" w:space="0" w:color="auto"/>
        <w:left w:val="none" w:sz="0" w:space="0" w:color="auto"/>
        <w:bottom w:val="none" w:sz="0" w:space="0" w:color="auto"/>
        <w:right w:val="none" w:sz="0" w:space="0" w:color="auto"/>
      </w:divBdr>
      <w:divsChild>
        <w:div w:id="358239871">
          <w:marLeft w:val="547"/>
          <w:marRight w:val="0"/>
          <w:marTop w:val="96"/>
          <w:marBottom w:val="0"/>
          <w:divBdr>
            <w:top w:val="none" w:sz="0" w:space="0" w:color="auto"/>
            <w:left w:val="none" w:sz="0" w:space="0" w:color="auto"/>
            <w:bottom w:val="none" w:sz="0" w:space="0" w:color="auto"/>
            <w:right w:val="none" w:sz="0" w:space="0" w:color="auto"/>
          </w:divBdr>
        </w:div>
        <w:div w:id="1017191532">
          <w:marLeft w:val="547"/>
          <w:marRight w:val="0"/>
          <w:marTop w:val="96"/>
          <w:marBottom w:val="0"/>
          <w:divBdr>
            <w:top w:val="none" w:sz="0" w:space="0" w:color="auto"/>
            <w:left w:val="none" w:sz="0" w:space="0" w:color="auto"/>
            <w:bottom w:val="none" w:sz="0" w:space="0" w:color="auto"/>
            <w:right w:val="none" w:sz="0" w:space="0" w:color="auto"/>
          </w:divBdr>
        </w:div>
        <w:div w:id="1483884845">
          <w:marLeft w:val="547"/>
          <w:marRight w:val="0"/>
          <w:marTop w:val="96"/>
          <w:marBottom w:val="0"/>
          <w:divBdr>
            <w:top w:val="none" w:sz="0" w:space="0" w:color="auto"/>
            <w:left w:val="none" w:sz="0" w:space="0" w:color="auto"/>
            <w:bottom w:val="none" w:sz="0" w:space="0" w:color="auto"/>
            <w:right w:val="none" w:sz="0" w:space="0" w:color="auto"/>
          </w:divBdr>
        </w:div>
        <w:div w:id="122846892">
          <w:marLeft w:val="547"/>
          <w:marRight w:val="0"/>
          <w:marTop w:val="96"/>
          <w:marBottom w:val="0"/>
          <w:divBdr>
            <w:top w:val="none" w:sz="0" w:space="0" w:color="auto"/>
            <w:left w:val="none" w:sz="0" w:space="0" w:color="auto"/>
            <w:bottom w:val="none" w:sz="0" w:space="0" w:color="auto"/>
            <w:right w:val="none" w:sz="0" w:space="0" w:color="auto"/>
          </w:divBdr>
        </w:div>
        <w:div w:id="453670839">
          <w:marLeft w:val="547"/>
          <w:marRight w:val="0"/>
          <w:marTop w:val="96"/>
          <w:marBottom w:val="0"/>
          <w:divBdr>
            <w:top w:val="none" w:sz="0" w:space="0" w:color="auto"/>
            <w:left w:val="none" w:sz="0" w:space="0" w:color="auto"/>
            <w:bottom w:val="none" w:sz="0" w:space="0" w:color="auto"/>
            <w:right w:val="none" w:sz="0" w:space="0" w:color="auto"/>
          </w:divBdr>
        </w:div>
        <w:div w:id="2005471900">
          <w:marLeft w:val="547"/>
          <w:marRight w:val="0"/>
          <w:marTop w:val="96"/>
          <w:marBottom w:val="0"/>
          <w:divBdr>
            <w:top w:val="none" w:sz="0" w:space="0" w:color="auto"/>
            <w:left w:val="none" w:sz="0" w:space="0" w:color="auto"/>
            <w:bottom w:val="none" w:sz="0" w:space="0" w:color="auto"/>
            <w:right w:val="none" w:sz="0" w:space="0" w:color="auto"/>
          </w:divBdr>
        </w:div>
      </w:divsChild>
    </w:div>
    <w:div w:id="2005820484">
      <w:bodyDiv w:val="1"/>
      <w:marLeft w:val="0"/>
      <w:marRight w:val="0"/>
      <w:marTop w:val="0"/>
      <w:marBottom w:val="0"/>
      <w:divBdr>
        <w:top w:val="none" w:sz="0" w:space="0" w:color="auto"/>
        <w:left w:val="none" w:sz="0" w:space="0" w:color="auto"/>
        <w:bottom w:val="none" w:sz="0" w:space="0" w:color="auto"/>
        <w:right w:val="none" w:sz="0" w:space="0" w:color="auto"/>
      </w:divBdr>
    </w:div>
    <w:div w:id="2006203673">
      <w:bodyDiv w:val="1"/>
      <w:marLeft w:val="0"/>
      <w:marRight w:val="0"/>
      <w:marTop w:val="0"/>
      <w:marBottom w:val="0"/>
      <w:divBdr>
        <w:top w:val="none" w:sz="0" w:space="0" w:color="auto"/>
        <w:left w:val="none" w:sz="0" w:space="0" w:color="auto"/>
        <w:bottom w:val="none" w:sz="0" w:space="0" w:color="auto"/>
        <w:right w:val="none" w:sz="0" w:space="0" w:color="auto"/>
      </w:divBdr>
      <w:divsChild>
        <w:div w:id="1701473995">
          <w:marLeft w:val="547"/>
          <w:marRight w:val="0"/>
          <w:marTop w:val="96"/>
          <w:marBottom w:val="0"/>
          <w:divBdr>
            <w:top w:val="none" w:sz="0" w:space="0" w:color="auto"/>
            <w:left w:val="none" w:sz="0" w:space="0" w:color="auto"/>
            <w:bottom w:val="none" w:sz="0" w:space="0" w:color="auto"/>
            <w:right w:val="none" w:sz="0" w:space="0" w:color="auto"/>
          </w:divBdr>
        </w:div>
        <w:div w:id="1701469806">
          <w:marLeft w:val="547"/>
          <w:marRight w:val="0"/>
          <w:marTop w:val="96"/>
          <w:marBottom w:val="0"/>
          <w:divBdr>
            <w:top w:val="none" w:sz="0" w:space="0" w:color="auto"/>
            <w:left w:val="none" w:sz="0" w:space="0" w:color="auto"/>
            <w:bottom w:val="none" w:sz="0" w:space="0" w:color="auto"/>
            <w:right w:val="none" w:sz="0" w:space="0" w:color="auto"/>
          </w:divBdr>
        </w:div>
        <w:div w:id="1132820581">
          <w:marLeft w:val="547"/>
          <w:marRight w:val="0"/>
          <w:marTop w:val="96"/>
          <w:marBottom w:val="0"/>
          <w:divBdr>
            <w:top w:val="none" w:sz="0" w:space="0" w:color="auto"/>
            <w:left w:val="none" w:sz="0" w:space="0" w:color="auto"/>
            <w:bottom w:val="none" w:sz="0" w:space="0" w:color="auto"/>
            <w:right w:val="none" w:sz="0" w:space="0" w:color="auto"/>
          </w:divBdr>
        </w:div>
      </w:divsChild>
    </w:div>
    <w:div w:id="2046905319">
      <w:bodyDiv w:val="1"/>
      <w:marLeft w:val="0"/>
      <w:marRight w:val="0"/>
      <w:marTop w:val="0"/>
      <w:marBottom w:val="0"/>
      <w:divBdr>
        <w:top w:val="none" w:sz="0" w:space="0" w:color="auto"/>
        <w:left w:val="none" w:sz="0" w:space="0" w:color="auto"/>
        <w:bottom w:val="none" w:sz="0" w:space="0" w:color="auto"/>
        <w:right w:val="none" w:sz="0" w:space="0" w:color="auto"/>
      </w:divBdr>
      <w:divsChild>
        <w:div w:id="426272608">
          <w:marLeft w:val="547"/>
          <w:marRight w:val="0"/>
          <w:marTop w:val="96"/>
          <w:marBottom w:val="0"/>
          <w:divBdr>
            <w:top w:val="none" w:sz="0" w:space="0" w:color="auto"/>
            <w:left w:val="none" w:sz="0" w:space="0" w:color="auto"/>
            <w:bottom w:val="none" w:sz="0" w:space="0" w:color="auto"/>
            <w:right w:val="none" w:sz="0" w:space="0" w:color="auto"/>
          </w:divBdr>
        </w:div>
      </w:divsChild>
    </w:div>
    <w:div w:id="2102412019">
      <w:bodyDiv w:val="1"/>
      <w:marLeft w:val="0"/>
      <w:marRight w:val="0"/>
      <w:marTop w:val="0"/>
      <w:marBottom w:val="0"/>
      <w:divBdr>
        <w:top w:val="none" w:sz="0" w:space="0" w:color="auto"/>
        <w:left w:val="none" w:sz="0" w:space="0" w:color="auto"/>
        <w:bottom w:val="none" w:sz="0" w:space="0" w:color="auto"/>
        <w:right w:val="none" w:sz="0" w:space="0" w:color="auto"/>
      </w:divBdr>
      <w:divsChild>
        <w:div w:id="547493479">
          <w:marLeft w:val="0"/>
          <w:marRight w:val="0"/>
          <w:marTop w:val="115"/>
          <w:marBottom w:val="0"/>
          <w:divBdr>
            <w:top w:val="none" w:sz="0" w:space="0" w:color="auto"/>
            <w:left w:val="none" w:sz="0" w:space="0" w:color="auto"/>
            <w:bottom w:val="none" w:sz="0" w:space="0" w:color="auto"/>
            <w:right w:val="none" w:sz="0" w:space="0" w:color="auto"/>
          </w:divBdr>
        </w:div>
      </w:divsChild>
    </w:div>
    <w:div w:id="2103262287">
      <w:bodyDiv w:val="1"/>
      <w:marLeft w:val="0"/>
      <w:marRight w:val="0"/>
      <w:marTop w:val="0"/>
      <w:marBottom w:val="0"/>
      <w:divBdr>
        <w:top w:val="none" w:sz="0" w:space="0" w:color="auto"/>
        <w:left w:val="none" w:sz="0" w:space="0" w:color="auto"/>
        <w:bottom w:val="none" w:sz="0" w:space="0" w:color="auto"/>
        <w:right w:val="none" w:sz="0" w:space="0" w:color="auto"/>
      </w:divBdr>
    </w:div>
    <w:div w:id="2145268376">
      <w:bodyDiv w:val="1"/>
      <w:marLeft w:val="0"/>
      <w:marRight w:val="0"/>
      <w:marTop w:val="0"/>
      <w:marBottom w:val="0"/>
      <w:divBdr>
        <w:top w:val="none" w:sz="0" w:space="0" w:color="auto"/>
        <w:left w:val="none" w:sz="0" w:space="0" w:color="auto"/>
        <w:bottom w:val="none" w:sz="0" w:space="0" w:color="auto"/>
        <w:right w:val="none" w:sz="0" w:space="0" w:color="auto"/>
      </w:divBdr>
      <w:divsChild>
        <w:div w:id="1927031581">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5EFDAC8F-3164-48DD-97C9-851BD83DD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14</Pages>
  <Words>4142</Words>
  <Characters>23612</Characters>
  <Application>Microsoft Office Word</Application>
  <DocSecurity>0</DocSecurity>
  <Lines>196</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27699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Brianna Krekoski</cp:lastModifiedBy>
  <cp:revision>6</cp:revision>
  <dcterms:created xsi:type="dcterms:W3CDTF">2014-12-04T21:07:00Z</dcterms:created>
  <dcterms:modified xsi:type="dcterms:W3CDTF">2014-12-05T18:10:00Z</dcterms:modified>
</cp:coreProperties>
</file>