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1B8CED" w14:textId="77777777" w:rsidR="009B097F" w:rsidRDefault="00623C6C" w:rsidP="00623C6C">
      <w:pPr>
        <w:pStyle w:val="Title"/>
        <w:rPr>
          <w:sz w:val="44"/>
          <w:szCs w:val="44"/>
        </w:rPr>
      </w:pPr>
      <w:r w:rsidRPr="00623C6C">
        <w:rPr>
          <w:sz w:val="44"/>
          <w:szCs w:val="44"/>
        </w:rPr>
        <w:t xml:space="preserve">Chapter 8 Learning and Decision Making </w:t>
      </w:r>
    </w:p>
    <w:p w14:paraId="3BFA0197" w14:textId="77777777" w:rsidR="00623C6C" w:rsidRDefault="00623C6C" w:rsidP="00623C6C">
      <w:r w:rsidRPr="00623C6C">
        <w:rPr>
          <w:b/>
        </w:rPr>
        <w:t>Learning</w:t>
      </w:r>
      <w:r>
        <w:t xml:space="preserve"> – a relatively permanent change in an employee’s knowledge or skill that results from experience</w:t>
      </w:r>
    </w:p>
    <w:p w14:paraId="011BDF1E" w14:textId="77777777" w:rsidR="00623C6C" w:rsidRDefault="00623C6C" w:rsidP="00623C6C"/>
    <w:p w14:paraId="254B3AEC" w14:textId="77777777" w:rsidR="00623C6C" w:rsidRDefault="00623C6C" w:rsidP="00623C6C">
      <w:r w:rsidRPr="00623C6C">
        <w:rPr>
          <w:b/>
        </w:rPr>
        <w:t>Decision Making</w:t>
      </w:r>
      <w:r>
        <w:t xml:space="preserve"> – the process of generating and choosing from a set of alternatives to solve a problem</w:t>
      </w:r>
    </w:p>
    <w:p w14:paraId="52202BFA" w14:textId="77777777" w:rsidR="00623C6C" w:rsidRDefault="00623C6C" w:rsidP="00623C6C">
      <w:r>
        <w:t>The more knowledge and skills employees possess, the more likely they are to make accurate and sound decisions.</w:t>
      </w:r>
    </w:p>
    <w:p w14:paraId="3743FCA9" w14:textId="77777777" w:rsidR="00623C6C" w:rsidRDefault="00623C6C" w:rsidP="00623C6C"/>
    <w:p w14:paraId="4640B1AA" w14:textId="77777777" w:rsidR="00623C6C" w:rsidRDefault="00623C6C" w:rsidP="00623C6C">
      <w:r w:rsidRPr="00623C6C">
        <w:rPr>
          <w:b/>
        </w:rPr>
        <w:t>Expertise</w:t>
      </w:r>
      <w:r>
        <w:t xml:space="preserve"> – the knowledge and skills that distinguish experts from novices</w:t>
      </w:r>
    </w:p>
    <w:p w14:paraId="3AECB188" w14:textId="77777777" w:rsidR="00623C6C" w:rsidRDefault="00623C6C" w:rsidP="00623C6C">
      <w:r>
        <w:t>Research shows that the differences between experts and novices is almost always a function of learning as opposed to the more popular view that intelligence or other innate differences make the difference.</w:t>
      </w:r>
    </w:p>
    <w:p w14:paraId="25638207" w14:textId="77777777" w:rsidR="00623C6C" w:rsidRDefault="00623C6C" w:rsidP="00623C6C"/>
    <w:p w14:paraId="7580154A" w14:textId="77777777" w:rsidR="00623C6C" w:rsidRDefault="00623C6C" w:rsidP="00623C6C">
      <w:r>
        <w:t>It’s sometimes each for employees to mimic a behavior once or twice, or get lucky with a few key decisions, however, true learning only occurs when changes in a behavior become relatively permanent and are repeated over time.</w:t>
      </w:r>
    </w:p>
    <w:p w14:paraId="4DBDB46A" w14:textId="77777777" w:rsidR="00623C6C" w:rsidRDefault="00623C6C" w:rsidP="00623C6C"/>
    <w:p w14:paraId="01BF1C28" w14:textId="77777777" w:rsidR="00623C6C" w:rsidRPr="00623C6C" w:rsidRDefault="00623C6C" w:rsidP="00623C6C">
      <w:pPr>
        <w:rPr>
          <w:b/>
          <w:u w:val="single"/>
        </w:rPr>
      </w:pPr>
      <w:r w:rsidRPr="00623C6C">
        <w:rPr>
          <w:b/>
          <w:u w:val="single"/>
        </w:rPr>
        <w:t>TYPES OF KNOWLEDGE</w:t>
      </w:r>
    </w:p>
    <w:p w14:paraId="1BA7CF40" w14:textId="77777777" w:rsidR="00623C6C" w:rsidRDefault="00623C6C" w:rsidP="00623C6C"/>
    <w:p w14:paraId="0FC67DE2" w14:textId="77777777" w:rsidR="00623C6C" w:rsidRDefault="00623C6C" w:rsidP="00623C6C">
      <w:r w:rsidRPr="00623C6C">
        <w:rPr>
          <w:b/>
        </w:rPr>
        <w:t>Explicit Knowledge</w:t>
      </w:r>
      <w:r>
        <w:t xml:space="preserve"> – knowledge that is easily communicated and available to everyone</w:t>
      </w:r>
      <w:r w:rsidR="0005096F">
        <w:t>, easily transferred through written or verbal communication, readily available to most, general information</w:t>
      </w:r>
    </w:p>
    <w:p w14:paraId="4CD7F0FC" w14:textId="77777777" w:rsidR="00623C6C" w:rsidRDefault="00623C6C" w:rsidP="00623C6C">
      <w:r w:rsidRPr="00623C6C">
        <w:rPr>
          <w:b/>
        </w:rPr>
        <w:t>Tacit Knowledge</w:t>
      </w:r>
      <w:r>
        <w:t xml:space="preserve"> – knowledge that employees can only learn through experience</w:t>
      </w:r>
    </w:p>
    <w:p w14:paraId="1344E1FF" w14:textId="77777777" w:rsidR="00623C6C" w:rsidRDefault="00623C6C" w:rsidP="0005096F">
      <w:pPr>
        <w:pStyle w:val="ListParagraph"/>
        <w:numPr>
          <w:ilvl w:val="0"/>
          <w:numId w:val="1"/>
        </w:numPr>
      </w:pPr>
      <w:proofErr w:type="gramStart"/>
      <w:r>
        <w:t>not</w:t>
      </w:r>
      <w:proofErr w:type="gramEnd"/>
      <w:r>
        <w:t xml:space="preserve"> easily com</w:t>
      </w:r>
      <w:r w:rsidR="0005096F">
        <w:t>municated but could very well be the most important aspect of what we learn in organizations</w:t>
      </w:r>
    </w:p>
    <w:p w14:paraId="549E9D12" w14:textId="77777777" w:rsidR="0005096F" w:rsidRDefault="0005096F" w:rsidP="0005096F">
      <w:pPr>
        <w:pStyle w:val="ListParagraph"/>
        <w:numPr>
          <w:ilvl w:val="0"/>
          <w:numId w:val="1"/>
        </w:numPr>
      </w:pPr>
      <w:proofErr w:type="gramStart"/>
      <w:r>
        <w:t>very</w:t>
      </w:r>
      <w:proofErr w:type="gramEnd"/>
      <w:r>
        <w:t xml:space="preserve"> difficult if not impossible to articulate to others, highly personal in nature, based on experience, typically job and/or situation specific</w:t>
      </w:r>
    </w:p>
    <w:p w14:paraId="63FCA689" w14:textId="77777777" w:rsidR="0005096F" w:rsidRDefault="0005096F" w:rsidP="0005096F"/>
    <w:p w14:paraId="6E8DBE4B" w14:textId="77777777" w:rsidR="0005096F" w:rsidRPr="0005096F" w:rsidRDefault="0005096F" w:rsidP="0005096F">
      <w:pPr>
        <w:rPr>
          <w:b/>
          <w:u w:val="single"/>
        </w:rPr>
      </w:pPr>
      <w:r w:rsidRPr="0005096F">
        <w:rPr>
          <w:b/>
          <w:u w:val="single"/>
        </w:rPr>
        <w:t>METHODS OF LEARNING</w:t>
      </w:r>
    </w:p>
    <w:p w14:paraId="4ECA2BFF" w14:textId="77777777" w:rsidR="0005096F" w:rsidRDefault="0005096F" w:rsidP="0005096F"/>
    <w:p w14:paraId="3D06AD14" w14:textId="77777777" w:rsidR="0005096F" w:rsidRDefault="0005096F" w:rsidP="0005096F">
      <w:r>
        <w:t>REINFORCEMENT</w:t>
      </w:r>
    </w:p>
    <w:p w14:paraId="442AB121" w14:textId="77777777" w:rsidR="0005096F" w:rsidRDefault="0005096F" w:rsidP="0005096F">
      <w:r w:rsidRPr="0005096F">
        <w:rPr>
          <w:b/>
        </w:rPr>
        <w:t>Operant Conditioning</w:t>
      </w:r>
      <w:r>
        <w:t xml:space="preserve"> – we learn by observing the link between our voluntary behavior and the consequences that follow it, we have a tendency to repeat </w:t>
      </w:r>
      <w:proofErr w:type="spellStart"/>
      <w:r>
        <w:t>behaviours</w:t>
      </w:r>
      <w:proofErr w:type="spellEnd"/>
      <w:r>
        <w:t xml:space="preserve"> that result in consequences that we like and to not exhibit </w:t>
      </w:r>
      <w:proofErr w:type="spellStart"/>
      <w:r>
        <w:t>behaviours</w:t>
      </w:r>
      <w:proofErr w:type="spellEnd"/>
      <w:r>
        <w:t xml:space="preserve"> that result in consequences we don’t like</w:t>
      </w:r>
    </w:p>
    <w:p w14:paraId="34DA292A" w14:textId="77777777" w:rsidR="0005096F" w:rsidRDefault="0005096F" w:rsidP="0005096F"/>
    <w:p w14:paraId="3069F27F" w14:textId="77777777" w:rsidR="00732B30" w:rsidRPr="00732B30" w:rsidRDefault="00732B30" w:rsidP="0005096F">
      <w:pPr>
        <w:rPr>
          <w:u w:val="single"/>
        </w:rPr>
      </w:pPr>
      <w:r w:rsidRPr="00732B30">
        <w:rPr>
          <w:u w:val="single"/>
        </w:rPr>
        <w:t>Operant Condition Components</w:t>
      </w:r>
    </w:p>
    <w:p w14:paraId="6B88BB7D" w14:textId="77777777" w:rsidR="00732B30" w:rsidRDefault="00732B30" w:rsidP="00732B30">
      <w:pPr>
        <w:pStyle w:val="ListParagraph"/>
        <w:numPr>
          <w:ilvl w:val="0"/>
          <w:numId w:val="4"/>
        </w:numPr>
      </w:pPr>
      <w:r w:rsidRPr="00732B30">
        <w:rPr>
          <w:b/>
        </w:rPr>
        <w:t>Antecedent</w:t>
      </w:r>
      <w:r>
        <w:t xml:space="preserve"> – condition that precedes behavior</w:t>
      </w:r>
    </w:p>
    <w:p w14:paraId="778DA3F1" w14:textId="77777777" w:rsidR="00732B30" w:rsidRDefault="00732B30" w:rsidP="00732B30">
      <w:pPr>
        <w:pStyle w:val="ListParagraph"/>
        <w:numPr>
          <w:ilvl w:val="0"/>
          <w:numId w:val="4"/>
        </w:numPr>
      </w:pPr>
      <w:proofErr w:type="spellStart"/>
      <w:r w:rsidRPr="00732B30">
        <w:rPr>
          <w:b/>
        </w:rPr>
        <w:t>Behaviour</w:t>
      </w:r>
      <w:proofErr w:type="spellEnd"/>
      <w:r>
        <w:t xml:space="preserve"> – action performed by employee</w:t>
      </w:r>
    </w:p>
    <w:p w14:paraId="0FD7465F" w14:textId="77777777" w:rsidR="00732B30" w:rsidRDefault="00732B30" w:rsidP="00732B30">
      <w:pPr>
        <w:pStyle w:val="ListParagraph"/>
        <w:numPr>
          <w:ilvl w:val="0"/>
          <w:numId w:val="4"/>
        </w:numPr>
      </w:pPr>
      <w:r w:rsidRPr="00732B30">
        <w:rPr>
          <w:b/>
        </w:rPr>
        <w:t xml:space="preserve">Consequence </w:t>
      </w:r>
      <w:r>
        <w:t xml:space="preserve">– result that occurs after </w:t>
      </w:r>
      <w:proofErr w:type="spellStart"/>
      <w:r>
        <w:t>behaviour</w:t>
      </w:r>
      <w:proofErr w:type="spellEnd"/>
    </w:p>
    <w:p w14:paraId="50B35AB1" w14:textId="77777777" w:rsidR="0005096F" w:rsidRDefault="0005096F" w:rsidP="0005096F">
      <w:r>
        <w:t xml:space="preserve">Antecedents (events that precede or signal certain </w:t>
      </w:r>
      <w:proofErr w:type="spellStart"/>
      <w:r>
        <w:t>behaviours</w:t>
      </w:r>
      <w:proofErr w:type="spellEnd"/>
      <w:r>
        <w:t xml:space="preserve">) in organizations are typically goals, rules, instructions, or other types of information that help show employees what is expected of them. </w:t>
      </w:r>
    </w:p>
    <w:p w14:paraId="0BAB0A47" w14:textId="77777777" w:rsidR="0005096F" w:rsidRPr="0005096F" w:rsidRDefault="0005096F" w:rsidP="0005096F">
      <w:pPr>
        <w:rPr>
          <w:b/>
        </w:rPr>
      </w:pPr>
    </w:p>
    <w:p w14:paraId="3BB5EE54" w14:textId="77777777" w:rsidR="0005096F" w:rsidRDefault="0005096F" w:rsidP="0005096F">
      <w:r w:rsidRPr="0005096F">
        <w:rPr>
          <w:b/>
        </w:rPr>
        <w:t>Contingencies of Reinforcement</w:t>
      </w:r>
      <w:r>
        <w:t xml:space="preserve"> – four specific consequences used by organizations to modify employee behavior</w:t>
      </w:r>
    </w:p>
    <w:p w14:paraId="4D84F09F" w14:textId="77777777" w:rsidR="0005096F" w:rsidRDefault="0005096F" w:rsidP="0005096F">
      <w:r w:rsidRPr="0005096F">
        <w:rPr>
          <w:b/>
        </w:rPr>
        <w:lastRenderedPageBreak/>
        <w:t>Positive Reinforcement</w:t>
      </w:r>
      <w:r>
        <w:t xml:space="preserve"> – a reinforcement contingency in which a positive outcome follows a desired behavior</w:t>
      </w:r>
    </w:p>
    <w:p w14:paraId="000FD104" w14:textId="77777777" w:rsidR="0005096F" w:rsidRDefault="0005096F" w:rsidP="0005096F"/>
    <w:p w14:paraId="79D24457" w14:textId="77777777" w:rsidR="0005096F" w:rsidRDefault="0005096F" w:rsidP="0005096F">
      <w:r>
        <w:t xml:space="preserve">Two Contingencies of reinforcement are used to increase desired </w:t>
      </w:r>
      <w:proofErr w:type="spellStart"/>
      <w:r>
        <w:t>behaviours</w:t>
      </w:r>
      <w:proofErr w:type="spellEnd"/>
      <w:r>
        <w:t>.</w:t>
      </w:r>
    </w:p>
    <w:p w14:paraId="1294BF29" w14:textId="77777777" w:rsidR="0005096F" w:rsidRDefault="0005096F" w:rsidP="0005096F">
      <w:pPr>
        <w:pStyle w:val="ListParagraph"/>
        <w:numPr>
          <w:ilvl w:val="0"/>
          <w:numId w:val="2"/>
        </w:numPr>
      </w:pPr>
      <w:r w:rsidRPr="0051397A">
        <w:rPr>
          <w:b/>
        </w:rPr>
        <w:t xml:space="preserve">Positive Reinforcement </w:t>
      </w:r>
      <w:r>
        <w:t>– a reinforcement contingency in which a positive outcome follows a desired behavior</w:t>
      </w:r>
    </w:p>
    <w:p w14:paraId="6F764B41" w14:textId="77777777" w:rsidR="0005096F" w:rsidRDefault="0051397A" w:rsidP="0051397A">
      <w:pPr>
        <w:pStyle w:val="ListParagraph"/>
      </w:pPr>
      <w:r>
        <w:t xml:space="preserve">For it to be successful an employee needs to see a direct link between his or her behavior and the desired outcome. If the consequences aren’t realized long until after the specific </w:t>
      </w:r>
      <w:proofErr w:type="spellStart"/>
      <w:r>
        <w:t>behaviours</w:t>
      </w:r>
      <w:proofErr w:type="spellEnd"/>
      <w:r>
        <w:t>, then the odds that employees will link the two is minimized.</w:t>
      </w:r>
    </w:p>
    <w:p w14:paraId="2831E1C5" w14:textId="77777777" w:rsidR="0051397A" w:rsidRDefault="0051397A" w:rsidP="0051397A">
      <w:pPr>
        <w:pStyle w:val="ListParagraph"/>
        <w:numPr>
          <w:ilvl w:val="0"/>
          <w:numId w:val="2"/>
        </w:numPr>
      </w:pPr>
      <w:r w:rsidRPr="0051397A">
        <w:rPr>
          <w:b/>
        </w:rPr>
        <w:t>Negative Reinforcement</w:t>
      </w:r>
      <w:r>
        <w:t xml:space="preserve"> – a reinforcement contingency in which an unwanted outcome is removed following a desired behavior</w:t>
      </w:r>
    </w:p>
    <w:p w14:paraId="1CAEFE70" w14:textId="77777777" w:rsidR="0051397A" w:rsidRDefault="0051397A" w:rsidP="0051397A"/>
    <w:p w14:paraId="0063C730" w14:textId="77777777" w:rsidR="0051397A" w:rsidRDefault="0051397A" w:rsidP="0051397A">
      <w:r>
        <w:t xml:space="preserve">The next two contingencies of reinforcement are designed to decrease undesired </w:t>
      </w:r>
      <w:proofErr w:type="spellStart"/>
      <w:r>
        <w:t>behaviours</w:t>
      </w:r>
      <w:proofErr w:type="spellEnd"/>
      <w:r>
        <w:t xml:space="preserve">. </w:t>
      </w:r>
    </w:p>
    <w:p w14:paraId="0EDD2E45" w14:textId="77777777" w:rsidR="0051397A" w:rsidRDefault="0051397A" w:rsidP="0051397A">
      <w:pPr>
        <w:pStyle w:val="ListParagraph"/>
        <w:numPr>
          <w:ilvl w:val="0"/>
          <w:numId w:val="3"/>
        </w:numPr>
      </w:pPr>
      <w:r w:rsidRPr="0051397A">
        <w:rPr>
          <w:b/>
        </w:rPr>
        <w:t>Punishment</w:t>
      </w:r>
      <w:r>
        <w:t xml:space="preserve"> – an unwanted outcome that follows an unwanted behavior</w:t>
      </w:r>
    </w:p>
    <w:p w14:paraId="5644B886" w14:textId="77777777" w:rsidR="0051397A" w:rsidRDefault="0051397A" w:rsidP="0051397A">
      <w:pPr>
        <w:pStyle w:val="ListParagraph"/>
        <w:numPr>
          <w:ilvl w:val="0"/>
          <w:numId w:val="3"/>
        </w:numPr>
      </w:pPr>
      <w:r w:rsidRPr="0051397A">
        <w:rPr>
          <w:b/>
        </w:rPr>
        <w:t>Extinction</w:t>
      </w:r>
      <w:r>
        <w:t xml:space="preserve"> – the removal of a positive outcome following an unwanted </w:t>
      </w:r>
      <w:proofErr w:type="spellStart"/>
      <w:r>
        <w:t>behaviour</w:t>
      </w:r>
      <w:proofErr w:type="spellEnd"/>
    </w:p>
    <w:p w14:paraId="2567E260" w14:textId="77777777" w:rsidR="0051397A" w:rsidRDefault="0051397A" w:rsidP="009B638C"/>
    <w:p w14:paraId="1D6445EF" w14:textId="77777777" w:rsidR="009B638C" w:rsidRDefault="009B638C" w:rsidP="009B638C">
      <w:r>
        <w:t>Whereas the type of reinforcement used to modify behavior is important, research also shows that the timing of reinforcement is equally important.</w:t>
      </w:r>
    </w:p>
    <w:p w14:paraId="2ADB991F" w14:textId="77777777" w:rsidR="009B638C" w:rsidRDefault="009B638C" w:rsidP="009B638C"/>
    <w:p w14:paraId="458E160D" w14:textId="77777777" w:rsidR="009B638C" w:rsidRDefault="009B638C" w:rsidP="009B638C">
      <w:r w:rsidRPr="009B638C">
        <w:rPr>
          <w:b/>
        </w:rPr>
        <w:t>Schedules of Reinforcement</w:t>
      </w:r>
      <w:r>
        <w:t xml:space="preserve"> – the timing of when contingencies are applied or removed</w:t>
      </w:r>
    </w:p>
    <w:p w14:paraId="76F0B7C0" w14:textId="77777777" w:rsidR="009B638C" w:rsidRDefault="009B638C" w:rsidP="009B638C"/>
    <w:p w14:paraId="0BC64873" w14:textId="77777777" w:rsidR="009B638C" w:rsidRDefault="009B638C" w:rsidP="009B638C">
      <w:r w:rsidRPr="009B638C">
        <w:rPr>
          <w:b/>
        </w:rPr>
        <w:t>Continuous Reinforcement</w:t>
      </w:r>
      <w:r>
        <w:t xml:space="preserve"> – a schedule of reinforcement in which a specific consequence follows each and every occurrence of a certain behavior</w:t>
      </w:r>
    </w:p>
    <w:p w14:paraId="50D61574" w14:textId="77777777" w:rsidR="009B638C" w:rsidRDefault="009B638C" w:rsidP="009B638C"/>
    <w:p w14:paraId="4001ED64" w14:textId="77777777" w:rsidR="009B638C" w:rsidRDefault="009B638C" w:rsidP="009B638C">
      <w:r w:rsidRPr="009B638C">
        <w:rPr>
          <w:b/>
        </w:rPr>
        <w:t>Fixed-Interval Schedule</w:t>
      </w:r>
      <w:r>
        <w:t xml:space="preserve"> – a schedule whereby reinforcement occurs at fixed time periods</w:t>
      </w:r>
    </w:p>
    <w:p w14:paraId="24FCDE89" w14:textId="77777777" w:rsidR="009B638C" w:rsidRDefault="009B638C" w:rsidP="009B638C"/>
    <w:p w14:paraId="13F1F302" w14:textId="77777777" w:rsidR="009B638C" w:rsidRDefault="009B638C" w:rsidP="009B638C">
      <w:r w:rsidRPr="009B638C">
        <w:rPr>
          <w:b/>
        </w:rPr>
        <w:t>Variable Interval Schedule</w:t>
      </w:r>
      <w:r>
        <w:t xml:space="preserve"> – a schedule whereby reinforcement occurs at random periods of time</w:t>
      </w:r>
    </w:p>
    <w:p w14:paraId="440440E9" w14:textId="77777777" w:rsidR="009B638C" w:rsidRDefault="009B638C" w:rsidP="009B638C"/>
    <w:p w14:paraId="723AF26C" w14:textId="77777777" w:rsidR="009B638C" w:rsidRDefault="009B638C" w:rsidP="009B638C">
      <w:r w:rsidRPr="009B638C">
        <w:rPr>
          <w:b/>
        </w:rPr>
        <w:t>Fixed Ratio Schedule</w:t>
      </w:r>
      <w:r>
        <w:t xml:space="preserve"> – a schedule whereby reinforcement occurs following a fixed number of desired </w:t>
      </w:r>
      <w:proofErr w:type="spellStart"/>
      <w:r>
        <w:t>behaviours</w:t>
      </w:r>
      <w:proofErr w:type="spellEnd"/>
    </w:p>
    <w:p w14:paraId="5A7319E3" w14:textId="77777777" w:rsidR="009B638C" w:rsidRDefault="009B638C" w:rsidP="009B638C"/>
    <w:p w14:paraId="0CB4EEA9" w14:textId="77777777" w:rsidR="009B638C" w:rsidRDefault="009B638C" w:rsidP="009B638C">
      <w:r w:rsidRPr="009B638C">
        <w:rPr>
          <w:b/>
        </w:rPr>
        <w:t>Variable-Ratio Schedule</w:t>
      </w:r>
      <w:r>
        <w:t xml:space="preserve"> – a schedule whereby </w:t>
      </w:r>
      <w:proofErr w:type="spellStart"/>
      <w:r>
        <w:t>behaviours</w:t>
      </w:r>
      <w:proofErr w:type="spellEnd"/>
      <w:r>
        <w:t xml:space="preserve"> are reinforced after a varying number of them have been exhibited</w:t>
      </w:r>
    </w:p>
    <w:p w14:paraId="14349107" w14:textId="77777777" w:rsidR="009B638C" w:rsidRDefault="009B638C" w:rsidP="009B638C"/>
    <w:p w14:paraId="3FAC85E5" w14:textId="77777777" w:rsidR="009B638C" w:rsidRDefault="009B638C" w:rsidP="009B638C">
      <w:r>
        <w:t xml:space="preserve">Research has shown that variable schedules lead to higher levels of performance than fixed schedules. </w:t>
      </w:r>
    </w:p>
    <w:p w14:paraId="58997F8D" w14:textId="77777777" w:rsidR="009B638C" w:rsidRDefault="009B638C" w:rsidP="009B638C">
      <w:r>
        <w:t xml:space="preserve">Studies suggest continuous or fixed schedules can be better for reinforcing new </w:t>
      </w:r>
      <w:proofErr w:type="spellStart"/>
      <w:r>
        <w:t>behaviours</w:t>
      </w:r>
      <w:proofErr w:type="spellEnd"/>
      <w:r>
        <w:t xml:space="preserve"> or </w:t>
      </w:r>
      <w:proofErr w:type="spellStart"/>
      <w:r>
        <w:t>behaviours</w:t>
      </w:r>
      <w:proofErr w:type="spellEnd"/>
      <w:r>
        <w:t xml:space="preserve"> that don’t occur on a frequent basis.</w:t>
      </w:r>
    </w:p>
    <w:p w14:paraId="13BF2A81" w14:textId="77777777" w:rsidR="009B638C" w:rsidRDefault="009B638C" w:rsidP="009B638C"/>
    <w:p w14:paraId="27CE4805" w14:textId="77777777" w:rsidR="009B638C" w:rsidRPr="00732B30" w:rsidRDefault="00732B30" w:rsidP="009B638C">
      <w:pPr>
        <w:rPr>
          <w:b/>
          <w:u w:val="single"/>
        </w:rPr>
      </w:pPr>
      <w:r w:rsidRPr="00732B30">
        <w:rPr>
          <w:b/>
          <w:u w:val="single"/>
        </w:rPr>
        <w:t xml:space="preserve">OBSERVATION </w:t>
      </w:r>
    </w:p>
    <w:p w14:paraId="2FADA14A" w14:textId="77777777" w:rsidR="009B638C" w:rsidRDefault="009B638C" w:rsidP="009B638C"/>
    <w:p w14:paraId="33115393" w14:textId="77777777" w:rsidR="00732B30" w:rsidRDefault="00732B30" w:rsidP="009B638C">
      <w:r w:rsidRPr="00732B30">
        <w:rPr>
          <w:b/>
        </w:rPr>
        <w:t>Social Learning Theory</w:t>
      </w:r>
      <w:r>
        <w:t xml:space="preserve"> – theory that argues that people in organizations learn by observing others</w:t>
      </w:r>
    </w:p>
    <w:p w14:paraId="3ABFF104" w14:textId="77777777" w:rsidR="00732B30" w:rsidRDefault="00732B30" w:rsidP="009B638C"/>
    <w:p w14:paraId="708DEC49" w14:textId="77777777" w:rsidR="00732B30" w:rsidRDefault="00732B30" w:rsidP="009B638C">
      <w:proofErr w:type="spellStart"/>
      <w:r w:rsidRPr="00732B30">
        <w:rPr>
          <w:b/>
        </w:rPr>
        <w:t>Behavioural</w:t>
      </w:r>
      <w:proofErr w:type="spellEnd"/>
      <w:r w:rsidRPr="00732B30">
        <w:rPr>
          <w:b/>
        </w:rPr>
        <w:t xml:space="preserve"> </w:t>
      </w:r>
      <w:proofErr w:type="spellStart"/>
      <w:r w:rsidRPr="00732B30">
        <w:rPr>
          <w:b/>
        </w:rPr>
        <w:t>Modelling</w:t>
      </w:r>
      <w:proofErr w:type="spellEnd"/>
      <w:r>
        <w:t xml:space="preserve"> – when employees observe the actions of others, learn from what they observe, and then repeat the observed behavior</w:t>
      </w:r>
    </w:p>
    <w:p w14:paraId="0FAE9174" w14:textId="77777777" w:rsidR="00732B30" w:rsidRPr="00873A15" w:rsidRDefault="00732B30" w:rsidP="009B638C">
      <w:pPr>
        <w:rPr>
          <w:b/>
          <w:u w:val="single"/>
        </w:rPr>
      </w:pPr>
    </w:p>
    <w:p w14:paraId="370EB607" w14:textId="77777777" w:rsidR="00732B30" w:rsidRPr="00873A15" w:rsidRDefault="00732B30" w:rsidP="009B638C">
      <w:pPr>
        <w:rPr>
          <w:b/>
          <w:u w:val="single"/>
        </w:rPr>
      </w:pPr>
      <w:r w:rsidRPr="00873A15">
        <w:rPr>
          <w:b/>
          <w:u w:val="single"/>
        </w:rPr>
        <w:t xml:space="preserve">The </w:t>
      </w:r>
      <w:proofErr w:type="spellStart"/>
      <w:r w:rsidRPr="00873A15">
        <w:rPr>
          <w:b/>
          <w:u w:val="single"/>
        </w:rPr>
        <w:t>Modelling</w:t>
      </w:r>
      <w:proofErr w:type="spellEnd"/>
      <w:r w:rsidRPr="00873A15">
        <w:rPr>
          <w:b/>
          <w:u w:val="single"/>
        </w:rPr>
        <w:t xml:space="preserve"> Process</w:t>
      </w:r>
    </w:p>
    <w:p w14:paraId="4A6A0ECC" w14:textId="77777777" w:rsidR="00732B30" w:rsidRDefault="00732B30" w:rsidP="00732B30">
      <w:pPr>
        <w:pStyle w:val="ListParagraph"/>
        <w:numPr>
          <w:ilvl w:val="0"/>
          <w:numId w:val="5"/>
        </w:numPr>
      </w:pPr>
      <w:proofErr w:type="spellStart"/>
      <w:r w:rsidRPr="00873A15">
        <w:rPr>
          <w:b/>
        </w:rPr>
        <w:lastRenderedPageBreak/>
        <w:t>Attentional</w:t>
      </w:r>
      <w:proofErr w:type="spellEnd"/>
      <w:r w:rsidRPr="00873A15">
        <w:rPr>
          <w:b/>
        </w:rPr>
        <w:t xml:space="preserve"> Processes</w:t>
      </w:r>
      <w:r>
        <w:t xml:space="preserve"> – learner focuses attention on the critical </w:t>
      </w:r>
      <w:proofErr w:type="spellStart"/>
      <w:r>
        <w:t>behaviours</w:t>
      </w:r>
      <w:proofErr w:type="spellEnd"/>
      <w:r w:rsidR="00873A15">
        <w:t xml:space="preserve"> exhibited by the model</w:t>
      </w:r>
    </w:p>
    <w:p w14:paraId="61C6834C" w14:textId="77777777" w:rsidR="00873A15" w:rsidRDefault="00873A15" w:rsidP="00732B30">
      <w:pPr>
        <w:pStyle w:val="ListParagraph"/>
        <w:numPr>
          <w:ilvl w:val="0"/>
          <w:numId w:val="5"/>
        </w:numPr>
      </w:pPr>
      <w:r w:rsidRPr="00873A15">
        <w:rPr>
          <w:b/>
        </w:rPr>
        <w:t>Retention Processes</w:t>
      </w:r>
      <w:r>
        <w:t xml:space="preserve"> – learner must remember the </w:t>
      </w:r>
      <w:proofErr w:type="spellStart"/>
      <w:r>
        <w:t>behaviours</w:t>
      </w:r>
      <w:proofErr w:type="spellEnd"/>
      <w:r>
        <w:t xml:space="preserve"> of the model once the model is no longer present</w:t>
      </w:r>
    </w:p>
    <w:p w14:paraId="17A7D6A0" w14:textId="77777777" w:rsidR="00873A15" w:rsidRDefault="00873A15" w:rsidP="00732B30">
      <w:pPr>
        <w:pStyle w:val="ListParagraph"/>
        <w:numPr>
          <w:ilvl w:val="0"/>
          <w:numId w:val="5"/>
        </w:numPr>
      </w:pPr>
      <w:r w:rsidRPr="00873A15">
        <w:rPr>
          <w:b/>
        </w:rPr>
        <w:t>Production Processes</w:t>
      </w:r>
      <w:r>
        <w:t xml:space="preserve"> – learner must have the appropriate skill set and be able to reproduce the behavior</w:t>
      </w:r>
    </w:p>
    <w:p w14:paraId="1CE16DB4" w14:textId="77777777" w:rsidR="00873A15" w:rsidRDefault="00873A15" w:rsidP="00732B30">
      <w:pPr>
        <w:pStyle w:val="ListParagraph"/>
        <w:numPr>
          <w:ilvl w:val="0"/>
          <w:numId w:val="5"/>
        </w:numPr>
      </w:pPr>
      <w:r w:rsidRPr="00873A15">
        <w:rPr>
          <w:b/>
        </w:rPr>
        <w:t xml:space="preserve">Reinforcement </w:t>
      </w:r>
      <w:r>
        <w:t>– the learner must view the model receiving reinforcement for the behavior and then receive it themselves</w:t>
      </w:r>
    </w:p>
    <w:p w14:paraId="0F3A4100" w14:textId="77777777" w:rsidR="00732B30" w:rsidRDefault="00732B30" w:rsidP="009B638C"/>
    <w:p w14:paraId="48DC4FBA" w14:textId="77777777" w:rsidR="00873A15" w:rsidRDefault="00873A15" w:rsidP="009B638C">
      <w:r>
        <w:t xml:space="preserve">GOAL ORIENTATION </w:t>
      </w:r>
    </w:p>
    <w:p w14:paraId="46EB6B49" w14:textId="77777777" w:rsidR="00873A15" w:rsidRDefault="00873A15" w:rsidP="009B638C">
      <w:r>
        <w:t>People learn somewhat differently according to their predispositions or attitudes toward learning and performance.</w:t>
      </w:r>
    </w:p>
    <w:p w14:paraId="507FABC1" w14:textId="77777777" w:rsidR="00873A15" w:rsidRDefault="00873A15" w:rsidP="009B638C"/>
    <w:p w14:paraId="4CECFBF4" w14:textId="77777777" w:rsidR="00873A15" w:rsidRDefault="00873A15" w:rsidP="009B638C">
      <w:r w:rsidRPr="00873A15">
        <w:rPr>
          <w:b/>
        </w:rPr>
        <w:t>Learning Orientation</w:t>
      </w:r>
      <w:r>
        <w:t xml:space="preserve"> – a predisposition or attitude according to which </w:t>
      </w:r>
      <w:proofErr w:type="gramStart"/>
      <w:r>
        <w:t>building competence is deemed more important by an employee than demonstrating competence</w:t>
      </w:r>
      <w:proofErr w:type="gramEnd"/>
    </w:p>
    <w:p w14:paraId="3A8AAE9C" w14:textId="77777777" w:rsidR="00873A15" w:rsidRDefault="00873A15" w:rsidP="00873A15">
      <w:pPr>
        <w:pStyle w:val="ListParagraph"/>
        <w:numPr>
          <w:ilvl w:val="0"/>
          <w:numId w:val="1"/>
        </w:numPr>
      </w:pPr>
      <w:proofErr w:type="gramStart"/>
      <w:r>
        <w:t>such</w:t>
      </w:r>
      <w:proofErr w:type="gramEnd"/>
      <w:r>
        <w:t xml:space="preserve"> people view failure in positive terms – as a means of increasing knowledge and skills in the long run</w:t>
      </w:r>
    </w:p>
    <w:p w14:paraId="755970E2" w14:textId="77777777" w:rsidR="00873A15" w:rsidRDefault="00873A15" w:rsidP="00873A15"/>
    <w:p w14:paraId="034C829E" w14:textId="77777777" w:rsidR="00873A15" w:rsidRDefault="00873A15" w:rsidP="00873A15">
      <w:r>
        <w:t>For others, the demonstration of competence is deemed a more important goal</w:t>
      </w:r>
      <w:r w:rsidR="005F1B88">
        <w:t xml:space="preserve"> than the building of competence. </w:t>
      </w:r>
      <w:proofErr w:type="gramStart"/>
      <w:r w:rsidR="005F1B88">
        <w:t>That demonstration of competence can be motivated by two different thought processes</w:t>
      </w:r>
      <w:proofErr w:type="gramEnd"/>
      <w:r w:rsidR="005F1B88">
        <w:t>:</w:t>
      </w:r>
    </w:p>
    <w:p w14:paraId="293BAC42" w14:textId="77777777" w:rsidR="005F1B88" w:rsidRDefault="005F1B88" w:rsidP="005F1B88">
      <w:pPr>
        <w:pStyle w:val="ListParagraph"/>
        <w:numPr>
          <w:ilvl w:val="0"/>
          <w:numId w:val="6"/>
        </w:numPr>
      </w:pPr>
      <w:r w:rsidRPr="005F1B88">
        <w:rPr>
          <w:b/>
        </w:rPr>
        <w:t>Performance-Prove Orientation</w:t>
      </w:r>
      <w:r>
        <w:t xml:space="preserve"> – a predisposition or attitude by which employees focus on demonstrating their competence so that others think </w:t>
      </w:r>
      <w:proofErr w:type="spellStart"/>
      <w:r>
        <w:t>favourably</w:t>
      </w:r>
      <w:proofErr w:type="spellEnd"/>
      <w:r>
        <w:t xml:space="preserve"> of them</w:t>
      </w:r>
    </w:p>
    <w:p w14:paraId="714C370B" w14:textId="77777777" w:rsidR="005F1B88" w:rsidRDefault="005F1B88" w:rsidP="005F1B88">
      <w:pPr>
        <w:pStyle w:val="ListParagraph"/>
        <w:numPr>
          <w:ilvl w:val="0"/>
          <w:numId w:val="6"/>
        </w:numPr>
      </w:pPr>
      <w:r w:rsidRPr="005F1B88">
        <w:rPr>
          <w:b/>
        </w:rPr>
        <w:t>Performance-Avoid Orientation</w:t>
      </w:r>
      <w:r>
        <w:t xml:space="preserve"> – a predisposition or attitude by which employees focus on demonstrating their competence so that others will not think poorly of them</w:t>
      </w:r>
    </w:p>
    <w:p w14:paraId="13E89464" w14:textId="77777777" w:rsidR="005F1B88" w:rsidRDefault="005F1B88" w:rsidP="005F1B88">
      <w:r>
        <w:t>Performance oriented people tend to work mainly on tasks at which they’re already good, preventing them from failing in front of others. Such individuals view failure in negative terms – as an indictment of their ability and competence</w:t>
      </w:r>
    </w:p>
    <w:p w14:paraId="5C916950" w14:textId="77777777" w:rsidR="005F1B88" w:rsidRDefault="005F1B88" w:rsidP="005F1B88"/>
    <w:p w14:paraId="5182099D" w14:textId="77777777" w:rsidR="005F1B88" w:rsidRDefault="00FD2B12" w:rsidP="005F1B88">
      <w:r>
        <w:t xml:space="preserve">Performance-Avoid Orientation is </w:t>
      </w:r>
      <w:proofErr w:type="gramStart"/>
      <w:r>
        <w:t>detrimental</w:t>
      </w:r>
      <w:proofErr w:type="gramEnd"/>
      <w:r>
        <w:t xml:space="preserve"> as employees who enter learning situations with a fear of looking bad in front of others tend to learn less and have substantially higher levels of anxiety.</w:t>
      </w:r>
    </w:p>
    <w:p w14:paraId="04B7A6ED" w14:textId="77777777" w:rsidR="00FD2B12" w:rsidRDefault="00FD2B12" w:rsidP="005F1B88">
      <w:r>
        <w:t>METHODS OF DECISION MAKING</w:t>
      </w:r>
    </w:p>
    <w:p w14:paraId="148B923D" w14:textId="77777777" w:rsidR="00FD2B12" w:rsidRDefault="00FD2B12" w:rsidP="005F1B88">
      <w:r w:rsidRPr="00FD2B12">
        <w:rPr>
          <w:b/>
        </w:rPr>
        <w:t>Programmed Decisions</w:t>
      </w:r>
      <w:r>
        <w:t xml:space="preserve"> – decisions </w:t>
      </w:r>
      <w:proofErr w:type="gramStart"/>
      <w:r>
        <w:t>that are</w:t>
      </w:r>
      <w:proofErr w:type="gramEnd"/>
      <w:r>
        <w:t xml:space="preserve"> somewhat automatic because the decision maker’s knowledge allows him or her to recognize the situation and the course of action to be taken.</w:t>
      </w:r>
    </w:p>
    <w:p w14:paraId="4975F438" w14:textId="77777777" w:rsidR="00FD2B12" w:rsidRDefault="00FD2B12" w:rsidP="005F1B88"/>
    <w:p w14:paraId="4D26DBD0" w14:textId="77777777" w:rsidR="00FD2B12" w:rsidRDefault="00FD2B12" w:rsidP="005F1B88">
      <w:r>
        <w:t xml:space="preserve">To experts, this king of </w:t>
      </w:r>
      <w:proofErr w:type="gramStart"/>
      <w:r>
        <w:t>decision making</w:t>
      </w:r>
      <w:proofErr w:type="gramEnd"/>
      <w:r>
        <w:t xml:space="preserve"> sometimes comes across as intuition or a “gut” feeling.</w:t>
      </w:r>
    </w:p>
    <w:p w14:paraId="66CBA1BD" w14:textId="77777777" w:rsidR="00FD2B12" w:rsidRDefault="00FD2B12" w:rsidP="005F1B88"/>
    <w:p w14:paraId="2D08AE12" w14:textId="77777777" w:rsidR="00FD2B12" w:rsidRDefault="00FD2B12" w:rsidP="005F1B88">
      <w:r w:rsidRPr="000F2676">
        <w:rPr>
          <w:b/>
        </w:rPr>
        <w:t>Intuition</w:t>
      </w:r>
      <w:r>
        <w:t xml:space="preserve"> </w:t>
      </w:r>
      <w:r w:rsidR="000F2676">
        <w:t>– an emotional judgment based on quick, unconscious gut feelings</w:t>
      </w:r>
    </w:p>
    <w:p w14:paraId="410ABD49" w14:textId="77777777" w:rsidR="000F2676" w:rsidRDefault="000F2676" w:rsidP="005F1B88">
      <w:r>
        <w:t xml:space="preserve">Effective intuition results when people have a large amount of tacit knowledge. </w:t>
      </w:r>
    </w:p>
    <w:p w14:paraId="540C5DB4" w14:textId="77777777" w:rsidR="000F2676" w:rsidRDefault="000F2676" w:rsidP="005F1B88"/>
    <w:p w14:paraId="7973A777" w14:textId="77777777" w:rsidR="000F2676" w:rsidRDefault="000F2676" w:rsidP="005F1B88">
      <w:r>
        <w:t xml:space="preserve">Intuitive </w:t>
      </w:r>
      <w:proofErr w:type="gramStart"/>
      <w:r>
        <w:t>decision making</w:t>
      </w:r>
      <w:proofErr w:type="gramEnd"/>
      <w:r>
        <w:t xml:space="preserve"> is perhaps never more important than during a crisis. </w:t>
      </w:r>
    </w:p>
    <w:p w14:paraId="64EC81B4" w14:textId="77777777" w:rsidR="000F2676" w:rsidRDefault="000F2676" w:rsidP="005F1B88">
      <w:r w:rsidRPr="000F2676">
        <w:rPr>
          <w:b/>
        </w:rPr>
        <w:t>Crisis Situation</w:t>
      </w:r>
      <w:r>
        <w:t xml:space="preserve"> – a change, sudden or evolving, that results in an urgent problem that must be addressed immediately, decisions must be made quickly</w:t>
      </w:r>
    </w:p>
    <w:p w14:paraId="6038D1CC" w14:textId="77777777" w:rsidR="000F2676" w:rsidRDefault="000F2676" w:rsidP="005F1B88"/>
    <w:p w14:paraId="7ED55F2A" w14:textId="77777777" w:rsidR="000F2676" w:rsidRDefault="000F2676" w:rsidP="005F1B88">
      <w:r>
        <w:t xml:space="preserve">Karl </w:t>
      </w:r>
      <w:proofErr w:type="spellStart"/>
      <w:r>
        <w:t>Weick</w:t>
      </w:r>
      <w:proofErr w:type="spellEnd"/>
      <w:r>
        <w:t>, scholar on crisis management, suggests five steps for communicating intent when using intuition:</w:t>
      </w:r>
    </w:p>
    <w:p w14:paraId="5AB0C937" w14:textId="77777777" w:rsidR="000F2676" w:rsidRDefault="000F2676" w:rsidP="000F2676">
      <w:pPr>
        <w:pStyle w:val="ListParagraph"/>
        <w:numPr>
          <w:ilvl w:val="0"/>
          <w:numId w:val="7"/>
        </w:numPr>
      </w:pPr>
      <w:r>
        <w:t>Here’s what I think we face</w:t>
      </w:r>
    </w:p>
    <w:p w14:paraId="4B241FAB" w14:textId="77777777" w:rsidR="000F2676" w:rsidRDefault="000F2676" w:rsidP="000F2676">
      <w:pPr>
        <w:pStyle w:val="ListParagraph"/>
        <w:numPr>
          <w:ilvl w:val="0"/>
          <w:numId w:val="7"/>
        </w:numPr>
      </w:pPr>
      <w:r>
        <w:t>Here’s what I think we should do</w:t>
      </w:r>
    </w:p>
    <w:p w14:paraId="43DFB10C" w14:textId="77777777" w:rsidR="000F2676" w:rsidRDefault="000F2676" w:rsidP="000F2676">
      <w:pPr>
        <w:pStyle w:val="ListParagraph"/>
        <w:numPr>
          <w:ilvl w:val="0"/>
          <w:numId w:val="7"/>
        </w:numPr>
      </w:pPr>
      <w:r>
        <w:t>Here’s why</w:t>
      </w:r>
    </w:p>
    <w:p w14:paraId="7797EF99" w14:textId="77777777" w:rsidR="000F2676" w:rsidRDefault="000F2676" w:rsidP="000F2676">
      <w:pPr>
        <w:pStyle w:val="ListParagraph"/>
        <w:numPr>
          <w:ilvl w:val="0"/>
          <w:numId w:val="7"/>
        </w:numPr>
      </w:pPr>
      <w:r>
        <w:lastRenderedPageBreak/>
        <w:t>Here’s what we should try to keep our eye on</w:t>
      </w:r>
    </w:p>
    <w:p w14:paraId="1ACFC369" w14:textId="77777777" w:rsidR="000F2676" w:rsidRDefault="000F2676" w:rsidP="000F2676">
      <w:pPr>
        <w:pStyle w:val="ListParagraph"/>
        <w:numPr>
          <w:ilvl w:val="0"/>
          <w:numId w:val="7"/>
        </w:numPr>
      </w:pPr>
      <w:r>
        <w:t>Now, talk to me</w:t>
      </w:r>
    </w:p>
    <w:p w14:paraId="2F884C51" w14:textId="77777777" w:rsidR="000F2676" w:rsidRDefault="000F2676" w:rsidP="000F2676"/>
    <w:p w14:paraId="1AE4899B" w14:textId="77777777" w:rsidR="000F2676" w:rsidRDefault="000F2676" w:rsidP="000F2676">
      <w:r>
        <w:t>When a situation arises that is new, complex, and not recognized, it calls for a:</w:t>
      </w:r>
    </w:p>
    <w:p w14:paraId="4C7FD267" w14:textId="77777777" w:rsidR="000F2676" w:rsidRDefault="000F2676" w:rsidP="000F2676">
      <w:r w:rsidRPr="000F2676">
        <w:rPr>
          <w:b/>
        </w:rPr>
        <w:t>Non-Programmed Decision</w:t>
      </w:r>
      <w:r>
        <w:t xml:space="preserve"> – decisions made by employees when a problem is new, complex, or not recognized</w:t>
      </w:r>
    </w:p>
    <w:p w14:paraId="5EB7A41D" w14:textId="77777777" w:rsidR="000F2676" w:rsidRDefault="000F2676" w:rsidP="000F2676"/>
    <w:p w14:paraId="461FDF8D" w14:textId="77777777" w:rsidR="000948F1" w:rsidRDefault="000948F1" w:rsidP="000F2676">
      <w:r w:rsidRPr="000948F1">
        <w:rPr>
          <w:b/>
        </w:rPr>
        <w:t>Rational Decision-Making Model</w:t>
      </w:r>
      <w:r>
        <w:t xml:space="preserve"> – a step-by-step approach to making decisions that is designed to maximize outcomes by examining all available alternatives</w:t>
      </w:r>
    </w:p>
    <w:p w14:paraId="4FCFF718" w14:textId="77777777" w:rsidR="000948F1" w:rsidRDefault="000948F1" w:rsidP="000F2676"/>
    <w:p w14:paraId="78472982" w14:textId="77777777" w:rsidR="000948F1" w:rsidRPr="000948F1" w:rsidRDefault="000948F1" w:rsidP="000F2676">
      <w:pPr>
        <w:rPr>
          <w:b/>
        </w:rPr>
      </w:pPr>
      <w:r w:rsidRPr="000948F1">
        <w:rPr>
          <w:b/>
        </w:rPr>
        <w:t>DECISION MAKING PROBLEMS</w:t>
      </w:r>
    </w:p>
    <w:p w14:paraId="5D105F9A" w14:textId="77777777" w:rsidR="000948F1" w:rsidRDefault="000948F1" w:rsidP="000F2676">
      <w:r>
        <w:t>LIMITED INFORMATION</w:t>
      </w:r>
    </w:p>
    <w:p w14:paraId="58308F0E" w14:textId="77777777" w:rsidR="000948F1" w:rsidRDefault="000948F1" w:rsidP="000F2676">
      <w:r w:rsidRPr="000948F1">
        <w:rPr>
          <w:b/>
        </w:rPr>
        <w:t>Limited Information</w:t>
      </w:r>
      <w:r>
        <w:t xml:space="preserve"> – although most employees perceive themselves as rational decision makers, the reality is that they are all subject to bounded rationality</w:t>
      </w:r>
    </w:p>
    <w:p w14:paraId="59ECEC71" w14:textId="77777777" w:rsidR="000948F1" w:rsidRDefault="000948F1" w:rsidP="000F2676"/>
    <w:p w14:paraId="71379B84" w14:textId="77777777" w:rsidR="000948F1" w:rsidRDefault="000948F1" w:rsidP="000F2676">
      <w:r w:rsidRPr="000948F1">
        <w:rPr>
          <w:b/>
        </w:rPr>
        <w:t>Bounded Rationality</w:t>
      </w:r>
      <w:r>
        <w:t xml:space="preserve"> – the notion that people do not have the ability or resources to process all available information and alternatives when making a decision</w:t>
      </w:r>
    </w:p>
    <w:p w14:paraId="7D560971" w14:textId="77777777" w:rsidR="000948F1" w:rsidRDefault="000948F1" w:rsidP="000F2676"/>
    <w:p w14:paraId="68B522DE" w14:textId="77777777" w:rsidR="000948F1" w:rsidRDefault="000948F1" w:rsidP="000F2676">
      <w:r>
        <w:t xml:space="preserve">Table 8.3 on page 211 </w:t>
      </w:r>
      <w:proofErr w:type="gramStart"/>
      <w:r>
        <w:t>difference</w:t>
      </w:r>
      <w:proofErr w:type="gramEnd"/>
      <w:r>
        <w:t xml:space="preserve"> between Rational Decision-Making and Bounded Rationality</w:t>
      </w:r>
    </w:p>
    <w:p w14:paraId="0807915E" w14:textId="77777777" w:rsidR="000948F1" w:rsidRDefault="000948F1" w:rsidP="000F2676"/>
    <w:p w14:paraId="25607A26" w14:textId="77777777" w:rsidR="000948F1" w:rsidRDefault="000948F1" w:rsidP="000F2676">
      <w:r>
        <w:t>This limit results in two major problems for making decisions. First, people have to filter and simplify information to make sense of their complex environment and the myriad potential choices they face. Simplification leads to missing information.</w:t>
      </w:r>
    </w:p>
    <w:p w14:paraId="013AC3B9" w14:textId="77777777" w:rsidR="000948F1" w:rsidRDefault="000948F1" w:rsidP="000F2676"/>
    <w:p w14:paraId="4673415C" w14:textId="77777777" w:rsidR="000948F1" w:rsidRDefault="000948F1" w:rsidP="000F2676">
      <w:r w:rsidRPr="000948F1">
        <w:rPr>
          <w:b/>
        </w:rPr>
        <w:t>Satisficing</w:t>
      </w:r>
      <w:r>
        <w:t xml:space="preserve"> – what a decision maker is doing who chooses the first acceptable alternative </w:t>
      </w:r>
      <w:proofErr w:type="gramStart"/>
      <w:r>
        <w:t>considered</w:t>
      </w:r>
      <w:proofErr w:type="gramEnd"/>
    </w:p>
    <w:p w14:paraId="4E9F4641" w14:textId="77777777" w:rsidR="000948F1" w:rsidRDefault="000948F1" w:rsidP="000F2676"/>
    <w:p w14:paraId="4F571D21" w14:textId="77777777" w:rsidR="00EB0430" w:rsidRDefault="00EB0430" w:rsidP="000F2676"/>
    <w:p w14:paraId="5C055BF2" w14:textId="77777777" w:rsidR="00EB0430" w:rsidRDefault="00EB0430" w:rsidP="000F2676">
      <w:r>
        <w:t>FAULTY PERCEPTIONS</w:t>
      </w:r>
    </w:p>
    <w:p w14:paraId="54A52E67" w14:textId="77777777" w:rsidR="00EB0430" w:rsidRDefault="00EB0430" w:rsidP="000F2676">
      <w:r w:rsidRPr="00EB0430">
        <w:rPr>
          <w:b/>
        </w:rPr>
        <w:t>Perception</w:t>
      </w:r>
      <w:r>
        <w:t xml:space="preserve"> – process of selecting, organizing, storing, and retrieving information about the environment, they can become distorted versions of reality</w:t>
      </w:r>
    </w:p>
    <w:p w14:paraId="5FF1F6F0" w14:textId="77777777" w:rsidR="00EB0430" w:rsidRDefault="00EB0430" w:rsidP="000F2676">
      <w:r>
        <w:t>Perceptions can be dangerous in decision making, because we tend to make assumptions or evaluations on the basis of them</w:t>
      </w:r>
    </w:p>
    <w:p w14:paraId="609B4700" w14:textId="77777777" w:rsidR="00EB0430" w:rsidRDefault="00EB0430" w:rsidP="000F2676">
      <w:r w:rsidRPr="00EB0430">
        <w:rPr>
          <w:b/>
        </w:rPr>
        <w:t xml:space="preserve">Selective Perception </w:t>
      </w:r>
      <w:r>
        <w:t>– the tendency for people to see their environment only as it affects them and as it is consistent with their expectations</w:t>
      </w:r>
    </w:p>
    <w:p w14:paraId="3FFFC7D5" w14:textId="77777777" w:rsidR="00EB0430" w:rsidRDefault="00EB0430" w:rsidP="000F2676"/>
    <w:p w14:paraId="52A20162" w14:textId="77777777" w:rsidR="00EB0430" w:rsidRDefault="00EB0430" w:rsidP="000F2676">
      <w:r w:rsidRPr="00EB0430">
        <w:rPr>
          <w:b/>
        </w:rPr>
        <w:t>Projection Bias</w:t>
      </w:r>
      <w:r>
        <w:t xml:space="preserve"> – the faulty perception by decision makers that others think, feel and act as they do</w:t>
      </w:r>
    </w:p>
    <w:p w14:paraId="2C1BDFA0" w14:textId="77777777" w:rsidR="00EB0430" w:rsidRDefault="00EB0430" w:rsidP="000F2676"/>
    <w:p w14:paraId="445EBA7E" w14:textId="77777777" w:rsidR="00EB0430" w:rsidRDefault="00EB0430" w:rsidP="000F2676">
      <w:r w:rsidRPr="00EB0430">
        <w:rPr>
          <w:b/>
        </w:rPr>
        <w:t>Social Identity Theory</w:t>
      </w:r>
      <w:r>
        <w:t xml:space="preserve"> – a theory that suggests that people identify themselves according to the various groups to which they belong and judge others according to the groups they associate with</w:t>
      </w:r>
    </w:p>
    <w:p w14:paraId="0125448D" w14:textId="77777777" w:rsidR="00EB0430" w:rsidRDefault="00EB0430" w:rsidP="000F2676"/>
    <w:p w14:paraId="0DC3815C" w14:textId="77777777" w:rsidR="00EB0430" w:rsidRDefault="00EB0430" w:rsidP="000F2676">
      <w:proofErr w:type="spellStart"/>
      <w:r w:rsidRPr="00EB0430">
        <w:rPr>
          <w:b/>
        </w:rPr>
        <w:t>Sterotype</w:t>
      </w:r>
      <w:proofErr w:type="spellEnd"/>
      <w:r>
        <w:t xml:space="preserve"> – assumptions made about others based on their social group membership</w:t>
      </w:r>
    </w:p>
    <w:p w14:paraId="20465960" w14:textId="77777777" w:rsidR="00EB0430" w:rsidRDefault="00EB0430" w:rsidP="000F2676">
      <w:r w:rsidRPr="00EB0430">
        <w:rPr>
          <w:b/>
        </w:rPr>
        <w:t>Heuristics</w:t>
      </w:r>
      <w:r>
        <w:t xml:space="preserve"> – simple and efficient rules of thumb that allow one to make decisions more easily</w:t>
      </w:r>
    </w:p>
    <w:p w14:paraId="45DF8AA2" w14:textId="77777777" w:rsidR="00EB0430" w:rsidRPr="00EB0430" w:rsidRDefault="00EB0430" w:rsidP="000F2676">
      <w:pPr>
        <w:rPr>
          <w:b/>
        </w:rPr>
      </w:pPr>
    </w:p>
    <w:p w14:paraId="2BD64760" w14:textId="77777777" w:rsidR="00EB0430" w:rsidRDefault="00EB0430" w:rsidP="000F2676">
      <w:r w:rsidRPr="00EB0430">
        <w:rPr>
          <w:b/>
        </w:rPr>
        <w:t xml:space="preserve">Availability Bias </w:t>
      </w:r>
      <w:r>
        <w:t>– the tendency for people to base their judgments on information that is easier to recall</w:t>
      </w:r>
    </w:p>
    <w:p w14:paraId="567CF9DA" w14:textId="77777777" w:rsidR="00EB0430" w:rsidRDefault="00EB0430" w:rsidP="000F2676"/>
    <w:p w14:paraId="138A0115" w14:textId="77777777" w:rsidR="00EB0430" w:rsidRDefault="00D133C2" w:rsidP="000F2676">
      <w:r>
        <w:t>FAULTY ATTRIBUTIONS</w:t>
      </w:r>
    </w:p>
    <w:p w14:paraId="305830C9" w14:textId="77777777" w:rsidR="00D133C2" w:rsidRDefault="00D133C2" w:rsidP="000F2676">
      <w:r w:rsidRPr="00D133C2">
        <w:rPr>
          <w:b/>
        </w:rPr>
        <w:lastRenderedPageBreak/>
        <w:t>Fundamental Attribution Error</w:t>
      </w:r>
      <w:r>
        <w:t xml:space="preserve"> – the tendency for people to judge others’ </w:t>
      </w:r>
      <w:proofErr w:type="spellStart"/>
      <w:r>
        <w:t>behaviours</w:t>
      </w:r>
      <w:proofErr w:type="spellEnd"/>
      <w:r>
        <w:t xml:space="preserve"> as being due to internal factors such as ability, motivation, or attitudes</w:t>
      </w:r>
    </w:p>
    <w:p w14:paraId="425464AA" w14:textId="77777777" w:rsidR="00D133C2" w:rsidRDefault="00D133C2" w:rsidP="000F2676"/>
    <w:p w14:paraId="3AA698D6" w14:textId="77777777" w:rsidR="00D133C2" w:rsidRDefault="00D133C2" w:rsidP="000F2676">
      <w:r>
        <w:t>We are less harsh when judging ourselves.</w:t>
      </w:r>
    </w:p>
    <w:p w14:paraId="244223BC" w14:textId="77777777" w:rsidR="00D133C2" w:rsidRDefault="00D133C2" w:rsidP="000F2676">
      <w:r w:rsidRPr="00D133C2">
        <w:rPr>
          <w:b/>
        </w:rPr>
        <w:t xml:space="preserve">Self-Serving Bias </w:t>
      </w:r>
      <w:r>
        <w:t>– when one attributes one’s own failures to external factors and success to internal factors</w:t>
      </w:r>
    </w:p>
    <w:p w14:paraId="18619C8B" w14:textId="77777777" w:rsidR="00D133C2" w:rsidRDefault="00D133C2" w:rsidP="000F2676"/>
    <w:p w14:paraId="73BF51A4" w14:textId="77777777" w:rsidR="00D133C2" w:rsidRDefault="00D133C2" w:rsidP="000F2676">
      <w:r>
        <w:t>Culture such as we see in Canada and United States tends to blame the particular individuals most responsible for the event. East Asian cultures tend to blame the organization itself.</w:t>
      </w:r>
    </w:p>
    <w:p w14:paraId="0DABF5EB" w14:textId="77777777" w:rsidR="00D133C2" w:rsidRPr="006B087E" w:rsidRDefault="00D133C2" w:rsidP="000F2676">
      <w:pPr>
        <w:rPr>
          <w:b/>
          <w:u w:val="single"/>
        </w:rPr>
      </w:pPr>
    </w:p>
    <w:p w14:paraId="1905FD3C" w14:textId="77777777" w:rsidR="00D133C2" w:rsidRPr="006B087E" w:rsidRDefault="00D133C2" w:rsidP="000F2676">
      <w:pPr>
        <w:rPr>
          <w:b/>
          <w:u w:val="single"/>
        </w:rPr>
      </w:pPr>
      <w:r w:rsidRPr="006B087E">
        <w:rPr>
          <w:b/>
          <w:u w:val="single"/>
        </w:rPr>
        <w:t xml:space="preserve">Decision-Making Biases </w:t>
      </w:r>
    </w:p>
    <w:p w14:paraId="15D09781" w14:textId="77777777" w:rsidR="00D133C2" w:rsidRDefault="00D133C2" w:rsidP="000F2676">
      <w:r w:rsidRPr="006B087E">
        <w:rPr>
          <w:b/>
        </w:rPr>
        <w:t>Anchoring</w:t>
      </w:r>
      <w:r>
        <w:t xml:space="preserve"> – tendency to rely too heavily on one trait or piece of information</w:t>
      </w:r>
    </w:p>
    <w:p w14:paraId="7E50E5E2" w14:textId="77777777" w:rsidR="00D133C2" w:rsidRDefault="00D133C2" w:rsidP="000F2676">
      <w:r w:rsidRPr="006B087E">
        <w:rPr>
          <w:b/>
        </w:rPr>
        <w:t>Framing</w:t>
      </w:r>
      <w:r>
        <w:t xml:space="preserve"> – tendency to make different decisions on the basis of how the question or situation is phrased</w:t>
      </w:r>
    </w:p>
    <w:p w14:paraId="00900DE2" w14:textId="77777777" w:rsidR="00D133C2" w:rsidRDefault="00D133C2" w:rsidP="000F2676">
      <w:r w:rsidRPr="006B087E">
        <w:rPr>
          <w:b/>
        </w:rPr>
        <w:t>Representativeness</w:t>
      </w:r>
      <w:r>
        <w:t xml:space="preserve"> – tendency to assess the likelihood of an event by comparing </w:t>
      </w:r>
      <w:proofErr w:type="gramStart"/>
      <w:r>
        <w:t>It</w:t>
      </w:r>
      <w:proofErr w:type="gramEnd"/>
      <w:r>
        <w:t xml:space="preserve"> to a similar event, assuming it will be similar</w:t>
      </w:r>
    </w:p>
    <w:p w14:paraId="31715777" w14:textId="77777777" w:rsidR="00D133C2" w:rsidRDefault="00D133C2" w:rsidP="000F2676">
      <w:r w:rsidRPr="006B087E">
        <w:rPr>
          <w:b/>
        </w:rPr>
        <w:t>Contrast</w:t>
      </w:r>
      <w:r>
        <w:t xml:space="preserve"> – tendency to judge things erroneously on the basis of a reference that is near to them</w:t>
      </w:r>
    </w:p>
    <w:p w14:paraId="64354B31" w14:textId="77777777" w:rsidR="00D133C2" w:rsidRDefault="00D133C2" w:rsidP="000F2676">
      <w:proofErr w:type="spellStart"/>
      <w:r w:rsidRPr="006B087E">
        <w:rPr>
          <w:b/>
        </w:rPr>
        <w:t>Recency</w:t>
      </w:r>
      <w:proofErr w:type="spellEnd"/>
      <w:r>
        <w:t xml:space="preserve"> – tendency to weigh recent events </w:t>
      </w:r>
      <w:r w:rsidR="006B087E">
        <w:t>more than earlier events</w:t>
      </w:r>
    </w:p>
    <w:p w14:paraId="6B928FC5" w14:textId="77777777" w:rsidR="006B087E" w:rsidRDefault="006B087E" w:rsidP="000F2676"/>
    <w:p w14:paraId="70A26F8D" w14:textId="77777777" w:rsidR="006B087E" w:rsidRDefault="006B087E" w:rsidP="000F2676">
      <w:r w:rsidRPr="006B087E">
        <w:rPr>
          <w:b/>
        </w:rPr>
        <w:t xml:space="preserve">Consensus </w:t>
      </w:r>
      <w:r>
        <w:t>– used by decision makers to attribute cause</w:t>
      </w:r>
      <w:proofErr w:type="gramStart"/>
      <w:r>
        <w:t>;</w:t>
      </w:r>
      <w:proofErr w:type="gramEnd"/>
      <w:r>
        <w:t xml:space="preserve"> whether other individuals behave the same way under similar circumstances.</w:t>
      </w:r>
    </w:p>
    <w:p w14:paraId="229E5F26" w14:textId="77777777" w:rsidR="006B087E" w:rsidRDefault="006B087E" w:rsidP="000F2676">
      <w:r w:rsidRPr="006B087E">
        <w:rPr>
          <w:b/>
        </w:rPr>
        <w:t xml:space="preserve">Distinctiveness </w:t>
      </w:r>
      <w:r>
        <w:t xml:space="preserve">– used by decision makers to attribute cause; whether the </w:t>
      </w:r>
      <w:proofErr w:type="gramStart"/>
      <w:r>
        <w:t>person being</w:t>
      </w:r>
      <w:proofErr w:type="gramEnd"/>
      <w:r>
        <w:t xml:space="preserve"> judged acts in a similar fashion under different circumstances</w:t>
      </w:r>
    </w:p>
    <w:p w14:paraId="30B4F013" w14:textId="77777777" w:rsidR="006B087E" w:rsidRDefault="006B087E" w:rsidP="000F2676">
      <w:r w:rsidRPr="006B087E">
        <w:rPr>
          <w:b/>
        </w:rPr>
        <w:t xml:space="preserve">Consistency </w:t>
      </w:r>
      <w:r>
        <w:t>– used by decision makers to attribute cause</w:t>
      </w:r>
      <w:proofErr w:type="gramStart"/>
      <w:r>
        <w:t>;</w:t>
      </w:r>
      <w:proofErr w:type="gramEnd"/>
      <w:r>
        <w:t xml:space="preserve"> whether this individual has behaved this way before under similar circumstances</w:t>
      </w:r>
    </w:p>
    <w:p w14:paraId="286AD661" w14:textId="77777777" w:rsidR="006B087E" w:rsidRDefault="006B087E" w:rsidP="000F2676"/>
    <w:p w14:paraId="25AF1A09" w14:textId="77777777" w:rsidR="006B087E" w:rsidRDefault="006B087E" w:rsidP="000F2676">
      <w:r>
        <w:t xml:space="preserve">How these questions are answered will determine if an internal or external attribution is made. An </w:t>
      </w:r>
      <w:r w:rsidRPr="00C8480D">
        <w:rPr>
          <w:b/>
        </w:rPr>
        <w:t>internal attribution</w:t>
      </w:r>
      <w:r>
        <w:t xml:space="preserve">, such as laziness or low motivation will occur if there is low consensus, low distinctiveness, </w:t>
      </w:r>
      <w:proofErr w:type="gramStart"/>
      <w:r>
        <w:t>high</w:t>
      </w:r>
      <w:proofErr w:type="gramEnd"/>
      <w:r>
        <w:t xml:space="preserve"> consistency. </w:t>
      </w:r>
    </w:p>
    <w:p w14:paraId="49869A18" w14:textId="77777777" w:rsidR="006B087E" w:rsidRDefault="006B087E" w:rsidP="000F2676"/>
    <w:p w14:paraId="4BD267DB" w14:textId="77777777" w:rsidR="006B087E" w:rsidRDefault="006B087E" w:rsidP="000F2676">
      <w:r w:rsidRPr="00C8480D">
        <w:rPr>
          <w:b/>
        </w:rPr>
        <w:t>External Attribution</w:t>
      </w:r>
      <w:r w:rsidR="00C8480D">
        <w:t>, will occur if there is high consensus, high distinctiveness, and low consistency</w:t>
      </w:r>
    </w:p>
    <w:p w14:paraId="61E70DEE" w14:textId="77777777" w:rsidR="00C8480D" w:rsidRPr="00C8480D" w:rsidRDefault="00C8480D" w:rsidP="000F2676">
      <w:pPr>
        <w:rPr>
          <w:b/>
        </w:rPr>
      </w:pPr>
      <w:r w:rsidRPr="00C8480D">
        <w:rPr>
          <w:b/>
        </w:rPr>
        <w:t xml:space="preserve"> Joe example on page 216</w:t>
      </w:r>
    </w:p>
    <w:p w14:paraId="780E4756" w14:textId="77777777" w:rsidR="00C8480D" w:rsidRPr="00C8480D" w:rsidRDefault="00C8480D" w:rsidP="000F2676">
      <w:pPr>
        <w:rPr>
          <w:b/>
        </w:rPr>
      </w:pPr>
    </w:p>
    <w:p w14:paraId="56D3B350" w14:textId="77777777" w:rsidR="00C8480D" w:rsidRDefault="00C8480D" w:rsidP="000F2676">
      <w:r w:rsidRPr="00C8480D">
        <w:rPr>
          <w:b/>
        </w:rPr>
        <w:t>Escalation of Commitment</w:t>
      </w:r>
      <w:r>
        <w:t xml:space="preserve"> – a common decision-making error, in which the decision maker continues to follow a failing course of action</w:t>
      </w:r>
    </w:p>
    <w:p w14:paraId="1292F4AF" w14:textId="77777777" w:rsidR="00C8480D" w:rsidRDefault="00C8480D" w:rsidP="00C8480D">
      <w:pPr>
        <w:pStyle w:val="ListParagraph"/>
        <w:numPr>
          <w:ilvl w:val="0"/>
          <w:numId w:val="1"/>
        </w:numPr>
      </w:pPr>
      <w:proofErr w:type="gramStart"/>
      <w:r>
        <w:t>decision</w:t>
      </w:r>
      <w:proofErr w:type="gramEnd"/>
      <w:r>
        <w:t xml:space="preserve"> makers might fall victim to this error because they might feel an obligation to stick with their decisions to avoid looking incompetent, they may also want to avoid admitting they made a mistake.</w:t>
      </w:r>
    </w:p>
    <w:p w14:paraId="2AC19147" w14:textId="77777777" w:rsidR="00C8480D" w:rsidRDefault="00C8480D" w:rsidP="00C8480D">
      <w:r>
        <w:t>Those escalation tendencies become particularly strong when decision makers have invested a lot of money into the decision and when the project in question seems quite close to completion.</w:t>
      </w:r>
    </w:p>
    <w:p w14:paraId="5EEF1101" w14:textId="77777777" w:rsidR="00C8480D" w:rsidRDefault="00C8480D" w:rsidP="00C8480D"/>
    <w:p w14:paraId="146C46C1" w14:textId="77777777" w:rsidR="00C8480D" w:rsidRDefault="00C8480D" w:rsidP="00C8480D">
      <w:r w:rsidRPr="008C3104">
        <w:rPr>
          <w:b/>
        </w:rPr>
        <w:t>Learning has a moderate positive effect on Job Performance.</w:t>
      </w:r>
      <w:r>
        <w:t xml:space="preserve"> Employees who gain more knowledge and skill tend to have higher levels of Task Performance. </w:t>
      </w:r>
    </w:p>
    <w:p w14:paraId="18E32977" w14:textId="77777777" w:rsidR="00C8480D" w:rsidRDefault="00C8480D" w:rsidP="00C8480D"/>
    <w:p w14:paraId="5DBA7B6B" w14:textId="77777777" w:rsidR="00C8480D" w:rsidRDefault="00C8480D" w:rsidP="00C8480D">
      <w:r w:rsidRPr="008C3104">
        <w:rPr>
          <w:b/>
        </w:rPr>
        <w:t>Learning has a weak positive effect on Commitment</w:t>
      </w:r>
      <w:r>
        <w:t xml:space="preserve">. Employees who gain more knowledge and skill tend to have slightly higher levels of affective commitment. </w:t>
      </w:r>
    </w:p>
    <w:p w14:paraId="561D92C2" w14:textId="77777777" w:rsidR="00C8480D" w:rsidRDefault="00C8480D" w:rsidP="00C8480D"/>
    <w:p w14:paraId="479402FA" w14:textId="77777777" w:rsidR="00C8480D" w:rsidRDefault="00C8480D" w:rsidP="00C8480D">
      <w:r w:rsidRPr="008C3104">
        <w:rPr>
          <w:b/>
        </w:rPr>
        <w:t>Training</w:t>
      </w:r>
      <w:r>
        <w:t xml:space="preserve"> – a systematic effort by organizations to facilitate the learning of job-related knowledge and behavior</w:t>
      </w:r>
    </w:p>
    <w:p w14:paraId="14431D3F" w14:textId="77777777" w:rsidR="00C8480D" w:rsidRDefault="00C8480D" w:rsidP="00C8480D">
      <w:r w:rsidRPr="008C3104">
        <w:rPr>
          <w:b/>
        </w:rPr>
        <w:lastRenderedPageBreak/>
        <w:t>Knowledge Transfer</w:t>
      </w:r>
      <w:r>
        <w:t xml:space="preserve"> – the exchange of knowledge between employees</w:t>
      </w:r>
    </w:p>
    <w:p w14:paraId="6DC5A6FE" w14:textId="77777777" w:rsidR="00C8480D" w:rsidRDefault="00C8480D" w:rsidP="00C8480D">
      <w:proofErr w:type="spellStart"/>
      <w:r w:rsidRPr="008C3104">
        <w:rPr>
          <w:b/>
        </w:rPr>
        <w:t>Behaviour</w:t>
      </w:r>
      <w:proofErr w:type="spellEnd"/>
      <w:r w:rsidRPr="008C3104">
        <w:rPr>
          <w:b/>
        </w:rPr>
        <w:t xml:space="preserve"> </w:t>
      </w:r>
      <w:proofErr w:type="spellStart"/>
      <w:r w:rsidRPr="008C3104">
        <w:rPr>
          <w:b/>
        </w:rPr>
        <w:t>Modelling</w:t>
      </w:r>
      <w:proofErr w:type="spellEnd"/>
      <w:r w:rsidRPr="008C3104">
        <w:rPr>
          <w:b/>
        </w:rPr>
        <w:t xml:space="preserve"> Training</w:t>
      </w:r>
      <w:r>
        <w:t xml:space="preserve"> – when employees observe the acti</w:t>
      </w:r>
      <w:r w:rsidR="008C3104">
        <w:t>o</w:t>
      </w:r>
      <w:r>
        <w:t>ns of others, learn from what they observe, and then repeat the observed behavior</w:t>
      </w:r>
    </w:p>
    <w:p w14:paraId="52A44573" w14:textId="77777777" w:rsidR="008C3104" w:rsidRDefault="008C3104" w:rsidP="00C8480D"/>
    <w:p w14:paraId="03092B44" w14:textId="77777777" w:rsidR="008C3104" w:rsidRDefault="008C3104" w:rsidP="00C8480D">
      <w:r w:rsidRPr="008C3104">
        <w:rPr>
          <w:b/>
        </w:rPr>
        <w:t>Communities of Practice</w:t>
      </w:r>
      <w:r>
        <w:t xml:space="preserve"> – groups of employees who learn from one another through collaboration over an extended period of time</w:t>
      </w:r>
    </w:p>
    <w:p w14:paraId="11CD850E" w14:textId="77777777" w:rsidR="008C3104" w:rsidRDefault="008C3104" w:rsidP="00C8480D"/>
    <w:p w14:paraId="14762A28" w14:textId="77777777" w:rsidR="008C3104" w:rsidRDefault="008C3104" w:rsidP="00C8480D">
      <w:r w:rsidRPr="008C3104">
        <w:rPr>
          <w:b/>
        </w:rPr>
        <w:t>Transfer of Training</w:t>
      </w:r>
      <w:r>
        <w:t xml:space="preserve"> – occurs when employees retain and demonstrate the knowledge, skills, and </w:t>
      </w:r>
      <w:proofErr w:type="spellStart"/>
      <w:r>
        <w:t>behaviours</w:t>
      </w:r>
      <w:proofErr w:type="spellEnd"/>
      <w:r>
        <w:t xml:space="preserve"> required for their job after training ends</w:t>
      </w:r>
    </w:p>
    <w:p w14:paraId="143BF043" w14:textId="77777777" w:rsidR="008C3104" w:rsidRDefault="008C3104" w:rsidP="00C8480D"/>
    <w:p w14:paraId="5A7D08DD" w14:textId="77777777" w:rsidR="009B638C" w:rsidRDefault="008C3104" w:rsidP="009B638C">
      <w:r w:rsidRPr="008C3104">
        <w:rPr>
          <w:b/>
        </w:rPr>
        <w:t>Climate for Transfer</w:t>
      </w:r>
      <w:r>
        <w:t xml:space="preserve"> – an organizational environment that supports the use of new skills</w:t>
      </w:r>
    </w:p>
    <w:p w14:paraId="09C9EDEA" w14:textId="77777777" w:rsidR="00623C6C" w:rsidRPr="00623C6C" w:rsidRDefault="00623C6C" w:rsidP="00623C6C">
      <w:bookmarkStart w:id="0" w:name="_GoBack"/>
      <w:bookmarkEnd w:id="0"/>
    </w:p>
    <w:sectPr w:rsidR="00623C6C" w:rsidRPr="00623C6C" w:rsidSect="004318F6">
      <w:pgSz w:w="12240" w:h="15840"/>
      <w:pgMar w:top="851" w:right="1077" w:bottom="851" w:left="107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043A8B"/>
    <w:multiLevelType w:val="hybridMultilevel"/>
    <w:tmpl w:val="F36E88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853D77"/>
    <w:multiLevelType w:val="hybridMultilevel"/>
    <w:tmpl w:val="E01C1400"/>
    <w:lvl w:ilvl="0" w:tplc="7D5A83E2">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B884A69"/>
    <w:multiLevelType w:val="hybridMultilevel"/>
    <w:tmpl w:val="E63AC1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DA30ECB"/>
    <w:multiLevelType w:val="hybridMultilevel"/>
    <w:tmpl w:val="4C7CC0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5635CCF"/>
    <w:multiLevelType w:val="hybridMultilevel"/>
    <w:tmpl w:val="6C8CA7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7B01283"/>
    <w:multiLevelType w:val="hybridMultilevel"/>
    <w:tmpl w:val="500C3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4AE0678"/>
    <w:multiLevelType w:val="hybridMultilevel"/>
    <w:tmpl w:val="09682D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4"/>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C6C"/>
    <w:rsid w:val="0005096F"/>
    <w:rsid w:val="000948F1"/>
    <w:rsid w:val="000F2676"/>
    <w:rsid w:val="004318F6"/>
    <w:rsid w:val="0051397A"/>
    <w:rsid w:val="005F1B88"/>
    <w:rsid w:val="00623C6C"/>
    <w:rsid w:val="006B087E"/>
    <w:rsid w:val="00732B30"/>
    <w:rsid w:val="00873A15"/>
    <w:rsid w:val="008C3104"/>
    <w:rsid w:val="009B097F"/>
    <w:rsid w:val="009B638C"/>
    <w:rsid w:val="00C8480D"/>
    <w:rsid w:val="00D133C2"/>
    <w:rsid w:val="00EB0430"/>
    <w:rsid w:val="00FD2B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A4941E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23C6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23C6C"/>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05096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23C6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23C6C"/>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05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7C8843-A3FB-BF40-8091-592895C83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6</Pages>
  <Words>1893</Words>
  <Characters>10791</Characters>
  <Application>Microsoft Macintosh Word</Application>
  <DocSecurity>0</DocSecurity>
  <Lines>89</Lines>
  <Paragraphs>25</Paragraphs>
  <ScaleCrop>false</ScaleCrop>
  <Company/>
  <LinksUpToDate>false</LinksUpToDate>
  <CharactersWithSpaces>12659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daddy</dc:creator>
  <cp:keywords/>
  <dc:description/>
  <cp:lastModifiedBy>daddy</cp:lastModifiedBy>
  <cp:revision>2</cp:revision>
  <cp:lastPrinted>2013-04-14T16:57:00Z</cp:lastPrinted>
  <dcterms:created xsi:type="dcterms:W3CDTF">2013-04-05T17:37:00Z</dcterms:created>
  <dcterms:modified xsi:type="dcterms:W3CDTF">2013-04-14T16:59:00Z</dcterms:modified>
</cp:coreProperties>
</file>