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FE366" w14:textId="77777777" w:rsidR="009B097F" w:rsidRDefault="002E0F86" w:rsidP="002E0F86">
      <w:pPr>
        <w:pStyle w:val="Title"/>
      </w:pPr>
      <w:r>
        <w:t xml:space="preserve">Chapter 6 Motivation </w:t>
      </w:r>
    </w:p>
    <w:p w14:paraId="4A03A8CE" w14:textId="77777777" w:rsidR="002E0F86" w:rsidRDefault="002E0F86">
      <w:r w:rsidRPr="002E0F86">
        <w:rPr>
          <w:b/>
        </w:rPr>
        <w:t xml:space="preserve">Motivation </w:t>
      </w:r>
      <w:r>
        <w:t>– a set of energetic forces that determine the direction, intensity, and persistence of an employee’s work effort</w:t>
      </w:r>
    </w:p>
    <w:p w14:paraId="096FBE22" w14:textId="77777777" w:rsidR="002E0F86" w:rsidRDefault="002E0F86"/>
    <w:p w14:paraId="1EDDC2EB" w14:textId="77777777" w:rsidR="002E0F86" w:rsidRDefault="002E0F86">
      <w:r>
        <w:t>Motivation is a critical consideration, because effective job performance often requires high levels of both ability and motivation.</w:t>
      </w:r>
    </w:p>
    <w:p w14:paraId="3C8B7D6D" w14:textId="77777777" w:rsidR="002E0F86" w:rsidRDefault="002E0F86"/>
    <w:p w14:paraId="4E578016" w14:textId="77777777" w:rsidR="002E0F86" w:rsidRDefault="002E0F86">
      <w:r>
        <w:t>It’s a set of distinct forces, some are internal to the employee such as a sense of self-confidence, whereas others are external to the employee, such as the goals an employee is given</w:t>
      </w:r>
    </w:p>
    <w:p w14:paraId="0DD99C65" w14:textId="77777777" w:rsidR="002E0F86" w:rsidRDefault="002E0F86"/>
    <w:p w14:paraId="70517E58" w14:textId="77777777" w:rsidR="002E0F86" w:rsidRDefault="002E0F86">
      <w:r>
        <w:t>Motivation determines the:</w:t>
      </w:r>
    </w:p>
    <w:p w14:paraId="0168E3E5" w14:textId="77777777" w:rsidR="002E0F86" w:rsidRDefault="002E0F86" w:rsidP="002E0F86">
      <w:pPr>
        <w:pStyle w:val="ListParagraph"/>
        <w:numPr>
          <w:ilvl w:val="0"/>
          <w:numId w:val="1"/>
        </w:numPr>
      </w:pPr>
      <w:r w:rsidRPr="002E0F86">
        <w:rPr>
          <w:b/>
        </w:rPr>
        <w:t>Direction of Effort</w:t>
      </w:r>
      <w:r>
        <w:t xml:space="preserve"> – what are you going to do right now? Assignment boss gave me</w:t>
      </w:r>
    </w:p>
    <w:p w14:paraId="2FFB674A" w14:textId="77777777" w:rsidR="002E0F86" w:rsidRDefault="002E0F86" w:rsidP="002E0F86">
      <w:pPr>
        <w:pStyle w:val="ListParagraph"/>
        <w:numPr>
          <w:ilvl w:val="0"/>
          <w:numId w:val="1"/>
        </w:numPr>
      </w:pPr>
      <w:r w:rsidRPr="002E0F86">
        <w:rPr>
          <w:b/>
        </w:rPr>
        <w:t>Intensity of Effort</w:t>
      </w:r>
      <w:r>
        <w:t xml:space="preserve"> – how hard are you going to work on it?</w:t>
      </w:r>
    </w:p>
    <w:p w14:paraId="5AB643F8" w14:textId="77777777" w:rsidR="002E0F86" w:rsidRDefault="002E0F86" w:rsidP="002E0F86">
      <w:pPr>
        <w:pStyle w:val="ListParagraph"/>
        <w:numPr>
          <w:ilvl w:val="0"/>
          <w:numId w:val="1"/>
        </w:numPr>
      </w:pPr>
      <w:r w:rsidRPr="002E0F86">
        <w:rPr>
          <w:b/>
        </w:rPr>
        <w:t>Persistence of Effort</w:t>
      </w:r>
      <w:r>
        <w:t xml:space="preserve"> – how long are you going to work on it?</w:t>
      </w:r>
    </w:p>
    <w:p w14:paraId="1D5A6E61" w14:textId="77777777" w:rsidR="002E0F86" w:rsidRDefault="002E0F86" w:rsidP="002E0F86"/>
    <w:p w14:paraId="314942FA" w14:textId="77777777" w:rsidR="002E0F86" w:rsidRDefault="002E0F86" w:rsidP="002E0F86">
      <w:r w:rsidRPr="002E0F86">
        <w:rPr>
          <w:b/>
        </w:rPr>
        <w:t>Engagement</w:t>
      </w:r>
      <w:r>
        <w:t xml:space="preserve"> – a widely used term in contemporary workplaces that has different meanings depending on the context; most often refers to motivation, but it can refer to affective commitment</w:t>
      </w:r>
    </w:p>
    <w:p w14:paraId="629B2C16" w14:textId="77777777" w:rsidR="002E0F86" w:rsidRDefault="002E0F86" w:rsidP="002E0F86"/>
    <w:p w14:paraId="75F73BD4" w14:textId="77777777" w:rsidR="002E0F86" w:rsidRPr="000477FD" w:rsidRDefault="000477FD" w:rsidP="002E0F86">
      <w:pPr>
        <w:rPr>
          <w:b/>
          <w:u w:val="single"/>
        </w:rPr>
      </w:pPr>
      <w:r w:rsidRPr="000477FD">
        <w:rPr>
          <w:b/>
          <w:u w:val="single"/>
        </w:rPr>
        <w:t xml:space="preserve">EXPECTANCY THEORY </w:t>
      </w:r>
    </w:p>
    <w:p w14:paraId="28BF2D2D" w14:textId="77777777" w:rsidR="000477FD" w:rsidRDefault="000477FD" w:rsidP="002E0F86">
      <w:r w:rsidRPr="000477FD">
        <w:rPr>
          <w:b/>
        </w:rPr>
        <w:t>Expectancy Theory</w:t>
      </w:r>
      <w:r>
        <w:t xml:space="preserve"> – a theory that describes the cognitive processes employees go through to make choices among different voluntary responses</w:t>
      </w:r>
    </w:p>
    <w:p w14:paraId="4934E63F" w14:textId="77777777" w:rsidR="000477FD" w:rsidRDefault="000477FD" w:rsidP="002E0F86">
      <w:r>
        <w:t>The theory suggests that our choices depend on three specific beliefs that are based in our past learning and experience:</w:t>
      </w:r>
    </w:p>
    <w:p w14:paraId="0D71E2FF" w14:textId="77777777" w:rsidR="000477FD" w:rsidRDefault="000477FD" w:rsidP="002E0F86"/>
    <w:p w14:paraId="651DF786" w14:textId="77777777" w:rsidR="000477FD" w:rsidRDefault="000477FD" w:rsidP="000477FD">
      <w:pPr>
        <w:pStyle w:val="ListParagraph"/>
        <w:numPr>
          <w:ilvl w:val="0"/>
          <w:numId w:val="2"/>
        </w:numPr>
      </w:pPr>
      <w:r w:rsidRPr="000477FD">
        <w:rPr>
          <w:b/>
          <w:u w:val="single"/>
        </w:rPr>
        <w:t>Expectancy</w:t>
      </w:r>
      <w:r>
        <w:t xml:space="preserve"> – the belief that exerting a high level of effort will result in successful performance on some task</w:t>
      </w:r>
      <w:r w:rsidR="008C1CD5">
        <w:t>, subjective probability that a specific amount of effort will result in a specific level of performance</w:t>
      </w:r>
    </w:p>
    <w:p w14:paraId="49ADB3EF" w14:textId="77777777" w:rsidR="000477FD" w:rsidRDefault="000477FD" w:rsidP="000477FD">
      <w:pPr>
        <w:pStyle w:val="ListParagraph"/>
      </w:pPr>
      <w:r>
        <w:t>Factor that shapes our expectancy for a given task is self-efficacy</w:t>
      </w:r>
    </w:p>
    <w:p w14:paraId="27DCB304" w14:textId="77777777" w:rsidR="000477FD" w:rsidRDefault="000477FD" w:rsidP="000477FD">
      <w:pPr>
        <w:pStyle w:val="ListParagraph"/>
      </w:pPr>
      <w:proofErr w:type="gramStart"/>
      <w:r w:rsidRPr="000477FD">
        <w:rPr>
          <w:b/>
        </w:rPr>
        <w:t>Self Efficacy</w:t>
      </w:r>
      <w:proofErr w:type="gramEnd"/>
      <w:r>
        <w:t xml:space="preserve"> – the belief that a person has the capabilities needed to perform the </w:t>
      </w:r>
      <w:proofErr w:type="spellStart"/>
      <w:r>
        <w:t>behaviours</w:t>
      </w:r>
      <w:proofErr w:type="spellEnd"/>
      <w:r>
        <w:t xml:space="preserve"> required on some task</w:t>
      </w:r>
    </w:p>
    <w:p w14:paraId="58CC561A" w14:textId="77777777" w:rsidR="000477FD" w:rsidRDefault="008C1CD5" w:rsidP="000477FD">
      <w:pPr>
        <w:pStyle w:val="ListParagraph"/>
      </w:pPr>
      <w:proofErr w:type="gramStart"/>
      <w:r>
        <w:t>Self Efficacy</w:t>
      </w:r>
      <w:proofErr w:type="gramEnd"/>
      <w:r>
        <w:t xml:space="preserve"> is dictated by verbal persuasion, emotional cues, past accomplishments.</w:t>
      </w:r>
    </w:p>
    <w:p w14:paraId="320FFF62" w14:textId="77777777" w:rsidR="008C1CD5" w:rsidRDefault="008C1CD5" w:rsidP="008C1CD5">
      <w:pPr>
        <w:pStyle w:val="ListParagraph"/>
        <w:numPr>
          <w:ilvl w:val="0"/>
          <w:numId w:val="2"/>
        </w:numPr>
      </w:pPr>
      <w:r w:rsidRPr="00E42293">
        <w:rPr>
          <w:b/>
          <w:u w:val="single"/>
        </w:rPr>
        <w:t>Instrumentality</w:t>
      </w:r>
      <w:r>
        <w:t xml:space="preserve"> – the belief that successful performance will result in some outcome or outcomes</w:t>
      </w:r>
    </w:p>
    <w:p w14:paraId="2AC52792" w14:textId="77777777" w:rsidR="008C1CD5" w:rsidRPr="008C1CD5" w:rsidRDefault="008C1CD5" w:rsidP="008C1CD5">
      <w:pPr>
        <w:pStyle w:val="ListParagraph"/>
      </w:pPr>
      <w:r>
        <w:t>Instrumentality is a set of subjective probabilities that successful performance will bring a set of outcomes</w:t>
      </w:r>
    </w:p>
    <w:p w14:paraId="688BE520" w14:textId="77777777" w:rsidR="008C1CD5" w:rsidRDefault="008C1CD5" w:rsidP="008C1CD5">
      <w:pPr>
        <w:pStyle w:val="ListParagraph"/>
        <w:numPr>
          <w:ilvl w:val="0"/>
          <w:numId w:val="2"/>
        </w:numPr>
      </w:pPr>
      <w:r w:rsidRPr="00E42293">
        <w:rPr>
          <w:b/>
          <w:u w:val="single"/>
        </w:rPr>
        <w:t>Valence</w:t>
      </w:r>
      <w:r>
        <w:t xml:space="preserve"> – the anticipated value of the outcome(s) associated with successful performance</w:t>
      </w:r>
    </w:p>
    <w:p w14:paraId="59E1FBB4" w14:textId="77777777" w:rsidR="008C1CD5" w:rsidRDefault="00E42293" w:rsidP="00E42293">
      <w:pPr>
        <w:pStyle w:val="ListParagraph"/>
      </w:pPr>
      <w:r>
        <w:t xml:space="preserve">Salary Increases, bonuses, and more informal rewards are typical examples of “positively </w:t>
      </w:r>
      <w:proofErr w:type="spellStart"/>
      <w:r>
        <w:t>valenced</w:t>
      </w:r>
      <w:proofErr w:type="spellEnd"/>
      <w:r>
        <w:t xml:space="preserve">” outcomes, whereas disciplinary actions, demotions, and terminations are typical examples of negatively </w:t>
      </w:r>
      <w:proofErr w:type="spellStart"/>
      <w:r>
        <w:t>valenced</w:t>
      </w:r>
      <w:proofErr w:type="spellEnd"/>
      <w:r>
        <w:t xml:space="preserve"> outcomes</w:t>
      </w:r>
    </w:p>
    <w:p w14:paraId="4D8204A0" w14:textId="77777777" w:rsidR="00E42293" w:rsidRDefault="00E42293" w:rsidP="00E42293">
      <w:pPr>
        <w:pStyle w:val="ListParagraph"/>
      </w:pPr>
      <w:r>
        <w:t xml:space="preserve">Outcomes are deemed more attractive when they help satisfy needs. </w:t>
      </w:r>
    </w:p>
    <w:p w14:paraId="0FF85EF8" w14:textId="77777777" w:rsidR="00E42293" w:rsidRPr="008C1CD5" w:rsidRDefault="00E42293" w:rsidP="00E42293">
      <w:pPr>
        <w:pStyle w:val="ListParagraph"/>
      </w:pPr>
      <w:r w:rsidRPr="00E42293">
        <w:rPr>
          <w:b/>
        </w:rPr>
        <w:t xml:space="preserve">Needs </w:t>
      </w:r>
      <w:r>
        <w:t>can be defined as cognitive groupings or clusters of outcomes that are viewed as having critical psychological or physiological consequences</w:t>
      </w:r>
    </w:p>
    <w:p w14:paraId="466018B3" w14:textId="77777777" w:rsidR="00E42293" w:rsidRDefault="00E42293" w:rsidP="00E42293"/>
    <w:p w14:paraId="6FA0653D" w14:textId="77777777" w:rsidR="00E42293" w:rsidRDefault="003C2AF6" w:rsidP="00E42293">
      <w:r w:rsidRPr="003C2AF6">
        <w:rPr>
          <w:b/>
        </w:rPr>
        <w:t>Extrinsic Motivation</w:t>
      </w:r>
      <w:r>
        <w:t xml:space="preserve"> – desire to put forth work effort due to some contingency that depends on task performance</w:t>
      </w:r>
    </w:p>
    <w:p w14:paraId="7758C9AC" w14:textId="77777777" w:rsidR="003C2AF6" w:rsidRDefault="003C2AF6" w:rsidP="00E42293">
      <w:r w:rsidRPr="003C2AF6">
        <w:rPr>
          <w:b/>
        </w:rPr>
        <w:t>Extrinsic Outcomes</w:t>
      </w:r>
      <w:r>
        <w:t xml:space="preserve"> – pay, bonuses, promotions, benefits and perks, praise</w:t>
      </w:r>
    </w:p>
    <w:p w14:paraId="243DB6B5" w14:textId="77777777" w:rsidR="003C2AF6" w:rsidRDefault="003C2AF6" w:rsidP="00E42293"/>
    <w:p w14:paraId="6E9714E5" w14:textId="77777777" w:rsidR="003C2AF6" w:rsidRDefault="003C2AF6" w:rsidP="00E42293">
      <w:r w:rsidRPr="003C2AF6">
        <w:rPr>
          <w:b/>
        </w:rPr>
        <w:lastRenderedPageBreak/>
        <w:t>Intrinsic Motivation</w:t>
      </w:r>
      <w:r>
        <w:t xml:space="preserve"> – desire to put forth work effort due to the sense that task performance serves as its own reward</w:t>
      </w:r>
    </w:p>
    <w:p w14:paraId="3509788C" w14:textId="77777777" w:rsidR="003C2AF6" w:rsidRDefault="003C2AF6" w:rsidP="00E42293">
      <w:r w:rsidRPr="003C2AF6">
        <w:rPr>
          <w:b/>
        </w:rPr>
        <w:t>Intrinsic Outcomes</w:t>
      </w:r>
      <w:r>
        <w:t xml:space="preserve"> – enjoyment, accomplishment, knowledge gain, skill development</w:t>
      </w:r>
    </w:p>
    <w:p w14:paraId="4762674E" w14:textId="77777777" w:rsidR="003C2AF6" w:rsidRDefault="003C2AF6" w:rsidP="00E42293"/>
    <w:p w14:paraId="2521EA03" w14:textId="77777777" w:rsidR="003C2AF6" w:rsidRDefault="004A2140" w:rsidP="00E42293">
      <w:r>
        <w:t xml:space="preserve">Research suggests that employees underestimate how powerful a motivator pay is to them. Research studies show that financial incentives often have a stronger impact on motivation than other sorts of outcomes. One reason is that money is relevant to many of our needs. </w:t>
      </w:r>
    </w:p>
    <w:p w14:paraId="211B444B" w14:textId="77777777" w:rsidR="004A2140" w:rsidRDefault="004A2140" w:rsidP="00E42293"/>
    <w:p w14:paraId="2E17A480" w14:textId="77777777" w:rsidR="004A2140" w:rsidRDefault="004A2140" w:rsidP="00E42293">
      <w:r w:rsidRPr="004A2140">
        <w:rPr>
          <w:b/>
        </w:rPr>
        <w:t>Meaning of Money</w:t>
      </w:r>
      <w:r>
        <w:t xml:space="preserve"> – the idea that money can have symbolic value (ex. Achievement, respect, freedom) in addition to economic value </w:t>
      </w:r>
    </w:p>
    <w:p w14:paraId="5C0E7F44" w14:textId="77777777" w:rsidR="004A2140" w:rsidRDefault="004A2140" w:rsidP="00E42293">
      <w:r>
        <w:t xml:space="preserve">Money </w:t>
      </w:r>
      <w:proofErr w:type="spellStart"/>
      <w:r>
        <w:t>bring’s</w:t>
      </w:r>
      <w:proofErr w:type="spellEnd"/>
      <w:r>
        <w:t xml:space="preserve"> respect in one’s community, money symbolizes success, and money provides opportunity.</w:t>
      </w:r>
    </w:p>
    <w:p w14:paraId="33353975" w14:textId="77777777" w:rsidR="004A2140" w:rsidRDefault="004A2140" w:rsidP="00E42293"/>
    <w:p w14:paraId="1BEA0A9C" w14:textId="77777777" w:rsidR="004A2140" w:rsidRDefault="004A2140" w:rsidP="00E42293">
      <w:r>
        <w:t xml:space="preserve">Motivational Force – direction of effort is dictated by three beliefs expectancy </w:t>
      </w:r>
      <w:proofErr w:type="gramStart"/>
      <w:r>
        <w:t>( E</w:t>
      </w:r>
      <w:proofErr w:type="gramEnd"/>
      <w:r>
        <w:t xml:space="preserve"> </w:t>
      </w:r>
      <w:r>
        <w:sym w:font="Wingdings" w:char="F0E0"/>
      </w:r>
      <w:r>
        <w:t xml:space="preserve">P), instrumentality (P </w:t>
      </w:r>
      <w:r>
        <w:sym w:font="Wingdings" w:char="F0E0"/>
      </w:r>
      <w:r>
        <w:t xml:space="preserve"> O) and </w:t>
      </w:r>
      <w:proofErr w:type="spellStart"/>
      <w:r>
        <w:t>valnce</w:t>
      </w:r>
      <w:proofErr w:type="spellEnd"/>
      <w:r>
        <w:t xml:space="preserve"> (V)</w:t>
      </w:r>
    </w:p>
    <w:p w14:paraId="7CA5B29F" w14:textId="77777777" w:rsidR="004A2140" w:rsidRDefault="004A2140" w:rsidP="00E42293"/>
    <w:p w14:paraId="7BC2878D" w14:textId="77777777" w:rsidR="004A2140" w:rsidRDefault="004A2140" w:rsidP="00E42293">
      <w:r>
        <w:t>More specifically, the theory suggests that the total motivational force to perform a given action can be described using the following formula</w:t>
      </w:r>
    </w:p>
    <w:p w14:paraId="70D72DEC" w14:textId="77777777" w:rsidR="004A2140" w:rsidRDefault="004A2140" w:rsidP="00E42293"/>
    <w:p w14:paraId="0A09A0C3" w14:textId="77777777" w:rsidR="004A2140" w:rsidRDefault="004A2140" w:rsidP="004A2140">
      <w:r>
        <w:t xml:space="preserve">Motivational Force = (E </w:t>
      </w:r>
      <w:r>
        <w:sym w:font="Wingdings" w:char="F0E0"/>
      </w:r>
      <w:r>
        <w:t>P) x sum</w:t>
      </w:r>
      <w:proofErr w:type="gramStart"/>
      <w:r>
        <w:t>( (</w:t>
      </w:r>
      <w:proofErr w:type="gramEnd"/>
      <w:r>
        <w:t xml:space="preserve">P </w:t>
      </w:r>
      <w:r>
        <w:sym w:font="Wingdings" w:char="F0E0"/>
      </w:r>
      <w:r>
        <w:t xml:space="preserve"> O)  x V))</w:t>
      </w:r>
    </w:p>
    <w:p w14:paraId="2E690D37" w14:textId="77777777" w:rsidR="004A2140" w:rsidRDefault="004A2140" w:rsidP="004A2140"/>
    <w:p w14:paraId="0F2CCF8D" w14:textId="77777777" w:rsidR="00AA4E25" w:rsidRPr="00AA4E25" w:rsidRDefault="00AA4E25" w:rsidP="004A2140">
      <w:pPr>
        <w:rPr>
          <w:u w:val="single"/>
        </w:rPr>
      </w:pPr>
      <w:r>
        <w:rPr>
          <w:b/>
          <w:u w:val="single"/>
        </w:rPr>
        <w:t>GOAL SETTING THEORY</w:t>
      </w:r>
    </w:p>
    <w:p w14:paraId="4522FC29" w14:textId="77777777" w:rsidR="004A2140" w:rsidRDefault="00C9109C" w:rsidP="004A2140">
      <w:r w:rsidRPr="00C9109C">
        <w:rPr>
          <w:b/>
        </w:rPr>
        <w:t>Goal Setting Theory</w:t>
      </w:r>
      <w:r>
        <w:t xml:space="preserve"> – a theory that views goals as the primary drivers of the intensity and persistence of efforts</w:t>
      </w:r>
    </w:p>
    <w:p w14:paraId="6A30839D" w14:textId="77777777" w:rsidR="00C9109C" w:rsidRDefault="00C9109C" w:rsidP="004A2140"/>
    <w:p w14:paraId="62360C41" w14:textId="77777777" w:rsidR="00C9109C" w:rsidRDefault="00C9109C" w:rsidP="004A2140">
      <w:r w:rsidRPr="00C9109C">
        <w:rPr>
          <w:b/>
        </w:rPr>
        <w:t>Goals</w:t>
      </w:r>
      <w:r>
        <w:t xml:space="preserve"> – defined as the objective or aim of an action and typically refer to attaining a specific standard of proficiency, often within a specified time limit</w:t>
      </w:r>
    </w:p>
    <w:p w14:paraId="4E80FADF" w14:textId="77777777" w:rsidR="00C9109C" w:rsidRDefault="00C9109C" w:rsidP="004A2140">
      <w:r>
        <w:t>Theory argues that assigning employees:</w:t>
      </w:r>
    </w:p>
    <w:p w14:paraId="45250E02" w14:textId="77777777" w:rsidR="00C9109C" w:rsidRDefault="00C9109C" w:rsidP="004A2140">
      <w:r>
        <w:t xml:space="preserve">Specific and difficult goals will result in higher levels of </w:t>
      </w:r>
      <w:proofErr w:type="spellStart"/>
      <w:r>
        <w:t>performace</w:t>
      </w:r>
      <w:proofErr w:type="spellEnd"/>
      <w:r>
        <w:t xml:space="preserve"> than assigning no goals or easy goals. </w:t>
      </w:r>
    </w:p>
    <w:p w14:paraId="39974A21" w14:textId="77777777" w:rsidR="00C9109C" w:rsidRDefault="00C9109C" w:rsidP="004A2140"/>
    <w:p w14:paraId="7C03A0F0" w14:textId="77777777" w:rsidR="00C9109C" w:rsidRDefault="00C9109C" w:rsidP="004A2140">
      <w:r w:rsidRPr="00C9109C">
        <w:rPr>
          <w:b/>
        </w:rPr>
        <w:t>Specific and Difficult Goals</w:t>
      </w:r>
      <w:r>
        <w:t xml:space="preserve"> – goals that stretch an employee to perform at his or her maximum level while still staying within the boundaries of his or her ability</w:t>
      </w:r>
    </w:p>
    <w:p w14:paraId="324205EF" w14:textId="77777777" w:rsidR="00C9109C" w:rsidRDefault="00C9109C" w:rsidP="004A2140"/>
    <w:p w14:paraId="29EA6749" w14:textId="77777777" w:rsidR="00C9109C" w:rsidRDefault="00C9109C" w:rsidP="004A2140">
      <w:r w:rsidRPr="00DE2333">
        <w:rPr>
          <w:b/>
        </w:rPr>
        <w:t>Self set goals</w:t>
      </w:r>
      <w:r>
        <w:t xml:space="preserve"> – the internalized goals that people use to monitor their own progress</w:t>
      </w:r>
    </w:p>
    <w:p w14:paraId="20891D9C" w14:textId="77777777" w:rsidR="00C9109C" w:rsidRDefault="00DE2333" w:rsidP="00DE2333">
      <w:pPr>
        <w:pStyle w:val="ListParagraph"/>
        <w:numPr>
          <w:ilvl w:val="0"/>
          <w:numId w:val="3"/>
        </w:numPr>
      </w:pPr>
      <w:proofErr w:type="gramStart"/>
      <w:r>
        <w:t>have</w:t>
      </w:r>
      <w:proofErr w:type="gramEnd"/>
      <w:r>
        <w:t xml:space="preserve"> been shown to drive motivation and behavior</w:t>
      </w:r>
    </w:p>
    <w:p w14:paraId="4741A517" w14:textId="77777777" w:rsidR="00DE2333" w:rsidRDefault="00DE2333" w:rsidP="00DE2333">
      <w:pPr>
        <w:pStyle w:val="ListParagraph"/>
        <w:numPr>
          <w:ilvl w:val="0"/>
          <w:numId w:val="3"/>
        </w:numPr>
      </w:pPr>
      <w:proofErr w:type="gramStart"/>
      <w:r>
        <w:t>internal</w:t>
      </w:r>
      <w:proofErr w:type="gramEnd"/>
      <w:r>
        <w:t xml:space="preserve"> goals mobilize energy and effort levels</w:t>
      </w:r>
    </w:p>
    <w:p w14:paraId="3C673EC5" w14:textId="77777777" w:rsidR="00DE2333" w:rsidRDefault="00DE2333" w:rsidP="00DE2333"/>
    <w:p w14:paraId="5FDFD61E" w14:textId="77777777" w:rsidR="00DE2333" w:rsidRDefault="00DE2333" w:rsidP="00DE2333">
      <w:r w:rsidRPr="00DE2333">
        <w:rPr>
          <w:b/>
        </w:rPr>
        <w:t>Feedback</w:t>
      </w:r>
      <w:r>
        <w:t xml:space="preserve"> – in goal setting theory, it refers to progress updates on work goals</w:t>
      </w:r>
    </w:p>
    <w:p w14:paraId="292632D6" w14:textId="77777777" w:rsidR="00DE2333" w:rsidRDefault="00DE2333" w:rsidP="00DE2333"/>
    <w:p w14:paraId="397911D6" w14:textId="77777777" w:rsidR="00DE2333" w:rsidRDefault="00DE2333" w:rsidP="00DE2333">
      <w:r w:rsidRPr="00DE2333">
        <w:rPr>
          <w:b/>
        </w:rPr>
        <w:t>Task Complexity</w:t>
      </w:r>
      <w:r>
        <w:t xml:space="preserve"> – the degree to which the information and actions needed to complete a task are complicated</w:t>
      </w:r>
    </w:p>
    <w:p w14:paraId="74AE0D44" w14:textId="77777777" w:rsidR="00DE2333" w:rsidRDefault="00DE2333" w:rsidP="00DE2333"/>
    <w:p w14:paraId="543FD154" w14:textId="77777777" w:rsidR="00DE2333" w:rsidRDefault="00DE2333" w:rsidP="00DE2333">
      <w:r w:rsidRPr="00DE2333">
        <w:rPr>
          <w:b/>
        </w:rPr>
        <w:t>Goal Commitment</w:t>
      </w:r>
      <w:r>
        <w:t xml:space="preserve"> – the degree to which a person is determined to reach the goal</w:t>
      </w:r>
    </w:p>
    <w:p w14:paraId="2F4E6573" w14:textId="77777777" w:rsidR="00DE2333" w:rsidRDefault="00DE2333" w:rsidP="00DE2333"/>
    <w:p w14:paraId="6D96AFC3" w14:textId="77777777" w:rsidR="00DE2333" w:rsidRDefault="00DE2333" w:rsidP="00DE2333">
      <w:r w:rsidRPr="00AA4E25">
        <w:rPr>
          <w:b/>
        </w:rPr>
        <w:t>S.M.A.R.T. goals</w:t>
      </w:r>
      <w:r>
        <w:t xml:space="preserve"> – acronym that stands for Specific, Measurable, Achievable, Results-Based, Time-Sensitive goals</w:t>
      </w:r>
    </w:p>
    <w:p w14:paraId="48E1B484" w14:textId="77777777" w:rsidR="00DE2333" w:rsidRDefault="00AA4E25" w:rsidP="00DE2333">
      <w:r>
        <w:t xml:space="preserve">- </w:t>
      </w:r>
      <w:proofErr w:type="gramStart"/>
      <w:r>
        <w:t>rewards</w:t>
      </w:r>
      <w:proofErr w:type="gramEnd"/>
      <w:r>
        <w:t xml:space="preserve"> directly linked to goal achievement</w:t>
      </w:r>
    </w:p>
    <w:p w14:paraId="15D6FC5B" w14:textId="77777777" w:rsidR="00AA4E25" w:rsidRDefault="00AA4E25" w:rsidP="00DE2333"/>
    <w:p w14:paraId="739BDEB6" w14:textId="77777777" w:rsidR="00AA4E25" w:rsidRDefault="00AA4E25" w:rsidP="00DE2333">
      <w:r>
        <w:t>Strategies for Fostering Goal Commitment</w:t>
      </w:r>
    </w:p>
    <w:p w14:paraId="3DBBDA0A" w14:textId="77777777" w:rsidR="00AA4E25" w:rsidRDefault="00AA4E25" w:rsidP="00DE2333">
      <w:r w:rsidRPr="00AA4E25">
        <w:rPr>
          <w:b/>
        </w:rPr>
        <w:lastRenderedPageBreak/>
        <w:t>Rewards</w:t>
      </w:r>
      <w:r>
        <w:t xml:space="preserve"> – tie goal achievement to the receipt of monetary or non-monetary rewards</w:t>
      </w:r>
    </w:p>
    <w:p w14:paraId="6AA87717" w14:textId="77777777" w:rsidR="00AA4E25" w:rsidRDefault="00AA4E25" w:rsidP="00DE2333">
      <w:r w:rsidRPr="00AA4E25">
        <w:rPr>
          <w:b/>
        </w:rPr>
        <w:t>Publicity</w:t>
      </w:r>
      <w:r>
        <w:t xml:space="preserve"> – publicize the goals to significant others and co-workers to create some social pressure to attain it</w:t>
      </w:r>
    </w:p>
    <w:p w14:paraId="5BED95CE" w14:textId="77777777" w:rsidR="00AA4E25" w:rsidRDefault="00AA4E25" w:rsidP="00DE2333">
      <w:r w:rsidRPr="00AA4E25">
        <w:rPr>
          <w:b/>
        </w:rPr>
        <w:t>Support</w:t>
      </w:r>
      <w:r>
        <w:t xml:space="preserve"> – provide supportive supervision</w:t>
      </w:r>
    </w:p>
    <w:p w14:paraId="4498E19E" w14:textId="77777777" w:rsidR="00AA4E25" w:rsidRDefault="00AA4E25" w:rsidP="00DE2333">
      <w:r w:rsidRPr="00AA4E25">
        <w:rPr>
          <w:b/>
        </w:rPr>
        <w:t>Participation</w:t>
      </w:r>
      <w:r>
        <w:t xml:space="preserve"> – collaborate on setting specific due date for a goal</w:t>
      </w:r>
    </w:p>
    <w:p w14:paraId="381445D0" w14:textId="77777777" w:rsidR="00AA4E25" w:rsidRDefault="00AA4E25" w:rsidP="00DE2333">
      <w:r w:rsidRPr="00AA4E25">
        <w:rPr>
          <w:b/>
        </w:rPr>
        <w:t xml:space="preserve">Resources </w:t>
      </w:r>
      <w:r>
        <w:t>– provide the resources needed to attain the goal and remove any constraints that could hold back the task efforts</w:t>
      </w:r>
    </w:p>
    <w:p w14:paraId="7CC7071D" w14:textId="77777777" w:rsidR="00AA4E25" w:rsidRDefault="00AA4E25" w:rsidP="00DE2333"/>
    <w:p w14:paraId="7A68D978" w14:textId="77777777" w:rsidR="00AA4E25" w:rsidRPr="00AA4E25" w:rsidRDefault="00AA4E25" w:rsidP="00DE2333">
      <w:pPr>
        <w:rPr>
          <w:b/>
          <w:u w:val="single"/>
        </w:rPr>
      </w:pPr>
      <w:r w:rsidRPr="00AA4E25">
        <w:rPr>
          <w:b/>
          <w:u w:val="single"/>
        </w:rPr>
        <w:t xml:space="preserve">EQUITY THEORY </w:t>
      </w:r>
    </w:p>
    <w:p w14:paraId="236BCD34" w14:textId="77777777" w:rsidR="00AA4E25" w:rsidRDefault="00AA4E25" w:rsidP="00DE2333"/>
    <w:p w14:paraId="79ABFA10" w14:textId="77777777" w:rsidR="00AA4E25" w:rsidRDefault="00AA4E25" w:rsidP="00DE2333">
      <w:r w:rsidRPr="00AA4E25">
        <w:rPr>
          <w:b/>
        </w:rPr>
        <w:t>Equity Theory</w:t>
      </w:r>
      <w:r>
        <w:t xml:space="preserve"> – a theory that suggests that employees create a mental ledger of the outcomes they receive for their job inputs, relative to some comparison other</w:t>
      </w:r>
    </w:p>
    <w:p w14:paraId="55A51E2A" w14:textId="77777777" w:rsidR="00AA4E25" w:rsidRDefault="00AA4E25" w:rsidP="00DE2333"/>
    <w:p w14:paraId="3A830FE5" w14:textId="77777777" w:rsidR="00AA4E25" w:rsidRDefault="00AA4E25" w:rsidP="00DE2333">
      <w:r>
        <w:t>Acknowledges that motivation doesn’t just depend on your own beliefs and circumstances but also on what happens to other people.</w:t>
      </w:r>
    </w:p>
    <w:p w14:paraId="5105877A" w14:textId="77777777" w:rsidR="00AA4E25" w:rsidRDefault="00AA4E25" w:rsidP="00DE2333"/>
    <w:p w14:paraId="5C2B3181" w14:textId="77777777" w:rsidR="00AA4E25" w:rsidRDefault="00AA4E25" w:rsidP="00DE2333">
      <w:r>
        <w:t>Theory suggests we create mental tallies of outcomes (rewards) and inputs (contributions) and then compare our ratio of outcomes and inputs to the ratio of some comparison other.</w:t>
      </w:r>
    </w:p>
    <w:p w14:paraId="00170812" w14:textId="77777777" w:rsidR="00AA4E25" w:rsidRDefault="00AA4E25" w:rsidP="00DE2333">
      <w:r w:rsidRPr="00854FC3">
        <w:rPr>
          <w:b/>
        </w:rPr>
        <w:t>Comparison Other</w:t>
      </w:r>
      <w:r>
        <w:t xml:space="preserve"> – another person who provides a frame of reference for judging equity</w:t>
      </w:r>
    </w:p>
    <w:p w14:paraId="0E9D44BA" w14:textId="77777777" w:rsidR="00854FC3" w:rsidRDefault="00854FC3" w:rsidP="00DE2333"/>
    <w:p w14:paraId="4262512A" w14:textId="77777777" w:rsidR="00854FC3" w:rsidRDefault="00854FC3" w:rsidP="00DE2333">
      <w:r>
        <w:t xml:space="preserve">If ratio is balanced you feel a sense of equity, and you’re likely to maintain the intensity and persistence of your effort. </w:t>
      </w:r>
    </w:p>
    <w:p w14:paraId="50D0853A" w14:textId="77777777" w:rsidR="00854FC3" w:rsidRDefault="00854FC3" w:rsidP="00DE2333"/>
    <w:p w14:paraId="6A93E8F2" w14:textId="77777777" w:rsidR="00854FC3" w:rsidRDefault="00854FC3" w:rsidP="00DE2333">
      <w:r>
        <w:t>The second possibility is that your ratio of outcomes to inputs is less than your comparison other’s ratio. An imbalance in ratios triggers:</w:t>
      </w:r>
    </w:p>
    <w:p w14:paraId="475C74D0" w14:textId="77777777" w:rsidR="00854FC3" w:rsidRDefault="00854FC3" w:rsidP="00DE2333">
      <w:r w:rsidRPr="00854FC3">
        <w:rPr>
          <w:b/>
        </w:rPr>
        <w:t>Equity Distress</w:t>
      </w:r>
      <w:r>
        <w:t xml:space="preserve"> – an internal tension that results from being </w:t>
      </w:r>
      <w:proofErr w:type="spellStart"/>
      <w:r>
        <w:t>overrewarded</w:t>
      </w:r>
      <w:proofErr w:type="spellEnd"/>
      <w:r>
        <w:t xml:space="preserve"> or </w:t>
      </w:r>
      <w:proofErr w:type="spellStart"/>
      <w:r>
        <w:t>underrewarded</w:t>
      </w:r>
      <w:proofErr w:type="spellEnd"/>
      <w:r>
        <w:t xml:space="preserve"> relative to some comparison other</w:t>
      </w:r>
    </w:p>
    <w:p w14:paraId="40FA34CA" w14:textId="77777777" w:rsidR="00CF57F0" w:rsidRDefault="00CF57F0" w:rsidP="00CF57F0">
      <w:pPr>
        <w:pStyle w:val="ListParagraph"/>
        <w:numPr>
          <w:ilvl w:val="0"/>
          <w:numId w:val="3"/>
        </w:numPr>
      </w:pPr>
      <w:proofErr w:type="gramStart"/>
      <w:r>
        <w:t>can</w:t>
      </w:r>
      <w:proofErr w:type="gramEnd"/>
      <w:r>
        <w:t xml:space="preserve"> only be alleviated by restoring balance to the ratios</w:t>
      </w:r>
    </w:p>
    <w:p w14:paraId="59C8126E" w14:textId="77777777" w:rsidR="00CF57F0" w:rsidRDefault="00CF57F0" w:rsidP="00CF57F0">
      <w:pPr>
        <w:pStyle w:val="ListParagraph"/>
        <w:numPr>
          <w:ilvl w:val="0"/>
          <w:numId w:val="3"/>
        </w:numPr>
      </w:pPr>
      <w:proofErr w:type="gramStart"/>
      <w:r>
        <w:t>in</w:t>
      </w:r>
      <w:proofErr w:type="gramEnd"/>
      <w:r>
        <w:t xml:space="preserve"> </w:t>
      </w:r>
      <w:proofErr w:type="spellStart"/>
      <w:r>
        <w:t>underreward</w:t>
      </w:r>
      <w:proofErr w:type="spellEnd"/>
      <w:r>
        <w:t xml:space="preserve"> case the equity distress likely takes the form of negative emotions such as anger or envy</w:t>
      </w:r>
    </w:p>
    <w:p w14:paraId="6B77F920" w14:textId="77777777" w:rsidR="00CF57F0" w:rsidRDefault="00CF57F0" w:rsidP="00CF57F0">
      <w:pPr>
        <w:pStyle w:val="ListParagraph"/>
        <w:numPr>
          <w:ilvl w:val="0"/>
          <w:numId w:val="3"/>
        </w:numPr>
      </w:pPr>
      <w:r>
        <w:t xml:space="preserve">Feelings of </w:t>
      </w:r>
      <w:proofErr w:type="spellStart"/>
      <w:r>
        <w:t>underreward</w:t>
      </w:r>
      <w:proofErr w:type="spellEnd"/>
      <w:r>
        <w:t xml:space="preserve"> inequity are among the strongest predictors of counterproductive </w:t>
      </w:r>
      <w:proofErr w:type="spellStart"/>
      <w:r>
        <w:t>behaviours</w:t>
      </w:r>
      <w:proofErr w:type="spellEnd"/>
      <w:r>
        <w:t>, such as employee theft.</w:t>
      </w:r>
    </w:p>
    <w:p w14:paraId="749D216E" w14:textId="77777777" w:rsidR="00CF57F0" w:rsidRDefault="00CF57F0" w:rsidP="00CF57F0"/>
    <w:p w14:paraId="4B186CE0" w14:textId="77777777" w:rsidR="00CF57F0" w:rsidRDefault="00CF57F0" w:rsidP="00CF57F0">
      <w:r>
        <w:t>If ratio of outcomes to inputs is greater than your comparison other’s ratio, equity distress again gets experienced, and the tension likely creates negative emotions such as guilt or anxiety.  The most likely solution is to increase your inputs in some way.</w:t>
      </w:r>
    </w:p>
    <w:p w14:paraId="0315A738" w14:textId="77777777" w:rsidR="00CF57F0" w:rsidRDefault="00CF57F0" w:rsidP="00CF57F0"/>
    <w:p w14:paraId="70BCBAA6" w14:textId="77777777" w:rsidR="00CF57F0" w:rsidRDefault="00CF57F0" w:rsidP="00CF57F0">
      <w:r w:rsidRPr="00CF57F0">
        <w:rPr>
          <w:b/>
        </w:rPr>
        <w:t>Cognitive Distortion</w:t>
      </w:r>
      <w:r>
        <w:t xml:space="preserve"> – a reevaluation of the inputs an employee brings to a job, often occurring in response to equity distress.</w:t>
      </w:r>
    </w:p>
    <w:p w14:paraId="13517210" w14:textId="77777777" w:rsidR="00CF57F0" w:rsidRDefault="00CF57F0" w:rsidP="00CF57F0">
      <w:r>
        <w:t xml:space="preserve">- </w:t>
      </w:r>
      <w:proofErr w:type="gramStart"/>
      <w:r>
        <w:t>allows</w:t>
      </w:r>
      <w:proofErr w:type="gramEnd"/>
      <w:r>
        <w:t xml:space="preserve"> you to restore balance mentally, without altering your behavior in any way</w:t>
      </w:r>
    </w:p>
    <w:p w14:paraId="36918EAE" w14:textId="77777777" w:rsidR="00CF57F0" w:rsidRDefault="00CF57F0" w:rsidP="00CF57F0"/>
    <w:p w14:paraId="091B6BE7" w14:textId="77777777" w:rsidR="00CF57F0" w:rsidRPr="00CF57F0" w:rsidRDefault="00CF57F0" w:rsidP="00CF57F0">
      <w:r>
        <w:t xml:space="preserve">There is one other way of restoring balance, regardless of </w:t>
      </w:r>
      <w:proofErr w:type="spellStart"/>
      <w:r>
        <w:t>underreward</w:t>
      </w:r>
      <w:proofErr w:type="spellEnd"/>
      <w:r>
        <w:t xml:space="preserve"> or </w:t>
      </w:r>
      <w:proofErr w:type="spellStart"/>
      <w:r>
        <w:t>overreward</w:t>
      </w:r>
      <w:proofErr w:type="spellEnd"/>
      <w:r>
        <w:t xml:space="preserve"> circumstances, change your comparison other.</w:t>
      </w:r>
    </w:p>
    <w:p w14:paraId="7C07235A" w14:textId="77777777" w:rsidR="00CF57F0" w:rsidRDefault="00CF57F0" w:rsidP="00CF57F0">
      <w:r w:rsidRPr="00CF57F0">
        <w:rPr>
          <w:b/>
        </w:rPr>
        <w:t>Internal Comparisons</w:t>
      </w:r>
      <w:r>
        <w:t xml:space="preserve"> – comparing oneself to someone in your same company</w:t>
      </w:r>
    </w:p>
    <w:p w14:paraId="38E43ADE" w14:textId="77777777" w:rsidR="00CF57F0" w:rsidRDefault="00CF57F0" w:rsidP="00CF57F0">
      <w:r w:rsidRPr="00CF57F0">
        <w:rPr>
          <w:b/>
        </w:rPr>
        <w:t>External Comparisons</w:t>
      </w:r>
      <w:r>
        <w:t xml:space="preserve"> – comparing oneself to someone in a different company</w:t>
      </w:r>
    </w:p>
    <w:p w14:paraId="26B32433" w14:textId="77777777" w:rsidR="00CF57F0" w:rsidRDefault="00CF57F0" w:rsidP="00CF57F0"/>
    <w:p w14:paraId="4180924B" w14:textId="77777777" w:rsidR="00CF57F0" w:rsidRPr="00190126" w:rsidRDefault="00190126" w:rsidP="00CF57F0">
      <w:r>
        <w:t xml:space="preserve">Some companies explicitly discourage employees from discussing pay with their </w:t>
      </w:r>
      <w:proofErr w:type="gramStart"/>
      <w:r>
        <w:t>colleagues,</w:t>
      </w:r>
      <w:proofErr w:type="gramEnd"/>
      <w:r>
        <w:t xml:space="preserve"> on the plus side pay secrecies may reduce conflict between employees while appealing to concerns about personal privacy. On the minus side, employees may respond to a lack of accurate information by </w:t>
      </w:r>
      <w:r>
        <w:lastRenderedPageBreak/>
        <w:t xml:space="preserve">guessing at equity levels, possibly perceiving underpayment inequity than truly exists. In addition, the insistence on </w:t>
      </w:r>
      <w:r w:rsidRPr="00190126">
        <w:t xml:space="preserve">secrecy might cause employees to view the company with a sense of distrust. </w:t>
      </w:r>
    </w:p>
    <w:p w14:paraId="7C7911F2" w14:textId="77777777" w:rsidR="00190126" w:rsidRPr="00190126" w:rsidRDefault="00190126" w:rsidP="00CF57F0"/>
    <w:p w14:paraId="4BB274CA" w14:textId="77777777" w:rsidR="00190126" w:rsidRDefault="00190126" w:rsidP="00CF57F0">
      <w:r w:rsidRPr="00190126">
        <w:rPr>
          <w:b/>
        </w:rPr>
        <w:t>Psychological Empowerment</w:t>
      </w:r>
      <w:r>
        <w:t xml:space="preserve"> – an energy rooted in the belief that tasks are contributing to some larger purpose</w:t>
      </w:r>
    </w:p>
    <w:p w14:paraId="1837373C" w14:textId="77777777" w:rsidR="00190126" w:rsidRDefault="00190126" w:rsidP="00190126">
      <w:pPr>
        <w:pStyle w:val="ListParagraph"/>
        <w:numPr>
          <w:ilvl w:val="0"/>
          <w:numId w:val="3"/>
        </w:numPr>
      </w:pPr>
      <w:proofErr w:type="gramStart"/>
      <w:r>
        <w:t>represents</w:t>
      </w:r>
      <w:proofErr w:type="gramEnd"/>
      <w:r>
        <w:t xml:space="preserve"> a form of intrinsic motivation</w:t>
      </w:r>
    </w:p>
    <w:p w14:paraId="194EC813" w14:textId="77777777" w:rsidR="00190126" w:rsidRDefault="00190126" w:rsidP="00190126"/>
    <w:p w14:paraId="7E5E3B1E" w14:textId="77777777" w:rsidR="00190126" w:rsidRDefault="00190126" w:rsidP="00190126">
      <w:r w:rsidRPr="00190126">
        <w:rPr>
          <w:b/>
        </w:rPr>
        <w:t>Meaningfulness</w:t>
      </w:r>
      <w:r>
        <w:t xml:space="preserve"> – a psychological state reflecting one’s feelings about work tasks, goals and purposes, and the degree to which they contribute to society and fulfill one’s ideals and passions</w:t>
      </w:r>
    </w:p>
    <w:p w14:paraId="000EF346" w14:textId="77777777" w:rsidR="00190126" w:rsidRDefault="00190126" w:rsidP="00190126"/>
    <w:p w14:paraId="58978431" w14:textId="77777777" w:rsidR="009C1A68" w:rsidRDefault="009C1A68" w:rsidP="00190126">
      <w:r w:rsidRPr="009C1A68">
        <w:rPr>
          <w:b/>
        </w:rPr>
        <w:t>Self-Determination</w:t>
      </w:r>
      <w:r>
        <w:t xml:space="preserve"> – reflects a sense of choice in the initiation and continuation of work tasks. Employees with high levels of self-determination can choose what tasks to work on, how to structure those tasks, and how long to pursue those tasks. </w:t>
      </w:r>
    </w:p>
    <w:p w14:paraId="47B73BBF" w14:textId="77777777" w:rsidR="009C1A68" w:rsidRDefault="009C1A68" w:rsidP="00190126"/>
    <w:p w14:paraId="5B7BDDBC" w14:textId="77777777" w:rsidR="009C1A68" w:rsidRDefault="009C1A68" w:rsidP="00190126">
      <w:r w:rsidRPr="009C1A68">
        <w:rPr>
          <w:b/>
        </w:rPr>
        <w:t xml:space="preserve">Competence </w:t>
      </w:r>
      <w:r>
        <w:t>– the capability to perform work tasks successfully</w:t>
      </w:r>
    </w:p>
    <w:p w14:paraId="39F65CD9" w14:textId="77777777" w:rsidR="009C1A68" w:rsidRDefault="009C1A68" w:rsidP="009C1A68">
      <w:pPr>
        <w:pStyle w:val="ListParagraph"/>
        <w:numPr>
          <w:ilvl w:val="0"/>
          <w:numId w:val="3"/>
        </w:numPr>
      </w:pPr>
      <w:proofErr w:type="gramStart"/>
      <w:r>
        <w:t>identical</w:t>
      </w:r>
      <w:proofErr w:type="gramEnd"/>
      <w:r>
        <w:t xml:space="preserve"> to self-efficacy concept</w:t>
      </w:r>
    </w:p>
    <w:p w14:paraId="3B54CBB8" w14:textId="77777777" w:rsidR="009C1A68" w:rsidRDefault="009C1A68" w:rsidP="009C1A68">
      <w:pPr>
        <w:pStyle w:val="ListParagraph"/>
        <w:numPr>
          <w:ilvl w:val="0"/>
          <w:numId w:val="3"/>
        </w:numPr>
      </w:pPr>
      <w:proofErr w:type="gramStart"/>
      <w:r>
        <w:t>competence</w:t>
      </w:r>
      <w:proofErr w:type="gramEnd"/>
      <w:r>
        <w:t xml:space="preserve"> brings with it a sense of pride and mastery that is itself intrinsically motivating</w:t>
      </w:r>
    </w:p>
    <w:p w14:paraId="3F183859" w14:textId="77777777" w:rsidR="009C1A68" w:rsidRDefault="009C1A68" w:rsidP="009C1A68"/>
    <w:p w14:paraId="1F367464" w14:textId="77777777" w:rsidR="009C1A68" w:rsidRDefault="009C1A68" w:rsidP="009C1A68">
      <w:r w:rsidRPr="009C1A68">
        <w:rPr>
          <w:b/>
        </w:rPr>
        <w:t>Impact</w:t>
      </w:r>
      <w:r>
        <w:t xml:space="preserve"> – the sense that a person’s actions “make a difference” – that progress is being made toward fulfilling some important purpose. </w:t>
      </w:r>
    </w:p>
    <w:p w14:paraId="071BF3CD" w14:textId="77777777" w:rsidR="009C1A68" w:rsidRDefault="009C1A68" w:rsidP="009C1A68"/>
    <w:p w14:paraId="5664C049" w14:textId="77777777" w:rsidR="009C1A68" w:rsidRDefault="008C652A" w:rsidP="009C1A68">
      <w:r w:rsidRPr="008C652A">
        <w:rPr>
          <w:b/>
        </w:rPr>
        <w:t>Motivation has a strong positive effect on Job Performance</w:t>
      </w:r>
      <w:r>
        <w:t xml:space="preserve">. People who experience higher levels of motivation tend to have higher levels of Task Performance. Those effects are strongest for self-efficacy/competence, followed by goal difficulty, the valence-instrumentality-expectancy combination and equity. </w:t>
      </w:r>
    </w:p>
    <w:p w14:paraId="72318EED" w14:textId="77777777" w:rsidR="008C652A" w:rsidRDefault="008C652A" w:rsidP="009C1A68"/>
    <w:p w14:paraId="72451534" w14:textId="77777777" w:rsidR="008C652A" w:rsidRDefault="008C652A" w:rsidP="009C1A68">
      <w:r w:rsidRPr="008C652A">
        <w:rPr>
          <w:b/>
        </w:rPr>
        <w:t>Less is known about the effects of Motivation on Organizational Commitment. However, equity has a moderate positive effect.</w:t>
      </w:r>
      <w:r>
        <w:t xml:space="preserve"> People who experience higher levels of equity tend to feel higher levels of Affective Commitment and higher levels of Normative Commitment. Effects on Continuance Commitment are weaker. </w:t>
      </w:r>
    </w:p>
    <w:p w14:paraId="5F4B5683" w14:textId="77777777" w:rsidR="008C652A" w:rsidRDefault="008C652A" w:rsidP="009C1A68"/>
    <w:p w14:paraId="6842CBB6" w14:textId="77777777" w:rsidR="008C652A" w:rsidRDefault="008C652A" w:rsidP="009C1A68">
      <w:r>
        <w:t xml:space="preserve">Performance evaluation experts suggest that employees should be evaluated on behaviors that are controllable by the employees, observable by managers, and critical to the implementation of the firm’s strategy. </w:t>
      </w:r>
    </w:p>
    <w:p w14:paraId="658DE313" w14:textId="77777777" w:rsidR="008C652A" w:rsidRDefault="008C652A" w:rsidP="009C1A68"/>
    <w:p w14:paraId="0F4D4791" w14:textId="77777777" w:rsidR="008C652A" w:rsidRDefault="008C652A" w:rsidP="009C1A68">
      <w:pPr>
        <w:rPr>
          <w:b/>
          <w:u w:val="single"/>
        </w:rPr>
      </w:pPr>
      <w:r w:rsidRPr="008C652A">
        <w:rPr>
          <w:b/>
          <w:u w:val="single"/>
        </w:rPr>
        <w:t>COMPENSATION PLAN ELEMENTS</w:t>
      </w:r>
    </w:p>
    <w:p w14:paraId="22BF3C3A" w14:textId="77777777" w:rsidR="008C652A" w:rsidRDefault="00340000" w:rsidP="009C1A68">
      <w:r>
        <w:t xml:space="preserve"> Organizations use compensation practices to increase motivation</w:t>
      </w:r>
    </w:p>
    <w:p w14:paraId="1D76398A" w14:textId="77777777" w:rsidR="008C652A" w:rsidRDefault="008C652A" w:rsidP="009C1A68">
      <w:r w:rsidRPr="008C652A">
        <w:rPr>
          <w:b/>
        </w:rPr>
        <w:t>Piece Rate</w:t>
      </w:r>
      <w:r>
        <w:t xml:space="preserve"> – a specified rate is paid for each unit produced, each unit sold, or each service provided.</w:t>
      </w:r>
    </w:p>
    <w:p w14:paraId="5B8A2D03" w14:textId="77777777" w:rsidR="008C652A" w:rsidRPr="00A306D6" w:rsidRDefault="008C652A" w:rsidP="009C1A68">
      <w:r w:rsidRPr="008C652A">
        <w:rPr>
          <w:b/>
        </w:rPr>
        <w:t>Merit Pay</w:t>
      </w:r>
      <w:r>
        <w:t xml:space="preserve"> – an increase to base salary is made in accordance with performance evaluation ratings</w:t>
      </w:r>
    </w:p>
    <w:p w14:paraId="5EEDA9AC" w14:textId="77777777" w:rsidR="00340000" w:rsidRPr="00A306D6" w:rsidRDefault="008C652A" w:rsidP="009C1A68">
      <w:r w:rsidRPr="00340000">
        <w:rPr>
          <w:b/>
        </w:rPr>
        <w:t>Lump-sum bonuses</w:t>
      </w:r>
      <w:r>
        <w:t xml:space="preserve"> </w:t>
      </w:r>
      <w:r w:rsidR="00340000">
        <w:t>–</w:t>
      </w:r>
      <w:r>
        <w:t xml:space="preserve"> </w:t>
      </w:r>
      <w:r w:rsidR="00340000">
        <w:t>bonus is received for meeting individual goals but no change is made to base salary</w:t>
      </w:r>
    </w:p>
    <w:p w14:paraId="5E9326AA" w14:textId="77777777" w:rsidR="00340000" w:rsidRDefault="00340000" w:rsidP="009C1A68">
      <w:r w:rsidRPr="00340000">
        <w:rPr>
          <w:b/>
        </w:rPr>
        <w:t>Recognition Awards</w:t>
      </w:r>
      <w:r>
        <w:t xml:space="preserve"> – tangible awards (gift-cards, merchandise) or intangible awards (praise) are given on an impromptu basis to recognize achievement</w:t>
      </w:r>
    </w:p>
    <w:p w14:paraId="4E3F3946" w14:textId="77777777" w:rsidR="00340000" w:rsidRDefault="00340000" w:rsidP="009C1A68">
      <w:r w:rsidRPr="00340000">
        <w:rPr>
          <w:b/>
        </w:rPr>
        <w:t>Gain Sharing</w:t>
      </w:r>
      <w:r>
        <w:t xml:space="preserve"> – employees actively participate with managers to develop strategies for increasing performance, usually by reducing </w:t>
      </w:r>
      <w:proofErr w:type="gramStart"/>
      <w:r>
        <w:t>costs,</w:t>
      </w:r>
      <w:proofErr w:type="gramEnd"/>
      <w:r>
        <w:t xml:space="preserve"> any financial gains that result from the performance improvements are shared with employees in the form of a gain-sharing payout</w:t>
      </w:r>
      <w:bookmarkStart w:id="0" w:name="_GoBack"/>
      <w:bookmarkEnd w:id="0"/>
    </w:p>
    <w:p w14:paraId="6A851362" w14:textId="77777777" w:rsidR="002E0F86" w:rsidRDefault="00340000">
      <w:r w:rsidRPr="00340000">
        <w:rPr>
          <w:b/>
        </w:rPr>
        <w:t>Profit Sharing</w:t>
      </w:r>
      <w:r>
        <w:t xml:space="preserve"> – bonus is received when the publicly reported earnings of a company exceed some minimum level, with the magnitude of the bonus contingent on the magnitude of the profits</w:t>
      </w:r>
    </w:p>
    <w:p w14:paraId="0E459875" w14:textId="77777777" w:rsidR="00340000" w:rsidRDefault="00340000"/>
    <w:p w14:paraId="1EF66BAA" w14:textId="77777777" w:rsidR="00340000" w:rsidRDefault="00340000"/>
    <w:sectPr w:rsidR="00340000" w:rsidSect="00A306D6">
      <w:pgSz w:w="12240" w:h="15840"/>
      <w:pgMar w:top="851" w:right="1077" w:bottom="851"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27483"/>
    <w:multiLevelType w:val="hybridMultilevel"/>
    <w:tmpl w:val="AFA01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553B67"/>
    <w:multiLevelType w:val="hybridMultilevel"/>
    <w:tmpl w:val="27D43398"/>
    <w:lvl w:ilvl="0" w:tplc="4EE0355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4F75D4"/>
    <w:multiLevelType w:val="hybridMultilevel"/>
    <w:tmpl w:val="020E0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F86"/>
    <w:rsid w:val="000477FD"/>
    <w:rsid w:val="00190126"/>
    <w:rsid w:val="002E0F86"/>
    <w:rsid w:val="00340000"/>
    <w:rsid w:val="003C2AF6"/>
    <w:rsid w:val="004A2140"/>
    <w:rsid w:val="00854FC3"/>
    <w:rsid w:val="008C1CD5"/>
    <w:rsid w:val="008C652A"/>
    <w:rsid w:val="009B097F"/>
    <w:rsid w:val="009C1A68"/>
    <w:rsid w:val="00A306D6"/>
    <w:rsid w:val="00AA4E25"/>
    <w:rsid w:val="00C9109C"/>
    <w:rsid w:val="00CF57F0"/>
    <w:rsid w:val="00DE2333"/>
    <w:rsid w:val="00E422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B302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0F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0F8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E0F8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0F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0F8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E0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1576</Words>
  <Characters>8985</Characters>
  <Application>Microsoft Macintosh Word</Application>
  <DocSecurity>0</DocSecurity>
  <Lines>74</Lines>
  <Paragraphs>21</Paragraphs>
  <ScaleCrop>false</ScaleCrop>
  <Company/>
  <LinksUpToDate>false</LinksUpToDate>
  <CharactersWithSpaces>10540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daddy</dc:creator>
  <cp:keywords/>
  <dc:description/>
  <cp:lastModifiedBy>daddy</cp:lastModifiedBy>
  <cp:revision>3</cp:revision>
  <cp:lastPrinted>2013-04-14T17:01:00Z</cp:lastPrinted>
  <dcterms:created xsi:type="dcterms:W3CDTF">2013-04-05T15:02:00Z</dcterms:created>
  <dcterms:modified xsi:type="dcterms:W3CDTF">2013-04-14T17:03:00Z</dcterms:modified>
</cp:coreProperties>
</file>