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F0142" w14:textId="77777777" w:rsidR="007F3054" w:rsidRPr="00F57C16" w:rsidRDefault="007F3054" w:rsidP="007F3054">
      <w:pPr>
        <w:widowControl w:val="0"/>
        <w:autoSpaceDE w:val="0"/>
        <w:autoSpaceDN w:val="0"/>
        <w:adjustRightInd w:val="0"/>
        <w:jc w:val="both"/>
        <w:rPr>
          <w:rFonts w:cs="Helvetica"/>
          <w:color w:val="000000"/>
          <w:szCs w:val="12"/>
        </w:rPr>
      </w:pPr>
      <w:r w:rsidRPr="00F57C16">
        <w:rPr>
          <w:rFonts w:cs="Helvetica"/>
          <w:color w:val="000000"/>
          <w:szCs w:val="12"/>
        </w:rPr>
        <w:t>PSY2110D (fall 2014)</w:t>
      </w:r>
    </w:p>
    <w:p w14:paraId="10202A8E" w14:textId="6E79B0D9" w:rsidR="007F3054" w:rsidRPr="00F57C16" w:rsidRDefault="007F3054" w:rsidP="007F3054">
      <w:pPr>
        <w:widowControl w:val="0"/>
        <w:autoSpaceDE w:val="0"/>
        <w:autoSpaceDN w:val="0"/>
        <w:adjustRightInd w:val="0"/>
        <w:jc w:val="both"/>
        <w:rPr>
          <w:rFonts w:cs="Helvetica"/>
          <w:color w:val="000000"/>
          <w:szCs w:val="12"/>
        </w:rPr>
      </w:pPr>
      <w:r w:rsidRPr="00F57C16">
        <w:rPr>
          <w:rFonts w:cs="Helvetica"/>
          <w:color w:val="000000"/>
          <w:szCs w:val="12"/>
        </w:rPr>
        <w:t>Reading summary 1</w:t>
      </w:r>
    </w:p>
    <w:p w14:paraId="3D0D3A71" w14:textId="6485C02D" w:rsidR="007F3054" w:rsidRPr="00F57C16" w:rsidRDefault="007F3054" w:rsidP="007F3054">
      <w:pPr>
        <w:widowControl w:val="0"/>
        <w:autoSpaceDE w:val="0"/>
        <w:autoSpaceDN w:val="0"/>
        <w:adjustRightInd w:val="0"/>
        <w:jc w:val="both"/>
        <w:rPr>
          <w:rFonts w:cs="Helvetica"/>
          <w:color w:val="000000"/>
          <w:szCs w:val="12"/>
        </w:rPr>
      </w:pPr>
      <w:r w:rsidRPr="00F57C16">
        <w:rPr>
          <w:rFonts w:cs="Helvetica"/>
          <w:color w:val="000000"/>
          <w:szCs w:val="12"/>
        </w:rPr>
        <w:t xml:space="preserve">Rachel </w:t>
      </w:r>
      <w:r w:rsidR="00F57C16">
        <w:rPr>
          <w:rFonts w:cs="Helvetica"/>
          <w:color w:val="000000"/>
          <w:szCs w:val="12"/>
        </w:rPr>
        <w:t>FURON</w:t>
      </w:r>
      <w:r w:rsidRPr="00F57C16">
        <w:rPr>
          <w:rFonts w:cs="Helvetica"/>
          <w:color w:val="000000"/>
          <w:szCs w:val="12"/>
        </w:rPr>
        <w:t>, 7970243</w:t>
      </w:r>
    </w:p>
    <w:p w14:paraId="7DE5E257" w14:textId="2C1ECDB1" w:rsidR="008B1333" w:rsidRPr="00F57C16" w:rsidRDefault="007F3054" w:rsidP="007A6DF0">
      <w:pPr>
        <w:widowControl w:val="0"/>
        <w:autoSpaceDE w:val="0"/>
        <w:autoSpaceDN w:val="0"/>
        <w:adjustRightInd w:val="0"/>
        <w:jc w:val="both"/>
        <w:rPr>
          <w:rFonts w:cs="Helvetica"/>
          <w:color w:val="000000"/>
          <w:szCs w:val="12"/>
        </w:rPr>
      </w:pPr>
      <w:r w:rsidRPr="00F57C16">
        <w:rPr>
          <w:rFonts w:cs="Helvetica"/>
          <w:color w:val="000000"/>
          <w:szCs w:val="12"/>
        </w:rPr>
        <w:t>2014-09-24</w:t>
      </w:r>
    </w:p>
    <w:p w14:paraId="7A2A6931" w14:textId="48127DC1" w:rsidR="00F57C16" w:rsidRDefault="008B1333" w:rsidP="008B1333">
      <w:pPr>
        <w:jc w:val="both"/>
        <w:rPr>
          <w:rFonts w:ascii="Times New Roman" w:hAnsi="Times New Roman" w:cs="Times New Roman"/>
          <w:szCs w:val="20"/>
        </w:rPr>
      </w:pPr>
      <w:r w:rsidRPr="008B1333">
        <w:rPr>
          <w:rFonts w:ascii="Times New Roman" w:hAnsi="Times New Roman" w:cs="Times New Roman"/>
          <w:szCs w:val="20"/>
        </w:rPr>
        <w:tab/>
      </w:r>
    </w:p>
    <w:p w14:paraId="2077492E" w14:textId="77777777" w:rsidR="00EC66BB" w:rsidRDefault="00EC66BB" w:rsidP="008B1333">
      <w:pPr>
        <w:jc w:val="both"/>
        <w:rPr>
          <w:rFonts w:ascii="Times New Roman" w:hAnsi="Times New Roman" w:cs="Times New Roman"/>
          <w:szCs w:val="20"/>
        </w:rPr>
      </w:pPr>
    </w:p>
    <w:p w14:paraId="00E7FE19" w14:textId="586719FD" w:rsidR="00A15F68" w:rsidRDefault="00A15F68" w:rsidP="008B1333">
      <w:pPr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  <w:t xml:space="preserve">The third chapter's main focus is on the idea of the Self, and how we </w:t>
      </w:r>
      <w:r w:rsidR="00602E30">
        <w:rPr>
          <w:rFonts w:ascii="Times New Roman" w:hAnsi="Times New Roman" w:cs="Times New Roman"/>
          <w:szCs w:val="20"/>
        </w:rPr>
        <w:t xml:space="preserve">tend to </w:t>
      </w:r>
      <w:r>
        <w:rPr>
          <w:rFonts w:ascii="Times New Roman" w:hAnsi="Times New Roman" w:cs="Times New Roman"/>
          <w:szCs w:val="20"/>
        </w:rPr>
        <w:t>adjust our attitudes and behaviours to change our self-</w:t>
      </w:r>
      <w:r w:rsidR="00602E30">
        <w:rPr>
          <w:rFonts w:ascii="Times New Roman" w:hAnsi="Times New Roman" w:cs="Times New Roman"/>
          <w:szCs w:val="20"/>
        </w:rPr>
        <w:t>perception</w:t>
      </w:r>
      <w:r>
        <w:rPr>
          <w:rFonts w:ascii="Times New Roman" w:hAnsi="Times New Roman" w:cs="Times New Roman"/>
          <w:szCs w:val="20"/>
        </w:rPr>
        <w:t xml:space="preserve">, </w:t>
      </w:r>
      <w:r w:rsidR="00536C50">
        <w:rPr>
          <w:rFonts w:ascii="Times New Roman" w:hAnsi="Times New Roman" w:cs="Times New Roman"/>
          <w:szCs w:val="20"/>
        </w:rPr>
        <w:t xml:space="preserve">just like </w:t>
      </w:r>
      <w:r>
        <w:rPr>
          <w:rFonts w:ascii="Times New Roman" w:hAnsi="Times New Roman" w:cs="Times New Roman"/>
          <w:szCs w:val="20"/>
        </w:rPr>
        <w:t>we</w:t>
      </w:r>
      <w:r w:rsidR="00536C50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express differently</w:t>
      </w:r>
      <w:r w:rsidR="004A073D">
        <w:rPr>
          <w:rFonts w:ascii="Times New Roman" w:hAnsi="Times New Roman" w:cs="Times New Roman"/>
          <w:szCs w:val="20"/>
        </w:rPr>
        <w:t xml:space="preserve"> depending on the situations</w:t>
      </w:r>
      <w:r w:rsidR="00536C50">
        <w:rPr>
          <w:rFonts w:ascii="Times New Roman" w:hAnsi="Times New Roman" w:cs="Times New Roman"/>
          <w:szCs w:val="20"/>
        </w:rPr>
        <w:t xml:space="preserve"> in order to infer a positive image of ourselves to</w:t>
      </w:r>
      <w:r w:rsidR="002B67B1">
        <w:rPr>
          <w:rFonts w:ascii="Times New Roman" w:hAnsi="Times New Roman" w:cs="Times New Roman"/>
          <w:szCs w:val="20"/>
        </w:rPr>
        <w:t xml:space="preserve"> the</w:t>
      </w:r>
      <w:r w:rsidR="00536C50">
        <w:rPr>
          <w:rFonts w:ascii="Times New Roman" w:hAnsi="Times New Roman" w:cs="Times New Roman"/>
          <w:szCs w:val="20"/>
        </w:rPr>
        <w:t xml:space="preserve"> others</w:t>
      </w:r>
      <w:r>
        <w:rPr>
          <w:rFonts w:ascii="Times New Roman" w:hAnsi="Times New Roman" w:cs="Times New Roman"/>
          <w:szCs w:val="20"/>
        </w:rPr>
        <w:t xml:space="preserve">. </w:t>
      </w:r>
    </w:p>
    <w:p w14:paraId="61188796" w14:textId="2C415DDB" w:rsidR="008B1333" w:rsidRDefault="007F3054" w:rsidP="008B1333">
      <w:pPr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</w:p>
    <w:p w14:paraId="2AFD65F5" w14:textId="0B43F161" w:rsidR="0001088D" w:rsidRPr="004A073D" w:rsidRDefault="007F3054" w:rsidP="008B1333">
      <w:pPr>
        <w:jc w:val="both"/>
        <w:rPr>
          <w:rFonts w:ascii="Times New Roman" w:hAnsi="Times New Roman" w:cs="Times New Roman"/>
          <w:szCs w:val="20"/>
          <w:lang w:val="en-US"/>
        </w:rPr>
      </w:pPr>
      <w:r>
        <w:rPr>
          <w:rFonts w:ascii="Times New Roman" w:hAnsi="Times New Roman" w:cs="Times New Roman"/>
          <w:szCs w:val="20"/>
        </w:rPr>
        <w:tab/>
        <w:t>This chapter introduces a large panel of processes</w:t>
      </w:r>
      <w:r w:rsidR="00742AC2">
        <w:rPr>
          <w:rFonts w:ascii="Times New Roman" w:hAnsi="Times New Roman" w:cs="Times New Roman"/>
          <w:szCs w:val="20"/>
        </w:rPr>
        <w:t xml:space="preserve"> and strategies</w:t>
      </w:r>
      <w:r>
        <w:rPr>
          <w:rFonts w:ascii="Times New Roman" w:hAnsi="Times New Roman" w:cs="Times New Roman"/>
          <w:szCs w:val="20"/>
        </w:rPr>
        <w:t xml:space="preserve"> we all use </w:t>
      </w:r>
      <w:r w:rsidR="002B0720">
        <w:rPr>
          <w:rFonts w:ascii="Times New Roman" w:hAnsi="Times New Roman" w:cs="Times New Roman"/>
          <w:szCs w:val="20"/>
        </w:rPr>
        <w:t xml:space="preserve">to feel good about ourselves, </w:t>
      </w:r>
      <w:r w:rsidR="004A073D">
        <w:rPr>
          <w:rFonts w:ascii="Times New Roman" w:hAnsi="Times New Roman" w:cs="Times New Roman"/>
          <w:szCs w:val="20"/>
        </w:rPr>
        <w:t>or</w:t>
      </w:r>
      <w:r w:rsidR="002B0720">
        <w:rPr>
          <w:rFonts w:ascii="Times New Roman" w:hAnsi="Times New Roman" w:cs="Times New Roman"/>
          <w:szCs w:val="20"/>
        </w:rPr>
        <w:t xml:space="preserve"> likeable to the other, depending on the social situation we are in.</w:t>
      </w:r>
      <w:r w:rsidR="002B67B1">
        <w:rPr>
          <w:rFonts w:ascii="Times New Roman" w:hAnsi="Times New Roman" w:cs="Times New Roman"/>
          <w:szCs w:val="20"/>
        </w:rPr>
        <w:t xml:space="preserve"> Self-Presentation is </w:t>
      </w:r>
      <w:r w:rsidR="0001088D">
        <w:rPr>
          <w:rFonts w:ascii="Times New Roman" w:hAnsi="Times New Roman" w:cs="Times New Roman"/>
          <w:szCs w:val="20"/>
        </w:rPr>
        <w:t>a major matter in the field of social psychology,</w:t>
      </w:r>
      <w:r w:rsidR="002B67B1">
        <w:rPr>
          <w:rFonts w:ascii="Times New Roman" w:hAnsi="Times New Roman" w:cs="Times New Roman"/>
          <w:szCs w:val="20"/>
        </w:rPr>
        <w:t xml:space="preserve"> </w:t>
      </w:r>
      <w:r w:rsidR="004A073D">
        <w:rPr>
          <w:rFonts w:ascii="Times New Roman" w:hAnsi="Times New Roman" w:cs="Times New Roman"/>
          <w:szCs w:val="20"/>
        </w:rPr>
        <w:t xml:space="preserve">given that in our society </w:t>
      </w:r>
      <w:r w:rsidR="00B37A1B">
        <w:rPr>
          <w:rFonts w:ascii="Times New Roman" w:hAnsi="Times New Roman" w:cs="Times New Roman"/>
          <w:szCs w:val="20"/>
        </w:rPr>
        <w:t>every individual needs to differentiate</w:t>
      </w:r>
      <w:r w:rsidR="004A073D">
        <w:rPr>
          <w:rFonts w:ascii="Times New Roman" w:hAnsi="Times New Roman" w:cs="Times New Roman"/>
          <w:szCs w:val="20"/>
          <w:lang w:val="en-US"/>
        </w:rPr>
        <w:t xml:space="preserve"> </w:t>
      </w:r>
      <w:proofErr w:type="gramStart"/>
      <w:r w:rsidR="004A073D">
        <w:rPr>
          <w:rFonts w:ascii="Times New Roman" w:hAnsi="Times New Roman" w:cs="Times New Roman"/>
          <w:szCs w:val="20"/>
          <w:lang w:val="en-US"/>
        </w:rPr>
        <w:t>himself</w:t>
      </w:r>
      <w:proofErr w:type="gramEnd"/>
      <w:r w:rsidR="004A073D">
        <w:rPr>
          <w:rFonts w:ascii="Times New Roman" w:hAnsi="Times New Roman" w:cs="Times New Roman"/>
          <w:szCs w:val="20"/>
          <w:lang w:val="en-US"/>
        </w:rPr>
        <w:t xml:space="preserve"> or herself</w:t>
      </w:r>
      <w:r w:rsidR="004A073D">
        <w:rPr>
          <w:rFonts w:ascii="Times New Roman" w:hAnsi="Times New Roman" w:cs="Times New Roman"/>
          <w:szCs w:val="20"/>
        </w:rPr>
        <w:t xml:space="preserve"> from the others, t</w:t>
      </w:r>
      <w:r w:rsidR="00B37A1B">
        <w:rPr>
          <w:rFonts w:ascii="Times New Roman" w:hAnsi="Times New Roman" w:cs="Times New Roman"/>
          <w:szCs w:val="20"/>
        </w:rPr>
        <w:t xml:space="preserve">hrough how </w:t>
      </w:r>
      <w:r w:rsidR="004A073D">
        <w:rPr>
          <w:rFonts w:ascii="Times New Roman" w:hAnsi="Times New Roman" w:cs="Times New Roman"/>
          <w:szCs w:val="20"/>
        </w:rPr>
        <w:t>an individual will present himself during social interaction</w:t>
      </w:r>
      <w:r w:rsidR="00602E30">
        <w:rPr>
          <w:rFonts w:ascii="Times New Roman" w:hAnsi="Times New Roman" w:cs="Times New Roman"/>
          <w:szCs w:val="20"/>
        </w:rPr>
        <w:t>s</w:t>
      </w:r>
      <w:r w:rsidR="004A073D">
        <w:rPr>
          <w:rFonts w:ascii="Times New Roman" w:hAnsi="Times New Roman" w:cs="Times New Roman"/>
          <w:szCs w:val="20"/>
        </w:rPr>
        <w:t xml:space="preserve">. </w:t>
      </w:r>
    </w:p>
    <w:p w14:paraId="753877E1" w14:textId="4FE08780" w:rsidR="00594F8C" w:rsidRDefault="004A073D" w:rsidP="008B1333">
      <w:pPr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 w:rsidR="00504C14">
        <w:rPr>
          <w:rFonts w:ascii="Times New Roman" w:hAnsi="Times New Roman" w:cs="Times New Roman"/>
          <w:szCs w:val="20"/>
        </w:rPr>
        <w:t>Nevertheless</w:t>
      </w:r>
      <w:r w:rsidR="00594F8C">
        <w:rPr>
          <w:rFonts w:ascii="Times New Roman" w:hAnsi="Times New Roman" w:cs="Times New Roman"/>
          <w:szCs w:val="20"/>
        </w:rPr>
        <w:t xml:space="preserve">, there is </w:t>
      </w:r>
      <w:r w:rsidR="00504C14">
        <w:rPr>
          <w:rFonts w:ascii="Times New Roman" w:hAnsi="Times New Roman" w:cs="Times New Roman"/>
          <w:szCs w:val="20"/>
        </w:rPr>
        <w:t>one</w:t>
      </w:r>
      <w:r w:rsidR="008E1ADA">
        <w:rPr>
          <w:rFonts w:ascii="Times New Roman" w:hAnsi="Times New Roman" w:cs="Times New Roman"/>
          <w:szCs w:val="20"/>
        </w:rPr>
        <w:t xml:space="preserve"> </w:t>
      </w:r>
      <w:r w:rsidR="00594F8C">
        <w:rPr>
          <w:rFonts w:ascii="Times New Roman" w:hAnsi="Times New Roman" w:cs="Times New Roman"/>
          <w:szCs w:val="20"/>
        </w:rPr>
        <w:t>concept</w:t>
      </w:r>
      <w:r w:rsidR="00504C14">
        <w:rPr>
          <w:rFonts w:ascii="Times New Roman" w:hAnsi="Times New Roman" w:cs="Times New Roman"/>
          <w:szCs w:val="20"/>
        </w:rPr>
        <w:t xml:space="preserve"> (undeveloped in this chapter)</w:t>
      </w:r>
      <w:r w:rsidR="00594F8C">
        <w:rPr>
          <w:rFonts w:ascii="Times New Roman" w:hAnsi="Times New Roman" w:cs="Times New Roman"/>
          <w:szCs w:val="20"/>
        </w:rPr>
        <w:t xml:space="preserve"> that seems </w:t>
      </w:r>
      <w:r w:rsidR="008E1ADA">
        <w:rPr>
          <w:rFonts w:ascii="Times New Roman" w:hAnsi="Times New Roman" w:cs="Times New Roman"/>
          <w:szCs w:val="20"/>
        </w:rPr>
        <w:t>relevant</w:t>
      </w:r>
      <w:r w:rsidR="00594F8C">
        <w:rPr>
          <w:rFonts w:ascii="Times New Roman" w:hAnsi="Times New Roman" w:cs="Times New Roman"/>
          <w:szCs w:val="20"/>
        </w:rPr>
        <w:t xml:space="preserve"> </w:t>
      </w:r>
      <w:r w:rsidR="008E1ADA">
        <w:rPr>
          <w:rFonts w:ascii="Times New Roman" w:hAnsi="Times New Roman" w:cs="Times New Roman"/>
          <w:szCs w:val="20"/>
        </w:rPr>
        <w:t>to m</w:t>
      </w:r>
      <w:r w:rsidR="00504C14">
        <w:rPr>
          <w:rFonts w:ascii="Times New Roman" w:hAnsi="Times New Roman" w:cs="Times New Roman"/>
          <w:szCs w:val="20"/>
        </w:rPr>
        <w:t>e concerning Self-Presentation</w:t>
      </w:r>
      <w:r w:rsidR="00594F8C">
        <w:rPr>
          <w:rFonts w:ascii="Times New Roman" w:hAnsi="Times New Roman" w:cs="Times New Roman"/>
          <w:szCs w:val="20"/>
        </w:rPr>
        <w:t xml:space="preserve">, which is self-pity. It is really </w:t>
      </w:r>
      <w:r w:rsidR="00504C14">
        <w:rPr>
          <w:rFonts w:ascii="Times New Roman" w:hAnsi="Times New Roman" w:cs="Times New Roman"/>
          <w:szCs w:val="20"/>
        </w:rPr>
        <w:t>common</w:t>
      </w:r>
      <w:r w:rsidR="00594F8C">
        <w:rPr>
          <w:rFonts w:ascii="Times New Roman" w:hAnsi="Times New Roman" w:cs="Times New Roman"/>
          <w:szCs w:val="20"/>
        </w:rPr>
        <w:t xml:space="preserve"> to notice that this strategy is often us</w:t>
      </w:r>
      <w:r w:rsidR="00B37A1B">
        <w:rPr>
          <w:rFonts w:ascii="Times New Roman" w:hAnsi="Times New Roman" w:cs="Times New Roman"/>
          <w:szCs w:val="20"/>
        </w:rPr>
        <w:t>ed (at a non-pathological level)</w:t>
      </w:r>
      <w:r w:rsidR="00594F8C">
        <w:rPr>
          <w:rFonts w:ascii="Times New Roman" w:hAnsi="Times New Roman" w:cs="Times New Roman"/>
          <w:szCs w:val="20"/>
        </w:rPr>
        <w:t xml:space="preserve"> to get sympathy and reassurance from other</w:t>
      </w:r>
      <w:r w:rsidR="00797695">
        <w:rPr>
          <w:rFonts w:ascii="Times New Roman" w:hAnsi="Times New Roman" w:cs="Times New Roman"/>
          <w:szCs w:val="20"/>
        </w:rPr>
        <w:t>s</w:t>
      </w:r>
      <w:r w:rsidR="00594F8C">
        <w:rPr>
          <w:rFonts w:ascii="Times New Roman" w:hAnsi="Times New Roman" w:cs="Times New Roman"/>
          <w:szCs w:val="20"/>
        </w:rPr>
        <w:t>, even when the person actually thinks high of himself.</w:t>
      </w:r>
    </w:p>
    <w:p w14:paraId="0C630782" w14:textId="77777777" w:rsidR="001A3A88" w:rsidRDefault="001A3A88" w:rsidP="004A073D">
      <w:pPr>
        <w:jc w:val="both"/>
        <w:rPr>
          <w:rFonts w:ascii="Times New Roman" w:hAnsi="Times New Roman" w:cs="Times New Roman"/>
          <w:szCs w:val="20"/>
        </w:rPr>
      </w:pPr>
    </w:p>
    <w:p w14:paraId="52DA85EA" w14:textId="646EA7D0" w:rsidR="00C93917" w:rsidRDefault="00602E30" w:rsidP="004A073D">
      <w:pPr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 w:rsidR="00C93917">
        <w:rPr>
          <w:rFonts w:ascii="Times New Roman" w:hAnsi="Times New Roman" w:cs="Times New Roman"/>
          <w:szCs w:val="20"/>
        </w:rPr>
        <w:t xml:space="preserve">An article from </w:t>
      </w:r>
      <w:r w:rsidR="000B5B0B">
        <w:rPr>
          <w:rFonts w:ascii="Times New Roman" w:hAnsi="Times New Roman" w:cs="Times New Roman"/>
          <w:szCs w:val="20"/>
        </w:rPr>
        <w:t xml:space="preserve">the website </w:t>
      </w:r>
      <w:r w:rsidR="000B5B0B" w:rsidRPr="000B5B0B">
        <w:rPr>
          <w:rFonts w:ascii="Times New Roman" w:hAnsi="Times New Roman" w:cs="Times New Roman"/>
          <w:i/>
          <w:szCs w:val="20"/>
        </w:rPr>
        <w:t>Society for Science</w:t>
      </w:r>
      <w:r w:rsidR="00EF204B">
        <w:rPr>
          <w:rFonts w:ascii="Times New Roman" w:hAnsi="Times New Roman" w:cs="Times New Roman"/>
          <w:szCs w:val="20"/>
        </w:rPr>
        <w:t xml:space="preserve"> has come to my attention,</w:t>
      </w:r>
      <w:r w:rsidR="007C18E7" w:rsidRPr="007C18E7">
        <w:rPr>
          <w:rFonts w:ascii="Times New Roman" w:hAnsi="Times New Roman" w:cs="Times New Roman"/>
          <w:szCs w:val="20"/>
        </w:rPr>
        <w:t xml:space="preserve"> </w:t>
      </w:r>
      <w:r w:rsidR="007C18E7">
        <w:rPr>
          <w:rFonts w:ascii="Times New Roman" w:hAnsi="Times New Roman" w:cs="Times New Roman"/>
          <w:szCs w:val="20"/>
        </w:rPr>
        <w:t xml:space="preserve">in which we learn that, after being exposed to Western media (i.e. </w:t>
      </w:r>
      <w:r w:rsidR="00253863">
        <w:rPr>
          <w:rFonts w:ascii="Times New Roman" w:hAnsi="Times New Roman" w:cs="Times New Roman"/>
          <w:szCs w:val="20"/>
        </w:rPr>
        <w:t>exhibiting "perfect-body-</w:t>
      </w:r>
      <w:r w:rsidR="007C18E7">
        <w:rPr>
          <w:rFonts w:ascii="Times New Roman" w:hAnsi="Times New Roman" w:cs="Times New Roman"/>
          <w:szCs w:val="20"/>
        </w:rPr>
        <w:t>girls</w:t>
      </w:r>
      <w:r w:rsidR="00253863">
        <w:rPr>
          <w:rFonts w:ascii="Times New Roman" w:hAnsi="Times New Roman" w:cs="Times New Roman"/>
          <w:szCs w:val="20"/>
        </w:rPr>
        <w:t>"</w:t>
      </w:r>
      <w:r w:rsidR="007C18E7">
        <w:rPr>
          <w:rFonts w:ascii="Times New Roman" w:hAnsi="Times New Roman" w:cs="Times New Roman"/>
          <w:szCs w:val="20"/>
        </w:rPr>
        <w:t>), fem</w:t>
      </w:r>
      <w:r w:rsidR="00AC3363">
        <w:rPr>
          <w:rFonts w:ascii="Times New Roman" w:hAnsi="Times New Roman" w:cs="Times New Roman"/>
          <w:szCs w:val="20"/>
        </w:rPr>
        <w:t>ale teenagers in Fiji are now 42</w:t>
      </w:r>
      <w:r w:rsidR="007C18E7">
        <w:rPr>
          <w:rFonts w:ascii="Times New Roman" w:hAnsi="Times New Roman" w:cs="Times New Roman"/>
          <w:szCs w:val="20"/>
        </w:rPr>
        <w:t>%</w:t>
      </w:r>
      <w:r w:rsidR="00B7083D">
        <w:rPr>
          <w:rFonts w:ascii="Times New Roman" w:hAnsi="Times New Roman" w:cs="Times New Roman"/>
          <w:szCs w:val="20"/>
        </w:rPr>
        <w:t xml:space="preserve"> </w:t>
      </w:r>
      <w:r w:rsidR="007C18E7">
        <w:rPr>
          <w:rFonts w:ascii="Times New Roman" w:hAnsi="Times New Roman" w:cs="Times New Roman"/>
          <w:szCs w:val="20"/>
        </w:rPr>
        <w:t>prone to eating disorders</w:t>
      </w:r>
      <w:r w:rsidR="00B7083D">
        <w:rPr>
          <w:rFonts w:ascii="Times New Roman" w:hAnsi="Times New Roman" w:cs="Times New Roman"/>
          <w:szCs w:val="20"/>
        </w:rPr>
        <w:t xml:space="preserve"> (0% in 1995) (</w:t>
      </w:r>
      <w:r w:rsidR="00AC3363">
        <w:rPr>
          <w:rFonts w:ascii="Times New Roman" w:hAnsi="Times New Roman" w:cs="Times New Roman"/>
          <w:szCs w:val="20"/>
        </w:rPr>
        <w:t>Thomas</w:t>
      </w:r>
      <w:r w:rsidR="007C18E7">
        <w:rPr>
          <w:rFonts w:ascii="Times New Roman" w:hAnsi="Times New Roman" w:cs="Times New Roman"/>
          <w:szCs w:val="20"/>
        </w:rPr>
        <w:t xml:space="preserve">, 2011). </w:t>
      </w:r>
      <w:r w:rsidR="000B5B0B">
        <w:rPr>
          <w:rFonts w:ascii="Times New Roman" w:hAnsi="Times New Roman" w:cs="Times New Roman"/>
          <w:szCs w:val="20"/>
        </w:rPr>
        <w:t xml:space="preserve">This is a perfect example of social influence, but </w:t>
      </w:r>
      <w:r>
        <w:rPr>
          <w:rFonts w:ascii="Times New Roman" w:hAnsi="Times New Roman" w:cs="Times New Roman"/>
          <w:szCs w:val="20"/>
        </w:rPr>
        <w:t>also of self-presentation: what we should look like to be liked.</w:t>
      </w:r>
    </w:p>
    <w:p w14:paraId="5B91DB5C" w14:textId="77777777" w:rsidR="00AC3363" w:rsidRDefault="00AC3363" w:rsidP="004A073D">
      <w:pPr>
        <w:jc w:val="both"/>
        <w:rPr>
          <w:rFonts w:ascii="Times New Roman" w:hAnsi="Times New Roman" w:cs="Times New Roman"/>
          <w:szCs w:val="20"/>
        </w:rPr>
      </w:pPr>
      <w:bookmarkStart w:id="0" w:name="_GoBack"/>
      <w:bookmarkEnd w:id="0"/>
    </w:p>
    <w:p w14:paraId="0C3CE119" w14:textId="23AC82B3" w:rsidR="00400B1A" w:rsidRDefault="00400B1A" w:rsidP="004A073D">
      <w:pPr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  <w:t xml:space="preserve">Such </w:t>
      </w:r>
      <w:r w:rsidR="001C3EE0">
        <w:rPr>
          <w:rFonts w:ascii="Times New Roman" w:hAnsi="Times New Roman" w:cs="Times New Roman"/>
          <w:szCs w:val="20"/>
        </w:rPr>
        <w:t xml:space="preserve">results should oblige us to set up </w:t>
      </w:r>
      <w:r w:rsidR="007A6DF0">
        <w:rPr>
          <w:rFonts w:ascii="Times New Roman" w:hAnsi="Times New Roman" w:cs="Times New Roman"/>
          <w:szCs w:val="20"/>
        </w:rPr>
        <w:t xml:space="preserve">worldwide </w:t>
      </w:r>
      <w:r w:rsidR="001C3EE0">
        <w:rPr>
          <w:rFonts w:ascii="Times New Roman" w:hAnsi="Times New Roman" w:cs="Times New Roman"/>
          <w:szCs w:val="20"/>
        </w:rPr>
        <w:t>intervention</w:t>
      </w:r>
      <w:r w:rsidR="007A6DF0">
        <w:rPr>
          <w:rFonts w:ascii="Times New Roman" w:hAnsi="Times New Roman" w:cs="Times New Roman"/>
          <w:szCs w:val="20"/>
        </w:rPr>
        <w:t>s, maybe directly linked to the media, t</w:t>
      </w:r>
      <w:r w:rsidR="001C3EE0">
        <w:rPr>
          <w:rFonts w:ascii="Times New Roman" w:hAnsi="Times New Roman" w:cs="Times New Roman"/>
          <w:szCs w:val="20"/>
        </w:rPr>
        <w:t>o reduce those</w:t>
      </w:r>
      <w:r w:rsidR="007A6DF0">
        <w:rPr>
          <w:rFonts w:ascii="Times New Roman" w:hAnsi="Times New Roman" w:cs="Times New Roman"/>
          <w:szCs w:val="20"/>
        </w:rPr>
        <w:t xml:space="preserve"> dangerous</w:t>
      </w:r>
      <w:r w:rsidR="001C3EE0">
        <w:rPr>
          <w:rFonts w:ascii="Times New Roman" w:hAnsi="Times New Roman" w:cs="Times New Roman"/>
          <w:szCs w:val="20"/>
        </w:rPr>
        <w:t xml:space="preserve"> </w:t>
      </w:r>
      <w:r w:rsidR="007A6DF0">
        <w:rPr>
          <w:rFonts w:ascii="Times New Roman" w:hAnsi="Times New Roman" w:cs="Times New Roman"/>
          <w:szCs w:val="20"/>
        </w:rPr>
        <w:t xml:space="preserve">behaviours. </w:t>
      </w:r>
    </w:p>
    <w:p w14:paraId="2A9E53E6" w14:textId="77777777" w:rsidR="00602E30" w:rsidRPr="000B5B0B" w:rsidRDefault="00602E30" w:rsidP="004A073D">
      <w:pPr>
        <w:jc w:val="both"/>
        <w:rPr>
          <w:rFonts w:ascii="Times New Roman" w:hAnsi="Times New Roman" w:cs="Times New Roman"/>
          <w:szCs w:val="20"/>
        </w:rPr>
      </w:pPr>
    </w:p>
    <w:p w14:paraId="4E23BB0D" w14:textId="77777777" w:rsidR="001A3A88" w:rsidRPr="001A3A88" w:rsidRDefault="001A3A88" w:rsidP="004A073D">
      <w:pPr>
        <w:jc w:val="both"/>
        <w:rPr>
          <w:rFonts w:ascii="Times New Roman" w:hAnsi="Times New Roman" w:cs="Times New Roman"/>
          <w:szCs w:val="20"/>
        </w:rPr>
      </w:pPr>
    </w:p>
    <w:p w14:paraId="2212715F" w14:textId="1FAB81E6" w:rsidR="00EC66BB" w:rsidRDefault="001A3A88" w:rsidP="00EC66BB">
      <w:pPr>
        <w:jc w:val="both"/>
        <w:rPr>
          <w:rFonts w:ascii="Times New Roman" w:hAnsi="Times New Roman" w:cs="Times New Roman"/>
          <w:szCs w:val="20"/>
        </w:rPr>
      </w:pPr>
      <w:r w:rsidRPr="00EC66BB">
        <w:rPr>
          <w:rFonts w:ascii="Times New Roman" w:hAnsi="Times New Roman" w:cs="Times New Roman"/>
          <w:b/>
          <w:szCs w:val="20"/>
        </w:rPr>
        <w:t>Reference</w:t>
      </w:r>
      <w:r w:rsidR="00EC66BB" w:rsidRPr="00EC66BB">
        <w:rPr>
          <w:rFonts w:ascii="Times New Roman" w:hAnsi="Times New Roman" w:cs="Times New Roman"/>
          <w:b/>
          <w:szCs w:val="20"/>
        </w:rPr>
        <w:t>s</w:t>
      </w:r>
      <w:r w:rsidRPr="00AC3363">
        <w:rPr>
          <w:rFonts w:ascii="Times New Roman" w:hAnsi="Times New Roman" w:cs="Times New Roman"/>
          <w:szCs w:val="20"/>
        </w:rPr>
        <w:t>:</w:t>
      </w:r>
    </w:p>
    <w:p w14:paraId="11A32901" w14:textId="77777777" w:rsidR="00EC66BB" w:rsidRDefault="00EC66BB" w:rsidP="00EC66BB">
      <w:pPr>
        <w:jc w:val="both"/>
        <w:rPr>
          <w:rFonts w:ascii="Times New Roman" w:hAnsi="Times New Roman" w:cs="Times New Roman"/>
          <w:szCs w:val="20"/>
        </w:rPr>
      </w:pPr>
    </w:p>
    <w:p w14:paraId="481B3F96" w14:textId="77777777" w:rsidR="00EC66BB" w:rsidRDefault="001A3A88" w:rsidP="00EC66BB">
      <w:pPr>
        <w:ind w:left="851" w:hanging="851"/>
        <w:jc w:val="both"/>
        <w:rPr>
          <w:rFonts w:ascii="Times New Roman" w:hAnsi="Times New Roman" w:cs="Times New Roman"/>
          <w:szCs w:val="20"/>
        </w:rPr>
      </w:pPr>
      <w:proofErr w:type="spellStart"/>
      <w:r w:rsidRPr="00AC3363">
        <w:rPr>
          <w:rFonts w:ascii="Times New Roman" w:hAnsi="Times New Roman" w:cs="Times New Roman"/>
        </w:rPr>
        <w:t>Mascarelli</w:t>
      </w:r>
      <w:proofErr w:type="spellEnd"/>
      <w:r w:rsidRPr="00AC3363">
        <w:rPr>
          <w:rFonts w:ascii="Times New Roman" w:hAnsi="Times New Roman" w:cs="Times New Roman"/>
        </w:rPr>
        <w:t xml:space="preserve">, A.L. (2014, September 19). </w:t>
      </w:r>
      <w:proofErr w:type="gramStart"/>
      <w:r w:rsidRPr="00AC3363">
        <w:rPr>
          <w:rFonts w:ascii="Times New Roman" w:eastAsia="Times New Roman" w:hAnsi="Times New Roman" w:cs="Times New Roman"/>
        </w:rPr>
        <w:t>The media’s dan</w:t>
      </w:r>
      <w:r w:rsidR="00B57C8E" w:rsidRPr="00AC3363">
        <w:rPr>
          <w:rFonts w:ascii="Times New Roman" w:eastAsia="Times New Roman" w:hAnsi="Times New Roman" w:cs="Times New Roman"/>
        </w:rPr>
        <w:t xml:space="preserve">gerous influence on body image, </w:t>
      </w:r>
      <w:r w:rsidRPr="00AC3363">
        <w:rPr>
          <w:rFonts w:ascii="Times New Roman" w:eastAsia="Times New Roman" w:hAnsi="Times New Roman" w:cs="Times New Roman"/>
        </w:rPr>
        <w:t>[Science News for Students].</w:t>
      </w:r>
      <w:proofErr w:type="gramEnd"/>
      <w:r w:rsidRPr="00AC3363">
        <w:rPr>
          <w:rFonts w:ascii="Times New Roman" w:eastAsia="Times New Roman" w:hAnsi="Times New Roman" w:cs="Times New Roman"/>
        </w:rPr>
        <w:t xml:space="preserve"> Retrieved from</w:t>
      </w:r>
    </w:p>
    <w:p w14:paraId="23D66269" w14:textId="5863433E" w:rsidR="00EC66BB" w:rsidRDefault="001A3A88" w:rsidP="00EC66BB">
      <w:pPr>
        <w:ind w:left="851"/>
        <w:jc w:val="both"/>
        <w:rPr>
          <w:rFonts w:ascii="Times New Roman" w:hAnsi="Times New Roman" w:cs="Times New Roman"/>
          <w:szCs w:val="20"/>
        </w:rPr>
      </w:pPr>
      <w:r w:rsidRPr="00AC3363">
        <w:rPr>
          <w:rFonts w:ascii="Times New Roman" w:hAnsi="Times New Roman" w:cs="Times New Roman"/>
          <w:szCs w:val="20"/>
        </w:rPr>
        <w:t>https://student.societyforscience.org/article/media%E2%80%99s-dangerous-influence-body-image?mode=topic&amp;context=39</w:t>
      </w:r>
    </w:p>
    <w:p w14:paraId="6BF40B51" w14:textId="7625BAAC" w:rsidR="001A3A88" w:rsidRPr="00EC66BB" w:rsidRDefault="00AC3363" w:rsidP="00EC66BB">
      <w:pPr>
        <w:ind w:left="851" w:hanging="851"/>
        <w:rPr>
          <w:rFonts w:ascii="Times New Roman" w:hAnsi="Times New Roman" w:cs="Times New Roman"/>
          <w:szCs w:val="20"/>
        </w:rPr>
      </w:pPr>
      <w:r w:rsidRPr="00AC3363">
        <w:rPr>
          <w:rFonts w:ascii="Times New Roman" w:hAnsi="Times New Roman" w:cs="Times New Roman"/>
        </w:rPr>
        <w:t>Thomas, J</w:t>
      </w:r>
      <w:r>
        <w:rPr>
          <w:rFonts w:ascii="Times New Roman" w:hAnsi="Times New Roman" w:cs="Times New Roman"/>
        </w:rPr>
        <w:t>.</w:t>
      </w:r>
      <w:r w:rsidRPr="00AC3363">
        <w:rPr>
          <w:rFonts w:ascii="Times New Roman" w:hAnsi="Times New Roman" w:cs="Times New Roman"/>
        </w:rPr>
        <w:t>J.</w:t>
      </w:r>
      <w:r w:rsidRPr="00AC336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(2010, March 29). </w:t>
      </w:r>
      <w:r w:rsidRPr="00AC3363">
        <w:rPr>
          <w:rFonts w:ascii="Times New Roman" w:eastAsia="Times New Roman" w:hAnsi="Times New Roman" w:cs="Times New Roman"/>
        </w:rPr>
        <w:t>A latent profile analysis of the typology of bulimic symptoms in an indigenous Pacific population: evidence of cross-cultural variation in phenomenology.</w:t>
      </w:r>
      <w:r w:rsidR="00EC66BB">
        <w:rPr>
          <w:rFonts w:ascii="Times New Roman" w:eastAsia="Times New Roman" w:hAnsi="Times New Roman" w:cs="Times New Roman"/>
        </w:rPr>
        <w:t xml:space="preserve"> [PubMed]. Retrieved from: </w:t>
      </w:r>
      <w:r w:rsidR="00EF204B" w:rsidRPr="00AC3363">
        <w:rPr>
          <w:rFonts w:ascii="Times New Roman" w:hAnsi="Times New Roman" w:cs="Times New Roman"/>
        </w:rPr>
        <w:t>http://www.ncbi.nlm.nih.gov/pubmed/20346191</w:t>
      </w:r>
    </w:p>
    <w:sectPr w:rsidR="001A3A88" w:rsidRPr="00EC66BB" w:rsidSect="00C55B0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9F3"/>
    <w:rsid w:val="0001088D"/>
    <w:rsid w:val="000B5B0B"/>
    <w:rsid w:val="001A3A88"/>
    <w:rsid w:val="001C3EE0"/>
    <w:rsid w:val="00213A8D"/>
    <w:rsid w:val="00253863"/>
    <w:rsid w:val="002B0720"/>
    <w:rsid w:val="002B67B1"/>
    <w:rsid w:val="00400B1A"/>
    <w:rsid w:val="004A073D"/>
    <w:rsid w:val="00504C14"/>
    <w:rsid w:val="00536C50"/>
    <w:rsid w:val="00594F8C"/>
    <w:rsid w:val="00602E30"/>
    <w:rsid w:val="00742AC2"/>
    <w:rsid w:val="007959F3"/>
    <w:rsid w:val="00797695"/>
    <w:rsid w:val="007A6DF0"/>
    <w:rsid w:val="007C18E7"/>
    <w:rsid w:val="007C4FB3"/>
    <w:rsid w:val="007F3054"/>
    <w:rsid w:val="008B1333"/>
    <w:rsid w:val="008E1ADA"/>
    <w:rsid w:val="008F5FAD"/>
    <w:rsid w:val="009A5E3A"/>
    <w:rsid w:val="00A15F68"/>
    <w:rsid w:val="00AC3363"/>
    <w:rsid w:val="00B31259"/>
    <w:rsid w:val="00B37A1B"/>
    <w:rsid w:val="00B57C8E"/>
    <w:rsid w:val="00B7083D"/>
    <w:rsid w:val="00B85F29"/>
    <w:rsid w:val="00C55B0D"/>
    <w:rsid w:val="00C93917"/>
    <w:rsid w:val="00DA4533"/>
    <w:rsid w:val="00E65C69"/>
    <w:rsid w:val="00EA2360"/>
    <w:rsid w:val="00EC66BB"/>
    <w:rsid w:val="00EF204B"/>
    <w:rsid w:val="00F5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62333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Titre1">
    <w:name w:val="heading 1"/>
    <w:basedOn w:val="Normal"/>
    <w:link w:val="Titre1Car"/>
    <w:uiPriority w:val="9"/>
    <w:qFormat/>
    <w:rsid w:val="001A3A8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A3A88"/>
    <w:rPr>
      <w:rFonts w:ascii="Times" w:hAnsi="Times"/>
      <w:b/>
      <w:bCs/>
      <w:kern w:val="36"/>
      <w:sz w:val="48"/>
      <w:szCs w:val="48"/>
      <w:lang w:val="fr-FR"/>
    </w:rPr>
  </w:style>
  <w:style w:type="character" w:styleId="Lienhypertexte">
    <w:name w:val="Hyperlink"/>
    <w:basedOn w:val="Policepardfaut"/>
    <w:uiPriority w:val="99"/>
    <w:unhideWhenUsed/>
    <w:rsid w:val="00EC66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Titre1">
    <w:name w:val="heading 1"/>
    <w:basedOn w:val="Normal"/>
    <w:link w:val="Titre1Car"/>
    <w:uiPriority w:val="9"/>
    <w:qFormat/>
    <w:rsid w:val="001A3A88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A3A88"/>
    <w:rPr>
      <w:rFonts w:ascii="Times" w:hAnsi="Times"/>
      <w:b/>
      <w:bCs/>
      <w:kern w:val="36"/>
      <w:sz w:val="48"/>
      <w:szCs w:val="48"/>
      <w:lang w:val="fr-FR"/>
    </w:rPr>
  </w:style>
  <w:style w:type="character" w:styleId="Lienhypertexte">
    <w:name w:val="Hyperlink"/>
    <w:basedOn w:val="Policepardfaut"/>
    <w:uiPriority w:val="99"/>
    <w:unhideWhenUsed/>
    <w:rsid w:val="00EC6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4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331</Words>
  <Characters>1821</Characters>
  <Application>Microsoft Macintosh Word</Application>
  <DocSecurity>0</DocSecurity>
  <Lines>15</Lines>
  <Paragraphs>4</Paragraphs>
  <ScaleCrop>false</ScaleCrop>
  <Company>Université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FURON</dc:creator>
  <cp:keywords/>
  <dc:description/>
  <cp:lastModifiedBy>Rachel FURON</cp:lastModifiedBy>
  <cp:revision>19</cp:revision>
  <cp:lastPrinted>2014-09-23T04:11:00Z</cp:lastPrinted>
  <dcterms:created xsi:type="dcterms:W3CDTF">2014-09-15T20:36:00Z</dcterms:created>
  <dcterms:modified xsi:type="dcterms:W3CDTF">2014-09-24T20:59:00Z</dcterms:modified>
</cp:coreProperties>
</file>