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1DD4" w:rsidRPr="00103876" w:rsidRDefault="00001DD4" w:rsidP="00001DD4">
      <w:pPr>
        <w:pStyle w:val="Title"/>
        <w:rPr>
          <w:b w:val="0"/>
          <w:bCs w:val="0"/>
          <w:color w:val="0070C0"/>
        </w:rPr>
      </w:pPr>
      <w:r w:rsidRPr="00103876">
        <w:rPr>
          <w:b w:val="0"/>
          <w:bCs w:val="0"/>
          <w:color w:val="0070C0"/>
        </w:rPr>
        <w:t>COMM/FRE 295</w:t>
      </w:r>
      <w:r w:rsidR="0015223D">
        <w:rPr>
          <w:b w:val="0"/>
          <w:bCs w:val="0"/>
          <w:color w:val="0070C0"/>
        </w:rPr>
        <w:t xml:space="preserve"> (921)</w:t>
      </w:r>
    </w:p>
    <w:p w:rsidR="00001DD4" w:rsidRPr="00103876" w:rsidRDefault="00001DD4" w:rsidP="00001DD4">
      <w:pPr>
        <w:pStyle w:val="Title"/>
        <w:rPr>
          <w:color w:val="0070C0"/>
        </w:rPr>
      </w:pPr>
      <w:r>
        <w:rPr>
          <w:color w:val="0070C0"/>
        </w:rPr>
        <w:t xml:space="preserve">Assignment </w:t>
      </w:r>
      <w:r w:rsidRPr="00103876">
        <w:rPr>
          <w:color w:val="0070C0"/>
        </w:rPr>
        <w:t>#</w:t>
      </w:r>
      <w:r>
        <w:rPr>
          <w:color w:val="0070C0"/>
        </w:rPr>
        <w:t xml:space="preserve">1 (Due </w:t>
      </w:r>
      <w:r w:rsidR="007761FC">
        <w:rPr>
          <w:color w:val="0070C0"/>
        </w:rPr>
        <w:t>May 29</w:t>
      </w:r>
      <w:r w:rsidR="0015223D">
        <w:rPr>
          <w:color w:val="0070C0"/>
        </w:rPr>
        <w:t>, 2014</w:t>
      </w:r>
      <w:r>
        <w:rPr>
          <w:color w:val="0070C0"/>
        </w:rPr>
        <w:t>)</w:t>
      </w:r>
    </w:p>
    <w:p w:rsidR="00001DD4" w:rsidRDefault="00001DD4" w:rsidP="00001DD4">
      <w:pPr>
        <w:pStyle w:val="BodyText2"/>
        <w:rPr>
          <w:rFonts w:ascii="Book Antiqua" w:hAnsi="Book Antiqua"/>
          <w:color w:val="auto"/>
        </w:rPr>
      </w:pPr>
    </w:p>
    <w:p w:rsidR="0015223D" w:rsidRDefault="0015223D" w:rsidP="00001DD4">
      <w:pPr>
        <w:pStyle w:val="BodyText2"/>
        <w:rPr>
          <w:rFonts w:ascii="Book Antiqua" w:hAnsi="Book Antiqua"/>
          <w:color w:val="auto"/>
        </w:rPr>
      </w:pPr>
    </w:p>
    <w:p w:rsidR="0015223D" w:rsidRDefault="0015223D" w:rsidP="00001DD4">
      <w:pPr>
        <w:pStyle w:val="BodyText2"/>
        <w:rPr>
          <w:rFonts w:ascii="Book Antiqua" w:hAnsi="Book Antiqua"/>
          <w:color w:val="auto"/>
        </w:rPr>
      </w:pPr>
      <w:r>
        <w:rPr>
          <w:rFonts w:ascii="Book Antiqua" w:hAnsi="Book Antiqua"/>
          <w:color w:val="auto"/>
        </w:rPr>
        <w:t>Name:</w:t>
      </w:r>
      <w:r w:rsidR="00A625E5">
        <w:rPr>
          <w:rFonts w:ascii="Book Antiqua" w:hAnsi="Book Antiqua"/>
          <w:color w:val="auto"/>
        </w:rPr>
        <w:t xml:space="preserve"> </w:t>
      </w:r>
      <w:proofErr w:type="spellStart"/>
      <w:r w:rsidR="00A625E5" w:rsidRPr="00A625E5">
        <w:rPr>
          <w:rFonts w:ascii="Book Antiqua" w:hAnsi="Book Antiqua"/>
          <w:b/>
          <w:color w:val="auto"/>
        </w:rPr>
        <w:t>Rutian</w:t>
      </w:r>
      <w:proofErr w:type="spellEnd"/>
      <w:r w:rsidR="00A625E5" w:rsidRPr="00A625E5">
        <w:rPr>
          <w:rFonts w:ascii="Book Antiqua" w:hAnsi="Book Antiqua"/>
          <w:b/>
          <w:color w:val="auto"/>
        </w:rPr>
        <w:t xml:space="preserve"> (Ally) </w:t>
      </w:r>
      <w:proofErr w:type="gramStart"/>
      <w:r w:rsidR="00A625E5" w:rsidRPr="00A625E5">
        <w:rPr>
          <w:rFonts w:ascii="Book Antiqua" w:hAnsi="Book Antiqua"/>
          <w:b/>
          <w:color w:val="auto"/>
        </w:rPr>
        <w:t>Gao</w:t>
      </w:r>
      <w:proofErr w:type="gramEnd"/>
    </w:p>
    <w:p w:rsidR="0015223D" w:rsidRDefault="0015223D" w:rsidP="00001DD4">
      <w:pPr>
        <w:pStyle w:val="BodyText2"/>
        <w:rPr>
          <w:rFonts w:ascii="Book Antiqua" w:hAnsi="Book Antiqua"/>
          <w:color w:val="auto"/>
        </w:rPr>
      </w:pPr>
    </w:p>
    <w:p w:rsidR="0015223D" w:rsidRDefault="0015223D" w:rsidP="00001DD4">
      <w:pPr>
        <w:pStyle w:val="BodyText2"/>
        <w:rPr>
          <w:rFonts w:ascii="Book Antiqua" w:hAnsi="Book Antiqua"/>
          <w:color w:val="auto"/>
        </w:rPr>
      </w:pPr>
      <w:r>
        <w:rPr>
          <w:rFonts w:ascii="Book Antiqua" w:hAnsi="Book Antiqua"/>
          <w:color w:val="auto"/>
        </w:rPr>
        <w:t xml:space="preserve">Student ID: </w:t>
      </w:r>
      <w:r w:rsidR="00A625E5" w:rsidRPr="00A625E5">
        <w:rPr>
          <w:rFonts w:ascii="Book Antiqua" w:hAnsi="Book Antiqua"/>
          <w:b/>
          <w:color w:val="auto"/>
        </w:rPr>
        <w:t>17428137</w:t>
      </w:r>
    </w:p>
    <w:p w:rsidR="0015223D" w:rsidRDefault="0015223D" w:rsidP="00001DD4">
      <w:pPr>
        <w:pStyle w:val="BodyText2"/>
        <w:rPr>
          <w:rFonts w:ascii="Book Antiqua" w:hAnsi="Book Antiqua"/>
          <w:color w:val="auto"/>
        </w:rPr>
      </w:pPr>
    </w:p>
    <w:p w:rsidR="00001DD4" w:rsidRPr="0015223D" w:rsidRDefault="00001DD4" w:rsidP="00486CF0">
      <w:pPr>
        <w:pStyle w:val="BodyText2"/>
        <w:rPr>
          <w:rFonts w:ascii="Book Antiqua" w:hAnsi="Book Antiqua"/>
          <w:b/>
          <w:color w:val="0070C0"/>
        </w:rPr>
      </w:pPr>
      <w:r w:rsidRPr="0015223D">
        <w:rPr>
          <w:rFonts w:ascii="Book Antiqua" w:hAnsi="Book Antiqua"/>
          <w:b/>
          <w:color w:val="0070C0"/>
        </w:rPr>
        <w:t>Question #1</w:t>
      </w:r>
      <w:r w:rsidR="00486CF0">
        <w:rPr>
          <w:rFonts w:ascii="Book Antiqua" w:hAnsi="Book Antiqua"/>
          <w:b/>
          <w:color w:val="0070C0"/>
        </w:rPr>
        <w:t xml:space="preserve"> (15 pts)</w:t>
      </w:r>
    </w:p>
    <w:p w:rsidR="0015223D" w:rsidRPr="0015223D" w:rsidRDefault="0015223D" w:rsidP="00486CF0">
      <w:pPr>
        <w:pStyle w:val="ListParagraph"/>
        <w:ind w:left="0"/>
        <w:contextualSpacing/>
        <w:rPr>
          <w:rFonts w:ascii="Book Antiqua" w:hAnsi="Book Antiqua"/>
        </w:rPr>
      </w:pPr>
      <w:r w:rsidRPr="0015223D">
        <w:rPr>
          <w:rFonts w:ascii="Book Antiqua" w:hAnsi="Book Antiqua"/>
        </w:rPr>
        <w:t xml:space="preserve">Louisa is managing a training program for a major bank. She designs the following experiment to assess the effect of sleep on learning. A group of trainees is given a 3-hour session on some task, followed by a 2-hour test on what they have just learned. The trainees are then sent home and told to keep track of how many hours they sleep that night. The next morning the trainees are tested again and their performance relative to the previous day is recorded. The following data is generated. The top row shows hours of sleep for a given employee and the bottom row shows the next day’s relative test performance. </w:t>
      </w:r>
    </w:p>
    <w:p w:rsidR="0015223D" w:rsidRPr="0015223D" w:rsidRDefault="0015223D" w:rsidP="00486CF0">
      <w:pPr>
        <w:pStyle w:val="ListParagraph"/>
        <w:ind w:left="0"/>
        <w:contextualSpacing/>
        <w:rPr>
          <w:rFonts w:ascii="Book Antiqua" w:hAnsi="Book Antiqua"/>
        </w:rPr>
      </w:pPr>
    </w:p>
    <w:tbl>
      <w:tblPr>
        <w:tblStyle w:val="TableGrid"/>
        <w:tblW w:w="8953" w:type="dxa"/>
        <w:tblLayout w:type="fixed"/>
        <w:tblLook w:val="04A0" w:firstRow="1" w:lastRow="0" w:firstColumn="1" w:lastColumn="0" w:noHBand="0" w:noVBand="1"/>
      </w:tblPr>
      <w:tblGrid>
        <w:gridCol w:w="817"/>
        <w:gridCol w:w="559"/>
        <w:gridCol w:w="688"/>
        <w:gridCol w:w="688"/>
        <w:gridCol w:w="689"/>
        <w:gridCol w:w="689"/>
        <w:gridCol w:w="689"/>
        <w:gridCol w:w="689"/>
        <w:gridCol w:w="689"/>
        <w:gridCol w:w="689"/>
        <w:gridCol w:w="689"/>
        <w:gridCol w:w="689"/>
        <w:gridCol w:w="689"/>
      </w:tblGrid>
      <w:tr w:rsidR="00486CF0" w:rsidRPr="0015223D" w:rsidTr="00486CF0">
        <w:trPr>
          <w:trHeight w:val="375"/>
        </w:trPr>
        <w:tc>
          <w:tcPr>
            <w:tcW w:w="817"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sleep</w:t>
            </w:r>
          </w:p>
        </w:tc>
        <w:tc>
          <w:tcPr>
            <w:tcW w:w="55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4</w:t>
            </w:r>
          </w:p>
        </w:tc>
        <w:tc>
          <w:tcPr>
            <w:tcW w:w="688"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4</w:t>
            </w:r>
          </w:p>
        </w:tc>
        <w:tc>
          <w:tcPr>
            <w:tcW w:w="688"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4.5</w:t>
            </w:r>
          </w:p>
        </w:tc>
        <w:tc>
          <w:tcPr>
            <w:tcW w:w="68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5</w:t>
            </w:r>
          </w:p>
        </w:tc>
        <w:tc>
          <w:tcPr>
            <w:tcW w:w="68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5</w:t>
            </w:r>
          </w:p>
        </w:tc>
        <w:tc>
          <w:tcPr>
            <w:tcW w:w="68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5.5</w:t>
            </w:r>
          </w:p>
        </w:tc>
        <w:tc>
          <w:tcPr>
            <w:tcW w:w="68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6</w:t>
            </w:r>
          </w:p>
        </w:tc>
        <w:tc>
          <w:tcPr>
            <w:tcW w:w="68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7</w:t>
            </w:r>
          </w:p>
        </w:tc>
        <w:tc>
          <w:tcPr>
            <w:tcW w:w="68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7.5</w:t>
            </w:r>
          </w:p>
        </w:tc>
        <w:tc>
          <w:tcPr>
            <w:tcW w:w="68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8.5</w:t>
            </w:r>
          </w:p>
        </w:tc>
        <w:tc>
          <w:tcPr>
            <w:tcW w:w="68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9</w:t>
            </w:r>
          </w:p>
        </w:tc>
        <w:tc>
          <w:tcPr>
            <w:tcW w:w="68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9</w:t>
            </w:r>
          </w:p>
        </w:tc>
      </w:tr>
      <w:tr w:rsidR="00486CF0" w:rsidRPr="0015223D" w:rsidTr="00486CF0">
        <w:trPr>
          <w:trHeight w:val="375"/>
        </w:trPr>
        <w:tc>
          <w:tcPr>
            <w:tcW w:w="817"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score</w:t>
            </w:r>
          </w:p>
        </w:tc>
        <w:tc>
          <w:tcPr>
            <w:tcW w:w="55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7</w:t>
            </w:r>
            <w:r>
              <w:rPr>
                <w:rFonts w:ascii="Book Antiqua" w:hAnsi="Book Antiqua"/>
                <w:color w:val="000000"/>
              </w:rPr>
              <w:t>0</w:t>
            </w:r>
          </w:p>
        </w:tc>
        <w:tc>
          <w:tcPr>
            <w:tcW w:w="688"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6</w:t>
            </w:r>
            <w:r>
              <w:rPr>
                <w:rFonts w:ascii="Book Antiqua" w:hAnsi="Book Antiqua"/>
                <w:color w:val="000000"/>
              </w:rPr>
              <w:t>8</w:t>
            </w:r>
          </w:p>
        </w:tc>
        <w:tc>
          <w:tcPr>
            <w:tcW w:w="688"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7</w:t>
            </w:r>
            <w:r>
              <w:rPr>
                <w:rFonts w:ascii="Book Antiqua" w:hAnsi="Book Antiqua"/>
                <w:color w:val="000000"/>
              </w:rPr>
              <w:t>5</w:t>
            </w:r>
          </w:p>
        </w:tc>
        <w:tc>
          <w:tcPr>
            <w:tcW w:w="68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8</w:t>
            </w:r>
            <w:r>
              <w:rPr>
                <w:rFonts w:ascii="Book Antiqua" w:hAnsi="Book Antiqua"/>
                <w:color w:val="000000"/>
              </w:rPr>
              <w:t>2</w:t>
            </w:r>
          </w:p>
        </w:tc>
        <w:tc>
          <w:tcPr>
            <w:tcW w:w="689" w:type="dxa"/>
            <w:noWrap/>
            <w:hideMark/>
          </w:tcPr>
          <w:p w:rsidR="00486CF0" w:rsidRPr="0015223D" w:rsidRDefault="00486CF0" w:rsidP="00486CF0">
            <w:pPr>
              <w:rPr>
                <w:rFonts w:ascii="Book Antiqua" w:hAnsi="Book Antiqua"/>
                <w:color w:val="000000"/>
              </w:rPr>
            </w:pPr>
            <w:r>
              <w:rPr>
                <w:rFonts w:ascii="Book Antiqua" w:hAnsi="Book Antiqua"/>
                <w:color w:val="000000"/>
              </w:rPr>
              <w:t>80</w:t>
            </w:r>
          </w:p>
        </w:tc>
        <w:tc>
          <w:tcPr>
            <w:tcW w:w="68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86</w:t>
            </w:r>
          </w:p>
        </w:tc>
        <w:tc>
          <w:tcPr>
            <w:tcW w:w="689" w:type="dxa"/>
            <w:noWrap/>
            <w:hideMark/>
          </w:tcPr>
          <w:p w:rsidR="00486CF0" w:rsidRPr="0015223D" w:rsidRDefault="00486CF0" w:rsidP="00486CF0">
            <w:pPr>
              <w:rPr>
                <w:rFonts w:ascii="Book Antiqua" w:hAnsi="Book Antiqua"/>
                <w:color w:val="000000"/>
              </w:rPr>
            </w:pPr>
            <w:r>
              <w:rPr>
                <w:rFonts w:ascii="Book Antiqua" w:hAnsi="Book Antiqua"/>
                <w:color w:val="000000"/>
              </w:rPr>
              <w:t>90</w:t>
            </w:r>
          </w:p>
        </w:tc>
        <w:tc>
          <w:tcPr>
            <w:tcW w:w="68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9</w:t>
            </w:r>
            <w:r>
              <w:rPr>
                <w:rFonts w:ascii="Book Antiqua" w:hAnsi="Book Antiqua"/>
                <w:color w:val="000000"/>
              </w:rPr>
              <w:t>8</w:t>
            </w:r>
          </w:p>
        </w:tc>
        <w:tc>
          <w:tcPr>
            <w:tcW w:w="68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9</w:t>
            </w:r>
            <w:r>
              <w:rPr>
                <w:rFonts w:ascii="Book Antiqua" w:hAnsi="Book Antiqua"/>
                <w:color w:val="000000"/>
              </w:rPr>
              <w:t>6</w:t>
            </w:r>
          </w:p>
        </w:tc>
        <w:tc>
          <w:tcPr>
            <w:tcW w:w="68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102</w:t>
            </w:r>
          </w:p>
        </w:tc>
        <w:tc>
          <w:tcPr>
            <w:tcW w:w="68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98</w:t>
            </w:r>
          </w:p>
        </w:tc>
        <w:tc>
          <w:tcPr>
            <w:tcW w:w="689" w:type="dxa"/>
            <w:noWrap/>
            <w:hideMark/>
          </w:tcPr>
          <w:p w:rsidR="00486CF0" w:rsidRPr="0015223D" w:rsidRDefault="00486CF0" w:rsidP="00486CF0">
            <w:pPr>
              <w:rPr>
                <w:rFonts w:ascii="Book Antiqua" w:hAnsi="Book Antiqua"/>
                <w:color w:val="000000"/>
              </w:rPr>
            </w:pPr>
            <w:r w:rsidRPr="0015223D">
              <w:rPr>
                <w:rFonts w:ascii="Book Antiqua" w:hAnsi="Book Antiqua"/>
                <w:color w:val="000000"/>
              </w:rPr>
              <w:t>101</w:t>
            </w:r>
          </w:p>
        </w:tc>
      </w:tr>
    </w:tbl>
    <w:p w:rsidR="0015223D" w:rsidRPr="0015223D" w:rsidRDefault="0015223D" w:rsidP="00486CF0">
      <w:pPr>
        <w:pStyle w:val="ListParagraph"/>
        <w:ind w:left="0"/>
        <w:contextualSpacing/>
        <w:rPr>
          <w:rFonts w:ascii="Book Antiqua" w:hAnsi="Book Antiqua"/>
        </w:rPr>
      </w:pPr>
    </w:p>
    <w:p w:rsidR="0015223D" w:rsidRDefault="0015223D" w:rsidP="00486CF0">
      <w:pPr>
        <w:pStyle w:val="ListParagraph"/>
        <w:ind w:left="0"/>
        <w:contextualSpacing/>
        <w:rPr>
          <w:rFonts w:ascii="Book Antiqua" w:hAnsi="Book Antiqua"/>
        </w:rPr>
      </w:pPr>
      <w:r>
        <w:rPr>
          <w:rFonts w:ascii="Book Antiqua" w:hAnsi="Book Antiqua"/>
        </w:rPr>
        <w:t>(</w:t>
      </w:r>
      <w:r w:rsidRPr="0015223D">
        <w:rPr>
          <w:rFonts w:ascii="Book Antiqua" w:hAnsi="Book Antiqua"/>
        </w:rPr>
        <w:t>a) (</w:t>
      </w:r>
      <w:r w:rsidR="00486CF0">
        <w:rPr>
          <w:rFonts w:ascii="Book Antiqua" w:hAnsi="Book Antiqua"/>
        </w:rPr>
        <w:t>6</w:t>
      </w:r>
      <w:r w:rsidRPr="0015223D">
        <w:rPr>
          <w:rFonts w:ascii="Book Antiqua" w:hAnsi="Book Antiqua"/>
        </w:rPr>
        <w:t xml:space="preserve"> </w:t>
      </w:r>
      <w:proofErr w:type="spellStart"/>
      <w:r w:rsidRPr="0015223D">
        <w:rPr>
          <w:rFonts w:ascii="Book Antiqua" w:hAnsi="Book Antiqua"/>
        </w:rPr>
        <w:t>pts</w:t>
      </w:r>
      <w:proofErr w:type="spellEnd"/>
      <w:r w:rsidRPr="0015223D">
        <w:rPr>
          <w:rFonts w:ascii="Book Antiqua" w:hAnsi="Book Antiqua"/>
        </w:rPr>
        <w:t xml:space="preserve">) Use the trendline approach in Excel to run a linear regression of the form </w:t>
      </w:r>
      <w:r w:rsidRPr="0015223D">
        <w:rPr>
          <w:rFonts w:ascii="Book Antiqua" w:hAnsi="Book Antiqua"/>
          <w:i/>
        </w:rPr>
        <w:t>y</w:t>
      </w:r>
      <w:r w:rsidRPr="0015223D">
        <w:rPr>
          <w:rFonts w:ascii="Book Antiqua" w:hAnsi="Book Antiqua"/>
        </w:rPr>
        <w:t xml:space="preserve"> = a + </w:t>
      </w:r>
      <w:proofErr w:type="spellStart"/>
      <w:r w:rsidRPr="0015223D">
        <w:rPr>
          <w:rFonts w:ascii="Book Antiqua" w:hAnsi="Book Antiqua"/>
        </w:rPr>
        <w:t>b</w:t>
      </w:r>
      <w:r w:rsidRPr="0015223D">
        <w:rPr>
          <w:rFonts w:ascii="Book Antiqua" w:hAnsi="Book Antiqua"/>
          <w:i/>
        </w:rPr>
        <w:t>x</w:t>
      </w:r>
      <w:proofErr w:type="spellEnd"/>
      <w:r w:rsidRPr="0015223D">
        <w:rPr>
          <w:rFonts w:ascii="Book Antiqua" w:hAnsi="Book Antiqua"/>
        </w:rPr>
        <w:t xml:space="preserve"> where </w:t>
      </w:r>
      <w:r w:rsidRPr="0015223D">
        <w:rPr>
          <w:rFonts w:ascii="Book Antiqua" w:hAnsi="Book Antiqua"/>
          <w:i/>
        </w:rPr>
        <w:t>y</w:t>
      </w:r>
      <w:r w:rsidRPr="0015223D">
        <w:rPr>
          <w:rFonts w:ascii="Book Antiqua" w:hAnsi="Book Antiqua"/>
        </w:rPr>
        <w:t xml:space="preserve"> is the relative test score and </w:t>
      </w:r>
      <w:r w:rsidRPr="0015223D">
        <w:rPr>
          <w:rFonts w:ascii="Book Antiqua" w:hAnsi="Book Antiqua"/>
          <w:i/>
        </w:rPr>
        <w:t>x</w:t>
      </w:r>
      <w:r w:rsidRPr="0015223D">
        <w:rPr>
          <w:rFonts w:ascii="Book Antiqua" w:hAnsi="Book Antiqua"/>
        </w:rPr>
        <w:t xml:space="preserve"> is hours of sleep.  (Put sleep in Column A and score in Column B.) Cut and paste the Excel diagram into the space below.</w:t>
      </w:r>
    </w:p>
    <w:p w:rsidR="0015223D" w:rsidRDefault="00CD49B6" w:rsidP="00486CF0">
      <w:pPr>
        <w:ind w:left="170" w:hanging="170"/>
        <w:rPr>
          <w:rFonts w:ascii="Book Antiqua" w:hAnsi="Book Antiqua"/>
        </w:rPr>
      </w:pPr>
      <w:r>
        <w:rPr>
          <w:noProof/>
          <w:lang w:val="en-CA" w:eastAsia="zh-CN"/>
        </w:rPr>
        <w:drawing>
          <wp:anchor distT="0" distB="0" distL="114300" distR="114300" simplePos="0" relativeHeight="251658240" behindDoc="0" locked="0" layoutInCell="1" allowOverlap="1" wp14:anchorId="3F8D1528" wp14:editId="22717ACC">
            <wp:simplePos x="0" y="0"/>
            <wp:positionH relativeFrom="margin">
              <wp:align>center</wp:align>
            </wp:positionH>
            <wp:positionV relativeFrom="paragraph">
              <wp:posOffset>316865</wp:posOffset>
            </wp:positionV>
            <wp:extent cx="4867275" cy="3067050"/>
            <wp:effectExtent l="0" t="0" r="9525" b="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page">
              <wp14:pctWidth>0</wp14:pctWidth>
            </wp14:sizeRelH>
            <wp14:sizeRelV relativeFrom="page">
              <wp14:pctHeight>0</wp14:pctHeight>
            </wp14:sizeRelV>
          </wp:anchor>
        </w:drawing>
      </w:r>
      <w:r w:rsidR="0015223D">
        <w:rPr>
          <w:rFonts w:ascii="Book Antiqua" w:hAnsi="Book Antiqua"/>
        </w:rPr>
        <w:br w:type="page"/>
      </w:r>
    </w:p>
    <w:p w:rsidR="0015223D" w:rsidRPr="0015223D" w:rsidRDefault="0015223D" w:rsidP="00486CF0">
      <w:pPr>
        <w:pStyle w:val="ListParagraph"/>
        <w:ind w:left="0"/>
        <w:contextualSpacing/>
        <w:rPr>
          <w:rFonts w:ascii="Book Antiqua" w:hAnsi="Book Antiqua"/>
        </w:rPr>
      </w:pPr>
      <w:r>
        <w:rPr>
          <w:rFonts w:ascii="Book Antiqua" w:hAnsi="Book Antiqua"/>
        </w:rPr>
        <w:lastRenderedPageBreak/>
        <w:t>(b)</w:t>
      </w:r>
      <w:r w:rsidRPr="0015223D">
        <w:rPr>
          <w:rFonts w:ascii="Book Antiqua" w:hAnsi="Book Antiqua"/>
        </w:rPr>
        <w:t xml:space="preserve"> </w:t>
      </w:r>
      <w:r>
        <w:rPr>
          <w:rFonts w:ascii="Book Antiqua" w:hAnsi="Book Antiqua"/>
        </w:rPr>
        <w:t>(</w:t>
      </w:r>
      <w:r w:rsidR="00486CF0">
        <w:rPr>
          <w:rFonts w:ascii="Book Antiqua" w:hAnsi="Book Antiqua"/>
        </w:rPr>
        <w:t>3</w:t>
      </w:r>
      <w:r>
        <w:rPr>
          <w:rFonts w:ascii="Book Antiqua" w:hAnsi="Book Antiqua"/>
        </w:rPr>
        <w:t xml:space="preserve"> pts) </w:t>
      </w:r>
      <w:proofErr w:type="gramStart"/>
      <w:r w:rsidRPr="0015223D">
        <w:rPr>
          <w:rFonts w:ascii="Book Antiqua" w:hAnsi="Book Antiqua"/>
        </w:rPr>
        <w:t>What</w:t>
      </w:r>
      <w:proofErr w:type="gramEnd"/>
      <w:r w:rsidRPr="0015223D">
        <w:rPr>
          <w:rFonts w:ascii="Book Antiqua" w:hAnsi="Book Antiqua"/>
        </w:rPr>
        <w:t xml:space="preserve"> is the esti</w:t>
      </w:r>
      <w:r>
        <w:rPr>
          <w:rFonts w:ascii="Book Antiqua" w:hAnsi="Book Antiqua"/>
        </w:rPr>
        <w:t xml:space="preserve">mated effect of one additional </w:t>
      </w:r>
      <w:r w:rsidRPr="0015223D">
        <w:rPr>
          <w:rFonts w:ascii="Book Antiqua" w:hAnsi="Book Antiqua"/>
        </w:rPr>
        <w:t>hour of sleep? What is the R</w:t>
      </w:r>
      <w:r w:rsidRPr="0015223D">
        <w:rPr>
          <w:rFonts w:ascii="Book Antiqua" w:hAnsi="Book Antiqua"/>
          <w:vertAlign w:val="superscript"/>
        </w:rPr>
        <w:t>2</w:t>
      </w:r>
      <w:r w:rsidRPr="0015223D">
        <w:rPr>
          <w:rFonts w:ascii="Book Antiqua" w:hAnsi="Book Antiqua"/>
        </w:rPr>
        <w:t xml:space="preserve">? </w:t>
      </w:r>
    </w:p>
    <w:p w:rsidR="0015223D" w:rsidRDefault="0015223D" w:rsidP="00486CF0">
      <w:pPr>
        <w:rPr>
          <w:rFonts w:ascii="Book Antiqua" w:hAnsi="Book Antiqua"/>
        </w:rPr>
      </w:pPr>
    </w:p>
    <w:p w:rsidR="00CC0BC9" w:rsidRPr="00E96815" w:rsidRDefault="00CC0BC9" w:rsidP="00486CF0">
      <w:pPr>
        <w:rPr>
          <w:rFonts w:ascii="Book Antiqua" w:hAnsi="Book Antiqua"/>
          <w:b/>
        </w:rPr>
      </w:pPr>
      <w:r w:rsidRPr="00E96815">
        <w:rPr>
          <w:rFonts w:ascii="Book Antiqua" w:hAnsi="Book Antiqua"/>
          <w:b/>
        </w:rPr>
        <w:t>With each additional hour of sleep, there is an estimated 6.0892 mark increase in the test score.</w:t>
      </w:r>
    </w:p>
    <w:p w:rsidR="00CC0BC9" w:rsidRPr="00E96815" w:rsidRDefault="00CC0BC9" w:rsidP="00486CF0">
      <w:pPr>
        <w:rPr>
          <w:rFonts w:ascii="Book Antiqua" w:hAnsi="Book Antiqua"/>
          <w:b/>
        </w:rPr>
      </w:pPr>
    </w:p>
    <w:p w:rsidR="00CC0BC9" w:rsidRPr="00E96815" w:rsidRDefault="00CC0BC9" w:rsidP="00486CF0">
      <w:pPr>
        <w:rPr>
          <w:rFonts w:ascii="Book Antiqua" w:hAnsi="Book Antiqua"/>
          <w:b/>
        </w:rPr>
      </w:pPr>
    </w:p>
    <w:p w:rsidR="0015223D" w:rsidRPr="0015223D" w:rsidRDefault="00CC0BC9" w:rsidP="00486CF0">
      <w:pPr>
        <w:rPr>
          <w:rFonts w:ascii="Book Antiqua" w:hAnsi="Book Antiqua"/>
        </w:rPr>
      </w:pPr>
      <w:r w:rsidRPr="00E96815">
        <w:rPr>
          <w:rFonts w:ascii="Book Antiqua" w:hAnsi="Book Antiqua"/>
          <w:b/>
        </w:rPr>
        <w:t>R</w:t>
      </w:r>
      <w:r w:rsidRPr="00E96815">
        <w:rPr>
          <w:rFonts w:ascii="Book Antiqua" w:hAnsi="Book Antiqua"/>
          <w:b/>
          <w:vertAlign w:val="superscript"/>
        </w:rPr>
        <w:t xml:space="preserve">2 </w:t>
      </w:r>
      <w:r w:rsidRPr="00E96815">
        <w:rPr>
          <w:rFonts w:ascii="Book Antiqua" w:hAnsi="Book Antiqua"/>
          <w:b/>
        </w:rPr>
        <w:t>= 0.8974</w:t>
      </w:r>
      <w:r w:rsidR="0015223D" w:rsidRPr="0015223D">
        <w:rPr>
          <w:rFonts w:ascii="Book Antiqua" w:hAnsi="Book Antiqua"/>
        </w:rPr>
        <w:tab/>
      </w:r>
    </w:p>
    <w:p w:rsidR="0015223D" w:rsidRDefault="0015223D" w:rsidP="00486CF0">
      <w:pPr>
        <w:ind w:left="170" w:hanging="170"/>
        <w:rPr>
          <w:rFonts w:ascii="Book Antiqua" w:hAnsi="Book Antiqua"/>
        </w:rPr>
      </w:pPr>
    </w:p>
    <w:p w:rsidR="0015223D" w:rsidRDefault="0015223D" w:rsidP="00486CF0">
      <w:pPr>
        <w:pStyle w:val="ListParagraph"/>
        <w:ind w:left="0"/>
        <w:contextualSpacing/>
        <w:rPr>
          <w:rFonts w:ascii="Book Antiqua" w:hAnsi="Book Antiqua"/>
        </w:rPr>
      </w:pPr>
    </w:p>
    <w:p w:rsidR="00E96815" w:rsidRDefault="00486CF0" w:rsidP="00486CF0">
      <w:pPr>
        <w:pStyle w:val="ListParagraph"/>
        <w:ind w:left="0"/>
        <w:contextualSpacing/>
        <w:rPr>
          <w:rFonts w:ascii="Book Antiqua" w:hAnsi="Book Antiqua"/>
        </w:rPr>
      </w:pPr>
      <w:r>
        <w:rPr>
          <w:rFonts w:ascii="Book Antiqua" w:hAnsi="Book Antiqua"/>
        </w:rPr>
        <w:t>(c</w:t>
      </w:r>
      <w:r w:rsidR="0015223D" w:rsidRPr="0015223D">
        <w:rPr>
          <w:rFonts w:ascii="Book Antiqua" w:hAnsi="Book Antiqua"/>
        </w:rPr>
        <w:t>) (</w:t>
      </w:r>
      <w:r>
        <w:rPr>
          <w:rFonts w:ascii="Book Antiqua" w:hAnsi="Book Antiqua"/>
        </w:rPr>
        <w:t>6</w:t>
      </w:r>
      <w:r w:rsidR="0015223D" w:rsidRPr="0015223D">
        <w:rPr>
          <w:rFonts w:ascii="Book Antiqua" w:hAnsi="Book Antiqua"/>
        </w:rPr>
        <w:t xml:space="preserve"> </w:t>
      </w:r>
      <w:proofErr w:type="spellStart"/>
      <w:r w:rsidR="0015223D" w:rsidRPr="0015223D">
        <w:rPr>
          <w:rFonts w:ascii="Book Antiqua" w:hAnsi="Book Antiqua"/>
        </w:rPr>
        <w:t>pts</w:t>
      </w:r>
      <w:proofErr w:type="spellEnd"/>
      <w:r w:rsidR="0015223D" w:rsidRPr="0015223D">
        <w:rPr>
          <w:rFonts w:ascii="Book Antiqua" w:hAnsi="Book Antiqua"/>
        </w:rPr>
        <w:t xml:space="preserve">) Now use the Excel trendline method to estimate a regression equation of the form </w:t>
      </w:r>
      <w:r w:rsidR="0015223D" w:rsidRPr="0015223D">
        <w:rPr>
          <w:rFonts w:ascii="Book Antiqua" w:hAnsi="Book Antiqua"/>
          <w:i/>
        </w:rPr>
        <w:t>y</w:t>
      </w:r>
      <w:r w:rsidR="0015223D" w:rsidRPr="0015223D">
        <w:rPr>
          <w:rFonts w:ascii="Book Antiqua" w:hAnsi="Book Antiqua"/>
        </w:rPr>
        <w:t xml:space="preserve"> = a + </w:t>
      </w:r>
      <w:proofErr w:type="spellStart"/>
      <w:r w:rsidR="0015223D" w:rsidRPr="0015223D">
        <w:rPr>
          <w:rFonts w:ascii="Book Antiqua" w:hAnsi="Book Antiqua"/>
        </w:rPr>
        <w:t>b</w:t>
      </w:r>
      <w:r w:rsidR="0015223D" w:rsidRPr="0015223D">
        <w:rPr>
          <w:rFonts w:ascii="Book Antiqua" w:hAnsi="Book Antiqua"/>
          <w:i/>
        </w:rPr>
        <w:t>x</w:t>
      </w:r>
      <w:proofErr w:type="spellEnd"/>
      <w:r w:rsidR="0015223D" w:rsidRPr="0015223D">
        <w:rPr>
          <w:rFonts w:ascii="Book Antiqua" w:hAnsi="Book Antiqua"/>
        </w:rPr>
        <w:t xml:space="preserve"> + c</w:t>
      </w:r>
      <w:r w:rsidR="0015223D" w:rsidRPr="0015223D">
        <w:rPr>
          <w:rFonts w:ascii="Book Antiqua" w:hAnsi="Book Antiqua"/>
          <w:i/>
        </w:rPr>
        <w:t>x</w:t>
      </w:r>
      <w:r w:rsidR="0015223D" w:rsidRPr="0015223D">
        <w:rPr>
          <w:rFonts w:ascii="Book Antiqua" w:hAnsi="Book Antiqua"/>
          <w:vertAlign w:val="superscript"/>
        </w:rPr>
        <w:t>2</w:t>
      </w:r>
      <w:r w:rsidR="0015223D" w:rsidRPr="0015223D">
        <w:rPr>
          <w:rFonts w:ascii="Book Antiqua" w:hAnsi="Book Antiqua"/>
        </w:rPr>
        <w:t>.  Report the estimated equation and the R</w:t>
      </w:r>
      <w:r w:rsidR="0015223D" w:rsidRPr="0015223D">
        <w:rPr>
          <w:rFonts w:ascii="Book Antiqua" w:hAnsi="Book Antiqua"/>
          <w:vertAlign w:val="superscript"/>
        </w:rPr>
        <w:t>2</w:t>
      </w:r>
      <w:r w:rsidR="0015223D" w:rsidRPr="0015223D">
        <w:rPr>
          <w:rFonts w:ascii="Book Antiqua" w:hAnsi="Book Antiqua"/>
        </w:rPr>
        <w:t xml:space="preserve">. Cut and paste the diagram into the space below. If you were asked to predict the score associated with 10 hours of sleep, would you use this quadratic regression or the linear regression in a)? What relative score would you predict? Explain. </w:t>
      </w:r>
    </w:p>
    <w:p w:rsidR="00E96815" w:rsidRDefault="00E96815" w:rsidP="00486CF0">
      <w:pPr>
        <w:pStyle w:val="ListParagraph"/>
        <w:ind w:left="0"/>
        <w:contextualSpacing/>
        <w:rPr>
          <w:rFonts w:ascii="Book Antiqua" w:hAnsi="Book Antiqua"/>
        </w:rPr>
      </w:pPr>
      <w:r>
        <w:rPr>
          <w:noProof/>
          <w:lang w:val="en-CA" w:eastAsia="zh-CN"/>
        </w:rPr>
        <w:drawing>
          <wp:anchor distT="0" distB="0" distL="114300" distR="114300" simplePos="0" relativeHeight="251659264" behindDoc="0" locked="0" layoutInCell="1" allowOverlap="1" wp14:anchorId="30FC2645" wp14:editId="5454F3AA">
            <wp:simplePos x="0" y="0"/>
            <wp:positionH relativeFrom="margin">
              <wp:posOffset>276225</wp:posOffset>
            </wp:positionH>
            <wp:positionV relativeFrom="paragraph">
              <wp:posOffset>182245</wp:posOffset>
            </wp:positionV>
            <wp:extent cx="5181600" cy="3009900"/>
            <wp:effectExtent l="0" t="0" r="0" b="0"/>
            <wp:wrapNone/>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p>
    <w:p w:rsidR="00E96815" w:rsidRDefault="00E96815" w:rsidP="00486CF0">
      <w:pPr>
        <w:pStyle w:val="ListParagraph"/>
        <w:ind w:left="0"/>
        <w:contextualSpacing/>
        <w:rPr>
          <w:rFonts w:ascii="Book Antiqua" w:hAnsi="Book Antiqua"/>
        </w:rPr>
      </w:pPr>
    </w:p>
    <w:p w:rsidR="00E96815" w:rsidRDefault="00E96815" w:rsidP="00486CF0">
      <w:pPr>
        <w:pStyle w:val="ListParagraph"/>
        <w:ind w:left="0"/>
        <w:contextualSpacing/>
        <w:rPr>
          <w:rFonts w:ascii="Book Antiqua" w:hAnsi="Book Antiqua"/>
        </w:rPr>
      </w:pPr>
    </w:p>
    <w:p w:rsidR="00E96815" w:rsidRDefault="00E96815" w:rsidP="00486CF0">
      <w:pPr>
        <w:pStyle w:val="ListParagraph"/>
        <w:ind w:left="0"/>
        <w:contextualSpacing/>
        <w:rPr>
          <w:rFonts w:ascii="Book Antiqua" w:hAnsi="Book Antiqua"/>
        </w:rPr>
      </w:pPr>
    </w:p>
    <w:p w:rsidR="00E96815" w:rsidRDefault="00E96815" w:rsidP="00486CF0">
      <w:pPr>
        <w:pStyle w:val="ListParagraph"/>
        <w:ind w:left="0"/>
        <w:contextualSpacing/>
        <w:rPr>
          <w:rFonts w:ascii="Book Antiqua" w:hAnsi="Book Antiqua"/>
        </w:rPr>
      </w:pPr>
    </w:p>
    <w:p w:rsidR="00E96815" w:rsidRDefault="00E96815" w:rsidP="00486CF0">
      <w:pPr>
        <w:pStyle w:val="ListParagraph"/>
        <w:ind w:left="0"/>
        <w:contextualSpacing/>
        <w:rPr>
          <w:rFonts w:ascii="Book Antiqua" w:hAnsi="Book Antiqua"/>
        </w:rPr>
      </w:pPr>
    </w:p>
    <w:p w:rsidR="00E96815" w:rsidRDefault="00E96815" w:rsidP="00486CF0">
      <w:pPr>
        <w:pStyle w:val="ListParagraph"/>
        <w:ind w:left="0"/>
        <w:contextualSpacing/>
        <w:rPr>
          <w:rFonts w:ascii="Book Antiqua" w:hAnsi="Book Antiqua"/>
        </w:rPr>
      </w:pPr>
    </w:p>
    <w:p w:rsidR="00E96815" w:rsidRDefault="00E96815" w:rsidP="00486CF0">
      <w:pPr>
        <w:pStyle w:val="ListParagraph"/>
        <w:ind w:left="0"/>
        <w:contextualSpacing/>
        <w:rPr>
          <w:rFonts w:ascii="Book Antiqua" w:hAnsi="Book Antiqua"/>
        </w:rPr>
      </w:pPr>
    </w:p>
    <w:p w:rsidR="00E96815" w:rsidRDefault="00E96815" w:rsidP="00486CF0">
      <w:pPr>
        <w:pStyle w:val="ListParagraph"/>
        <w:ind w:left="0"/>
        <w:contextualSpacing/>
        <w:rPr>
          <w:rFonts w:ascii="Book Antiqua" w:hAnsi="Book Antiqua"/>
        </w:rPr>
      </w:pPr>
    </w:p>
    <w:p w:rsidR="00E96815" w:rsidRDefault="00E96815" w:rsidP="00486CF0">
      <w:pPr>
        <w:pStyle w:val="ListParagraph"/>
        <w:ind w:left="0"/>
        <w:contextualSpacing/>
        <w:rPr>
          <w:rFonts w:ascii="Book Antiqua" w:hAnsi="Book Antiqua"/>
        </w:rPr>
      </w:pPr>
    </w:p>
    <w:p w:rsidR="00E96815" w:rsidRDefault="00E96815" w:rsidP="00486CF0">
      <w:pPr>
        <w:pStyle w:val="ListParagraph"/>
        <w:ind w:left="0"/>
        <w:contextualSpacing/>
        <w:rPr>
          <w:rFonts w:ascii="Book Antiqua" w:hAnsi="Book Antiqua"/>
        </w:rPr>
      </w:pPr>
    </w:p>
    <w:p w:rsidR="00E96815" w:rsidRDefault="00E96815" w:rsidP="00486CF0">
      <w:pPr>
        <w:pStyle w:val="ListParagraph"/>
        <w:ind w:left="0"/>
        <w:contextualSpacing/>
        <w:rPr>
          <w:rFonts w:ascii="Book Antiqua" w:hAnsi="Book Antiqua"/>
        </w:rPr>
      </w:pPr>
    </w:p>
    <w:p w:rsidR="00E96815" w:rsidRDefault="00E96815" w:rsidP="00486CF0">
      <w:pPr>
        <w:pStyle w:val="ListParagraph"/>
        <w:ind w:left="0"/>
        <w:contextualSpacing/>
        <w:rPr>
          <w:rFonts w:ascii="Book Antiqua" w:hAnsi="Book Antiqua"/>
        </w:rPr>
      </w:pPr>
    </w:p>
    <w:p w:rsidR="00E96815" w:rsidRDefault="00E96815" w:rsidP="00486CF0">
      <w:pPr>
        <w:pStyle w:val="ListParagraph"/>
        <w:ind w:left="0"/>
        <w:contextualSpacing/>
        <w:rPr>
          <w:rFonts w:ascii="Book Antiqua" w:hAnsi="Book Antiqua"/>
        </w:rPr>
      </w:pPr>
    </w:p>
    <w:p w:rsidR="00E96815" w:rsidRDefault="00E96815" w:rsidP="00486CF0">
      <w:pPr>
        <w:pStyle w:val="ListParagraph"/>
        <w:ind w:left="0"/>
        <w:contextualSpacing/>
        <w:rPr>
          <w:rFonts w:ascii="Book Antiqua" w:hAnsi="Book Antiqua"/>
        </w:rPr>
      </w:pPr>
    </w:p>
    <w:p w:rsidR="00E96815" w:rsidRDefault="00E96815" w:rsidP="00486CF0">
      <w:pPr>
        <w:pStyle w:val="ListParagraph"/>
        <w:ind w:left="0"/>
        <w:contextualSpacing/>
        <w:rPr>
          <w:rFonts w:ascii="Book Antiqua" w:hAnsi="Book Antiqua"/>
        </w:rPr>
      </w:pPr>
    </w:p>
    <w:p w:rsidR="00E96815" w:rsidRDefault="00E96815" w:rsidP="00486CF0">
      <w:pPr>
        <w:pStyle w:val="ListParagraph"/>
        <w:ind w:left="0"/>
        <w:contextualSpacing/>
        <w:rPr>
          <w:rFonts w:ascii="Book Antiqua" w:hAnsi="Book Antiqua"/>
        </w:rPr>
      </w:pPr>
    </w:p>
    <w:p w:rsidR="00E96815" w:rsidRDefault="00E96815" w:rsidP="00486CF0">
      <w:pPr>
        <w:pStyle w:val="ListParagraph"/>
        <w:ind w:left="0"/>
        <w:contextualSpacing/>
        <w:rPr>
          <w:rFonts w:ascii="Book Antiqua" w:hAnsi="Book Antiqua"/>
        </w:rPr>
      </w:pPr>
    </w:p>
    <w:p w:rsidR="00E96815" w:rsidRDefault="00E96815" w:rsidP="00486CF0">
      <w:pPr>
        <w:pStyle w:val="ListParagraph"/>
        <w:ind w:left="0"/>
        <w:contextualSpacing/>
        <w:rPr>
          <w:rFonts w:ascii="Book Antiqua" w:hAnsi="Book Antiqua"/>
        </w:rPr>
      </w:pPr>
    </w:p>
    <w:p w:rsidR="00E96815" w:rsidRPr="00F705F7" w:rsidRDefault="00E96815" w:rsidP="00486CF0">
      <w:pPr>
        <w:pStyle w:val="ListParagraph"/>
        <w:ind w:left="0"/>
        <w:contextualSpacing/>
        <w:rPr>
          <w:rFonts w:ascii="Book Antiqua" w:hAnsi="Book Antiqua"/>
          <w:b/>
        </w:rPr>
      </w:pPr>
      <w:r w:rsidRPr="00F705F7">
        <w:rPr>
          <w:rFonts w:ascii="Book Antiqua" w:hAnsi="Book Antiqua"/>
          <w:b/>
        </w:rPr>
        <w:t>I would use the quadratic regression because the R</w:t>
      </w:r>
      <w:r w:rsidRPr="00F705F7">
        <w:rPr>
          <w:rFonts w:ascii="Book Antiqua" w:hAnsi="Book Antiqua"/>
          <w:b/>
          <w:vertAlign w:val="superscript"/>
        </w:rPr>
        <w:t xml:space="preserve">2 </w:t>
      </w:r>
      <w:r w:rsidRPr="00F705F7">
        <w:rPr>
          <w:rFonts w:ascii="Book Antiqua" w:hAnsi="Book Antiqua"/>
          <w:b/>
        </w:rPr>
        <w:t xml:space="preserve">value is closer to one. There for, the estimated trendline is closer to the real value. </w:t>
      </w:r>
    </w:p>
    <w:p w:rsidR="00E96815" w:rsidRPr="00F705F7" w:rsidRDefault="00E96815" w:rsidP="00486CF0">
      <w:pPr>
        <w:pStyle w:val="ListParagraph"/>
        <w:ind w:left="0"/>
        <w:contextualSpacing/>
        <w:rPr>
          <w:rFonts w:ascii="Book Antiqua" w:hAnsi="Book Antiqua"/>
          <w:b/>
        </w:rPr>
      </w:pPr>
    </w:p>
    <w:p w:rsidR="00E96815" w:rsidRPr="00F705F7" w:rsidRDefault="00E96815" w:rsidP="00486CF0">
      <w:pPr>
        <w:pStyle w:val="ListParagraph"/>
        <w:ind w:left="0"/>
        <w:contextualSpacing/>
        <w:rPr>
          <w:rFonts w:ascii="Book Antiqua" w:hAnsi="Book Antiqua"/>
          <w:b/>
        </w:rPr>
      </w:pPr>
      <w:r w:rsidRPr="00F705F7">
        <w:rPr>
          <w:rFonts w:ascii="Book Antiqua" w:hAnsi="Book Antiqua"/>
          <w:b/>
        </w:rPr>
        <w:t>If you substitute the value of x with 10</w:t>
      </w:r>
      <w:r w:rsidR="00F705F7" w:rsidRPr="00F705F7">
        <w:rPr>
          <w:rFonts w:ascii="Book Antiqua" w:hAnsi="Book Antiqua"/>
          <w:b/>
        </w:rPr>
        <w:t xml:space="preserve"> (hours of sleep)</w:t>
      </w:r>
      <w:r w:rsidRPr="00F705F7">
        <w:rPr>
          <w:rFonts w:ascii="Book Antiqua" w:hAnsi="Book Antiqua"/>
          <w:b/>
        </w:rPr>
        <w:t xml:space="preserve">, the relative score would be: </w:t>
      </w:r>
    </w:p>
    <w:p w:rsidR="00E96815" w:rsidRPr="00F705F7" w:rsidRDefault="00E96815" w:rsidP="00486CF0">
      <w:pPr>
        <w:pStyle w:val="ListParagraph"/>
        <w:ind w:left="0"/>
        <w:contextualSpacing/>
        <w:rPr>
          <w:rFonts w:ascii="Book Antiqua" w:hAnsi="Book Antiqua"/>
          <w:b/>
        </w:rPr>
      </w:pPr>
      <w:r w:rsidRPr="00F705F7">
        <w:rPr>
          <w:rFonts w:ascii="Book Antiqua" w:hAnsi="Book Antiqua"/>
          <w:b/>
        </w:rPr>
        <w:t>y = -1.4755(10)</w:t>
      </w:r>
      <w:r w:rsidRPr="00F705F7">
        <w:rPr>
          <w:rFonts w:ascii="Book Antiqua" w:hAnsi="Book Antiqua"/>
          <w:b/>
          <w:vertAlign w:val="superscript"/>
        </w:rPr>
        <w:t>2</w:t>
      </w:r>
      <w:r w:rsidRPr="00F705F7">
        <w:rPr>
          <w:rFonts w:ascii="Book Antiqua" w:hAnsi="Book Antiqua"/>
          <w:b/>
        </w:rPr>
        <w:t xml:space="preserve"> + 25.393(10) - 9.0753</w:t>
      </w:r>
    </w:p>
    <w:p w:rsidR="00E96815" w:rsidRPr="00F705F7" w:rsidRDefault="00E96815" w:rsidP="00486CF0">
      <w:pPr>
        <w:pStyle w:val="ListParagraph"/>
        <w:ind w:left="0"/>
        <w:contextualSpacing/>
        <w:rPr>
          <w:rFonts w:ascii="Book Antiqua" w:hAnsi="Book Antiqua"/>
          <w:b/>
        </w:rPr>
      </w:pPr>
      <w:r w:rsidRPr="00F705F7">
        <w:rPr>
          <w:rFonts w:ascii="Book Antiqua" w:hAnsi="Book Antiqua"/>
          <w:b/>
        </w:rPr>
        <w:t>y = -147.55 + 253.93 – 9.0753</w:t>
      </w:r>
    </w:p>
    <w:p w:rsidR="00F705F7" w:rsidRDefault="00F705F7" w:rsidP="00486CF0">
      <w:pPr>
        <w:pStyle w:val="ListParagraph"/>
        <w:ind w:left="0"/>
        <w:contextualSpacing/>
        <w:rPr>
          <w:rFonts w:ascii="Book Antiqua" w:hAnsi="Book Antiqua"/>
          <w:b/>
        </w:rPr>
      </w:pPr>
    </w:p>
    <w:p w:rsidR="00E96815" w:rsidRPr="00F705F7" w:rsidRDefault="00E96815" w:rsidP="00486CF0">
      <w:pPr>
        <w:pStyle w:val="ListParagraph"/>
        <w:ind w:left="0"/>
        <w:contextualSpacing/>
        <w:rPr>
          <w:rFonts w:ascii="Book Antiqua" w:hAnsi="Book Antiqua"/>
          <w:b/>
          <w:bdr w:val="single" w:sz="4" w:space="0" w:color="auto"/>
        </w:rPr>
      </w:pPr>
      <w:r w:rsidRPr="00F705F7">
        <w:rPr>
          <w:rFonts w:ascii="Book Antiqua" w:hAnsi="Book Antiqua"/>
          <w:b/>
          <w:bdr w:val="single" w:sz="4" w:space="0" w:color="auto"/>
        </w:rPr>
        <w:t>y = 97.</w:t>
      </w:r>
      <w:r w:rsidR="00F705F7" w:rsidRPr="00F705F7">
        <w:rPr>
          <w:rFonts w:ascii="Book Antiqua" w:hAnsi="Book Antiqua"/>
          <w:b/>
          <w:bdr w:val="single" w:sz="4" w:space="0" w:color="auto"/>
        </w:rPr>
        <w:t>3047</w:t>
      </w:r>
    </w:p>
    <w:p w:rsidR="00E96815" w:rsidRDefault="00E96815" w:rsidP="00486CF0">
      <w:pPr>
        <w:pStyle w:val="ListParagraph"/>
        <w:ind w:left="0"/>
        <w:contextualSpacing/>
        <w:rPr>
          <w:rFonts w:ascii="Book Antiqua" w:hAnsi="Book Antiqua"/>
        </w:rPr>
      </w:pPr>
    </w:p>
    <w:p w:rsidR="00E96815" w:rsidRPr="0015223D" w:rsidRDefault="00E96815" w:rsidP="00486CF0">
      <w:pPr>
        <w:pStyle w:val="ListParagraph"/>
        <w:ind w:left="0"/>
        <w:contextualSpacing/>
        <w:rPr>
          <w:rFonts w:ascii="Book Antiqua" w:hAnsi="Book Antiqua"/>
        </w:rPr>
      </w:pPr>
      <w:bookmarkStart w:id="0" w:name="_GoBack"/>
      <w:bookmarkEnd w:id="0"/>
    </w:p>
    <w:sectPr w:rsidR="00E96815" w:rsidRPr="0015223D" w:rsidSect="00BE10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9297C"/>
    <w:multiLevelType w:val="hybridMultilevel"/>
    <w:tmpl w:val="CFE0814E"/>
    <w:lvl w:ilvl="0" w:tplc="7488F6D8">
      <w:start w:val="1"/>
      <w:numFmt w:val="lowerRoman"/>
      <w:lvlText w:val="(%1)"/>
      <w:lvlJc w:val="left"/>
      <w:pPr>
        <w:tabs>
          <w:tab w:val="num" w:pos="1080"/>
        </w:tabs>
        <w:ind w:left="1080" w:hanging="720"/>
      </w:pPr>
      <w:rPr>
        <w:rFonts w:hint="default"/>
      </w:rPr>
    </w:lvl>
    <w:lvl w:ilvl="1" w:tplc="D9D20CA0">
      <w:start w:val="1"/>
      <w:numFmt w:val="lowerLetter"/>
      <w:lvlText w:val="(%2)"/>
      <w:lvlJc w:val="left"/>
      <w:pPr>
        <w:tabs>
          <w:tab w:val="num" w:pos="1440"/>
        </w:tabs>
        <w:ind w:left="1440" w:hanging="360"/>
      </w:pPr>
      <w:rPr>
        <w:rFonts w:hint="default"/>
      </w:rPr>
    </w:lvl>
    <w:lvl w:ilvl="2" w:tplc="1E727B6C">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4FA7509"/>
    <w:multiLevelType w:val="hybridMultilevel"/>
    <w:tmpl w:val="A47471A2"/>
    <w:lvl w:ilvl="0" w:tplc="10090017">
      <w:start w:val="1"/>
      <w:numFmt w:val="lowerLetter"/>
      <w:lvlText w:val="%1)"/>
      <w:lvlJc w:val="left"/>
      <w:pPr>
        <w:tabs>
          <w:tab w:val="num" w:pos="720"/>
        </w:tabs>
        <w:ind w:left="720" w:hanging="360"/>
      </w:pPr>
    </w:lvl>
    <w:lvl w:ilvl="1" w:tplc="C10A2F6C">
      <w:start w:val="4"/>
      <w:numFmt w:val="lowerLetter"/>
      <w:lvlText w:val="(%2)"/>
      <w:lvlJc w:val="left"/>
      <w:pPr>
        <w:tabs>
          <w:tab w:val="num" w:pos="1440"/>
        </w:tabs>
        <w:ind w:left="1440" w:hanging="360"/>
      </w:pPr>
      <w:rPr>
        <w:rFonts w:hint="default"/>
        <w:color w:val="auto"/>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
    <w:nsid w:val="170E38AD"/>
    <w:multiLevelType w:val="hybridMultilevel"/>
    <w:tmpl w:val="EB246456"/>
    <w:lvl w:ilvl="0" w:tplc="AD2CECB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06C3BBA"/>
    <w:multiLevelType w:val="hybridMultilevel"/>
    <w:tmpl w:val="B35C8496"/>
    <w:lvl w:ilvl="0" w:tplc="175EECB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7666A31"/>
    <w:multiLevelType w:val="hybridMultilevel"/>
    <w:tmpl w:val="4B42AE6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46B4418"/>
    <w:multiLevelType w:val="hybridMultilevel"/>
    <w:tmpl w:val="17240D84"/>
    <w:lvl w:ilvl="0" w:tplc="59FCADD4">
      <w:start w:val="9"/>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5B07B19"/>
    <w:multiLevelType w:val="hybridMultilevel"/>
    <w:tmpl w:val="8BA264F4"/>
    <w:lvl w:ilvl="0" w:tplc="1742BEC8">
      <w:start w:val="1"/>
      <w:numFmt w:val="lowerRoman"/>
      <w:lvlText w:val="(%1)"/>
      <w:lvlJc w:val="left"/>
      <w:pPr>
        <w:tabs>
          <w:tab w:val="num" w:pos="1080"/>
        </w:tabs>
        <w:ind w:left="1080" w:hanging="72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5"/>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DD4"/>
    <w:rsid w:val="00001DD4"/>
    <w:rsid w:val="001123D3"/>
    <w:rsid w:val="0015223D"/>
    <w:rsid w:val="00486CF0"/>
    <w:rsid w:val="005012F9"/>
    <w:rsid w:val="005C5AD0"/>
    <w:rsid w:val="005F5174"/>
    <w:rsid w:val="00652558"/>
    <w:rsid w:val="007761FC"/>
    <w:rsid w:val="0080129F"/>
    <w:rsid w:val="0082149C"/>
    <w:rsid w:val="00A625E5"/>
    <w:rsid w:val="00AF0F9A"/>
    <w:rsid w:val="00BE10BD"/>
    <w:rsid w:val="00CC0BC9"/>
    <w:rsid w:val="00CD49B6"/>
    <w:rsid w:val="00CD7044"/>
    <w:rsid w:val="00E96815"/>
    <w:rsid w:val="00E9748C"/>
    <w:rsid w:val="00F705F7"/>
    <w:rsid w:val="00FE0F85"/>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085918-F28C-4A41-8843-F76CC8B50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ind w:left="170" w:hanging="17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DD4"/>
    <w:pPr>
      <w:ind w:left="0" w:firstLine="0"/>
    </w:pPr>
    <w:rPr>
      <w:rFonts w:ascii="Times New Roman" w:eastAsia="Times New Roman" w:hAnsi="Times New Roman" w:cs="Times New Roman"/>
      <w:sz w:val="24"/>
      <w:szCs w:val="24"/>
      <w:lang w:val="en-US"/>
    </w:rPr>
  </w:style>
  <w:style w:type="paragraph" w:styleId="Heading2">
    <w:name w:val="heading 2"/>
    <w:basedOn w:val="Normal"/>
    <w:next w:val="Normal"/>
    <w:link w:val="Heading2Char"/>
    <w:uiPriority w:val="9"/>
    <w:unhideWhenUsed/>
    <w:qFormat/>
    <w:rsid w:val="00CD7044"/>
    <w:pPr>
      <w:keepNext/>
      <w:spacing w:before="240" w:after="60"/>
      <w:outlineLvl w:val="1"/>
    </w:pPr>
    <w:rPr>
      <w:rFonts w:ascii="Cambria" w:hAnsi="Cambria"/>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001DD4"/>
    <w:pPr>
      <w:jc w:val="center"/>
    </w:pPr>
    <w:rPr>
      <w:rFonts w:ascii="Book Antiqua" w:hAnsi="Book Antiqua"/>
      <w:b/>
      <w:bCs/>
      <w:color w:val="0000FF"/>
      <w:sz w:val="28"/>
    </w:rPr>
  </w:style>
  <w:style w:type="character" w:customStyle="1" w:styleId="TitleChar">
    <w:name w:val="Title Char"/>
    <w:basedOn w:val="DefaultParagraphFont"/>
    <w:link w:val="Title"/>
    <w:rsid w:val="00001DD4"/>
    <w:rPr>
      <w:rFonts w:ascii="Book Antiqua" w:eastAsia="Times New Roman" w:hAnsi="Book Antiqua" w:cs="Times New Roman"/>
      <w:b/>
      <w:bCs/>
      <w:color w:val="0000FF"/>
      <w:sz w:val="28"/>
      <w:szCs w:val="24"/>
      <w:lang w:val="en-US"/>
    </w:rPr>
  </w:style>
  <w:style w:type="paragraph" w:styleId="BodyText2">
    <w:name w:val="Body Text 2"/>
    <w:basedOn w:val="Normal"/>
    <w:link w:val="BodyText2Char"/>
    <w:semiHidden/>
    <w:rsid w:val="00001DD4"/>
    <w:pPr>
      <w:autoSpaceDE w:val="0"/>
      <w:autoSpaceDN w:val="0"/>
      <w:adjustRightInd w:val="0"/>
    </w:pPr>
    <w:rPr>
      <w:color w:val="0000FF"/>
    </w:rPr>
  </w:style>
  <w:style w:type="character" w:customStyle="1" w:styleId="BodyText2Char">
    <w:name w:val="Body Text 2 Char"/>
    <w:basedOn w:val="DefaultParagraphFont"/>
    <w:link w:val="BodyText2"/>
    <w:semiHidden/>
    <w:rsid w:val="00001DD4"/>
    <w:rPr>
      <w:rFonts w:ascii="Times New Roman" w:eastAsia="Times New Roman" w:hAnsi="Times New Roman" w:cs="Times New Roman"/>
      <w:color w:val="0000FF"/>
      <w:sz w:val="24"/>
      <w:szCs w:val="24"/>
      <w:lang w:val="en-US"/>
    </w:rPr>
  </w:style>
  <w:style w:type="paragraph" w:styleId="BalloonText">
    <w:name w:val="Balloon Text"/>
    <w:basedOn w:val="Normal"/>
    <w:link w:val="BalloonTextChar"/>
    <w:uiPriority w:val="99"/>
    <w:semiHidden/>
    <w:unhideWhenUsed/>
    <w:rsid w:val="00001DD4"/>
    <w:rPr>
      <w:rFonts w:ascii="Tahoma" w:hAnsi="Tahoma" w:cs="Tahoma"/>
      <w:sz w:val="16"/>
      <w:szCs w:val="16"/>
    </w:rPr>
  </w:style>
  <w:style w:type="character" w:customStyle="1" w:styleId="BalloonTextChar">
    <w:name w:val="Balloon Text Char"/>
    <w:basedOn w:val="DefaultParagraphFont"/>
    <w:link w:val="BalloonText"/>
    <w:uiPriority w:val="99"/>
    <w:semiHidden/>
    <w:rsid w:val="00001DD4"/>
    <w:rPr>
      <w:rFonts w:ascii="Tahoma" w:eastAsia="Times New Roman" w:hAnsi="Tahoma" w:cs="Tahoma"/>
      <w:sz w:val="16"/>
      <w:szCs w:val="16"/>
      <w:lang w:val="en-US"/>
    </w:rPr>
  </w:style>
  <w:style w:type="character" w:customStyle="1" w:styleId="Heading2Char">
    <w:name w:val="Heading 2 Char"/>
    <w:basedOn w:val="DefaultParagraphFont"/>
    <w:link w:val="Heading2"/>
    <w:uiPriority w:val="9"/>
    <w:rsid w:val="00CD7044"/>
    <w:rPr>
      <w:rFonts w:ascii="Cambria" w:eastAsia="Times New Roman" w:hAnsi="Cambria" w:cs="Times New Roman"/>
      <w:b/>
      <w:bCs/>
      <w:i/>
      <w:iCs/>
      <w:sz w:val="28"/>
      <w:szCs w:val="28"/>
      <w:lang w:val="en-US"/>
    </w:rPr>
  </w:style>
  <w:style w:type="paragraph" w:styleId="Footer">
    <w:name w:val="footer"/>
    <w:basedOn w:val="Normal"/>
    <w:link w:val="FooterChar"/>
    <w:semiHidden/>
    <w:rsid w:val="00CD7044"/>
    <w:pPr>
      <w:tabs>
        <w:tab w:val="center" w:pos="4320"/>
        <w:tab w:val="right" w:pos="8640"/>
      </w:tabs>
    </w:pPr>
  </w:style>
  <w:style w:type="character" w:customStyle="1" w:styleId="FooterChar">
    <w:name w:val="Footer Char"/>
    <w:basedOn w:val="DefaultParagraphFont"/>
    <w:link w:val="Footer"/>
    <w:semiHidden/>
    <w:rsid w:val="00CD7044"/>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5223D"/>
    <w:pPr>
      <w:ind w:left="720"/>
    </w:pPr>
  </w:style>
  <w:style w:type="table" w:styleId="TableGrid">
    <w:name w:val="Table Grid"/>
    <w:basedOn w:val="TableNormal"/>
    <w:uiPriority w:val="59"/>
    <w:rsid w:val="0015223D"/>
    <w:pPr>
      <w:ind w:left="0" w:firstLine="0"/>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Test Score Based on Sleep</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Score</c:v>
                </c:pt>
              </c:strCache>
            </c:strRef>
          </c:tx>
          <c:spPr>
            <a:ln w="25400" cap="rnd">
              <a:no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trendline>
            <c:spPr>
              <a:ln w="9525" cap="rnd">
                <a:solidFill>
                  <a:schemeClr val="accent1"/>
                </a:solidFill>
              </a:ln>
              <a:effectLst/>
            </c:spPr>
            <c:trendlineType val="linear"/>
            <c:dispRSqr val="1"/>
            <c:dispEq val="1"/>
            <c:trendlineLbl>
              <c:layout>
                <c:manualLayout>
                  <c:x val="9.4583552055993003E-2"/>
                  <c:y val="0.1827314814814814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trendlineLbl>
          </c:trendline>
          <c:xVal>
            <c:numRef>
              <c:f>Sheet1!$A$2:$A$13</c:f>
              <c:numCache>
                <c:formatCode>General</c:formatCode>
                <c:ptCount val="12"/>
                <c:pt idx="0">
                  <c:v>4</c:v>
                </c:pt>
                <c:pt idx="1">
                  <c:v>4</c:v>
                </c:pt>
                <c:pt idx="2">
                  <c:v>4.5</c:v>
                </c:pt>
                <c:pt idx="3">
                  <c:v>5</c:v>
                </c:pt>
                <c:pt idx="4">
                  <c:v>5</c:v>
                </c:pt>
                <c:pt idx="5">
                  <c:v>5.5</c:v>
                </c:pt>
                <c:pt idx="6">
                  <c:v>6</c:v>
                </c:pt>
                <c:pt idx="7">
                  <c:v>7</c:v>
                </c:pt>
                <c:pt idx="8">
                  <c:v>7.5</c:v>
                </c:pt>
                <c:pt idx="9">
                  <c:v>8.5</c:v>
                </c:pt>
                <c:pt idx="10">
                  <c:v>9</c:v>
                </c:pt>
                <c:pt idx="11">
                  <c:v>9</c:v>
                </c:pt>
              </c:numCache>
            </c:numRef>
          </c:xVal>
          <c:yVal>
            <c:numRef>
              <c:f>Sheet1!$B$2:$B$13</c:f>
              <c:numCache>
                <c:formatCode>General</c:formatCode>
                <c:ptCount val="12"/>
                <c:pt idx="0">
                  <c:v>70</c:v>
                </c:pt>
                <c:pt idx="1">
                  <c:v>68</c:v>
                </c:pt>
                <c:pt idx="2">
                  <c:v>75</c:v>
                </c:pt>
                <c:pt idx="3">
                  <c:v>82</c:v>
                </c:pt>
                <c:pt idx="4">
                  <c:v>80</c:v>
                </c:pt>
                <c:pt idx="5">
                  <c:v>86</c:v>
                </c:pt>
                <c:pt idx="6">
                  <c:v>90</c:v>
                </c:pt>
                <c:pt idx="7">
                  <c:v>98</c:v>
                </c:pt>
                <c:pt idx="8">
                  <c:v>96</c:v>
                </c:pt>
                <c:pt idx="9">
                  <c:v>102</c:v>
                </c:pt>
                <c:pt idx="10">
                  <c:v>98</c:v>
                </c:pt>
                <c:pt idx="11">
                  <c:v>101</c:v>
                </c:pt>
              </c:numCache>
            </c:numRef>
          </c:yVal>
          <c:smooth val="0"/>
        </c:ser>
        <c:dLbls>
          <c:showLegendKey val="0"/>
          <c:showVal val="0"/>
          <c:showCatName val="0"/>
          <c:showSerName val="0"/>
          <c:showPercent val="0"/>
          <c:showBubbleSize val="0"/>
        </c:dLbls>
        <c:axId val="397818648"/>
        <c:axId val="397819040"/>
      </c:scatterChart>
      <c:valAx>
        <c:axId val="397818648"/>
        <c:scaling>
          <c:orientation val="minMax"/>
          <c:min val="3"/>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CA"/>
                  <a:t>Sleep (Hours)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97819040"/>
        <c:crosses val="autoZero"/>
        <c:crossBetween val="midCat"/>
      </c:valAx>
      <c:valAx>
        <c:axId val="397819040"/>
        <c:scaling>
          <c:orientation val="minMax"/>
          <c:min val="60"/>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CA"/>
                  <a:t>Test Score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9781864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Test Score Based on Sleep</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Score</c:v>
                </c:pt>
              </c:strCache>
            </c:strRef>
          </c:tx>
          <c:spPr>
            <a:ln w="25400" cap="rnd">
              <a:no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trendline>
            <c:spPr>
              <a:ln w="9525" cap="rnd">
                <a:solidFill>
                  <a:schemeClr val="accent1"/>
                </a:solidFill>
              </a:ln>
              <a:effectLst/>
            </c:spPr>
            <c:trendlineType val="poly"/>
            <c:order val="2"/>
            <c:dispRSqr val="1"/>
            <c:dispEq val="1"/>
            <c:trendlineLbl>
              <c:layout>
                <c:manualLayout>
                  <c:x val="7.1222659667541557E-2"/>
                  <c:y val="0.1827314814814814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trendlineLbl>
          </c:trendline>
          <c:xVal>
            <c:numRef>
              <c:f>Sheet1!$A$2:$A$13</c:f>
              <c:numCache>
                <c:formatCode>General</c:formatCode>
                <c:ptCount val="12"/>
                <c:pt idx="0">
                  <c:v>4</c:v>
                </c:pt>
                <c:pt idx="1">
                  <c:v>4</c:v>
                </c:pt>
                <c:pt idx="2">
                  <c:v>4.5</c:v>
                </c:pt>
                <c:pt idx="3">
                  <c:v>5</c:v>
                </c:pt>
                <c:pt idx="4">
                  <c:v>5</c:v>
                </c:pt>
                <c:pt idx="5">
                  <c:v>5.5</c:v>
                </c:pt>
                <c:pt idx="6">
                  <c:v>6</c:v>
                </c:pt>
                <c:pt idx="7">
                  <c:v>7</c:v>
                </c:pt>
                <c:pt idx="8">
                  <c:v>7.5</c:v>
                </c:pt>
                <c:pt idx="9">
                  <c:v>8.5</c:v>
                </c:pt>
                <c:pt idx="10">
                  <c:v>9</c:v>
                </c:pt>
                <c:pt idx="11">
                  <c:v>9</c:v>
                </c:pt>
              </c:numCache>
            </c:numRef>
          </c:xVal>
          <c:yVal>
            <c:numRef>
              <c:f>Sheet1!$B$2:$B$13</c:f>
              <c:numCache>
                <c:formatCode>General</c:formatCode>
                <c:ptCount val="12"/>
                <c:pt idx="0">
                  <c:v>70</c:v>
                </c:pt>
                <c:pt idx="1">
                  <c:v>68</c:v>
                </c:pt>
                <c:pt idx="2">
                  <c:v>75</c:v>
                </c:pt>
                <c:pt idx="3">
                  <c:v>82</c:v>
                </c:pt>
                <c:pt idx="4">
                  <c:v>80</c:v>
                </c:pt>
                <c:pt idx="5">
                  <c:v>86</c:v>
                </c:pt>
                <c:pt idx="6">
                  <c:v>90</c:v>
                </c:pt>
                <c:pt idx="7">
                  <c:v>98</c:v>
                </c:pt>
                <c:pt idx="8">
                  <c:v>96</c:v>
                </c:pt>
                <c:pt idx="9">
                  <c:v>102</c:v>
                </c:pt>
                <c:pt idx="10">
                  <c:v>98</c:v>
                </c:pt>
                <c:pt idx="11">
                  <c:v>101</c:v>
                </c:pt>
              </c:numCache>
            </c:numRef>
          </c:yVal>
          <c:smooth val="0"/>
        </c:ser>
        <c:dLbls>
          <c:showLegendKey val="0"/>
          <c:showVal val="0"/>
          <c:showCatName val="0"/>
          <c:showSerName val="0"/>
          <c:showPercent val="0"/>
          <c:showBubbleSize val="0"/>
        </c:dLbls>
        <c:axId val="397819824"/>
        <c:axId val="397818256"/>
      </c:scatterChart>
      <c:valAx>
        <c:axId val="397819824"/>
        <c:scaling>
          <c:orientation val="minMax"/>
          <c:min val="3"/>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CA"/>
                  <a:t>Sleep (Hours)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97818256"/>
        <c:crosses val="autoZero"/>
        <c:crossBetween val="midCat"/>
      </c:valAx>
      <c:valAx>
        <c:axId val="397818256"/>
        <c:scaling>
          <c:orientation val="minMax"/>
          <c:min val="60"/>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CA"/>
                  <a:t>Test Score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9781982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2</Pages>
  <Words>302</Words>
  <Characters>1724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shrestha</dc:creator>
  <cp:lastModifiedBy>Ally Gao</cp:lastModifiedBy>
  <cp:revision>4</cp:revision>
  <dcterms:created xsi:type="dcterms:W3CDTF">2014-05-29T17:24:00Z</dcterms:created>
  <dcterms:modified xsi:type="dcterms:W3CDTF">2014-05-29T19:15:00Z</dcterms:modified>
</cp:coreProperties>
</file>