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A55595" w14:textId="77777777" w:rsidR="00853E16" w:rsidRPr="00E72C15" w:rsidRDefault="005C0D9C">
      <w:pPr>
        <w:rPr>
          <w:rFonts w:ascii="Times New Roman" w:hAnsi="Times New Roman" w:cs="Times New Roman"/>
          <w:b/>
        </w:rPr>
      </w:pPr>
      <w:r w:rsidRPr="00E72C15">
        <w:rPr>
          <w:rFonts w:ascii="Times New Roman" w:hAnsi="Times New Roman" w:cs="Times New Roman"/>
          <w:b/>
        </w:rPr>
        <w:t>Nervous System</w:t>
      </w:r>
    </w:p>
    <w:p w14:paraId="3CD0E169" w14:textId="77777777" w:rsidR="005C0D9C" w:rsidRPr="00E72C15" w:rsidRDefault="005C0D9C">
      <w:pPr>
        <w:rPr>
          <w:rFonts w:ascii="Times New Roman" w:hAnsi="Times New Roman" w:cs="Times New Roman"/>
        </w:rPr>
      </w:pPr>
    </w:p>
    <w:p w14:paraId="34646066" w14:textId="77777777" w:rsidR="005C0D9C" w:rsidRPr="00E72C15" w:rsidRDefault="005C0D9C" w:rsidP="005C0D9C">
      <w:pPr>
        <w:pStyle w:val="ListParagraph"/>
        <w:numPr>
          <w:ilvl w:val="0"/>
          <w:numId w:val="1"/>
        </w:numPr>
        <w:rPr>
          <w:rFonts w:ascii="Times New Roman" w:hAnsi="Times New Roman" w:cs="Times New Roman"/>
        </w:rPr>
      </w:pPr>
      <w:r w:rsidRPr="00E72C15">
        <w:rPr>
          <w:rFonts w:ascii="Times New Roman" w:hAnsi="Times New Roman" w:cs="Times New Roman"/>
        </w:rPr>
        <w:t>Nervous system:</w:t>
      </w:r>
    </w:p>
    <w:p w14:paraId="09D2E813" w14:textId="77777777" w:rsidR="005C0D9C" w:rsidRPr="00E72C15" w:rsidRDefault="005C0D9C" w:rsidP="005C0D9C">
      <w:pPr>
        <w:pStyle w:val="ListParagraph"/>
        <w:numPr>
          <w:ilvl w:val="1"/>
          <w:numId w:val="1"/>
        </w:numPr>
        <w:rPr>
          <w:rFonts w:ascii="Times New Roman" w:hAnsi="Times New Roman" w:cs="Times New Roman"/>
        </w:rPr>
      </w:pPr>
      <w:r w:rsidRPr="00E72C15">
        <w:rPr>
          <w:rFonts w:ascii="Times New Roman" w:hAnsi="Times New Roman" w:cs="Times New Roman"/>
        </w:rPr>
        <w:t>Central Nervous system (CNS)</w:t>
      </w:r>
    </w:p>
    <w:p w14:paraId="7B1DCB29" w14:textId="77777777" w:rsidR="005C0D9C" w:rsidRPr="00E72C15" w:rsidRDefault="005C0D9C" w:rsidP="005C0D9C">
      <w:pPr>
        <w:pStyle w:val="ListParagraph"/>
        <w:numPr>
          <w:ilvl w:val="2"/>
          <w:numId w:val="1"/>
        </w:numPr>
        <w:rPr>
          <w:rFonts w:ascii="Times New Roman" w:hAnsi="Times New Roman" w:cs="Times New Roman"/>
        </w:rPr>
      </w:pPr>
      <w:r w:rsidRPr="00E72C15">
        <w:rPr>
          <w:rFonts w:ascii="Times New Roman" w:hAnsi="Times New Roman" w:cs="Times New Roman"/>
        </w:rPr>
        <w:t>Brain</w:t>
      </w:r>
    </w:p>
    <w:p w14:paraId="4107CED1" w14:textId="77777777" w:rsidR="005C0D9C" w:rsidRPr="00E72C15" w:rsidRDefault="005C0D9C" w:rsidP="005C0D9C">
      <w:pPr>
        <w:pStyle w:val="ListParagraph"/>
        <w:numPr>
          <w:ilvl w:val="2"/>
          <w:numId w:val="1"/>
        </w:numPr>
        <w:rPr>
          <w:rFonts w:ascii="Times New Roman" w:hAnsi="Times New Roman" w:cs="Times New Roman"/>
        </w:rPr>
      </w:pPr>
      <w:r w:rsidRPr="00E72C15">
        <w:rPr>
          <w:rFonts w:ascii="Times New Roman" w:hAnsi="Times New Roman" w:cs="Times New Roman"/>
        </w:rPr>
        <w:t>Spinal cord</w:t>
      </w:r>
    </w:p>
    <w:p w14:paraId="6396098E" w14:textId="77777777" w:rsidR="005C0D9C" w:rsidRPr="00E72C15" w:rsidRDefault="005C0D9C" w:rsidP="005C0D9C">
      <w:pPr>
        <w:pStyle w:val="ListParagraph"/>
        <w:numPr>
          <w:ilvl w:val="1"/>
          <w:numId w:val="1"/>
        </w:numPr>
        <w:rPr>
          <w:rFonts w:ascii="Times New Roman" w:hAnsi="Times New Roman" w:cs="Times New Roman"/>
        </w:rPr>
      </w:pPr>
      <w:r w:rsidRPr="00E72C15">
        <w:rPr>
          <w:rFonts w:ascii="Times New Roman" w:hAnsi="Times New Roman" w:cs="Times New Roman"/>
        </w:rPr>
        <w:t>Peripheral Nervous System (PNS)</w:t>
      </w:r>
    </w:p>
    <w:p w14:paraId="0DF9806E" w14:textId="77777777" w:rsidR="005C0D9C" w:rsidRPr="00E72C15" w:rsidRDefault="002847D5" w:rsidP="005C0D9C">
      <w:pPr>
        <w:pStyle w:val="ListParagraph"/>
        <w:numPr>
          <w:ilvl w:val="2"/>
          <w:numId w:val="1"/>
        </w:numPr>
        <w:rPr>
          <w:rFonts w:ascii="Times New Roman" w:hAnsi="Times New Roman" w:cs="Times New Roman"/>
        </w:rPr>
      </w:pPr>
      <w:proofErr w:type="spellStart"/>
      <w:r w:rsidRPr="00E72C15">
        <w:rPr>
          <w:rFonts w:ascii="Times New Roman" w:hAnsi="Times New Roman" w:cs="Times New Roman"/>
        </w:rPr>
        <w:t>Somatomotor</w:t>
      </w:r>
      <w:proofErr w:type="spellEnd"/>
      <w:r w:rsidRPr="00E72C15">
        <w:rPr>
          <w:rFonts w:ascii="Times New Roman" w:hAnsi="Times New Roman" w:cs="Times New Roman"/>
        </w:rPr>
        <w:t xml:space="preserve"> = nerves going to skeletal muscles</w:t>
      </w:r>
    </w:p>
    <w:p w14:paraId="37C0A865" w14:textId="77777777" w:rsidR="002847D5" w:rsidRPr="00E72C15" w:rsidRDefault="002847D5" w:rsidP="005C0D9C">
      <w:pPr>
        <w:pStyle w:val="ListParagraph"/>
        <w:numPr>
          <w:ilvl w:val="2"/>
          <w:numId w:val="1"/>
        </w:numPr>
        <w:rPr>
          <w:rFonts w:ascii="Times New Roman" w:hAnsi="Times New Roman" w:cs="Times New Roman"/>
        </w:rPr>
      </w:pPr>
      <w:r w:rsidRPr="00E72C15">
        <w:rPr>
          <w:rFonts w:ascii="Times New Roman" w:hAnsi="Times New Roman" w:cs="Times New Roman"/>
        </w:rPr>
        <w:t>Autonomic= nerves going to other organs</w:t>
      </w:r>
    </w:p>
    <w:p w14:paraId="7508F983" w14:textId="77777777" w:rsidR="002847D5" w:rsidRPr="00E72C15" w:rsidRDefault="002847D5" w:rsidP="002847D5">
      <w:pPr>
        <w:pStyle w:val="ListParagraph"/>
        <w:numPr>
          <w:ilvl w:val="0"/>
          <w:numId w:val="1"/>
        </w:numPr>
        <w:rPr>
          <w:rFonts w:ascii="Times New Roman" w:hAnsi="Times New Roman" w:cs="Times New Roman"/>
        </w:rPr>
      </w:pPr>
      <w:r w:rsidRPr="00E72C15">
        <w:rPr>
          <w:rFonts w:ascii="Times New Roman" w:hAnsi="Times New Roman" w:cs="Times New Roman"/>
        </w:rPr>
        <w:t>Facts about the brain</w:t>
      </w:r>
    </w:p>
    <w:p w14:paraId="74591A16" w14:textId="77777777" w:rsidR="002847D5" w:rsidRPr="00E72C15" w:rsidRDefault="00D8445D" w:rsidP="00D8445D">
      <w:pPr>
        <w:pStyle w:val="ListParagraph"/>
        <w:numPr>
          <w:ilvl w:val="1"/>
          <w:numId w:val="1"/>
        </w:numPr>
        <w:rPr>
          <w:rFonts w:ascii="Times New Roman" w:hAnsi="Times New Roman" w:cs="Times New Roman"/>
        </w:rPr>
      </w:pPr>
      <w:r w:rsidRPr="00E72C15">
        <w:rPr>
          <w:rFonts w:ascii="Times New Roman" w:hAnsi="Times New Roman" w:cs="Times New Roman"/>
        </w:rPr>
        <w:t xml:space="preserve">The brain contains between 10 billion to 100 billion cells and weights about 1.5 kg (3.5 </w:t>
      </w:r>
      <w:proofErr w:type="spellStart"/>
      <w:r w:rsidRPr="00E72C15">
        <w:rPr>
          <w:rFonts w:ascii="Times New Roman" w:hAnsi="Times New Roman" w:cs="Times New Roman"/>
        </w:rPr>
        <w:t>lbs</w:t>
      </w:r>
      <w:proofErr w:type="spellEnd"/>
      <w:r w:rsidRPr="00E72C15">
        <w:rPr>
          <w:rFonts w:ascii="Times New Roman" w:hAnsi="Times New Roman" w:cs="Times New Roman"/>
        </w:rPr>
        <w:t>)</w:t>
      </w:r>
    </w:p>
    <w:p w14:paraId="194AB5CE" w14:textId="77777777" w:rsidR="00D8445D" w:rsidRPr="00E72C15" w:rsidRDefault="00D8445D" w:rsidP="00D8445D">
      <w:pPr>
        <w:pStyle w:val="ListParagraph"/>
        <w:numPr>
          <w:ilvl w:val="1"/>
          <w:numId w:val="1"/>
        </w:numPr>
        <w:rPr>
          <w:rFonts w:ascii="Times New Roman" w:hAnsi="Times New Roman" w:cs="Times New Roman"/>
        </w:rPr>
      </w:pPr>
      <w:r w:rsidRPr="00E72C15">
        <w:rPr>
          <w:rFonts w:ascii="Times New Roman" w:hAnsi="Times New Roman" w:cs="Times New Roman"/>
        </w:rPr>
        <w:t>If all the cells were laid out end-to-end, they would stretch roughly 1000 km (600 miles)</w:t>
      </w:r>
    </w:p>
    <w:p w14:paraId="622D6465" w14:textId="77777777" w:rsidR="00D8445D" w:rsidRPr="00E72C15" w:rsidRDefault="00D8445D" w:rsidP="00D8445D">
      <w:pPr>
        <w:pStyle w:val="ListParagraph"/>
        <w:numPr>
          <w:ilvl w:val="1"/>
          <w:numId w:val="1"/>
        </w:numPr>
        <w:rPr>
          <w:rFonts w:ascii="Times New Roman" w:hAnsi="Times New Roman" w:cs="Times New Roman"/>
        </w:rPr>
      </w:pPr>
      <w:r w:rsidRPr="00E72C15">
        <w:rPr>
          <w:rFonts w:ascii="Times New Roman" w:hAnsi="Times New Roman" w:cs="Times New Roman"/>
        </w:rPr>
        <w:t>You have more brain cells when you are born than you do right now</w:t>
      </w:r>
    </w:p>
    <w:p w14:paraId="02715841" w14:textId="77777777" w:rsidR="00D8445D" w:rsidRPr="00E72C15" w:rsidRDefault="00D8445D" w:rsidP="00D8445D">
      <w:pPr>
        <w:pStyle w:val="ListParagraph"/>
        <w:numPr>
          <w:ilvl w:val="1"/>
          <w:numId w:val="1"/>
        </w:numPr>
        <w:rPr>
          <w:rFonts w:ascii="Times New Roman" w:hAnsi="Times New Roman" w:cs="Times New Roman"/>
        </w:rPr>
      </w:pPr>
      <w:r w:rsidRPr="00E72C15">
        <w:rPr>
          <w:rFonts w:ascii="Times New Roman" w:hAnsi="Times New Roman" w:cs="Times New Roman"/>
        </w:rPr>
        <w:t>Action potentials, which are the language of the nervous system, can travel down nerve cells at up to 400 km/</w:t>
      </w:r>
      <w:proofErr w:type="spellStart"/>
      <w:r w:rsidRPr="00E72C15">
        <w:rPr>
          <w:rFonts w:ascii="Times New Roman" w:hAnsi="Times New Roman" w:cs="Times New Roman"/>
        </w:rPr>
        <w:t>hr</w:t>
      </w:r>
      <w:proofErr w:type="spellEnd"/>
      <w:r w:rsidRPr="00E72C15">
        <w:rPr>
          <w:rFonts w:ascii="Times New Roman" w:hAnsi="Times New Roman" w:cs="Times New Roman"/>
        </w:rPr>
        <w:t xml:space="preserve"> (240 mph)</w:t>
      </w:r>
    </w:p>
    <w:p w14:paraId="515355C2" w14:textId="77777777" w:rsidR="00D8445D" w:rsidRPr="00E72C15" w:rsidRDefault="00D8445D" w:rsidP="00D8445D">
      <w:pPr>
        <w:pStyle w:val="ListParagraph"/>
        <w:numPr>
          <w:ilvl w:val="0"/>
          <w:numId w:val="1"/>
        </w:numPr>
        <w:rPr>
          <w:rFonts w:ascii="Times New Roman" w:hAnsi="Times New Roman" w:cs="Times New Roman"/>
        </w:rPr>
      </w:pPr>
      <w:r w:rsidRPr="00E72C15">
        <w:rPr>
          <w:rFonts w:ascii="Times New Roman" w:hAnsi="Times New Roman" w:cs="Times New Roman"/>
        </w:rPr>
        <w:t>Basic structure of the Brain</w:t>
      </w:r>
    </w:p>
    <w:p w14:paraId="050DCA66" w14:textId="77777777" w:rsidR="00D8445D" w:rsidRPr="00E72C15" w:rsidRDefault="00D8445D" w:rsidP="00D8445D">
      <w:pPr>
        <w:pStyle w:val="ListParagraph"/>
        <w:numPr>
          <w:ilvl w:val="1"/>
          <w:numId w:val="1"/>
        </w:numPr>
        <w:rPr>
          <w:rFonts w:ascii="Times New Roman" w:hAnsi="Times New Roman" w:cs="Times New Roman"/>
        </w:rPr>
      </w:pPr>
      <w:r w:rsidRPr="00E72C15">
        <w:rPr>
          <w:rFonts w:ascii="Times New Roman" w:hAnsi="Times New Roman" w:cs="Times New Roman"/>
        </w:rPr>
        <w:t>Brain:</w:t>
      </w:r>
    </w:p>
    <w:p w14:paraId="7D1A6A24" w14:textId="77777777" w:rsidR="00D8445D" w:rsidRPr="00E72C15" w:rsidRDefault="00B9150B" w:rsidP="00D8445D">
      <w:pPr>
        <w:pStyle w:val="ListParagraph"/>
        <w:numPr>
          <w:ilvl w:val="2"/>
          <w:numId w:val="1"/>
        </w:num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58240" behindDoc="0" locked="0" layoutInCell="1" allowOverlap="1" wp14:anchorId="603F9866" wp14:editId="02C675CC">
            <wp:simplePos x="0" y="0"/>
            <wp:positionH relativeFrom="column">
              <wp:posOffset>4457700</wp:posOffset>
            </wp:positionH>
            <wp:positionV relativeFrom="paragraph">
              <wp:posOffset>98425</wp:posOffset>
            </wp:positionV>
            <wp:extent cx="2588260" cy="1943100"/>
            <wp:effectExtent l="0" t="0" r="254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8826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445D" w:rsidRPr="00E72C15">
        <w:rPr>
          <w:rFonts w:ascii="Times New Roman" w:hAnsi="Times New Roman" w:cs="Times New Roman"/>
        </w:rPr>
        <w:t xml:space="preserve">Right hemisphere </w:t>
      </w:r>
    </w:p>
    <w:p w14:paraId="7966E508" w14:textId="77777777" w:rsidR="00D8445D" w:rsidRPr="00E72C15" w:rsidRDefault="00D8445D" w:rsidP="00D8445D">
      <w:pPr>
        <w:pStyle w:val="ListParagraph"/>
        <w:numPr>
          <w:ilvl w:val="2"/>
          <w:numId w:val="1"/>
        </w:numPr>
        <w:rPr>
          <w:rFonts w:ascii="Times New Roman" w:hAnsi="Times New Roman" w:cs="Times New Roman"/>
        </w:rPr>
      </w:pPr>
      <w:r w:rsidRPr="00E72C15">
        <w:rPr>
          <w:rFonts w:ascii="Times New Roman" w:hAnsi="Times New Roman" w:cs="Times New Roman"/>
        </w:rPr>
        <w:t>Left hemisphere</w:t>
      </w:r>
    </w:p>
    <w:p w14:paraId="7B6D4AC8" w14:textId="77777777" w:rsidR="00D8445D" w:rsidRPr="00E72C15" w:rsidRDefault="00D8445D" w:rsidP="00B9150B">
      <w:pPr>
        <w:pStyle w:val="ListParagraph"/>
        <w:numPr>
          <w:ilvl w:val="3"/>
          <w:numId w:val="1"/>
        </w:numPr>
        <w:rPr>
          <w:rFonts w:ascii="Times New Roman" w:hAnsi="Times New Roman" w:cs="Times New Roman"/>
        </w:rPr>
      </w:pPr>
      <w:r w:rsidRPr="00E72C15">
        <w:rPr>
          <w:rFonts w:ascii="Times New Roman" w:hAnsi="Times New Roman" w:cs="Times New Roman"/>
        </w:rPr>
        <w:t>Left hemisphere sends signals to activate muscles on the right side of the body</w:t>
      </w:r>
      <w:r w:rsidR="00B9150B" w:rsidRPr="00E72C15">
        <w:rPr>
          <w:rFonts w:ascii="Times New Roman" w:hAnsi="Times New Roman" w:cs="Times New Roman"/>
        </w:rPr>
        <w:t>; similarly, sensory information from the right side of the body travels to the left hemisphere</w:t>
      </w:r>
    </w:p>
    <w:p w14:paraId="2ADAC3A2" w14:textId="77777777" w:rsidR="00B9150B" w:rsidRPr="00E72C15" w:rsidRDefault="00B9150B" w:rsidP="00B9150B">
      <w:pPr>
        <w:pStyle w:val="ListParagraph"/>
        <w:numPr>
          <w:ilvl w:val="2"/>
          <w:numId w:val="1"/>
        </w:numPr>
        <w:rPr>
          <w:rFonts w:ascii="Times New Roman" w:hAnsi="Times New Roman" w:cs="Times New Roman"/>
        </w:rPr>
      </w:pPr>
      <w:r w:rsidRPr="00E72C15">
        <w:rPr>
          <w:rFonts w:ascii="Times New Roman" w:hAnsi="Times New Roman" w:cs="Times New Roman"/>
        </w:rPr>
        <w:t>The brain stem: controls some of the most basic functions of the body ex: Heart rate and respiration</w:t>
      </w:r>
    </w:p>
    <w:p w14:paraId="258FE3C3" w14:textId="77777777" w:rsidR="00B9150B"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Midbrain</w:t>
      </w:r>
    </w:p>
    <w:p w14:paraId="1C217560" w14:textId="77777777" w:rsidR="00B9150B"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Pons</w:t>
      </w:r>
    </w:p>
    <w:p w14:paraId="4AA0ACEE" w14:textId="77777777" w:rsidR="00B9150B"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 xml:space="preserve">Medulla oblongata </w:t>
      </w:r>
    </w:p>
    <w:p w14:paraId="11170420" w14:textId="77777777" w:rsidR="00B9150B" w:rsidRPr="00E72C15" w:rsidRDefault="00B9150B" w:rsidP="00B9150B">
      <w:pPr>
        <w:pStyle w:val="ListParagraph"/>
        <w:numPr>
          <w:ilvl w:val="4"/>
          <w:numId w:val="1"/>
        </w:numPr>
        <w:rPr>
          <w:rFonts w:ascii="Times New Roman" w:hAnsi="Times New Roman" w:cs="Times New Roman"/>
        </w:rPr>
      </w:pPr>
      <w:r w:rsidRPr="00E72C15">
        <w:rPr>
          <w:rFonts w:ascii="Times New Roman" w:hAnsi="Times New Roman" w:cs="Times New Roman"/>
        </w:rPr>
        <w:t>Medulla is continuous with the spinal cord</w:t>
      </w:r>
    </w:p>
    <w:p w14:paraId="3B05F50D" w14:textId="77777777" w:rsidR="00B9150B" w:rsidRPr="00E72C15" w:rsidRDefault="00B9150B" w:rsidP="00B9150B">
      <w:pPr>
        <w:pStyle w:val="ListParagraph"/>
        <w:numPr>
          <w:ilvl w:val="2"/>
          <w:numId w:val="1"/>
        </w:numPr>
        <w:rPr>
          <w:rFonts w:ascii="Times New Roman" w:hAnsi="Times New Roman" w:cs="Times New Roman"/>
        </w:rPr>
      </w:pPr>
      <w:r w:rsidRPr="00E72C15">
        <w:rPr>
          <w:rFonts w:ascii="Times New Roman" w:hAnsi="Times New Roman" w:cs="Times New Roman"/>
        </w:rPr>
        <w:t xml:space="preserve">Cerebellum: </w:t>
      </w:r>
    </w:p>
    <w:p w14:paraId="6E96BAC1" w14:textId="77777777" w:rsidR="00B9150B"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Above the brain stem</w:t>
      </w:r>
    </w:p>
    <w:p w14:paraId="27875F72" w14:textId="77777777" w:rsidR="00B9150B"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Coordinated movement</w:t>
      </w:r>
    </w:p>
    <w:p w14:paraId="0F657075" w14:textId="77777777" w:rsidR="00B9150B" w:rsidRPr="00E72C15" w:rsidRDefault="00B9150B" w:rsidP="00B9150B">
      <w:pPr>
        <w:pStyle w:val="ListParagraph"/>
        <w:numPr>
          <w:ilvl w:val="2"/>
          <w:numId w:val="1"/>
        </w:numPr>
        <w:rPr>
          <w:rFonts w:ascii="Times New Roman" w:hAnsi="Times New Roman" w:cs="Times New Roman"/>
        </w:rPr>
      </w:pPr>
      <w:r w:rsidRPr="00E72C15">
        <w:rPr>
          <w:rFonts w:ascii="Times New Roman" w:hAnsi="Times New Roman" w:cs="Times New Roman"/>
        </w:rPr>
        <w:t>Diencephalon:</w:t>
      </w:r>
    </w:p>
    <w:p w14:paraId="4197FC64" w14:textId="77777777" w:rsidR="00B9150B"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Thalamus</w:t>
      </w:r>
    </w:p>
    <w:p w14:paraId="7EBA5188" w14:textId="77777777" w:rsidR="00B9150B"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Hypothalamus</w:t>
      </w:r>
    </w:p>
    <w:p w14:paraId="4CD6BA01" w14:textId="77777777" w:rsidR="00B9150B" w:rsidRPr="00E72C15" w:rsidRDefault="00B9150B" w:rsidP="00B9150B">
      <w:pPr>
        <w:pStyle w:val="ListParagraph"/>
        <w:numPr>
          <w:ilvl w:val="2"/>
          <w:numId w:val="1"/>
        </w:numPr>
        <w:rPr>
          <w:rFonts w:ascii="Times New Roman" w:hAnsi="Times New Roman" w:cs="Times New Roman"/>
        </w:rPr>
      </w:pPr>
      <w:r w:rsidRPr="00E72C15">
        <w:rPr>
          <w:rFonts w:ascii="Times New Roman" w:hAnsi="Times New Roman" w:cs="Times New Roman"/>
        </w:rPr>
        <w:t>There are many bumps (</w:t>
      </w:r>
      <w:proofErr w:type="spellStart"/>
      <w:r w:rsidRPr="00E72C15">
        <w:rPr>
          <w:rFonts w:ascii="Times New Roman" w:hAnsi="Times New Roman" w:cs="Times New Roman"/>
        </w:rPr>
        <w:t>gyri</w:t>
      </w:r>
      <w:proofErr w:type="spellEnd"/>
      <w:r w:rsidRPr="00E72C15">
        <w:rPr>
          <w:rFonts w:ascii="Times New Roman" w:hAnsi="Times New Roman" w:cs="Times New Roman"/>
        </w:rPr>
        <w:t>) and dips (sulci) on the surface of the brain</w:t>
      </w:r>
    </w:p>
    <w:p w14:paraId="64AA8BE8" w14:textId="77777777" w:rsidR="00B9150B"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These folds are most prominent in humans and increase the surface area of the brain</w:t>
      </w:r>
    </w:p>
    <w:p w14:paraId="7DC6316C" w14:textId="77777777" w:rsidR="00571C96" w:rsidRPr="00E72C15" w:rsidRDefault="00B9150B" w:rsidP="00B9150B">
      <w:pPr>
        <w:pStyle w:val="ListParagraph"/>
        <w:numPr>
          <w:ilvl w:val="3"/>
          <w:numId w:val="1"/>
        </w:numPr>
        <w:rPr>
          <w:rFonts w:ascii="Times New Roman" w:hAnsi="Times New Roman" w:cs="Times New Roman"/>
        </w:rPr>
      </w:pPr>
      <w:r w:rsidRPr="00E72C15">
        <w:rPr>
          <w:rFonts w:ascii="Times New Roman" w:hAnsi="Times New Roman" w:cs="Times New Roman"/>
        </w:rPr>
        <w:t xml:space="preserve">The locations of the sulci and </w:t>
      </w:r>
      <w:proofErr w:type="spellStart"/>
      <w:r w:rsidRPr="00E72C15">
        <w:rPr>
          <w:rFonts w:ascii="Times New Roman" w:hAnsi="Times New Roman" w:cs="Times New Roman"/>
        </w:rPr>
        <w:t>gyri</w:t>
      </w:r>
      <w:proofErr w:type="spellEnd"/>
      <w:r w:rsidRPr="00E72C15">
        <w:rPr>
          <w:rFonts w:ascii="Times New Roman" w:hAnsi="Times New Roman" w:cs="Times New Roman"/>
        </w:rPr>
        <w:t xml:space="preserve"> are </w:t>
      </w:r>
      <w:r w:rsidR="00571C96" w:rsidRPr="00E72C15">
        <w:rPr>
          <w:rFonts w:ascii="Times New Roman" w:hAnsi="Times New Roman" w:cs="Times New Roman"/>
        </w:rPr>
        <w:t xml:space="preserve">quite consistent between individuals (with only minor differences in size and shape) </w:t>
      </w:r>
    </w:p>
    <w:p w14:paraId="3762FCE3" w14:textId="77777777" w:rsidR="00B9150B" w:rsidRPr="00E72C15" w:rsidRDefault="00571C96" w:rsidP="00B9150B">
      <w:pPr>
        <w:pStyle w:val="ListParagraph"/>
        <w:numPr>
          <w:ilvl w:val="3"/>
          <w:numId w:val="1"/>
        </w:numPr>
        <w:rPr>
          <w:rFonts w:ascii="Times New Roman" w:hAnsi="Times New Roman" w:cs="Times New Roman"/>
        </w:rPr>
      </w:pPr>
      <w:r w:rsidRPr="00E72C15">
        <w:rPr>
          <w:rFonts w:ascii="Times New Roman" w:hAnsi="Times New Roman" w:cs="Times New Roman"/>
        </w:rPr>
        <w:t>They have specific names</w:t>
      </w:r>
    </w:p>
    <w:p w14:paraId="6B8C65A8" w14:textId="77777777" w:rsidR="00571C96" w:rsidRPr="00E72C15" w:rsidRDefault="00571C96" w:rsidP="00571C96">
      <w:pPr>
        <w:pStyle w:val="ListParagraph"/>
        <w:numPr>
          <w:ilvl w:val="2"/>
          <w:numId w:val="1"/>
        </w:numPr>
        <w:rPr>
          <w:rFonts w:ascii="Times New Roman" w:hAnsi="Times New Roman" w:cs="Times New Roman"/>
        </w:rPr>
      </w:pPr>
      <w:r w:rsidRPr="00E72C15">
        <w:rPr>
          <w:rFonts w:ascii="Times New Roman" w:hAnsi="Times New Roman" w:cs="Times New Roman"/>
        </w:rPr>
        <w:t>Each cerebral hemisphere can be divided up into 4 lobes, which based on these “landmark”</w:t>
      </w:r>
    </w:p>
    <w:p w14:paraId="0424CC08" w14:textId="77777777" w:rsidR="00571C96" w:rsidRPr="00E72C15" w:rsidRDefault="00571C96" w:rsidP="00571C96">
      <w:pPr>
        <w:pStyle w:val="ListParagraph"/>
        <w:numPr>
          <w:ilvl w:val="3"/>
          <w:numId w:val="1"/>
        </w:numPr>
        <w:rPr>
          <w:rFonts w:ascii="Times New Roman" w:hAnsi="Times New Roman" w:cs="Times New Roman"/>
        </w:rPr>
      </w:pPr>
      <w:r w:rsidRPr="00E72C15">
        <w:rPr>
          <w:rFonts w:ascii="Times New Roman" w:hAnsi="Times New Roman" w:cs="Times New Roman"/>
        </w:rPr>
        <w:t>Each lobe has very specific function</w:t>
      </w:r>
    </w:p>
    <w:p w14:paraId="12B3F4E6" w14:textId="77777777" w:rsidR="00571C96" w:rsidRPr="00E72C15" w:rsidRDefault="00784A46" w:rsidP="00874A64">
      <w:pPr>
        <w:pStyle w:val="ListParagraph"/>
        <w:numPr>
          <w:ilvl w:val="0"/>
          <w:numId w:val="1"/>
        </w:numPr>
        <w:rPr>
          <w:rFonts w:ascii="Times New Roman" w:hAnsi="Times New Roman" w:cs="Times New Roman"/>
        </w:rPr>
      </w:pPr>
      <w:r w:rsidRPr="00E72C15">
        <w:rPr>
          <w:rFonts w:ascii="Times New Roman" w:eastAsia="굴림" w:hAnsi="Times New Roman" w:cs="Times New Roman"/>
          <w:noProof/>
        </w:rPr>
        <w:drawing>
          <wp:anchor distT="0" distB="0" distL="114300" distR="114300" simplePos="0" relativeHeight="251659264" behindDoc="0" locked="0" layoutInCell="1" allowOverlap="1" wp14:anchorId="12A1C670" wp14:editId="63467A6C">
            <wp:simplePos x="0" y="0"/>
            <wp:positionH relativeFrom="column">
              <wp:posOffset>5143500</wp:posOffset>
            </wp:positionH>
            <wp:positionV relativeFrom="paragraph">
              <wp:posOffset>125095</wp:posOffset>
            </wp:positionV>
            <wp:extent cx="1585595" cy="1257300"/>
            <wp:effectExtent l="0" t="0" r="0" b="12700"/>
            <wp:wrapSquare wrapText="bothSides"/>
            <wp:docPr id="9" name="Picture 9" descr="G:\media\data\nervous\005\06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media\data\nervous\005\06_0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5595" cy="1257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571C96" w:rsidRPr="00E72C15">
        <w:rPr>
          <w:rFonts w:ascii="Times New Roman" w:hAnsi="Times New Roman" w:cs="Times New Roman"/>
        </w:rPr>
        <w:t>Functional structure of the brain</w:t>
      </w:r>
    </w:p>
    <w:p w14:paraId="1CC6D28E" w14:textId="77777777" w:rsidR="00571C96" w:rsidRPr="00E72C15" w:rsidRDefault="00E2024D" w:rsidP="00874A64">
      <w:pPr>
        <w:pStyle w:val="ListParagraph"/>
        <w:numPr>
          <w:ilvl w:val="1"/>
          <w:numId w:val="1"/>
        </w:numPr>
        <w:rPr>
          <w:rFonts w:ascii="Times New Roman" w:hAnsi="Times New Roman" w:cs="Times New Roman"/>
        </w:rPr>
      </w:pPr>
      <w:r w:rsidRPr="00E72C15">
        <w:rPr>
          <w:rFonts w:ascii="Times New Roman" w:hAnsi="Times New Roman" w:cs="Times New Roman"/>
        </w:rPr>
        <w:t>Lateral:</w:t>
      </w:r>
    </w:p>
    <w:p w14:paraId="12885181"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Frontal lobe</w:t>
      </w:r>
    </w:p>
    <w:p w14:paraId="12AB7305"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Temporal lone</w:t>
      </w:r>
    </w:p>
    <w:p w14:paraId="56684049"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 xml:space="preserve">Parietal </w:t>
      </w:r>
      <w:proofErr w:type="spellStart"/>
      <w:r w:rsidRPr="00E72C15">
        <w:rPr>
          <w:rFonts w:ascii="Times New Roman" w:hAnsi="Times New Roman" w:cs="Times New Roman"/>
        </w:rPr>
        <w:t>obe</w:t>
      </w:r>
      <w:proofErr w:type="spellEnd"/>
    </w:p>
    <w:p w14:paraId="78771692"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Occipital lobe</w:t>
      </w:r>
    </w:p>
    <w:p w14:paraId="0BA9C804"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Cerebellum</w:t>
      </w:r>
    </w:p>
    <w:p w14:paraId="0B6B075D" w14:textId="77777777" w:rsidR="00E2024D" w:rsidRPr="00E72C15" w:rsidRDefault="00E2024D" w:rsidP="00874A64">
      <w:pPr>
        <w:pStyle w:val="ListParagraph"/>
        <w:numPr>
          <w:ilvl w:val="1"/>
          <w:numId w:val="1"/>
        </w:numPr>
        <w:rPr>
          <w:rFonts w:ascii="Times New Roman" w:hAnsi="Times New Roman" w:cs="Times New Roman"/>
        </w:rPr>
      </w:pPr>
      <w:r w:rsidRPr="00E72C15">
        <w:rPr>
          <w:rFonts w:ascii="Times New Roman" w:hAnsi="Times New Roman" w:cs="Times New Roman"/>
        </w:rPr>
        <w:t>Medial</w:t>
      </w:r>
    </w:p>
    <w:p w14:paraId="24064052"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Corpus callosum</w:t>
      </w:r>
    </w:p>
    <w:p w14:paraId="1EDE52D9"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lastRenderedPageBreak/>
        <w:t>Diencephalon</w:t>
      </w:r>
    </w:p>
    <w:p w14:paraId="521D0621"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Pituitary gland</w:t>
      </w:r>
    </w:p>
    <w:p w14:paraId="3E80FBC7"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Midbrain</w:t>
      </w:r>
    </w:p>
    <w:p w14:paraId="7547C852"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Pons</w:t>
      </w:r>
    </w:p>
    <w:p w14:paraId="5DDCF97C"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Medulla</w:t>
      </w:r>
    </w:p>
    <w:p w14:paraId="015BE217"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Cerebellum</w:t>
      </w:r>
    </w:p>
    <w:p w14:paraId="3CFD503E" w14:textId="77777777" w:rsidR="00E2024D" w:rsidRPr="00E72C15" w:rsidRDefault="00E2024D" w:rsidP="00874A64">
      <w:pPr>
        <w:pStyle w:val="ListParagraph"/>
        <w:numPr>
          <w:ilvl w:val="1"/>
          <w:numId w:val="1"/>
        </w:numPr>
        <w:rPr>
          <w:rFonts w:ascii="Times New Roman" w:hAnsi="Times New Roman" w:cs="Times New Roman"/>
        </w:rPr>
      </w:pPr>
      <w:r w:rsidRPr="00E72C15">
        <w:rPr>
          <w:rFonts w:ascii="Times New Roman" w:hAnsi="Times New Roman" w:cs="Times New Roman"/>
        </w:rPr>
        <w:t>Ventral</w:t>
      </w:r>
    </w:p>
    <w:p w14:paraId="5CFC23BA"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Optic nerves</w:t>
      </w:r>
    </w:p>
    <w:p w14:paraId="4FF38DA1"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Brain stem</w:t>
      </w:r>
    </w:p>
    <w:p w14:paraId="4D8D4B61"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Cerebellum</w:t>
      </w:r>
    </w:p>
    <w:p w14:paraId="4091A5AD" w14:textId="77777777" w:rsidR="00E2024D" w:rsidRPr="00E72C15" w:rsidRDefault="00E2024D" w:rsidP="00874A64">
      <w:pPr>
        <w:pStyle w:val="ListParagraph"/>
        <w:numPr>
          <w:ilvl w:val="1"/>
          <w:numId w:val="1"/>
        </w:numPr>
        <w:rPr>
          <w:rFonts w:ascii="Times New Roman" w:hAnsi="Times New Roman" w:cs="Times New Roman"/>
        </w:rPr>
      </w:pPr>
      <w:r w:rsidRPr="00E72C15">
        <w:rPr>
          <w:rFonts w:ascii="Times New Roman" w:hAnsi="Times New Roman" w:cs="Times New Roman"/>
        </w:rPr>
        <w:t>Dorsal</w:t>
      </w:r>
    </w:p>
    <w:p w14:paraId="2E8DA4BB"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Primary motor cortex</w:t>
      </w:r>
    </w:p>
    <w:p w14:paraId="0AF56D55" w14:textId="77777777" w:rsidR="00E2024D" w:rsidRPr="00E72C15" w:rsidRDefault="00E2024D" w:rsidP="00874A64">
      <w:pPr>
        <w:pStyle w:val="ListParagraph"/>
        <w:numPr>
          <w:ilvl w:val="2"/>
          <w:numId w:val="1"/>
        </w:numPr>
        <w:rPr>
          <w:rFonts w:ascii="Times New Roman" w:hAnsi="Times New Roman" w:cs="Times New Roman"/>
        </w:rPr>
      </w:pPr>
      <w:r w:rsidRPr="00E72C15">
        <w:rPr>
          <w:rFonts w:ascii="Times New Roman" w:hAnsi="Times New Roman" w:cs="Times New Roman"/>
        </w:rPr>
        <w:t>Primary somatosensory cortex</w:t>
      </w:r>
    </w:p>
    <w:p w14:paraId="04700FBA" w14:textId="77777777" w:rsidR="00E2024D" w:rsidRPr="00E72C15" w:rsidRDefault="005260B1" w:rsidP="00874A64">
      <w:pPr>
        <w:pStyle w:val="ListParagraph"/>
        <w:numPr>
          <w:ilvl w:val="2"/>
          <w:numId w:val="1"/>
        </w:num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61312" behindDoc="0" locked="0" layoutInCell="1" allowOverlap="1" wp14:anchorId="21D379DF" wp14:editId="48F7246C">
            <wp:simplePos x="0" y="0"/>
            <wp:positionH relativeFrom="column">
              <wp:posOffset>3086100</wp:posOffset>
            </wp:positionH>
            <wp:positionV relativeFrom="paragraph">
              <wp:posOffset>220345</wp:posOffset>
            </wp:positionV>
            <wp:extent cx="2835275" cy="2914650"/>
            <wp:effectExtent l="0" t="0" r="9525"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5275" cy="29146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rPr>
        <w:t>Language and mathematical area</w:t>
      </w:r>
    </w:p>
    <w:p w14:paraId="5A180EBD" w14:textId="77777777" w:rsidR="005260B1" w:rsidRPr="00E72C15" w:rsidRDefault="005260B1"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63360" behindDoc="0" locked="0" layoutInCell="1" allowOverlap="1" wp14:anchorId="4C3D16DB" wp14:editId="5EA29E4F">
            <wp:simplePos x="0" y="0"/>
            <wp:positionH relativeFrom="column">
              <wp:posOffset>3200400</wp:posOffset>
            </wp:positionH>
            <wp:positionV relativeFrom="paragraph">
              <wp:posOffset>3184525</wp:posOffset>
            </wp:positionV>
            <wp:extent cx="2730500" cy="2684145"/>
            <wp:effectExtent l="0" t="0" r="12700" b="8255"/>
            <wp:wrapSquare wrapText="bothSides"/>
            <wp:docPr id="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0500" cy="26841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noProof/>
        </w:rPr>
        <w:drawing>
          <wp:anchor distT="0" distB="0" distL="114300" distR="114300" simplePos="0" relativeHeight="251662336" behindDoc="0" locked="0" layoutInCell="1" allowOverlap="1" wp14:anchorId="1FA012DE" wp14:editId="5B00A424">
            <wp:simplePos x="0" y="0"/>
            <wp:positionH relativeFrom="column">
              <wp:posOffset>23495</wp:posOffset>
            </wp:positionH>
            <wp:positionV relativeFrom="paragraph">
              <wp:posOffset>3184525</wp:posOffset>
            </wp:positionV>
            <wp:extent cx="2834005" cy="2790825"/>
            <wp:effectExtent l="0" t="0" r="10795"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4005" cy="27908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noProof/>
        </w:rPr>
        <w:drawing>
          <wp:anchor distT="0" distB="0" distL="114300" distR="114300" simplePos="0" relativeHeight="251660288" behindDoc="0" locked="0" layoutInCell="1" allowOverlap="1" wp14:anchorId="42A5DC95" wp14:editId="700C225B">
            <wp:simplePos x="0" y="0"/>
            <wp:positionH relativeFrom="column">
              <wp:posOffset>0</wp:posOffset>
            </wp:positionH>
            <wp:positionV relativeFrom="paragraph">
              <wp:posOffset>112395</wp:posOffset>
            </wp:positionV>
            <wp:extent cx="2843530" cy="2843530"/>
            <wp:effectExtent l="0" t="0" r="127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3530" cy="28435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7FA3D07" w14:textId="77777777" w:rsidR="005260B1" w:rsidRPr="00E72C15" w:rsidRDefault="005260B1" w:rsidP="005260B1">
      <w:pPr>
        <w:rPr>
          <w:rFonts w:ascii="Times New Roman" w:hAnsi="Times New Roman" w:cs="Times New Roman"/>
        </w:rPr>
      </w:pPr>
    </w:p>
    <w:p w14:paraId="0604239E" w14:textId="77777777" w:rsidR="005260B1" w:rsidRPr="00E72C15" w:rsidRDefault="005260B1" w:rsidP="005260B1">
      <w:pPr>
        <w:rPr>
          <w:rFonts w:ascii="Times New Roman" w:hAnsi="Times New Roman" w:cs="Times New Roman"/>
        </w:rPr>
      </w:pPr>
    </w:p>
    <w:p w14:paraId="67D7115A" w14:textId="77777777" w:rsidR="005260B1" w:rsidRPr="00E72C15" w:rsidRDefault="005260B1" w:rsidP="005260B1">
      <w:pPr>
        <w:rPr>
          <w:rFonts w:ascii="Times New Roman" w:hAnsi="Times New Roman" w:cs="Times New Roman"/>
        </w:rPr>
      </w:pPr>
    </w:p>
    <w:p w14:paraId="40C1A94C" w14:textId="77777777" w:rsidR="005260B1" w:rsidRPr="00E72C15" w:rsidRDefault="005260B1" w:rsidP="005260B1">
      <w:pPr>
        <w:rPr>
          <w:rFonts w:ascii="Times New Roman" w:hAnsi="Times New Roman" w:cs="Times New Roman"/>
        </w:rPr>
      </w:pPr>
    </w:p>
    <w:p w14:paraId="6088AF42" w14:textId="77777777" w:rsidR="005260B1" w:rsidRPr="00E72C15" w:rsidRDefault="005260B1" w:rsidP="005260B1">
      <w:pPr>
        <w:rPr>
          <w:rFonts w:ascii="Times New Roman" w:hAnsi="Times New Roman" w:cs="Times New Roman"/>
        </w:rPr>
      </w:pPr>
    </w:p>
    <w:p w14:paraId="76B87155" w14:textId="77777777" w:rsidR="005260B1" w:rsidRPr="00E72C15" w:rsidRDefault="005260B1" w:rsidP="005260B1">
      <w:pPr>
        <w:rPr>
          <w:rFonts w:ascii="Times New Roman" w:hAnsi="Times New Roman" w:cs="Times New Roman"/>
        </w:rPr>
      </w:pPr>
    </w:p>
    <w:p w14:paraId="1CE0BB79" w14:textId="77777777" w:rsidR="005260B1" w:rsidRPr="00E72C15" w:rsidRDefault="005260B1" w:rsidP="005260B1">
      <w:pPr>
        <w:rPr>
          <w:rFonts w:ascii="Times New Roman" w:hAnsi="Times New Roman" w:cs="Times New Roman"/>
        </w:rPr>
      </w:pPr>
    </w:p>
    <w:p w14:paraId="7484D284" w14:textId="77777777" w:rsidR="005260B1" w:rsidRPr="00E72C15" w:rsidRDefault="005260B1" w:rsidP="005260B1">
      <w:pPr>
        <w:rPr>
          <w:rFonts w:ascii="Times New Roman" w:hAnsi="Times New Roman" w:cs="Times New Roman"/>
        </w:rPr>
      </w:pPr>
    </w:p>
    <w:p w14:paraId="268D0FAF" w14:textId="77777777" w:rsidR="005260B1" w:rsidRPr="00E72C15" w:rsidRDefault="005260B1" w:rsidP="005260B1">
      <w:pPr>
        <w:rPr>
          <w:rFonts w:ascii="Times New Roman" w:hAnsi="Times New Roman" w:cs="Times New Roman"/>
        </w:rPr>
      </w:pPr>
    </w:p>
    <w:p w14:paraId="0C9F7EA0" w14:textId="77777777" w:rsidR="005260B1" w:rsidRPr="00E72C15" w:rsidRDefault="005260B1" w:rsidP="005260B1">
      <w:pPr>
        <w:rPr>
          <w:rFonts w:ascii="Times New Roman" w:hAnsi="Times New Roman" w:cs="Times New Roman"/>
        </w:rPr>
      </w:pPr>
    </w:p>
    <w:p w14:paraId="5DC96FA1" w14:textId="77777777" w:rsidR="005260B1" w:rsidRPr="00E72C15" w:rsidRDefault="005260B1" w:rsidP="005260B1">
      <w:pPr>
        <w:rPr>
          <w:rFonts w:ascii="Times New Roman" w:hAnsi="Times New Roman" w:cs="Times New Roman"/>
        </w:rPr>
      </w:pPr>
    </w:p>
    <w:p w14:paraId="13CC5379" w14:textId="77777777" w:rsidR="005260B1" w:rsidRPr="00E72C15" w:rsidRDefault="005260B1" w:rsidP="005260B1">
      <w:pPr>
        <w:rPr>
          <w:rFonts w:ascii="Times New Roman" w:hAnsi="Times New Roman" w:cs="Times New Roman"/>
        </w:rPr>
      </w:pPr>
    </w:p>
    <w:p w14:paraId="20AB1696" w14:textId="77777777" w:rsidR="005260B1" w:rsidRPr="00E72C15" w:rsidRDefault="005260B1" w:rsidP="005260B1">
      <w:pPr>
        <w:rPr>
          <w:rFonts w:ascii="Times New Roman" w:hAnsi="Times New Roman" w:cs="Times New Roman"/>
        </w:rPr>
      </w:pPr>
    </w:p>
    <w:p w14:paraId="5E8E32DC" w14:textId="77777777" w:rsidR="005260B1" w:rsidRPr="00E72C15" w:rsidRDefault="005260B1" w:rsidP="005260B1">
      <w:pPr>
        <w:rPr>
          <w:rFonts w:ascii="Times New Roman" w:hAnsi="Times New Roman" w:cs="Times New Roman"/>
        </w:rPr>
      </w:pPr>
    </w:p>
    <w:p w14:paraId="10420EDF" w14:textId="77777777" w:rsidR="005260B1" w:rsidRPr="00E72C15" w:rsidRDefault="005260B1" w:rsidP="005260B1">
      <w:pPr>
        <w:rPr>
          <w:rFonts w:ascii="Times New Roman" w:hAnsi="Times New Roman" w:cs="Times New Roman"/>
        </w:rPr>
      </w:pPr>
    </w:p>
    <w:p w14:paraId="51413888" w14:textId="77777777" w:rsidR="005260B1" w:rsidRPr="00E72C15" w:rsidRDefault="005260B1" w:rsidP="005260B1">
      <w:pPr>
        <w:rPr>
          <w:rFonts w:ascii="Times New Roman" w:hAnsi="Times New Roman" w:cs="Times New Roman"/>
        </w:rPr>
      </w:pPr>
    </w:p>
    <w:p w14:paraId="4E22AA19" w14:textId="77777777" w:rsidR="005260B1" w:rsidRPr="00E72C15" w:rsidRDefault="005260B1" w:rsidP="005260B1">
      <w:pPr>
        <w:rPr>
          <w:rFonts w:ascii="Times New Roman" w:hAnsi="Times New Roman" w:cs="Times New Roman"/>
        </w:rPr>
      </w:pPr>
    </w:p>
    <w:p w14:paraId="22E4621E" w14:textId="77777777" w:rsidR="005260B1" w:rsidRPr="00E72C15" w:rsidRDefault="005260B1" w:rsidP="005260B1">
      <w:pPr>
        <w:rPr>
          <w:rFonts w:ascii="Times New Roman" w:hAnsi="Times New Roman" w:cs="Times New Roman"/>
        </w:rPr>
      </w:pPr>
    </w:p>
    <w:p w14:paraId="2E94D4FE" w14:textId="77777777" w:rsidR="005260B1" w:rsidRPr="00E72C15" w:rsidRDefault="005260B1" w:rsidP="005260B1">
      <w:pPr>
        <w:rPr>
          <w:rFonts w:ascii="Times New Roman" w:hAnsi="Times New Roman" w:cs="Times New Roman"/>
        </w:rPr>
      </w:pPr>
    </w:p>
    <w:p w14:paraId="1EBBE1AD" w14:textId="77777777" w:rsidR="005260B1" w:rsidRPr="00E72C15" w:rsidRDefault="005260B1" w:rsidP="005260B1">
      <w:pPr>
        <w:rPr>
          <w:rFonts w:ascii="Times New Roman" w:hAnsi="Times New Roman" w:cs="Times New Roman"/>
        </w:rPr>
      </w:pPr>
    </w:p>
    <w:p w14:paraId="28CD75AD" w14:textId="77777777" w:rsidR="005260B1" w:rsidRPr="00E72C15" w:rsidRDefault="005260B1" w:rsidP="005260B1">
      <w:pPr>
        <w:rPr>
          <w:rFonts w:ascii="Times New Roman" w:hAnsi="Times New Roman" w:cs="Times New Roman"/>
        </w:rPr>
      </w:pPr>
    </w:p>
    <w:p w14:paraId="6D2840CA" w14:textId="77777777" w:rsidR="005260B1" w:rsidRPr="00E72C15" w:rsidRDefault="005260B1" w:rsidP="005260B1">
      <w:pPr>
        <w:rPr>
          <w:rFonts w:ascii="Times New Roman" w:hAnsi="Times New Roman" w:cs="Times New Roman"/>
        </w:rPr>
      </w:pPr>
    </w:p>
    <w:p w14:paraId="3C4A8882" w14:textId="77777777" w:rsidR="005260B1" w:rsidRPr="00E72C15" w:rsidRDefault="005260B1" w:rsidP="005260B1">
      <w:pPr>
        <w:rPr>
          <w:rFonts w:ascii="Times New Roman" w:hAnsi="Times New Roman" w:cs="Times New Roman"/>
        </w:rPr>
      </w:pPr>
    </w:p>
    <w:p w14:paraId="1263B846" w14:textId="77777777" w:rsidR="005260B1" w:rsidRPr="00E72C15" w:rsidRDefault="005260B1" w:rsidP="005260B1">
      <w:pPr>
        <w:rPr>
          <w:rFonts w:ascii="Times New Roman" w:hAnsi="Times New Roman" w:cs="Times New Roman"/>
        </w:rPr>
      </w:pPr>
    </w:p>
    <w:p w14:paraId="16A10F21" w14:textId="77777777" w:rsidR="005260B1" w:rsidRPr="00E72C15" w:rsidRDefault="005260B1" w:rsidP="005260B1">
      <w:pPr>
        <w:rPr>
          <w:rFonts w:ascii="Times New Roman" w:hAnsi="Times New Roman" w:cs="Times New Roman"/>
        </w:rPr>
      </w:pPr>
    </w:p>
    <w:p w14:paraId="3BCE1338" w14:textId="77777777" w:rsidR="005260B1" w:rsidRPr="00E72C15" w:rsidRDefault="005260B1" w:rsidP="005260B1">
      <w:pPr>
        <w:rPr>
          <w:rFonts w:ascii="Times New Roman" w:hAnsi="Times New Roman" w:cs="Times New Roman"/>
        </w:rPr>
      </w:pPr>
    </w:p>
    <w:p w14:paraId="6BC427F4" w14:textId="77777777" w:rsidR="005260B1" w:rsidRPr="00E72C15" w:rsidRDefault="005260B1" w:rsidP="005260B1">
      <w:pPr>
        <w:rPr>
          <w:rFonts w:ascii="Times New Roman" w:hAnsi="Times New Roman" w:cs="Times New Roman"/>
        </w:rPr>
      </w:pPr>
    </w:p>
    <w:p w14:paraId="5F3DA8F6" w14:textId="77777777" w:rsidR="005260B1" w:rsidRPr="00E72C15" w:rsidRDefault="005260B1" w:rsidP="005260B1">
      <w:pPr>
        <w:rPr>
          <w:rFonts w:ascii="Times New Roman" w:hAnsi="Times New Roman" w:cs="Times New Roman"/>
        </w:rPr>
      </w:pPr>
    </w:p>
    <w:p w14:paraId="5B87BFCE" w14:textId="77777777" w:rsidR="005260B1" w:rsidRPr="00E72C15" w:rsidRDefault="005260B1" w:rsidP="005260B1">
      <w:pPr>
        <w:rPr>
          <w:rFonts w:ascii="Times New Roman" w:hAnsi="Times New Roman" w:cs="Times New Roman"/>
        </w:rPr>
      </w:pPr>
    </w:p>
    <w:p w14:paraId="01D624E5" w14:textId="77777777" w:rsidR="005260B1" w:rsidRPr="00E72C15" w:rsidRDefault="005260B1" w:rsidP="005260B1">
      <w:pPr>
        <w:rPr>
          <w:rFonts w:ascii="Times New Roman" w:hAnsi="Times New Roman" w:cs="Times New Roman"/>
        </w:rPr>
      </w:pPr>
    </w:p>
    <w:p w14:paraId="0F521D9E" w14:textId="77777777" w:rsidR="005260B1" w:rsidRPr="00E72C15" w:rsidRDefault="005260B1" w:rsidP="005260B1">
      <w:pPr>
        <w:rPr>
          <w:rFonts w:ascii="Times New Roman" w:hAnsi="Times New Roman" w:cs="Times New Roman"/>
        </w:rPr>
      </w:pPr>
    </w:p>
    <w:p w14:paraId="5C46E142" w14:textId="77777777" w:rsidR="005260B1" w:rsidRPr="00E72C15" w:rsidRDefault="005260B1" w:rsidP="005260B1">
      <w:pPr>
        <w:rPr>
          <w:rFonts w:ascii="Times New Roman" w:hAnsi="Times New Roman" w:cs="Times New Roman"/>
        </w:rPr>
      </w:pPr>
    </w:p>
    <w:p w14:paraId="263C8DED" w14:textId="77777777" w:rsidR="005260B1" w:rsidRPr="00E72C15" w:rsidRDefault="005260B1"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64384" behindDoc="0" locked="0" layoutInCell="1" allowOverlap="1" wp14:anchorId="1C8F0249" wp14:editId="35575C7F">
            <wp:simplePos x="0" y="0"/>
            <wp:positionH relativeFrom="column">
              <wp:posOffset>13335</wp:posOffset>
            </wp:positionH>
            <wp:positionV relativeFrom="paragraph">
              <wp:posOffset>0</wp:posOffset>
            </wp:positionV>
            <wp:extent cx="2677795" cy="23622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7795" cy="23622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C1D749E" w14:textId="77777777" w:rsidR="005260B1" w:rsidRPr="00E72C15" w:rsidRDefault="005260B1" w:rsidP="005260B1">
      <w:pPr>
        <w:rPr>
          <w:rFonts w:ascii="Times New Roman" w:hAnsi="Times New Roman" w:cs="Times New Roman"/>
        </w:rPr>
      </w:pPr>
    </w:p>
    <w:p w14:paraId="110FC218" w14:textId="77777777" w:rsidR="005260B1" w:rsidRPr="00E72C15" w:rsidRDefault="005260B1" w:rsidP="005260B1">
      <w:pPr>
        <w:rPr>
          <w:rFonts w:ascii="Times New Roman" w:hAnsi="Times New Roman" w:cs="Times New Roman"/>
        </w:rPr>
      </w:pPr>
    </w:p>
    <w:p w14:paraId="2495CD64" w14:textId="77777777" w:rsidR="005260B1" w:rsidRPr="00E72C15" w:rsidRDefault="005260B1" w:rsidP="005260B1">
      <w:pPr>
        <w:rPr>
          <w:rFonts w:ascii="Times New Roman" w:hAnsi="Times New Roman" w:cs="Times New Roman"/>
        </w:rPr>
      </w:pPr>
    </w:p>
    <w:p w14:paraId="21F5316C" w14:textId="77777777" w:rsidR="005260B1" w:rsidRPr="00E72C15" w:rsidRDefault="005260B1" w:rsidP="005260B1">
      <w:pPr>
        <w:rPr>
          <w:rFonts w:ascii="Times New Roman" w:hAnsi="Times New Roman" w:cs="Times New Roman"/>
        </w:rPr>
      </w:pPr>
    </w:p>
    <w:p w14:paraId="5675C9A2" w14:textId="77777777" w:rsidR="005260B1" w:rsidRPr="00E72C15" w:rsidRDefault="005260B1" w:rsidP="005260B1">
      <w:pPr>
        <w:rPr>
          <w:rFonts w:ascii="Times New Roman" w:hAnsi="Times New Roman" w:cs="Times New Roman"/>
        </w:rPr>
      </w:pPr>
    </w:p>
    <w:p w14:paraId="7FC53E0A" w14:textId="77777777" w:rsidR="005260B1" w:rsidRPr="00E72C15" w:rsidRDefault="005260B1" w:rsidP="005260B1">
      <w:pPr>
        <w:rPr>
          <w:rFonts w:ascii="Times New Roman" w:hAnsi="Times New Roman" w:cs="Times New Roman"/>
        </w:rPr>
      </w:pPr>
    </w:p>
    <w:p w14:paraId="4CE9FEF1" w14:textId="77777777" w:rsidR="005260B1" w:rsidRPr="00E72C15" w:rsidRDefault="005260B1" w:rsidP="005260B1">
      <w:pPr>
        <w:rPr>
          <w:rFonts w:ascii="Times New Roman" w:hAnsi="Times New Roman" w:cs="Times New Roman"/>
        </w:rPr>
      </w:pPr>
    </w:p>
    <w:p w14:paraId="47E64063" w14:textId="77777777" w:rsidR="005260B1" w:rsidRPr="00E72C15" w:rsidRDefault="005260B1" w:rsidP="005260B1">
      <w:pPr>
        <w:rPr>
          <w:rFonts w:ascii="Times New Roman" w:hAnsi="Times New Roman" w:cs="Times New Roman"/>
        </w:rPr>
      </w:pPr>
    </w:p>
    <w:p w14:paraId="6740F1D3" w14:textId="77777777" w:rsidR="005260B1" w:rsidRPr="00E72C15" w:rsidRDefault="005260B1" w:rsidP="005260B1">
      <w:pPr>
        <w:rPr>
          <w:rFonts w:ascii="Times New Roman" w:hAnsi="Times New Roman" w:cs="Times New Roman"/>
        </w:rPr>
      </w:pPr>
    </w:p>
    <w:p w14:paraId="418A2004" w14:textId="77777777" w:rsidR="005260B1" w:rsidRPr="00E72C15" w:rsidRDefault="005260B1" w:rsidP="005260B1">
      <w:pPr>
        <w:rPr>
          <w:rFonts w:ascii="Times New Roman" w:hAnsi="Times New Roman" w:cs="Times New Roman"/>
        </w:rPr>
      </w:pPr>
    </w:p>
    <w:p w14:paraId="6AFB16A9" w14:textId="77777777" w:rsidR="005260B1" w:rsidRPr="00E72C15" w:rsidRDefault="005260B1" w:rsidP="005260B1">
      <w:pPr>
        <w:rPr>
          <w:rFonts w:ascii="Times New Roman" w:hAnsi="Times New Roman" w:cs="Times New Roman"/>
        </w:rPr>
      </w:pPr>
    </w:p>
    <w:p w14:paraId="3DA15019" w14:textId="77777777" w:rsidR="005260B1" w:rsidRPr="00E72C15" w:rsidRDefault="005260B1" w:rsidP="005260B1">
      <w:pPr>
        <w:rPr>
          <w:rFonts w:ascii="Times New Roman" w:hAnsi="Times New Roman" w:cs="Times New Roman"/>
        </w:rPr>
      </w:pPr>
    </w:p>
    <w:p w14:paraId="708AAEEA" w14:textId="77777777" w:rsidR="005260B1" w:rsidRPr="00E72C15" w:rsidRDefault="005260B1"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65408" behindDoc="0" locked="0" layoutInCell="1" allowOverlap="1" wp14:anchorId="738453E4" wp14:editId="36935747">
            <wp:simplePos x="0" y="0"/>
            <wp:positionH relativeFrom="column">
              <wp:posOffset>-2792095</wp:posOffset>
            </wp:positionH>
            <wp:positionV relativeFrom="paragraph">
              <wp:posOffset>248920</wp:posOffset>
            </wp:positionV>
            <wp:extent cx="2724785" cy="2800350"/>
            <wp:effectExtent l="0" t="0" r="0" b="0"/>
            <wp:wrapSquare wrapText="bothSides"/>
            <wp:docPr id="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24785" cy="2800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noProof/>
        </w:rPr>
        <w:drawing>
          <wp:anchor distT="0" distB="0" distL="114300" distR="114300" simplePos="0" relativeHeight="251666432" behindDoc="0" locked="0" layoutInCell="1" allowOverlap="1" wp14:anchorId="4D88059A" wp14:editId="764BB15F">
            <wp:simplePos x="0" y="0"/>
            <wp:positionH relativeFrom="column">
              <wp:posOffset>166370</wp:posOffset>
            </wp:positionH>
            <wp:positionV relativeFrom="paragraph">
              <wp:posOffset>196215</wp:posOffset>
            </wp:positionV>
            <wp:extent cx="2730500" cy="2743200"/>
            <wp:effectExtent l="0" t="0" r="12700" b="0"/>
            <wp:wrapSquare wrapText="bothSides"/>
            <wp:docPr id="1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0500" cy="27432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3652D10" w14:textId="77777777" w:rsidR="005260B1" w:rsidRPr="00E72C15" w:rsidRDefault="005260B1" w:rsidP="005260B1">
      <w:pPr>
        <w:rPr>
          <w:rFonts w:ascii="Times New Roman" w:hAnsi="Times New Roman" w:cs="Times New Roman"/>
        </w:rPr>
      </w:pPr>
    </w:p>
    <w:p w14:paraId="2B7E8193" w14:textId="77777777" w:rsidR="005260B1" w:rsidRPr="00E72C15" w:rsidRDefault="005260B1" w:rsidP="005260B1">
      <w:pPr>
        <w:rPr>
          <w:rFonts w:ascii="Times New Roman" w:hAnsi="Times New Roman" w:cs="Times New Roman"/>
        </w:rPr>
      </w:pPr>
    </w:p>
    <w:p w14:paraId="2F3DB82C" w14:textId="77777777" w:rsidR="005260B1" w:rsidRPr="00E72C15" w:rsidRDefault="005260B1" w:rsidP="005260B1">
      <w:pPr>
        <w:rPr>
          <w:rFonts w:ascii="Times New Roman" w:hAnsi="Times New Roman" w:cs="Times New Roman"/>
        </w:rPr>
      </w:pPr>
    </w:p>
    <w:p w14:paraId="6DCF4CAB" w14:textId="77777777" w:rsidR="005260B1" w:rsidRPr="00E72C15" w:rsidRDefault="005260B1" w:rsidP="005260B1">
      <w:pPr>
        <w:rPr>
          <w:rFonts w:ascii="Times New Roman" w:hAnsi="Times New Roman" w:cs="Times New Roman"/>
        </w:rPr>
      </w:pPr>
    </w:p>
    <w:p w14:paraId="44BD3069" w14:textId="77777777" w:rsidR="005260B1" w:rsidRPr="00E72C15" w:rsidRDefault="005260B1" w:rsidP="005260B1">
      <w:pPr>
        <w:rPr>
          <w:rFonts w:ascii="Times New Roman" w:hAnsi="Times New Roman" w:cs="Times New Roman"/>
        </w:rPr>
      </w:pPr>
    </w:p>
    <w:p w14:paraId="28F70264" w14:textId="77777777" w:rsidR="005260B1" w:rsidRPr="00E72C15" w:rsidRDefault="005260B1" w:rsidP="005260B1">
      <w:pPr>
        <w:rPr>
          <w:rFonts w:ascii="Times New Roman" w:hAnsi="Times New Roman" w:cs="Times New Roman"/>
        </w:rPr>
      </w:pPr>
    </w:p>
    <w:p w14:paraId="27236C6E" w14:textId="77777777" w:rsidR="005260B1" w:rsidRPr="00E72C15" w:rsidRDefault="005260B1" w:rsidP="005260B1">
      <w:pPr>
        <w:rPr>
          <w:rFonts w:ascii="Times New Roman" w:hAnsi="Times New Roman" w:cs="Times New Roman"/>
        </w:rPr>
      </w:pPr>
    </w:p>
    <w:p w14:paraId="150370FC" w14:textId="77777777" w:rsidR="005260B1" w:rsidRPr="00E72C15" w:rsidRDefault="005260B1" w:rsidP="005260B1">
      <w:pPr>
        <w:rPr>
          <w:rFonts w:ascii="Times New Roman" w:hAnsi="Times New Roman" w:cs="Times New Roman"/>
        </w:rPr>
      </w:pPr>
    </w:p>
    <w:p w14:paraId="40122FCA" w14:textId="77777777" w:rsidR="005260B1" w:rsidRPr="00E72C15" w:rsidRDefault="005260B1" w:rsidP="005260B1">
      <w:pPr>
        <w:rPr>
          <w:rFonts w:ascii="Times New Roman" w:hAnsi="Times New Roman" w:cs="Times New Roman"/>
        </w:rPr>
      </w:pPr>
    </w:p>
    <w:p w14:paraId="14C033B9" w14:textId="77777777" w:rsidR="005260B1" w:rsidRPr="00E72C15" w:rsidRDefault="005260B1" w:rsidP="005260B1">
      <w:pPr>
        <w:rPr>
          <w:rFonts w:ascii="Times New Roman" w:hAnsi="Times New Roman" w:cs="Times New Roman"/>
        </w:rPr>
      </w:pPr>
    </w:p>
    <w:p w14:paraId="2C8D03CB" w14:textId="77777777" w:rsidR="005260B1" w:rsidRPr="00E72C15" w:rsidRDefault="005260B1" w:rsidP="005260B1">
      <w:pPr>
        <w:rPr>
          <w:rFonts w:ascii="Times New Roman" w:hAnsi="Times New Roman" w:cs="Times New Roman"/>
        </w:rPr>
      </w:pPr>
    </w:p>
    <w:p w14:paraId="38D75671" w14:textId="77777777" w:rsidR="005260B1" w:rsidRPr="00E72C15" w:rsidRDefault="005260B1" w:rsidP="005260B1">
      <w:pPr>
        <w:rPr>
          <w:rFonts w:ascii="Times New Roman" w:hAnsi="Times New Roman" w:cs="Times New Roman"/>
        </w:rPr>
      </w:pPr>
    </w:p>
    <w:p w14:paraId="381C02C5" w14:textId="77777777" w:rsidR="005260B1" w:rsidRPr="00E72C15" w:rsidRDefault="005260B1" w:rsidP="005260B1">
      <w:pPr>
        <w:rPr>
          <w:rFonts w:ascii="Times New Roman" w:hAnsi="Times New Roman" w:cs="Times New Roman"/>
        </w:rPr>
      </w:pPr>
    </w:p>
    <w:p w14:paraId="25A3119D" w14:textId="77777777" w:rsidR="005260B1" w:rsidRPr="00E72C15" w:rsidRDefault="005260B1" w:rsidP="005260B1">
      <w:pPr>
        <w:rPr>
          <w:rFonts w:ascii="Times New Roman" w:hAnsi="Times New Roman" w:cs="Times New Roman"/>
        </w:rPr>
      </w:pPr>
    </w:p>
    <w:p w14:paraId="7BE789E6" w14:textId="77777777" w:rsidR="005260B1" w:rsidRPr="00E72C15" w:rsidRDefault="005260B1" w:rsidP="005260B1">
      <w:pPr>
        <w:rPr>
          <w:rFonts w:ascii="Times New Roman" w:hAnsi="Times New Roman" w:cs="Times New Roman"/>
        </w:rPr>
      </w:pPr>
    </w:p>
    <w:p w14:paraId="7CA242E6" w14:textId="77777777" w:rsidR="005260B1" w:rsidRPr="00E72C15" w:rsidRDefault="005260B1" w:rsidP="005260B1">
      <w:pPr>
        <w:rPr>
          <w:rFonts w:ascii="Times New Roman" w:hAnsi="Times New Roman" w:cs="Times New Roman"/>
        </w:rPr>
      </w:pPr>
    </w:p>
    <w:p w14:paraId="77ED659E" w14:textId="77777777" w:rsidR="005260B1" w:rsidRPr="00E72C15" w:rsidRDefault="005260B1" w:rsidP="005260B1">
      <w:pPr>
        <w:rPr>
          <w:rFonts w:ascii="Times New Roman" w:hAnsi="Times New Roman" w:cs="Times New Roman"/>
        </w:rPr>
      </w:pPr>
    </w:p>
    <w:p w14:paraId="6960462C" w14:textId="77777777" w:rsidR="005260B1" w:rsidRPr="00E72C15" w:rsidRDefault="005260B1"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68480" behindDoc="0" locked="0" layoutInCell="1" allowOverlap="1" wp14:anchorId="50E06DD7" wp14:editId="4CE2B356">
            <wp:simplePos x="0" y="0"/>
            <wp:positionH relativeFrom="column">
              <wp:posOffset>2863850</wp:posOffset>
            </wp:positionH>
            <wp:positionV relativeFrom="paragraph">
              <wp:posOffset>62230</wp:posOffset>
            </wp:positionV>
            <wp:extent cx="2730500" cy="2604135"/>
            <wp:effectExtent l="0" t="0" r="12700" b="12065"/>
            <wp:wrapSquare wrapText="bothSides"/>
            <wp:docPr id="1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0500" cy="26041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noProof/>
        </w:rPr>
        <w:drawing>
          <wp:anchor distT="0" distB="0" distL="114300" distR="114300" simplePos="0" relativeHeight="251667456" behindDoc="0" locked="0" layoutInCell="1" allowOverlap="1" wp14:anchorId="3006C91A" wp14:editId="0F5DC2A4">
            <wp:simplePos x="0" y="0"/>
            <wp:positionH relativeFrom="column">
              <wp:posOffset>13335</wp:posOffset>
            </wp:positionH>
            <wp:positionV relativeFrom="paragraph">
              <wp:posOffset>1270</wp:posOffset>
            </wp:positionV>
            <wp:extent cx="2724150" cy="2575560"/>
            <wp:effectExtent l="0" t="0" r="0" b="0"/>
            <wp:wrapSquare wrapText="bothSides"/>
            <wp:docPr id="1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4150" cy="25755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D70F5DB" w14:textId="77777777" w:rsidR="005260B1" w:rsidRPr="00E72C15" w:rsidRDefault="005260B1" w:rsidP="005260B1">
      <w:pPr>
        <w:rPr>
          <w:rFonts w:ascii="Times New Roman" w:hAnsi="Times New Roman" w:cs="Times New Roman"/>
        </w:rPr>
      </w:pPr>
    </w:p>
    <w:p w14:paraId="61948D4D" w14:textId="77777777" w:rsidR="005260B1" w:rsidRPr="00E72C15" w:rsidRDefault="005260B1" w:rsidP="005260B1">
      <w:pPr>
        <w:rPr>
          <w:rFonts w:ascii="Times New Roman" w:hAnsi="Times New Roman" w:cs="Times New Roman"/>
        </w:rPr>
      </w:pPr>
    </w:p>
    <w:p w14:paraId="1AFDAC66" w14:textId="77777777" w:rsidR="005260B1" w:rsidRPr="00E72C15" w:rsidRDefault="005260B1" w:rsidP="005260B1">
      <w:pPr>
        <w:rPr>
          <w:rFonts w:ascii="Times New Roman" w:hAnsi="Times New Roman" w:cs="Times New Roman"/>
        </w:rPr>
      </w:pPr>
    </w:p>
    <w:p w14:paraId="10CB8E56" w14:textId="77777777" w:rsidR="005260B1" w:rsidRPr="00E72C15" w:rsidRDefault="005260B1" w:rsidP="005260B1">
      <w:pPr>
        <w:rPr>
          <w:rFonts w:ascii="Times New Roman" w:hAnsi="Times New Roman" w:cs="Times New Roman"/>
        </w:rPr>
      </w:pPr>
    </w:p>
    <w:p w14:paraId="6C204571" w14:textId="77777777" w:rsidR="005260B1" w:rsidRPr="00E72C15" w:rsidRDefault="005260B1" w:rsidP="005260B1">
      <w:pPr>
        <w:rPr>
          <w:rFonts w:ascii="Times New Roman" w:hAnsi="Times New Roman" w:cs="Times New Roman"/>
        </w:rPr>
      </w:pPr>
    </w:p>
    <w:p w14:paraId="2D14F5D7" w14:textId="77777777" w:rsidR="005260B1" w:rsidRPr="00E72C15" w:rsidRDefault="005260B1" w:rsidP="005260B1">
      <w:pPr>
        <w:rPr>
          <w:rFonts w:ascii="Times New Roman" w:hAnsi="Times New Roman" w:cs="Times New Roman"/>
        </w:rPr>
      </w:pPr>
    </w:p>
    <w:p w14:paraId="18280144" w14:textId="77777777" w:rsidR="005260B1" w:rsidRPr="00E72C15" w:rsidRDefault="005260B1" w:rsidP="005260B1">
      <w:pPr>
        <w:rPr>
          <w:rFonts w:ascii="Times New Roman" w:hAnsi="Times New Roman" w:cs="Times New Roman"/>
        </w:rPr>
      </w:pPr>
    </w:p>
    <w:p w14:paraId="51C53E1B" w14:textId="77777777" w:rsidR="005260B1" w:rsidRPr="00E72C15" w:rsidRDefault="005260B1" w:rsidP="005260B1">
      <w:pPr>
        <w:rPr>
          <w:rFonts w:ascii="Times New Roman" w:hAnsi="Times New Roman" w:cs="Times New Roman"/>
        </w:rPr>
      </w:pPr>
    </w:p>
    <w:p w14:paraId="16EC78B0" w14:textId="77777777" w:rsidR="005260B1" w:rsidRPr="00E72C15" w:rsidRDefault="005260B1" w:rsidP="005260B1">
      <w:pPr>
        <w:rPr>
          <w:rFonts w:ascii="Times New Roman" w:hAnsi="Times New Roman" w:cs="Times New Roman"/>
        </w:rPr>
      </w:pPr>
    </w:p>
    <w:p w14:paraId="08DEBA7A" w14:textId="77777777" w:rsidR="005260B1" w:rsidRPr="00E72C15" w:rsidRDefault="005260B1" w:rsidP="005260B1">
      <w:pPr>
        <w:rPr>
          <w:rFonts w:ascii="Times New Roman" w:hAnsi="Times New Roman" w:cs="Times New Roman"/>
        </w:rPr>
      </w:pPr>
    </w:p>
    <w:p w14:paraId="63A4992F" w14:textId="77777777" w:rsidR="005260B1" w:rsidRPr="00E72C15" w:rsidRDefault="005260B1" w:rsidP="005260B1">
      <w:pPr>
        <w:rPr>
          <w:rFonts w:ascii="Times New Roman" w:hAnsi="Times New Roman" w:cs="Times New Roman"/>
        </w:rPr>
      </w:pPr>
    </w:p>
    <w:p w14:paraId="3C958920" w14:textId="77777777" w:rsidR="005260B1" w:rsidRPr="00E72C15" w:rsidRDefault="005260B1" w:rsidP="005260B1">
      <w:pPr>
        <w:rPr>
          <w:rFonts w:ascii="Times New Roman" w:hAnsi="Times New Roman" w:cs="Times New Roman"/>
        </w:rPr>
      </w:pPr>
    </w:p>
    <w:p w14:paraId="4FBA5D6D" w14:textId="77777777" w:rsidR="005260B1" w:rsidRPr="00E72C15" w:rsidRDefault="005260B1" w:rsidP="005260B1">
      <w:pPr>
        <w:rPr>
          <w:rFonts w:ascii="Times New Roman" w:hAnsi="Times New Roman" w:cs="Times New Roman"/>
        </w:rPr>
      </w:pPr>
    </w:p>
    <w:p w14:paraId="3B9EFF68" w14:textId="77777777" w:rsidR="005260B1" w:rsidRPr="00E72C15" w:rsidRDefault="005260B1" w:rsidP="005260B1">
      <w:pPr>
        <w:rPr>
          <w:rFonts w:ascii="Times New Roman" w:hAnsi="Times New Roman" w:cs="Times New Roman"/>
        </w:rPr>
      </w:pPr>
    </w:p>
    <w:p w14:paraId="5DB90655" w14:textId="77777777" w:rsidR="005260B1" w:rsidRPr="00E72C15" w:rsidRDefault="005260B1" w:rsidP="005260B1">
      <w:pPr>
        <w:rPr>
          <w:rFonts w:ascii="Times New Roman" w:hAnsi="Times New Roman" w:cs="Times New Roman"/>
        </w:rPr>
      </w:pPr>
    </w:p>
    <w:p w14:paraId="1E34C4A5" w14:textId="77777777" w:rsidR="005260B1" w:rsidRPr="00E72C15" w:rsidRDefault="005260B1" w:rsidP="005260B1">
      <w:pPr>
        <w:rPr>
          <w:rFonts w:ascii="Times New Roman" w:hAnsi="Times New Roman" w:cs="Times New Roman"/>
        </w:rPr>
      </w:pPr>
    </w:p>
    <w:p w14:paraId="6968B8A5" w14:textId="77777777" w:rsidR="005260B1" w:rsidRPr="00E72C15" w:rsidRDefault="005260B1" w:rsidP="005260B1">
      <w:pPr>
        <w:rPr>
          <w:rFonts w:ascii="Times New Roman" w:hAnsi="Times New Roman" w:cs="Times New Roman"/>
        </w:rPr>
      </w:pPr>
    </w:p>
    <w:p w14:paraId="71806F73" w14:textId="77777777" w:rsidR="005260B1" w:rsidRPr="00E72C15" w:rsidRDefault="005260B1" w:rsidP="005260B1">
      <w:pPr>
        <w:rPr>
          <w:rFonts w:ascii="Times New Roman" w:hAnsi="Times New Roman" w:cs="Times New Roman"/>
        </w:rPr>
      </w:pPr>
    </w:p>
    <w:p w14:paraId="674082FD" w14:textId="77777777" w:rsidR="005260B1" w:rsidRPr="00E72C15" w:rsidRDefault="005260B1" w:rsidP="005260B1">
      <w:pPr>
        <w:rPr>
          <w:rFonts w:ascii="Times New Roman" w:hAnsi="Times New Roman" w:cs="Times New Roman"/>
        </w:rPr>
      </w:pPr>
    </w:p>
    <w:p w14:paraId="30EE19A0" w14:textId="77777777" w:rsidR="005260B1" w:rsidRPr="00E72C15" w:rsidRDefault="005260B1"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70528" behindDoc="0" locked="0" layoutInCell="1" allowOverlap="1" wp14:anchorId="1B00B90A" wp14:editId="05C77599">
            <wp:simplePos x="0" y="0"/>
            <wp:positionH relativeFrom="column">
              <wp:posOffset>3429000</wp:posOffset>
            </wp:positionH>
            <wp:positionV relativeFrom="paragraph">
              <wp:posOffset>0</wp:posOffset>
            </wp:positionV>
            <wp:extent cx="3146425" cy="2868295"/>
            <wp:effectExtent l="0" t="0" r="3175" b="190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6425" cy="28682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noProof/>
        </w:rPr>
        <w:drawing>
          <wp:anchor distT="0" distB="0" distL="114300" distR="114300" simplePos="0" relativeHeight="251669504" behindDoc="0" locked="0" layoutInCell="1" allowOverlap="1" wp14:anchorId="4FF73490" wp14:editId="59A86B2D">
            <wp:simplePos x="0" y="0"/>
            <wp:positionH relativeFrom="column">
              <wp:posOffset>13335</wp:posOffset>
            </wp:positionH>
            <wp:positionV relativeFrom="paragraph">
              <wp:posOffset>0</wp:posOffset>
            </wp:positionV>
            <wp:extent cx="3170555" cy="3057525"/>
            <wp:effectExtent l="0" t="0" r="444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70555" cy="30575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959D050" w14:textId="77777777" w:rsidR="005260B1" w:rsidRPr="00E72C15" w:rsidRDefault="005260B1"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72576" behindDoc="0" locked="0" layoutInCell="1" allowOverlap="1" wp14:anchorId="2D2488A5" wp14:editId="6D9AFFF9">
            <wp:simplePos x="0" y="0"/>
            <wp:positionH relativeFrom="column">
              <wp:posOffset>40640</wp:posOffset>
            </wp:positionH>
            <wp:positionV relativeFrom="paragraph">
              <wp:posOffset>37465</wp:posOffset>
            </wp:positionV>
            <wp:extent cx="2943225" cy="2754630"/>
            <wp:effectExtent l="0" t="0" r="3175" b="0"/>
            <wp:wrapSquare wrapText="bothSides"/>
            <wp:docPr id="1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43225" cy="27546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noProof/>
        </w:rPr>
        <w:drawing>
          <wp:anchor distT="0" distB="0" distL="114300" distR="114300" simplePos="0" relativeHeight="251671552" behindDoc="0" locked="0" layoutInCell="1" allowOverlap="1" wp14:anchorId="6E5AF215" wp14:editId="32060EEF">
            <wp:simplePos x="0" y="0"/>
            <wp:positionH relativeFrom="column">
              <wp:posOffset>-3289300</wp:posOffset>
            </wp:positionH>
            <wp:positionV relativeFrom="paragraph">
              <wp:posOffset>37465</wp:posOffset>
            </wp:positionV>
            <wp:extent cx="3072765" cy="2971800"/>
            <wp:effectExtent l="0" t="0" r="635"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72765" cy="2971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59967F3" w14:textId="77777777" w:rsidR="005260B1" w:rsidRPr="00E72C15" w:rsidRDefault="005260B1" w:rsidP="005260B1">
      <w:pPr>
        <w:rPr>
          <w:rFonts w:ascii="Times New Roman" w:hAnsi="Times New Roman" w:cs="Times New Roman"/>
        </w:rPr>
      </w:pPr>
    </w:p>
    <w:p w14:paraId="2935BBC8" w14:textId="77777777" w:rsidR="005260B1" w:rsidRPr="00E72C15" w:rsidRDefault="005260B1" w:rsidP="005260B1">
      <w:pPr>
        <w:rPr>
          <w:rFonts w:ascii="Times New Roman" w:hAnsi="Times New Roman" w:cs="Times New Roman"/>
        </w:rPr>
      </w:pPr>
    </w:p>
    <w:p w14:paraId="0D71ADB8" w14:textId="77777777" w:rsidR="005260B1" w:rsidRPr="00E72C15" w:rsidRDefault="005260B1" w:rsidP="005260B1">
      <w:pPr>
        <w:rPr>
          <w:rFonts w:ascii="Times New Roman" w:hAnsi="Times New Roman" w:cs="Times New Roman"/>
        </w:rPr>
      </w:pPr>
    </w:p>
    <w:p w14:paraId="5D2218F3" w14:textId="77777777" w:rsidR="005260B1" w:rsidRPr="00E72C15" w:rsidRDefault="005260B1" w:rsidP="005260B1">
      <w:pPr>
        <w:rPr>
          <w:rFonts w:ascii="Times New Roman" w:hAnsi="Times New Roman" w:cs="Times New Roman"/>
        </w:rPr>
      </w:pPr>
    </w:p>
    <w:p w14:paraId="00240975" w14:textId="77777777" w:rsidR="005260B1" w:rsidRPr="00E72C15" w:rsidRDefault="005260B1" w:rsidP="005260B1">
      <w:pPr>
        <w:rPr>
          <w:rFonts w:ascii="Times New Roman" w:hAnsi="Times New Roman" w:cs="Times New Roman"/>
        </w:rPr>
      </w:pPr>
    </w:p>
    <w:p w14:paraId="018B858E" w14:textId="77777777" w:rsidR="005260B1" w:rsidRPr="00E72C15" w:rsidRDefault="005260B1" w:rsidP="005260B1">
      <w:pPr>
        <w:rPr>
          <w:rFonts w:ascii="Times New Roman" w:hAnsi="Times New Roman" w:cs="Times New Roman"/>
        </w:rPr>
      </w:pPr>
    </w:p>
    <w:p w14:paraId="608F46F7" w14:textId="77777777" w:rsidR="005260B1" w:rsidRPr="00E72C15" w:rsidRDefault="005260B1" w:rsidP="005260B1">
      <w:pPr>
        <w:rPr>
          <w:rFonts w:ascii="Times New Roman" w:hAnsi="Times New Roman" w:cs="Times New Roman"/>
        </w:rPr>
      </w:pPr>
    </w:p>
    <w:p w14:paraId="73A26AA6" w14:textId="77777777" w:rsidR="005260B1" w:rsidRPr="00E72C15" w:rsidRDefault="005260B1" w:rsidP="005260B1">
      <w:pPr>
        <w:rPr>
          <w:rFonts w:ascii="Times New Roman" w:hAnsi="Times New Roman" w:cs="Times New Roman"/>
        </w:rPr>
      </w:pPr>
    </w:p>
    <w:p w14:paraId="38E25D90" w14:textId="77777777" w:rsidR="005260B1" w:rsidRPr="00E72C15" w:rsidRDefault="005260B1" w:rsidP="005260B1">
      <w:pPr>
        <w:rPr>
          <w:rFonts w:ascii="Times New Roman" w:hAnsi="Times New Roman" w:cs="Times New Roman"/>
        </w:rPr>
      </w:pPr>
    </w:p>
    <w:p w14:paraId="5F2C2F82" w14:textId="77777777" w:rsidR="005260B1" w:rsidRPr="00E72C15" w:rsidRDefault="005260B1" w:rsidP="005260B1">
      <w:pPr>
        <w:rPr>
          <w:rFonts w:ascii="Times New Roman" w:hAnsi="Times New Roman" w:cs="Times New Roman"/>
        </w:rPr>
      </w:pPr>
    </w:p>
    <w:p w14:paraId="3D277208" w14:textId="77777777" w:rsidR="005260B1" w:rsidRPr="00E72C15" w:rsidRDefault="005260B1" w:rsidP="005260B1">
      <w:pPr>
        <w:rPr>
          <w:rFonts w:ascii="Times New Roman" w:hAnsi="Times New Roman" w:cs="Times New Roman"/>
        </w:rPr>
      </w:pPr>
    </w:p>
    <w:p w14:paraId="2D4E74A6" w14:textId="77777777" w:rsidR="005260B1" w:rsidRPr="00E72C15" w:rsidRDefault="005260B1" w:rsidP="005260B1">
      <w:pPr>
        <w:rPr>
          <w:rFonts w:ascii="Times New Roman" w:hAnsi="Times New Roman" w:cs="Times New Roman"/>
        </w:rPr>
      </w:pPr>
    </w:p>
    <w:p w14:paraId="35DDD2AE" w14:textId="77777777" w:rsidR="005260B1" w:rsidRPr="00E72C15" w:rsidRDefault="005260B1" w:rsidP="005260B1">
      <w:pPr>
        <w:rPr>
          <w:rFonts w:ascii="Times New Roman" w:hAnsi="Times New Roman" w:cs="Times New Roman"/>
        </w:rPr>
      </w:pPr>
    </w:p>
    <w:p w14:paraId="19E836E7" w14:textId="77777777" w:rsidR="005260B1" w:rsidRPr="00E72C15" w:rsidRDefault="005260B1" w:rsidP="005260B1">
      <w:pPr>
        <w:rPr>
          <w:rFonts w:ascii="Times New Roman" w:hAnsi="Times New Roman" w:cs="Times New Roman"/>
        </w:rPr>
      </w:pPr>
    </w:p>
    <w:p w14:paraId="7C8EFFA6" w14:textId="77777777" w:rsidR="005260B1" w:rsidRPr="00E72C15" w:rsidRDefault="005260B1" w:rsidP="005260B1">
      <w:pPr>
        <w:rPr>
          <w:rFonts w:ascii="Times New Roman" w:hAnsi="Times New Roman" w:cs="Times New Roman"/>
        </w:rPr>
      </w:pPr>
    </w:p>
    <w:p w14:paraId="14F28B4D" w14:textId="77777777" w:rsidR="005260B1" w:rsidRPr="00E72C15" w:rsidRDefault="005260B1" w:rsidP="005260B1">
      <w:pPr>
        <w:rPr>
          <w:rFonts w:ascii="Times New Roman" w:hAnsi="Times New Roman" w:cs="Times New Roman"/>
        </w:rPr>
      </w:pPr>
    </w:p>
    <w:p w14:paraId="37D6D686" w14:textId="77777777" w:rsidR="005260B1" w:rsidRPr="00E72C15" w:rsidRDefault="005260B1"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73600" behindDoc="0" locked="0" layoutInCell="1" allowOverlap="1" wp14:anchorId="2D77B1AE" wp14:editId="25D583AF">
            <wp:simplePos x="0" y="0"/>
            <wp:positionH relativeFrom="column">
              <wp:posOffset>-3086735</wp:posOffset>
            </wp:positionH>
            <wp:positionV relativeFrom="paragraph">
              <wp:posOffset>20955</wp:posOffset>
            </wp:positionV>
            <wp:extent cx="2884170" cy="2710180"/>
            <wp:effectExtent l="0" t="0" r="11430" b="7620"/>
            <wp:wrapSquare wrapText="bothSides"/>
            <wp:docPr id="2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84170" cy="27101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7F0AC72" w14:textId="77777777" w:rsidR="005260B1" w:rsidRPr="00E72C15" w:rsidRDefault="005260B1" w:rsidP="005260B1">
      <w:pPr>
        <w:rPr>
          <w:rFonts w:ascii="Times New Roman" w:hAnsi="Times New Roman" w:cs="Times New Roman"/>
        </w:rPr>
      </w:pPr>
    </w:p>
    <w:p w14:paraId="77145C1D" w14:textId="77777777" w:rsidR="00DC10C0" w:rsidRPr="00E72C15" w:rsidRDefault="00DC10C0" w:rsidP="005260B1">
      <w:pPr>
        <w:rPr>
          <w:rFonts w:ascii="Times New Roman" w:hAnsi="Times New Roman" w:cs="Times New Roman"/>
        </w:rPr>
      </w:pPr>
    </w:p>
    <w:p w14:paraId="631EC868" w14:textId="77777777" w:rsidR="00DC10C0" w:rsidRPr="00E72C15" w:rsidRDefault="00DC10C0" w:rsidP="005260B1">
      <w:pPr>
        <w:rPr>
          <w:rFonts w:ascii="Times New Roman" w:hAnsi="Times New Roman" w:cs="Times New Roman"/>
        </w:rPr>
      </w:pPr>
    </w:p>
    <w:p w14:paraId="2EFB31FF" w14:textId="77777777" w:rsidR="00DC10C0" w:rsidRPr="00E72C15" w:rsidRDefault="00DC10C0" w:rsidP="005260B1">
      <w:pPr>
        <w:rPr>
          <w:rFonts w:ascii="Times New Roman" w:hAnsi="Times New Roman" w:cs="Times New Roman"/>
        </w:rPr>
      </w:pPr>
    </w:p>
    <w:p w14:paraId="75B9D2E8" w14:textId="77777777" w:rsidR="00DC10C0" w:rsidRPr="00E72C15" w:rsidRDefault="00DC10C0" w:rsidP="005260B1">
      <w:pPr>
        <w:rPr>
          <w:rFonts w:ascii="Times New Roman" w:hAnsi="Times New Roman" w:cs="Times New Roman"/>
        </w:rPr>
      </w:pPr>
    </w:p>
    <w:p w14:paraId="74DD1539" w14:textId="77777777" w:rsidR="00DC10C0" w:rsidRPr="00E72C15" w:rsidRDefault="00DC10C0" w:rsidP="005260B1">
      <w:pPr>
        <w:rPr>
          <w:rFonts w:ascii="Times New Roman" w:hAnsi="Times New Roman" w:cs="Times New Roman"/>
        </w:rPr>
      </w:pPr>
    </w:p>
    <w:p w14:paraId="60843127" w14:textId="77777777" w:rsidR="00DC10C0" w:rsidRPr="00E72C15" w:rsidRDefault="00DC10C0" w:rsidP="005260B1">
      <w:pPr>
        <w:rPr>
          <w:rFonts w:ascii="Times New Roman" w:hAnsi="Times New Roman" w:cs="Times New Roman"/>
        </w:rPr>
      </w:pPr>
    </w:p>
    <w:p w14:paraId="4A5E9257" w14:textId="77777777" w:rsidR="00DC10C0" w:rsidRPr="00E72C15" w:rsidRDefault="00DC10C0" w:rsidP="005260B1">
      <w:pPr>
        <w:rPr>
          <w:rFonts w:ascii="Times New Roman" w:hAnsi="Times New Roman" w:cs="Times New Roman"/>
        </w:rPr>
      </w:pPr>
    </w:p>
    <w:p w14:paraId="2920E009" w14:textId="77777777" w:rsidR="00DC10C0" w:rsidRPr="00E72C15" w:rsidRDefault="00DC10C0" w:rsidP="005260B1">
      <w:pPr>
        <w:rPr>
          <w:rFonts w:ascii="Times New Roman" w:hAnsi="Times New Roman" w:cs="Times New Roman"/>
        </w:rPr>
      </w:pPr>
    </w:p>
    <w:p w14:paraId="6D3F773C" w14:textId="77777777" w:rsidR="00DC10C0" w:rsidRPr="00E72C15" w:rsidRDefault="00DC10C0" w:rsidP="005260B1">
      <w:pPr>
        <w:rPr>
          <w:rFonts w:ascii="Times New Roman" w:hAnsi="Times New Roman" w:cs="Times New Roman"/>
        </w:rPr>
      </w:pPr>
    </w:p>
    <w:p w14:paraId="36CE1AF4" w14:textId="77777777" w:rsidR="00DC10C0" w:rsidRPr="00E72C15" w:rsidRDefault="00DC10C0" w:rsidP="005260B1">
      <w:pPr>
        <w:rPr>
          <w:rFonts w:ascii="Times New Roman" w:hAnsi="Times New Roman" w:cs="Times New Roman"/>
        </w:rPr>
      </w:pPr>
    </w:p>
    <w:p w14:paraId="1BECDAAF" w14:textId="77777777" w:rsidR="00DC10C0" w:rsidRPr="00E72C15" w:rsidRDefault="00DC10C0" w:rsidP="005260B1">
      <w:pPr>
        <w:rPr>
          <w:rFonts w:ascii="Times New Roman" w:hAnsi="Times New Roman" w:cs="Times New Roman"/>
        </w:rPr>
      </w:pPr>
    </w:p>
    <w:p w14:paraId="688E2F75" w14:textId="77777777" w:rsidR="00DC10C0" w:rsidRPr="00E72C15" w:rsidRDefault="00DC10C0" w:rsidP="005260B1">
      <w:pPr>
        <w:rPr>
          <w:rFonts w:ascii="Times New Roman" w:hAnsi="Times New Roman" w:cs="Times New Roman"/>
        </w:rPr>
      </w:pPr>
    </w:p>
    <w:p w14:paraId="31BF8B13" w14:textId="77777777" w:rsidR="00DC10C0" w:rsidRPr="00E72C15" w:rsidRDefault="00DC10C0" w:rsidP="005260B1">
      <w:pPr>
        <w:rPr>
          <w:rFonts w:ascii="Times New Roman" w:hAnsi="Times New Roman" w:cs="Times New Roman"/>
        </w:rPr>
      </w:pPr>
    </w:p>
    <w:p w14:paraId="1C471D23" w14:textId="77777777" w:rsidR="00DC10C0" w:rsidRPr="00E72C15" w:rsidRDefault="00DC10C0" w:rsidP="005260B1">
      <w:pPr>
        <w:rPr>
          <w:rFonts w:ascii="Times New Roman" w:hAnsi="Times New Roman" w:cs="Times New Roman"/>
        </w:rPr>
      </w:pPr>
    </w:p>
    <w:p w14:paraId="6F359B42" w14:textId="77777777" w:rsidR="00DC10C0" w:rsidRPr="00E72C15" w:rsidRDefault="00DC10C0" w:rsidP="005260B1">
      <w:pPr>
        <w:rPr>
          <w:rFonts w:ascii="Times New Roman" w:hAnsi="Times New Roman" w:cs="Times New Roman"/>
        </w:rPr>
      </w:pPr>
    </w:p>
    <w:p w14:paraId="7692211E" w14:textId="77777777" w:rsidR="00DC10C0" w:rsidRPr="00E72C15" w:rsidRDefault="00DC10C0"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74624" behindDoc="0" locked="0" layoutInCell="1" allowOverlap="1" wp14:anchorId="5BEB9A37" wp14:editId="7888265D">
            <wp:simplePos x="0" y="0"/>
            <wp:positionH relativeFrom="column">
              <wp:posOffset>241935</wp:posOffset>
            </wp:positionH>
            <wp:positionV relativeFrom="paragraph">
              <wp:posOffset>0</wp:posOffset>
            </wp:positionV>
            <wp:extent cx="2729865" cy="2677795"/>
            <wp:effectExtent l="0" t="0" r="0" b="0"/>
            <wp:wrapSquare wrapText="bothSides"/>
            <wp:docPr id="2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9865" cy="26777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noProof/>
        </w:rPr>
        <w:drawing>
          <wp:anchor distT="0" distB="0" distL="114300" distR="114300" simplePos="0" relativeHeight="251675648" behindDoc="0" locked="0" layoutInCell="1" allowOverlap="1" wp14:anchorId="1A34BDB1" wp14:editId="745DE52C">
            <wp:simplePos x="0" y="0"/>
            <wp:positionH relativeFrom="column">
              <wp:posOffset>3053715</wp:posOffset>
            </wp:positionH>
            <wp:positionV relativeFrom="paragraph">
              <wp:posOffset>28575</wp:posOffset>
            </wp:positionV>
            <wp:extent cx="2889885" cy="2600325"/>
            <wp:effectExtent l="0" t="0" r="5715"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9885" cy="26003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5F0D7CB3" w14:textId="77777777" w:rsidR="005260B1" w:rsidRPr="00E72C15" w:rsidRDefault="005260B1" w:rsidP="005260B1">
      <w:pPr>
        <w:rPr>
          <w:rFonts w:ascii="Times New Roman" w:hAnsi="Times New Roman" w:cs="Times New Roman"/>
        </w:rPr>
      </w:pPr>
    </w:p>
    <w:p w14:paraId="2375C229" w14:textId="77777777" w:rsidR="005260B1" w:rsidRPr="00E72C15" w:rsidRDefault="005260B1" w:rsidP="005260B1">
      <w:pPr>
        <w:rPr>
          <w:rFonts w:ascii="Times New Roman" w:hAnsi="Times New Roman" w:cs="Times New Roman"/>
        </w:rPr>
      </w:pPr>
    </w:p>
    <w:p w14:paraId="77A65E48" w14:textId="77777777" w:rsidR="005260B1" w:rsidRPr="00E72C15" w:rsidRDefault="005260B1" w:rsidP="005260B1">
      <w:pPr>
        <w:rPr>
          <w:rFonts w:ascii="Times New Roman" w:hAnsi="Times New Roman" w:cs="Times New Roman"/>
        </w:rPr>
      </w:pPr>
    </w:p>
    <w:p w14:paraId="447BE39F" w14:textId="77777777" w:rsidR="005260B1" w:rsidRPr="00E72C15" w:rsidRDefault="005260B1" w:rsidP="005260B1">
      <w:pPr>
        <w:rPr>
          <w:rFonts w:ascii="Times New Roman" w:hAnsi="Times New Roman" w:cs="Times New Roman"/>
        </w:rPr>
      </w:pPr>
    </w:p>
    <w:p w14:paraId="5FD82127" w14:textId="77777777" w:rsidR="005260B1" w:rsidRPr="00E72C15" w:rsidRDefault="005260B1" w:rsidP="005260B1">
      <w:pPr>
        <w:rPr>
          <w:rFonts w:ascii="Times New Roman" w:hAnsi="Times New Roman" w:cs="Times New Roman"/>
        </w:rPr>
      </w:pPr>
    </w:p>
    <w:p w14:paraId="017CBF92" w14:textId="77777777" w:rsidR="005260B1" w:rsidRPr="00E72C15" w:rsidRDefault="005260B1" w:rsidP="005260B1">
      <w:pPr>
        <w:rPr>
          <w:rFonts w:ascii="Times New Roman" w:hAnsi="Times New Roman" w:cs="Times New Roman"/>
        </w:rPr>
      </w:pPr>
    </w:p>
    <w:p w14:paraId="29CDF4D2" w14:textId="77777777" w:rsidR="005260B1" w:rsidRPr="00E72C15" w:rsidRDefault="005260B1" w:rsidP="005260B1">
      <w:pPr>
        <w:rPr>
          <w:rFonts w:ascii="Times New Roman" w:hAnsi="Times New Roman" w:cs="Times New Roman"/>
        </w:rPr>
      </w:pPr>
    </w:p>
    <w:p w14:paraId="5D35D948" w14:textId="77777777" w:rsidR="005260B1" w:rsidRPr="00E72C15" w:rsidRDefault="005260B1" w:rsidP="005260B1">
      <w:pPr>
        <w:rPr>
          <w:rFonts w:ascii="Times New Roman" w:hAnsi="Times New Roman" w:cs="Times New Roman"/>
        </w:rPr>
      </w:pPr>
    </w:p>
    <w:p w14:paraId="75DD7EF3" w14:textId="77777777" w:rsidR="005260B1" w:rsidRPr="00E72C15" w:rsidRDefault="005260B1" w:rsidP="005260B1">
      <w:pPr>
        <w:rPr>
          <w:rFonts w:ascii="Times New Roman" w:hAnsi="Times New Roman" w:cs="Times New Roman"/>
        </w:rPr>
      </w:pPr>
    </w:p>
    <w:p w14:paraId="4D5C2610" w14:textId="77777777" w:rsidR="005260B1" w:rsidRPr="00E72C15" w:rsidRDefault="005260B1" w:rsidP="005260B1">
      <w:pPr>
        <w:rPr>
          <w:rFonts w:ascii="Times New Roman" w:hAnsi="Times New Roman" w:cs="Times New Roman"/>
        </w:rPr>
      </w:pPr>
    </w:p>
    <w:p w14:paraId="632D2254" w14:textId="77777777" w:rsidR="005260B1" w:rsidRPr="00E72C15" w:rsidRDefault="005260B1" w:rsidP="005260B1">
      <w:pPr>
        <w:rPr>
          <w:rFonts w:ascii="Times New Roman" w:hAnsi="Times New Roman" w:cs="Times New Roman"/>
        </w:rPr>
      </w:pPr>
    </w:p>
    <w:p w14:paraId="558AEDA5" w14:textId="77777777" w:rsidR="005260B1" w:rsidRPr="00E72C15" w:rsidRDefault="005260B1" w:rsidP="005260B1">
      <w:pPr>
        <w:rPr>
          <w:rFonts w:ascii="Times New Roman" w:hAnsi="Times New Roman" w:cs="Times New Roman"/>
        </w:rPr>
      </w:pPr>
    </w:p>
    <w:p w14:paraId="4DCBB9D1" w14:textId="77777777" w:rsidR="005260B1" w:rsidRPr="00E72C15" w:rsidRDefault="005260B1" w:rsidP="005260B1">
      <w:pPr>
        <w:rPr>
          <w:rFonts w:ascii="Times New Roman" w:hAnsi="Times New Roman" w:cs="Times New Roman"/>
        </w:rPr>
      </w:pPr>
    </w:p>
    <w:p w14:paraId="1BA46FD4" w14:textId="7D7A9D8C" w:rsidR="005260B1" w:rsidRPr="00E72C15" w:rsidRDefault="00810AF3" w:rsidP="005260B1">
      <w:p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76672" behindDoc="0" locked="0" layoutInCell="1" allowOverlap="1" wp14:anchorId="512DB9D3" wp14:editId="63FAFBD1">
            <wp:simplePos x="0" y="0"/>
            <wp:positionH relativeFrom="column">
              <wp:posOffset>-5858510</wp:posOffset>
            </wp:positionH>
            <wp:positionV relativeFrom="paragraph">
              <wp:posOffset>60960</wp:posOffset>
            </wp:positionV>
            <wp:extent cx="2880995" cy="2743200"/>
            <wp:effectExtent l="0" t="0" r="0" b="0"/>
            <wp:wrapSquare wrapText="bothSides"/>
            <wp:docPr id="2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0995" cy="27432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E62D6E2" w14:textId="56CC7A3F" w:rsidR="005260B1" w:rsidRPr="00E72C15" w:rsidRDefault="005260B1" w:rsidP="005260B1">
      <w:pPr>
        <w:rPr>
          <w:rFonts w:ascii="Times New Roman" w:hAnsi="Times New Roman" w:cs="Times New Roman"/>
        </w:rPr>
      </w:pPr>
    </w:p>
    <w:p w14:paraId="00DA5ECB" w14:textId="77777777" w:rsidR="005260B1" w:rsidRPr="00E72C15" w:rsidRDefault="005260B1" w:rsidP="005260B1">
      <w:pPr>
        <w:rPr>
          <w:rFonts w:ascii="Times New Roman" w:hAnsi="Times New Roman" w:cs="Times New Roman"/>
        </w:rPr>
      </w:pPr>
    </w:p>
    <w:p w14:paraId="5473382F" w14:textId="77777777" w:rsidR="005260B1" w:rsidRPr="00E72C15" w:rsidRDefault="005260B1" w:rsidP="005260B1">
      <w:pPr>
        <w:rPr>
          <w:rFonts w:ascii="Times New Roman" w:hAnsi="Times New Roman" w:cs="Times New Roman"/>
        </w:rPr>
      </w:pPr>
    </w:p>
    <w:p w14:paraId="633F43E2" w14:textId="77777777" w:rsidR="005260B1" w:rsidRPr="00E72C15" w:rsidRDefault="005260B1" w:rsidP="005260B1">
      <w:pPr>
        <w:rPr>
          <w:rFonts w:ascii="Times New Roman" w:hAnsi="Times New Roman" w:cs="Times New Roman"/>
        </w:rPr>
      </w:pPr>
    </w:p>
    <w:p w14:paraId="0D1C0E1F" w14:textId="77777777" w:rsidR="005260B1" w:rsidRPr="00E72C15" w:rsidRDefault="005260B1" w:rsidP="005260B1">
      <w:pPr>
        <w:rPr>
          <w:rFonts w:ascii="Times New Roman" w:hAnsi="Times New Roman" w:cs="Times New Roman"/>
        </w:rPr>
      </w:pPr>
    </w:p>
    <w:p w14:paraId="085666A6" w14:textId="77777777" w:rsidR="005260B1" w:rsidRPr="00E72C15" w:rsidRDefault="005260B1" w:rsidP="005260B1">
      <w:pPr>
        <w:rPr>
          <w:rFonts w:ascii="Times New Roman" w:hAnsi="Times New Roman" w:cs="Times New Roman"/>
        </w:rPr>
      </w:pPr>
    </w:p>
    <w:p w14:paraId="75ACA84C" w14:textId="77777777" w:rsidR="005260B1" w:rsidRPr="00E72C15" w:rsidRDefault="005260B1" w:rsidP="005260B1">
      <w:pPr>
        <w:rPr>
          <w:rFonts w:ascii="Times New Roman" w:hAnsi="Times New Roman" w:cs="Times New Roman"/>
        </w:rPr>
      </w:pPr>
    </w:p>
    <w:p w14:paraId="7BC15C13" w14:textId="77777777" w:rsidR="005260B1" w:rsidRPr="00E72C15" w:rsidRDefault="005260B1" w:rsidP="005260B1">
      <w:pPr>
        <w:rPr>
          <w:rFonts w:ascii="Times New Roman" w:hAnsi="Times New Roman" w:cs="Times New Roman"/>
        </w:rPr>
      </w:pPr>
    </w:p>
    <w:p w14:paraId="43F63778" w14:textId="77777777" w:rsidR="00DC10C0" w:rsidRPr="00E72C15" w:rsidRDefault="00DC10C0" w:rsidP="005260B1">
      <w:pPr>
        <w:rPr>
          <w:rFonts w:ascii="Times New Roman" w:hAnsi="Times New Roman" w:cs="Times New Roman"/>
        </w:rPr>
      </w:pPr>
    </w:p>
    <w:p w14:paraId="57BAC617" w14:textId="77777777" w:rsidR="00DC10C0" w:rsidRPr="00E72C15" w:rsidRDefault="00DC10C0" w:rsidP="005260B1">
      <w:pPr>
        <w:rPr>
          <w:rFonts w:ascii="Times New Roman" w:hAnsi="Times New Roman" w:cs="Times New Roman"/>
        </w:rPr>
      </w:pPr>
    </w:p>
    <w:p w14:paraId="334E55D8" w14:textId="77777777" w:rsidR="00DC10C0" w:rsidRPr="00E72C15" w:rsidRDefault="00DC10C0" w:rsidP="005260B1">
      <w:pPr>
        <w:rPr>
          <w:rFonts w:ascii="Times New Roman" w:hAnsi="Times New Roman" w:cs="Times New Roman"/>
        </w:rPr>
      </w:pPr>
    </w:p>
    <w:p w14:paraId="5F40121D" w14:textId="77777777" w:rsidR="00DC10C0" w:rsidRPr="00E72C15" w:rsidRDefault="00DC10C0" w:rsidP="005260B1">
      <w:pPr>
        <w:rPr>
          <w:rFonts w:ascii="Times New Roman" w:hAnsi="Times New Roman" w:cs="Times New Roman"/>
        </w:rPr>
      </w:pPr>
    </w:p>
    <w:p w14:paraId="3803C9CA" w14:textId="77777777" w:rsidR="00DC10C0" w:rsidRPr="00E72C15" w:rsidRDefault="00DC10C0" w:rsidP="005260B1">
      <w:pPr>
        <w:rPr>
          <w:rFonts w:ascii="Times New Roman" w:hAnsi="Times New Roman" w:cs="Times New Roman"/>
        </w:rPr>
      </w:pPr>
    </w:p>
    <w:p w14:paraId="04610967" w14:textId="77777777" w:rsidR="00DC10C0" w:rsidRPr="00E72C15" w:rsidRDefault="00DC10C0" w:rsidP="005260B1">
      <w:pPr>
        <w:rPr>
          <w:rFonts w:ascii="Times New Roman" w:hAnsi="Times New Roman" w:cs="Times New Roman"/>
        </w:rPr>
      </w:pPr>
    </w:p>
    <w:p w14:paraId="19B25EAE" w14:textId="77777777" w:rsidR="00DC10C0" w:rsidRPr="00E72C15" w:rsidRDefault="00DC10C0" w:rsidP="005260B1">
      <w:pPr>
        <w:rPr>
          <w:rFonts w:ascii="Times New Roman" w:hAnsi="Times New Roman" w:cs="Times New Roman"/>
        </w:rPr>
      </w:pPr>
    </w:p>
    <w:p w14:paraId="6AE6FDC5" w14:textId="77777777" w:rsidR="00DC10C0" w:rsidRPr="00E72C15" w:rsidRDefault="00DC10C0" w:rsidP="005260B1">
      <w:pPr>
        <w:rPr>
          <w:rFonts w:ascii="Times New Roman" w:hAnsi="Times New Roman" w:cs="Times New Roman"/>
        </w:rPr>
      </w:pPr>
    </w:p>
    <w:p w14:paraId="3AA25020" w14:textId="77777777" w:rsidR="00DC10C0" w:rsidRPr="00E72C15" w:rsidRDefault="00DC10C0" w:rsidP="005260B1">
      <w:pPr>
        <w:rPr>
          <w:rFonts w:ascii="Times New Roman" w:hAnsi="Times New Roman" w:cs="Times New Roman"/>
        </w:rPr>
      </w:pPr>
      <w:bookmarkStart w:id="0" w:name="_GoBack"/>
      <w:bookmarkEnd w:id="0"/>
    </w:p>
    <w:p w14:paraId="7FE8A247" w14:textId="77777777" w:rsidR="00DC10C0" w:rsidRPr="00E72C15" w:rsidRDefault="00874A64" w:rsidP="00874A64">
      <w:pPr>
        <w:pStyle w:val="ListParagraph"/>
        <w:numPr>
          <w:ilvl w:val="0"/>
          <w:numId w:val="4"/>
        </w:numPr>
        <w:rPr>
          <w:rFonts w:ascii="Times New Roman" w:hAnsi="Times New Roman" w:cs="Times New Roman"/>
        </w:rPr>
      </w:pPr>
      <w:r w:rsidRPr="00E72C15">
        <w:rPr>
          <w:rFonts w:ascii="Times New Roman" w:hAnsi="Times New Roman" w:cs="Times New Roman"/>
        </w:rPr>
        <w:t>Neurons and Glial Cells</w:t>
      </w:r>
    </w:p>
    <w:p w14:paraId="1AA68903" w14:textId="77777777" w:rsidR="00C70A39" w:rsidRPr="00E72C15" w:rsidRDefault="00C70A39" w:rsidP="00874A64">
      <w:pPr>
        <w:pStyle w:val="ListParagraph"/>
        <w:numPr>
          <w:ilvl w:val="1"/>
          <w:numId w:val="4"/>
        </w:numPr>
        <w:rPr>
          <w:rFonts w:ascii="Times New Roman" w:hAnsi="Times New Roman" w:cs="Times New Roman"/>
        </w:rPr>
      </w:pPr>
      <w:r w:rsidRPr="00E72C15">
        <w:rPr>
          <w:rFonts w:ascii="Times New Roman" w:hAnsi="Times New Roman" w:cs="Times New Roman"/>
        </w:rPr>
        <w:t xml:space="preserve">Neurons </w:t>
      </w:r>
    </w:p>
    <w:p w14:paraId="01E2FE74" w14:textId="77777777" w:rsidR="00874A64" w:rsidRPr="00E72C15" w:rsidRDefault="00C70A39" w:rsidP="00C70A39">
      <w:pPr>
        <w:pStyle w:val="ListParagraph"/>
        <w:numPr>
          <w:ilvl w:val="2"/>
          <w:numId w:val="4"/>
        </w:numPr>
        <w:rPr>
          <w:rFonts w:ascii="Times New Roman" w:hAnsi="Times New Roman" w:cs="Times New Roman"/>
        </w:rPr>
      </w:pPr>
      <w:r w:rsidRPr="00E72C15">
        <w:rPr>
          <w:rFonts w:ascii="Times New Roman" w:hAnsi="Times New Roman" w:cs="Times New Roman"/>
        </w:rPr>
        <w:t>They are the information transmitting and processing cells of the body, yet they constitute only a small percentage of the entire brain</w:t>
      </w:r>
    </w:p>
    <w:p w14:paraId="7C484AC1" w14:textId="77777777" w:rsidR="00C70A39" w:rsidRPr="00E72C15" w:rsidRDefault="00C70A39" w:rsidP="00874A64">
      <w:pPr>
        <w:pStyle w:val="ListParagraph"/>
        <w:numPr>
          <w:ilvl w:val="1"/>
          <w:numId w:val="4"/>
        </w:numPr>
        <w:rPr>
          <w:rFonts w:ascii="Times New Roman" w:hAnsi="Times New Roman" w:cs="Times New Roman"/>
        </w:rPr>
      </w:pPr>
      <w:r w:rsidRPr="00E72C15">
        <w:rPr>
          <w:rFonts w:ascii="Times New Roman" w:hAnsi="Times New Roman" w:cs="Times New Roman"/>
        </w:rPr>
        <w:t>Glial cells</w:t>
      </w:r>
    </w:p>
    <w:p w14:paraId="7C68CB2B" w14:textId="77777777" w:rsidR="00C70A39" w:rsidRPr="00E72C15" w:rsidRDefault="00C70A39" w:rsidP="00C70A39">
      <w:pPr>
        <w:pStyle w:val="ListParagraph"/>
        <w:numPr>
          <w:ilvl w:val="2"/>
          <w:numId w:val="4"/>
        </w:numPr>
        <w:rPr>
          <w:rFonts w:ascii="Times New Roman" w:hAnsi="Times New Roman" w:cs="Times New Roman"/>
        </w:rPr>
      </w:pPr>
      <w:r w:rsidRPr="00E72C15">
        <w:rPr>
          <w:rFonts w:ascii="Times New Roman" w:hAnsi="Times New Roman" w:cs="Times New Roman"/>
        </w:rPr>
        <w:t>Make up about 90% of the brain</w:t>
      </w:r>
    </w:p>
    <w:p w14:paraId="5B472788" w14:textId="77777777" w:rsidR="00C70A39" w:rsidRPr="00E72C15" w:rsidRDefault="00C70A39" w:rsidP="00C70A39">
      <w:pPr>
        <w:pStyle w:val="ListParagraph"/>
        <w:numPr>
          <w:ilvl w:val="2"/>
          <w:numId w:val="4"/>
        </w:numPr>
        <w:rPr>
          <w:rFonts w:ascii="Times New Roman" w:hAnsi="Times New Roman" w:cs="Times New Roman"/>
        </w:rPr>
      </w:pPr>
      <w:r w:rsidRPr="00E72C15">
        <w:rPr>
          <w:rFonts w:ascii="Times New Roman" w:hAnsi="Times New Roman" w:cs="Times New Roman"/>
        </w:rPr>
        <w:t>They provide the necessary environment for the neurons to function properly</w:t>
      </w:r>
    </w:p>
    <w:p w14:paraId="53C4706F" w14:textId="77777777" w:rsidR="00DC10C0" w:rsidRPr="00E72C15" w:rsidRDefault="004C3129" w:rsidP="00A11E95">
      <w:pPr>
        <w:pStyle w:val="ListParagraph"/>
        <w:numPr>
          <w:ilvl w:val="1"/>
          <w:numId w:val="4"/>
        </w:numPr>
        <w:rPr>
          <w:rFonts w:ascii="Times New Roman" w:hAnsi="Times New Roman" w:cs="Times New Roman"/>
        </w:rPr>
      </w:pPr>
      <w:r w:rsidRPr="00E72C15">
        <w:rPr>
          <w:rFonts w:ascii="Times New Roman" w:hAnsi="Times New Roman" w:cs="Times New Roman"/>
        </w:rPr>
        <w:t>Neurons:</w:t>
      </w:r>
    </w:p>
    <w:p w14:paraId="321A3EF9" w14:textId="77777777" w:rsidR="004C3129" w:rsidRPr="00E72C15" w:rsidRDefault="004C3129" w:rsidP="00A11E95">
      <w:pPr>
        <w:pStyle w:val="ListParagraph"/>
        <w:numPr>
          <w:ilvl w:val="2"/>
          <w:numId w:val="4"/>
        </w:num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77696" behindDoc="0" locked="0" layoutInCell="1" allowOverlap="1" wp14:anchorId="1CC2E7B8" wp14:editId="7C4043C0">
            <wp:simplePos x="0" y="0"/>
            <wp:positionH relativeFrom="column">
              <wp:posOffset>5276215</wp:posOffset>
            </wp:positionH>
            <wp:positionV relativeFrom="paragraph">
              <wp:posOffset>53975</wp:posOffset>
            </wp:positionV>
            <wp:extent cx="1626235" cy="1943100"/>
            <wp:effectExtent l="0" t="0" r="0" b="12700"/>
            <wp:wrapSquare wrapText="bothSides"/>
            <wp:docPr id="28" name="Picture 65" descr="G:\media\data\nervous\008\6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media\data\nervous\008\6_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6235" cy="19431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rPr>
        <w:t>Bipolar neurons</w:t>
      </w:r>
    </w:p>
    <w:p w14:paraId="33EE9878" w14:textId="77777777" w:rsidR="004C3129" w:rsidRPr="00E72C15" w:rsidRDefault="004C3129" w:rsidP="00A11E95">
      <w:pPr>
        <w:pStyle w:val="ListParagraph"/>
        <w:numPr>
          <w:ilvl w:val="3"/>
          <w:numId w:val="4"/>
        </w:numPr>
        <w:rPr>
          <w:rFonts w:ascii="Times New Roman" w:hAnsi="Times New Roman" w:cs="Times New Roman"/>
        </w:rPr>
      </w:pPr>
      <w:proofErr w:type="gramStart"/>
      <w:r w:rsidRPr="00E72C15">
        <w:rPr>
          <w:rFonts w:ascii="Times New Roman" w:hAnsi="Times New Roman" w:cs="Times New Roman"/>
        </w:rPr>
        <w:t>have</w:t>
      </w:r>
      <w:proofErr w:type="gramEnd"/>
      <w:r w:rsidRPr="00E72C15">
        <w:rPr>
          <w:rFonts w:ascii="Times New Roman" w:hAnsi="Times New Roman" w:cs="Times New Roman"/>
        </w:rPr>
        <w:t xml:space="preserve"> two processes extending from the cell body (a form of specialized neurons that can be found in the retina of the eye)</w:t>
      </w:r>
    </w:p>
    <w:p w14:paraId="635C0E68" w14:textId="77777777" w:rsidR="004C3129" w:rsidRPr="00E72C15" w:rsidRDefault="004C3129" w:rsidP="00A11E95">
      <w:pPr>
        <w:pStyle w:val="ListParagraph"/>
        <w:numPr>
          <w:ilvl w:val="2"/>
          <w:numId w:val="4"/>
        </w:numPr>
        <w:rPr>
          <w:rFonts w:ascii="Times New Roman" w:hAnsi="Times New Roman" w:cs="Times New Roman"/>
        </w:rPr>
      </w:pPr>
      <w:r w:rsidRPr="00E72C15">
        <w:rPr>
          <w:rFonts w:ascii="Times New Roman" w:hAnsi="Times New Roman" w:cs="Times New Roman"/>
        </w:rPr>
        <w:t>Unipolar neurons</w:t>
      </w:r>
    </w:p>
    <w:p w14:paraId="5DA18B50" w14:textId="77777777" w:rsidR="004C3129" w:rsidRPr="00E72C15" w:rsidRDefault="004C3129" w:rsidP="00A11E95">
      <w:pPr>
        <w:pStyle w:val="ListParagraph"/>
        <w:numPr>
          <w:ilvl w:val="3"/>
          <w:numId w:val="4"/>
        </w:numPr>
        <w:rPr>
          <w:rFonts w:ascii="Times New Roman" w:hAnsi="Times New Roman" w:cs="Times New Roman"/>
        </w:rPr>
      </w:pPr>
      <w:r w:rsidRPr="00E72C15">
        <w:rPr>
          <w:rFonts w:ascii="Times New Roman" w:hAnsi="Times New Roman" w:cs="Times New Roman"/>
        </w:rPr>
        <w:t>Have one process extending fro the cell’s body</w:t>
      </w:r>
    </w:p>
    <w:p w14:paraId="196A6C9C" w14:textId="77777777" w:rsidR="004C3129" w:rsidRPr="00E72C15" w:rsidRDefault="004C3129" w:rsidP="00A11E95">
      <w:pPr>
        <w:pStyle w:val="ListParagraph"/>
        <w:numPr>
          <w:ilvl w:val="3"/>
          <w:numId w:val="4"/>
        </w:numPr>
        <w:rPr>
          <w:rFonts w:ascii="Times New Roman" w:hAnsi="Times New Roman" w:cs="Times New Roman"/>
        </w:rPr>
      </w:pPr>
      <w:r w:rsidRPr="00E72C15">
        <w:rPr>
          <w:rFonts w:ascii="Times New Roman" w:hAnsi="Times New Roman" w:cs="Times New Roman"/>
        </w:rPr>
        <w:t>Located in the peripheral nerves outside the CNS and are generally sensory in nature, transmitting signals to and from the spinal cord</w:t>
      </w:r>
    </w:p>
    <w:p w14:paraId="22D54968" w14:textId="77777777" w:rsidR="004C3129" w:rsidRPr="00E72C15" w:rsidRDefault="000243B2" w:rsidP="00A11E95">
      <w:pPr>
        <w:pStyle w:val="ListParagraph"/>
        <w:numPr>
          <w:ilvl w:val="3"/>
          <w:numId w:val="4"/>
        </w:numPr>
        <w:rPr>
          <w:rFonts w:ascii="Times New Roman" w:hAnsi="Times New Roman" w:cs="Times New Roman"/>
        </w:rPr>
      </w:pPr>
      <w:r w:rsidRPr="00E72C15">
        <w:rPr>
          <w:rFonts w:ascii="Times New Roman" w:hAnsi="Times New Roman" w:cs="Times New Roman"/>
        </w:rPr>
        <w:t>Their cell body lies in the middle and off to one side of the axon</w:t>
      </w:r>
    </w:p>
    <w:p w14:paraId="6B6DDF1D" w14:textId="77777777" w:rsidR="004C3129" w:rsidRPr="00E72C15" w:rsidRDefault="004C3129" w:rsidP="00A11E95">
      <w:pPr>
        <w:pStyle w:val="ListParagraph"/>
        <w:numPr>
          <w:ilvl w:val="2"/>
          <w:numId w:val="4"/>
        </w:numPr>
        <w:rPr>
          <w:rFonts w:ascii="Times New Roman" w:hAnsi="Times New Roman" w:cs="Times New Roman"/>
        </w:rPr>
      </w:pPr>
      <w:r w:rsidRPr="00E72C15">
        <w:rPr>
          <w:rFonts w:ascii="Times New Roman" w:hAnsi="Times New Roman" w:cs="Times New Roman"/>
        </w:rPr>
        <w:t>Multipolar neurons</w:t>
      </w:r>
    </w:p>
    <w:p w14:paraId="71154E8C" w14:textId="77777777" w:rsidR="000243B2" w:rsidRPr="00E72C15" w:rsidRDefault="000243B2" w:rsidP="00A11E95">
      <w:pPr>
        <w:pStyle w:val="ListParagraph"/>
        <w:numPr>
          <w:ilvl w:val="3"/>
          <w:numId w:val="4"/>
        </w:numPr>
        <w:rPr>
          <w:rFonts w:ascii="Times New Roman" w:hAnsi="Times New Roman" w:cs="Times New Roman"/>
        </w:rPr>
      </w:pPr>
      <w:r w:rsidRPr="00E72C15">
        <w:rPr>
          <w:rFonts w:ascii="Times New Roman" w:hAnsi="Times New Roman" w:cs="Times New Roman"/>
        </w:rPr>
        <w:t>Contain many branching dendrites and one axon</w:t>
      </w:r>
    </w:p>
    <w:p w14:paraId="59734A2B" w14:textId="77777777" w:rsidR="000243B2" w:rsidRPr="00E72C15" w:rsidRDefault="000243B2" w:rsidP="00A11E95">
      <w:pPr>
        <w:pStyle w:val="ListParagraph"/>
        <w:numPr>
          <w:ilvl w:val="3"/>
          <w:numId w:val="4"/>
        </w:numPr>
        <w:rPr>
          <w:rFonts w:ascii="Times New Roman" w:hAnsi="Times New Roman" w:cs="Times New Roman"/>
        </w:rPr>
      </w:pPr>
      <w:r w:rsidRPr="00E72C15">
        <w:rPr>
          <w:rFonts w:ascii="Times New Roman" w:hAnsi="Times New Roman" w:cs="Times New Roman"/>
        </w:rPr>
        <w:t>Are common in the CNS</w:t>
      </w:r>
    </w:p>
    <w:p w14:paraId="36F13075" w14:textId="77777777" w:rsidR="000243B2" w:rsidRPr="00E72C15" w:rsidRDefault="000243B2" w:rsidP="00A11E95">
      <w:pPr>
        <w:pStyle w:val="ListParagraph"/>
        <w:numPr>
          <w:ilvl w:val="1"/>
          <w:numId w:val="4"/>
        </w:numPr>
        <w:rPr>
          <w:rFonts w:ascii="Times New Roman" w:hAnsi="Times New Roman" w:cs="Times New Roman"/>
        </w:rPr>
      </w:pPr>
      <w:r w:rsidRPr="00E72C15">
        <w:rPr>
          <w:rFonts w:ascii="Times New Roman" w:hAnsi="Times New Roman" w:cs="Times New Roman"/>
        </w:rPr>
        <w:t>Glial Cells</w:t>
      </w:r>
    </w:p>
    <w:p w14:paraId="5DDCD45D" w14:textId="77777777" w:rsidR="000243B2" w:rsidRPr="00E72C15" w:rsidRDefault="000243B2" w:rsidP="00A11E95">
      <w:pPr>
        <w:pStyle w:val="ListParagraph"/>
        <w:numPr>
          <w:ilvl w:val="2"/>
          <w:numId w:val="4"/>
        </w:numPr>
        <w:rPr>
          <w:rFonts w:ascii="Times New Roman" w:hAnsi="Times New Roman" w:cs="Times New Roman"/>
        </w:rPr>
      </w:pPr>
      <w:r w:rsidRPr="00E72C15">
        <w:rPr>
          <w:rFonts w:ascii="Times New Roman" w:hAnsi="Times New Roman" w:cs="Times New Roman"/>
        </w:rPr>
        <w:t>They are the “support” cells of the brain, as they maintain the delicate internal environment of the CNS</w:t>
      </w:r>
    </w:p>
    <w:p w14:paraId="7BCBE825" w14:textId="77777777" w:rsidR="000243B2" w:rsidRPr="00E72C15" w:rsidRDefault="000243B2" w:rsidP="00A11E95">
      <w:pPr>
        <w:pStyle w:val="ListParagraph"/>
        <w:numPr>
          <w:ilvl w:val="2"/>
          <w:numId w:val="4"/>
        </w:numPr>
        <w:rPr>
          <w:rFonts w:ascii="Times New Roman" w:hAnsi="Times New Roman" w:cs="Times New Roman"/>
        </w:rPr>
      </w:pPr>
      <w:r w:rsidRPr="00E72C15">
        <w:rPr>
          <w:rFonts w:ascii="Times New Roman" w:hAnsi="Times New Roman" w:cs="Times New Roman"/>
        </w:rPr>
        <w:t>5x as many as glial cells as neurons</w:t>
      </w:r>
    </w:p>
    <w:p w14:paraId="5895D704" w14:textId="77777777" w:rsidR="000243B2" w:rsidRPr="00E72C15" w:rsidRDefault="000243B2" w:rsidP="00A11E95">
      <w:pPr>
        <w:pStyle w:val="ListParagraph"/>
        <w:numPr>
          <w:ilvl w:val="2"/>
          <w:numId w:val="4"/>
        </w:numPr>
        <w:rPr>
          <w:rFonts w:ascii="Times New Roman" w:hAnsi="Times New Roman" w:cs="Times New Roman"/>
        </w:rPr>
      </w:pPr>
      <w:r w:rsidRPr="00E72C15">
        <w:rPr>
          <w:rFonts w:ascii="Times New Roman" w:hAnsi="Times New Roman" w:cs="Times New Roman"/>
        </w:rPr>
        <w:t>Functions:</w:t>
      </w:r>
    </w:p>
    <w:p w14:paraId="07668CCC" w14:textId="77777777" w:rsidR="000243B2" w:rsidRPr="00E72C15" w:rsidRDefault="00A11E95" w:rsidP="00A11E95">
      <w:pPr>
        <w:pStyle w:val="ListParagraph"/>
        <w:numPr>
          <w:ilvl w:val="3"/>
          <w:numId w:val="4"/>
        </w:numPr>
        <w:rPr>
          <w:rFonts w:ascii="Times New Roman" w:hAnsi="Times New Roman" w:cs="Times New Roman"/>
        </w:rPr>
      </w:pPr>
      <w:r w:rsidRPr="00E72C15">
        <w:rPr>
          <w:rFonts w:ascii="Times New Roman" w:hAnsi="Times New Roman" w:cs="Times New Roman"/>
        </w:rPr>
        <w:t>A structural role (gluing things together)</w:t>
      </w:r>
    </w:p>
    <w:p w14:paraId="04342782" w14:textId="77777777" w:rsidR="00A11E95" w:rsidRPr="00E72C15" w:rsidRDefault="00A11E95" w:rsidP="00A11E95">
      <w:pPr>
        <w:pStyle w:val="ListParagraph"/>
        <w:numPr>
          <w:ilvl w:val="3"/>
          <w:numId w:val="4"/>
        </w:numPr>
        <w:rPr>
          <w:rFonts w:ascii="Times New Roman" w:hAnsi="Times New Roman" w:cs="Times New Roman"/>
        </w:rPr>
      </w:pPr>
      <w:r w:rsidRPr="00E72C15">
        <w:rPr>
          <w:rFonts w:ascii="Times New Roman" w:hAnsi="Times New Roman" w:cs="Times New Roman"/>
        </w:rPr>
        <w:t>Regulate the nutrients and specific interstitial environment of the brain</w:t>
      </w:r>
    </w:p>
    <w:p w14:paraId="5FDC5EF2" w14:textId="77777777" w:rsidR="00A11E95" w:rsidRPr="00E72C15" w:rsidRDefault="00A11E95" w:rsidP="00A11E95">
      <w:pPr>
        <w:pStyle w:val="ListParagraph"/>
        <w:numPr>
          <w:ilvl w:val="4"/>
          <w:numId w:val="4"/>
        </w:numPr>
        <w:rPr>
          <w:rFonts w:ascii="Times New Roman" w:hAnsi="Times New Roman" w:cs="Times New Roman"/>
        </w:rPr>
      </w:pPr>
      <w:r w:rsidRPr="00E72C15">
        <w:rPr>
          <w:rFonts w:ascii="Times New Roman" w:hAnsi="Times New Roman" w:cs="Times New Roman"/>
        </w:rPr>
        <w:t>They regulate by regulating the passage of substances between the blood and the brain’s interstitial space</w:t>
      </w:r>
    </w:p>
    <w:p w14:paraId="24335703" w14:textId="77777777" w:rsidR="00A11E95" w:rsidRPr="00E72C15" w:rsidRDefault="00A11E95" w:rsidP="00A11E95">
      <w:pPr>
        <w:pStyle w:val="ListParagraph"/>
        <w:numPr>
          <w:ilvl w:val="2"/>
          <w:numId w:val="4"/>
        </w:numPr>
        <w:rPr>
          <w:rFonts w:ascii="Times New Roman" w:hAnsi="Times New Roman" w:cs="Times New Roman"/>
        </w:rPr>
      </w:pPr>
      <w:r w:rsidRPr="00E72C15">
        <w:rPr>
          <w:rFonts w:ascii="Times New Roman" w:hAnsi="Times New Roman" w:cs="Times New Roman"/>
        </w:rPr>
        <w:t>Types:</w:t>
      </w:r>
    </w:p>
    <w:p w14:paraId="609DD38C" w14:textId="77777777" w:rsidR="00A11E95" w:rsidRPr="00E72C15" w:rsidRDefault="00A11E95" w:rsidP="00A11E95">
      <w:pPr>
        <w:pStyle w:val="ListParagraph"/>
        <w:numPr>
          <w:ilvl w:val="3"/>
          <w:numId w:val="4"/>
        </w:numPr>
        <w:rPr>
          <w:rFonts w:ascii="Times New Roman" w:hAnsi="Times New Roman" w:cs="Times New Roman"/>
        </w:rPr>
      </w:pPr>
      <w:r w:rsidRPr="00E72C15">
        <w:rPr>
          <w:rFonts w:ascii="Times New Roman" w:hAnsi="Times New Roman" w:cs="Times New Roman"/>
        </w:rPr>
        <w:t>Astrocytes</w:t>
      </w:r>
    </w:p>
    <w:p w14:paraId="21C98A50" w14:textId="77777777" w:rsidR="00A11E95" w:rsidRPr="00E72C15" w:rsidRDefault="00A11E95" w:rsidP="00A11E95">
      <w:pPr>
        <w:pStyle w:val="ListParagraph"/>
        <w:numPr>
          <w:ilvl w:val="3"/>
          <w:numId w:val="4"/>
        </w:numPr>
        <w:rPr>
          <w:rFonts w:ascii="Times New Roman" w:hAnsi="Times New Roman" w:cs="Times New Roman"/>
        </w:rPr>
      </w:pPr>
      <w:r w:rsidRPr="00E72C15">
        <w:rPr>
          <w:rFonts w:ascii="Times New Roman" w:hAnsi="Times New Roman" w:cs="Times New Roman"/>
        </w:rPr>
        <w:t>Microglia</w:t>
      </w:r>
    </w:p>
    <w:p w14:paraId="4BCBDA7B" w14:textId="77777777" w:rsidR="00A11E95" w:rsidRPr="00E72C15" w:rsidRDefault="00A11E95" w:rsidP="00A11E95">
      <w:pPr>
        <w:pStyle w:val="ListParagraph"/>
        <w:numPr>
          <w:ilvl w:val="3"/>
          <w:numId w:val="4"/>
        </w:numPr>
        <w:rPr>
          <w:rFonts w:ascii="Times New Roman" w:hAnsi="Times New Roman" w:cs="Times New Roman"/>
        </w:rPr>
      </w:pPr>
      <w:proofErr w:type="spellStart"/>
      <w:r w:rsidRPr="00E72C15">
        <w:rPr>
          <w:rFonts w:ascii="Times New Roman" w:hAnsi="Times New Roman" w:cs="Times New Roman"/>
        </w:rPr>
        <w:t>Oligodendrocytes</w:t>
      </w:r>
      <w:proofErr w:type="spellEnd"/>
      <w:r w:rsidRPr="00E72C15">
        <w:rPr>
          <w:rFonts w:ascii="Times New Roman" w:hAnsi="Times New Roman" w:cs="Times New Roman"/>
        </w:rPr>
        <w:t xml:space="preserve"> = produce myelin</w:t>
      </w:r>
    </w:p>
    <w:p w14:paraId="66897C18" w14:textId="77777777" w:rsidR="00A11E95" w:rsidRPr="00E72C15" w:rsidRDefault="00A11E95" w:rsidP="00A11E95">
      <w:pPr>
        <w:pStyle w:val="ListParagraph"/>
        <w:numPr>
          <w:ilvl w:val="0"/>
          <w:numId w:val="4"/>
        </w:numPr>
        <w:rPr>
          <w:rFonts w:ascii="Times New Roman" w:hAnsi="Times New Roman" w:cs="Times New Roman"/>
        </w:rPr>
      </w:pPr>
      <w:r w:rsidRPr="00E72C15">
        <w:rPr>
          <w:rFonts w:ascii="Times New Roman" w:hAnsi="Times New Roman" w:cs="Times New Roman"/>
        </w:rPr>
        <w:t xml:space="preserve"> The language of the nervous system and neural </w:t>
      </w:r>
      <w:r w:rsidR="00A25B50" w:rsidRPr="00E72C15">
        <w:rPr>
          <w:rFonts w:ascii="Times New Roman" w:hAnsi="Times New Roman" w:cs="Times New Roman"/>
        </w:rPr>
        <w:t>coding</w:t>
      </w:r>
    </w:p>
    <w:p w14:paraId="436A95A3" w14:textId="77777777" w:rsidR="00A25B50" w:rsidRPr="00E72C15" w:rsidRDefault="00A25B50" w:rsidP="00A25B50">
      <w:pPr>
        <w:pStyle w:val="ListParagraph"/>
        <w:numPr>
          <w:ilvl w:val="1"/>
          <w:numId w:val="4"/>
        </w:numPr>
        <w:rPr>
          <w:rFonts w:ascii="Times New Roman" w:hAnsi="Times New Roman" w:cs="Times New Roman"/>
        </w:rPr>
      </w:pPr>
      <w:r w:rsidRPr="00E72C15">
        <w:rPr>
          <w:rFonts w:ascii="Times New Roman" w:hAnsi="Times New Roman" w:cs="Times New Roman"/>
        </w:rPr>
        <w:t>Information travels down axons in the form of an action potential</w:t>
      </w:r>
    </w:p>
    <w:p w14:paraId="6AFB5DC9" w14:textId="77777777" w:rsidR="00A25B50" w:rsidRPr="00E72C15" w:rsidRDefault="00A25B50" w:rsidP="00A25B50">
      <w:pPr>
        <w:pStyle w:val="ListParagraph"/>
        <w:numPr>
          <w:ilvl w:val="1"/>
          <w:numId w:val="4"/>
        </w:numPr>
        <w:rPr>
          <w:rFonts w:ascii="Times New Roman" w:hAnsi="Times New Roman" w:cs="Times New Roman"/>
        </w:rPr>
      </w:pPr>
      <w:r w:rsidRPr="00E72C15">
        <w:rPr>
          <w:rFonts w:ascii="Times New Roman" w:hAnsi="Times New Roman" w:cs="Times New Roman"/>
        </w:rPr>
        <w:t>These action potential are the language of the nervous system</w:t>
      </w:r>
    </w:p>
    <w:p w14:paraId="4849E47A" w14:textId="77777777" w:rsidR="00A25B50" w:rsidRPr="00E72C15" w:rsidRDefault="00A25B50" w:rsidP="00A25B50">
      <w:pPr>
        <w:pStyle w:val="ListParagraph"/>
        <w:numPr>
          <w:ilvl w:val="2"/>
          <w:numId w:val="4"/>
        </w:numPr>
        <w:rPr>
          <w:rFonts w:ascii="Times New Roman" w:hAnsi="Times New Roman" w:cs="Times New Roman"/>
        </w:rPr>
      </w:pPr>
      <w:r w:rsidRPr="00E72C15">
        <w:rPr>
          <w:rFonts w:ascii="Times New Roman" w:hAnsi="Times New Roman" w:cs="Times New Roman"/>
        </w:rPr>
        <w:t xml:space="preserve">Ex: how does your brain know if you have a light object in your hand or a heavy object? </w:t>
      </w:r>
      <w:r w:rsidRPr="00E72C15">
        <w:rPr>
          <w:rFonts w:ascii="Times New Roman" w:hAnsi="Times New Roman" w:cs="Times New Roman"/>
        </w:rPr>
        <w:br/>
        <w:t>Special receptors detect the pressure on the skin and send action potentials to the brain, the more action potential per second. This is called neural coding</w:t>
      </w:r>
    </w:p>
    <w:p w14:paraId="55CEEAEB" w14:textId="77777777" w:rsidR="00A04356" w:rsidRPr="00E72C15" w:rsidRDefault="00A04356" w:rsidP="00A04356">
      <w:pPr>
        <w:pStyle w:val="ListParagraph"/>
        <w:numPr>
          <w:ilvl w:val="0"/>
          <w:numId w:val="4"/>
        </w:numPr>
        <w:rPr>
          <w:rFonts w:ascii="Times New Roman" w:hAnsi="Times New Roman" w:cs="Times New Roman"/>
        </w:rPr>
      </w:pPr>
      <w:r w:rsidRPr="00E72C15">
        <w:rPr>
          <w:rFonts w:ascii="Times New Roman" w:eastAsia="굴림" w:hAnsi="Times New Roman" w:cs="Times New Roman"/>
          <w:noProof/>
        </w:rPr>
        <w:drawing>
          <wp:anchor distT="0" distB="0" distL="114300" distR="114300" simplePos="0" relativeHeight="251678720" behindDoc="0" locked="0" layoutInCell="1" allowOverlap="1" wp14:anchorId="487408A6" wp14:editId="267C915D">
            <wp:simplePos x="0" y="0"/>
            <wp:positionH relativeFrom="column">
              <wp:posOffset>4914900</wp:posOffset>
            </wp:positionH>
            <wp:positionV relativeFrom="paragraph">
              <wp:posOffset>184150</wp:posOffset>
            </wp:positionV>
            <wp:extent cx="2174240" cy="2016760"/>
            <wp:effectExtent l="0" t="0" r="10160" b="0"/>
            <wp:wrapSquare wrapText="bothSides"/>
            <wp:docPr id="70" name="Picture 70" descr="G:\media\data\nervous\010\0481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media\data\nervous\010\0481l.gif"/>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74240" cy="20167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rPr>
        <w:t>Synaptic Transmission: the chemical synapse</w:t>
      </w:r>
    </w:p>
    <w:p w14:paraId="7E1727F6" w14:textId="77777777" w:rsidR="00A04356" w:rsidRPr="00E72C15" w:rsidRDefault="00A04356" w:rsidP="00A04356">
      <w:pPr>
        <w:pStyle w:val="ListParagraph"/>
        <w:numPr>
          <w:ilvl w:val="1"/>
          <w:numId w:val="4"/>
        </w:numPr>
        <w:rPr>
          <w:rFonts w:ascii="Times New Roman" w:hAnsi="Times New Roman" w:cs="Times New Roman"/>
        </w:rPr>
      </w:pPr>
      <w:r w:rsidRPr="00E72C15">
        <w:rPr>
          <w:rFonts w:ascii="Times New Roman" w:hAnsi="Times New Roman" w:cs="Times New Roman"/>
        </w:rPr>
        <w:t>Nerve cells communicate with one another by a chemical synapse</w:t>
      </w:r>
    </w:p>
    <w:p w14:paraId="59650C77" w14:textId="77777777" w:rsidR="00A25B50" w:rsidRPr="00E72C15" w:rsidRDefault="00A04356" w:rsidP="00A04356">
      <w:pPr>
        <w:pStyle w:val="ListParagraph"/>
        <w:numPr>
          <w:ilvl w:val="1"/>
          <w:numId w:val="4"/>
        </w:numPr>
        <w:rPr>
          <w:rFonts w:ascii="Times New Roman" w:hAnsi="Times New Roman" w:cs="Times New Roman"/>
        </w:rPr>
      </w:pPr>
      <w:r w:rsidRPr="00E72C15">
        <w:rPr>
          <w:rFonts w:ascii="Times New Roman" w:hAnsi="Times New Roman" w:cs="Times New Roman"/>
        </w:rPr>
        <w:t xml:space="preserve"> At a chemical synapse, a presynaptic nerve will release a chemical called a neurotransmitter that will affect a postsynaptic nerve</w:t>
      </w:r>
    </w:p>
    <w:p w14:paraId="149C1410" w14:textId="77777777" w:rsidR="00A04356" w:rsidRPr="00E72C15" w:rsidRDefault="00A04356" w:rsidP="00A04356">
      <w:pPr>
        <w:pStyle w:val="ListParagraph"/>
        <w:numPr>
          <w:ilvl w:val="0"/>
          <w:numId w:val="4"/>
        </w:numPr>
        <w:rPr>
          <w:rFonts w:ascii="Times New Roman" w:hAnsi="Times New Roman" w:cs="Times New Roman"/>
        </w:rPr>
      </w:pPr>
      <w:r w:rsidRPr="00E72C15">
        <w:rPr>
          <w:rFonts w:ascii="Times New Roman" w:hAnsi="Times New Roman" w:cs="Times New Roman"/>
        </w:rPr>
        <w:t>The structure of the chemical synapse</w:t>
      </w:r>
    </w:p>
    <w:p w14:paraId="42BA73B1" w14:textId="77777777" w:rsidR="00A04356" w:rsidRPr="00E72C15" w:rsidRDefault="00A04356" w:rsidP="00A04356">
      <w:pPr>
        <w:pStyle w:val="ListParagraph"/>
        <w:numPr>
          <w:ilvl w:val="1"/>
          <w:numId w:val="4"/>
        </w:numPr>
        <w:rPr>
          <w:rFonts w:ascii="Times New Roman" w:hAnsi="Times New Roman" w:cs="Times New Roman"/>
        </w:rPr>
      </w:pPr>
      <w:r w:rsidRPr="00E72C15">
        <w:rPr>
          <w:rFonts w:ascii="Times New Roman" w:hAnsi="Times New Roman" w:cs="Times New Roman"/>
        </w:rPr>
        <w:t>The axon terminal of the presynaptic cell containing:</w:t>
      </w:r>
    </w:p>
    <w:p w14:paraId="05F52AE4" w14:textId="77777777" w:rsidR="00A04356" w:rsidRPr="00E72C15" w:rsidRDefault="00A04356" w:rsidP="00A04356">
      <w:pPr>
        <w:pStyle w:val="ListParagraph"/>
        <w:numPr>
          <w:ilvl w:val="2"/>
          <w:numId w:val="4"/>
        </w:numPr>
        <w:rPr>
          <w:rFonts w:ascii="Times New Roman" w:hAnsi="Times New Roman" w:cs="Times New Roman"/>
        </w:rPr>
      </w:pPr>
      <w:r w:rsidRPr="00E72C15">
        <w:rPr>
          <w:rFonts w:ascii="Times New Roman" w:hAnsi="Times New Roman" w:cs="Times New Roman"/>
        </w:rPr>
        <w:t>Voltage-gated calcium ion (</w:t>
      </w:r>
      <w:proofErr w:type="spellStart"/>
      <w:r w:rsidRPr="00E72C15">
        <w:rPr>
          <w:rFonts w:ascii="Times New Roman" w:hAnsi="Times New Roman" w:cs="Times New Roman"/>
        </w:rPr>
        <w:t>Ca</w:t>
      </w:r>
      <w:proofErr w:type="spellEnd"/>
      <w:r w:rsidRPr="00E72C15">
        <w:rPr>
          <w:rFonts w:ascii="Times New Roman" w:hAnsi="Times New Roman" w:cs="Times New Roman"/>
        </w:rPr>
        <w:t>++) channels</w:t>
      </w:r>
    </w:p>
    <w:p w14:paraId="297B1B49" w14:textId="77777777" w:rsidR="00A04356" w:rsidRPr="00E72C15" w:rsidRDefault="00A04356" w:rsidP="00A04356">
      <w:pPr>
        <w:pStyle w:val="ListParagraph"/>
        <w:numPr>
          <w:ilvl w:val="2"/>
          <w:numId w:val="4"/>
        </w:numPr>
        <w:rPr>
          <w:rFonts w:ascii="Times New Roman" w:hAnsi="Times New Roman" w:cs="Times New Roman"/>
        </w:rPr>
      </w:pPr>
      <w:r w:rsidRPr="00E72C15">
        <w:rPr>
          <w:rFonts w:ascii="Times New Roman" w:hAnsi="Times New Roman" w:cs="Times New Roman"/>
        </w:rPr>
        <w:t>Synaptic vesicles containing the neurotransmitter</w:t>
      </w:r>
    </w:p>
    <w:p w14:paraId="72D28AAB" w14:textId="77777777" w:rsidR="00A04356" w:rsidRPr="00E72C15" w:rsidRDefault="00A04356" w:rsidP="00A04356">
      <w:pPr>
        <w:pStyle w:val="ListParagraph"/>
        <w:numPr>
          <w:ilvl w:val="2"/>
          <w:numId w:val="4"/>
        </w:numPr>
        <w:rPr>
          <w:rFonts w:ascii="Times New Roman" w:hAnsi="Times New Roman" w:cs="Times New Roman"/>
        </w:rPr>
      </w:pPr>
      <w:r w:rsidRPr="00E72C15">
        <w:rPr>
          <w:rFonts w:ascii="Times New Roman" w:hAnsi="Times New Roman" w:cs="Times New Roman"/>
        </w:rPr>
        <w:t>Mitochondria</w:t>
      </w:r>
    </w:p>
    <w:p w14:paraId="121EC972" w14:textId="77777777" w:rsidR="00A04356" w:rsidRPr="00E72C15" w:rsidRDefault="00A04356" w:rsidP="00A04356">
      <w:pPr>
        <w:pStyle w:val="ListParagraph"/>
        <w:numPr>
          <w:ilvl w:val="1"/>
          <w:numId w:val="4"/>
        </w:numPr>
        <w:rPr>
          <w:rFonts w:ascii="Times New Roman" w:hAnsi="Times New Roman" w:cs="Times New Roman"/>
        </w:rPr>
      </w:pPr>
      <w:r w:rsidRPr="00E72C15">
        <w:rPr>
          <w:rFonts w:ascii="Times New Roman" w:hAnsi="Times New Roman" w:cs="Times New Roman"/>
        </w:rPr>
        <w:t>Synaptic cleft</w:t>
      </w:r>
    </w:p>
    <w:p w14:paraId="4222CFB0" w14:textId="77777777" w:rsidR="00A04356" w:rsidRPr="00E72C15" w:rsidRDefault="00A04356" w:rsidP="00A04356">
      <w:pPr>
        <w:pStyle w:val="ListParagraph"/>
        <w:numPr>
          <w:ilvl w:val="1"/>
          <w:numId w:val="4"/>
        </w:numPr>
        <w:rPr>
          <w:rFonts w:ascii="Times New Roman" w:hAnsi="Times New Roman" w:cs="Times New Roman"/>
        </w:rPr>
      </w:pPr>
      <w:r w:rsidRPr="00E72C15">
        <w:rPr>
          <w:rFonts w:ascii="Times New Roman" w:hAnsi="Times New Roman" w:cs="Times New Roman"/>
        </w:rPr>
        <w:t>The postsynaptic cell containing</w:t>
      </w:r>
    </w:p>
    <w:p w14:paraId="4C867265" w14:textId="77777777" w:rsidR="00A04356" w:rsidRPr="00E72C15" w:rsidRDefault="00A04356" w:rsidP="00A04356">
      <w:pPr>
        <w:pStyle w:val="ListParagraph"/>
        <w:numPr>
          <w:ilvl w:val="2"/>
          <w:numId w:val="4"/>
        </w:numPr>
        <w:rPr>
          <w:rFonts w:ascii="Times New Roman" w:hAnsi="Times New Roman" w:cs="Times New Roman"/>
        </w:rPr>
      </w:pPr>
      <w:r w:rsidRPr="00E72C15">
        <w:rPr>
          <w:rFonts w:ascii="Times New Roman" w:hAnsi="Times New Roman" w:cs="Times New Roman"/>
        </w:rPr>
        <w:t>Chemical receptors and</w:t>
      </w:r>
    </w:p>
    <w:p w14:paraId="5CDF7644" w14:textId="77777777" w:rsidR="00A04356" w:rsidRPr="00E72C15" w:rsidRDefault="00A04356" w:rsidP="00A04356">
      <w:pPr>
        <w:pStyle w:val="ListParagraph"/>
        <w:numPr>
          <w:ilvl w:val="2"/>
          <w:numId w:val="4"/>
        </w:numPr>
        <w:rPr>
          <w:rFonts w:ascii="Times New Roman" w:hAnsi="Times New Roman" w:cs="Times New Roman"/>
        </w:rPr>
      </w:pPr>
      <w:r w:rsidRPr="00E72C15">
        <w:rPr>
          <w:rFonts w:ascii="Times New Roman" w:hAnsi="Times New Roman" w:cs="Times New Roman"/>
        </w:rPr>
        <w:t>Chemically gated ion channels (ligand-gated ion channels)= these open when a chemical (ex: neurotransmitter) attaches to them</w:t>
      </w:r>
    </w:p>
    <w:p w14:paraId="03C8E5EC" w14:textId="77777777" w:rsidR="005A1D9B" w:rsidRPr="00E72C15" w:rsidRDefault="005A1D9B" w:rsidP="005A1D9B">
      <w:pPr>
        <w:pStyle w:val="ListParagraph"/>
        <w:numPr>
          <w:ilvl w:val="0"/>
          <w:numId w:val="4"/>
        </w:numPr>
        <w:rPr>
          <w:rFonts w:ascii="Times New Roman" w:hAnsi="Times New Roman" w:cs="Times New Roman"/>
        </w:rPr>
      </w:pPr>
      <w:r w:rsidRPr="00E72C15">
        <w:rPr>
          <w:rFonts w:ascii="Times New Roman" w:hAnsi="Times New Roman" w:cs="Times New Roman"/>
        </w:rPr>
        <w:t>Sequence of events at a chemical synapse:</w:t>
      </w:r>
    </w:p>
    <w:p w14:paraId="4D2952B2" w14:textId="77777777" w:rsidR="005A1D9B"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Action potential on presynaptic nerve</w:t>
      </w:r>
    </w:p>
    <w:p w14:paraId="455646D6" w14:textId="77777777" w:rsidR="0081500D"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Action potentials in presynaptic neuron depolarize synaptic terminal</w:t>
      </w:r>
    </w:p>
    <w:p w14:paraId="19E86739" w14:textId="77777777" w:rsidR="0081500D"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 xml:space="preserve">Voltage gated </w:t>
      </w:r>
      <w:proofErr w:type="spellStart"/>
      <w:r w:rsidRPr="00E72C15">
        <w:rPr>
          <w:rFonts w:ascii="Times New Roman" w:hAnsi="Times New Roman" w:cs="Times New Roman"/>
        </w:rPr>
        <w:t>Ca</w:t>
      </w:r>
      <w:proofErr w:type="spellEnd"/>
      <w:r w:rsidRPr="00E72C15">
        <w:rPr>
          <w:rFonts w:ascii="Times New Roman" w:hAnsi="Times New Roman" w:cs="Times New Roman"/>
        </w:rPr>
        <w:t>++ channel open</w:t>
      </w:r>
    </w:p>
    <w:p w14:paraId="03CCA344" w14:textId="77777777" w:rsidR="0081500D" w:rsidRPr="00E72C15" w:rsidRDefault="0081500D" w:rsidP="005A1D9B">
      <w:pPr>
        <w:pStyle w:val="ListParagraph"/>
        <w:numPr>
          <w:ilvl w:val="1"/>
          <w:numId w:val="4"/>
        </w:numPr>
        <w:rPr>
          <w:rFonts w:ascii="Times New Roman" w:hAnsi="Times New Roman" w:cs="Times New Roman"/>
        </w:rPr>
      </w:pPr>
      <w:proofErr w:type="spellStart"/>
      <w:r w:rsidRPr="00E72C15">
        <w:rPr>
          <w:rFonts w:ascii="Times New Roman" w:hAnsi="Times New Roman" w:cs="Times New Roman"/>
        </w:rPr>
        <w:t>Ca</w:t>
      </w:r>
      <w:proofErr w:type="spellEnd"/>
      <w:r w:rsidRPr="00E72C15">
        <w:rPr>
          <w:rFonts w:ascii="Times New Roman" w:hAnsi="Times New Roman" w:cs="Times New Roman"/>
        </w:rPr>
        <w:t>++ flows into neuron</w:t>
      </w:r>
    </w:p>
    <w:p w14:paraId="5CA02BF6" w14:textId="77777777" w:rsidR="0081500D"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Synaptic vesicles fuse to the wall of synaptic terminal</w:t>
      </w:r>
    </w:p>
    <w:p w14:paraId="07C3686B" w14:textId="77777777" w:rsidR="0081500D"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Exocytosis causes the release of neurotransmitter into the synaptic cleft</w:t>
      </w:r>
    </w:p>
    <w:p w14:paraId="6E89817F" w14:textId="77777777" w:rsidR="0081500D"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Neurotransmitter diffuses across cleft</w:t>
      </w:r>
    </w:p>
    <w:p w14:paraId="2C39E0EB" w14:textId="77777777" w:rsidR="0081500D"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Neurotransmitter attaches to chemically gated channels</w:t>
      </w:r>
    </w:p>
    <w:p w14:paraId="437673E8" w14:textId="77777777" w:rsidR="0081500D"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Nonspecific ion channels open</w:t>
      </w:r>
    </w:p>
    <w:p w14:paraId="324971A2" w14:textId="77777777" w:rsidR="0081500D" w:rsidRPr="00E72C15" w:rsidRDefault="0081500D" w:rsidP="005A1D9B">
      <w:pPr>
        <w:pStyle w:val="ListParagraph"/>
        <w:numPr>
          <w:ilvl w:val="1"/>
          <w:numId w:val="4"/>
        </w:numPr>
        <w:rPr>
          <w:rFonts w:ascii="Times New Roman" w:hAnsi="Times New Roman" w:cs="Times New Roman"/>
        </w:rPr>
      </w:pPr>
      <w:r w:rsidRPr="00E72C15">
        <w:rPr>
          <w:rFonts w:ascii="Times New Roman" w:hAnsi="Times New Roman" w:cs="Times New Roman"/>
        </w:rPr>
        <w:t>Lots of Na+ flows in and some K+ flows out</w:t>
      </w:r>
    </w:p>
    <w:p w14:paraId="46993256" w14:textId="77777777" w:rsidR="008A114C" w:rsidRPr="00E72C15" w:rsidRDefault="008A114C" w:rsidP="005A1D9B">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postsynaptic membrane potential changes, causing a depolarization or hyperpolarization depending on the type of neurotransmitter. A depolarization increases the probability of an action potential on the postsynaptic neuron, while a hyperpolarization decreases the likelihood. </w:t>
      </w:r>
    </w:p>
    <w:p w14:paraId="7E2CE8F3" w14:textId="77777777" w:rsidR="0081500D" w:rsidRPr="00E72C15" w:rsidRDefault="0081500D" w:rsidP="0081500D">
      <w:pPr>
        <w:pStyle w:val="ListParagraph"/>
        <w:numPr>
          <w:ilvl w:val="0"/>
          <w:numId w:val="4"/>
        </w:numPr>
        <w:rPr>
          <w:rFonts w:ascii="Times New Roman" w:hAnsi="Times New Roman" w:cs="Times New Roman"/>
        </w:rPr>
      </w:pPr>
      <w:r w:rsidRPr="00E72C15">
        <w:rPr>
          <w:rFonts w:ascii="Times New Roman" w:hAnsi="Times New Roman" w:cs="Times New Roman"/>
        </w:rPr>
        <w:t>Neurotransmitters</w:t>
      </w:r>
    </w:p>
    <w:p w14:paraId="1BF1BF12" w14:textId="77777777" w:rsidR="0081500D" w:rsidRPr="00E72C15" w:rsidRDefault="0081500D" w:rsidP="0081500D">
      <w:pPr>
        <w:pStyle w:val="ListParagraph"/>
        <w:numPr>
          <w:ilvl w:val="1"/>
          <w:numId w:val="4"/>
        </w:numPr>
        <w:rPr>
          <w:rFonts w:ascii="Times New Roman" w:hAnsi="Times New Roman" w:cs="Times New Roman"/>
        </w:rPr>
      </w:pPr>
      <w:r w:rsidRPr="00E72C15">
        <w:rPr>
          <w:rFonts w:ascii="Times New Roman" w:hAnsi="Times New Roman" w:cs="Times New Roman"/>
        </w:rPr>
        <w:t>Neurotransmitters are chemicals released by neurons at their axon terminals</w:t>
      </w:r>
    </w:p>
    <w:p w14:paraId="243BD4B5" w14:textId="77777777" w:rsidR="0081500D" w:rsidRPr="00E72C15" w:rsidRDefault="0081500D" w:rsidP="0081500D">
      <w:pPr>
        <w:pStyle w:val="ListParagraph"/>
        <w:numPr>
          <w:ilvl w:val="1"/>
          <w:numId w:val="4"/>
        </w:numPr>
        <w:rPr>
          <w:rFonts w:ascii="Times New Roman" w:hAnsi="Times New Roman" w:cs="Times New Roman"/>
        </w:rPr>
      </w:pPr>
      <w:r w:rsidRPr="00E72C15">
        <w:rPr>
          <w:rFonts w:ascii="Times New Roman" w:hAnsi="Times New Roman" w:cs="Times New Roman"/>
        </w:rPr>
        <w:t>They are synthesized within neurons and are stored in synaptic vesicles to be release when action potential occurs on presynaptic nerve</w:t>
      </w:r>
    </w:p>
    <w:p w14:paraId="265BDBF4" w14:textId="77777777" w:rsidR="0081500D" w:rsidRPr="00E72C15" w:rsidRDefault="0081500D" w:rsidP="0081500D">
      <w:pPr>
        <w:pStyle w:val="ListParagraph"/>
        <w:numPr>
          <w:ilvl w:val="1"/>
          <w:numId w:val="4"/>
        </w:numPr>
        <w:rPr>
          <w:rFonts w:ascii="Times New Roman" w:hAnsi="Times New Roman" w:cs="Times New Roman"/>
        </w:rPr>
      </w:pPr>
      <w:r w:rsidRPr="00E72C15">
        <w:rPr>
          <w:rFonts w:ascii="Times New Roman" w:hAnsi="Times New Roman" w:cs="Times New Roman"/>
        </w:rPr>
        <w:t>After being released, neurotransmitter diffuses across the synaptic cleft and produces a response in the postsynaptic neuron</w:t>
      </w:r>
    </w:p>
    <w:p w14:paraId="2D11DBF6" w14:textId="3A544AEF" w:rsidR="0081500D" w:rsidRPr="00E72C15" w:rsidRDefault="007C38D0" w:rsidP="0081500D">
      <w:pPr>
        <w:pStyle w:val="ListParagraph"/>
        <w:numPr>
          <w:ilvl w:val="1"/>
          <w:numId w:val="4"/>
        </w:numPr>
        <w:rPr>
          <w:rFonts w:ascii="Times New Roman" w:hAnsi="Times New Roman" w:cs="Times New Roman"/>
        </w:rPr>
      </w:pPr>
      <w:r w:rsidRPr="00E72C15">
        <w:rPr>
          <w:rFonts w:ascii="Times New Roman" w:hAnsi="Times New Roman" w:cs="Times New Roman"/>
        </w:rPr>
        <w:t>2 t</w:t>
      </w:r>
      <w:r w:rsidR="0081500D" w:rsidRPr="00E72C15">
        <w:rPr>
          <w:rFonts w:ascii="Times New Roman" w:hAnsi="Times New Roman" w:cs="Times New Roman"/>
        </w:rPr>
        <w:t>ype</w:t>
      </w:r>
      <w:r w:rsidRPr="00E72C15">
        <w:rPr>
          <w:rFonts w:ascii="Times New Roman" w:hAnsi="Times New Roman" w:cs="Times New Roman"/>
        </w:rPr>
        <w:t>s</w:t>
      </w:r>
      <w:r w:rsidR="0081500D" w:rsidRPr="00E72C15">
        <w:rPr>
          <w:rFonts w:ascii="Times New Roman" w:hAnsi="Times New Roman" w:cs="Times New Roman"/>
        </w:rPr>
        <w:t xml:space="preserve"> of neurotransmitters:</w:t>
      </w:r>
    </w:p>
    <w:p w14:paraId="21302850" w14:textId="77777777" w:rsidR="0081500D" w:rsidRPr="00E72C15" w:rsidRDefault="0081500D" w:rsidP="0081500D">
      <w:pPr>
        <w:pStyle w:val="ListParagraph"/>
        <w:numPr>
          <w:ilvl w:val="2"/>
          <w:numId w:val="4"/>
        </w:numPr>
        <w:rPr>
          <w:rFonts w:ascii="Times New Roman" w:hAnsi="Times New Roman" w:cs="Times New Roman"/>
        </w:rPr>
      </w:pPr>
      <w:r w:rsidRPr="00E72C15">
        <w:rPr>
          <w:rFonts w:ascii="Times New Roman" w:hAnsi="Times New Roman" w:cs="Times New Roman"/>
        </w:rPr>
        <w:t>Excitatory = leading to a depolarization of the postsynaptic cell</w:t>
      </w:r>
    </w:p>
    <w:p w14:paraId="4F874487" w14:textId="77777777" w:rsidR="0081500D" w:rsidRPr="00E72C15" w:rsidRDefault="0081500D" w:rsidP="0081500D">
      <w:pPr>
        <w:pStyle w:val="ListParagraph"/>
        <w:numPr>
          <w:ilvl w:val="3"/>
          <w:numId w:val="4"/>
        </w:numPr>
        <w:rPr>
          <w:rFonts w:ascii="Times New Roman" w:hAnsi="Times New Roman" w:cs="Times New Roman"/>
        </w:rPr>
      </w:pPr>
      <w:r w:rsidRPr="00E72C15">
        <w:rPr>
          <w:rFonts w:ascii="Times New Roman" w:hAnsi="Times New Roman" w:cs="Times New Roman"/>
        </w:rPr>
        <w:t xml:space="preserve">If the depolarization is strong enough, it </w:t>
      </w:r>
      <w:r w:rsidRPr="00E72C15">
        <w:rPr>
          <w:rFonts w:ascii="Times New Roman" w:hAnsi="Times New Roman" w:cs="Times New Roman"/>
          <w:b/>
        </w:rPr>
        <w:t>may</w:t>
      </w:r>
      <w:r w:rsidRPr="00E72C15">
        <w:rPr>
          <w:rFonts w:ascii="Times New Roman" w:hAnsi="Times New Roman" w:cs="Times New Roman"/>
        </w:rPr>
        <w:t xml:space="preserve"> fire AP</w:t>
      </w:r>
    </w:p>
    <w:p w14:paraId="135CC31E" w14:textId="77777777" w:rsidR="0081500D" w:rsidRPr="00E72C15" w:rsidRDefault="0081500D" w:rsidP="0081500D">
      <w:pPr>
        <w:pStyle w:val="ListParagraph"/>
        <w:numPr>
          <w:ilvl w:val="2"/>
          <w:numId w:val="4"/>
        </w:numPr>
        <w:rPr>
          <w:rFonts w:ascii="Times New Roman" w:hAnsi="Times New Roman" w:cs="Times New Roman"/>
        </w:rPr>
      </w:pPr>
      <w:r w:rsidRPr="00E72C15">
        <w:rPr>
          <w:rFonts w:ascii="Times New Roman" w:hAnsi="Times New Roman" w:cs="Times New Roman"/>
        </w:rPr>
        <w:t xml:space="preserve">Inhibitory= leading to a hyperpolarization of the postsynaptic membrane </w:t>
      </w:r>
    </w:p>
    <w:p w14:paraId="68B601BB" w14:textId="77777777" w:rsidR="0081500D" w:rsidRPr="00E72C15" w:rsidRDefault="0081500D" w:rsidP="0081500D">
      <w:pPr>
        <w:pStyle w:val="ListParagraph"/>
        <w:numPr>
          <w:ilvl w:val="3"/>
          <w:numId w:val="4"/>
        </w:numPr>
        <w:rPr>
          <w:rFonts w:ascii="Times New Roman" w:hAnsi="Times New Roman" w:cs="Times New Roman"/>
        </w:rPr>
      </w:pPr>
      <w:r w:rsidRPr="00E72C15">
        <w:rPr>
          <w:rFonts w:ascii="Times New Roman" w:hAnsi="Times New Roman" w:cs="Times New Roman"/>
        </w:rPr>
        <w:t>It makes it harder to generate AP</w:t>
      </w:r>
    </w:p>
    <w:p w14:paraId="296D46BD" w14:textId="3B2A60E7" w:rsidR="0081500D" w:rsidRPr="00E72C15" w:rsidRDefault="007C38D0" w:rsidP="007C38D0">
      <w:pPr>
        <w:pStyle w:val="ListParagraph"/>
        <w:numPr>
          <w:ilvl w:val="1"/>
          <w:numId w:val="4"/>
        </w:numPr>
        <w:rPr>
          <w:rFonts w:ascii="Times New Roman" w:hAnsi="Times New Roman" w:cs="Times New Roman"/>
        </w:rPr>
      </w:pPr>
      <w:r w:rsidRPr="00E72C15">
        <w:rPr>
          <w:rFonts w:ascii="Times New Roman" w:hAnsi="Times New Roman" w:cs="Times New Roman"/>
        </w:rPr>
        <w:t>4 different groups of neurotransmitter (according to their chemical makeup):</w:t>
      </w:r>
    </w:p>
    <w:p w14:paraId="7341B785" w14:textId="6F4837D8" w:rsidR="007C38D0" w:rsidRPr="00E72C15" w:rsidRDefault="007C38D0" w:rsidP="007C38D0">
      <w:pPr>
        <w:pStyle w:val="ListParagraph"/>
        <w:numPr>
          <w:ilvl w:val="2"/>
          <w:numId w:val="4"/>
        </w:numPr>
        <w:rPr>
          <w:rFonts w:ascii="Times New Roman" w:hAnsi="Times New Roman" w:cs="Times New Roman"/>
        </w:rPr>
      </w:pPr>
      <w:r w:rsidRPr="00E72C15">
        <w:rPr>
          <w:rFonts w:ascii="Times New Roman" w:hAnsi="Times New Roman" w:cs="Times New Roman"/>
        </w:rPr>
        <w:t>Acetylcholine</w:t>
      </w:r>
    </w:p>
    <w:p w14:paraId="63D453DC" w14:textId="6C7A148B" w:rsidR="007C38D0" w:rsidRPr="00E72C15" w:rsidRDefault="007C38D0" w:rsidP="007C38D0">
      <w:pPr>
        <w:pStyle w:val="ListParagraph"/>
        <w:numPr>
          <w:ilvl w:val="2"/>
          <w:numId w:val="4"/>
        </w:numPr>
        <w:rPr>
          <w:rFonts w:ascii="Times New Roman" w:hAnsi="Times New Roman" w:cs="Times New Roman"/>
        </w:rPr>
      </w:pPr>
      <w:r w:rsidRPr="00E72C15">
        <w:rPr>
          <w:rFonts w:ascii="Times New Roman" w:hAnsi="Times New Roman" w:cs="Times New Roman"/>
        </w:rPr>
        <w:t>Biogenic Amines</w:t>
      </w:r>
    </w:p>
    <w:p w14:paraId="409342E5" w14:textId="7FC93E79" w:rsidR="007C38D0" w:rsidRPr="00E72C15" w:rsidRDefault="007C38D0" w:rsidP="007C38D0">
      <w:pPr>
        <w:pStyle w:val="ListParagraph"/>
        <w:numPr>
          <w:ilvl w:val="3"/>
          <w:numId w:val="4"/>
        </w:numPr>
        <w:rPr>
          <w:rFonts w:ascii="Times New Roman" w:hAnsi="Times New Roman" w:cs="Times New Roman"/>
        </w:rPr>
      </w:pPr>
      <w:proofErr w:type="spellStart"/>
      <w:r w:rsidRPr="00E72C15">
        <w:rPr>
          <w:rFonts w:ascii="Times New Roman" w:hAnsi="Times New Roman" w:cs="Times New Roman"/>
        </w:rPr>
        <w:t>Catecholamines</w:t>
      </w:r>
      <w:proofErr w:type="spellEnd"/>
      <w:r w:rsidRPr="00E72C15">
        <w:rPr>
          <w:rFonts w:ascii="Times New Roman" w:hAnsi="Times New Roman" w:cs="Times New Roman"/>
        </w:rPr>
        <w:t>: dopamine, norepinephrine, epinephrine</w:t>
      </w:r>
    </w:p>
    <w:p w14:paraId="644680D4" w14:textId="3AFD03AF" w:rsidR="007C38D0" w:rsidRPr="00E72C15" w:rsidRDefault="007C38D0" w:rsidP="007C38D0">
      <w:pPr>
        <w:pStyle w:val="ListParagraph"/>
        <w:numPr>
          <w:ilvl w:val="2"/>
          <w:numId w:val="4"/>
        </w:numPr>
        <w:rPr>
          <w:rFonts w:ascii="Times New Roman" w:hAnsi="Times New Roman" w:cs="Times New Roman"/>
        </w:rPr>
      </w:pPr>
      <w:r w:rsidRPr="00E72C15">
        <w:rPr>
          <w:rFonts w:ascii="Times New Roman" w:hAnsi="Times New Roman" w:cs="Times New Roman"/>
        </w:rPr>
        <w:t>Amino Acids</w:t>
      </w:r>
    </w:p>
    <w:p w14:paraId="666E92A7" w14:textId="65D5C2FD" w:rsidR="007C38D0" w:rsidRPr="00E72C15" w:rsidRDefault="007C38D0" w:rsidP="007C38D0">
      <w:pPr>
        <w:pStyle w:val="ListParagraph"/>
        <w:numPr>
          <w:ilvl w:val="3"/>
          <w:numId w:val="4"/>
        </w:numPr>
        <w:rPr>
          <w:rFonts w:ascii="Times New Roman" w:hAnsi="Times New Roman" w:cs="Times New Roman"/>
        </w:rPr>
      </w:pPr>
      <w:r w:rsidRPr="00E72C15">
        <w:rPr>
          <w:rFonts w:ascii="Times New Roman" w:hAnsi="Times New Roman" w:cs="Times New Roman"/>
        </w:rPr>
        <w:t>Excitatory AA: glutamate, aspartate</w:t>
      </w:r>
    </w:p>
    <w:p w14:paraId="224C57EC" w14:textId="19D084EE" w:rsidR="007C38D0" w:rsidRPr="00E72C15" w:rsidRDefault="007C38D0" w:rsidP="007C38D0">
      <w:pPr>
        <w:pStyle w:val="ListParagraph"/>
        <w:numPr>
          <w:ilvl w:val="3"/>
          <w:numId w:val="4"/>
        </w:numPr>
        <w:rPr>
          <w:rFonts w:ascii="Times New Roman" w:hAnsi="Times New Roman" w:cs="Times New Roman"/>
        </w:rPr>
      </w:pPr>
      <w:r w:rsidRPr="00E72C15">
        <w:rPr>
          <w:rFonts w:ascii="Times New Roman" w:hAnsi="Times New Roman" w:cs="Times New Roman"/>
        </w:rPr>
        <w:t>Inhibitory AA: GABA – gamma-amino-butyric acid, glycine</w:t>
      </w:r>
    </w:p>
    <w:p w14:paraId="08395076" w14:textId="345693ED" w:rsidR="007C38D0" w:rsidRPr="00E72C15" w:rsidRDefault="007C38D0" w:rsidP="007C38D0">
      <w:pPr>
        <w:pStyle w:val="ListParagraph"/>
        <w:numPr>
          <w:ilvl w:val="2"/>
          <w:numId w:val="4"/>
        </w:numPr>
        <w:rPr>
          <w:rFonts w:ascii="Times New Roman" w:hAnsi="Times New Roman" w:cs="Times New Roman"/>
        </w:rPr>
      </w:pPr>
      <w:r w:rsidRPr="00E72C15">
        <w:rPr>
          <w:rFonts w:ascii="Times New Roman" w:hAnsi="Times New Roman" w:cs="Times New Roman"/>
        </w:rPr>
        <w:t>Neuropeptides</w:t>
      </w:r>
    </w:p>
    <w:p w14:paraId="6F884B91" w14:textId="6522137B" w:rsidR="007C38D0" w:rsidRPr="00E72C15" w:rsidRDefault="007C38D0" w:rsidP="007C38D0">
      <w:pPr>
        <w:pStyle w:val="ListParagraph"/>
        <w:numPr>
          <w:ilvl w:val="3"/>
          <w:numId w:val="4"/>
        </w:numPr>
        <w:rPr>
          <w:rFonts w:ascii="Times New Roman" w:hAnsi="Times New Roman" w:cs="Times New Roman"/>
        </w:rPr>
      </w:pPr>
      <w:r w:rsidRPr="00E72C15">
        <w:rPr>
          <w:rFonts w:ascii="Times New Roman" w:hAnsi="Times New Roman" w:cs="Times New Roman"/>
        </w:rPr>
        <w:t>Endogenous opioids: endorphin</w:t>
      </w:r>
    </w:p>
    <w:p w14:paraId="559F8E47" w14:textId="6DA2942A" w:rsidR="007C38D0" w:rsidRPr="00E72C15" w:rsidRDefault="007C38D0" w:rsidP="007C38D0">
      <w:pPr>
        <w:pStyle w:val="ListParagraph"/>
        <w:numPr>
          <w:ilvl w:val="3"/>
          <w:numId w:val="4"/>
        </w:numPr>
        <w:rPr>
          <w:rFonts w:ascii="Times New Roman" w:hAnsi="Times New Roman" w:cs="Times New Roman"/>
        </w:rPr>
      </w:pPr>
      <w:r w:rsidRPr="00E72C15">
        <w:rPr>
          <w:rFonts w:ascii="Times New Roman" w:hAnsi="Times New Roman" w:cs="Times New Roman"/>
        </w:rPr>
        <w:t>Vasoactive intestinal peptide (VIP)</w:t>
      </w:r>
    </w:p>
    <w:p w14:paraId="3799B96A" w14:textId="503DCDC9" w:rsidR="001A56AA" w:rsidRPr="00E72C15" w:rsidRDefault="001A56AA" w:rsidP="007C38D0">
      <w:pPr>
        <w:pStyle w:val="ListParagraph"/>
        <w:numPr>
          <w:ilvl w:val="1"/>
          <w:numId w:val="4"/>
        </w:numPr>
        <w:rPr>
          <w:rFonts w:ascii="Times New Roman" w:hAnsi="Times New Roman" w:cs="Times New Roman"/>
        </w:rPr>
      </w:pPr>
      <w:r w:rsidRPr="00E72C15">
        <w:rPr>
          <w:rFonts w:ascii="Times New Roman" w:hAnsi="Times New Roman" w:cs="Times New Roman"/>
        </w:rPr>
        <w:t xml:space="preserve">Difference between NMJ and chemical synapse: </w:t>
      </w:r>
    </w:p>
    <w:p w14:paraId="0A615350" w14:textId="52C5D404" w:rsidR="001A56AA" w:rsidRPr="00E72C15" w:rsidRDefault="001A56AA" w:rsidP="001A56AA">
      <w:pPr>
        <w:pStyle w:val="ListParagraph"/>
        <w:numPr>
          <w:ilvl w:val="2"/>
          <w:numId w:val="4"/>
        </w:numPr>
        <w:rPr>
          <w:rFonts w:ascii="Times New Roman" w:hAnsi="Times New Roman" w:cs="Times New Roman"/>
        </w:rPr>
      </w:pPr>
      <w:r w:rsidRPr="00E72C15">
        <w:rPr>
          <w:rFonts w:ascii="Times New Roman" w:hAnsi="Times New Roman" w:cs="Times New Roman"/>
        </w:rPr>
        <w:t>They are similar in structure and functions</w:t>
      </w:r>
    </w:p>
    <w:p w14:paraId="4F0AD538" w14:textId="67AB744E" w:rsidR="007C38D0" w:rsidRPr="00E72C15" w:rsidRDefault="001A56AA" w:rsidP="001A56AA">
      <w:pPr>
        <w:pStyle w:val="ListParagraph"/>
        <w:numPr>
          <w:ilvl w:val="2"/>
          <w:numId w:val="4"/>
        </w:numPr>
        <w:rPr>
          <w:rFonts w:ascii="Times New Roman" w:hAnsi="Times New Roman" w:cs="Times New Roman"/>
        </w:rPr>
      </w:pPr>
      <w:r w:rsidRPr="00E72C15">
        <w:rPr>
          <w:rFonts w:ascii="Times New Roman" w:hAnsi="Times New Roman" w:cs="Times New Roman"/>
        </w:rPr>
        <w:t xml:space="preserve">At neuromuscular junction (NMJ), a single AP in the motor neuron produced a single AP in the muscle cell, causing the </w:t>
      </w:r>
      <w:r w:rsidRPr="00E72C15">
        <w:rPr>
          <w:rFonts w:ascii="Times New Roman" w:hAnsi="Times New Roman" w:cs="Times New Roman"/>
          <w:b/>
        </w:rPr>
        <w:t>muscle</w:t>
      </w:r>
      <w:r w:rsidRPr="00E72C15">
        <w:rPr>
          <w:rFonts w:ascii="Times New Roman" w:hAnsi="Times New Roman" w:cs="Times New Roman"/>
        </w:rPr>
        <w:t xml:space="preserve"> to contract</w:t>
      </w:r>
    </w:p>
    <w:p w14:paraId="032C4481" w14:textId="5A27ED76" w:rsidR="001A56AA" w:rsidRPr="00E72C15" w:rsidRDefault="001A56AA" w:rsidP="001A56AA">
      <w:pPr>
        <w:pStyle w:val="ListParagraph"/>
        <w:numPr>
          <w:ilvl w:val="2"/>
          <w:numId w:val="4"/>
        </w:numPr>
        <w:rPr>
          <w:rFonts w:ascii="Times New Roman" w:hAnsi="Times New Roman" w:cs="Times New Roman"/>
        </w:rPr>
      </w:pPr>
      <w:r w:rsidRPr="00E72C15">
        <w:rPr>
          <w:rFonts w:ascii="Times New Roman" w:hAnsi="Times New Roman" w:cs="Times New Roman"/>
        </w:rPr>
        <w:t>At chemical synapse, a single AP on a presynaptic neuron will not produce AP on a postsynaptic neuron</w:t>
      </w:r>
    </w:p>
    <w:p w14:paraId="0A6380E3" w14:textId="2C247F6F" w:rsidR="001A56AA" w:rsidRPr="00E72C15" w:rsidRDefault="00CD163F" w:rsidP="00CD163F">
      <w:pPr>
        <w:pStyle w:val="ListParagraph"/>
        <w:numPr>
          <w:ilvl w:val="0"/>
          <w:numId w:val="4"/>
        </w:num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79744" behindDoc="0" locked="0" layoutInCell="1" allowOverlap="1" wp14:anchorId="2660F644" wp14:editId="0905C089">
            <wp:simplePos x="0" y="0"/>
            <wp:positionH relativeFrom="column">
              <wp:posOffset>4572000</wp:posOffset>
            </wp:positionH>
            <wp:positionV relativeFrom="paragraph">
              <wp:posOffset>304800</wp:posOffset>
            </wp:positionV>
            <wp:extent cx="2471420" cy="1729105"/>
            <wp:effectExtent l="0" t="0" r="0" b="0"/>
            <wp:wrapSquare wrapText="bothSides"/>
            <wp:docPr id="78" name="Picture 78" descr="G:\media\data\nervous\017\ipsp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G:\media\data\nervous\017\ipsps.gi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71420" cy="17291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rPr>
        <w:t>Ionic basis of the postsynaptic potentials – EPSPs and IPSPs</w:t>
      </w:r>
    </w:p>
    <w:p w14:paraId="7B4D563E" w14:textId="76234778" w:rsidR="00CD163F" w:rsidRPr="00E72C15" w:rsidRDefault="00CD163F" w:rsidP="00CD163F">
      <w:pPr>
        <w:pStyle w:val="ListParagraph"/>
        <w:numPr>
          <w:ilvl w:val="1"/>
          <w:numId w:val="4"/>
        </w:numPr>
        <w:rPr>
          <w:rFonts w:ascii="Times New Roman" w:hAnsi="Times New Roman" w:cs="Times New Roman"/>
        </w:rPr>
      </w:pPr>
      <w:r w:rsidRPr="00E72C15">
        <w:rPr>
          <w:rFonts w:ascii="Times New Roman" w:hAnsi="Times New Roman" w:cs="Times New Roman"/>
        </w:rPr>
        <w:t>An excitatory NT will cause the opening of chemically gated channels</w:t>
      </w:r>
    </w:p>
    <w:p w14:paraId="4783D31D" w14:textId="40F05F46" w:rsidR="00CD163F" w:rsidRPr="00E72C15" w:rsidRDefault="00CD163F" w:rsidP="00CD163F">
      <w:pPr>
        <w:pStyle w:val="ListParagraph"/>
        <w:numPr>
          <w:ilvl w:val="2"/>
          <w:numId w:val="4"/>
        </w:numPr>
        <w:rPr>
          <w:rFonts w:ascii="Times New Roman" w:hAnsi="Times New Roman" w:cs="Times New Roman"/>
        </w:rPr>
      </w:pPr>
      <w:r w:rsidRPr="00E72C15">
        <w:rPr>
          <w:rFonts w:ascii="Times New Roman" w:hAnsi="Times New Roman" w:cs="Times New Roman"/>
        </w:rPr>
        <w:t>These gates are selective for only positive ions and will allow the influx of Na+ into the cell</w:t>
      </w:r>
    </w:p>
    <w:p w14:paraId="3DDF774B" w14:textId="7DF4F0AD" w:rsidR="00CD163F" w:rsidRPr="00E72C15" w:rsidRDefault="00CD163F" w:rsidP="00CD163F">
      <w:pPr>
        <w:pStyle w:val="ListParagraph"/>
        <w:numPr>
          <w:ilvl w:val="2"/>
          <w:numId w:val="4"/>
        </w:numPr>
        <w:rPr>
          <w:rFonts w:ascii="Times New Roman" w:hAnsi="Times New Roman" w:cs="Times New Roman"/>
        </w:rPr>
      </w:pPr>
      <w:r w:rsidRPr="00E72C15">
        <w:rPr>
          <w:rFonts w:ascii="Times New Roman" w:hAnsi="Times New Roman" w:cs="Times New Roman"/>
        </w:rPr>
        <w:t>This will cause a local depolarization of the membrane called EPSP (excitatory postsynaptic potential)</w:t>
      </w:r>
    </w:p>
    <w:p w14:paraId="02C295AE" w14:textId="40575A8B" w:rsidR="00CD163F" w:rsidRPr="00E72C15" w:rsidRDefault="00CD163F" w:rsidP="00CD163F">
      <w:pPr>
        <w:pStyle w:val="ListParagraph"/>
        <w:numPr>
          <w:ilvl w:val="2"/>
          <w:numId w:val="4"/>
        </w:numPr>
        <w:rPr>
          <w:rFonts w:ascii="Times New Roman" w:hAnsi="Times New Roman" w:cs="Times New Roman"/>
        </w:rPr>
      </w:pPr>
      <w:r w:rsidRPr="00E72C15">
        <w:rPr>
          <w:rFonts w:ascii="Times New Roman" w:hAnsi="Times New Roman" w:cs="Times New Roman"/>
        </w:rPr>
        <w:t>EPSP is a very local event that diminished with time and distance from its point of origin (</w:t>
      </w:r>
      <w:r w:rsidRPr="00E72C15">
        <w:rPr>
          <w:rFonts w:ascii="Times New Roman" w:hAnsi="Times New Roman" w:cs="Times New Roman"/>
          <w:b/>
        </w:rPr>
        <w:t>a graded potential</w:t>
      </w:r>
      <w:r w:rsidRPr="00E72C15">
        <w:rPr>
          <w:rFonts w:ascii="Times New Roman" w:hAnsi="Times New Roman" w:cs="Times New Roman"/>
        </w:rPr>
        <w:t>)</w:t>
      </w:r>
    </w:p>
    <w:p w14:paraId="77458049" w14:textId="622EA93D" w:rsidR="00CD163F" w:rsidRPr="00E72C15" w:rsidRDefault="00CD163F" w:rsidP="00CD163F">
      <w:pPr>
        <w:pStyle w:val="ListParagraph"/>
        <w:numPr>
          <w:ilvl w:val="1"/>
          <w:numId w:val="4"/>
        </w:numPr>
        <w:rPr>
          <w:rFonts w:ascii="Times New Roman" w:hAnsi="Times New Roman" w:cs="Times New Roman"/>
        </w:rPr>
      </w:pPr>
      <w:r w:rsidRPr="00E72C15">
        <w:rPr>
          <w:rFonts w:ascii="Times New Roman" w:hAnsi="Times New Roman" w:cs="Times New Roman"/>
        </w:rPr>
        <w:t>The influx of NA+ will depolarize the region of the dendrite, but it will not fire an AP because there are no voltage-gated channels on the dendrite or cell body of the neurons</w:t>
      </w:r>
    </w:p>
    <w:p w14:paraId="589EE11B" w14:textId="17F57074" w:rsidR="00CD163F" w:rsidRPr="00E72C15" w:rsidRDefault="00CD163F" w:rsidP="00CD163F">
      <w:pPr>
        <w:pStyle w:val="ListParagraph"/>
        <w:numPr>
          <w:ilvl w:val="2"/>
          <w:numId w:val="4"/>
        </w:numPr>
        <w:rPr>
          <w:rFonts w:ascii="Times New Roman" w:hAnsi="Times New Roman" w:cs="Times New Roman"/>
        </w:rPr>
      </w:pPr>
      <w:r w:rsidRPr="00E72C15">
        <w:rPr>
          <w:rFonts w:ascii="Times New Roman" w:hAnsi="Times New Roman" w:cs="Times New Roman"/>
        </w:rPr>
        <w:t>Voltage-gated channels are essential for the production of an AP, and the AP begins at the axon hillock where there is the highest concentration of voltage-gated channels</w:t>
      </w:r>
    </w:p>
    <w:p w14:paraId="0AE1EAB2" w14:textId="3DE7D80D" w:rsidR="00CD163F" w:rsidRPr="00E72C15" w:rsidRDefault="00CD163F" w:rsidP="00CD163F">
      <w:pPr>
        <w:pStyle w:val="ListParagraph"/>
        <w:numPr>
          <w:ilvl w:val="2"/>
          <w:numId w:val="4"/>
        </w:numPr>
        <w:rPr>
          <w:rFonts w:ascii="Times New Roman" w:hAnsi="Times New Roman" w:cs="Times New Roman"/>
        </w:rPr>
      </w:pPr>
      <w:r w:rsidRPr="00E72C15">
        <w:rPr>
          <w:rFonts w:ascii="Times New Roman" w:hAnsi="Times New Roman" w:cs="Times New Roman"/>
        </w:rPr>
        <w:t>Thus, to generate AP, EPSP must depolarize the axon hillock.</w:t>
      </w:r>
    </w:p>
    <w:p w14:paraId="12A69992" w14:textId="67285795" w:rsidR="00580C40" w:rsidRPr="00E72C15" w:rsidRDefault="00580C40" w:rsidP="00580C40">
      <w:pPr>
        <w:pStyle w:val="ListParagraph"/>
        <w:numPr>
          <w:ilvl w:val="0"/>
          <w:numId w:val="4"/>
        </w:numPr>
        <w:rPr>
          <w:rFonts w:ascii="Times New Roman" w:hAnsi="Times New Roman" w:cs="Times New Roman"/>
        </w:rPr>
      </w:pPr>
      <w:r w:rsidRPr="00E72C15">
        <w:rPr>
          <w:rFonts w:ascii="Times New Roman" w:hAnsi="Times New Roman" w:cs="Times New Roman"/>
        </w:rPr>
        <w:t>EPSPs</w:t>
      </w:r>
    </w:p>
    <w:p w14:paraId="1C5E4276" w14:textId="0B0A91F1" w:rsidR="00580C40" w:rsidRPr="00E72C15" w:rsidRDefault="00580C40" w:rsidP="00580C40">
      <w:pPr>
        <w:pStyle w:val="ListParagraph"/>
        <w:numPr>
          <w:ilvl w:val="1"/>
          <w:numId w:val="4"/>
        </w:numPr>
        <w:rPr>
          <w:rFonts w:ascii="Times New Roman" w:hAnsi="Times New Roman" w:cs="Times New Roman"/>
        </w:rPr>
      </w:pPr>
      <w:r w:rsidRPr="00E72C15">
        <w:rPr>
          <w:rFonts w:ascii="Times New Roman" w:hAnsi="Times New Roman" w:cs="Times New Roman"/>
        </w:rPr>
        <w:t xml:space="preserve">EPSP gets smaller with distance it has to travel. Therefore, in order to cause a sufficient depolarization to open the voltage-gated sodium channels located at the axon hillock, the positive current of EPSP must be </w:t>
      </w:r>
      <w:r w:rsidRPr="00E72C15">
        <w:rPr>
          <w:rFonts w:ascii="Times New Roman" w:hAnsi="Times New Roman" w:cs="Times New Roman"/>
          <w:b/>
        </w:rPr>
        <w:t>strong enough</w:t>
      </w:r>
      <w:r w:rsidRPr="00E72C15">
        <w:rPr>
          <w:rFonts w:ascii="Times New Roman" w:hAnsi="Times New Roman" w:cs="Times New Roman"/>
        </w:rPr>
        <w:t xml:space="preserve"> to spread all the way from the synapse where it originated to the axon hillock</w:t>
      </w:r>
      <w:r w:rsidR="008E516D" w:rsidRPr="00E72C15">
        <w:rPr>
          <w:rFonts w:ascii="Times New Roman" w:hAnsi="Times New Roman" w:cs="Times New Roman"/>
        </w:rPr>
        <w:t xml:space="preserve">. </w:t>
      </w:r>
    </w:p>
    <w:p w14:paraId="15F249EC" w14:textId="0C67C77C" w:rsidR="008E516D" w:rsidRPr="00E72C15" w:rsidRDefault="008E516D" w:rsidP="00580C40">
      <w:pPr>
        <w:pStyle w:val="ListParagraph"/>
        <w:numPr>
          <w:ilvl w:val="1"/>
          <w:numId w:val="4"/>
        </w:numPr>
        <w:rPr>
          <w:rFonts w:ascii="Times New Roman" w:hAnsi="Times New Roman" w:cs="Times New Roman"/>
        </w:rPr>
      </w:pPr>
      <w:r w:rsidRPr="00E72C15">
        <w:rPr>
          <w:rFonts w:ascii="Times New Roman" w:hAnsi="Times New Roman" w:cs="Times New Roman"/>
        </w:rPr>
        <w:t>Now you have an action potential (AP)</w:t>
      </w:r>
    </w:p>
    <w:p w14:paraId="5E58B6C0" w14:textId="25C6EC1D" w:rsidR="008E516D" w:rsidRPr="00E72C15" w:rsidRDefault="005C6D37" w:rsidP="008E516D">
      <w:pPr>
        <w:pStyle w:val="ListParagraph"/>
        <w:numPr>
          <w:ilvl w:val="0"/>
          <w:numId w:val="4"/>
        </w:numPr>
        <w:rPr>
          <w:rFonts w:ascii="Times New Roman" w:hAnsi="Times New Roman" w:cs="Times New Roman"/>
        </w:rPr>
      </w:pPr>
      <w:r w:rsidRPr="00E72C15">
        <w:rPr>
          <w:rFonts w:ascii="Times New Roman" w:hAnsi="Times New Roman" w:cs="Times New Roman"/>
        </w:rPr>
        <w:t>Spatial and Temporal summation of Synaptic potentials</w:t>
      </w:r>
    </w:p>
    <w:p w14:paraId="2B204251" w14:textId="5B5CCFCD" w:rsidR="005C6D37" w:rsidRPr="00E72C15" w:rsidRDefault="00AB57E2" w:rsidP="005C6D37">
      <w:pPr>
        <w:pStyle w:val="ListParagraph"/>
        <w:numPr>
          <w:ilvl w:val="1"/>
          <w:numId w:val="4"/>
        </w:numPr>
        <w:rPr>
          <w:rFonts w:ascii="Times New Roman" w:hAnsi="Times New Roman" w:cs="Times New Roman"/>
        </w:rPr>
      </w:pPr>
      <w:r w:rsidRPr="00E72C15">
        <w:rPr>
          <w:rFonts w:ascii="Times New Roman" w:eastAsia="굴림" w:hAnsi="Times New Roman" w:cs="Times New Roman"/>
          <w:noProof/>
          <w:color w:val="000000"/>
        </w:rPr>
        <w:drawing>
          <wp:anchor distT="0" distB="0" distL="114300" distR="114300" simplePos="0" relativeHeight="251680768" behindDoc="0" locked="0" layoutInCell="1" allowOverlap="1" wp14:anchorId="7287794F" wp14:editId="129CDF51">
            <wp:simplePos x="0" y="0"/>
            <wp:positionH relativeFrom="column">
              <wp:posOffset>4343400</wp:posOffset>
            </wp:positionH>
            <wp:positionV relativeFrom="paragraph">
              <wp:posOffset>99695</wp:posOffset>
            </wp:positionV>
            <wp:extent cx="2730500" cy="2557780"/>
            <wp:effectExtent l="0" t="0" r="12700" b="7620"/>
            <wp:wrapSquare wrapText="bothSides"/>
            <wp:docPr id="34" name="Picture 87" descr="G:\media\data\nervous\020\6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G:\media\data\nervous\020\6_2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30500" cy="25577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FD7624" w:rsidRPr="00E72C15">
        <w:rPr>
          <w:rFonts w:ascii="Times New Roman" w:hAnsi="Times New Roman" w:cs="Times New Roman"/>
        </w:rPr>
        <w:t>The strength of an EPSP can be increased in 2 ways:</w:t>
      </w:r>
    </w:p>
    <w:p w14:paraId="25484795" w14:textId="12423653" w:rsidR="00FD7624" w:rsidRPr="00E72C15" w:rsidRDefault="00FD7624" w:rsidP="00FD7624">
      <w:pPr>
        <w:pStyle w:val="ListParagraph"/>
        <w:numPr>
          <w:ilvl w:val="2"/>
          <w:numId w:val="4"/>
        </w:numPr>
        <w:rPr>
          <w:rFonts w:ascii="Times New Roman" w:hAnsi="Times New Roman" w:cs="Times New Roman"/>
        </w:rPr>
      </w:pPr>
      <w:r w:rsidRPr="00E72C15">
        <w:rPr>
          <w:rFonts w:ascii="Times New Roman" w:hAnsi="Times New Roman" w:cs="Times New Roman"/>
        </w:rPr>
        <w:t>Spatial summation of EPSPs</w:t>
      </w:r>
    </w:p>
    <w:p w14:paraId="705A6076" w14:textId="7696579B" w:rsidR="00FD7624" w:rsidRPr="00E72C15" w:rsidRDefault="00FD7624" w:rsidP="00FD7624">
      <w:pPr>
        <w:pStyle w:val="ListParagraph"/>
        <w:numPr>
          <w:ilvl w:val="3"/>
          <w:numId w:val="4"/>
        </w:numPr>
        <w:rPr>
          <w:rFonts w:ascii="Times New Roman" w:hAnsi="Times New Roman" w:cs="Times New Roman"/>
        </w:rPr>
      </w:pPr>
      <w:r w:rsidRPr="00E72C15">
        <w:rPr>
          <w:rFonts w:ascii="Times New Roman" w:hAnsi="Times New Roman" w:cs="Times New Roman"/>
        </w:rPr>
        <w:t xml:space="preserve">It is the additive effect produced by many EPSPs that have been generated at many </w:t>
      </w:r>
      <w:r w:rsidRPr="00E72C15">
        <w:rPr>
          <w:rFonts w:ascii="Times New Roman" w:hAnsi="Times New Roman" w:cs="Times New Roman"/>
          <w:b/>
        </w:rPr>
        <w:t>different</w:t>
      </w:r>
      <w:r w:rsidRPr="00E72C15">
        <w:rPr>
          <w:rFonts w:ascii="Times New Roman" w:hAnsi="Times New Roman" w:cs="Times New Roman"/>
        </w:rPr>
        <w:t xml:space="preserve"> synapses on the same postsynaptic neuron at the same time</w:t>
      </w:r>
    </w:p>
    <w:p w14:paraId="58D22E2C" w14:textId="320B236A" w:rsidR="00FD7624" w:rsidRPr="00E72C15" w:rsidRDefault="00FD7624" w:rsidP="00FD7624">
      <w:pPr>
        <w:pStyle w:val="ListParagraph"/>
        <w:numPr>
          <w:ilvl w:val="2"/>
          <w:numId w:val="4"/>
        </w:numPr>
        <w:rPr>
          <w:rFonts w:ascii="Times New Roman" w:hAnsi="Times New Roman" w:cs="Times New Roman"/>
        </w:rPr>
      </w:pPr>
      <w:r w:rsidRPr="00E72C15">
        <w:rPr>
          <w:rFonts w:ascii="Times New Roman" w:hAnsi="Times New Roman" w:cs="Times New Roman"/>
        </w:rPr>
        <w:t>Temporal summation of EPSPs</w:t>
      </w:r>
    </w:p>
    <w:p w14:paraId="1FB78EF7" w14:textId="3C676D00" w:rsidR="00AB57E2" w:rsidRPr="00E72C15" w:rsidRDefault="00AB57E2" w:rsidP="00AB57E2">
      <w:pPr>
        <w:pStyle w:val="ListParagraph"/>
        <w:numPr>
          <w:ilvl w:val="3"/>
          <w:numId w:val="4"/>
        </w:numPr>
        <w:rPr>
          <w:rFonts w:ascii="Times New Roman" w:hAnsi="Times New Roman" w:cs="Times New Roman"/>
        </w:rPr>
      </w:pPr>
      <w:r w:rsidRPr="00E72C15">
        <w:rPr>
          <w:rFonts w:ascii="Times New Roman" w:hAnsi="Times New Roman" w:cs="Times New Roman"/>
        </w:rPr>
        <w:t xml:space="preserve">It is the additive effect produced by many EPSPs that have been generated at the </w:t>
      </w:r>
      <w:r w:rsidRPr="00E72C15">
        <w:rPr>
          <w:rFonts w:ascii="Times New Roman" w:hAnsi="Times New Roman" w:cs="Times New Roman"/>
          <w:b/>
        </w:rPr>
        <w:t>same</w:t>
      </w:r>
      <w:r w:rsidRPr="00E72C15">
        <w:rPr>
          <w:rFonts w:ascii="Times New Roman" w:hAnsi="Times New Roman" w:cs="Times New Roman"/>
        </w:rPr>
        <w:t xml:space="preserve"> synapse by a series of high-frequency APs on the presynaptic neuron</w:t>
      </w:r>
    </w:p>
    <w:p w14:paraId="4CCFFF87" w14:textId="4864F079" w:rsidR="00AB57E2" w:rsidRPr="00E72C15" w:rsidRDefault="00AB57E2" w:rsidP="00AB57E2">
      <w:pPr>
        <w:pStyle w:val="ListParagraph"/>
        <w:numPr>
          <w:ilvl w:val="1"/>
          <w:numId w:val="4"/>
        </w:numPr>
        <w:rPr>
          <w:rFonts w:ascii="Times New Roman" w:hAnsi="Times New Roman" w:cs="Times New Roman"/>
        </w:rPr>
      </w:pPr>
      <w:r w:rsidRPr="00E72C15">
        <w:rPr>
          <w:rFonts w:ascii="Times New Roman" w:hAnsi="Times New Roman" w:cs="Times New Roman"/>
        </w:rPr>
        <w:t xml:space="preserve"> Difference between EPSP and AP</w:t>
      </w:r>
    </w:p>
    <w:p w14:paraId="33B88221" w14:textId="7B3BC17C" w:rsidR="00AB57E2" w:rsidRPr="00E72C15" w:rsidRDefault="00AB57E2" w:rsidP="00AB57E2">
      <w:pPr>
        <w:pStyle w:val="ListParagraph"/>
        <w:numPr>
          <w:ilvl w:val="2"/>
          <w:numId w:val="4"/>
        </w:numPr>
        <w:rPr>
          <w:rFonts w:ascii="Times New Roman" w:hAnsi="Times New Roman" w:cs="Times New Roman"/>
        </w:rPr>
      </w:pPr>
      <w:r w:rsidRPr="00E72C15">
        <w:rPr>
          <w:rFonts w:ascii="Times New Roman" w:hAnsi="Times New Roman" w:cs="Times New Roman"/>
        </w:rPr>
        <w:t>EPSP = occurs only on the dendrites and cell body, will decrease with time and distance from its point of origin</w:t>
      </w:r>
    </w:p>
    <w:p w14:paraId="636A2C8B" w14:textId="7B3BC17C" w:rsidR="00AB57E2" w:rsidRPr="00E72C15" w:rsidRDefault="00AB57E2" w:rsidP="00AB57E2">
      <w:pPr>
        <w:pStyle w:val="ListParagraph"/>
        <w:numPr>
          <w:ilvl w:val="2"/>
          <w:numId w:val="4"/>
        </w:numPr>
        <w:rPr>
          <w:rFonts w:ascii="Times New Roman" w:hAnsi="Times New Roman" w:cs="Times New Roman"/>
        </w:rPr>
      </w:pPr>
      <w:r w:rsidRPr="00E72C15">
        <w:rPr>
          <w:rFonts w:ascii="Times New Roman" w:hAnsi="Times New Roman" w:cs="Times New Roman"/>
        </w:rPr>
        <w:t>AP = all-or-nothing and is usually only found on the axon</w:t>
      </w:r>
    </w:p>
    <w:p w14:paraId="4C6751BD" w14:textId="4B659432" w:rsidR="00AB57E2" w:rsidRPr="00E72C15" w:rsidRDefault="00AB57E2" w:rsidP="00AB57E2">
      <w:pPr>
        <w:pStyle w:val="ListParagraph"/>
        <w:numPr>
          <w:ilvl w:val="2"/>
          <w:numId w:val="4"/>
        </w:numPr>
        <w:rPr>
          <w:rFonts w:ascii="Times New Roman" w:hAnsi="Times New Roman" w:cs="Times New Roman"/>
        </w:rPr>
      </w:pPr>
      <w:r w:rsidRPr="00E72C15">
        <w:rPr>
          <w:rFonts w:ascii="Times New Roman" w:hAnsi="Times New Roman" w:cs="Times New Roman"/>
        </w:rPr>
        <w:t>EPSPs can be added one on top of the other, while AP cannot</w:t>
      </w:r>
    </w:p>
    <w:p w14:paraId="32B7AC9B" w14:textId="68A5459B" w:rsidR="00AB57E2" w:rsidRPr="00E72C15" w:rsidRDefault="00AB57E2" w:rsidP="00AB57E2">
      <w:pPr>
        <w:pStyle w:val="ListParagraph"/>
        <w:numPr>
          <w:ilvl w:val="0"/>
          <w:numId w:val="4"/>
        </w:numPr>
        <w:rPr>
          <w:rFonts w:ascii="Times New Roman" w:hAnsi="Times New Roman" w:cs="Times New Roman"/>
        </w:rPr>
      </w:pPr>
      <w:r w:rsidRPr="00E72C15">
        <w:rPr>
          <w:rFonts w:ascii="Times New Roman" w:hAnsi="Times New Roman" w:cs="Times New Roman"/>
        </w:rPr>
        <w:t>Spatial summation</w:t>
      </w:r>
    </w:p>
    <w:p w14:paraId="4D559E43" w14:textId="2B29E6CB" w:rsidR="00AB57E2" w:rsidRPr="00E72C15" w:rsidRDefault="00AB57E2" w:rsidP="00AB57E2">
      <w:pPr>
        <w:pStyle w:val="ListParagraph"/>
        <w:numPr>
          <w:ilvl w:val="1"/>
          <w:numId w:val="4"/>
        </w:numPr>
        <w:rPr>
          <w:rFonts w:ascii="Times New Roman" w:hAnsi="Times New Roman" w:cs="Times New Roman"/>
        </w:rPr>
      </w:pPr>
      <w:r w:rsidRPr="00E72C15">
        <w:rPr>
          <w:rFonts w:ascii="Times New Roman" w:hAnsi="Times New Roman" w:cs="Times New Roman"/>
        </w:rPr>
        <w:t>Since</w:t>
      </w:r>
      <w:r w:rsidR="00A83093" w:rsidRPr="00E72C15">
        <w:rPr>
          <w:rFonts w:ascii="Times New Roman" w:hAnsi="Times New Roman" w:cs="Times New Roman"/>
        </w:rPr>
        <w:t xml:space="preserve"> each postsynaptic neuron can receive thousands of synapses from other nerve cells, many EPSPs occurring simultaneously at many different synapses can be added together to produce a large depolarization. </w:t>
      </w:r>
    </w:p>
    <w:p w14:paraId="37AF41D4" w14:textId="5017A469" w:rsidR="00874FB2" w:rsidRPr="00E72C15" w:rsidRDefault="00874FB2" w:rsidP="00AB57E2">
      <w:pPr>
        <w:pStyle w:val="ListParagraph"/>
        <w:numPr>
          <w:ilvl w:val="1"/>
          <w:numId w:val="4"/>
        </w:numPr>
        <w:rPr>
          <w:rFonts w:ascii="Times New Roman" w:hAnsi="Times New Roman" w:cs="Times New Roman"/>
        </w:rPr>
      </w:pPr>
      <w:r w:rsidRPr="00E72C15">
        <w:rPr>
          <w:rFonts w:ascii="Times New Roman" w:hAnsi="Times New Roman" w:cs="Times New Roman"/>
        </w:rPr>
        <w:t>When this depolarization reaches the axon hillock, it will open a sufficient number of voltage-gated channels to reach threshold and to fire the AP</w:t>
      </w:r>
    </w:p>
    <w:p w14:paraId="2287D589" w14:textId="68B4D36B" w:rsidR="00874FB2" w:rsidRPr="00E72C15" w:rsidRDefault="00874FB2" w:rsidP="00874FB2">
      <w:pPr>
        <w:pStyle w:val="ListParagraph"/>
        <w:numPr>
          <w:ilvl w:val="0"/>
          <w:numId w:val="4"/>
        </w:numPr>
        <w:rPr>
          <w:rFonts w:ascii="Times New Roman" w:hAnsi="Times New Roman" w:cs="Times New Roman"/>
        </w:rPr>
      </w:pPr>
      <w:r w:rsidRPr="00E72C15">
        <w:rPr>
          <w:rFonts w:ascii="Times New Roman" w:hAnsi="Times New Roman" w:cs="Times New Roman"/>
        </w:rPr>
        <w:t>Temporal summation</w:t>
      </w:r>
    </w:p>
    <w:p w14:paraId="360B4077" w14:textId="0D2D7D3D" w:rsidR="00874FB2" w:rsidRPr="00E72C15" w:rsidRDefault="00874FB2" w:rsidP="00874FB2">
      <w:pPr>
        <w:pStyle w:val="ListParagraph"/>
        <w:numPr>
          <w:ilvl w:val="1"/>
          <w:numId w:val="4"/>
        </w:numPr>
        <w:rPr>
          <w:rFonts w:ascii="Times New Roman" w:hAnsi="Times New Roman" w:cs="Times New Roman"/>
        </w:rPr>
      </w:pPr>
      <w:r w:rsidRPr="00E72C15">
        <w:rPr>
          <w:rFonts w:ascii="Times New Roman" w:hAnsi="Times New Roman" w:cs="Times New Roman"/>
        </w:rPr>
        <w:t>It is the summing of a series of consecutive EPSPs that were generated by a set of high-frequency AP at the same synapse over a short period of time</w:t>
      </w:r>
    </w:p>
    <w:p w14:paraId="7FF8F720" w14:textId="7A6751CC" w:rsidR="00874FB2" w:rsidRPr="00E72C15" w:rsidRDefault="00874FB2" w:rsidP="00874FB2">
      <w:pPr>
        <w:pStyle w:val="ListParagraph"/>
        <w:numPr>
          <w:ilvl w:val="1"/>
          <w:numId w:val="4"/>
        </w:numPr>
        <w:rPr>
          <w:rFonts w:ascii="Times New Roman" w:hAnsi="Times New Roman" w:cs="Times New Roman"/>
        </w:rPr>
      </w:pPr>
      <w:r w:rsidRPr="00E72C15">
        <w:rPr>
          <w:rFonts w:ascii="Times New Roman" w:hAnsi="Times New Roman" w:cs="Times New Roman"/>
        </w:rPr>
        <w:t>When this depolarization reaches the axon hillock, it will open a sufficient number of voltage-gated channels to reach threshold and to fire the AP</w:t>
      </w:r>
    </w:p>
    <w:p w14:paraId="4FF80F14" w14:textId="60846F4D" w:rsidR="00874FB2" w:rsidRPr="00E72C15" w:rsidRDefault="00874FB2" w:rsidP="00874FB2">
      <w:pPr>
        <w:pStyle w:val="ListParagraph"/>
        <w:numPr>
          <w:ilvl w:val="0"/>
          <w:numId w:val="4"/>
        </w:numPr>
        <w:rPr>
          <w:rFonts w:ascii="Times New Roman" w:hAnsi="Times New Roman" w:cs="Times New Roman"/>
        </w:rPr>
      </w:pPr>
      <w:r w:rsidRPr="00E72C15">
        <w:rPr>
          <w:rFonts w:ascii="Times New Roman" w:hAnsi="Times New Roman" w:cs="Times New Roman"/>
        </w:rPr>
        <w:t>Inhibitory postsynaptic potential – IPSPs</w:t>
      </w:r>
    </w:p>
    <w:p w14:paraId="3331215C" w14:textId="6FA0EA62" w:rsidR="00874FB2" w:rsidRPr="00E72C15" w:rsidRDefault="000D37C5" w:rsidP="00874FB2">
      <w:pPr>
        <w:pStyle w:val="ListParagraph"/>
        <w:numPr>
          <w:ilvl w:val="1"/>
          <w:numId w:val="4"/>
        </w:num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81792" behindDoc="0" locked="0" layoutInCell="1" allowOverlap="1" wp14:anchorId="36A6A432" wp14:editId="3D60C9D7">
            <wp:simplePos x="0" y="0"/>
            <wp:positionH relativeFrom="column">
              <wp:posOffset>4547870</wp:posOffset>
            </wp:positionH>
            <wp:positionV relativeFrom="paragraph">
              <wp:posOffset>-2540</wp:posOffset>
            </wp:positionV>
            <wp:extent cx="2614295" cy="1828800"/>
            <wp:effectExtent l="0" t="0" r="1905" b="0"/>
            <wp:wrapSquare wrapText="bothSides"/>
            <wp:docPr id="93" name="Picture 93" descr="G:\media\data\nervous\023\ipsp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G:\media\data\nervous\023\ipsps.gif"/>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14295" cy="1828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rPr>
        <w:t>Inhibitory neurotransmitters produce a hyperpolarization by opening different chemically gated channels</w:t>
      </w:r>
    </w:p>
    <w:p w14:paraId="47B850BE" w14:textId="3E8623A1" w:rsidR="000D37C5" w:rsidRPr="00E72C15" w:rsidRDefault="008932A5" w:rsidP="00874FB2">
      <w:pPr>
        <w:pStyle w:val="ListParagraph"/>
        <w:numPr>
          <w:ilvl w:val="1"/>
          <w:numId w:val="4"/>
        </w:numPr>
        <w:rPr>
          <w:rFonts w:ascii="Times New Roman" w:hAnsi="Times New Roman" w:cs="Times New Roman"/>
        </w:rPr>
      </w:pPr>
      <w:r w:rsidRPr="00E72C15">
        <w:rPr>
          <w:rFonts w:ascii="Times New Roman" w:hAnsi="Times New Roman" w:cs="Times New Roman"/>
        </w:rPr>
        <w:t>T</w:t>
      </w:r>
      <w:r w:rsidR="000D37C5" w:rsidRPr="00E72C15">
        <w:rPr>
          <w:rFonts w:ascii="Times New Roman" w:hAnsi="Times New Roman" w:cs="Times New Roman"/>
        </w:rPr>
        <w:t xml:space="preserve">hese channels will either let </w:t>
      </w:r>
      <w:proofErr w:type="spellStart"/>
      <w:r w:rsidR="000D37C5" w:rsidRPr="00E72C15">
        <w:rPr>
          <w:rFonts w:ascii="Times New Roman" w:hAnsi="Times New Roman" w:cs="Times New Roman"/>
        </w:rPr>
        <w:t>Cl</w:t>
      </w:r>
      <w:proofErr w:type="spellEnd"/>
      <w:r w:rsidR="000D37C5" w:rsidRPr="00E72C15">
        <w:rPr>
          <w:rFonts w:ascii="Times New Roman" w:hAnsi="Times New Roman" w:cs="Times New Roman"/>
        </w:rPr>
        <w:t>- into the cells (adding negative charge) or let K+ out (removing positive charge).</w:t>
      </w:r>
    </w:p>
    <w:p w14:paraId="0B4CAAFD" w14:textId="4DDFF540" w:rsidR="000D37C5" w:rsidRPr="00E72C15" w:rsidRDefault="000D37C5" w:rsidP="00874FB2">
      <w:pPr>
        <w:pStyle w:val="ListParagraph"/>
        <w:numPr>
          <w:ilvl w:val="1"/>
          <w:numId w:val="4"/>
        </w:numPr>
        <w:rPr>
          <w:rFonts w:ascii="Times New Roman" w:hAnsi="Times New Roman" w:cs="Times New Roman"/>
        </w:rPr>
      </w:pPr>
      <w:r w:rsidRPr="00E72C15">
        <w:rPr>
          <w:rFonts w:ascii="Times New Roman" w:hAnsi="Times New Roman" w:cs="Times New Roman"/>
        </w:rPr>
        <w:t>The overall effect is the same – that is to make the membrane potential more negative, creating a hyperpolarization.</w:t>
      </w:r>
    </w:p>
    <w:p w14:paraId="1755B3D0" w14:textId="3076526C" w:rsidR="000D37C5" w:rsidRPr="00E72C15" w:rsidRDefault="000D37C5" w:rsidP="00874FB2">
      <w:pPr>
        <w:pStyle w:val="ListParagraph"/>
        <w:numPr>
          <w:ilvl w:val="1"/>
          <w:numId w:val="4"/>
        </w:numPr>
        <w:rPr>
          <w:rFonts w:ascii="Times New Roman" w:hAnsi="Times New Roman" w:cs="Times New Roman"/>
        </w:rPr>
      </w:pPr>
      <w:r w:rsidRPr="00E72C15">
        <w:rPr>
          <w:rFonts w:ascii="Times New Roman" w:hAnsi="Times New Roman" w:cs="Times New Roman"/>
        </w:rPr>
        <w:t>This local hyperpolarization is called an inhibitory postsynaptic potential (IPSP).</w:t>
      </w:r>
    </w:p>
    <w:p w14:paraId="302E1EAD" w14:textId="44BA83F9" w:rsidR="00581376" w:rsidRPr="00E72C15" w:rsidRDefault="00D86689" w:rsidP="00581376">
      <w:pPr>
        <w:pStyle w:val="ListParagraph"/>
        <w:numPr>
          <w:ilvl w:val="1"/>
          <w:numId w:val="4"/>
        </w:numPr>
        <w:rPr>
          <w:rFonts w:ascii="Times New Roman" w:hAnsi="Times New Roman" w:cs="Times New Roman"/>
        </w:rPr>
      </w:pPr>
      <w:r>
        <w:rPr>
          <w:rFonts w:ascii="Times New Roman" w:hAnsi="Times New Roman" w:cs="Times New Roman"/>
          <w:noProof/>
        </w:rPr>
        <w:drawing>
          <wp:anchor distT="0" distB="0" distL="114300" distR="114300" simplePos="0" relativeHeight="251689984" behindDoc="0" locked="0" layoutInCell="1" allowOverlap="1" wp14:anchorId="6B19C8EB" wp14:editId="3B118149">
            <wp:simplePos x="0" y="0"/>
            <wp:positionH relativeFrom="column">
              <wp:posOffset>5029200</wp:posOffset>
            </wp:positionH>
            <wp:positionV relativeFrom="paragraph">
              <wp:posOffset>1166495</wp:posOffset>
            </wp:positionV>
            <wp:extent cx="2060575" cy="1480820"/>
            <wp:effectExtent l="0" t="0" r="0" b="0"/>
            <wp:wrapSquare wrapText="bothSides"/>
            <wp:docPr id="6" name="Picture 6" descr="Macintosh HD:Users:stevebrown:Desktop:Screen Shot 2014-11-01 at 7.42.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evebrown:Desktop:Screen Shot 2014-11-01 at 7.42.44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60575" cy="1480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C5" w:rsidRPr="00E72C15">
        <w:rPr>
          <w:rFonts w:ascii="Times New Roman" w:hAnsi="Times New Roman" w:cs="Times New Roman"/>
        </w:rPr>
        <w:t>The hyperpolarization will move the membrane potential further away from threshold, making it less likely to fire an AP</w:t>
      </w:r>
      <w:r w:rsidR="00581376" w:rsidRPr="00E72C15">
        <w:rPr>
          <w:rFonts w:ascii="Times New Roman" w:hAnsi="Times New Roman" w:cs="Times New Roman"/>
        </w:rPr>
        <w:t>; this will shut off the nerve cell</w:t>
      </w:r>
      <w:r w:rsidR="00581376" w:rsidRPr="00E72C15">
        <w:rPr>
          <w:rFonts w:ascii="Times New Roman" w:hAnsi="Times New Roman" w:cs="Times New Roman"/>
        </w:rPr>
        <w:br/>
      </w:r>
      <w:r w:rsidR="008932A5" w:rsidRPr="00E72C15">
        <w:rPr>
          <w:rFonts w:ascii="Times New Roman" w:hAnsi="Times New Roman" w:cs="Times New Roman"/>
        </w:rPr>
        <w:br/>
        <w:t>Spatial and temporal summation can occur with IPSPs as well as EPSPs.</w:t>
      </w:r>
      <w:r w:rsidR="008932A5" w:rsidRPr="00E72C15">
        <w:rPr>
          <w:rFonts w:ascii="Times New Roman" w:hAnsi="Times New Roman" w:cs="Times New Roman"/>
        </w:rPr>
        <w:br/>
        <w:t>Rather than producing stronger depolarization, however, summation of IPSPs will produce larger hyperpolarization (no depolarization of axon hillock and no AP)</w:t>
      </w:r>
    </w:p>
    <w:p w14:paraId="44CB8AA1" w14:textId="462CEE30" w:rsidR="00581376" w:rsidRPr="00E72C15" w:rsidRDefault="008932A5" w:rsidP="008932A5">
      <w:pPr>
        <w:pStyle w:val="ListParagraph"/>
        <w:numPr>
          <w:ilvl w:val="0"/>
          <w:numId w:val="4"/>
        </w:numPr>
        <w:rPr>
          <w:rFonts w:ascii="Times New Roman" w:hAnsi="Times New Roman" w:cs="Times New Roman"/>
        </w:rPr>
      </w:pPr>
      <w:r w:rsidRPr="00E72C15">
        <w:rPr>
          <w:rFonts w:ascii="Times New Roman" w:hAnsi="Times New Roman" w:cs="Times New Roman"/>
        </w:rPr>
        <w:t>EPSPs and IPSPs – Synaptic integration</w:t>
      </w:r>
    </w:p>
    <w:p w14:paraId="5138FF74" w14:textId="7E09AF10" w:rsidR="008932A5" w:rsidRPr="00E72C15" w:rsidRDefault="008932A5" w:rsidP="008932A5">
      <w:pPr>
        <w:pStyle w:val="ListParagraph"/>
        <w:numPr>
          <w:ilvl w:val="1"/>
          <w:numId w:val="4"/>
        </w:numPr>
        <w:rPr>
          <w:rFonts w:ascii="Times New Roman" w:hAnsi="Times New Roman" w:cs="Times New Roman"/>
        </w:rPr>
      </w:pPr>
      <w:r w:rsidRPr="00E72C15">
        <w:rPr>
          <w:rFonts w:ascii="Times New Roman" w:hAnsi="Times New Roman" w:cs="Times New Roman"/>
        </w:rPr>
        <w:t xml:space="preserve">Any single postsynaptic nerve cell can receive hundreds of thousands of synapses. </w:t>
      </w:r>
    </w:p>
    <w:p w14:paraId="416941AF" w14:textId="4B8C7EDF" w:rsidR="008932A5" w:rsidRPr="00E72C15" w:rsidRDefault="008932A5" w:rsidP="008932A5">
      <w:pPr>
        <w:pStyle w:val="ListParagraph"/>
        <w:numPr>
          <w:ilvl w:val="1"/>
          <w:numId w:val="4"/>
        </w:numPr>
        <w:rPr>
          <w:rFonts w:ascii="Times New Roman" w:hAnsi="Times New Roman" w:cs="Times New Roman"/>
        </w:rPr>
      </w:pPr>
      <w:r w:rsidRPr="00E72C15">
        <w:rPr>
          <w:rFonts w:ascii="Times New Roman" w:hAnsi="Times New Roman" w:cs="Times New Roman"/>
        </w:rPr>
        <w:t>Some of these can produce EPSPs and some can produce IPSPs. Therefore, this postsynaptic cell could have EPSPs and IPSPs occurring at the same time.</w:t>
      </w:r>
    </w:p>
    <w:p w14:paraId="7747487B" w14:textId="1E91F43D" w:rsidR="008932A5" w:rsidRPr="00E72C15" w:rsidRDefault="008932A5" w:rsidP="008932A5">
      <w:pPr>
        <w:pStyle w:val="ListParagraph"/>
        <w:numPr>
          <w:ilvl w:val="1"/>
          <w:numId w:val="4"/>
        </w:numPr>
        <w:rPr>
          <w:rFonts w:ascii="Times New Roman" w:hAnsi="Times New Roman" w:cs="Times New Roman"/>
        </w:rPr>
      </w:pPr>
      <w:r w:rsidRPr="00E72C15">
        <w:rPr>
          <w:rFonts w:ascii="Times New Roman" w:hAnsi="Times New Roman" w:cs="Times New Roman"/>
        </w:rPr>
        <w:t>Whether the cell depolarizes and fire AP or hyperpolarize and shut off, it depends on the number of each postsynaptic potential.</w:t>
      </w:r>
      <w:r w:rsidR="00C31425" w:rsidRPr="00E72C15">
        <w:rPr>
          <w:rFonts w:ascii="Times New Roman" w:hAnsi="Times New Roman" w:cs="Times New Roman"/>
        </w:rPr>
        <w:t xml:space="preserve"> </w:t>
      </w:r>
    </w:p>
    <w:p w14:paraId="11CA725C" w14:textId="18B1D11B" w:rsidR="00C31425" w:rsidRPr="00E72C15" w:rsidRDefault="00C31425" w:rsidP="00C31425">
      <w:pPr>
        <w:pStyle w:val="ListParagraph"/>
        <w:numPr>
          <w:ilvl w:val="2"/>
          <w:numId w:val="4"/>
        </w:numPr>
        <w:rPr>
          <w:rFonts w:ascii="Times New Roman" w:hAnsi="Times New Roman" w:cs="Times New Roman"/>
        </w:rPr>
      </w:pPr>
      <w:r w:rsidRPr="00E72C15">
        <w:rPr>
          <w:rFonts w:ascii="Times New Roman" w:hAnsi="Times New Roman" w:cs="Times New Roman"/>
        </w:rPr>
        <w:t>The cell may fire AP if there are many more EPSPs than IPSPs</w:t>
      </w:r>
    </w:p>
    <w:p w14:paraId="44EE1A4D" w14:textId="2D90A0AD" w:rsidR="00C31425" w:rsidRPr="00E72C15" w:rsidRDefault="00C31425" w:rsidP="00C31425">
      <w:pPr>
        <w:pStyle w:val="ListParagraph"/>
        <w:numPr>
          <w:ilvl w:val="2"/>
          <w:numId w:val="4"/>
        </w:numPr>
        <w:rPr>
          <w:rFonts w:ascii="Times New Roman" w:hAnsi="Times New Roman" w:cs="Times New Roman"/>
        </w:rPr>
      </w:pPr>
      <w:r w:rsidRPr="00E72C15">
        <w:rPr>
          <w:rFonts w:ascii="Times New Roman" w:hAnsi="Times New Roman" w:cs="Times New Roman"/>
        </w:rPr>
        <w:t>But if the number of IPSPs outnumbers the EPSPs, the cell will be shut off</w:t>
      </w:r>
    </w:p>
    <w:p w14:paraId="78BDBF4E" w14:textId="2DECDD6D" w:rsidR="00C31425" w:rsidRPr="00E72C15" w:rsidRDefault="00C31425" w:rsidP="00C31425">
      <w:pPr>
        <w:pStyle w:val="ListParagraph"/>
        <w:numPr>
          <w:ilvl w:val="2"/>
          <w:numId w:val="4"/>
        </w:numPr>
        <w:rPr>
          <w:rFonts w:ascii="Times New Roman" w:hAnsi="Times New Roman" w:cs="Times New Roman"/>
        </w:rPr>
      </w:pPr>
      <w:r w:rsidRPr="00E72C15">
        <w:rPr>
          <w:rFonts w:ascii="Times New Roman" w:hAnsi="Times New Roman" w:cs="Times New Roman"/>
        </w:rPr>
        <w:t xml:space="preserve">The “battle” of postsynaptic potential is called </w:t>
      </w:r>
      <w:r w:rsidRPr="00E72C15">
        <w:rPr>
          <w:rFonts w:ascii="Times New Roman" w:hAnsi="Times New Roman" w:cs="Times New Roman"/>
          <w:b/>
        </w:rPr>
        <w:t>synaptic integration.</w:t>
      </w:r>
    </w:p>
    <w:p w14:paraId="72F773F0" w14:textId="117FB0EB" w:rsidR="00C31425" w:rsidRPr="00E72C15" w:rsidRDefault="00C31425" w:rsidP="00C31425">
      <w:pPr>
        <w:pStyle w:val="ListParagraph"/>
        <w:numPr>
          <w:ilvl w:val="0"/>
          <w:numId w:val="4"/>
        </w:numPr>
        <w:rPr>
          <w:rFonts w:ascii="Times New Roman" w:hAnsi="Times New Roman" w:cs="Times New Roman"/>
        </w:rPr>
      </w:pPr>
      <w:r w:rsidRPr="00E72C15">
        <w:rPr>
          <w:rFonts w:ascii="Times New Roman" w:hAnsi="Times New Roman" w:cs="Times New Roman"/>
        </w:rPr>
        <w:t>QUICK REVIEW</w:t>
      </w:r>
    </w:p>
    <w:p w14:paraId="72E32E5C" w14:textId="529F9086" w:rsidR="00C31425" w:rsidRPr="00E72C15" w:rsidRDefault="00C31425" w:rsidP="00C31425">
      <w:pPr>
        <w:pStyle w:val="ListParagraph"/>
        <w:numPr>
          <w:ilvl w:val="1"/>
          <w:numId w:val="4"/>
        </w:numPr>
        <w:rPr>
          <w:rFonts w:ascii="Times New Roman" w:hAnsi="Times New Roman" w:cs="Times New Roman"/>
        </w:rPr>
      </w:pPr>
      <w:r w:rsidRPr="00E72C15">
        <w:rPr>
          <w:rFonts w:ascii="Times New Roman" w:hAnsi="Times New Roman" w:cs="Times New Roman"/>
          <w:noProof/>
        </w:rPr>
        <w:drawing>
          <wp:anchor distT="0" distB="0" distL="114300" distR="114300" simplePos="0" relativeHeight="251682816" behindDoc="0" locked="0" layoutInCell="1" allowOverlap="1" wp14:anchorId="57FDF2BD" wp14:editId="63402CE1">
            <wp:simplePos x="0" y="0"/>
            <wp:positionH relativeFrom="column">
              <wp:posOffset>4457700</wp:posOffset>
            </wp:positionH>
            <wp:positionV relativeFrom="paragraph">
              <wp:posOffset>56515</wp:posOffset>
            </wp:positionV>
            <wp:extent cx="2596515" cy="2400300"/>
            <wp:effectExtent l="0" t="0" r="0" b="12700"/>
            <wp:wrapSquare wrapText="bothSides"/>
            <wp:docPr id="3" name="Picture 3" descr="Macintosh HD:Users:stevebrown:Desktop:Screen Shot 2014-11-01 at 3.53.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vebrown:Desktop:Screen Shot 2014-11-01 at 3.53.29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9651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2C15">
        <w:rPr>
          <w:rFonts w:ascii="Times New Roman" w:hAnsi="Times New Roman" w:cs="Times New Roman"/>
        </w:rPr>
        <w:t>APs are the language of the nervous system.</w:t>
      </w:r>
    </w:p>
    <w:p w14:paraId="3006A1A9" w14:textId="75BE4917" w:rsidR="00C31425" w:rsidRPr="00E72C15" w:rsidRDefault="00C31425" w:rsidP="00C31425">
      <w:pPr>
        <w:pStyle w:val="ListParagraph"/>
        <w:numPr>
          <w:ilvl w:val="1"/>
          <w:numId w:val="4"/>
        </w:numPr>
        <w:rPr>
          <w:rFonts w:ascii="Times New Roman" w:hAnsi="Times New Roman" w:cs="Times New Roman"/>
        </w:rPr>
      </w:pPr>
      <w:r w:rsidRPr="00E72C15">
        <w:rPr>
          <w:rFonts w:ascii="Times New Roman" w:hAnsi="Times New Roman" w:cs="Times New Roman"/>
        </w:rPr>
        <w:t>They are generated at the axon hillock of a cell by a strong depolarization that opens voltage-gated channels.</w:t>
      </w:r>
    </w:p>
    <w:p w14:paraId="4E783CB8" w14:textId="78D07FCD" w:rsidR="00C31425" w:rsidRPr="00E72C15" w:rsidRDefault="00C31425" w:rsidP="00C31425">
      <w:pPr>
        <w:pStyle w:val="ListParagraph"/>
        <w:numPr>
          <w:ilvl w:val="1"/>
          <w:numId w:val="4"/>
        </w:numPr>
        <w:rPr>
          <w:rFonts w:ascii="Times New Roman" w:hAnsi="Times New Roman" w:cs="Times New Roman"/>
        </w:rPr>
      </w:pPr>
      <w:r w:rsidRPr="00E72C15">
        <w:rPr>
          <w:rFonts w:ascii="Times New Roman" w:hAnsi="Times New Roman" w:cs="Times New Roman"/>
        </w:rPr>
        <w:t>Once initiated, they travel along the axon and reach the axon terminal</w:t>
      </w:r>
    </w:p>
    <w:p w14:paraId="38ADA645" w14:textId="0512B9EA" w:rsidR="00C31425" w:rsidRPr="00E72C15" w:rsidRDefault="00C31425" w:rsidP="00C31425">
      <w:pPr>
        <w:pStyle w:val="ListParagraph"/>
        <w:numPr>
          <w:ilvl w:val="1"/>
          <w:numId w:val="4"/>
        </w:numPr>
        <w:rPr>
          <w:rFonts w:ascii="Times New Roman" w:hAnsi="Times New Roman" w:cs="Times New Roman"/>
        </w:rPr>
      </w:pPr>
      <w:r w:rsidRPr="00E72C15">
        <w:rPr>
          <w:rFonts w:ascii="Times New Roman" w:hAnsi="Times New Roman" w:cs="Times New Roman"/>
        </w:rPr>
        <w:t xml:space="preserve">Here, the AP triggers the influx of </w:t>
      </w:r>
      <w:proofErr w:type="spellStart"/>
      <w:r w:rsidRPr="00E72C15">
        <w:rPr>
          <w:rFonts w:ascii="Times New Roman" w:hAnsi="Times New Roman" w:cs="Times New Roman"/>
        </w:rPr>
        <w:t>Ca</w:t>
      </w:r>
      <w:proofErr w:type="spellEnd"/>
      <w:r w:rsidRPr="00E72C15">
        <w:rPr>
          <w:rFonts w:ascii="Times New Roman" w:hAnsi="Times New Roman" w:cs="Times New Roman"/>
        </w:rPr>
        <w:t>++ into the cell, which in turn, cause the release of a neurotransmitter from synaptic vesicles.</w:t>
      </w:r>
    </w:p>
    <w:p w14:paraId="56EE0A6C" w14:textId="46D7F689" w:rsidR="00C31425" w:rsidRPr="00E72C15" w:rsidRDefault="00C31425" w:rsidP="00C31425">
      <w:pPr>
        <w:pStyle w:val="ListParagraph"/>
        <w:numPr>
          <w:ilvl w:val="1"/>
          <w:numId w:val="4"/>
        </w:numPr>
        <w:rPr>
          <w:rFonts w:ascii="Times New Roman" w:hAnsi="Times New Roman" w:cs="Times New Roman"/>
        </w:rPr>
      </w:pPr>
      <w:r w:rsidRPr="00E72C15">
        <w:rPr>
          <w:rFonts w:ascii="Times New Roman" w:hAnsi="Times New Roman" w:cs="Times New Roman"/>
        </w:rPr>
        <w:t>An</w:t>
      </w:r>
      <w:r w:rsidR="00931829" w:rsidRPr="00E72C15">
        <w:rPr>
          <w:rFonts w:ascii="Times New Roman" w:hAnsi="Times New Roman" w:cs="Times New Roman"/>
        </w:rPr>
        <w:t xml:space="preserve"> excitatory NT will open Na+ channels, causing a depolarization of the postsynaptic membrane called an EPSP</w:t>
      </w:r>
    </w:p>
    <w:p w14:paraId="7064CD4A" w14:textId="26A53135" w:rsidR="001803B9" w:rsidRPr="00E72C15" w:rsidRDefault="001803B9" w:rsidP="00C31425">
      <w:pPr>
        <w:pStyle w:val="ListParagraph"/>
        <w:numPr>
          <w:ilvl w:val="1"/>
          <w:numId w:val="4"/>
        </w:numPr>
        <w:rPr>
          <w:rFonts w:ascii="Times New Roman" w:hAnsi="Times New Roman" w:cs="Times New Roman"/>
        </w:rPr>
      </w:pPr>
      <w:r w:rsidRPr="00E72C15">
        <w:rPr>
          <w:rFonts w:ascii="Times New Roman" w:hAnsi="Times New Roman" w:cs="Times New Roman"/>
        </w:rPr>
        <w:t>An inhibitory NT w</w:t>
      </w:r>
      <w:r w:rsidR="00D97D4C" w:rsidRPr="00E72C15">
        <w:rPr>
          <w:rFonts w:ascii="Times New Roman" w:hAnsi="Times New Roman" w:cs="Times New Roman"/>
        </w:rPr>
        <w:t xml:space="preserve">ill hyperpolarize the cell, producing an inhibitory </w:t>
      </w:r>
      <w:r w:rsidRPr="00E72C15">
        <w:rPr>
          <w:rFonts w:ascii="Times New Roman" w:hAnsi="Times New Roman" w:cs="Times New Roman"/>
        </w:rPr>
        <w:t>postsynaptic potential (IPSP)</w:t>
      </w:r>
    </w:p>
    <w:p w14:paraId="2A5D953F" w14:textId="5F571524" w:rsidR="00D97D4C" w:rsidRPr="00E72C15" w:rsidRDefault="00D97D4C" w:rsidP="00C31425">
      <w:pPr>
        <w:pStyle w:val="ListParagraph"/>
        <w:numPr>
          <w:ilvl w:val="1"/>
          <w:numId w:val="4"/>
        </w:numPr>
        <w:rPr>
          <w:rFonts w:ascii="Times New Roman" w:hAnsi="Times New Roman" w:cs="Times New Roman"/>
        </w:rPr>
      </w:pPr>
      <w:r w:rsidRPr="00E72C15">
        <w:rPr>
          <w:rFonts w:ascii="Times New Roman" w:hAnsi="Times New Roman" w:cs="Times New Roman"/>
        </w:rPr>
        <w:t>Both EPSP and IPSP can occur on the same neuron and can be spatially and temporally summed</w:t>
      </w:r>
    </w:p>
    <w:p w14:paraId="320F2A45" w14:textId="499710A5" w:rsidR="00D97D4C" w:rsidRPr="00E72C15" w:rsidRDefault="00D97D4C" w:rsidP="00C31425">
      <w:pPr>
        <w:pStyle w:val="ListParagraph"/>
        <w:numPr>
          <w:ilvl w:val="1"/>
          <w:numId w:val="4"/>
        </w:numPr>
        <w:rPr>
          <w:rFonts w:ascii="Times New Roman" w:hAnsi="Times New Roman" w:cs="Times New Roman"/>
        </w:rPr>
      </w:pPr>
      <w:r w:rsidRPr="00E72C15">
        <w:rPr>
          <w:rFonts w:ascii="Times New Roman" w:hAnsi="Times New Roman" w:cs="Times New Roman"/>
        </w:rPr>
        <w:t>Synaptic integration is the interaction of many IPSP and EPSP.</w:t>
      </w:r>
    </w:p>
    <w:p w14:paraId="0FBC65B9" w14:textId="5E7F7A4B" w:rsidR="00D97D4C" w:rsidRPr="00E72C15" w:rsidRDefault="00D97D4C" w:rsidP="00C31425">
      <w:pPr>
        <w:pStyle w:val="ListParagraph"/>
        <w:numPr>
          <w:ilvl w:val="1"/>
          <w:numId w:val="4"/>
        </w:numPr>
        <w:rPr>
          <w:rFonts w:ascii="Times New Roman" w:hAnsi="Times New Roman" w:cs="Times New Roman"/>
        </w:rPr>
      </w:pPr>
      <w:r w:rsidRPr="00E72C15">
        <w:rPr>
          <w:rFonts w:ascii="Times New Roman" w:hAnsi="Times New Roman" w:cs="Times New Roman"/>
        </w:rPr>
        <w:t>Summation of many EPSP is essential for the production of AP at the axon hillock of the post synaptic cell</w:t>
      </w:r>
    </w:p>
    <w:p w14:paraId="2AD2E6AA" w14:textId="72F9B321" w:rsidR="00D97D4C" w:rsidRPr="00E72C15" w:rsidRDefault="00D97D4C" w:rsidP="00C31425">
      <w:pPr>
        <w:pStyle w:val="ListParagraph"/>
        <w:numPr>
          <w:ilvl w:val="1"/>
          <w:numId w:val="4"/>
        </w:numPr>
        <w:rPr>
          <w:rFonts w:ascii="Times New Roman" w:hAnsi="Times New Roman" w:cs="Times New Roman"/>
        </w:rPr>
      </w:pPr>
      <w:r w:rsidRPr="00E72C15">
        <w:rPr>
          <w:rFonts w:ascii="Times New Roman" w:hAnsi="Times New Roman" w:cs="Times New Roman"/>
        </w:rPr>
        <w:t>EPSP and IPSP will both decrease in size with time and distance from the point of production. They produce neurotransmitter</w:t>
      </w:r>
    </w:p>
    <w:p w14:paraId="75B2915C" w14:textId="09A3DEF2" w:rsidR="00D97D4C" w:rsidRPr="00E72C15" w:rsidRDefault="00CE3F9D" w:rsidP="00D97D4C">
      <w:pPr>
        <w:pStyle w:val="ListParagraph"/>
        <w:numPr>
          <w:ilvl w:val="0"/>
          <w:numId w:val="4"/>
        </w:numPr>
        <w:rPr>
          <w:rFonts w:ascii="Times New Roman" w:hAnsi="Times New Roman" w:cs="Times New Roman"/>
        </w:rPr>
      </w:pPr>
      <w:r w:rsidRPr="00E72C15">
        <w:rPr>
          <w:rFonts w:ascii="Times New Roman" w:hAnsi="Times New Roman" w:cs="Times New Roman"/>
        </w:rPr>
        <w:t xml:space="preserve">The somatic motor system: basic structure and organization </w:t>
      </w:r>
    </w:p>
    <w:p w14:paraId="4A99C47A" w14:textId="77777777" w:rsidR="00CE3F9D" w:rsidRPr="00E72C15" w:rsidRDefault="00CE3F9D" w:rsidP="00D97D4C">
      <w:pPr>
        <w:pStyle w:val="ListParagraph"/>
        <w:numPr>
          <w:ilvl w:val="1"/>
          <w:numId w:val="4"/>
        </w:numPr>
        <w:rPr>
          <w:rFonts w:ascii="Times New Roman" w:hAnsi="Times New Roman" w:cs="Times New Roman"/>
        </w:rPr>
      </w:pPr>
      <w:r w:rsidRPr="00E72C15">
        <w:rPr>
          <w:rFonts w:ascii="Times New Roman" w:hAnsi="Times New Roman" w:cs="Times New Roman"/>
        </w:rPr>
        <w:t xml:space="preserve">Motor system includes: </w:t>
      </w:r>
    </w:p>
    <w:p w14:paraId="66C68C9E" w14:textId="77777777" w:rsidR="00CE3F9D" w:rsidRPr="00E72C15" w:rsidRDefault="00CE3F9D" w:rsidP="00CE3F9D">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the</w:t>
      </w:r>
      <w:proofErr w:type="gramEnd"/>
      <w:r w:rsidRPr="00E72C15">
        <w:rPr>
          <w:rFonts w:ascii="Times New Roman" w:hAnsi="Times New Roman" w:cs="Times New Roman"/>
        </w:rPr>
        <w:t xml:space="preserve"> supplementary motor area, </w:t>
      </w:r>
    </w:p>
    <w:p w14:paraId="2436ACB0" w14:textId="77777777" w:rsidR="00CE3F9D" w:rsidRPr="00E72C15" w:rsidRDefault="00CE3F9D" w:rsidP="00CE3F9D">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the</w:t>
      </w:r>
      <w:proofErr w:type="gramEnd"/>
      <w:r w:rsidRPr="00E72C15">
        <w:rPr>
          <w:rFonts w:ascii="Times New Roman" w:hAnsi="Times New Roman" w:cs="Times New Roman"/>
        </w:rPr>
        <w:t xml:space="preserve"> premotor area and </w:t>
      </w:r>
    </w:p>
    <w:p w14:paraId="16CCA153" w14:textId="608BAA89" w:rsidR="00D97D4C" w:rsidRPr="00E72C15" w:rsidRDefault="00CE3F9D" w:rsidP="00CE3F9D">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the</w:t>
      </w:r>
      <w:proofErr w:type="gramEnd"/>
      <w:r w:rsidRPr="00E72C15">
        <w:rPr>
          <w:rFonts w:ascii="Times New Roman" w:hAnsi="Times New Roman" w:cs="Times New Roman"/>
        </w:rPr>
        <w:t xml:space="preserve"> primary motor cortex area</w:t>
      </w:r>
    </w:p>
    <w:p w14:paraId="691A385D" w14:textId="17394213" w:rsidR="00CE3F9D" w:rsidRPr="00E72C15" w:rsidRDefault="00CE3F9D" w:rsidP="00CE3F9D">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also</w:t>
      </w:r>
      <w:proofErr w:type="gramEnd"/>
      <w:r w:rsidRPr="00E72C15">
        <w:rPr>
          <w:rFonts w:ascii="Times New Roman" w:hAnsi="Times New Roman" w:cs="Times New Roman"/>
        </w:rPr>
        <w:t>, basal ganglia, various spinal pathways, the motor nerves going to the muscles and muscle receptors</w:t>
      </w:r>
    </w:p>
    <w:p w14:paraId="2DF12586" w14:textId="39007DAD" w:rsidR="00CE3F9D" w:rsidRPr="00E72C15" w:rsidRDefault="00A80088" w:rsidP="00A80088">
      <w:pPr>
        <w:pStyle w:val="ListParagraph"/>
        <w:numPr>
          <w:ilvl w:val="1"/>
          <w:numId w:val="4"/>
        </w:numPr>
        <w:rPr>
          <w:rFonts w:ascii="Times New Roman" w:hAnsi="Times New Roman" w:cs="Times New Roman"/>
        </w:rPr>
      </w:pPr>
      <w:r w:rsidRPr="00E72C15">
        <w:rPr>
          <w:rFonts w:ascii="Times New Roman" w:hAnsi="Times New Roman" w:cs="Times New Roman"/>
        </w:rPr>
        <w:t>The premotor cortex</w:t>
      </w:r>
    </w:p>
    <w:p w14:paraId="25998024" w14:textId="4CD6C4A7" w:rsidR="009D14F5" w:rsidRPr="00BB4D61" w:rsidRDefault="00A80088" w:rsidP="00BB4D61">
      <w:pPr>
        <w:pStyle w:val="ListParagraph"/>
        <w:numPr>
          <w:ilvl w:val="2"/>
          <w:numId w:val="4"/>
        </w:numPr>
        <w:rPr>
          <w:rFonts w:ascii="Times New Roman" w:hAnsi="Times New Roman" w:cs="Times New Roman"/>
        </w:rPr>
      </w:pPr>
      <w:r w:rsidRPr="00E72C15">
        <w:rPr>
          <w:rFonts w:ascii="Times New Roman" w:hAnsi="Times New Roman" w:cs="Times New Roman"/>
        </w:rPr>
        <w:t xml:space="preserve">Ex: if you want to get a glass of water in front of you, </w:t>
      </w:r>
      <w:r w:rsidR="009D14F5" w:rsidRPr="00E72C15">
        <w:rPr>
          <w:rFonts w:ascii="Times New Roman" w:hAnsi="Times New Roman" w:cs="Times New Roman"/>
        </w:rPr>
        <w:br/>
      </w:r>
      <w:proofErr w:type="gramStart"/>
      <w:r w:rsidR="009D14F5" w:rsidRPr="00E72C15">
        <w:rPr>
          <w:rFonts w:ascii="Times New Roman" w:hAnsi="Times New Roman" w:cs="Times New Roman"/>
        </w:rPr>
        <w:t>F</w:t>
      </w:r>
      <w:r w:rsidRPr="00E72C15">
        <w:rPr>
          <w:rFonts w:ascii="Times New Roman" w:hAnsi="Times New Roman" w:cs="Times New Roman"/>
        </w:rPr>
        <w:t>irst</w:t>
      </w:r>
      <w:proofErr w:type="gramEnd"/>
      <w:r w:rsidRPr="00E72C15">
        <w:rPr>
          <w:rFonts w:ascii="Times New Roman" w:hAnsi="Times New Roman" w:cs="Times New Roman"/>
        </w:rPr>
        <w:t xml:space="preserve"> thought would be deciding to pi</w:t>
      </w:r>
      <w:r w:rsidR="009D14F5" w:rsidRPr="00E72C15">
        <w:rPr>
          <w:rFonts w:ascii="Times New Roman" w:hAnsi="Times New Roman" w:cs="Times New Roman"/>
        </w:rPr>
        <w:t>c</w:t>
      </w:r>
      <w:r w:rsidRPr="00E72C15">
        <w:rPr>
          <w:rFonts w:ascii="Times New Roman" w:hAnsi="Times New Roman" w:cs="Times New Roman"/>
        </w:rPr>
        <w:t>k up the glass</w:t>
      </w:r>
      <w:r w:rsidR="009D14F5" w:rsidRPr="00E72C15">
        <w:rPr>
          <w:rFonts w:ascii="Times New Roman" w:hAnsi="Times New Roman" w:cs="Times New Roman"/>
        </w:rPr>
        <w:t xml:space="preserve">, which comes from </w:t>
      </w:r>
      <w:r w:rsidR="009D14F5" w:rsidRPr="00BB4D61">
        <w:rPr>
          <w:rFonts w:ascii="Times New Roman" w:hAnsi="Times New Roman" w:cs="Times New Roman"/>
          <w:b/>
        </w:rPr>
        <w:t>prefrontal cortex.</w:t>
      </w:r>
      <w:r w:rsidR="009D14F5" w:rsidRPr="00E72C15">
        <w:rPr>
          <w:rFonts w:ascii="Times New Roman" w:hAnsi="Times New Roman" w:cs="Times New Roman"/>
        </w:rPr>
        <w:t xml:space="preserve"> </w:t>
      </w:r>
      <w:r w:rsidR="009D14F5" w:rsidRPr="00E72C15">
        <w:rPr>
          <w:rFonts w:ascii="Times New Roman" w:hAnsi="Times New Roman" w:cs="Times New Roman"/>
        </w:rPr>
        <w:br/>
        <w:t xml:space="preserve">From there, signals pass to the </w:t>
      </w:r>
      <w:r w:rsidR="009D14F5" w:rsidRPr="00BB4D61">
        <w:rPr>
          <w:rFonts w:ascii="Times New Roman" w:hAnsi="Times New Roman" w:cs="Times New Roman"/>
          <w:b/>
        </w:rPr>
        <w:t>premotor cortex</w:t>
      </w:r>
      <w:r w:rsidR="009D14F5" w:rsidRPr="00E72C15">
        <w:rPr>
          <w:rFonts w:ascii="Times New Roman" w:hAnsi="Times New Roman" w:cs="Times New Roman"/>
        </w:rPr>
        <w:t xml:space="preserve"> located in the front lobe, which develops </w:t>
      </w:r>
      <w:r w:rsidR="009D14F5" w:rsidRPr="00BB4D61">
        <w:rPr>
          <w:rFonts w:ascii="Times New Roman" w:hAnsi="Times New Roman" w:cs="Times New Roman"/>
          <w:i/>
        </w:rPr>
        <w:t>the appropriate strategy for the movements</w:t>
      </w:r>
      <w:r w:rsidR="009D14F5" w:rsidRPr="00E72C15">
        <w:rPr>
          <w:rFonts w:ascii="Times New Roman" w:hAnsi="Times New Roman" w:cs="Times New Roman"/>
        </w:rPr>
        <w:t xml:space="preserve"> necessary to pick up the cup</w:t>
      </w:r>
      <w:r w:rsidR="00BB4D61">
        <w:rPr>
          <w:rFonts w:ascii="Times New Roman" w:hAnsi="Times New Roman" w:cs="Times New Roman"/>
        </w:rPr>
        <w:t>.</w:t>
      </w:r>
      <w:r w:rsidR="00BB4D61">
        <w:rPr>
          <w:rFonts w:ascii="Times New Roman" w:hAnsi="Times New Roman" w:cs="Times New Roman"/>
        </w:rPr>
        <w:br/>
      </w:r>
      <w:r w:rsidR="009D14F5" w:rsidRPr="00BB4D61">
        <w:rPr>
          <w:rFonts w:ascii="Times New Roman" w:hAnsi="Times New Roman" w:cs="Times New Roman"/>
        </w:rPr>
        <w:t xml:space="preserve">For example, the arm must be extended first before the hand closes around the handle; the other way around (closing the hand then extending the arm) would not work. </w:t>
      </w:r>
    </w:p>
    <w:p w14:paraId="0CD5A67E" w14:textId="77777777" w:rsidR="009D14F5" w:rsidRPr="00E72C15" w:rsidRDefault="009D14F5" w:rsidP="00E72C15">
      <w:pPr>
        <w:pStyle w:val="ListParagraph"/>
        <w:numPr>
          <w:ilvl w:val="2"/>
          <w:numId w:val="4"/>
        </w:numPr>
        <w:ind w:left="1800" w:hanging="180"/>
        <w:rPr>
          <w:rFonts w:ascii="Times New Roman" w:hAnsi="Times New Roman" w:cs="Times New Roman"/>
        </w:rPr>
      </w:pPr>
      <w:r w:rsidRPr="00E72C15">
        <w:rPr>
          <w:rFonts w:ascii="Times New Roman" w:hAnsi="Times New Roman" w:cs="Times New Roman"/>
        </w:rPr>
        <w:t xml:space="preserve">When people with damage to the premotor cortex were presented with food inside a glass box with a small opening in the side, they did not reach through the opening but aimed directly at the food, bumping their hand into the shield. They were not able to "select" the appropriate strategy to reach the food. </w:t>
      </w:r>
    </w:p>
    <w:p w14:paraId="039C154B"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Structure and Organization of the Motor System—The Supplementary Motor Cortex</w:t>
      </w:r>
    </w:p>
    <w:p w14:paraId="66430BAA" w14:textId="77777777" w:rsidR="00BB4D61"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Now that the premotor cortex has </w:t>
      </w:r>
      <w:r w:rsidRPr="00BB4D61">
        <w:rPr>
          <w:rFonts w:ascii="Times New Roman" w:hAnsi="Times New Roman" w:cs="Times New Roman"/>
          <w:i/>
        </w:rPr>
        <w:t>developed</w:t>
      </w:r>
      <w:r w:rsidRPr="00E72C15">
        <w:rPr>
          <w:rFonts w:ascii="Times New Roman" w:hAnsi="Times New Roman" w:cs="Times New Roman"/>
        </w:rPr>
        <w:t xml:space="preserve"> the appropriate sequence of muscle contractions, that information travels to the </w:t>
      </w:r>
      <w:r w:rsidRPr="00BB4D61">
        <w:rPr>
          <w:rFonts w:ascii="Times New Roman" w:hAnsi="Times New Roman" w:cs="Times New Roman"/>
          <w:b/>
        </w:rPr>
        <w:t xml:space="preserve">supplementary cortex </w:t>
      </w:r>
      <w:r w:rsidRPr="00E72C15">
        <w:rPr>
          <w:rFonts w:ascii="Times New Roman" w:hAnsi="Times New Roman" w:cs="Times New Roman"/>
        </w:rPr>
        <w:t xml:space="preserve">(also located in the frontal lobe) to program the motor sequences necessary to pick up the cup of coffee. </w:t>
      </w:r>
    </w:p>
    <w:p w14:paraId="292CD1D9" w14:textId="77777777" w:rsidR="00BB4D61"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This area is particularly important when it comes to programming the muscles to open and close the hand and for repetitious movements like typing, since these can be quite complex movements. </w:t>
      </w:r>
    </w:p>
    <w:p w14:paraId="00FF2583" w14:textId="377B3A37"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more complex or repetitious the movement, the more the supplementary motor area is needed. </w:t>
      </w:r>
    </w:p>
    <w:p w14:paraId="1142E91A" w14:textId="77777777"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When people with lesions (damage) to the supplementary cortex try to pick up a peanut in a small well, the hand assumes an awkward position as it reaches for the peanut. They are unable to orient their hands and digits appropriately. </w:t>
      </w:r>
    </w:p>
    <w:p w14:paraId="246960DA"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Structure and Organization of the Motor System—The Primary Motor Cortex</w:t>
      </w:r>
    </w:p>
    <w:p w14:paraId="0C931598" w14:textId="77777777" w:rsidR="00F6172E"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program has now been "written" and is sent to the </w:t>
      </w:r>
      <w:r w:rsidRPr="00BB4D61">
        <w:rPr>
          <w:rFonts w:ascii="Times New Roman" w:hAnsi="Times New Roman" w:cs="Times New Roman"/>
          <w:b/>
        </w:rPr>
        <w:t>primary motor cortex</w:t>
      </w:r>
      <w:r w:rsidRPr="00E72C15">
        <w:rPr>
          <w:rFonts w:ascii="Times New Roman" w:hAnsi="Times New Roman" w:cs="Times New Roman"/>
        </w:rPr>
        <w:t xml:space="preserve"> to activate the neurons that will eventually activate the appropriate muscles. </w:t>
      </w:r>
    </w:p>
    <w:p w14:paraId="5D3740EB" w14:textId="77777777" w:rsidR="00F6172E"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w:t>
      </w:r>
      <w:r w:rsidRPr="00BB4D61">
        <w:rPr>
          <w:rFonts w:ascii="Times New Roman" w:hAnsi="Times New Roman" w:cs="Times New Roman"/>
          <w:i/>
        </w:rPr>
        <w:t>primary motor cortex</w:t>
      </w:r>
      <w:r w:rsidRPr="00E72C15">
        <w:rPr>
          <w:rFonts w:ascii="Times New Roman" w:hAnsi="Times New Roman" w:cs="Times New Roman"/>
        </w:rPr>
        <w:t xml:space="preserve"> is located on the </w:t>
      </w:r>
      <w:proofErr w:type="spellStart"/>
      <w:r w:rsidRPr="00BB4D61">
        <w:rPr>
          <w:rFonts w:ascii="Times New Roman" w:hAnsi="Times New Roman" w:cs="Times New Roman"/>
          <w:b/>
        </w:rPr>
        <w:t>precentral</w:t>
      </w:r>
      <w:proofErr w:type="spellEnd"/>
      <w:r w:rsidRPr="00BB4D61">
        <w:rPr>
          <w:rFonts w:ascii="Times New Roman" w:hAnsi="Times New Roman" w:cs="Times New Roman"/>
          <w:b/>
        </w:rPr>
        <w:t xml:space="preserve"> </w:t>
      </w:r>
      <w:proofErr w:type="spellStart"/>
      <w:r w:rsidRPr="00BB4D61">
        <w:rPr>
          <w:rFonts w:ascii="Times New Roman" w:hAnsi="Times New Roman" w:cs="Times New Roman"/>
          <w:b/>
        </w:rPr>
        <w:t>gyrus</w:t>
      </w:r>
      <w:proofErr w:type="spellEnd"/>
      <w:r w:rsidRPr="00BB4D61">
        <w:rPr>
          <w:rFonts w:ascii="Times New Roman" w:hAnsi="Times New Roman" w:cs="Times New Roman"/>
          <w:b/>
        </w:rPr>
        <w:t xml:space="preserve"> </w:t>
      </w:r>
      <w:r w:rsidRPr="00E72C15">
        <w:rPr>
          <w:rFonts w:ascii="Times New Roman" w:hAnsi="Times New Roman" w:cs="Times New Roman"/>
        </w:rPr>
        <w:t xml:space="preserve">in the frontal lobe and is arranged in a very specific manner. </w:t>
      </w:r>
    </w:p>
    <w:p w14:paraId="5C95008B" w14:textId="77777777" w:rsidR="00F6172E"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It is as if the entire body was projected onto the surface of the brain like a map. </w:t>
      </w:r>
    </w:p>
    <w:p w14:paraId="4D2881E0" w14:textId="5B42C4BD"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This topographical representation of the body on the surface of the cortex is called the </w:t>
      </w:r>
      <w:r w:rsidRPr="00BB4D61">
        <w:rPr>
          <w:rFonts w:ascii="Times New Roman" w:hAnsi="Times New Roman" w:cs="Times New Roman"/>
          <w:b/>
        </w:rPr>
        <w:t>motor homunculus</w:t>
      </w:r>
      <w:r w:rsidRPr="00E72C15">
        <w:rPr>
          <w:rFonts w:ascii="Times New Roman" w:hAnsi="Times New Roman" w:cs="Times New Roman"/>
        </w:rPr>
        <w:t>. A specific area of the motor cortex activates a particular muscle.</w:t>
      </w:r>
    </w:p>
    <w:p w14:paraId="5781A112" w14:textId="24974CE4"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Moving from medial (midline) to lateral, the arrangement is as follows: foot, ankle, knee, thigh, trunk, shoulder, elbow, wrist, hand, lots of room for fingers, face, lips, jaw, and tongue. Signals from the primary motor cortex will travel down to the spinal cord through the </w:t>
      </w:r>
      <w:proofErr w:type="spellStart"/>
      <w:r w:rsidRPr="00E72C15">
        <w:rPr>
          <w:rFonts w:ascii="Times New Roman" w:hAnsi="Times New Roman" w:cs="Times New Roman"/>
        </w:rPr>
        <w:t>corticospinal</w:t>
      </w:r>
      <w:proofErr w:type="spellEnd"/>
      <w:r w:rsidRPr="00E72C15">
        <w:rPr>
          <w:rFonts w:ascii="Times New Roman" w:hAnsi="Times New Roman" w:cs="Times New Roman"/>
        </w:rPr>
        <w:t xml:space="preserve"> tract </w:t>
      </w:r>
    </w:p>
    <w:p w14:paraId="3C6260C2" w14:textId="77777777" w:rsidR="00E72C15" w:rsidRDefault="009D14F5" w:rsidP="009D14F5">
      <w:pPr>
        <w:pStyle w:val="ListParagraph"/>
        <w:numPr>
          <w:ilvl w:val="0"/>
          <w:numId w:val="4"/>
        </w:numPr>
        <w:rPr>
          <w:rFonts w:ascii="Times New Roman" w:hAnsi="Times New Roman" w:cs="Times New Roman"/>
        </w:rPr>
      </w:pPr>
      <w:proofErr w:type="spellStart"/>
      <w:r w:rsidRPr="00E72C15">
        <w:rPr>
          <w:rFonts w:ascii="Times New Roman" w:hAnsi="Times New Roman" w:cs="Times New Roman"/>
        </w:rPr>
        <w:t>Corticospinal</w:t>
      </w:r>
      <w:proofErr w:type="spellEnd"/>
      <w:r w:rsidRPr="00E72C15">
        <w:rPr>
          <w:rFonts w:ascii="Times New Roman" w:hAnsi="Times New Roman" w:cs="Times New Roman"/>
        </w:rPr>
        <w:t xml:space="preserve"> Tract</w:t>
      </w:r>
    </w:p>
    <w:p w14:paraId="5B6D95F3" w14:textId="77777777" w:rsidR="00BB4D61" w:rsidRDefault="009D14F5" w:rsidP="009D14F5">
      <w:pPr>
        <w:pStyle w:val="ListParagraph"/>
        <w:numPr>
          <w:ilvl w:val="1"/>
          <w:numId w:val="4"/>
        </w:numPr>
        <w:rPr>
          <w:rFonts w:ascii="Times New Roman" w:hAnsi="Times New Roman" w:cs="Times New Roman"/>
        </w:rPr>
      </w:pPr>
      <w:r w:rsidRPr="00BB4D61">
        <w:rPr>
          <w:rFonts w:ascii="Times New Roman" w:hAnsi="Times New Roman" w:cs="Times New Roman"/>
          <w:b/>
        </w:rPr>
        <w:t xml:space="preserve">The </w:t>
      </w:r>
      <w:proofErr w:type="spellStart"/>
      <w:r w:rsidRPr="00BB4D61">
        <w:rPr>
          <w:rFonts w:ascii="Times New Roman" w:hAnsi="Times New Roman" w:cs="Times New Roman"/>
          <w:b/>
        </w:rPr>
        <w:t>corticospinal</w:t>
      </w:r>
      <w:proofErr w:type="spellEnd"/>
      <w:r w:rsidRPr="00BB4D61">
        <w:rPr>
          <w:rFonts w:ascii="Times New Roman" w:hAnsi="Times New Roman" w:cs="Times New Roman"/>
          <w:b/>
        </w:rPr>
        <w:t xml:space="preserve"> tract</w:t>
      </w:r>
      <w:r w:rsidRPr="00E72C15">
        <w:rPr>
          <w:rFonts w:ascii="Times New Roman" w:hAnsi="Times New Roman" w:cs="Times New Roman"/>
        </w:rPr>
        <w:t xml:space="preserve"> is the major motor pathway from the primary motor cortex to the motor neurons that innervate the muscle cells. </w:t>
      </w:r>
    </w:p>
    <w:p w14:paraId="2BC5CBC6" w14:textId="77777777" w:rsidR="00BB4D61"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This tract is made up of millions of axons whose cell bodies lie in the primary motor cortex. </w:t>
      </w:r>
    </w:p>
    <w:p w14:paraId="1F80F98A" w14:textId="77777777" w:rsidR="00BB4D61"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tract begins in the motor cortex and descends down to the brain stem. </w:t>
      </w:r>
    </w:p>
    <w:p w14:paraId="285252DC" w14:textId="77777777" w:rsidR="00BB4D61"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In the medulla, 80% of all the nerve fibers cross to the contralateral side of the body while 20% remain on the same or </w:t>
      </w:r>
      <w:proofErr w:type="spellStart"/>
      <w:r w:rsidRPr="00E72C15">
        <w:rPr>
          <w:rFonts w:ascii="Times New Roman" w:hAnsi="Times New Roman" w:cs="Times New Roman"/>
        </w:rPr>
        <w:t>ipsilateral</w:t>
      </w:r>
      <w:proofErr w:type="spellEnd"/>
      <w:r w:rsidRPr="00E72C15">
        <w:rPr>
          <w:rFonts w:ascii="Times New Roman" w:hAnsi="Times New Roman" w:cs="Times New Roman"/>
        </w:rPr>
        <w:t xml:space="preserve"> side. </w:t>
      </w:r>
    </w:p>
    <w:p w14:paraId="621BBAE0" w14:textId="77777777" w:rsidR="00BB4D61"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From the brain stem, the fibers enter the spinal cord and continue their descent. </w:t>
      </w:r>
    </w:p>
    <w:p w14:paraId="28F5CA19" w14:textId="77777777" w:rsidR="00BB4D61"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Once they reach the level of the spinal cord where they synapse with the motor neurons, the fibers previously on the </w:t>
      </w:r>
      <w:proofErr w:type="spellStart"/>
      <w:r w:rsidRPr="00E72C15">
        <w:rPr>
          <w:rFonts w:ascii="Times New Roman" w:hAnsi="Times New Roman" w:cs="Times New Roman"/>
        </w:rPr>
        <w:t>ipsilateral</w:t>
      </w:r>
      <w:proofErr w:type="spellEnd"/>
      <w:r w:rsidRPr="00E72C15">
        <w:rPr>
          <w:rFonts w:ascii="Times New Roman" w:hAnsi="Times New Roman" w:cs="Times New Roman"/>
        </w:rPr>
        <w:t xml:space="preserve"> side cross to the contralateral side. </w:t>
      </w:r>
    </w:p>
    <w:p w14:paraId="29D60768" w14:textId="7856E0B1"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At this point, the neurons of the cortical spinal tract synapse with the motor neurons, which will directly innervate the muscle. </w:t>
      </w:r>
    </w:p>
    <w:p w14:paraId="17CB8ED0" w14:textId="56DCF522" w:rsidR="00F6172E" w:rsidRPr="0082444C" w:rsidRDefault="009D14F5" w:rsidP="0082444C">
      <w:pPr>
        <w:pStyle w:val="ListParagraph"/>
        <w:numPr>
          <w:ilvl w:val="1"/>
          <w:numId w:val="4"/>
        </w:numPr>
        <w:rPr>
          <w:rFonts w:ascii="Times New Roman" w:hAnsi="Times New Roman" w:cs="Times New Roman"/>
        </w:rPr>
      </w:pPr>
      <w:r w:rsidRPr="00E72C15">
        <w:rPr>
          <w:rFonts w:ascii="Times New Roman" w:hAnsi="Times New Roman" w:cs="Times New Roman"/>
        </w:rPr>
        <w:t xml:space="preserve">Those nerves that activate the muscles in the arm or upper body will end in the upper spinal cord. Those neurons that activate muscles in the legs and lower body will travel to and end in the lower spinal cord. </w:t>
      </w:r>
    </w:p>
    <w:p w14:paraId="1733F062"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Muscle Receptors</w:t>
      </w:r>
    </w:p>
    <w:p w14:paraId="75B506F8" w14:textId="27724569" w:rsidR="0082444C"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You should now have a good understanding of how the central nervous system stimulates muscle to contract. But, this is not enough to generate an accurate movement of the limbs. As we will see, it is important for the brain to be aware of the positions of the limbs and the extent of each muscle contraction at all times. This "muscle sense" is called proprioception. </w:t>
      </w:r>
    </w:p>
    <w:p w14:paraId="40195D17" w14:textId="2D6B2D26"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A perfect example of this is the ability to touch your two index fingers together while your eyes are closed and your arms are extended in front of you. </w:t>
      </w:r>
    </w:p>
    <w:p w14:paraId="36C0AADB" w14:textId="03AFE0D4" w:rsidR="009D14F5" w:rsidRPr="00E72C15" w:rsidRDefault="003F2996" w:rsidP="00E72C15">
      <w:pPr>
        <w:pStyle w:val="ListParagraph"/>
        <w:numPr>
          <w:ilvl w:val="1"/>
          <w:numId w:val="4"/>
        </w:numPr>
        <w:rPr>
          <w:rFonts w:ascii="Times New Roman" w:hAnsi="Times New Roman" w:cs="Times New Roman"/>
        </w:rPr>
      </w:pPr>
      <w:r w:rsidRPr="00754C95">
        <w:rPr>
          <w:rFonts w:ascii="굴림" w:eastAsia="굴림" w:hAnsi="굴림" w:cs="굴림"/>
          <w:noProof/>
        </w:rPr>
        <w:drawing>
          <wp:anchor distT="0" distB="0" distL="114300" distR="114300" simplePos="0" relativeHeight="251683840" behindDoc="0" locked="0" layoutInCell="1" allowOverlap="1" wp14:anchorId="66A1A275" wp14:editId="0D50C636">
            <wp:simplePos x="0" y="0"/>
            <wp:positionH relativeFrom="column">
              <wp:posOffset>5222240</wp:posOffset>
            </wp:positionH>
            <wp:positionV relativeFrom="paragraph">
              <wp:posOffset>15875</wp:posOffset>
            </wp:positionV>
            <wp:extent cx="1521460" cy="1630680"/>
            <wp:effectExtent l="0" t="0" r="2540" b="0"/>
            <wp:wrapSquare wrapText="bothSides"/>
            <wp:docPr id="37" name="Picture 102" descr="G:\media\data\nervous\033\whole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media\data\nervous\033\wholemu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21460" cy="16306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9D14F5" w:rsidRPr="00E72C15">
        <w:rPr>
          <w:rFonts w:ascii="Times New Roman" w:hAnsi="Times New Roman" w:cs="Times New Roman"/>
        </w:rPr>
        <w:t>In fact, almost all muscle movements are made without consciously following them with your eyes to make sure they are being performed accurately.</w:t>
      </w:r>
    </w:p>
    <w:p w14:paraId="186772A5" w14:textId="51BC1F63" w:rsidR="009D14F5" w:rsidRPr="00E72C15" w:rsidRDefault="009D14F5" w:rsidP="00E72C15">
      <w:pPr>
        <w:pStyle w:val="ListParagraph"/>
        <w:numPr>
          <w:ilvl w:val="1"/>
          <w:numId w:val="4"/>
        </w:numPr>
        <w:rPr>
          <w:rFonts w:ascii="Times New Roman" w:hAnsi="Times New Roman" w:cs="Times New Roman"/>
        </w:rPr>
      </w:pPr>
      <w:r w:rsidRPr="00E72C15">
        <w:rPr>
          <w:rFonts w:ascii="Times New Roman" w:hAnsi="Times New Roman" w:cs="Times New Roman"/>
        </w:rPr>
        <w:t>This ability is possible because of the presence of special receptors in the muscle</w:t>
      </w:r>
      <w:r w:rsidR="0082444C">
        <w:rPr>
          <w:rFonts w:ascii="Times New Roman" w:hAnsi="Times New Roman" w:cs="Times New Roman"/>
        </w:rPr>
        <w:t>,</w:t>
      </w:r>
      <w:r w:rsidRPr="00E72C15">
        <w:rPr>
          <w:rFonts w:ascii="Times New Roman" w:hAnsi="Times New Roman" w:cs="Times New Roman"/>
        </w:rPr>
        <w:t xml:space="preserve"> which send signals back to the brain. These receptors include the following:</w:t>
      </w:r>
      <w:r w:rsidR="0082444C" w:rsidRPr="0082444C">
        <w:rPr>
          <w:rFonts w:ascii="굴림" w:eastAsia="굴림" w:hAnsi="굴림" w:cs="굴림"/>
          <w:noProof/>
        </w:rPr>
        <w:t xml:space="preserve"> </w:t>
      </w:r>
    </w:p>
    <w:p w14:paraId="53A5EAAC" w14:textId="46880125" w:rsidR="009D14F5" w:rsidRPr="00E72C15" w:rsidRDefault="009D14F5" w:rsidP="00E72C15">
      <w:pPr>
        <w:pStyle w:val="ListParagraph"/>
        <w:numPr>
          <w:ilvl w:val="0"/>
          <w:numId w:val="5"/>
        </w:numPr>
        <w:rPr>
          <w:rFonts w:ascii="Times New Roman" w:hAnsi="Times New Roman" w:cs="Times New Roman"/>
        </w:rPr>
      </w:pPr>
      <w:r w:rsidRPr="00E72C15">
        <w:rPr>
          <w:rFonts w:ascii="Times New Roman" w:hAnsi="Times New Roman" w:cs="Times New Roman"/>
        </w:rPr>
        <w:t>Muscle spindles, which detect muscle stretch, muscle length, and the rate of change of the muscle length</w:t>
      </w:r>
    </w:p>
    <w:p w14:paraId="1832F946" w14:textId="692EF2E3" w:rsidR="00E72C15" w:rsidRPr="00E72C15" w:rsidRDefault="009D14F5" w:rsidP="00E72C15">
      <w:pPr>
        <w:pStyle w:val="ListParagraph"/>
        <w:numPr>
          <w:ilvl w:val="0"/>
          <w:numId w:val="5"/>
        </w:numPr>
        <w:rPr>
          <w:rFonts w:ascii="Times New Roman" w:hAnsi="Times New Roman" w:cs="Times New Roman"/>
        </w:rPr>
      </w:pPr>
      <w:r w:rsidRPr="00E72C15">
        <w:rPr>
          <w:rFonts w:ascii="Times New Roman" w:hAnsi="Times New Roman" w:cs="Times New Roman"/>
        </w:rPr>
        <w:t>Golgi tendon organs, which detect muscle tension</w:t>
      </w:r>
    </w:p>
    <w:p w14:paraId="391C1EA5" w14:textId="1B3A87F1" w:rsidR="00E72C15" w:rsidRDefault="003F2996" w:rsidP="009D14F5">
      <w:pPr>
        <w:pStyle w:val="ListParagraph"/>
        <w:numPr>
          <w:ilvl w:val="0"/>
          <w:numId w:val="4"/>
        </w:numPr>
        <w:rPr>
          <w:rFonts w:ascii="Times New Roman" w:hAnsi="Times New Roman" w:cs="Times New Roman"/>
        </w:rPr>
      </w:pPr>
      <w:r>
        <w:rPr>
          <w:rFonts w:ascii="Times New Roman" w:hAnsi="Times New Roman" w:cs="Times New Roman"/>
          <w:noProof/>
        </w:rPr>
        <w:drawing>
          <wp:anchor distT="0" distB="0" distL="114300" distR="114300" simplePos="0" relativeHeight="251684864" behindDoc="0" locked="0" layoutInCell="1" allowOverlap="1" wp14:anchorId="6AE396AB" wp14:editId="424A761E">
            <wp:simplePos x="0" y="0"/>
            <wp:positionH relativeFrom="column">
              <wp:posOffset>4800600</wp:posOffset>
            </wp:positionH>
            <wp:positionV relativeFrom="paragraph">
              <wp:posOffset>161925</wp:posOffset>
            </wp:positionV>
            <wp:extent cx="2028825" cy="1459230"/>
            <wp:effectExtent l="0" t="0" r="3175" b="0"/>
            <wp:wrapSquare wrapText="bothSides"/>
            <wp:docPr id="4" name="Picture 4" descr="Macintosh HD:Users:stevebrown:Desktop:Screen Shot 2014-11-01 at 5.50.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vebrown:Desktop:Screen Shot 2014-11-01 at 5.50.45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28825" cy="1459230"/>
                    </a:xfrm>
                    <a:prstGeom prst="rect">
                      <a:avLst/>
                    </a:prstGeom>
                    <a:noFill/>
                    <a:ln>
                      <a:noFill/>
                    </a:ln>
                  </pic:spPr>
                </pic:pic>
              </a:graphicData>
            </a:graphic>
            <wp14:sizeRelH relativeFrom="page">
              <wp14:pctWidth>0</wp14:pctWidth>
            </wp14:sizeRelH>
            <wp14:sizeRelV relativeFrom="page">
              <wp14:pctHeight>0</wp14:pctHeight>
            </wp14:sizeRelV>
          </wp:anchor>
        </w:drawing>
      </w:r>
      <w:r w:rsidR="00E72C15">
        <w:rPr>
          <w:rFonts w:ascii="Times New Roman" w:hAnsi="Times New Roman" w:cs="Times New Roman"/>
        </w:rPr>
        <w:t xml:space="preserve"> </w:t>
      </w:r>
      <w:r w:rsidR="009D14F5" w:rsidRPr="00E72C15">
        <w:rPr>
          <w:rFonts w:ascii="Times New Roman" w:hAnsi="Times New Roman" w:cs="Times New Roman"/>
        </w:rPr>
        <w:t>Muscle Spindles</w:t>
      </w:r>
    </w:p>
    <w:p w14:paraId="3DA2249B"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Inside a whole muscle and adjacent to the real contractile muscle cells (called </w:t>
      </w:r>
      <w:proofErr w:type="spellStart"/>
      <w:r w:rsidRPr="00E72C15">
        <w:rPr>
          <w:rFonts w:ascii="Times New Roman" w:hAnsi="Times New Roman" w:cs="Times New Roman"/>
        </w:rPr>
        <w:t>extrafusal</w:t>
      </w:r>
      <w:proofErr w:type="spellEnd"/>
      <w:r w:rsidRPr="00E72C15">
        <w:rPr>
          <w:rFonts w:ascii="Times New Roman" w:hAnsi="Times New Roman" w:cs="Times New Roman"/>
        </w:rPr>
        <w:t xml:space="preserve"> fibers here) are sensory organs called muscle spindles. </w:t>
      </w:r>
    </w:p>
    <w:p w14:paraId="460DF6BA"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These spindles sense the length and stretch of the muscle. </w:t>
      </w:r>
    </w:p>
    <w:p w14:paraId="2ACF01DF"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muscle spindle consists of a series of </w:t>
      </w:r>
    </w:p>
    <w:p w14:paraId="0667B03F" w14:textId="77777777" w:rsidR="003F2996" w:rsidRDefault="009D14F5" w:rsidP="003F2996">
      <w:pPr>
        <w:pStyle w:val="ListParagraph"/>
        <w:numPr>
          <w:ilvl w:val="2"/>
          <w:numId w:val="4"/>
        </w:numPr>
        <w:rPr>
          <w:rFonts w:ascii="Times New Roman" w:hAnsi="Times New Roman" w:cs="Times New Roman"/>
        </w:rPr>
      </w:pPr>
      <w:proofErr w:type="spellStart"/>
      <w:proofErr w:type="gramStart"/>
      <w:r w:rsidRPr="00E72C15">
        <w:rPr>
          <w:rFonts w:ascii="Times New Roman" w:hAnsi="Times New Roman" w:cs="Times New Roman"/>
        </w:rPr>
        <w:t>intrafusal</w:t>
      </w:r>
      <w:proofErr w:type="spellEnd"/>
      <w:proofErr w:type="gramEnd"/>
      <w:r w:rsidRPr="00E72C15">
        <w:rPr>
          <w:rFonts w:ascii="Times New Roman" w:hAnsi="Times New Roman" w:cs="Times New Roman"/>
        </w:rPr>
        <w:t xml:space="preserve"> muscle fibers,</w:t>
      </w:r>
    </w:p>
    <w:p w14:paraId="40BC9CD7" w14:textId="77777777" w:rsidR="003F2996" w:rsidRDefault="009D14F5" w:rsidP="003F2996">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a</w:t>
      </w:r>
      <w:proofErr w:type="gramEnd"/>
      <w:r w:rsidRPr="00E72C15">
        <w:rPr>
          <w:rFonts w:ascii="Times New Roman" w:hAnsi="Times New Roman" w:cs="Times New Roman"/>
        </w:rPr>
        <w:t xml:space="preserve"> central sensory region, </w:t>
      </w:r>
    </w:p>
    <w:p w14:paraId="1FCF1BD1" w14:textId="77777777" w:rsidR="003F2996" w:rsidRDefault="009D14F5" w:rsidP="003F2996">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two</w:t>
      </w:r>
      <w:proofErr w:type="gramEnd"/>
      <w:r w:rsidRPr="00E72C15">
        <w:rPr>
          <w:rFonts w:ascii="Times New Roman" w:hAnsi="Times New Roman" w:cs="Times New Roman"/>
        </w:rPr>
        <w:t xml:space="preserve"> sets of gamma motor neurons that activate the </w:t>
      </w:r>
      <w:proofErr w:type="spellStart"/>
      <w:r w:rsidRPr="00E72C15">
        <w:rPr>
          <w:rFonts w:ascii="Times New Roman" w:hAnsi="Times New Roman" w:cs="Times New Roman"/>
        </w:rPr>
        <w:t>intrafusal</w:t>
      </w:r>
      <w:proofErr w:type="spellEnd"/>
      <w:r w:rsidRPr="00E72C15">
        <w:rPr>
          <w:rFonts w:ascii="Times New Roman" w:hAnsi="Times New Roman" w:cs="Times New Roman"/>
        </w:rPr>
        <w:t xml:space="preserve"> fibers, and </w:t>
      </w:r>
    </w:p>
    <w:p w14:paraId="05F4E066" w14:textId="676ADE97" w:rsidR="00E72C15" w:rsidRDefault="009D14F5" w:rsidP="003F2996">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a</w:t>
      </w:r>
      <w:proofErr w:type="gramEnd"/>
      <w:r w:rsidRPr="00E72C15">
        <w:rPr>
          <w:rFonts w:ascii="Times New Roman" w:hAnsi="Times New Roman" w:cs="Times New Roman"/>
        </w:rPr>
        <w:t xml:space="preserve"> sensory neuron that originates in the sensory region. </w:t>
      </w:r>
    </w:p>
    <w:p w14:paraId="5FDD72B3"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When the whole muscle stretches, the sensory region of the spindles also stretches. </w:t>
      </w:r>
    </w:p>
    <w:p w14:paraId="2FB74B53"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This sensory region, which is sensitive to changes in shape, depolarizes and triggers action potentials in the sensory nerve, sending signals back to the brain. </w:t>
      </w:r>
    </w:p>
    <w:p w14:paraId="72226E36"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more stretched the muscle, the more stretched the sensory region, the more it is depolarized, and the more action potentials sent back to the CNS. </w:t>
      </w:r>
    </w:p>
    <w:p w14:paraId="14A13005" w14:textId="2DEAFBEA"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The brain receives this information and can interpret how stretched the muscle is. Since the muscle is attached to a limb, it will also "know" the position of the limb in space. This is proprioception.</w:t>
      </w:r>
    </w:p>
    <w:p w14:paraId="1ADC3E4B"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 xml:space="preserve">Alpha-Gamma </w:t>
      </w:r>
      <w:proofErr w:type="spellStart"/>
      <w:r w:rsidRPr="00E72C15">
        <w:rPr>
          <w:rFonts w:ascii="Times New Roman" w:hAnsi="Times New Roman" w:cs="Times New Roman"/>
        </w:rPr>
        <w:t>Coactivation</w:t>
      </w:r>
      <w:proofErr w:type="spellEnd"/>
    </w:p>
    <w:p w14:paraId="09EA3381" w14:textId="77777777" w:rsidR="003F2996" w:rsidRDefault="009D14F5" w:rsidP="0082444C">
      <w:pPr>
        <w:pStyle w:val="ListParagraph"/>
        <w:numPr>
          <w:ilvl w:val="1"/>
          <w:numId w:val="4"/>
        </w:numPr>
        <w:rPr>
          <w:rFonts w:ascii="Times New Roman" w:hAnsi="Times New Roman" w:cs="Times New Roman"/>
        </w:rPr>
      </w:pPr>
      <w:r w:rsidRPr="00E72C15">
        <w:rPr>
          <w:rFonts w:ascii="Times New Roman" w:hAnsi="Times New Roman" w:cs="Times New Roman"/>
        </w:rPr>
        <w:t xml:space="preserve">Signals sent to a whole muscle (like the biceps) causing it to contract, travel from the spinal cord through alpha motor neurons. </w:t>
      </w:r>
    </w:p>
    <w:p w14:paraId="76A3752F" w14:textId="77777777" w:rsidR="003F2996" w:rsidRDefault="009D14F5" w:rsidP="0082444C">
      <w:pPr>
        <w:pStyle w:val="ListParagraph"/>
        <w:numPr>
          <w:ilvl w:val="1"/>
          <w:numId w:val="4"/>
        </w:numPr>
        <w:rPr>
          <w:rFonts w:ascii="Times New Roman" w:hAnsi="Times New Roman" w:cs="Times New Roman"/>
        </w:rPr>
      </w:pPr>
      <w:r w:rsidRPr="00E72C15">
        <w:rPr>
          <w:rFonts w:ascii="Times New Roman" w:hAnsi="Times New Roman" w:cs="Times New Roman"/>
        </w:rPr>
        <w:t xml:space="preserve">When this occurs, only </w:t>
      </w:r>
      <w:proofErr w:type="spellStart"/>
      <w:r w:rsidRPr="00E72C15">
        <w:rPr>
          <w:rFonts w:ascii="Times New Roman" w:hAnsi="Times New Roman" w:cs="Times New Roman"/>
        </w:rPr>
        <w:t>extrafusal</w:t>
      </w:r>
      <w:proofErr w:type="spellEnd"/>
      <w:r w:rsidRPr="00E72C15">
        <w:rPr>
          <w:rFonts w:ascii="Times New Roman" w:hAnsi="Times New Roman" w:cs="Times New Roman"/>
        </w:rPr>
        <w:t xml:space="preserve"> muscle fibers would contract. </w:t>
      </w:r>
    </w:p>
    <w:p w14:paraId="0A93C7B7" w14:textId="77777777" w:rsidR="003F2996" w:rsidRDefault="009D14F5" w:rsidP="0082444C">
      <w:pPr>
        <w:pStyle w:val="ListParagraph"/>
        <w:numPr>
          <w:ilvl w:val="1"/>
          <w:numId w:val="4"/>
        </w:numPr>
        <w:rPr>
          <w:rFonts w:ascii="Times New Roman" w:hAnsi="Times New Roman" w:cs="Times New Roman"/>
        </w:rPr>
      </w:pPr>
      <w:r w:rsidRPr="00E72C15">
        <w:rPr>
          <w:rFonts w:ascii="Times New Roman" w:hAnsi="Times New Roman" w:cs="Times New Roman"/>
        </w:rPr>
        <w:t xml:space="preserve">Meanwhile, the </w:t>
      </w:r>
      <w:proofErr w:type="spellStart"/>
      <w:r w:rsidRPr="00E72C15">
        <w:rPr>
          <w:rFonts w:ascii="Times New Roman" w:hAnsi="Times New Roman" w:cs="Times New Roman"/>
        </w:rPr>
        <w:t>intrafusal</w:t>
      </w:r>
      <w:proofErr w:type="spellEnd"/>
      <w:r w:rsidRPr="00E72C15">
        <w:rPr>
          <w:rFonts w:ascii="Times New Roman" w:hAnsi="Times New Roman" w:cs="Times New Roman"/>
        </w:rPr>
        <w:t xml:space="preserve"> muscle fibers within the muscle spindles would go slack and information from the muscle spindle would stop. </w:t>
      </w:r>
    </w:p>
    <w:p w14:paraId="4E5C8A28" w14:textId="77777777" w:rsidR="003F2996" w:rsidRDefault="009D14F5" w:rsidP="0082444C">
      <w:pPr>
        <w:pStyle w:val="ListParagraph"/>
        <w:numPr>
          <w:ilvl w:val="1"/>
          <w:numId w:val="4"/>
        </w:numPr>
        <w:rPr>
          <w:rFonts w:ascii="Times New Roman" w:hAnsi="Times New Roman" w:cs="Times New Roman"/>
        </w:rPr>
      </w:pPr>
      <w:r w:rsidRPr="00E72C15">
        <w:rPr>
          <w:rFonts w:ascii="Times New Roman" w:hAnsi="Times New Roman" w:cs="Times New Roman"/>
        </w:rPr>
        <w:t xml:space="preserve">To keep muscle spindles operating (in their sensitive range) during a muscle contraction, commands are simultaneously sent through gamma </w:t>
      </w:r>
      <w:proofErr w:type="spellStart"/>
      <w:r w:rsidRPr="00E72C15">
        <w:rPr>
          <w:rFonts w:ascii="Times New Roman" w:hAnsi="Times New Roman" w:cs="Times New Roman"/>
        </w:rPr>
        <w:t>motorneurons</w:t>
      </w:r>
      <w:proofErr w:type="spellEnd"/>
      <w:r w:rsidRPr="00E72C15">
        <w:rPr>
          <w:rFonts w:ascii="Times New Roman" w:hAnsi="Times New Roman" w:cs="Times New Roman"/>
        </w:rPr>
        <w:t xml:space="preserve"> to the </w:t>
      </w:r>
      <w:proofErr w:type="spellStart"/>
      <w:r w:rsidRPr="00E72C15">
        <w:rPr>
          <w:rFonts w:ascii="Times New Roman" w:hAnsi="Times New Roman" w:cs="Times New Roman"/>
        </w:rPr>
        <w:t>intrafusal</w:t>
      </w:r>
      <w:proofErr w:type="spellEnd"/>
      <w:r w:rsidRPr="00E72C15">
        <w:rPr>
          <w:rFonts w:ascii="Times New Roman" w:hAnsi="Times New Roman" w:cs="Times New Roman"/>
        </w:rPr>
        <w:t xml:space="preserve"> fibers. </w:t>
      </w:r>
    </w:p>
    <w:p w14:paraId="0EC3FB33" w14:textId="77777777" w:rsidR="003F2996" w:rsidRDefault="009D14F5" w:rsidP="0082444C">
      <w:pPr>
        <w:pStyle w:val="ListParagraph"/>
        <w:numPr>
          <w:ilvl w:val="1"/>
          <w:numId w:val="4"/>
        </w:numPr>
        <w:rPr>
          <w:rFonts w:ascii="Times New Roman" w:hAnsi="Times New Roman" w:cs="Times New Roman"/>
        </w:rPr>
      </w:pPr>
      <w:r w:rsidRPr="00E72C15">
        <w:rPr>
          <w:rFonts w:ascii="Times New Roman" w:hAnsi="Times New Roman" w:cs="Times New Roman"/>
        </w:rPr>
        <w:t xml:space="preserve">This causes the contraction of the </w:t>
      </w:r>
      <w:proofErr w:type="spellStart"/>
      <w:r w:rsidRPr="00E72C15">
        <w:rPr>
          <w:rFonts w:ascii="Times New Roman" w:hAnsi="Times New Roman" w:cs="Times New Roman"/>
        </w:rPr>
        <w:t>intrafusal</w:t>
      </w:r>
      <w:proofErr w:type="spellEnd"/>
      <w:r w:rsidRPr="00E72C15">
        <w:rPr>
          <w:rFonts w:ascii="Times New Roman" w:hAnsi="Times New Roman" w:cs="Times New Roman"/>
        </w:rPr>
        <w:t xml:space="preserve"> fibers, which maintains stretch on the central region (where the stretch receptors are located) at the same rate as the whole muscle. </w:t>
      </w:r>
    </w:p>
    <w:p w14:paraId="7D26EB48" w14:textId="0F889132" w:rsidR="00E72C15" w:rsidRDefault="009D14F5" w:rsidP="0082444C">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Therefore, during a muscle contraction, alpha-gamma </w:t>
      </w:r>
      <w:proofErr w:type="spellStart"/>
      <w:r w:rsidRPr="00E72C15">
        <w:rPr>
          <w:rFonts w:ascii="Times New Roman" w:hAnsi="Times New Roman" w:cs="Times New Roman"/>
        </w:rPr>
        <w:t>coactivation</w:t>
      </w:r>
      <w:proofErr w:type="spellEnd"/>
      <w:r w:rsidRPr="00E72C15">
        <w:rPr>
          <w:rFonts w:ascii="Times New Roman" w:hAnsi="Times New Roman" w:cs="Times New Roman"/>
        </w:rPr>
        <w:t xml:space="preserve"> ensures that the muscle spindles continue to send information to the brain about muscle and limb position. </w:t>
      </w:r>
    </w:p>
    <w:p w14:paraId="7B66397B" w14:textId="1312FDD0" w:rsidR="00E72C15" w:rsidRDefault="003F2996" w:rsidP="009D14F5">
      <w:pPr>
        <w:pStyle w:val="ListParagraph"/>
        <w:numPr>
          <w:ilvl w:val="0"/>
          <w:numId w:val="4"/>
        </w:numPr>
        <w:rPr>
          <w:rFonts w:ascii="Times New Roman" w:hAnsi="Times New Roman" w:cs="Times New Roman"/>
        </w:rPr>
      </w:pPr>
      <w:r>
        <w:rPr>
          <w:rFonts w:ascii="Arial" w:eastAsia="굴림" w:hAnsi="Arial" w:cs="Arial"/>
          <w:noProof/>
          <w:color w:val="000000"/>
          <w:sz w:val="18"/>
          <w:szCs w:val="18"/>
        </w:rPr>
        <w:drawing>
          <wp:anchor distT="0" distB="0" distL="114300" distR="114300" simplePos="0" relativeHeight="251686912" behindDoc="0" locked="0" layoutInCell="1" allowOverlap="1" wp14:anchorId="6C4FE76F" wp14:editId="57C06AF5">
            <wp:simplePos x="0" y="0"/>
            <wp:positionH relativeFrom="column">
              <wp:posOffset>4114800</wp:posOffset>
            </wp:positionH>
            <wp:positionV relativeFrom="paragraph">
              <wp:posOffset>158115</wp:posOffset>
            </wp:positionV>
            <wp:extent cx="2647950" cy="1762125"/>
            <wp:effectExtent l="0" t="0" r="0" b="0"/>
            <wp:wrapSquare wrapText="bothSides"/>
            <wp:docPr id="104" name="Picture 104" descr="G:\media\data\nervous\036\reflexar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media\data\nervous\036\reflexarc.gif"/>
                    <pic:cNvPicPr>
                      <a:picLocks noChangeAspect="1" noChangeArrowheads="1"/>
                    </pic:cNvPicPr>
                  </pic:nvPicPr>
                  <pic:blipFill>
                    <a:blip r:embed="rId34" cstate="print"/>
                    <a:srcRect/>
                    <a:stretch>
                      <a:fillRect/>
                    </a:stretch>
                  </pic:blipFill>
                  <pic:spPr bwMode="auto">
                    <a:xfrm>
                      <a:off x="0" y="0"/>
                      <a:ext cx="2647950" cy="1762125"/>
                    </a:xfrm>
                    <a:prstGeom prst="rect">
                      <a:avLst/>
                    </a:prstGeom>
                    <a:noFill/>
                    <a:ln w="9525">
                      <a:noFill/>
                      <a:miter lim="800000"/>
                      <a:headEnd/>
                      <a:tailEnd/>
                    </a:ln>
                  </pic:spPr>
                </pic:pic>
              </a:graphicData>
            </a:graphic>
            <wp14:sizeRelH relativeFrom="margin">
              <wp14:pctWidth>0</wp14:pctWidth>
            </wp14:sizeRelH>
          </wp:anchor>
        </w:drawing>
      </w:r>
      <w:r w:rsidR="009D14F5" w:rsidRPr="00E72C15">
        <w:rPr>
          <w:rFonts w:ascii="Times New Roman" w:hAnsi="Times New Roman" w:cs="Times New Roman"/>
        </w:rPr>
        <w:t>The Reflex Arc</w:t>
      </w:r>
    </w:p>
    <w:p w14:paraId="0536F173" w14:textId="546A74E3"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A reflex arc is the most basic type of integrated neural activity. </w:t>
      </w:r>
    </w:p>
    <w:p w14:paraId="5FAE4232" w14:textId="35F2E525"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It requires a sensory receptor, a sensory (or afferent) neuron, one or more synapses (generally in the spinal cord), and may contain one or more interneurons. </w:t>
      </w:r>
    </w:p>
    <w:p w14:paraId="3D03C9AF" w14:textId="79644EF8" w:rsidR="00E72C15" w:rsidRDefault="009D14F5" w:rsidP="003F2996">
      <w:pPr>
        <w:pStyle w:val="ListParagraph"/>
        <w:ind w:left="1080"/>
        <w:rPr>
          <w:rFonts w:ascii="Times New Roman" w:hAnsi="Times New Roman" w:cs="Times New Roman"/>
        </w:rPr>
      </w:pPr>
      <w:r w:rsidRPr="00E72C15">
        <w:rPr>
          <w:rFonts w:ascii="Times New Roman" w:hAnsi="Times New Roman" w:cs="Times New Roman"/>
        </w:rPr>
        <w:t xml:space="preserve">It also contains a motor (or efferent) neuron, and an effector organ (like muscle). </w:t>
      </w:r>
    </w:p>
    <w:p w14:paraId="7BE73834"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activity in a reflex arc begins in the receptor with a receptor potential that produces an action potential in the afferent neuron. </w:t>
      </w:r>
    </w:p>
    <w:p w14:paraId="4BA06D1B"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action potential enters the spinal cord where it will produce action potentials on the interneurons and, eventually, on the efferent neuron. </w:t>
      </w:r>
    </w:p>
    <w:p w14:paraId="15C9C296"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efferent neuron will activate an effector (in our example at right, a muscle). </w:t>
      </w:r>
    </w:p>
    <w:p w14:paraId="68407D7C" w14:textId="783AA02C"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Note: A reflex arc does not require any output by the brain to cause the muscle (effector) to contract.</w:t>
      </w:r>
    </w:p>
    <w:p w14:paraId="0D1F2ECF"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Stretch Reflex</w:t>
      </w:r>
    </w:p>
    <w:p w14:paraId="7C1FB436" w14:textId="77777777" w:rsidR="003F2996"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stretch reflex is one example of a reflex arc. </w:t>
      </w:r>
    </w:p>
    <w:p w14:paraId="3CF96E2C" w14:textId="77777777" w:rsidR="003F2996" w:rsidRDefault="009D14F5" w:rsidP="003F2996">
      <w:pPr>
        <w:pStyle w:val="ListParagraph"/>
        <w:ind w:left="1080"/>
        <w:rPr>
          <w:rFonts w:ascii="Times New Roman" w:hAnsi="Times New Roman" w:cs="Times New Roman"/>
        </w:rPr>
      </w:pPr>
      <w:r w:rsidRPr="00E72C15">
        <w:rPr>
          <w:rFonts w:ascii="Times New Roman" w:hAnsi="Times New Roman" w:cs="Times New Roman"/>
        </w:rPr>
        <w:t xml:space="preserve">This is the one you experience when you visit the doctor for a checkup. </w:t>
      </w:r>
    </w:p>
    <w:p w14:paraId="0578E473" w14:textId="48046D71"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In the example at right, we are looking at the stretch reflex in the quadriceps muscle, but this refl</w:t>
      </w:r>
      <w:r w:rsidR="00E72C15">
        <w:rPr>
          <w:rFonts w:ascii="Times New Roman" w:hAnsi="Times New Roman" w:cs="Times New Roman"/>
        </w:rPr>
        <w:t>ex can be found in all muscles.</w:t>
      </w:r>
    </w:p>
    <w:p w14:paraId="3C70D8F6" w14:textId="09E0B279" w:rsidR="009D14F5" w:rsidRP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The sequence of events is as follows:</w:t>
      </w:r>
    </w:p>
    <w:p w14:paraId="0A236D77" w14:textId="44E9F311" w:rsidR="00E72C15" w:rsidRPr="00B17C35" w:rsidRDefault="00B17C35" w:rsidP="00B17C35">
      <w:pPr>
        <w:pStyle w:val="ListParagraph"/>
        <w:numPr>
          <w:ilvl w:val="2"/>
          <w:numId w:val="4"/>
        </w:numPr>
        <w:rPr>
          <w:rFonts w:ascii="Times New Roman" w:hAnsi="Times New Roman" w:cs="Times New Roman"/>
        </w:rPr>
      </w:pPr>
      <w:r>
        <w:rPr>
          <w:rFonts w:ascii="Times New Roman" w:hAnsi="Times New Roman" w:cs="Times New Roman"/>
        </w:rPr>
        <w:t xml:space="preserve">Hammer strikes knee </w:t>
      </w:r>
      <w:r w:rsidRPr="00B17C35">
        <w:rPr>
          <w:rFonts w:ascii="Times New Roman" w:hAnsi="Times New Roman" w:cs="Times New Roman"/>
        </w:rPr>
        <w:sym w:font="Wingdings" w:char="F0E0"/>
      </w:r>
      <w:r>
        <w:rPr>
          <w:rFonts w:ascii="Times New Roman" w:hAnsi="Times New Roman" w:cs="Times New Roman"/>
        </w:rPr>
        <w:t xml:space="preserve"> quadriceps muscle stretches </w:t>
      </w:r>
      <w:r w:rsidRPr="00B17C35">
        <w:rPr>
          <w:rFonts w:ascii="Times New Roman" w:hAnsi="Times New Roman" w:cs="Times New Roman"/>
        </w:rPr>
        <w:sym w:font="Wingdings" w:char="F0E0"/>
      </w:r>
      <w:r>
        <w:rPr>
          <w:rFonts w:ascii="Times New Roman" w:hAnsi="Times New Roman" w:cs="Times New Roman"/>
        </w:rPr>
        <w:t xml:space="preserve"> muscle spindles activated </w:t>
      </w:r>
      <w:r w:rsidRPr="00B17C35">
        <w:rPr>
          <w:rFonts w:ascii="Times New Roman" w:hAnsi="Times New Roman" w:cs="Times New Roman"/>
        </w:rPr>
        <w:sym w:font="Wingdings" w:char="F0E0"/>
      </w:r>
      <w:r>
        <w:rPr>
          <w:rFonts w:ascii="Times New Roman" w:hAnsi="Times New Roman" w:cs="Times New Roman"/>
        </w:rPr>
        <w:t xml:space="preserve"> muscle spindle trigger AP in afferent neuron to travel to spinal cord </w:t>
      </w:r>
      <w:r w:rsidRPr="00B17C35">
        <w:rPr>
          <w:rFonts w:ascii="Times New Roman" w:hAnsi="Times New Roman" w:cs="Times New Roman"/>
        </w:rPr>
        <w:sym w:font="Wingdings" w:char="F0E0"/>
      </w:r>
      <w:r>
        <w:rPr>
          <w:rFonts w:ascii="Times New Roman" w:hAnsi="Times New Roman" w:cs="Times New Roman"/>
        </w:rPr>
        <w:t xml:space="preserve"> activation of motor nerve to quadriceps muscle </w:t>
      </w:r>
      <w:r w:rsidRPr="00B17C35">
        <w:rPr>
          <w:rFonts w:ascii="Times New Roman" w:hAnsi="Times New Roman" w:cs="Times New Roman"/>
        </w:rPr>
        <w:sym w:font="Wingdings" w:char="F0E0"/>
      </w:r>
      <w:r>
        <w:rPr>
          <w:rFonts w:ascii="Times New Roman" w:hAnsi="Times New Roman" w:cs="Times New Roman"/>
        </w:rPr>
        <w:t xml:space="preserve"> inhibition of motor nerve to hamstring muscle </w:t>
      </w:r>
      <w:r w:rsidRPr="00B17C35">
        <w:rPr>
          <w:rFonts w:ascii="Times New Roman" w:hAnsi="Times New Roman" w:cs="Times New Roman"/>
        </w:rPr>
        <w:sym w:font="Wingdings" w:char="F0E0"/>
      </w:r>
      <w:r>
        <w:rPr>
          <w:rFonts w:ascii="Times New Roman" w:hAnsi="Times New Roman" w:cs="Times New Roman"/>
        </w:rPr>
        <w:t xml:space="preserve"> quadriceps muscle contracts </w:t>
      </w:r>
      <w:r w:rsidRPr="00B17C35">
        <w:rPr>
          <w:rFonts w:ascii="Times New Roman" w:hAnsi="Times New Roman" w:cs="Times New Roman"/>
        </w:rPr>
        <w:sym w:font="Wingdings" w:char="F0E0"/>
      </w:r>
      <w:r>
        <w:rPr>
          <w:rFonts w:ascii="Times New Roman" w:hAnsi="Times New Roman" w:cs="Times New Roman"/>
        </w:rPr>
        <w:t xml:space="preserve"> hamstring relaxes </w:t>
      </w:r>
      <w:r w:rsidRPr="00B17C35">
        <w:rPr>
          <w:rFonts w:ascii="Times New Roman" w:hAnsi="Times New Roman" w:cs="Times New Roman"/>
        </w:rPr>
        <w:sym w:font="Wingdings" w:char="F0E0"/>
      </w:r>
      <w:r>
        <w:rPr>
          <w:rFonts w:ascii="Times New Roman" w:hAnsi="Times New Roman" w:cs="Times New Roman"/>
        </w:rPr>
        <w:t xml:space="preserve"> lower leg kicks out</w:t>
      </w:r>
    </w:p>
    <w:p w14:paraId="5B31F7F2" w14:textId="77777777"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Again, in this simple reflex the brain is not involved with the contraction of the muscles.</w:t>
      </w:r>
    </w:p>
    <w:p w14:paraId="0D6BA12D"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Cerebellum</w:t>
      </w:r>
    </w:p>
    <w:p w14:paraId="5E1EAE49" w14:textId="77777777" w:rsidR="00B17C35" w:rsidRDefault="009D14F5" w:rsidP="00B17C35">
      <w:pPr>
        <w:pStyle w:val="ListParagraph"/>
        <w:numPr>
          <w:ilvl w:val="1"/>
          <w:numId w:val="4"/>
        </w:numPr>
        <w:rPr>
          <w:rFonts w:ascii="Times New Roman" w:hAnsi="Times New Roman" w:cs="Times New Roman"/>
        </w:rPr>
      </w:pPr>
      <w:r w:rsidRPr="00E72C15">
        <w:rPr>
          <w:rFonts w:ascii="Times New Roman" w:hAnsi="Times New Roman" w:cs="Times New Roman"/>
        </w:rPr>
        <w:t xml:space="preserve">Cerebellum means "little brain," which is only partly accurate. </w:t>
      </w:r>
    </w:p>
    <w:p w14:paraId="5E4F6127" w14:textId="77777777" w:rsidR="00B17C35" w:rsidRDefault="009D14F5" w:rsidP="00B17C3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cerebellum, although much smaller, actually contains more neurons than the rest of the brain combined. </w:t>
      </w:r>
    </w:p>
    <w:p w14:paraId="422A783D" w14:textId="77777777" w:rsidR="00B17C35" w:rsidRDefault="009D14F5" w:rsidP="00B17C35">
      <w:pPr>
        <w:pStyle w:val="ListParagraph"/>
        <w:numPr>
          <w:ilvl w:val="1"/>
          <w:numId w:val="4"/>
        </w:numPr>
        <w:rPr>
          <w:rFonts w:ascii="Times New Roman" w:hAnsi="Times New Roman" w:cs="Times New Roman"/>
        </w:rPr>
      </w:pPr>
      <w:r w:rsidRPr="00E72C15">
        <w:rPr>
          <w:rFonts w:ascii="Times New Roman" w:hAnsi="Times New Roman" w:cs="Times New Roman"/>
        </w:rPr>
        <w:t xml:space="preserve">Its functions include contributing to </w:t>
      </w:r>
    </w:p>
    <w:p w14:paraId="08D9F044" w14:textId="3591E156" w:rsidR="00B17C35" w:rsidRDefault="00B17C35" w:rsidP="00B17C35">
      <w:pPr>
        <w:pStyle w:val="ListParagraph"/>
        <w:numPr>
          <w:ilvl w:val="2"/>
          <w:numId w:val="4"/>
        </w:numPr>
        <w:rPr>
          <w:rFonts w:ascii="Times New Roman" w:hAnsi="Times New Roman" w:cs="Times New Roman"/>
        </w:rPr>
      </w:pPr>
      <w:r w:rsidRPr="00754C95">
        <w:rPr>
          <w:rFonts w:ascii="Arial" w:eastAsia="굴림" w:hAnsi="Arial" w:cs="Arial"/>
          <w:noProof/>
          <w:color w:val="000000"/>
          <w:sz w:val="18"/>
          <w:szCs w:val="18"/>
        </w:rPr>
        <w:drawing>
          <wp:anchor distT="0" distB="0" distL="114300" distR="114300" simplePos="0" relativeHeight="251687936" behindDoc="0" locked="0" layoutInCell="1" allowOverlap="1" wp14:anchorId="022315B8" wp14:editId="387E66AD">
            <wp:simplePos x="0" y="0"/>
            <wp:positionH relativeFrom="column">
              <wp:posOffset>4914900</wp:posOffset>
            </wp:positionH>
            <wp:positionV relativeFrom="paragraph">
              <wp:posOffset>-228600</wp:posOffset>
            </wp:positionV>
            <wp:extent cx="2034540" cy="1471295"/>
            <wp:effectExtent l="0" t="0" r="0" b="1905"/>
            <wp:wrapSquare wrapText="bothSides"/>
            <wp:docPr id="42" name="Picture 138" descr="G:\media\data\nervous\039\6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G:\media\data\nervous\039\6_39.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34540" cy="14712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roofErr w:type="gramStart"/>
      <w:r w:rsidR="009D14F5" w:rsidRPr="00E72C15">
        <w:rPr>
          <w:rFonts w:ascii="Times New Roman" w:hAnsi="Times New Roman" w:cs="Times New Roman"/>
        </w:rPr>
        <w:t>the</w:t>
      </w:r>
      <w:proofErr w:type="gramEnd"/>
      <w:r w:rsidR="009D14F5" w:rsidRPr="00E72C15">
        <w:rPr>
          <w:rFonts w:ascii="Times New Roman" w:hAnsi="Times New Roman" w:cs="Times New Roman"/>
        </w:rPr>
        <w:t xml:space="preserve"> generation of accurate limb movements, </w:t>
      </w:r>
    </w:p>
    <w:p w14:paraId="41E5F63F" w14:textId="77777777" w:rsidR="00B17C35" w:rsidRDefault="009D14F5" w:rsidP="00B17C35">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correcting</w:t>
      </w:r>
      <w:proofErr w:type="gramEnd"/>
      <w:r w:rsidRPr="00E72C15">
        <w:rPr>
          <w:rFonts w:ascii="Times New Roman" w:hAnsi="Times New Roman" w:cs="Times New Roman"/>
        </w:rPr>
        <w:t xml:space="preserve"> ongoing movements, and </w:t>
      </w:r>
    </w:p>
    <w:p w14:paraId="4CD496FD" w14:textId="77777777" w:rsidR="00B17C35" w:rsidRDefault="009D14F5" w:rsidP="00B17C35">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modifying</w:t>
      </w:r>
      <w:proofErr w:type="gramEnd"/>
      <w:r w:rsidRPr="00E72C15">
        <w:rPr>
          <w:rFonts w:ascii="Times New Roman" w:hAnsi="Times New Roman" w:cs="Times New Roman"/>
        </w:rPr>
        <w:t xml:space="preserve"> the strength of some reflexes. </w:t>
      </w:r>
    </w:p>
    <w:p w14:paraId="34E0DFB8" w14:textId="77777777" w:rsidR="00B17C35" w:rsidRDefault="009D14F5" w:rsidP="00B17C35">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involved</w:t>
      </w:r>
      <w:proofErr w:type="gramEnd"/>
      <w:r w:rsidRPr="00E72C15">
        <w:rPr>
          <w:rFonts w:ascii="Times New Roman" w:hAnsi="Times New Roman" w:cs="Times New Roman"/>
        </w:rPr>
        <w:t xml:space="preserve"> with classical </w:t>
      </w:r>
      <w:proofErr w:type="spellStart"/>
      <w:r w:rsidRPr="00E72C15">
        <w:rPr>
          <w:rFonts w:ascii="Times New Roman" w:hAnsi="Times New Roman" w:cs="Times New Roman"/>
        </w:rPr>
        <w:t>Pavlovian</w:t>
      </w:r>
      <w:proofErr w:type="spellEnd"/>
      <w:r w:rsidRPr="00E72C15">
        <w:rPr>
          <w:rFonts w:ascii="Times New Roman" w:hAnsi="Times New Roman" w:cs="Times New Roman"/>
        </w:rPr>
        <w:t xml:space="preserve"> conditioning, the learning of new muscle movements, and the vestibular </w:t>
      </w:r>
      <w:proofErr w:type="spellStart"/>
      <w:r w:rsidRPr="00E72C15">
        <w:rPr>
          <w:rFonts w:ascii="Times New Roman" w:hAnsi="Times New Roman" w:cs="Times New Roman"/>
        </w:rPr>
        <w:t>occular</w:t>
      </w:r>
      <w:proofErr w:type="spellEnd"/>
      <w:r w:rsidRPr="00E72C15">
        <w:rPr>
          <w:rFonts w:ascii="Times New Roman" w:hAnsi="Times New Roman" w:cs="Times New Roman"/>
        </w:rPr>
        <w:t xml:space="preserve"> reflex (VOR)—one of our important eye movements (after viewing this link, right mouse click and click on back to return to original screen.) </w:t>
      </w:r>
    </w:p>
    <w:p w14:paraId="4D9D62D4" w14:textId="77777777" w:rsidR="001B3F15" w:rsidRDefault="009D14F5" w:rsidP="00B17C35">
      <w:pPr>
        <w:pStyle w:val="ListParagraph"/>
        <w:numPr>
          <w:ilvl w:val="1"/>
          <w:numId w:val="4"/>
        </w:numPr>
        <w:rPr>
          <w:rFonts w:ascii="Times New Roman" w:hAnsi="Times New Roman" w:cs="Times New Roman"/>
        </w:rPr>
      </w:pPr>
      <w:r w:rsidRPr="00B17C35">
        <w:rPr>
          <w:rFonts w:ascii="Times New Roman" w:hAnsi="Times New Roman" w:cs="Times New Roman"/>
        </w:rPr>
        <w:t xml:space="preserve">Let's have a look at how the cerebellum generates accurate movements and corrects ongoing ones. </w:t>
      </w:r>
    </w:p>
    <w:p w14:paraId="1D1E0B75" w14:textId="77777777" w:rsidR="00493D94" w:rsidRDefault="009D14F5" w:rsidP="00B17C35">
      <w:pPr>
        <w:pStyle w:val="ListParagraph"/>
        <w:numPr>
          <w:ilvl w:val="1"/>
          <w:numId w:val="4"/>
        </w:numPr>
        <w:rPr>
          <w:rFonts w:ascii="Times New Roman" w:hAnsi="Times New Roman" w:cs="Times New Roman"/>
        </w:rPr>
      </w:pPr>
      <w:r w:rsidRPr="00B17C35">
        <w:rPr>
          <w:rFonts w:ascii="Times New Roman" w:hAnsi="Times New Roman" w:cs="Times New Roman"/>
        </w:rPr>
        <w:t xml:space="preserve">In order for the cerebellum to assist in making accurate limb movements and correcting ongoing movement, it must receive information from two different sources: </w:t>
      </w:r>
    </w:p>
    <w:p w14:paraId="327FF707" w14:textId="77777777" w:rsidR="00493D94" w:rsidRDefault="009D14F5" w:rsidP="00493D94">
      <w:pPr>
        <w:pStyle w:val="ListParagraph"/>
        <w:numPr>
          <w:ilvl w:val="2"/>
          <w:numId w:val="4"/>
        </w:numPr>
        <w:rPr>
          <w:rFonts w:ascii="Times New Roman" w:hAnsi="Times New Roman" w:cs="Times New Roman"/>
        </w:rPr>
      </w:pPr>
      <w:proofErr w:type="gramStart"/>
      <w:r w:rsidRPr="00B17C35">
        <w:rPr>
          <w:rFonts w:ascii="Times New Roman" w:hAnsi="Times New Roman" w:cs="Times New Roman"/>
        </w:rPr>
        <w:t>it</w:t>
      </w:r>
      <w:proofErr w:type="gramEnd"/>
      <w:r w:rsidRPr="00B17C35">
        <w:rPr>
          <w:rFonts w:ascii="Times New Roman" w:hAnsi="Times New Roman" w:cs="Times New Roman"/>
        </w:rPr>
        <w:t xml:space="preserve"> must receive the same information from the motor cortex that is traveling out to the muscles being activated and </w:t>
      </w:r>
    </w:p>
    <w:p w14:paraId="671D49E9" w14:textId="77777777" w:rsidR="00493D94" w:rsidRDefault="009D14F5" w:rsidP="00493D94">
      <w:pPr>
        <w:pStyle w:val="ListParagraph"/>
        <w:numPr>
          <w:ilvl w:val="2"/>
          <w:numId w:val="4"/>
        </w:numPr>
        <w:rPr>
          <w:rFonts w:ascii="Times New Roman" w:hAnsi="Times New Roman" w:cs="Times New Roman"/>
        </w:rPr>
      </w:pPr>
      <w:proofErr w:type="gramStart"/>
      <w:r w:rsidRPr="00B17C35">
        <w:rPr>
          <w:rFonts w:ascii="Times New Roman" w:hAnsi="Times New Roman" w:cs="Times New Roman"/>
        </w:rPr>
        <w:t>it</w:t>
      </w:r>
      <w:proofErr w:type="gramEnd"/>
      <w:r w:rsidRPr="00B17C35">
        <w:rPr>
          <w:rFonts w:ascii="Times New Roman" w:hAnsi="Times New Roman" w:cs="Times New Roman"/>
        </w:rPr>
        <w:t xml:space="preserve"> must receive information dealing with the position of the limbs in space (proprioception). </w:t>
      </w:r>
    </w:p>
    <w:p w14:paraId="223AC044" w14:textId="77777777" w:rsidR="00493D94" w:rsidRDefault="009D14F5" w:rsidP="00493D94">
      <w:pPr>
        <w:pStyle w:val="ListParagraph"/>
        <w:numPr>
          <w:ilvl w:val="1"/>
          <w:numId w:val="4"/>
        </w:numPr>
        <w:rPr>
          <w:rFonts w:ascii="Times New Roman" w:hAnsi="Times New Roman" w:cs="Times New Roman"/>
        </w:rPr>
      </w:pPr>
      <w:r w:rsidRPr="00B17C35">
        <w:rPr>
          <w:rFonts w:ascii="Times New Roman" w:hAnsi="Times New Roman" w:cs="Times New Roman"/>
        </w:rPr>
        <w:t xml:space="preserve">The cerebellum compares the actual signal from the brain with the proprioceptive information from the muscle itself. </w:t>
      </w:r>
    </w:p>
    <w:p w14:paraId="5D41CF26" w14:textId="77777777" w:rsidR="00493D94" w:rsidRDefault="009D14F5" w:rsidP="00493D94">
      <w:pPr>
        <w:pStyle w:val="ListParagraph"/>
        <w:numPr>
          <w:ilvl w:val="1"/>
          <w:numId w:val="4"/>
        </w:numPr>
        <w:rPr>
          <w:rFonts w:ascii="Times New Roman" w:hAnsi="Times New Roman" w:cs="Times New Roman"/>
        </w:rPr>
      </w:pPr>
      <w:r w:rsidRPr="00B17C35">
        <w:rPr>
          <w:rFonts w:ascii="Times New Roman" w:hAnsi="Times New Roman" w:cs="Times New Roman"/>
        </w:rPr>
        <w:t xml:space="preserve">As a result, it can make sure that the muscle is actually doing what it's supposed to do. </w:t>
      </w:r>
    </w:p>
    <w:p w14:paraId="4724A0F7" w14:textId="40B4DCEA" w:rsidR="00E72C15" w:rsidRPr="00B17C35" w:rsidRDefault="009D14F5" w:rsidP="00493D94">
      <w:pPr>
        <w:pStyle w:val="ListParagraph"/>
        <w:numPr>
          <w:ilvl w:val="1"/>
          <w:numId w:val="4"/>
        </w:numPr>
        <w:rPr>
          <w:rFonts w:ascii="Times New Roman" w:hAnsi="Times New Roman" w:cs="Times New Roman"/>
        </w:rPr>
      </w:pPr>
      <w:r w:rsidRPr="00B17C35">
        <w:rPr>
          <w:rFonts w:ascii="Times New Roman" w:hAnsi="Times New Roman" w:cs="Times New Roman"/>
        </w:rPr>
        <w:t xml:space="preserve">If the movement is not what it should be, the cerebellum will modify the signals from the primary motor cortex.  </w:t>
      </w:r>
    </w:p>
    <w:p w14:paraId="0E61A7EF"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The Limbic System and the Hypothalamus</w:t>
      </w:r>
    </w:p>
    <w:p w14:paraId="202444F7"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Stimulation of the hypothalamus and limbic system may elicit rather normal looking behaviors, among which are eating, drinking, locomotion, autonomic responses (including changes to heart rate and blood pressure), attack responses, sexual behaviors, and memory. </w:t>
      </w:r>
    </w:p>
    <w:p w14:paraId="4E891A26" w14:textId="2A76783F"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Both of these regions together coordinate a variety of autonomic, hormonal, and motor effects associated with constant maintenance of the internal environment and coordinating emotional behaviors. </w:t>
      </w:r>
    </w:p>
    <w:p w14:paraId="00251BA3"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Limbic System</w:t>
      </w:r>
    </w:p>
    <w:p w14:paraId="5E59F183"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The limbic system is composed of the hypothalamus, amygda</w:t>
      </w:r>
      <w:r w:rsidR="008A11B8">
        <w:rPr>
          <w:rFonts w:ascii="Times New Roman" w:hAnsi="Times New Roman" w:cs="Times New Roman"/>
        </w:rPr>
        <w:t>la, hippocampus</w:t>
      </w:r>
      <w:r w:rsidRPr="00E72C15">
        <w:rPr>
          <w:rFonts w:ascii="Times New Roman" w:hAnsi="Times New Roman" w:cs="Times New Roman"/>
        </w:rPr>
        <w:t>, as well as the cingulate</w:t>
      </w:r>
      <w:r w:rsidR="008A11B8">
        <w:rPr>
          <w:rFonts w:ascii="Times New Roman" w:hAnsi="Times New Roman" w:cs="Times New Roman"/>
        </w:rPr>
        <w:t xml:space="preserve"> cortex, and septum</w:t>
      </w:r>
      <w:r w:rsidRPr="00E72C15">
        <w:rPr>
          <w:rFonts w:ascii="Times New Roman" w:hAnsi="Times New Roman" w:cs="Times New Roman"/>
        </w:rPr>
        <w:t xml:space="preserve">. </w:t>
      </w:r>
    </w:p>
    <w:p w14:paraId="16438CC5" w14:textId="77777777" w:rsidR="008A11B8" w:rsidRDefault="008A11B8" w:rsidP="009D14F5">
      <w:pPr>
        <w:pStyle w:val="ListParagraph"/>
        <w:numPr>
          <w:ilvl w:val="1"/>
          <w:numId w:val="4"/>
        </w:numPr>
        <w:rPr>
          <w:rFonts w:ascii="Times New Roman" w:hAnsi="Times New Roman" w:cs="Times New Roman"/>
        </w:rPr>
      </w:pPr>
      <w:r>
        <w:rPr>
          <w:rFonts w:ascii="Times New Roman" w:hAnsi="Times New Roman" w:cs="Times New Roman"/>
        </w:rPr>
        <w:t>M</w:t>
      </w:r>
      <w:r w:rsidR="009D14F5" w:rsidRPr="00E72C15">
        <w:rPr>
          <w:rFonts w:ascii="Times New Roman" w:hAnsi="Times New Roman" w:cs="Times New Roman"/>
        </w:rPr>
        <w:t xml:space="preserve">ost of these structures are found deep within the brain and form a ring around the brain stem. </w:t>
      </w:r>
    </w:p>
    <w:p w14:paraId="0B7F55D4"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key function of the limbic system is to link the higher thought processes of the brain with the more primitive emotional responses of fear, rage, and sexual pleasure. </w:t>
      </w:r>
    </w:p>
    <w:p w14:paraId="05AA2148"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It is also involved with behaviors dealing with feeding, drinking, pain, motivation, and learning. </w:t>
      </w:r>
    </w:p>
    <w:p w14:paraId="130B7D32" w14:textId="6ACB6BCB"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Overall, the limbic system allows us to respond correctly to changes in our environment. </w:t>
      </w:r>
    </w:p>
    <w:p w14:paraId="0B96C5CB"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The Hypothalamus</w:t>
      </w:r>
    </w:p>
    <w:p w14:paraId="18F34422"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hypothalamus is located at the base of the brain just anterior to the brain stem. </w:t>
      </w:r>
    </w:p>
    <w:p w14:paraId="0275289F"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Although it constitutes a relatively small portion of the brain, it is responsible for many important functions. </w:t>
      </w:r>
    </w:p>
    <w:p w14:paraId="26CFB583"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Its major functions include </w:t>
      </w:r>
    </w:p>
    <w:p w14:paraId="1FCBF438" w14:textId="77777777" w:rsidR="008A11B8" w:rsidRDefault="009D14F5" w:rsidP="008A11B8">
      <w:pPr>
        <w:pStyle w:val="ListParagraph"/>
        <w:numPr>
          <w:ilvl w:val="2"/>
          <w:numId w:val="4"/>
        </w:numPr>
        <w:rPr>
          <w:rFonts w:ascii="Times New Roman" w:hAnsi="Times New Roman" w:cs="Times New Roman"/>
        </w:rPr>
      </w:pPr>
      <w:proofErr w:type="gramStart"/>
      <w:r w:rsidRPr="00E72C15">
        <w:rPr>
          <w:rFonts w:ascii="Times New Roman" w:hAnsi="Times New Roman" w:cs="Times New Roman"/>
        </w:rPr>
        <w:t>temperature</w:t>
      </w:r>
      <w:proofErr w:type="gramEnd"/>
      <w:r w:rsidRPr="00E72C15">
        <w:rPr>
          <w:rFonts w:ascii="Times New Roman" w:hAnsi="Times New Roman" w:cs="Times New Roman"/>
        </w:rPr>
        <w:t xml:space="preserve"> control, body water regulation, regulation of food intake, cardiovascular regulation, regulation of the circadian clock, coordination of emotional behaviors, and control of hormones released from the anterior and posterior pituitary gland. </w:t>
      </w:r>
    </w:p>
    <w:p w14:paraId="3E0961DB" w14:textId="3FCBBE54" w:rsidR="00E72C15" w:rsidRDefault="009D14F5" w:rsidP="008A11B8">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hypothalamus performs most of these functions through negative feedback control. </w:t>
      </w:r>
    </w:p>
    <w:p w14:paraId="06516187"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An example of hypothalamic function is the control of body temperature. </w:t>
      </w:r>
    </w:p>
    <w:p w14:paraId="4499ABB8" w14:textId="77777777" w:rsidR="008A11B8"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 xml:space="preserve">If the body temperature (set at 37°C, or 98.6°F) were to rise to 39°C (or 102.2°F), regions in the hypothalamus would detect this change and initiate mechanisms to return the temperature to normal. </w:t>
      </w:r>
    </w:p>
    <w:p w14:paraId="29BE793D" w14:textId="565D8B15" w:rsidR="00E72C15"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These mechanisms include diverting blood to the skin and sweating, both of which would lead to cooling of the skin and returning the body temperature back to normal</w:t>
      </w:r>
    </w:p>
    <w:p w14:paraId="74F37E50"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The Pituitary Gland</w:t>
      </w:r>
    </w:p>
    <w:p w14:paraId="65C51D26"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In humans, it is roughly the size of a large pea and hangs below the hypothalamus. </w:t>
      </w:r>
    </w:p>
    <w:p w14:paraId="19E38E9E" w14:textId="49B8DB19"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It is very important in the control and release of hormones and is closel</w:t>
      </w:r>
      <w:r w:rsidR="008A11B8">
        <w:rPr>
          <w:rFonts w:ascii="Times New Roman" w:hAnsi="Times New Roman" w:cs="Times New Roman"/>
        </w:rPr>
        <w:t>y regulated by the hypothalamus</w:t>
      </w:r>
      <w:r w:rsidRPr="00E72C15">
        <w:rPr>
          <w:rFonts w:ascii="Times New Roman" w:hAnsi="Times New Roman" w:cs="Times New Roman"/>
        </w:rPr>
        <w:t xml:space="preserve">. </w:t>
      </w:r>
    </w:p>
    <w:p w14:paraId="06CD9FA3"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The Autonomic Nervous System</w:t>
      </w:r>
    </w:p>
    <w:p w14:paraId="53BA3C60"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autonomic nervous system (ANS), unlike the </w:t>
      </w:r>
      <w:proofErr w:type="spellStart"/>
      <w:r w:rsidRPr="00E72C15">
        <w:rPr>
          <w:rFonts w:ascii="Times New Roman" w:hAnsi="Times New Roman" w:cs="Times New Roman"/>
        </w:rPr>
        <w:t>somatomotor</w:t>
      </w:r>
      <w:proofErr w:type="spellEnd"/>
      <w:r w:rsidRPr="00E72C15">
        <w:rPr>
          <w:rFonts w:ascii="Times New Roman" w:hAnsi="Times New Roman" w:cs="Times New Roman"/>
        </w:rPr>
        <w:t xml:space="preserve"> system, is not under voluntary control. </w:t>
      </w:r>
    </w:p>
    <w:p w14:paraId="00A20D53"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ANS can be considered an "automatic" system. </w:t>
      </w:r>
    </w:p>
    <w:p w14:paraId="0664861C"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ANS controls heart rate, the pupils in the eye, smooth muscle in the walls of arteries and veins, glands like the adrenals, and many other organs. </w:t>
      </w:r>
    </w:p>
    <w:p w14:paraId="7442B982" w14:textId="5A20103C" w:rsidR="00E72C15" w:rsidRDefault="008A11B8" w:rsidP="009D14F5">
      <w:pPr>
        <w:pStyle w:val="ListParagraph"/>
        <w:numPr>
          <w:ilvl w:val="1"/>
          <w:numId w:val="4"/>
        </w:numPr>
        <w:rPr>
          <w:rFonts w:ascii="Times New Roman" w:hAnsi="Times New Roman" w:cs="Times New Roman"/>
        </w:rPr>
      </w:pPr>
      <w:r>
        <w:rPr>
          <w:rFonts w:ascii="Times New Roman" w:hAnsi="Times New Roman" w:cs="Times New Roman"/>
        </w:rPr>
        <w:t>T</w:t>
      </w:r>
      <w:r w:rsidR="009D14F5" w:rsidRPr="00E72C15">
        <w:rPr>
          <w:rFonts w:ascii="Times New Roman" w:hAnsi="Times New Roman" w:cs="Times New Roman"/>
        </w:rPr>
        <w:t xml:space="preserve">he two divisions of the ANS—the sympathetic (SYN) and parasympathetic (PSYN) nervous systems </w:t>
      </w:r>
    </w:p>
    <w:p w14:paraId="1085FDAE"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SYN is responsible for activating body functions involved in fight or flight situations. </w:t>
      </w:r>
    </w:p>
    <w:p w14:paraId="62E295FE" w14:textId="77777777" w:rsidR="008A11B8"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 xml:space="preserve">These situations could include being chased by a dog or even preparing for a big, competitive game. </w:t>
      </w:r>
    </w:p>
    <w:p w14:paraId="59F32635" w14:textId="0CEFAFB0" w:rsidR="00E72C15"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When activated, it will increase your heart rate and blood pressure, dilate your airways</w:t>
      </w:r>
      <w:r w:rsidR="00400ED9">
        <w:rPr>
          <w:rFonts w:ascii="Times New Roman" w:hAnsi="Times New Roman" w:cs="Times New Roman"/>
        </w:rPr>
        <w:t xml:space="preserve"> (</w:t>
      </w:r>
      <w:proofErr w:type="spellStart"/>
      <w:r w:rsidR="00400ED9">
        <w:rPr>
          <w:rFonts w:ascii="Times New Roman" w:hAnsi="Times New Roman" w:cs="Times New Roman"/>
        </w:rPr>
        <w:t>bronchodilation</w:t>
      </w:r>
      <w:proofErr w:type="spellEnd"/>
      <w:r w:rsidR="00400ED9">
        <w:rPr>
          <w:rFonts w:ascii="Times New Roman" w:hAnsi="Times New Roman" w:cs="Times New Roman"/>
        </w:rPr>
        <w:t>)</w:t>
      </w:r>
      <w:r w:rsidRPr="00E72C15">
        <w:rPr>
          <w:rFonts w:ascii="Times New Roman" w:hAnsi="Times New Roman" w:cs="Times New Roman"/>
        </w:rPr>
        <w:t xml:space="preserve"> and blood vessels to the muscles,</w:t>
      </w:r>
      <w:r w:rsidR="00400ED9">
        <w:rPr>
          <w:rFonts w:ascii="Times New Roman" w:hAnsi="Times New Roman" w:cs="Times New Roman"/>
        </w:rPr>
        <w:t xml:space="preserve"> dilate pupil of the eye</w:t>
      </w:r>
      <w:r w:rsidRPr="00E72C15">
        <w:rPr>
          <w:rFonts w:ascii="Times New Roman" w:hAnsi="Times New Roman" w:cs="Times New Roman"/>
        </w:rPr>
        <w:t xml:space="preserve"> and shut down your digestive system.</w:t>
      </w:r>
    </w:p>
    <w:p w14:paraId="271970D3"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PSYN, on the other hand, is responsible for storage and conservation of energy—functions associated with rest and relaxation. </w:t>
      </w:r>
    </w:p>
    <w:p w14:paraId="2117EC61" w14:textId="64E902DF" w:rsidR="00E72C15"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 xml:space="preserve">This system would slow the heart rate and lower blood pressure. </w:t>
      </w:r>
    </w:p>
    <w:p w14:paraId="143C86FB" w14:textId="77777777" w:rsidR="00E72C15" w:rsidRDefault="009D14F5" w:rsidP="009D14F5">
      <w:pPr>
        <w:pStyle w:val="ListParagraph"/>
        <w:numPr>
          <w:ilvl w:val="0"/>
          <w:numId w:val="4"/>
        </w:numPr>
        <w:rPr>
          <w:rFonts w:ascii="Times New Roman" w:hAnsi="Times New Roman" w:cs="Times New Roman"/>
        </w:rPr>
      </w:pPr>
      <w:r w:rsidRPr="00E72C15">
        <w:rPr>
          <w:rFonts w:ascii="Times New Roman" w:hAnsi="Times New Roman" w:cs="Times New Roman"/>
        </w:rPr>
        <w:t>Pathways of the Autonomic Nervous System</w:t>
      </w:r>
    </w:p>
    <w:p w14:paraId="4E004248" w14:textId="38BE07E6" w:rsidR="008A11B8" w:rsidRDefault="008A11B8" w:rsidP="009D14F5">
      <w:pPr>
        <w:pStyle w:val="ListParagraph"/>
        <w:numPr>
          <w:ilvl w:val="1"/>
          <w:numId w:val="4"/>
        </w:numPr>
        <w:rPr>
          <w:rFonts w:ascii="Times New Roman" w:hAnsi="Times New Roman" w:cs="Times New Roman"/>
        </w:rPr>
      </w:pPr>
      <w:r>
        <w:rPr>
          <w:rFonts w:ascii="Times New Roman" w:hAnsi="Times New Roman" w:cs="Times New Roman"/>
        </w:rPr>
        <w:t>SYN and PSYN</w:t>
      </w:r>
      <w:r w:rsidR="009D14F5" w:rsidRPr="00E72C15">
        <w:rPr>
          <w:rFonts w:ascii="Times New Roman" w:hAnsi="Times New Roman" w:cs="Times New Roman"/>
        </w:rPr>
        <w:t xml:space="preserve"> </w:t>
      </w:r>
      <w:proofErr w:type="gramStart"/>
      <w:r w:rsidR="009D14F5" w:rsidRPr="00E72C15">
        <w:rPr>
          <w:rFonts w:ascii="Times New Roman" w:hAnsi="Times New Roman" w:cs="Times New Roman"/>
        </w:rPr>
        <w:t>sends</w:t>
      </w:r>
      <w:proofErr w:type="gramEnd"/>
      <w:r w:rsidR="009D14F5" w:rsidRPr="00E72C15">
        <w:rPr>
          <w:rFonts w:ascii="Times New Roman" w:hAnsi="Times New Roman" w:cs="Times New Roman"/>
        </w:rPr>
        <w:t xml:space="preserve"> neu</w:t>
      </w:r>
      <w:r>
        <w:rPr>
          <w:rFonts w:ascii="Times New Roman" w:hAnsi="Times New Roman" w:cs="Times New Roman"/>
        </w:rPr>
        <w:t>rons to organs</w:t>
      </w:r>
      <w:r w:rsidR="009D14F5" w:rsidRPr="00E72C15">
        <w:rPr>
          <w:rFonts w:ascii="Times New Roman" w:hAnsi="Times New Roman" w:cs="Times New Roman"/>
        </w:rPr>
        <w:t xml:space="preserve"> (except the adrenal, which receives input from only the SYN). </w:t>
      </w:r>
    </w:p>
    <w:p w14:paraId="0C86E08E" w14:textId="7AFB9F1E" w:rsidR="00E72C15"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 xml:space="preserve">One division of the ANS will excite the organ while the other will inhibit it. </w:t>
      </w:r>
    </w:p>
    <w:p w14:paraId="22142F5F"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Nerves of the SYN exit the spinal cord in the thoracic and lumbar (central) regions of the cord. </w:t>
      </w:r>
    </w:p>
    <w:p w14:paraId="7D20BE68" w14:textId="7B6A1185" w:rsidR="00E72C15"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 xml:space="preserve">These preganglionic neurons will synapse in ganglia onto a second postganglionic nerve that will travel to the effector/target organ of interest. </w:t>
      </w:r>
    </w:p>
    <w:p w14:paraId="2F2F1C7E" w14:textId="77777777" w:rsidR="008A11B8"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Nerves of the PSYN exit at the brain stem and the very lower sacral region of the spinal cord. </w:t>
      </w:r>
    </w:p>
    <w:p w14:paraId="63F0B9E0" w14:textId="77777777" w:rsidR="008A11B8"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 xml:space="preserve">These preganglionic nerves will synapse onto a postganglionic nerve very near the effector organ of interest. </w:t>
      </w:r>
    </w:p>
    <w:p w14:paraId="029FE2AD" w14:textId="2517BFD6" w:rsidR="00E72C15" w:rsidRDefault="009D14F5" w:rsidP="008A11B8">
      <w:pPr>
        <w:pStyle w:val="ListParagraph"/>
        <w:numPr>
          <w:ilvl w:val="2"/>
          <w:numId w:val="4"/>
        </w:numPr>
        <w:rPr>
          <w:rFonts w:ascii="Times New Roman" w:hAnsi="Times New Roman" w:cs="Times New Roman"/>
        </w:rPr>
      </w:pPr>
      <w:r w:rsidRPr="00E72C15">
        <w:rPr>
          <w:rFonts w:ascii="Times New Roman" w:hAnsi="Times New Roman" w:cs="Times New Roman"/>
        </w:rPr>
        <w:t>This nerve will then synapse onto the target organ.</w:t>
      </w:r>
    </w:p>
    <w:p w14:paraId="5BB582A4" w14:textId="1F65F048" w:rsidR="00E72C15" w:rsidRDefault="00400ED9" w:rsidP="009D14F5">
      <w:pPr>
        <w:pStyle w:val="ListParagraph"/>
        <w:numPr>
          <w:ilvl w:val="0"/>
          <w:numId w:val="4"/>
        </w:numPr>
        <w:rPr>
          <w:rFonts w:ascii="Times New Roman" w:hAnsi="Times New Roman" w:cs="Times New Roman"/>
        </w:rPr>
      </w:pPr>
      <w:r>
        <w:rPr>
          <w:rFonts w:ascii="굴림" w:eastAsia="굴림" w:hAnsi="굴림" w:cs="굴림"/>
          <w:noProof/>
        </w:rPr>
        <w:drawing>
          <wp:anchor distT="0" distB="0" distL="114300" distR="114300" simplePos="0" relativeHeight="251688960" behindDoc="0" locked="0" layoutInCell="1" allowOverlap="1" wp14:anchorId="3920CBC5" wp14:editId="5E7FAAA2">
            <wp:simplePos x="0" y="0"/>
            <wp:positionH relativeFrom="column">
              <wp:posOffset>4800600</wp:posOffset>
            </wp:positionH>
            <wp:positionV relativeFrom="paragraph">
              <wp:posOffset>138430</wp:posOffset>
            </wp:positionV>
            <wp:extent cx="2257425" cy="2262505"/>
            <wp:effectExtent l="0" t="0" r="3175" b="0"/>
            <wp:wrapSquare wrapText="bothSides"/>
            <wp:docPr id="150" name="Picture 150" descr="G:\media\data\nervous\047\6_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G:\media\data\nervous\047\6_47.gi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57425" cy="22625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9D14F5" w:rsidRPr="00E72C15">
        <w:rPr>
          <w:rFonts w:ascii="Times New Roman" w:hAnsi="Times New Roman" w:cs="Times New Roman"/>
        </w:rPr>
        <w:t>Neurotransmitters of the ANS</w:t>
      </w:r>
    </w:p>
    <w:p w14:paraId="548AB291" w14:textId="77777777" w:rsidR="00400ED9"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The preganglionic neurons that leave the spinal cord in both the SYN and PSYN release the neurotransmitter acetylcholine (</w:t>
      </w:r>
      <w:proofErr w:type="spellStart"/>
      <w:r w:rsidRPr="00E72C15">
        <w:rPr>
          <w:rFonts w:ascii="Times New Roman" w:hAnsi="Times New Roman" w:cs="Times New Roman"/>
        </w:rPr>
        <w:t>ACh</w:t>
      </w:r>
      <w:proofErr w:type="spellEnd"/>
      <w:r w:rsidRPr="00E72C15">
        <w:rPr>
          <w:rFonts w:ascii="Times New Roman" w:hAnsi="Times New Roman" w:cs="Times New Roman"/>
        </w:rPr>
        <w:t xml:space="preserve">). </w:t>
      </w:r>
    </w:p>
    <w:p w14:paraId="0C46E708" w14:textId="77777777" w:rsidR="00400ED9" w:rsidRDefault="00400ED9" w:rsidP="00400ED9">
      <w:pPr>
        <w:pStyle w:val="ListParagraph"/>
        <w:numPr>
          <w:ilvl w:val="2"/>
          <w:numId w:val="4"/>
        </w:numPr>
        <w:rPr>
          <w:rFonts w:ascii="Times New Roman" w:hAnsi="Times New Roman" w:cs="Times New Roman"/>
        </w:rPr>
      </w:pPr>
      <w:r>
        <w:rPr>
          <w:rFonts w:ascii="Times New Roman" w:hAnsi="Times New Roman" w:cs="Times New Roman"/>
        </w:rPr>
        <w:t>T</w:t>
      </w:r>
      <w:r w:rsidR="009D14F5" w:rsidRPr="00E72C15">
        <w:rPr>
          <w:rFonts w:ascii="Times New Roman" w:hAnsi="Times New Roman" w:cs="Times New Roman"/>
        </w:rPr>
        <w:t xml:space="preserve">he axons of the PSYN preganglionic fibers are longer since the synapse occurs closer to the effector organ. </w:t>
      </w:r>
    </w:p>
    <w:p w14:paraId="038B0D94" w14:textId="1719DE7F" w:rsidR="00E72C15" w:rsidRDefault="009D14F5" w:rsidP="00400ED9">
      <w:pPr>
        <w:pStyle w:val="ListParagraph"/>
        <w:numPr>
          <w:ilvl w:val="2"/>
          <w:numId w:val="4"/>
        </w:numPr>
        <w:rPr>
          <w:rFonts w:ascii="Times New Roman" w:hAnsi="Times New Roman" w:cs="Times New Roman"/>
        </w:rPr>
      </w:pPr>
      <w:r w:rsidRPr="00E72C15">
        <w:rPr>
          <w:rFonts w:ascii="Times New Roman" w:hAnsi="Times New Roman" w:cs="Times New Roman"/>
        </w:rPr>
        <w:t xml:space="preserve">The </w:t>
      </w:r>
      <w:proofErr w:type="spellStart"/>
      <w:r w:rsidRPr="00E72C15">
        <w:rPr>
          <w:rFonts w:ascii="Times New Roman" w:hAnsi="Times New Roman" w:cs="Times New Roman"/>
        </w:rPr>
        <w:t>ACh</w:t>
      </w:r>
      <w:proofErr w:type="spellEnd"/>
      <w:r w:rsidRPr="00E72C15">
        <w:rPr>
          <w:rFonts w:ascii="Times New Roman" w:hAnsi="Times New Roman" w:cs="Times New Roman"/>
        </w:rPr>
        <w:t xml:space="preserve"> will then stimulate the second postganglionic neuron. </w:t>
      </w:r>
    </w:p>
    <w:p w14:paraId="6A277C42" w14:textId="77777777" w:rsidR="00E72C15" w:rsidRDefault="009D14F5" w:rsidP="009D14F5">
      <w:pPr>
        <w:pStyle w:val="ListParagraph"/>
        <w:numPr>
          <w:ilvl w:val="1"/>
          <w:numId w:val="4"/>
        </w:numPr>
        <w:rPr>
          <w:rFonts w:ascii="Times New Roman" w:hAnsi="Times New Roman" w:cs="Times New Roman"/>
        </w:rPr>
      </w:pPr>
      <w:r w:rsidRPr="00E72C15">
        <w:rPr>
          <w:rFonts w:ascii="Times New Roman" w:hAnsi="Times New Roman" w:cs="Times New Roman"/>
        </w:rPr>
        <w:t xml:space="preserve">The neurotransmitter released by the sympathetic postganglionic neuron onto the target organ is usually norepinephrine (NE), but in some cases it is </w:t>
      </w:r>
      <w:proofErr w:type="spellStart"/>
      <w:r w:rsidRPr="00E72C15">
        <w:rPr>
          <w:rFonts w:ascii="Times New Roman" w:hAnsi="Times New Roman" w:cs="Times New Roman"/>
        </w:rPr>
        <w:t>ACh</w:t>
      </w:r>
      <w:proofErr w:type="spellEnd"/>
      <w:r w:rsidRPr="00E72C15">
        <w:rPr>
          <w:rFonts w:ascii="Times New Roman" w:hAnsi="Times New Roman" w:cs="Times New Roman"/>
        </w:rPr>
        <w:t>.</w:t>
      </w:r>
    </w:p>
    <w:p w14:paraId="282D15A3" w14:textId="77777777" w:rsidR="00E72C15" w:rsidRDefault="009D14F5" w:rsidP="00400ED9">
      <w:pPr>
        <w:pStyle w:val="ListParagraph"/>
        <w:numPr>
          <w:ilvl w:val="2"/>
          <w:numId w:val="4"/>
        </w:numPr>
        <w:rPr>
          <w:rFonts w:ascii="Times New Roman" w:hAnsi="Times New Roman" w:cs="Times New Roman"/>
        </w:rPr>
      </w:pPr>
      <w:r w:rsidRPr="00E72C15">
        <w:rPr>
          <w:rFonts w:ascii="Times New Roman" w:hAnsi="Times New Roman" w:cs="Times New Roman"/>
        </w:rPr>
        <w:t xml:space="preserve">The neurotransmitter released by the parasympathetic postganglionic neuron is always </w:t>
      </w:r>
      <w:proofErr w:type="spellStart"/>
      <w:r w:rsidRPr="00E72C15">
        <w:rPr>
          <w:rFonts w:ascii="Times New Roman" w:hAnsi="Times New Roman" w:cs="Times New Roman"/>
        </w:rPr>
        <w:t>ACh</w:t>
      </w:r>
      <w:proofErr w:type="spellEnd"/>
      <w:r w:rsidRPr="00E72C15">
        <w:rPr>
          <w:rFonts w:ascii="Times New Roman" w:hAnsi="Times New Roman" w:cs="Times New Roman"/>
        </w:rPr>
        <w:t>.</w:t>
      </w:r>
    </w:p>
    <w:p w14:paraId="2999B3F3" w14:textId="77E15DBD" w:rsidR="00D86689" w:rsidRDefault="00D86689" w:rsidP="00D86689">
      <w:pPr>
        <w:pStyle w:val="ListParagraph"/>
        <w:numPr>
          <w:ilvl w:val="0"/>
          <w:numId w:val="4"/>
        </w:numPr>
        <w:rPr>
          <w:rFonts w:ascii="Times New Roman" w:hAnsi="Times New Roman" w:cs="Times New Roman"/>
        </w:rPr>
      </w:pPr>
      <w:r>
        <w:rPr>
          <w:rFonts w:ascii="Times New Roman" w:hAnsi="Times New Roman" w:cs="Times New Roman"/>
        </w:rPr>
        <w:t>REVIEW:</w:t>
      </w:r>
    </w:p>
    <w:p w14:paraId="0899305F" w14:textId="7A9E66AD" w:rsidR="00D86689" w:rsidRDefault="00D86689" w:rsidP="00D86689">
      <w:pPr>
        <w:pStyle w:val="ListParagraph"/>
        <w:numPr>
          <w:ilvl w:val="1"/>
          <w:numId w:val="4"/>
        </w:numPr>
        <w:rPr>
          <w:rFonts w:ascii="Times New Roman" w:hAnsi="Times New Roman" w:cs="Times New Roman"/>
        </w:rPr>
      </w:pPr>
      <w:r>
        <w:rPr>
          <w:rFonts w:ascii="Times New Roman" w:hAnsi="Times New Roman" w:cs="Times New Roman"/>
        </w:rPr>
        <w:t xml:space="preserve"> Different types of potentials, so far:</w:t>
      </w:r>
    </w:p>
    <w:p w14:paraId="40FE6611" w14:textId="0DEAF77B" w:rsidR="00D86689" w:rsidRDefault="00D86689" w:rsidP="00D86689">
      <w:pPr>
        <w:pStyle w:val="ListParagraph"/>
        <w:numPr>
          <w:ilvl w:val="2"/>
          <w:numId w:val="4"/>
        </w:numPr>
        <w:rPr>
          <w:rFonts w:ascii="Times New Roman" w:hAnsi="Times New Roman" w:cs="Times New Roman"/>
        </w:rPr>
      </w:pPr>
      <w:proofErr w:type="gramStart"/>
      <w:r>
        <w:rPr>
          <w:rFonts w:ascii="Times New Roman" w:hAnsi="Times New Roman" w:cs="Times New Roman"/>
        </w:rPr>
        <w:t>resting</w:t>
      </w:r>
      <w:proofErr w:type="gramEnd"/>
      <w:r>
        <w:rPr>
          <w:rFonts w:ascii="Times New Roman" w:hAnsi="Times New Roman" w:cs="Times New Roman"/>
        </w:rPr>
        <w:t xml:space="preserve"> membrane potentials are found on all excitable cells</w:t>
      </w:r>
    </w:p>
    <w:p w14:paraId="29D5E626" w14:textId="44769975" w:rsidR="00D86689" w:rsidRDefault="00D86689" w:rsidP="00D86689">
      <w:pPr>
        <w:pStyle w:val="ListParagraph"/>
        <w:numPr>
          <w:ilvl w:val="2"/>
          <w:numId w:val="4"/>
        </w:numPr>
        <w:rPr>
          <w:rFonts w:ascii="Times New Roman" w:hAnsi="Times New Roman" w:cs="Times New Roman"/>
        </w:rPr>
      </w:pPr>
      <w:proofErr w:type="gramStart"/>
      <w:r>
        <w:rPr>
          <w:rFonts w:ascii="Times New Roman" w:hAnsi="Times New Roman" w:cs="Times New Roman"/>
        </w:rPr>
        <w:t>equilibrium</w:t>
      </w:r>
      <w:proofErr w:type="gramEnd"/>
      <w:r>
        <w:rPr>
          <w:rFonts w:ascii="Times New Roman" w:hAnsi="Times New Roman" w:cs="Times New Roman"/>
        </w:rPr>
        <w:t xml:space="preserve"> potentials for each ion (Na, K, </w:t>
      </w:r>
      <w:proofErr w:type="spellStart"/>
      <w:r>
        <w:rPr>
          <w:rFonts w:ascii="Times New Roman" w:hAnsi="Times New Roman" w:cs="Times New Roman"/>
        </w:rPr>
        <w:t>Cl</w:t>
      </w:r>
      <w:proofErr w:type="spellEnd"/>
      <w:r>
        <w:rPr>
          <w:rFonts w:ascii="Times New Roman" w:hAnsi="Times New Roman" w:cs="Times New Roman"/>
        </w:rPr>
        <w:t>) of a resting nerve cell</w:t>
      </w:r>
    </w:p>
    <w:p w14:paraId="0C6CC963" w14:textId="64421ABC" w:rsidR="00D86689" w:rsidRDefault="00D86689" w:rsidP="00D86689">
      <w:pPr>
        <w:pStyle w:val="ListParagraph"/>
        <w:numPr>
          <w:ilvl w:val="2"/>
          <w:numId w:val="4"/>
        </w:numPr>
        <w:rPr>
          <w:rFonts w:ascii="Times New Roman" w:hAnsi="Times New Roman" w:cs="Times New Roman"/>
        </w:rPr>
      </w:pPr>
      <w:r>
        <w:rPr>
          <w:rFonts w:ascii="Times New Roman" w:hAnsi="Times New Roman" w:cs="Times New Roman"/>
        </w:rPr>
        <w:t>AP occur on the axon of all nerve cells and over muscle cell membranes</w:t>
      </w:r>
    </w:p>
    <w:p w14:paraId="2569BB45" w14:textId="7C6B5792" w:rsidR="00D86689" w:rsidRDefault="00D86689" w:rsidP="00D86689">
      <w:pPr>
        <w:pStyle w:val="ListParagraph"/>
        <w:numPr>
          <w:ilvl w:val="2"/>
          <w:numId w:val="4"/>
        </w:numPr>
        <w:rPr>
          <w:rFonts w:ascii="Times New Roman" w:hAnsi="Times New Roman" w:cs="Times New Roman"/>
        </w:rPr>
      </w:pPr>
      <w:r>
        <w:rPr>
          <w:rFonts w:ascii="Times New Roman" w:hAnsi="Times New Roman" w:cs="Times New Roman"/>
        </w:rPr>
        <w:t>EPSPs and IPSPs occur on the dendrites of neurons in the CNS</w:t>
      </w:r>
    </w:p>
    <w:p w14:paraId="1675A8F7" w14:textId="56BF509E" w:rsidR="00FD7624" w:rsidRPr="00D86689" w:rsidRDefault="00FD7624" w:rsidP="00D86689">
      <w:pPr>
        <w:rPr>
          <w:rFonts w:ascii="Times New Roman" w:hAnsi="Times New Roman" w:cs="Times New Roman"/>
        </w:rPr>
      </w:pPr>
    </w:p>
    <w:sectPr w:rsidR="00FD7624" w:rsidRPr="00D86689" w:rsidSect="005C0D9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굴림">
    <w:charset w:val="4F"/>
    <w:family w:val="auto"/>
    <w:pitch w:val="variable"/>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81184"/>
    <w:multiLevelType w:val="hybridMultilevel"/>
    <w:tmpl w:val="5CDA8A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AF1BD0"/>
    <w:multiLevelType w:val="hybridMultilevel"/>
    <w:tmpl w:val="4DA042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6BD3EA8"/>
    <w:multiLevelType w:val="hybridMultilevel"/>
    <w:tmpl w:val="F742525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A701450"/>
    <w:multiLevelType w:val="hybridMultilevel"/>
    <w:tmpl w:val="6BE49096"/>
    <w:lvl w:ilvl="0" w:tplc="0D745CFA">
      <w:start w:val="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121863"/>
    <w:multiLevelType w:val="hybridMultilevel"/>
    <w:tmpl w:val="961401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641D0C"/>
    <w:multiLevelType w:val="hybridMultilevel"/>
    <w:tmpl w:val="049E98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7635E7D"/>
    <w:multiLevelType w:val="hybridMultilevel"/>
    <w:tmpl w:val="71CAE7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8B921C8"/>
    <w:multiLevelType w:val="hybridMultilevel"/>
    <w:tmpl w:val="67D4958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9BD145A"/>
    <w:multiLevelType w:val="hybridMultilevel"/>
    <w:tmpl w:val="FD8811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951C3E"/>
    <w:multiLevelType w:val="hybridMultilevel"/>
    <w:tmpl w:val="68CA68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86C613B"/>
    <w:multiLevelType w:val="hybridMultilevel"/>
    <w:tmpl w:val="E68ADF0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ABB4EF7"/>
    <w:multiLevelType w:val="hybridMultilevel"/>
    <w:tmpl w:val="35DA55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D5F1449"/>
    <w:multiLevelType w:val="hybridMultilevel"/>
    <w:tmpl w:val="C580441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11"/>
  </w:num>
  <w:num w:numId="4">
    <w:abstractNumId w:val="10"/>
  </w:num>
  <w:num w:numId="5">
    <w:abstractNumId w:val="6"/>
  </w:num>
  <w:num w:numId="6">
    <w:abstractNumId w:val="7"/>
  </w:num>
  <w:num w:numId="7">
    <w:abstractNumId w:val="8"/>
  </w:num>
  <w:num w:numId="8">
    <w:abstractNumId w:val="0"/>
  </w:num>
  <w:num w:numId="9">
    <w:abstractNumId w:val="4"/>
  </w:num>
  <w:num w:numId="10">
    <w:abstractNumId w:val="12"/>
  </w:num>
  <w:num w:numId="11">
    <w:abstractNumId w:val="9"/>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D9C"/>
    <w:rsid w:val="000243B2"/>
    <w:rsid w:val="000D37C5"/>
    <w:rsid w:val="001803B9"/>
    <w:rsid w:val="001A56AA"/>
    <w:rsid w:val="001B3F15"/>
    <w:rsid w:val="002847D5"/>
    <w:rsid w:val="003F2996"/>
    <w:rsid w:val="00400ED9"/>
    <w:rsid w:val="00493D94"/>
    <w:rsid w:val="004C3129"/>
    <w:rsid w:val="005260B1"/>
    <w:rsid w:val="00571C96"/>
    <w:rsid w:val="00580C40"/>
    <w:rsid w:val="00581376"/>
    <w:rsid w:val="005A1D9B"/>
    <w:rsid w:val="005C0D9C"/>
    <w:rsid w:val="005C6D37"/>
    <w:rsid w:val="00784A46"/>
    <w:rsid w:val="007C38D0"/>
    <w:rsid w:val="00810AF3"/>
    <w:rsid w:val="0081500D"/>
    <w:rsid w:val="0082444C"/>
    <w:rsid w:val="00853E16"/>
    <w:rsid w:val="00874A64"/>
    <w:rsid w:val="00874FB2"/>
    <w:rsid w:val="008932A5"/>
    <w:rsid w:val="008A114C"/>
    <w:rsid w:val="008A11B8"/>
    <w:rsid w:val="008E516D"/>
    <w:rsid w:val="00931829"/>
    <w:rsid w:val="009D14F5"/>
    <w:rsid w:val="00A04356"/>
    <w:rsid w:val="00A11E95"/>
    <w:rsid w:val="00A21DF2"/>
    <w:rsid w:val="00A25B50"/>
    <w:rsid w:val="00A80088"/>
    <w:rsid w:val="00A83093"/>
    <w:rsid w:val="00AB57E2"/>
    <w:rsid w:val="00B17C35"/>
    <w:rsid w:val="00B9150B"/>
    <w:rsid w:val="00BB4D61"/>
    <w:rsid w:val="00C31425"/>
    <w:rsid w:val="00C70A39"/>
    <w:rsid w:val="00CD163F"/>
    <w:rsid w:val="00CE3F9D"/>
    <w:rsid w:val="00D8445D"/>
    <w:rsid w:val="00D86689"/>
    <w:rsid w:val="00D97D4C"/>
    <w:rsid w:val="00DC10C0"/>
    <w:rsid w:val="00E2024D"/>
    <w:rsid w:val="00E72C15"/>
    <w:rsid w:val="00F6172E"/>
    <w:rsid w:val="00FD76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6385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D9C"/>
    <w:pPr>
      <w:ind w:left="720"/>
      <w:contextualSpacing/>
    </w:pPr>
  </w:style>
  <w:style w:type="paragraph" w:styleId="BalloonText">
    <w:name w:val="Balloon Text"/>
    <w:basedOn w:val="Normal"/>
    <w:link w:val="BalloonTextChar"/>
    <w:uiPriority w:val="99"/>
    <w:semiHidden/>
    <w:unhideWhenUsed/>
    <w:rsid w:val="00B915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150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D9C"/>
    <w:pPr>
      <w:ind w:left="720"/>
      <w:contextualSpacing/>
    </w:pPr>
  </w:style>
  <w:style w:type="paragraph" w:styleId="BalloonText">
    <w:name w:val="Balloon Text"/>
    <w:basedOn w:val="Normal"/>
    <w:link w:val="BalloonTextChar"/>
    <w:uiPriority w:val="99"/>
    <w:semiHidden/>
    <w:unhideWhenUsed/>
    <w:rsid w:val="00B915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150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jpeg"/><Relationship Id="rId26" Type="http://schemas.openxmlformats.org/officeDocument/2006/relationships/image" Target="media/image21.gif"/><Relationship Id="rId27" Type="http://schemas.openxmlformats.org/officeDocument/2006/relationships/image" Target="media/image22.gif"/><Relationship Id="rId28" Type="http://schemas.openxmlformats.org/officeDocument/2006/relationships/image" Target="media/image23.jpeg"/><Relationship Id="rId29" Type="http://schemas.openxmlformats.org/officeDocument/2006/relationships/image" Target="media/image24.gi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jpeg"/><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png"/><Relationship Id="rId33" Type="http://schemas.openxmlformats.org/officeDocument/2006/relationships/image" Target="media/image28.png"/><Relationship Id="rId34" Type="http://schemas.openxmlformats.org/officeDocument/2006/relationships/image" Target="media/image29.gif"/><Relationship Id="rId35" Type="http://schemas.openxmlformats.org/officeDocument/2006/relationships/image" Target="media/image30.jpeg"/><Relationship Id="rId36" Type="http://schemas.openxmlformats.org/officeDocument/2006/relationships/image" Target="media/image31.gif"/><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3907</Words>
  <Characters>22275</Characters>
  <Application>Microsoft Macintosh Word</Application>
  <DocSecurity>0</DocSecurity>
  <Lines>185</Lines>
  <Paragraphs>52</Paragraphs>
  <ScaleCrop>false</ScaleCrop>
  <Company/>
  <LinksUpToDate>false</LinksUpToDate>
  <CharactersWithSpaces>26130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Brown</dc:creator>
  <cp:keywords/>
  <dc:description/>
  <cp:lastModifiedBy>Steve Brown</cp:lastModifiedBy>
  <cp:revision>2</cp:revision>
  <dcterms:created xsi:type="dcterms:W3CDTF">2014-11-01T23:50:00Z</dcterms:created>
  <dcterms:modified xsi:type="dcterms:W3CDTF">2014-11-01T23:50:00Z</dcterms:modified>
</cp:coreProperties>
</file>