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597" w:rsidRDefault="00684A16">
      <w:pPr>
        <w:rPr>
          <w:u w:val="single"/>
        </w:rPr>
      </w:pPr>
      <w:r w:rsidRPr="00684A16">
        <w:rPr>
          <w:u w:val="single"/>
        </w:rPr>
        <w:t>“Abuse”</w:t>
      </w:r>
      <w:r>
        <w:rPr>
          <w:u w:val="single"/>
        </w:rPr>
        <w:t xml:space="preserve"> o</w:t>
      </w:r>
      <w:r w:rsidRPr="00684A16">
        <w:rPr>
          <w:u w:val="single"/>
        </w:rPr>
        <w:t>f the Emergency Department</w:t>
      </w:r>
      <w:r>
        <w:rPr>
          <w:u w:val="single"/>
        </w:rPr>
        <w:t>- March 24</w:t>
      </w:r>
      <w:r w:rsidRPr="00684A16">
        <w:rPr>
          <w:u w:val="single"/>
          <w:vertAlign w:val="superscript"/>
        </w:rPr>
        <w:t>th</w:t>
      </w:r>
      <w:r>
        <w:rPr>
          <w:u w:val="single"/>
        </w:rPr>
        <w:t>, 2014</w:t>
      </w:r>
    </w:p>
    <w:p w:rsidR="00684A16" w:rsidRDefault="00684A16">
      <w:pPr>
        <w:rPr>
          <w:u w:val="single"/>
        </w:rPr>
      </w:pPr>
    </w:p>
    <w:p w:rsidR="00684A16" w:rsidRDefault="00684A16">
      <w:r>
        <w:t>-What is ED abuse?</w:t>
      </w:r>
    </w:p>
    <w:p w:rsidR="00684A16" w:rsidRDefault="00684A16">
      <w:r>
        <w:tab/>
        <w:t>-visits for the same problem without any new changes</w:t>
      </w:r>
    </w:p>
    <w:p w:rsidR="00684A16" w:rsidRDefault="00684A16">
      <w:r>
        <w:tab/>
        <w:t>-patient or FP-initiated</w:t>
      </w:r>
    </w:p>
    <w:p w:rsidR="00684A16" w:rsidRDefault="00684A16">
      <w:r>
        <w:tab/>
      </w:r>
      <w:r>
        <w:tab/>
        <w:t>-patients aren’t always the main culprits</w:t>
      </w:r>
    </w:p>
    <w:p w:rsidR="00684A16" w:rsidRDefault="00684A16">
      <w:r>
        <w:tab/>
      </w:r>
      <w:r>
        <w:tab/>
        <w:t>-visits to the ED for problems that FP can deal with and FP readily available</w:t>
      </w:r>
    </w:p>
    <w:p w:rsidR="00684A16" w:rsidRDefault="00684A16">
      <w:r>
        <w:tab/>
      </w:r>
      <w:r>
        <w:tab/>
        <w:t>-hoping to jump queue and see specialist earlier</w:t>
      </w:r>
    </w:p>
    <w:p w:rsidR="00684A16" w:rsidRDefault="00684A16">
      <w:r>
        <w:tab/>
        <w:t xml:space="preserve">-“Social” visits to the ED – no real problem just need for interaction (homelessness) </w:t>
      </w:r>
    </w:p>
    <w:p w:rsidR="00684A16" w:rsidRDefault="00684A16">
      <w:r>
        <w:tab/>
        <w:t>-repeat visits for problems where treatment already underway</w:t>
      </w:r>
      <w:r w:rsidR="001B2F8D">
        <w:t xml:space="preserve"> “second opinion”</w:t>
      </w:r>
    </w:p>
    <w:p w:rsidR="001B2F8D" w:rsidRDefault="001B2F8D"/>
    <w:p w:rsidR="001B2F8D" w:rsidRDefault="001B2F8D">
      <w:r>
        <w:t>-Who determines who is abusing the system?</w:t>
      </w:r>
    </w:p>
    <w:p w:rsidR="001B2F8D" w:rsidRDefault="001B2F8D">
      <w:r>
        <w:tab/>
        <w:t>-doctors</w:t>
      </w:r>
    </w:p>
    <w:p w:rsidR="001B2F8D" w:rsidRDefault="001B2F8D">
      <w:r>
        <w:tab/>
        <w:t>-nurses (triage)</w:t>
      </w:r>
    </w:p>
    <w:p w:rsidR="001B2F8D" w:rsidRDefault="001B2F8D">
      <w:r>
        <w:tab/>
        <w:t xml:space="preserve">-paramedics (see inside of patient homes, pill stash, public places) </w:t>
      </w:r>
    </w:p>
    <w:p w:rsidR="001B2F8D" w:rsidRDefault="001B2F8D">
      <w:r>
        <w:tab/>
        <w:t>-other patients: rapid ambulatory zone, assessment of treatment areas</w:t>
      </w:r>
    </w:p>
    <w:p w:rsidR="001B2F8D" w:rsidRDefault="001B2F8D">
      <w:r>
        <w:tab/>
        <w:t>-hospital administrators (?)</w:t>
      </w:r>
    </w:p>
    <w:p w:rsidR="001B2F8D" w:rsidRDefault="001B2F8D"/>
    <w:p w:rsidR="001B2F8D" w:rsidRDefault="001B2F8D">
      <w:r>
        <w:t xml:space="preserve">-different people will have different criteria </w:t>
      </w:r>
    </w:p>
    <w:p w:rsidR="001B2F8D" w:rsidRDefault="001B2F8D"/>
    <w:p w:rsidR="00684A16" w:rsidRDefault="001B2F8D">
      <w:r>
        <w:t>Why Do We Care About ED “Abuse”?</w:t>
      </w:r>
    </w:p>
    <w:p w:rsidR="001B2F8D" w:rsidRDefault="001B2F8D">
      <w:r>
        <w:t xml:space="preserve">-inappropriate use of resources </w:t>
      </w:r>
    </w:p>
    <w:p w:rsidR="001B2F8D" w:rsidRDefault="001B2F8D">
      <w:r>
        <w:t xml:space="preserve">-delays care of other patients </w:t>
      </w:r>
    </w:p>
    <w:p w:rsidR="001B2F8D" w:rsidRDefault="001B2F8D">
      <w:r>
        <w:t>-negative effect on staff morale “what are we coming to work for?”</w:t>
      </w:r>
    </w:p>
    <w:p w:rsidR="001B2F8D" w:rsidRDefault="001B2F8D">
      <w:r>
        <w:t>-opposed to queue jumping/some people won’t hesitate to complain about it</w:t>
      </w:r>
    </w:p>
    <w:p w:rsidR="001B2F8D" w:rsidRDefault="001B2F8D"/>
    <w:p w:rsidR="001B2F8D" w:rsidRDefault="001B2F8D" w:rsidP="001B2F8D">
      <w:pPr>
        <w:ind w:hanging="142"/>
      </w:pPr>
      <w:r>
        <w:t>What is and is not abuse depends on what we think that the role of the emergency department is…</w:t>
      </w:r>
    </w:p>
    <w:p w:rsidR="001B2F8D" w:rsidRDefault="001B2F8D" w:rsidP="001B2F8D">
      <w:pPr>
        <w:ind w:hanging="142"/>
      </w:pPr>
      <w:r>
        <w:tab/>
        <w:t>-</w:t>
      </w:r>
      <w:r w:rsidR="00BB1401">
        <w:t>is it just for acute medical care?</w:t>
      </w:r>
    </w:p>
    <w:p w:rsidR="00BB1401" w:rsidRDefault="00BB1401" w:rsidP="001B2F8D">
      <w:pPr>
        <w:ind w:hanging="142"/>
      </w:pPr>
      <w:r>
        <w:tab/>
        <w:t>-other functions in current climate?</w:t>
      </w:r>
    </w:p>
    <w:p w:rsidR="00BB1401" w:rsidRDefault="00BB1401" w:rsidP="001B2F8D">
      <w:pPr>
        <w:ind w:hanging="142"/>
      </w:pPr>
      <w:r>
        <w:tab/>
        <w:t>-depending on how an ED is conceptualized</w:t>
      </w:r>
    </w:p>
    <w:p w:rsidR="00BB1401" w:rsidRDefault="00BB1401" w:rsidP="001B2F8D">
      <w:pPr>
        <w:ind w:hanging="142"/>
      </w:pPr>
    </w:p>
    <w:p w:rsidR="00BB1401" w:rsidRDefault="00BB1401" w:rsidP="001B2F8D">
      <w:pPr>
        <w:ind w:hanging="142"/>
      </w:pPr>
      <w:r>
        <w:t>ED as Modern Day Almshouses</w:t>
      </w:r>
    </w:p>
    <w:p w:rsidR="00BB1401" w:rsidRDefault="00BB1401" w:rsidP="001B2F8D">
      <w:pPr>
        <w:ind w:hanging="142"/>
      </w:pPr>
      <w:r>
        <w:t>-19</w:t>
      </w:r>
      <w:r w:rsidRPr="00BB1401">
        <w:rPr>
          <w:vertAlign w:val="superscript"/>
        </w:rPr>
        <w:t>th</w:t>
      </w:r>
      <w:r>
        <w:t xml:space="preserve"> century almshouses were publicly funded residential institutions that fulfilled combined moral and medical purposes</w:t>
      </w:r>
    </w:p>
    <w:p w:rsidR="00BB1401" w:rsidRDefault="00BB1401" w:rsidP="001B2F8D">
      <w:pPr>
        <w:ind w:hanging="142"/>
      </w:pPr>
      <w:r>
        <w:tab/>
        <w:t xml:space="preserve">-Receptacles for “degenerate”, indigent or dependent who had no family to pay for or provide them with care (similar to modern day marginalized, fall through the cracks) </w:t>
      </w:r>
    </w:p>
    <w:p w:rsidR="00BB1401" w:rsidRDefault="00BB1401" w:rsidP="001B2F8D">
      <w:pPr>
        <w:ind w:hanging="142"/>
      </w:pPr>
      <w:r>
        <w:t>-Almshouses replaced with modern social welfare + hspt take on some of their functions</w:t>
      </w:r>
    </w:p>
    <w:p w:rsidR="00BB1401" w:rsidRDefault="00BB1401" w:rsidP="001B2F8D">
      <w:pPr>
        <w:ind w:hanging="142"/>
      </w:pPr>
      <w:r>
        <w:t>-SHOULD THE ED SERVE AS THIS PURPOSE?</w:t>
      </w:r>
    </w:p>
    <w:p w:rsidR="00BB1401" w:rsidRDefault="00BB1401" w:rsidP="001B2F8D">
      <w:pPr>
        <w:ind w:hanging="142"/>
      </w:pPr>
      <w:r>
        <w:t xml:space="preserve">-The ED is always open, where else are they going to go? </w:t>
      </w:r>
    </w:p>
    <w:p w:rsidR="00BB1401" w:rsidRDefault="00BB1401" w:rsidP="001B2F8D">
      <w:pPr>
        <w:ind w:hanging="142"/>
      </w:pPr>
      <w:r>
        <w:t>-ED never turns anyone away</w:t>
      </w:r>
    </w:p>
    <w:p w:rsidR="00BB1401" w:rsidRDefault="00BB1401" w:rsidP="001B2F8D">
      <w:pPr>
        <w:ind w:hanging="142"/>
      </w:pPr>
      <w:r>
        <w:t>-Distribution of safety net social care services</w:t>
      </w:r>
    </w:p>
    <w:p w:rsidR="00BB1401" w:rsidRDefault="00BB1401" w:rsidP="001B2F8D">
      <w:pPr>
        <w:ind w:hanging="142"/>
      </w:pPr>
      <w:r>
        <w:tab/>
      </w:r>
      <w:r>
        <w:tab/>
        <w:t>-clothing, rest, food, shelter (winter), prescription drugs</w:t>
      </w:r>
      <w:r w:rsidR="00256B60">
        <w:t xml:space="preserve"> (limited)</w:t>
      </w:r>
      <w:r>
        <w:t>, TTC fare</w:t>
      </w:r>
    </w:p>
    <w:p w:rsidR="00256B60" w:rsidRDefault="00256B60" w:rsidP="001B2F8D">
      <w:pPr>
        <w:ind w:hanging="142"/>
      </w:pPr>
      <w:r>
        <w:t>-</w:t>
      </w:r>
    </w:p>
    <w:p w:rsidR="00256B60" w:rsidRDefault="00256B60" w:rsidP="001B2F8D">
      <w:pPr>
        <w:ind w:hanging="142"/>
      </w:pPr>
      <w:r>
        <w:t xml:space="preserve">Who Are the Frequent Users of EDs? </w:t>
      </w:r>
    </w:p>
    <w:p w:rsidR="00256B60" w:rsidRDefault="00256B60" w:rsidP="001B2F8D">
      <w:pPr>
        <w:ind w:hanging="142"/>
      </w:pPr>
      <w:r>
        <w:t xml:space="preserve">-On average, 1.72 visits/person (1998 Census) </w:t>
      </w:r>
    </w:p>
    <w:p w:rsidR="00AE7838" w:rsidRDefault="00256B60" w:rsidP="001B2F8D">
      <w:pPr>
        <w:ind w:hanging="142"/>
      </w:pPr>
      <w:r>
        <w:t xml:space="preserve">-3.5% all visits had 12+ visits (frequent flyers) </w:t>
      </w:r>
    </w:p>
    <w:p w:rsidR="00AE7838" w:rsidRDefault="00AE7838">
      <w:r>
        <w:lastRenderedPageBreak/>
        <w:t>-relatively few who..?</w:t>
      </w:r>
    </w:p>
    <w:p w:rsidR="00AE7838" w:rsidRDefault="00AE7838" w:rsidP="00AE7838">
      <w:pPr>
        <w:ind w:firstLine="0"/>
      </w:pPr>
      <w:r>
        <w:t xml:space="preserve">-Why Do They Go to EDs? </w:t>
      </w:r>
    </w:p>
    <w:p w:rsidR="00AE7838" w:rsidRDefault="00AE7838" w:rsidP="00AE7838">
      <w:pPr>
        <w:ind w:firstLine="0"/>
      </w:pPr>
      <w:r>
        <w:tab/>
        <w:t>-Top ones: Psychosocial conditions, nervous system disorders/neurological disease</w:t>
      </w:r>
    </w:p>
    <w:p w:rsidR="00191B2A" w:rsidRDefault="00191B2A" w:rsidP="00AE7838">
      <w:pPr>
        <w:ind w:firstLine="0"/>
      </w:pPr>
      <w:r>
        <w:tab/>
        <w:t xml:space="preserve">-what kind of diagnoses? E.g - Anxiety, alcoholism, schizo, drug addiction, depression, PDs, psychoses, etc. Almost half of them have anxiety. </w:t>
      </w:r>
    </w:p>
    <w:p w:rsidR="00191B2A" w:rsidRDefault="00191B2A" w:rsidP="00AE7838">
      <w:pPr>
        <w:ind w:firstLine="0"/>
      </w:pPr>
      <w:r>
        <w:tab/>
        <w:t xml:space="preserve">-And they see their FP frequently </w:t>
      </w:r>
    </w:p>
    <w:p w:rsidR="00191B2A" w:rsidRDefault="00191B2A" w:rsidP="00AE7838">
      <w:pPr>
        <w:ind w:firstLine="0"/>
      </w:pPr>
    </w:p>
    <w:p w:rsidR="00191B2A" w:rsidRDefault="00191B2A" w:rsidP="00AE7838">
      <w:pPr>
        <w:ind w:firstLine="0"/>
      </w:pPr>
      <w:r>
        <w:t>-Predictors:</w:t>
      </w:r>
    </w:p>
    <w:p w:rsidR="00191B2A" w:rsidRDefault="006137DB" w:rsidP="00AE7838">
      <w:pPr>
        <w:ind w:firstLine="0"/>
      </w:pPr>
      <w:r>
        <w:t>Has regul</w:t>
      </w:r>
      <w:r w:rsidR="00191B2A">
        <w:t xml:space="preserve">ar doctor? </w:t>
      </w:r>
      <w:r>
        <w:t>Visit doctor more than 5 times? Has a mental health</w:t>
      </w:r>
      <w:r w:rsidR="00191B2A">
        <w:t xml:space="preserve"> professional? Unmet health care needs? </w:t>
      </w:r>
    </w:p>
    <w:p w:rsidR="006137DB" w:rsidRDefault="006137DB" w:rsidP="00AE7838">
      <w:pPr>
        <w:ind w:firstLine="0"/>
      </w:pPr>
    </w:p>
    <w:p w:rsidR="006137DB" w:rsidRDefault="006137DB" w:rsidP="00AE7838">
      <w:pPr>
        <w:ind w:firstLine="0"/>
      </w:pPr>
      <w:r>
        <w:t>What Explains the Differences?</w:t>
      </w:r>
    </w:p>
    <w:p w:rsidR="006137DB" w:rsidRDefault="006137DB" w:rsidP="00AE7838">
      <w:pPr>
        <w:ind w:firstLine="0"/>
      </w:pPr>
      <w:r>
        <w:tab/>
        <w:t>-52% of variation explained by 4 factors:</w:t>
      </w:r>
    </w:p>
    <w:p w:rsidR="006137DB" w:rsidRDefault="006137DB" w:rsidP="00AE7838">
      <w:pPr>
        <w:ind w:firstLine="0"/>
      </w:pPr>
      <w:r>
        <w:tab/>
        <w:t>-proportion of population with treaty Indian status, predisposed to genetic e.g diabetes</w:t>
      </w:r>
    </w:p>
    <w:p w:rsidR="006137DB" w:rsidRDefault="006137DB" w:rsidP="00AE7838">
      <w:pPr>
        <w:ind w:firstLine="0"/>
      </w:pPr>
      <w:r>
        <w:tab/>
        <w:t>-mean neighbourhood income: top and bottom liveable neighbourhoods disparity is huge between two neighbourhoods eg Jane/Finch vs. Lawrence Park – income, social determinants of health, etc.</w:t>
      </w:r>
    </w:p>
    <w:p w:rsidR="006137DB" w:rsidRDefault="006137DB" w:rsidP="00AE7838">
      <w:pPr>
        <w:ind w:firstLine="0"/>
      </w:pPr>
      <w:r>
        <w:tab/>
        <w:t xml:space="preserve">-proportion of visits for mental illness </w:t>
      </w:r>
    </w:p>
    <w:p w:rsidR="006137DB" w:rsidRDefault="006137DB" w:rsidP="00AE7838">
      <w:pPr>
        <w:ind w:firstLine="0"/>
      </w:pPr>
      <w:r>
        <w:tab/>
        <w:t>-proportion of total ambulatory (ED + other outpatient providers) visits for mental illness</w:t>
      </w:r>
    </w:p>
    <w:p w:rsidR="006137DB" w:rsidRDefault="006137DB" w:rsidP="00AE7838">
      <w:pPr>
        <w:ind w:firstLine="0"/>
      </w:pPr>
    </w:p>
    <w:p w:rsidR="006137DB" w:rsidRDefault="006137DB" w:rsidP="00AE7838">
      <w:pPr>
        <w:ind w:firstLine="0"/>
      </w:pPr>
      <w:r>
        <w:t xml:space="preserve">What About Patients Who Attend for Non-Urgent Problems? </w:t>
      </w:r>
    </w:p>
    <w:p w:rsidR="006137DB" w:rsidRDefault="006137DB" w:rsidP="00AE7838">
      <w:pPr>
        <w:ind w:firstLine="0"/>
      </w:pPr>
      <w:r>
        <w:t>-CTAS V/IV account for almost 60% of the visits</w:t>
      </w:r>
    </w:p>
    <w:p w:rsidR="006137DB" w:rsidRDefault="006137DB" w:rsidP="00AE7838">
      <w:pPr>
        <w:ind w:firstLine="0"/>
      </w:pPr>
      <w:r>
        <w:tab/>
        <w:t xml:space="preserve">-BUT they only usually visit the ED once! </w:t>
      </w:r>
    </w:p>
    <w:p w:rsidR="006137DB" w:rsidRDefault="006137DB" w:rsidP="00AE7838">
      <w:pPr>
        <w:ind w:firstLine="0"/>
      </w:pPr>
      <w:r>
        <w:t>-CTAS IV &amp; V Descriptions:</w:t>
      </w:r>
    </w:p>
    <w:p w:rsidR="006137DB" w:rsidRDefault="006137DB" w:rsidP="00AE7838">
      <w:pPr>
        <w:ind w:firstLine="0"/>
      </w:pPr>
      <w:r>
        <w:tab/>
        <w:t>-IV – Less Urgent/Semi Urgent</w:t>
      </w:r>
    </w:p>
    <w:p w:rsidR="006137DB" w:rsidRDefault="006137DB" w:rsidP="00AE7838">
      <w:pPr>
        <w:ind w:firstLine="0"/>
      </w:pPr>
    </w:p>
    <w:p w:rsidR="006137DB" w:rsidRDefault="006137DB" w:rsidP="00AE7838">
      <w:pPr>
        <w:ind w:firstLine="0"/>
      </w:pPr>
      <w:r>
        <w:t>Montreal, 1993</w:t>
      </w:r>
    </w:p>
    <w:p w:rsidR="006137DB" w:rsidRDefault="006137DB" w:rsidP="00AE7838">
      <w:pPr>
        <w:ind w:firstLine="0"/>
      </w:pPr>
      <w:r>
        <w:t xml:space="preserve">-200 patients with non-urgent problems attending the ED during regular business hours </w:t>
      </w:r>
    </w:p>
    <w:p w:rsidR="006137DB" w:rsidRDefault="006137DB" w:rsidP="00AE7838">
      <w:pPr>
        <w:ind w:firstLine="0"/>
      </w:pPr>
      <w:r>
        <w:t>-Most do not have a family doctor</w:t>
      </w:r>
    </w:p>
    <w:p w:rsidR="006137DB" w:rsidRDefault="006137DB" w:rsidP="00AE7838">
      <w:pPr>
        <w:ind w:firstLine="0"/>
      </w:pPr>
      <w:r>
        <w:t>-35% employed full-time</w:t>
      </w:r>
    </w:p>
    <w:p w:rsidR="006137DB" w:rsidRDefault="006137DB" w:rsidP="00AE7838">
      <w:pPr>
        <w:ind w:firstLine="0"/>
      </w:pPr>
      <w:r>
        <w:t>-40% annual income &lt;$20,000</w:t>
      </w:r>
      <w:r w:rsidR="00624C68">
        <w:t xml:space="preserve"> (back then this was the cut-off for poverty line) </w:t>
      </w:r>
    </w:p>
    <w:p w:rsidR="00624C68" w:rsidRDefault="00624C68" w:rsidP="00AE7838">
      <w:pPr>
        <w:ind w:firstLine="0"/>
      </w:pPr>
      <w:r>
        <w:t>Why Did These People End Up in EDs?</w:t>
      </w:r>
    </w:p>
    <w:p w:rsidR="00624C68" w:rsidRDefault="00624C68" w:rsidP="00AE7838">
      <w:pPr>
        <w:ind w:firstLine="0"/>
      </w:pPr>
      <w:r>
        <w:t>-40% referred by MD, nurse, dr’s secretary, other medical personnel, social work, no answer</w:t>
      </w:r>
    </w:p>
    <w:p w:rsidR="00624C68" w:rsidRDefault="00624C68" w:rsidP="00AE7838">
      <w:pPr>
        <w:ind w:firstLine="0"/>
      </w:pPr>
    </w:p>
    <w:p w:rsidR="00624C68" w:rsidRDefault="00624C68" w:rsidP="00AE7838">
      <w:pPr>
        <w:ind w:firstLine="0"/>
      </w:pPr>
      <w:r>
        <w:t>Halifax, 2005 How Valid was that Referral?</w:t>
      </w:r>
    </w:p>
    <w:p w:rsidR="00624C68" w:rsidRDefault="00624C68" w:rsidP="00AE7838">
      <w:pPr>
        <w:ind w:firstLine="0"/>
      </w:pPr>
      <w:r>
        <w:t>-82/235 were non-urgent problems (ED visits should be ACUTE, IMMEDIATE, +REQ HELP)</w:t>
      </w:r>
    </w:p>
    <w:p w:rsidR="00624C68" w:rsidRDefault="00624C68" w:rsidP="00AE7838">
      <w:pPr>
        <w:ind w:firstLine="0"/>
      </w:pPr>
      <w:r>
        <w:t>-Only 7 of the 235 reported not having GP as reason for attending</w:t>
      </w:r>
    </w:p>
    <w:p w:rsidR="00624C68" w:rsidRDefault="00624C68" w:rsidP="00AE7838">
      <w:pPr>
        <w:ind w:firstLine="0"/>
      </w:pPr>
      <w:r>
        <w:t>-this is to show a lot of times that patient is not the culprit but other healthcare professionals</w:t>
      </w:r>
    </w:p>
    <w:p w:rsidR="00624C68" w:rsidRDefault="00624C68" w:rsidP="00AE7838">
      <w:pPr>
        <w:ind w:firstLine="0"/>
      </w:pPr>
    </w:p>
    <w:p w:rsidR="00AA7524" w:rsidRDefault="00AA7524" w:rsidP="00AE7838">
      <w:pPr>
        <w:ind w:firstLine="0"/>
      </w:pPr>
      <w:r>
        <w:t>Why do they send people to the ED?</w:t>
      </w:r>
    </w:p>
    <w:p w:rsidR="00AA7524" w:rsidRDefault="00AA7524" w:rsidP="00AE7838">
      <w:pPr>
        <w:ind w:firstLine="0"/>
      </w:pPr>
      <w:r>
        <w:t>-Dr. doesn’t want to write prescription, send to ED = duplicate procedure, just so EDP can write</w:t>
      </w:r>
    </w:p>
    <w:p w:rsidR="00AA7524" w:rsidRDefault="00AA7524" w:rsidP="00AE7838">
      <w:pPr>
        <w:ind w:firstLine="0"/>
      </w:pPr>
      <w:r>
        <w:t>-part of it is educating residents and med students, proper training, etc.</w:t>
      </w:r>
    </w:p>
    <w:p w:rsidR="00AA7524" w:rsidRDefault="00AA7524" w:rsidP="00AE7838">
      <w:pPr>
        <w:ind w:firstLine="0"/>
      </w:pPr>
      <w:r>
        <w:t>-Have some confidence they can do a lot themselves!</w:t>
      </w:r>
    </w:p>
    <w:p w:rsidR="00AA7524" w:rsidRDefault="00AA7524" w:rsidP="00AE7838">
      <w:pPr>
        <w:ind w:firstLine="0"/>
      </w:pPr>
    </w:p>
    <w:p w:rsidR="00AA7524" w:rsidRDefault="00AA7524" w:rsidP="00AE7838">
      <w:pPr>
        <w:ind w:firstLine="0"/>
      </w:pPr>
      <w:r>
        <w:t>Visits for Non-Urgent Care in Ontario</w:t>
      </w:r>
    </w:p>
    <w:p w:rsidR="00AA7524" w:rsidRDefault="00AA7524" w:rsidP="00AE7838">
      <w:pPr>
        <w:ind w:firstLine="0"/>
      </w:pPr>
      <w:r>
        <w:lastRenderedPageBreak/>
        <w:t>-1997 Toronto: 93% had a primary care giver, 75% said GP never informed them what kinds of problems required ED care, 54% said GP never informed them what services offered in own office (e.g access to dietitian, welfare forms, workplace compensation claims), 90% would have visited GP if GP able to handle problem (did not complete the job as best as they could), 55% chose ED because of convenience, 24% said too sick to see GP (includes fractures)</w:t>
      </w:r>
    </w:p>
    <w:p w:rsidR="00AA7524" w:rsidRDefault="00AA7524" w:rsidP="00AA7524">
      <w:pPr>
        <w:ind w:hanging="142"/>
      </w:pPr>
      <w:r>
        <w:t>*Might be a social bias in the response, might reflect patient’s perceptions not necessarily reality*</w:t>
      </w:r>
    </w:p>
    <w:p w:rsidR="00AA7524" w:rsidRDefault="00AA7524" w:rsidP="00AA7524">
      <w:pPr>
        <w:ind w:hanging="142"/>
      </w:pPr>
    </w:p>
    <w:p w:rsidR="00AA7524" w:rsidRDefault="00AA7524" w:rsidP="00AA7524">
      <w:pPr>
        <w:ind w:hanging="142"/>
      </w:pPr>
      <w:r>
        <w:t>Conclusion:</w:t>
      </w:r>
    </w:p>
    <w:p w:rsidR="00AA7524" w:rsidRDefault="00AA7524" w:rsidP="00AA7524">
      <w:pPr>
        <w:ind w:hanging="142"/>
      </w:pPr>
      <w:r>
        <w:t>Lots come for complex medical problems, often psychiatric</w:t>
      </w:r>
    </w:p>
    <w:p w:rsidR="00AA7524" w:rsidRDefault="00AA7524" w:rsidP="00AA7524">
      <w:pPr>
        <w:ind w:hanging="142"/>
      </w:pPr>
      <w:r>
        <w:t>Higher use in low income communities/marginalized</w:t>
      </w:r>
    </w:p>
    <w:p w:rsidR="00AA7524" w:rsidRDefault="00AA7524" w:rsidP="00AA7524">
      <w:pPr>
        <w:ind w:hanging="142"/>
      </w:pPr>
      <w:r>
        <w:t>Most frequent users have FPs</w:t>
      </w:r>
    </w:p>
    <w:p w:rsidR="00AA7524" w:rsidRDefault="00AA7524" w:rsidP="00AA7524">
      <w:pPr>
        <w:ind w:hanging="142"/>
      </w:pPr>
      <w:r>
        <w:t>Urgent medical need does not seem to be a factor in distinguishing btwen people who do and do not frequently use EDs</w:t>
      </w:r>
    </w:p>
    <w:p w:rsidR="00AA7524" w:rsidRDefault="00AA7524" w:rsidP="00AA7524">
      <w:pPr>
        <w:ind w:hanging="142"/>
      </w:pPr>
      <w:r>
        <w:t>Many people hwo use EDs for minor problems are referred by medical personnel</w:t>
      </w:r>
    </w:p>
    <w:p w:rsidR="00AA7524" w:rsidRDefault="00AA7524" w:rsidP="00AA7524">
      <w:pPr>
        <w:ind w:hanging="142"/>
      </w:pPr>
      <w:r>
        <w:t>Most pts with minor problems not educated about what does and does not belong in an ED-</w:t>
      </w:r>
    </w:p>
    <w:p w:rsidR="00AA7524" w:rsidRDefault="00AA7524" w:rsidP="00AA7524">
      <w:pPr>
        <w:ind w:hanging="142"/>
      </w:pPr>
      <w:r>
        <w:t xml:space="preserve">More of a system failure: </w:t>
      </w:r>
    </w:p>
    <w:p w:rsidR="00AA7524" w:rsidRDefault="00AA7524" w:rsidP="00AA7524">
      <w:pPr>
        <w:ind w:hanging="142"/>
      </w:pPr>
      <w:r>
        <w:tab/>
        <w:t xml:space="preserve">-failure to deal with pts with complex chronic problems, failure to deal adequately with low income, FP fail with family doctors to deal with their patients </w:t>
      </w:r>
    </w:p>
    <w:p w:rsidR="00AA7524" w:rsidRDefault="00AA7524" w:rsidP="00AA7524">
      <w:pPr>
        <w:ind w:hanging="142"/>
      </w:pPr>
      <w:r>
        <w:t>-Solution to Abuse lies outside with ED</w:t>
      </w:r>
    </w:p>
    <w:p w:rsidR="00AA7524" w:rsidRDefault="00AA7524" w:rsidP="00AA7524">
      <w:pPr>
        <w:ind w:hanging="142"/>
      </w:pPr>
      <w:r>
        <w:tab/>
        <w:t>-comprehensive programs to deal with socioeconomic disparities, substance abuse, psychiatric or behavioural problems, x</w:t>
      </w:r>
    </w:p>
    <w:p w:rsidR="00AA7524" w:rsidRDefault="00AA7524" w:rsidP="00AA7524">
      <w:pPr>
        <w:ind w:hanging="142"/>
      </w:pPr>
      <w:r>
        <w:t>Focus on constrains associated with delivery of primary care in socio-economic disadvantaged neighbourhoods</w:t>
      </w:r>
    </w:p>
    <w:p w:rsidR="00AA7524" w:rsidRDefault="00AA7524" w:rsidP="00AA7524">
      <w:pPr>
        <w:ind w:hanging="142"/>
      </w:pPr>
      <w:r>
        <w:t xml:space="preserve">GPs and EDs develop share care plan </w:t>
      </w:r>
    </w:p>
    <w:p w:rsidR="00AA7524" w:rsidRDefault="00AA7524" w:rsidP="00AA7524">
      <w:pPr>
        <w:pBdr>
          <w:bottom w:val="single" w:sz="6" w:space="1" w:color="auto"/>
        </w:pBdr>
        <w:ind w:hanging="142"/>
      </w:pPr>
      <w:r>
        <w:t>Better educated of patients about roles of GPs and EDs</w:t>
      </w:r>
    </w:p>
    <w:p w:rsidR="00E07B69" w:rsidRDefault="00E07B69" w:rsidP="00AA7524">
      <w:pPr>
        <w:ind w:hanging="142"/>
      </w:pPr>
      <w:r>
        <w:t xml:space="preserve">TUTORIAL NOTES: </w:t>
      </w:r>
    </w:p>
    <w:p w:rsidR="00E07B69" w:rsidRDefault="00E07B69" w:rsidP="00AA7524">
      <w:pPr>
        <w:ind w:hanging="142"/>
      </w:pPr>
    </w:p>
    <w:p w:rsidR="00E07B69" w:rsidRDefault="00E07B69" w:rsidP="00AA7524">
      <w:pPr>
        <w:ind w:hanging="142"/>
      </w:pPr>
      <w:r>
        <w:t>-ABUSE vs. OVERCROWDING</w:t>
      </w:r>
    </w:p>
    <w:p w:rsidR="00E07B69" w:rsidRDefault="00E07B69" w:rsidP="00AA7524">
      <w:pPr>
        <w:ind w:hanging="142"/>
      </w:pPr>
      <w:r>
        <w:t>(related to each other)</w:t>
      </w:r>
    </w:p>
    <w:p w:rsidR="00E07B69" w:rsidRDefault="00E07B69" w:rsidP="00AA7524">
      <w:pPr>
        <w:ind w:hanging="142"/>
      </w:pPr>
      <w:r>
        <w:t>-also economics</w:t>
      </w:r>
    </w:p>
    <w:p w:rsidR="00E07B69" w:rsidRDefault="00E07B69" w:rsidP="00AA7524">
      <w:pPr>
        <w:ind w:hanging="142"/>
      </w:pPr>
      <w:r>
        <w:t>+ Visits due to social characteristics not equal to abuse</w:t>
      </w:r>
    </w:p>
    <w:p w:rsidR="00E07B69" w:rsidRDefault="00E07B69" w:rsidP="00E07B69">
      <w:pPr>
        <w:pStyle w:val="ListParagraph"/>
        <w:numPr>
          <w:ilvl w:val="0"/>
          <w:numId w:val="1"/>
        </w:numPr>
      </w:pPr>
      <w:r>
        <w:t xml:space="preserve">-chronic psychiatric problems (cannot explain what’s going on, have episodes, not right state of mind) </w:t>
      </w:r>
    </w:p>
    <w:p w:rsidR="00E07B69" w:rsidRDefault="00E07B69" w:rsidP="00E07B69">
      <w:pPr>
        <w:pStyle w:val="ListParagraph"/>
        <w:numPr>
          <w:ilvl w:val="0"/>
          <w:numId w:val="1"/>
        </w:numPr>
      </w:pPr>
      <w:r>
        <w:t>-homeless people (lack of resources, social reasons, weather, no access to family physician)</w:t>
      </w:r>
    </w:p>
    <w:p w:rsidR="00E07B69" w:rsidRDefault="00E07B69" w:rsidP="00E07B69">
      <w:pPr>
        <w:pStyle w:val="ListParagraph"/>
        <w:numPr>
          <w:ilvl w:val="0"/>
          <w:numId w:val="1"/>
        </w:numPr>
      </w:pPr>
      <w:r>
        <w:t>-low-income people</w:t>
      </w:r>
    </w:p>
    <w:p w:rsidR="00E07B69" w:rsidRDefault="00E07B69" w:rsidP="00E07B69">
      <w:pPr>
        <w:pStyle w:val="ListParagraph"/>
        <w:numPr>
          <w:ilvl w:val="0"/>
          <w:numId w:val="1"/>
        </w:numPr>
      </w:pPr>
      <w:r>
        <w:t>-alcoholics</w:t>
      </w:r>
    </w:p>
    <w:p w:rsidR="00E07B69" w:rsidRDefault="00E07B69" w:rsidP="00AA7524">
      <w:pPr>
        <w:ind w:hanging="142"/>
      </w:pPr>
      <w:r>
        <w:t xml:space="preserve">THESE PEOPLE can cause overcrowding for legitimate reasons. They are not abusing the ED. </w:t>
      </w:r>
    </w:p>
    <w:p w:rsidR="00E07B69" w:rsidRDefault="00E07B69" w:rsidP="00AA7524">
      <w:pPr>
        <w:ind w:hanging="142"/>
      </w:pPr>
      <w:r>
        <w:t>-</w:t>
      </w:r>
    </w:p>
    <w:p w:rsidR="00E07B69" w:rsidRDefault="00E07B69" w:rsidP="00AA7524">
      <w:pPr>
        <w:ind w:hanging="142"/>
      </w:pPr>
      <w:r>
        <w:t xml:space="preserve">You have to differentiate the two due to legitimate reasons. Abuse is something not appropriate </w:t>
      </w:r>
    </w:p>
    <w:p w:rsidR="00E07B69" w:rsidRDefault="00E07B69" w:rsidP="00AA7524">
      <w:pPr>
        <w:ind w:hanging="142"/>
      </w:pPr>
      <w:r>
        <w:t xml:space="preserve">-Two sets of people: HOMELESS vs ELDERLY who causes overcrowding and why? </w:t>
      </w:r>
    </w:p>
    <w:p w:rsidR="00E07B69" w:rsidRDefault="00E07B69" w:rsidP="00AA7524">
      <w:pPr>
        <w:ind w:hanging="142"/>
      </w:pPr>
      <w:r>
        <w:tab/>
        <w:t xml:space="preserve">-Overcrowding is linked with … elderly have more complex, waiting for beds, waiting for diagnosis, waiting for tests, KEY THING IS LACK OF BEDS*** in overcrowding lecture slides there are also some strategies. Hospital vs physician vs specific strategies to relieve overcrowiding. </w:t>
      </w:r>
    </w:p>
    <w:p w:rsidR="00E07B69" w:rsidRDefault="00E07B69" w:rsidP="00AA7524">
      <w:pPr>
        <w:ind w:hanging="142"/>
      </w:pPr>
      <w:r>
        <w:lastRenderedPageBreak/>
        <w:t>-fixed (no matter what happens each month, pay for physician, nurses, hydroelectric) vs marginal costs (how much IV syringes, sheets are being changed, what tests are being given to one specific patient, another patient, that # differs)</w:t>
      </w:r>
    </w:p>
    <w:p w:rsidR="00E07B69" w:rsidRDefault="00E07B69" w:rsidP="00AA7524">
      <w:pPr>
        <w:ind w:hanging="142"/>
      </w:pPr>
    </w:p>
    <w:p w:rsidR="009E4D52" w:rsidRPr="00684A16" w:rsidRDefault="009E4D52" w:rsidP="00AA7524">
      <w:pPr>
        <w:ind w:hanging="142"/>
      </w:pPr>
      <w:bookmarkStart w:id="0" w:name="_GoBack"/>
      <w:bookmarkEnd w:id="0"/>
    </w:p>
    <w:sectPr w:rsidR="009E4D52" w:rsidRPr="00684A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CD2BDA"/>
    <w:multiLevelType w:val="hybridMultilevel"/>
    <w:tmpl w:val="236C61AC"/>
    <w:lvl w:ilvl="0" w:tplc="1009000F">
      <w:start w:val="1"/>
      <w:numFmt w:val="decimal"/>
      <w:lvlText w:val="%1."/>
      <w:lvlJc w:val="left"/>
      <w:pPr>
        <w:ind w:left="578" w:hanging="360"/>
      </w:pPr>
    </w:lvl>
    <w:lvl w:ilvl="1" w:tplc="10090019" w:tentative="1">
      <w:start w:val="1"/>
      <w:numFmt w:val="lowerLetter"/>
      <w:lvlText w:val="%2."/>
      <w:lvlJc w:val="left"/>
      <w:pPr>
        <w:ind w:left="1298" w:hanging="360"/>
      </w:pPr>
    </w:lvl>
    <w:lvl w:ilvl="2" w:tplc="1009001B" w:tentative="1">
      <w:start w:val="1"/>
      <w:numFmt w:val="lowerRoman"/>
      <w:lvlText w:val="%3."/>
      <w:lvlJc w:val="right"/>
      <w:pPr>
        <w:ind w:left="2018" w:hanging="180"/>
      </w:pPr>
    </w:lvl>
    <w:lvl w:ilvl="3" w:tplc="1009000F" w:tentative="1">
      <w:start w:val="1"/>
      <w:numFmt w:val="decimal"/>
      <w:lvlText w:val="%4."/>
      <w:lvlJc w:val="left"/>
      <w:pPr>
        <w:ind w:left="2738" w:hanging="360"/>
      </w:pPr>
    </w:lvl>
    <w:lvl w:ilvl="4" w:tplc="10090019" w:tentative="1">
      <w:start w:val="1"/>
      <w:numFmt w:val="lowerLetter"/>
      <w:lvlText w:val="%5."/>
      <w:lvlJc w:val="left"/>
      <w:pPr>
        <w:ind w:left="3458" w:hanging="360"/>
      </w:pPr>
    </w:lvl>
    <w:lvl w:ilvl="5" w:tplc="1009001B" w:tentative="1">
      <w:start w:val="1"/>
      <w:numFmt w:val="lowerRoman"/>
      <w:lvlText w:val="%6."/>
      <w:lvlJc w:val="right"/>
      <w:pPr>
        <w:ind w:left="4178" w:hanging="180"/>
      </w:pPr>
    </w:lvl>
    <w:lvl w:ilvl="6" w:tplc="1009000F" w:tentative="1">
      <w:start w:val="1"/>
      <w:numFmt w:val="decimal"/>
      <w:lvlText w:val="%7."/>
      <w:lvlJc w:val="left"/>
      <w:pPr>
        <w:ind w:left="4898" w:hanging="360"/>
      </w:pPr>
    </w:lvl>
    <w:lvl w:ilvl="7" w:tplc="10090019" w:tentative="1">
      <w:start w:val="1"/>
      <w:numFmt w:val="lowerLetter"/>
      <w:lvlText w:val="%8."/>
      <w:lvlJc w:val="left"/>
      <w:pPr>
        <w:ind w:left="5618" w:hanging="360"/>
      </w:pPr>
    </w:lvl>
    <w:lvl w:ilvl="8" w:tplc="1009001B" w:tentative="1">
      <w:start w:val="1"/>
      <w:numFmt w:val="lowerRoman"/>
      <w:lvlText w:val="%9."/>
      <w:lvlJc w:val="right"/>
      <w:pPr>
        <w:ind w:left="633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B58"/>
    <w:rsid w:val="00000EB9"/>
    <w:rsid w:val="00003063"/>
    <w:rsid w:val="00004254"/>
    <w:rsid w:val="000042C6"/>
    <w:rsid w:val="0001100F"/>
    <w:rsid w:val="000112AD"/>
    <w:rsid w:val="00012C1E"/>
    <w:rsid w:val="000144BA"/>
    <w:rsid w:val="000262A8"/>
    <w:rsid w:val="00030B85"/>
    <w:rsid w:val="000322DC"/>
    <w:rsid w:val="00032A39"/>
    <w:rsid w:val="000339F4"/>
    <w:rsid w:val="00041536"/>
    <w:rsid w:val="00043E4A"/>
    <w:rsid w:val="00044336"/>
    <w:rsid w:val="00050A37"/>
    <w:rsid w:val="00050D08"/>
    <w:rsid w:val="000528D8"/>
    <w:rsid w:val="00055E9D"/>
    <w:rsid w:val="00055F8A"/>
    <w:rsid w:val="00061805"/>
    <w:rsid w:val="00063425"/>
    <w:rsid w:val="000662F1"/>
    <w:rsid w:val="000732B0"/>
    <w:rsid w:val="00083B24"/>
    <w:rsid w:val="000877B2"/>
    <w:rsid w:val="00087EDA"/>
    <w:rsid w:val="0009068D"/>
    <w:rsid w:val="0009494C"/>
    <w:rsid w:val="000A1F28"/>
    <w:rsid w:val="000A22E8"/>
    <w:rsid w:val="000A3A04"/>
    <w:rsid w:val="000B4C50"/>
    <w:rsid w:val="000C1EF1"/>
    <w:rsid w:val="000C2365"/>
    <w:rsid w:val="000C79F6"/>
    <w:rsid w:val="000D1B58"/>
    <w:rsid w:val="000D3EF7"/>
    <w:rsid w:val="000D58DF"/>
    <w:rsid w:val="000D6EA5"/>
    <w:rsid w:val="000E2E6A"/>
    <w:rsid w:val="000E5A29"/>
    <w:rsid w:val="000E676E"/>
    <w:rsid w:val="000F3CBB"/>
    <w:rsid w:val="0010024B"/>
    <w:rsid w:val="0010493A"/>
    <w:rsid w:val="00107E9C"/>
    <w:rsid w:val="001135FC"/>
    <w:rsid w:val="0012176D"/>
    <w:rsid w:val="00121DFD"/>
    <w:rsid w:val="001233E1"/>
    <w:rsid w:val="001334A4"/>
    <w:rsid w:val="001338A7"/>
    <w:rsid w:val="001347B6"/>
    <w:rsid w:val="00135D2F"/>
    <w:rsid w:val="00146B83"/>
    <w:rsid w:val="00147E37"/>
    <w:rsid w:val="001511AF"/>
    <w:rsid w:val="00152DD6"/>
    <w:rsid w:val="00153DB5"/>
    <w:rsid w:val="00154C38"/>
    <w:rsid w:val="00160D39"/>
    <w:rsid w:val="001622A3"/>
    <w:rsid w:val="001622D8"/>
    <w:rsid w:val="00162929"/>
    <w:rsid w:val="00166F8B"/>
    <w:rsid w:val="00172501"/>
    <w:rsid w:val="00176F55"/>
    <w:rsid w:val="00180368"/>
    <w:rsid w:val="0018420A"/>
    <w:rsid w:val="00184BCC"/>
    <w:rsid w:val="00184BE9"/>
    <w:rsid w:val="00191B2A"/>
    <w:rsid w:val="00197F1F"/>
    <w:rsid w:val="001A6AA5"/>
    <w:rsid w:val="001B09BF"/>
    <w:rsid w:val="001B2F8D"/>
    <w:rsid w:val="001B3818"/>
    <w:rsid w:val="001B6625"/>
    <w:rsid w:val="001B7A01"/>
    <w:rsid w:val="001C2035"/>
    <w:rsid w:val="001C67E8"/>
    <w:rsid w:val="001D0F67"/>
    <w:rsid w:val="001D3266"/>
    <w:rsid w:val="001E6186"/>
    <w:rsid w:val="001F1724"/>
    <w:rsid w:val="001F49EB"/>
    <w:rsid w:val="00204B9D"/>
    <w:rsid w:val="00207C4D"/>
    <w:rsid w:val="0021657E"/>
    <w:rsid w:val="00223F56"/>
    <w:rsid w:val="00233231"/>
    <w:rsid w:val="00233C6F"/>
    <w:rsid w:val="00236ED2"/>
    <w:rsid w:val="002371FC"/>
    <w:rsid w:val="00240586"/>
    <w:rsid w:val="00240C17"/>
    <w:rsid w:val="00245340"/>
    <w:rsid w:val="002456FF"/>
    <w:rsid w:val="00251AFE"/>
    <w:rsid w:val="002535DF"/>
    <w:rsid w:val="00256B60"/>
    <w:rsid w:val="002638F3"/>
    <w:rsid w:val="0026711C"/>
    <w:rsid w:val="0026743A"/>
    <w:rsid w:val="00271754"/>
    <w:rsid w:val="002739C1"/>
    <w:rsid w:val="00273A03"/>
    <w:rsid w:val="00277FD3"/>
    <w:rsid w:val="00280E48"/>
    <w:rsid w:val="00283FDC"/>
    <w:rsid w:val="002913E8"/>
    <w:rsid w:val="0029186B"/>
    <w:rsid w:val="00296163"/>
    <w:rsid w:val="0029646E"/>
    <w:rsid w:val="002A09A7"/>
    <w:rsid w:val="002A3C86"/>
    <w:rsid w:val="002A7686"/>
    <w:rsid w:val="002B0290"/>
    <w:rsid w:val="002B54E8"/>
    <w:rsid w:val="002C3B95"/>
    <w:rsid w:val="002C5065"/>
    <w:rsid w:val="002D31F0"/>
    <w:rsid w:val="002D4A72"/>
    <w:rsid w:val="002F18CE"/>
    <w:rsid w:val="002F28F4"/>
    <w:rsid w:val="002F2F50"/>
    <w:rsid w:val="002F6F74"/>
    <w:rsid w:val="00303AC3"/>
    <w:rsid w:val="003055CF"/>
    <w:rsid w:val="00305AA0"/>
    <w:rsid w:val="0031122E"/>
    <w:rsid w:val="00315906"/>
    <w:rsid w:val="00324F25"/>
    <w:rsid w:val="00327F8B"/>
    <w:rsid w:val="00336AFB"/>
    <w:rsid w:val="00337CB4"/>
    <w:rsid w:val="00345465"/>
    <w:rsid w:val="0034578D"/>
    <w:rsid w:val="00347100"/>
    <w:rsid w:val="00352D6D"/>
    <w:rsid w:val="003532D5"/>
    <w:rsid w:val="00353BFD"/>
    <w:rsid w:val="0035470F"/>
    <w:rsid w:val="003641C2"/>
    <w:rsid w:val="0036781C"/>
    <w:rsid w:val="003728C0"/>
    <w:rsid w:val="00373231"/>
    <w:rsid w:val="003865B8"/>
    <w:rsid w:val="00390A84"/>
    <w:rsid w:val="00390FB0"/>
    <w:rsid w:val="00391529"/>
    <w:rsid w:val="00396D27"/>
    <w:rsid w:val="003A343B"/>
    <w:rsid w:val="003A573C"/>
    <w:rsid w:val="003B18F8"/>
    <w:rsid w:val="003B6BAE"/>
    <w:rsid w:val="003C0080"/>
    <w:rsid w:val="003C0525"/>
    <w:rsid w:val="003C1053"/>
    <w:rsid w:val="003C54FF"/>
    <w:rsid w:val="003C5626"/>
    <w:rsid w:val="003C7DD5"/>
    <w:rsid w:val="003D07EA"/>
    <w:rsid w:val="003D4AE1"/>
    <w:rsid w:val="003D4FCD"/>
    <w:rsid w:val="003D67CB"/>
    <w:rsid w:val="003E07BA"/>
    <w:rsid w:val="003E0D7D"/>
    <w:rsid w:val="003E0FF2"/>
    <w:rsid w:val="003E611B"/>
    <w:rsid w:val="003E615A"/>
    <w:rsid w:val="003F38FC"/>
    <w:rsid w:val="003F42E3"/>
    <w:rsid w:val="003F7BCF"/>
    <w:rsid w:val="00400EA0"/>
    <w:rsid w:val="00404435"/>
    <w:rsid w:val="00416327"/>
    <w:rsid w:val="0042119B"/>
    <w:rsid w:val="0042234E"/>
    <w:rsid w:val="004278A3"/>
    <w:rsid w:val="00435804"/>
    <w:rsid w:val="0044274C"/>
    <w:rsid w:val="004521D7"/>
    <w:rsid w:val="004547B5"/>
    <w:rsid w:val="00455E24"/>
    <w:rsid w:val="00456AED"/>
    <w:rsid w:val="00462200"/>
    <w:rsid w:val="00470226"/>
    <w:rsid w:val="00470BFF"/>
    <w:rsid w:val="00476FE7"/>
    <w:rsid w:val="00481E61"/>
    <w:rsid w:val="0048408E"/>
    <w:rsid w:val="0049223C"/>
    <w:rsid w:val="00493992"/>
    <w:rsid w:val="004A1D9C"/>
    <w:rsid w:val="004A67D3"/>
    <w:rsid w:val="004B0330"/>
    <w:rsid w:val="004B4083"/>
    <w:rsid w:val="004B6A65"/>
    <w:rsid w:val="004B7834"/>
    <w:rsid w:val="004B7C9C"/>
    <w:rsid w:val="004C1FE9"/>
    <w:rsid w:val="004C2010"/>
    <w:rsid w:val="004C60C4"/>
    <w:rsid w:val="004C6179"/>
    <w:rsid w:val="004C626D"/>
    <w:rsid w:val="004D0602"/>
    <w:rsid w:val="004D1615"/>
    <w:rsid w:val="004D2F2E"/>
    <w:rsid w:val="004D7CB5"/>
    <w:rsid w:val="004E4E89"/>
    <w:rsid w:val="004E519A"/>
    <w:rsid w:val="004E55F8"/>
    <w:rsid w:val="004F34A9"/>
    <w:rsid w:val="004F5C0A"/>
    <w:rsid w:val="00504C08"/>
    <w:rsid w:val="0050785C"/>
    <w:rsid w:val="00512C00"/>
    <w:rsid w:val="00512E37"/>
    <w:rsid w:val="005242B2"/>
    <w:rsid w:val="00524B10"/>
    <w:rsid w:val="00527EDC"/>
    <w:rsid w:val="00530D6A"/>
    <w:rsid w:val="00534B0A"/>
    <w:rsid w:val="0053706B"/>
    <w:rsid w:val="00541F57"/>
    <w:rsid w:val="00542DB7"/>
    <w:rsid w:val="0054563E"/>
    <w:rsid w:val="00545A47"/>
    <w:rsid w:val="00545CC5"/>
    <w:rsid w:val="0054721A"/>
    <w:rsid w:val="00553295"/>
    <w:rsid w:val="00555204"/>
    <w:rsid w:val="00557CE1"/>
    <w:rsid w:val="0056383A"/>
    <w:rsid w:val="00564BAF"/>
    <w:rsid w:val="00566DAC"/>
    <w:rsid w:val="00570EA6"/>
    <w:rsid w:val="00576020"/>
    <w:rsid w:val="00576C1F"/>
    <w:rsid w:val="005778B7"/>
    <w:rsid w:val="00581464"/>
    <w:rsid w:val="005927F6"/>
    <w:rsid w:val="00593A00"/>
    <w:rsid w:val="0059627B"/>
    <w:rsid w:val="00597A25"/>
    <w:rsid w:val="005A231E"/>
    <w:rsid w:val="005A3C20"/>
    <w:rsid w:val="005A4622"/>
    <w:rsid w:val="005A49E1"/>
    <w:rsid w:val="005B7F85"/>
    <w:rsid w:val="005D7FF7"/>
    <w:rsid w:val="005E0733"/>
    <w:rsid w:val="005E2509"/>
    <w:rsid w:val="005E414A"/>
    <w:rsid w:val="005E7B67"/>
    <w:rsid w:val="006017DE"/>
    <w:rsid w:val="0060200D"/>
    <w:rsid w:val="00602EE2"/>
    <w:rsid w:val="006130FE"/>
    <w:rsid w:val="006137DB"/>
    <w:rsid w:val="00613E7F"/>
    <w:rsid w:val="0062483D"/>
    <w:rsid w:val="00624C68"/>
    <w:rsid w:val="00635373"/>
    <w:rsid w:val="00636277"/>
    <w:rsid w:val="00640117"/>
    <w:rsid w:val="00640254"/>
    <w:rsid w:val="00641420"/>
    <w:rsid w:val="00647B98"/>
    <w:rsid w:val="00650660"/>
    <w:rsid w:val="00650AB2"/>
    <w:rsid w:val="0065284D"/>
    <w:rsid w:val="00657588"/>
    <w:rsid w:val="006643F4"/>
    <w:rsid w:val="0067090E"/>
    <w:rsid w:val="006809FC"/>
    <w:rsid w:val="006817AE"/>
    <w:rsid w:val="0068198A"/>
    <w:rsid w:val="00684A16"/>
    <w:rsid w:val="0068514B"/>
    <w:rsid w:val="00685358"/>
    <w:rsid w:val="006866B3"/>
    <w:rsid w:val="00686E54"/>
    <w:rsid w:val="00696DC0"/>
    <w:rsid w:val="006A3941"/>
    <w:rsid w:val="006A5813"/>
    <w:rsid w:val="006B1FB5"/>
    <w:rsid w:val="006B3375"/>
    <w:rsid w:val="006B5303"/>
    <w:rsid w:val="006B5882"/>
    <w:rsid w:val="006B6232"/>
    <w:rsid w:val="006B79D9"/>
    <w:rsid w:val="006C25D7"/>
    <w:rsid w:val="006C3165"/>
    <w:rsid w:val="006C3D18"/>
    <w:rsid w:val="006C4092"/>
    <w:rsid w:val="006C53E2"/>
    <w:rsid w:val="006C668B"/>
    <w:rsid w:val="006C79F6"/>
    <w:rsid w:val="006C7E0E"/>
    <w:rsid w:val="006D6AEB"/>
    <w:rsid w:val="006D7C49"/>
    <w:rsid w:val="006E1929"/>
    <w:rsid w:val="006E779C"/>
    <w:rsid w:val="006E7D37"/>
    <w:rsid w:val="006F4282"/>
    <w:rsid w:val="006F42DD"/>
    <w:rsid w:val="006F4A44"/>
    <w:rsid w:val="00702CEF"/>
    <w:rsid w:val="00702EF6"/>
    <w:rsid w:val="00703041"/>
    <w:rsid w:val="00706252"/>
    <w:rsid w:val="00707127"/>
    <w:rsid w:val="00710E79"/>
    <w:rsid w:val="0071794A"/>
    <w:rsid w:val="00723F0A"/>
    <w:rsid w:val="00725535"/>
    <w:rsid w:val="00737361"/>
    <w:rsid w:val="007418E8"/>
    <w:rsid w:val="00744BDC"/>
    <w:rsid w:val="00746CDE"/>
    <w:rsid w:val="00757AA7"/>
    <w:rsid w:val="00761847"/>
    <w:rsid w:val="00765FAB"/>
    <w:rsid w:val="007723BE"/>
    <w:rsid w:val="007730F5"/>
    <w:rsid w:val="00782E21"/>
    <w:rsid w:val="00792EDF"/>
    <w:rsid w:val="007959A6"/>
    <w:rsid w:val="007979DD"/>
    <w:rsid w:val="007A0434"/>
    <w:rsid w:val="007A36A8"/>
    <w:rsid w:val="007B0ACF"/>
    <w:rsid w:val="007B1789"/>
    <w:rsid w:val="007B1A66"/>
    <w:rsid w:val="007B6267"/>
    <w:rsid w:val="007C25BE"/>
    <w:rsid w:val="007D4271"/>
    <w:rsid w:val="007D4CEE"/>
    <w:rsid w:val="007D6B28"/>
    <w:rsid w:val="007E5352"/>
    <w:rsid w:val="007E5D48"/>
    <w:rsid w:val="007F13E8"/>
    <w:rsid w:val="007F7F54"/>
    <w:rsid w:val="00801C6B"/>
    <w:rsid w:val="00803C96"/>
    <w:rsid w:val="00805EB7"/>
    <w:rsid w:val="00807655"/>
    <w:rsid w:val="00807D37"/>
    <w:rsid w:val="00813BAD"/>
    <w:rsid w:val="008152FD"/>
    <w:rsid w:val="0081571C"/>
    <w:rsid w:val="00816AE3"/>
    <w:rsid w:val="0082066A"/>
    <w:rsid w:val="008208FD"/>
    <w:rsid w:val="0082443C"/>
    <w:rsid w:val="00824CB4"/>
    <w:rsid w:val="008255F5"/>
    <w:rsid w:val="00826329"/>
    <w:rsid w:val="00830EC1"/>
    <w:rsid w:val="00840DA6"/>
    <w:rsid w:val="0084503D"/>
    <w:rsid w:val="00847E31"/>
    <w:rsid w:val="008513C5"/>
    <w:rsid w:val="00852A02"/>
    <w:rsid w:val="00856D10"/>
    <w:rsid w:val="00872EC8"/>
    <w:rsid w:val="008733F9"/>
    <w:rsid w:val="00875EC8"/>
    <w:rsid w:val="00883A31"/>
    <w:rsid w:val="00887646"/>
    <w:rsid w:val="00890695"/>
    <w:rsid w:val="00890761"/>
    <w:rsid w:val="0089218C"/>
    <w:rsid w:val="00896397"/>
    <w:rsid w:val="008A130B"/>
    <w:rsid w:val="008A341F"/>
    <w:rsid w:val="008A46C5"/>
    <w:rsid w:val="008A5A1F"/>
    <w:rsid w:val="008A70FB"/>
    <w:rsid w:val="008B14AE"/>
    <w:rsid w:val="008B44F5"/>
    <w:rsid w:val="008B5523"/>
    <w:rsid w:val="008B6F4C"/>
    <w:rsid w:val="008C0F91"/>
    <w:rsid w:val="008C183A"/>
    <w:rsid w:val="008C18FC"/>
    <w:rsid w:val="008C2BCF"/>
    <w:rsid w:val="008C3BE6"/>
    <w:rsid w:val="008C667E"/>
    <w:rsid w:val="008D5936"/>
    <w:rsid w:val="008D7B7B"/>
    <w:rsid w:val="008E1DAF"/>
    <w:rsid w:val="008E4CAC"/>
    <w:rsid w:val="008E740D"/>
    <w:rsid w:val="008F06BC"/>
    <w:rsid w:val="0090592A"/>
    <w:rsid w:val="00905B58"/>
    <w:rsid w:val="00907EE4"/>
    <w:rsid w:val="0091002B"/>
    <w:rsid w:val="00916597"/>
    <w:rsid w:val="00916ACC"/>
    <w:rsid w:val="00916E7A"/>
    <w:rsid w:val="00916F8F"/>
    <w:rsid w:val="009177A0"/>
    <w:rsid w:val="009257C1"/>
    <w:rsid w:val="00925E9D"/>
    <w:rsid w:val="00927CBF"/>
    <w:rsid w:val="009318D9"/>
    <w:rsid w:val="00935B81"/>
    <w:rsid w:val="00935D32"/>
    <w:rsid w:val="00936976"/>
    <w:rsid w:val="00942B52"/>
    <w:rsid w:val="009432E7"/>
    <w:rsid w:val="00943567"/>
    <w:rsid w:val="00954DDB"/>
    <w:rsid w:val="00954E49"/>
    <w:rsid w:val="009551D5"/>
    <w:rsid w:val="00957682"/>
    <w:rsid w:val="00960A56"/>
    <w:rsid w:val="009671FD"/>
    <w:rsid w:val="0096726F"/>
    <w:rsid w:val="009672E9"/>
    <w:rsid w:val="009758F3"/>
    <w:rsid w:val="009818BB"/>
    <w:rsid w:val="009830D3"/>
    <w:rsid w:val="00994279"/>
    <w:rsid w:val="00997E34"/>
    <w:rsid w:val="009A3DEF"/>
    <w:rsid w:val="009B3038"/>
    <w:rsid w:val="009B5142"/>
    <w:rsid w:val="009B6836"/>
    <w:rsid w:val="009C7B04"/>
    <w:rsid w:val="009D2EAA"/>
    <w:rsid w:val="009D3848"/>
    <w:rsid w:val="009D3E9A"/>
    <w:rsid w:val="009E2EFB"/>
    <w:rsid w:val="009E4767"/>
    <w:rsid w:val="009E4D52"/>
    <w:rsid w:val="009F1008"/>
    <w:rsid w:val="009F10E0"/>
    <w:rsid w:val="009F26C9"/>
    <w:rsid w:val="009F591D"/>
    <w:rsid w:val="009F64FB"/>
    <w:rsid w:val="00A01A69"/>
    <w:rsid w:val="00A01F64"/>
    <w:rsid w:val="00A10416"/>
    <w:rsid w:val="00A221F7"/>
    <w:rsid w:val="00A23218"/>
    <w:rsid w:val="00A2389D"/>
    <w:rsid w:val="00A2454B"/>
    <w:rsid w:val="00A26C5E"/>
    <w:rsid w:val="00A32EAC"/>
    <w:rsid w:val="00A36FBD"/>
    <w:rsid w:val="00A45293"/>
    <w:rsid w:val="00A46310"/>
    <w:rsid w:val="00A51E3A"/>
    <w:rsid w:val="00A53B09"/>
    <w:rsid w:val="00A54C87"/>
    <w:rsid w:val="00A558C6"/>
    <w:rsid w:val="00A56486"/>
    <w:rsid w:val="00A60C83"/>
    <w:rsid w:val="00A64128"/>
    <w:rsid w:val="00A65F4A"/>
    <w:rsid w:val="00A6601F"/>
    <w:rsid w:val="00A673D0"/>
    <w:rsid w:val="00A70940"/>
    <w:rsid w:val="00A73115"/>
    <w:rsid w:val="00A73888"/>
    <w:rsid w:val="00A81020"/>
    <w:rsid w:val="00A85B15"/>
    <w:rsid w:val="00A875D4"/>
    <w:rsid w:val="00AA04FA"/>
    <w:rsid w:val="00AA0ED5"/>
    <w:rsid w:val="00AA7524"/>
    <w:rsid w:val="00AB00B7"/>
    <w:rsid w:val="00AB31CD"/>
    <w:rsid w:val="00AB63F1"/>
    <w:rsid w:val="00AC0329"/>
    <w:rsid w:val="00AC4831"/>
    <w:rsid w:val="00AC67FE"/>
    <w:rsid w:val="00AC787F"/>
    <w:rsid w:val="00AD0F4A"/>
    <w:rsid w:val="00AD245B"/>
    <w:rsid w:val="00AD30D5"/>
    <w:rsid w:val="00AD59E0"/>
    <w:rsid w:val="00AE1C99"/>
    <w:rsid w:val="00AE22CA"/>
    <w:rsid w:val="00AE2B4F"/>
    <w:rsid w:val="00AE6966"/>
    <w:rsid w:val="00AE7838"/>
    <w:rsid w:val="00AF27D6"/>
    <w:rsid w:val="00AF2C55"/>
    <w:rsid w:val="00B009A5"/>
    <w:rsid w:val="00B02885"/>
    <w:rsid w:val="00B1357E"/>
    <w:rsid w:val="00B161CB"/>
    <w:rsid w:val="00B2128E"/>
    <w:rsid w:val="00B33C4D"/>
    <w:rsid w:val="00B3525C"/>
    <w:rsid w:val="00B36A5D"/>
    <w:rsid w:val="00B40241"/>
    <w:rsid w:val="00B41750"/>
    <w:rsid w:val="00B50059"/>
    <w:rsid w:val="00B54ED9"/>
    <w:rsid w:val="00B55F1A"/>
    <w:rsid w:val="00B578E5"/>
    <w:rsid w:val="00B65E55"/>
    <w:rsid w:val="00B67918"/>
    <w:rsid w:val="00B73C24"/>
    <w:rsid w:val="00B80220"/>
    <w:rsid w:val="00B81C3A"/>
    <w:rsid w:val="00B83919"/>
    <w:rsid w:val="00B8659D"/>
    <w:rsid w:val="00B86759"/>
    <w:rsid w:val="00B947B6"/>
    <w:rsid w:val="00B95014"/>
    <w:rsid w:val="00B96197"/>
    <w:rsid w:val="00BA23FF"/>
    <w:rsid w:val="00BA2AD8"/>
    <w:rsid w:val="00BA3327"/>
    <w:rsid w:val="00BA5A0E"/>
    <w:rsid w:val="00BA6BE8"/>
    <w:rsid w:val="00BB0645"/>
    <w:rsid w:val="00BB1401"/>
    <w:rsid w:val="00BB4A57"/>
    <w:rsid w:val="00BB4F38"/>
    <w:rsid w:val="00BB61BF"/>
    <w:rsid w:val="00BB6991"/>
    <w:rsid w:val="00BD1B06"/>
    <w:rsid w:val="00BE73D4"/>
    <w:rsid w:val="00BE7405"/>
    <w:rsid w:val="00BF3D05"/>
    <w:rsid w:val="00BF5F4A"/>
    <w:rsid w:val="00BF6E5E"/>
    <w:rsid w:val="00C01272"/>
    <w:rsid w:val="00C03229"/>
    <w:rsid w:val="00C058F5"/>
    <w:rsid w:val="00C07E4D"/>
    <w:rsid w:val="00C11B9D"/>
    <w:rsid w:val="00C12849"/>
    <w:rsid w:val="00C13222"/>
    <w:rsid w:val="00C17DAD"/>
    <w:rsid w:val="00C2080C"/>
    <w:rsid w:val="00C27EC6"/>
    <w:rsid w:val="00C34799"/>
    <w:rsid w:val="00C439E7"/>
    <w:rsid w:val="00C43AED"/>
    <w:rsid w:val="00C53E11"/>
    <w:rsid w:val="00C5668D"/>
    <w:rsid w:val="00C61A5A"/>
    <w:rsid w:val="00C6213A"/>
    <w:rsid w:val="00C633D2"/>
    <w:rsid w:val="00C75064"/>
    <w:rsid w:val="00C9586B"/>
    <w:rsid w:val="00CA1131"/>
    <w:rsid w:val="00CA4F1B"/>
    <w:rsid w:val="00CB0615"/>
    <w:rsid w:val="00CB187B"/>
    <w:rsid w:val="00CB5614"/>
    <w:rsid w:val="00CC07B3"/>
    <w:rsid w:val="00CC5A8F"/>
    <w:rsid w:val="00CD4DBC"/>
    <w:rsid w:val="00CE54F4"/>
    <w:rsid w:val="00CE67D8"/>
    <w:rsid w:val="00CF101C"/>
    <w:rsid w:val="00CF2F77"/>
    <w:rsid w:val="00CF3D85"/>
    <w:rsid w:val="00CF52F1"/>
    <w:rsid w:val="00D0362D"/>
    <w:rsid w:val="00D041F8"/>
    <w:rsid w:val="00D05238"/>
    <w:rsid w:val="00D069B3"/>
    <w:rsid w:val="00D06A8D"/>
    <w:rsid w:val="00D124F6"/>
    <w:rsid w:val="00D204F2"/>
    <w:rsid w:val="00D248B1"/>
    <w:rsid w:val="00D24EC9"/>
    <w:rsid w:val="00D25FBA"/>
    <w:rsid w:val="00D26A3E"/>
    <w:rsid w:val="00D27ED8"/>
    <w:rsid w:val="00D33106"/>
    <w:rsid w:val="00D34505"/>
    <w:rsid w:val="00D34518"/>
    <w:rsid w:val="00D356EA"/>
    <w:rsid w:val="00D406CF"/>
    <w:rsid w:val="00D43B90"/>
    <w:rsid w:val="00D456CA"/>
    <w:rsid w:val="00D467E3"/>
    <w:rsid w:val="00D53A12"/>
    <w:rsid w:val="00D54DE0"/>
    <w:rsid w:val="00D64460"/>
    <w:rsid w:val="00D660CE"/>
    <w:rsid w:val="00D76325"/>
    <w:rsid w:val="00D84632"/>
    <w:rsid w:val="00D85B8F"/>
    <w:rsid w:val="00D865D5"/>
    <w:rsid w:val="00D86D3C"/>
    <w:rsid w:val="00D91438"/>
    <w:rsid w:val="00D915D6"/>
    <w:rsid w:val="00D91C32"/>
    <w:rsid w:val="00D92F72"/>
    <w:rsid w:val="00D95C8E"/>
    <w:rsid w:val="00DA0355"/>
    <w:rsid w:val="00DA0F80"/>
    <w:rsid w:val="00DA7E0D"/>
    <w:rsid w:val="00DB5AF4"/>
    <w:rsid w:val="00DB7781"/>
    <w:rsid w:val="00DC1A75"/>
    <w:rsid w:val="00DC363B"/>
    <w:rsid w:val="00DC4004"/>
    <w:rsid w:val="00DC6218"/>
    <w:rsid w:val="00DD0A68"/>
    <w:rsid w:val="00DD1C52"/>
    <w:rsid w:val="00DD42A0"/>
    <w:rsid w:val="00DD6768"/>
    <w:rsid w:val="00DE215E"/>
    <w:rsid w:val="00DE3D74"/>
    <w:rsid w:val="00DE3D86"/>
    <w:rsid w:val="00DE59BE"/>
    <w:rsid w:val="00DE614B"/>
    <w:rsid w:val="00DF40C0"/>
    <w:rsid w:val="00E07B69"/>
    <w:rsid w:val="00E13362"/>
    <w:rsid w:val="00E13C9F"/>
    <w:rsid w:val="00E140BB"/>
    <w:rsid w:val="00E15E42"/>
    <w:rsid w:val="00E17543"/>
    <w:rsid w:val="00E24A1D"/>
    <w:rsid w:val="00E24E2E"/>
    <w:rsid w:val="00E321C9"/>
    <w:rsid w:val="00E348E3"/>
    <w:rsid w:val="00E36061"/>
    <w:rsid w:val="00E36446"/>
    <w:rsid w:val="00E37CED"/>
    <w:rsid w:val="00E42697"/>
    <w:rsid w:val="00E43513"/>
    <w:rsid w:val="00E507ED"/>
    <w:rsid w:val="00E51619"/>
    <w:rsid w:val="00E52C52"/>
    <w:rsid w:val="00E52CDA"/>
    <w:rsid w:val="00E62642"/>
    <w:rsid w:val="00E72BEA"/>
    <w:rsid w:val="00E7676F"/>
    <w:rsid w:val="00E76BCD"/>
    <w:rsid w:val="00E80936"/>
    <w:rsid w:val="00E82C62"/>
    <w:rsid w:val="00E83163"/>
    <w:rsid w:val="00E84D07"/>
    <w:rsid w:val="00E86A1D"/>
    <w:rsid w:val="00E94035"/>
    <w:rsid w:val="00EA1611"/>
    <w:rsid w:val="00EB170E"/>
    <w:rsid w:val="00EB3B72"/>
    <w:rsid w:val="00EC1AF5"/>
    <w:rsid w:val="00EC435F"/>
    <w:rsid w:val="00EC6452"/>
    <w:rsid w:val="00ED167C"/>
    <w:rsid w:val="00ED3EFA"/>
    <w:rsid w:val="00ED5347"/>
    <w:rsid w:val="00ED7004"/>
    <w:rsid w:val="00ED7FAC"/>
    <w:rsid w:val="00EE0F74"/>
    <w:rsid w:val="00EE1DE3"/>
    <w:rsid w:val="00EE3DF2"/>
    <w:rsid w:val="00EE3F77"/>
    <w:rsid w:val="00EF07D4"/>
    <w:rsid w:val="00EF189B"/>
    <w:rsid w:val="00EF3C78"/>
    <w:rsid w:val="00F014C0"/>
    <w:rsid w:val="00F01548"/>
    <w:rsid w:val="00F0189B"/>
    <w:rsid w:val="00F01D94"/>
    <w:rsid w:val="00F0232A"/>
    <w:rsid w:val="00F05304"/>
    <w:rsid w:val="00F06DF1"/>
    <w:rsid w:val="00F07CC4"/>
    <w:rsid w:val="00F07F88"/>
    <w:rsid w:val="00F104DA"/>
    <w:rsid w:val="00F11D8F"/>
    <w:rsid w:val="00F13524"/>
    <w:rsid w:val="00F1478E"/>
    <w:rsid w:val="00F15013"/>
    <w:rsid w:val="00F15138"/>
    <w:rsid w:val="00F16FB2"/>
    <w:rsid w:val="00F378DE"/>
    <w:rsid w:val="00F4006D"/>
    <w:rsid w:val="00F40A31"/>
    <w:rsid w:val="00F43F09"/>
    <w:rsid w:val="00F46468"/>
    <w:rsid w:val="00F5111E"/>
    <w:rsid w:val="00F53E8A"/>
    <w:rsid w:val="00F57F48"/>
    <w:rsid w:val="00F73B20"/>
    <w:rsid w:val="00F81673"/>
    <w:rsid w:val="00F82E96"/>
    <w:rsid w:val="00F83378"/>
    <w:rsid w:val="00F835D0"/>
    <w:rsid w:val="00F94A1B"/>
    <w:rsid w:val="00FA1E6A"/>
    <w:rsid w:val="00FA478D"/>
    <w:rsid w:val="00FA5C96"/>
    <w:rsid w:val="00FA6AA1"/>
    <w:rsid w:val="00FB3C48"/>
    <w:rsid w:val="00FC1062"/>
    <w:rsid w:val="00FD1D5B"/>
    <w:rsid w:val="00FD2F21"/>
    <w:rsid w:val="00FD6C01"/>
    <w:rsid w:val="00FD7423"/>
    <w:rsid w:val="00FE0E65"/>
    <w:rsid w:val="00FE6E6A"/>
    <w:rsid w:val="00FF168A"/>
    <w:rsid w:val="00FF58A4"/>
    <w:rsid w:val="00FF5D99"/>
    <w:rsid w:val="00FF72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DFD"/>
    <w:pPr>
      <w:spacing w:after="0" w:line="240" w:lineRule="auto"/>
      <w:ind w:firstLine="360"/>
    </w:pPr>
    <w:rPr>
      <w:rFonts w:ascii="Times New Roman" w:eastAsiaTheme="minorEastAsia"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7B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DFD"/>
    <w:pPr>
      <w:spacing w:after="0" w:line="240" w:lineRule="auto"/>
      <w:ind w:firstLine="360"/>
    </w:pPr>
    <w:rPr>
      <w:rFonts w:ascii="Times New Roman" w:eastAsiaTheme="minorEastAsia"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7B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4</Pages>
  <Words>1018</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Lorraine</cp:lastModifiedBy>
  <cp:revision>3</cp:revision>
  <dcterms:created xsi:type="dcterms:W3CDTF">2014-03-24T18:25:00Z</dcterms:created>
  <dcterms:modified xsi:type="dcterms:W3CDTF">2014-03-24T21:18:00Z</dcterms:modified>
</cp:coreProperties>
</file>