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58A" w:rsidRPr="00C1258A" w:rsidRDefault="00C1258A" w:rsidP="00C1258A">
      <w:pPr>
        <w:pStyle w:val="Heading2"/>
        <w:rPr>
          <w:sz w:val="32"/>
        </w:rPr>
      </w:pPr>
      <w:bookmarkStart w:id="0" w:name="HD0"/>
      <w:r w:rsidRPr="00C1258A">
        <w:rPr>
          <w:color w:val="auto"/>
        </w:rPr>
        <w:t xml:space="preserve">Consciousness and Drugs       </w:t>
      </w:r>
      <w:r>
        <w:rPr>
          <w:color w:val="auto"/>
        </w:rPr>
        <w:t xml:space="preserve">                               </w:t>
      </w:r>
      <w:r w:rsidRPr="00C1258A">
        <w:rPr>
          <w:color w:val="auto"/>
        </w:rPr>
        <w:t>November -13-2014</w:t>
      </w:r>
    </w:p>
    <w:p w:rsidR="00C1258A" w:rsidRPr="00C1258A" w:rsidRDefault="00C1258A" w:rsidP="00C1258A">
      <w:pPr>
        <w:rPr>
          <w:rFonts w:ascii="Antique Olive" w:hAnsi="Antique Olive"/>
          <w:sz w:val="28"/>
          <w:szCs w:val="28"/>
        </w:rPr>
      </w:pPr>
      <w:r w:rsidRPr="00C1258A">
        <w:rPr>
          <w:rFonts w:ascii="Antique Olive" w:hAnsi="Antique Olive"/>
          <w:sz w:val="28"/>
          <w:szCs w:val="28"/>
        </w:rPr>
        <w:t xml:space="preserve">Professor Kenneth Campbell </w:t>
      </w:r>
    </w:p>
    <w:p w:rsidR="00C1258A" w:rsidRPr="00C1258A" w:rsidRDefault="00C1258A" w:rsidP="00C1258A"/>
    <w:p w:rsidR="00BA5745" w:rsidRDefault="007A23EB">
      <w:pPr>
        <w:pStyle w:val="Heading3"/>
      </w:pPr>
      <w:r>
        <w:t>The altering of consciousness</w:t>
      </w:r>
      <w:r w:rsidR="001A3F5C">
        <w:t xml:space="preserve"> by </w:t>
      </w:r>
      <w:r>
        <w:t>d</w:t>
      </w:r>
      <w:r w:rsidR="001A3F5C">
        <w:t xml:space="preserve">rugs (Chapter </w:t>
      </w:r>
      <w:r w:rsidR="00EA3B95">
        <w:t>3</w:t>
      </w:r>
      <w:r w:rsidR="001A3F5C">
        <w:t xml:space="preserve"> in Myers)</w:t>
      </w:r>
    </w:p>
    <w:p w:rsidR="00BA5745" w:rsidRDefault="001A3F5C">
      <w:r>
        <w:t> </w:t>
      </w:r>
    </w:p>
    <w:p w:rsidR="00BA5745" w:rsidRDefault="001A3F5C">
      <w:pPr>
        <w:pStyle w:val="Heading4"/>
        <w:rPr>
          <w:lang w:val="en-US"/>
        </w:rPr>
      </w:pPr>
      <w:r>
        <w:rPr>
          <w:lang w:val="en-US"/>
        </w:rPr>
        <w:t>Psychoactive drugs</w:t>
      </w:r>
    </w:p>
    <w:p w:rsidR="00BA5745" w:rsidRPr="006E1B54" w:rsidRDefault="001A3F5C">
      <w:pPr>
        <w:tabs>
          <w:tab w:val="num" w:pos="360"/>
        </w:tabs>
        <w:ind w:left="360" w:hanging="360"/>
        <w:rPr>
          <w:highlight w:val="yellow"/>
          <w:lang w:val="en-US"/>
        </w:rPr>
      </w:pPr>
      <w:r>
        <w:rPr>
          <w:rFonts w:ascii="Times New Roman" w:hAnsi="Times New Roman"/>
          <w:lang w:val="en-US"/>
        </w:rPr>
        <w:t>•</w:t>
      </w:r>
      <w:r>
        <w:rPr>
          <w:rFonts w:ascii="Times New Roman" w:hAnsi="Times New Roman"/>
          <w:sz w:val="14"/>
          <w:szCs w:val="14"/>
          <w:lang w:val="en-US"/>
        </w:rPr>
        <w:t xml:space="preserve">         </w:t>
      </w:r>
      <w:r w:rsidRPr="006E1B54">
        <w:rPr>
          <w:highlight w:val="yellow"/>
          <w:lang w:val="en-US"/>
        </w:rPr>
        <w:t>change perception of external (and internal) environment</w:t>
      </w:r>
    </w:p>
    <w:p w:rsidR="00BA5745" w:rsidRDefault="001A3F5C">
      <w:pPr>
        <w:tabs>
          <w:tab w:val="num" w:pos="360"/>
        </w:tabs>
        <w:ind w:left="360" w:hanging="360"/>
        <w:rPr>
          <w:lang w:val="en-US"/>
        </w:rPr>
      </w:pPr>
      <w:r w:rsidRPr="006E1B54">
        <w:rPr>
          <w:rFonts w:ascii="Times New Roman" w:hAnsi="Times New Roman"/>
          <w:highlight w:val="yellow"/>
          <w:lang w:val="en-US"/>
        </w:rPr>
        <w:t>•</w:t>
      </w:r>
      <w:r w:rsidRPr="006E1B54">
        <w:rPr>
          <w:rFonts w:ascii="Times New Roman" w:hAnsi="Times New Roman"/>
          <w:sz w:val="14"/>
          <w:szCs w:val="14"/>
          <w:highlight w:val="yellow"/>
          <w:lang w:val="en-US"/>
        </w:rPr>
        <w:t xml:space="preserve">         </w:t>
      </w:r>
      <w:r w:rsidRPr="006E1B54">
        <w:rPr>
          <w:highlight w:val="yellow"/>
          <w:lang w:val="en-US"/>
        </w:rPr>
        <w:t>perhaps change mood</w:t>
      </w:r>
      <w:r>
        <w:rPr>
          <w:lang w:val="en-US"/>
        </w:rPr>
        <w:t>.</w:t>
      </w:r>
    </w:p>
    <w:p w:rsidR="00BA5745" w:rsidRDefault="001A3F5C">
      <w:pPr>
        <w:rPr>
          <w:lang w:val="en-US"/>
        </w:rPr>
      </w:pPr>
      <w:r>
        <w:rPr>
          <w:lang w:val="en-US"/>
        </w:rPr>
        <w:t> </w:t>
      </w:r>
    </w:p>
    <w:p w:rsidR="00BA5745" w:rsidRDefault="001A3F5C">
      <w:pPr>
        <w:pStyle w:val="Heading4"/>
        <w:rPr>
          <w:lang w:val="en-US"/>
        </w:rPr>
      </w:pPr>
      <w:r>
        <w:rPr>
          <w:lang w:val="en-US"/>
        </w:rPr>
        <w:t>Tolerance</w:t>
      </w:r>
    </w:p>
    <w:p w:rsidR="00BA5745" w:rsidRDefault="001A3F5C">
      <w:pPr>
        <w:rPr>
          <w:lang w:val="en-US"/>
        </w:rPr>
      </w:pPr>
      <w:r>
        <w:rPr>
          <w:lang w:val="en-US"/>
        </w:rPr>
        <w:t> </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With repeated use, tolerance develops</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A larger dose is required to produce the same effect</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Withdrawal (craving for drug)</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Physical dependence (physical addiction). Physical pain, craving for drug</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 xml:space="preserve">Psychological dependence (psy. addiction). </w:t>
      </w:r>
      <w:r w:rsidR="00D021A0">
        <w:rPr>
          <w:lang w:val="en-US"/>
        </w:rPr>
        <w:t>Drugs can act as either a positive or negative reinforce and thus they are repeatedly used (p</w:t>
      </w:r>
      <w:r>
        <w:rPr>
          <w:lang w:val="en-US"/>
        </w:rPr>
        <w:t>leasure, relief of negative emotions</w:t>
      </w:r>
      <w:r w:rsidR="00D021A0">
        <w:rPr>
          <w:lang w:val="en-US"/>
        </w:rPr>
        <w:t>)</w:t>
      </w:r>
    </w:p>
    <w:p w:rsidR="00BA5745" w:rsidRPr="006E1B54" w:rsidRDefault="001A3F5C">
      <w:pPr>
        <w:tabs>
          <w:tab w:val="num" w:pos="360"/>
        </w:tabs>
        <w:ind w:left="360" w:hanging="360"/>
        <w:rPr>
          <w:highlight w:val="yellow"/>
          <w:lang w:val="en-US"/>
        </w:rPr>
      </w:pPr>
      <w:r>
        <w:rPr>
          <w:rFonts w:ascii="Times New Roman" w:hAnsi="Times New Roman"/>
          <w:lang w:val="en-US"/>
        </w:rPr>
        <w:t>•</w:t>
      </w:r>
      <w:r>
        <w:rPr>
          <w:rFonts w:ascii="Times New Roman" w:hAnsi="Times New Roman"/>
          <w:sz w:val="14"/>
          <w:szCs w:val="14"/>
          <w:lang w:val="en-US"/>
        </w:rPr>
        <w:t xml:space="preserve">         </w:t>
      </w:r>
      <w:r w:rsidRPr="006E1B54">
        <w:rPr>
          <w:highlight w:val="yellow"/>
          <w:lang w:val="en-US"/>
        </w:rPr>
        <w:t>Tolerance is not even throughout the body.</w:t>
      </w:r>
    </w:p>
    <w:p w:rsidR="00BA5745" w:rsidRPr="006E1B54" w:rsidRDefault="001A3F5C" w:rsidP="00D021A0">
      <w:pPr>
        <w:pStyle w:val="ListParagraph"/>
        <w:numPr>
          <w:ilvl w:val="0"/>
          <w:numId w:val="3"/>
        </w:numPr>
        <w:tabs>
          <w:tab w:val="num" w:pos="1440"/>
        </w:tabs>
        <w:rPr>
          <w:highlight w:val="yellow"/>
          <w:lang w:val="en-US"/>
        </w:rPr>
      </w:pPr>
      <w:r w:rsidRPr="006E1B54">
        <w:rPr>
          <w:highlight w:val="yellow"/>
          <w:lang w:val="en-US"/>
        </w:rPr>
        <w:t xml:space="preserve">While one part of the brain (the “pleasure centre”) will require more of the drug to get the same effect, another part (perhaps cardio-vascular control) cannot tolerate the increase dose. </w:t>
      </w:r>
    </w:p>
    <w:p w:rsidR="00DE008F" w:rsidRPr="00D021A0" w:rsidRDefault="00DE008F" w:rsidP="00D021A0">
      <w:pPr>
        <w:pStyle w:val="ListParagraph"/>
        <w:numPr>
          <w:ilvl w:val="0"/>
          <w:numId w:val="5"/>
        </w:numPr>
      </w:pPr>
      <w:r w:rsidRPr="00D021A0">
        <w:rPr>
          <w:lang w:val="en-US"/>
        </w:rPr>
        <w:t xml:space="preserve">For some drugs (particularly the hallucinogens), there may be negative tolerance. </w:t>
      </w:r>
    </w:p>
    <w:p w:rsidR="00DE008F" w:rsidRPr="00D021A0" w:rsidRDefault="00DE008F" w:rsidP="00D021A0">
      <w:pPr>
        <w:pStyle w:val="ListParagraph"/>
        <w:numPr>
          <w:ilvl w:val="0"/>
          <w:numId w:val="5"/>
        </w:numPr>
      </w:pPr>
      <w:r w:rsidRPr="00D021A0">
        <w:rPr>
          <w:lang w:val="en-US"/>
        </w:rPr>
        <w:t>A lower dosage is required to obtain the same initial effect.</w:t>
      </w:r>
    </w:p>
    <w:p w:rsidR="00DE008F" w:rsidRPr="00D021A0" w:rsidRDefault="00DE008F" w:rsidP="00D021A0">
      <w:pPr>
        <w:pStyle w:val="ListParagraph"/>
        <w:numPr>
          <w:ilvl w:val="0"/>
          <w:numId w:val="5"/>
        </w:numPr>
      </w:pPr>
      <w:r w:rsidRPr="00D021A0">
        <w:rPr>
          <w:lang w:val="en-US"/>
        </w:rPr>
        <w:t xml:space="preserve">This might be because some of these drugs linger in the body for a very long time. </w:t>
      </w:r>
    </w:p>
    <w:p w:rsidR="00D021A0" w:rsidRPr="00D021A0" w:rsidRDefault="00D021A0" w:rsidP="00D021A0">
      <w:pPr>
        <w:pStyle w:val="ListParagraph"/>
        <w:tabs>
          <w:tab w:val="num" w:pos="1440"/>
        </w:tabs>
        <w:ind w:left="1440"/>
        <w:rPr>
          <w:lang w:val="en-US"/>
        </w:rPr>
      </w:pPr>
    </w:p>
    <w:p w:rsidR="00BA5745" w:rsidRDefault="001A3F5C">
      <w:pPr>
        <w:rPr>
          <w:lang w:val="en-US"/>
        </w:rPr>
      </w:pPr>
      <w:r>
        <w:rPr>
          <w:lang w:val="en-US"/>
        </w:rPr>
        <w:t> </w:t>
      </w:r>
    </w:p>
    <w:p w:rsidR="00BA5745" w:rsidRDefault="001A3F5C">
      <w:pPr>
        <w:pStyle w:val="Heading4"/>
        <w:rPr>
          <w:lang w:val="en-US"/>
        </w:rPr>
      </w:pPr>
      <w:r>
        <w:rPr>
          <w:lang w:val="en-US"/>
        </w:rPr>
        <w:t>False claims about addiction</w:t>
      </w:r>
    </w:p>
    <w:p w:rsidR="00BA5745" w:rsidRDefault="001A3F5C">
      <w:pPr>
        <w:rPr>
          <w:lang w:val="en-US"/>
        </w:rPr>
      </w:pPr>
      <w:r>
        <w:rPr>
          <w:lang w:val="en-US"/>
        </w:rPr>
        <w:t> </w:t>
      </w:r>
    </w:p>
    <w:p w:rsidR="00BA5745" w:rsidRDefault="001A3F5C">
      <w:pPr>
        <w:tabs>
          <w:tab w:val="num" w:pos="360"/>
        </w:tabs>
        <w:ind w:left="360" w:hanging="360"/>
        <w:rPr>
          <w:szCs w:val="28"/>
          <w:lang w:val="en-US"/>
        </w:rPr>
      </w:pPr>
      <w:r>
        <w:rPr>
          <w:rFonts w:ascii="Times New Roman" w:hAnsi="Times New Roman"/>
          <w:szCs w:val="28"/>
          <w:lang w:val="en-US"/>
        </w:rPr>
        <w:t>•</w:t>
      </w:r>
      <w:r>
        <w:rPr>
          <w:rFonts w:ascii="Times New Roman" w:hAnsi="Times New Roman"/>
          <w:sz w:val="14"/>
          <w:szCs w:val="14"/>
          <w:lang w:val="en-US"/>
        </w:rPr>
        <w:t xml:space="preserve">         </w:t>
      </w:r>
      <w:r>
        <w:rPr>
          <w:lang w:val="en-US"/>
        </w:rPr>
        <w:t>All psychoactive drugs lead to addiction</w:t>
      </w:r>
      <w:r>
        <w:rPr>
          <w:szCs w:val="28"/>
          <w:lang w:val="en-US"/>
        </w:rPr>
        <w:t>.</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sidRPr="006E1B54">
        <w:rPr>
          <w:highlight w:val="yellow"/>
          <w:lang w:val="en-US"/>
        </w:rPr>
        <w:t>No! For some there is no addiction (e.g., LSD). For even highly “addictive” drugs (alcohol, cocaine, heroin) only 10% will show addiction. Also, those who use drugs medically do not usually become addicted to them.</w:t>
      </w:r>
    </w:p>
    <w:p w:rsidR="00BA5745" w:rsidRDefault="001A3F5C">
      <w:pPr>
        <w:tabs>
          <w:tab w:val="num" w:pos="360"/>
        </w:tabs>
        <w:ind w:left="360" w:hanging="360"/>
      </w:pPr>
      <w:r>
        <w:rPr>
          <w:rFonts w:ascii="Times New Roman" w:hAnsi="Times New Roman"/>
        </w:rPr>
        <w:t>•</w:t>
      </w:r>
      <w:r>
        <w:rPr>
          <w:rFonts w:ascii="Times New Roman" w:hAnsi="Times New Roman"/>
          <w:sz w:val="14"/>
          <w:szCs w:val="14"/>
        </w:rPr>
        <w:t xml:space="preserve">         </w:t>
      </w:r>
      <w:r w:rsidRPr="006E1B54">
        <w:rPr>
          <w:highlight w:val="yellow"/>
          <w:lang w:val="en-US"/>
        </w:rPr>
        <w:t>“Soft” drugs (marijuana, hash, etc) lead to “hard” drugs. No… this is a correlation not a causation</w:t>
      </w:r>
      <w:r>
        <w:rPr>
          <w:lang w:val="en-US"/>
        </w:rPr>
        <w:t xml:space="preserve">. </w:t>
      </w:r>
    </w:p>
    <w:p w:rsidR="00BA5745" w:rsidRPr="006E1B54" w:rsidRDefault="001A3F5C">
      <w:pPr>
        <w:tabs>
          <w:tab w:val="num" w:pos="360"/>
        </w:tabs>
        <w:ind w:left="360" w:hanging="360"/>
        <w:rPr>
          <w:highlight w:val="yellow"/>
          <w:lang w:val="en-US"/>
        </w:rPr>
      </w:pPr>
      <w:r w:rsidRPr="006E1B54">
        <w:rPr>
          <w:rFonts w:ascii="Times New Roman" w:hAnsi="Times New Roman"/>
          <w:highlight w:val="yellow"/>
          <w:lang w:val="en-US"/>
        </w:rPr>
        <w:t>•</w:t>
      </w:r>
      <w:r w:rsidRPr="006E1B54">
        <w:rPr>
          <w:rFonts w:ascii="Times New Roman" w:hAnsi="Times New Roman"/>
          <w:sz w:val="14"/>
          <w:szCs w:val="14"/>
          <w:highlight w:val="yellow"/>
          <w:lang w:val="en-US"/>
        </w:rPr>
        <w:t xml:space="preserve">         </w:t>
      </w:r>
      <w:r w:rsidRPr="006E1B54">
        <w:rPr>
          <w:szCs w:val="28"/>
          <w:highlight w:val="yellow"/>
          <w:lang w:val="en-US"/>
        </w:rPr>
        <w:t>To overcome addiction, one needs medical treatment. NO</w:t>
      </w:r>
      <w:r w:rsidRPr="006E1B54">
        <w:rPr>
          <w:highlight w:val="yellow"/>
          <w:lang w:val="en-US"/>
        </w:rPr>
        <w:t xml:space="preserve">! </w:t>
      </w:r>
    </w:p>
    <w:p w:rsidR="00BA5745" w:rsidRDefault="001A3F5C">
      <w:pPr>
        <w:tabs>
          <w:tab w:val="num" w:pos="1440"/>
        </w:tabs>
        <w:ind w:left="1440" w:hanging="360"/>
        <w:rPr>
          <w:lang w:val="en-US"/>
        </w:rPr>
      </w:pPr>
      <w:r w:rsidRPr="006E1B54">
        <w:rPr>
          <w:rFonts w:ascii="Courier New" w:hAnsi="Courier New"/>
          <w:highlight w:val="yellow"/>
          <w:lang w:val="en-US"/>
        </w:rPr>
        <w:t>o</w:t>
      </w:r>
      <w:r w:rsidRPr="006E1B54">
        <w:rPr>
          <w:rFonts w:ascii="Times New Roman" w:hAnsi="Times New Roman"/>
          <w:sz w:val="14"/>
          <w:szCs w:val="14"/>
          <w:highlight w:val="yellow"/>
          <w:lang w:val="en-US"/>
        </w:rPr>
        <w:t xml:space="preserve">       </w:t>
      </w:r>
      <w:r w:rsidRPr="006E1B54">
        <w:rPr>
          <w:highlight w:val="yellow"/>
          <w:lang w:val="en-US"/>
        </w:rPr>
        <w:t>Recovery rates of treated and untreated are rather similar</w:t>
      </w:r>
      <w:r>
        <w:rPr>
          <w:lang w:val="en-US"/>
        </w:rPr>
        <w:t>.</w:t>
      </w:r>
    </w:p>
    <w:p w:rsidR="00BA5745" w:rsidRDefault="001A3F5C">
      <w:pPr>
        <w:tabs>
          <w:tab w:val="num" w:pos="360"/>
        </w:tabs>
        <w:ind w:left="360" w:hanging="360"/>
        <w:rPr>
          <w:szCs w:val="28"/>
          <w:lang w:val="en-US"/>
        </w:rPr>
      </w:pPr>
      <w:r>
        <w:rPr>
          <w:rFonts w:ascii="Times New Roman" w:hAnsi="Times New Roman"/>
          <w:szCs w:val="28"/>
          <w:lang w:val="en-US"/>
        </w:rPr>
        <w:t>•</w:t>
      </w:r>
      <w:r>
        <w:rPr>
          <w:rFonts w:ascii="Times New Roman" w:hAnsi="Times New Roman"/>
          <w:sz w:val="14"/>
          <w:szCs w:val="14"/>
          <w:lang w:val="en-US"/>
        </w:rPr>
        <w:t xml:space="preserve">         </w:t>
      </w:r>
      <w:r>
        <w:rPr>
          <w:szCs w:val="28"/>
          <w:lang w:val="en-US"/>
        </w:rPr>
        <w:t xml:space="preserve">Addiction occurs for many pleasant activities, not only drugs. </w:t>
      </w:r>
    </w:p>
    <w:p w:rsidR="00BA5745" w:rsidRDefault="001A3F5C">
      <w:pPr>
        <w:tabs>
          <w:tab w:val="num" w:pos="1440"/>
        </w:tabs>
        <w:ind w:left="1440" w:hanging="360"/>
        <w:rPr>
          <w:szCs w:val="28"/>
          <w:lang w:val="en-US"/>
        </w:rPr>
      </w:pPr>
      <w:r>
        <w:rPr>
          <w:rFonts w:ascii="Courier New" w:hAnsi="Courier New"/>
          <w:szCs w:val="28"/>
          <w:lang w:val="en-US"/>
        </w:rPr>
        <w:t>o</w:t>
      </w:r>
      <w:r>
        <w:rPr>
          <w:rFonts w:ascii="Times New Roman" w:hAnsi="Times New Roman"/>
          <w:sz w:val="14"/>
          <w:szCs w:val="14"/>
          <w:lang w:val="en-US"/>
        </w:rPr>
        <w:t xml:space="preserve">       </w:t>
      </w:r>
      <w:r>
        <w:rPr>
          <w:szCs w:val="28"/>
          <w:lang w:val="en-US"/>
        </w:rPr>
        <w:t>No (compulsion). Moreover all so-called “addictions” should be treated as a disease.</w:t>
      </w:r>
    </w:p>
    <w:p w:rsidR="00BA5745" w:rsidRDefault="001A3F5C">
      <w:pPr>
        <w:tabs>
          <w:tab w:val="num" w:pos="1440"/>
        </w:tabs>
        <w:ind w:left="1440" w:hanging="360"/>
        <w:rPr>
          <w:lang w:val="en-US"/>
        </w:rPr>
      </w:pPr>
      <w:r>
        <w:rPr>
          <w:rFonts w:ascii="Courier New" w:hAnsi="Courier New"/>
          <w:lang w:val="en-US"/>
        </w:rPr>
        <w:t>o</w:t>
      </w:r>
      <w:r>
        <w:rPr>
          <w:rFonts w:ascii="Times New Roman" w:hAnsi="Times New Roman"/>
          <w:sz w:val="14"/>
          <w:szCs w:val="14"/>
          <w:lang w:val="en-US"/>
        </w:rPr>
        <w:t xml:space="preserve">       </w:t>
      </w:r>
      <w:r>
        <w:rPr>
          <w:lang w:val="en-US"/>
        </w:rPr>
        <w:t>sensation-seeking; risk-taking;  food, gambling, sex…etc. Co-dependence</w:t>
      </w:r>
    </w:p>
    <w:p w:rsidR="00DE008F" w:rsidRPr="00D021A0" w:rsidRDefault="00DE008F" w:rsidP="00D021A0">
      <w:pPr>
        <w:numPr>
          <w:ilvl w:val="1"/>
          <w:numId w:val="6"/>
        </w:numPr>
      </w:pPr>
      <w:r w:rsidRPr="00D021A0">
        <w:rPr>
          <w:lang w:val="en-US"/>
        </w:rPr>
        <w:t xml:space="preserve">But, perhaps this is a result of how “addiction” is defined. </w:t>
      </w:r>
    </w:p>
    <w:p w:rsidR="00DE008F" w:rsidRPr="00D021A0" w:rsidRDefault="00DE008F" w:rsidP="00D021A0">
      <w:pPr>
        <w:numPr>
          <w:ilvl w:val="1"/>
          <w:numId w:val="6"/>
        </w:numPr>
      </w:pPr>
      <w:r w:rsidRPr="00D021A0">
        <w:rPr>
          <w:lang w:val="en-US"/>
        </w:rPr>
        <w:t>Is it physical?</w:t>
      </w:r>
    </w:p>
    <w:p w:rsidR="00D021A0" w:rsidRPr="00C1258A" w:rsidRDefault="00DE008F" w:rsidP="00C1258A">
      <w:pPr>
        <w:numPr>
          <w:ilvl w:val="1"/>
          <w:numId w:val="6"/>
        </w:numPr>
      </w:pPr>
      <w:r w:rsidRPr="00D021A0">
        <w:rPr>
          <w:lang w:val="en-US"/>
        </w:rPr>
        <w:t>Is it psychological? We repeat behaviour that is positively reinforcing (pleasant) or negatively reinforcing</w:t>
      </w:r>
      <w:r w:rsidR="00D021A0" w:rsidRPr="00C1258A">
        <w:rPr>
          <w:lang w:val="en-US"/>
        </w:rPr>
        <w:br w:type="page"/>
      </w:r>
    </w:p>
    <w:p w:rsidR="00BA5745" w:rsidRDefault="001A3F5C">
      <w:pPr>
        <w:pStyle w:val="Heading4"/>
        <w:rPr>
          <w:lang w:val="en-US"/>
        </w:rPr>
      </w:pPr>
      <w:r>
        <w:rPr>
          <w:lang w:val="en-US"/>
        </w:rPr>
        <w:lastRenderedPageBreak/>
        <w:t>Types of Psychoactive Drugs</w:t>
      </w:r>
    </w:p>
    <w:p w:rsidR="00BA5745" w:rsidRDefault="001A3F5C">
      <w:pPr>
        <w:rPr>
          <w:lang w:val="en-US"/>
        </w:rPr>
      </w:pPr>
      <w:r>
        <w:rPr>
          <w:lang w:val="en-US"/>
        </w:rPr>
        <w:t> </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sidRPr="006E1B54">
        <w:rPr>
          <w:highlight w:val="yellow"/>
          <w:lang w:val="en-US"/>
        </w:rPr>
        <w:t xml:space="preserve">Depressants (“downers”). Inhibit neural functions (alcohol, </w:t>
      </w:r>
      <w:r w:rsidR="009D0DB1" w:rsidRPr="006E1B54">
        <w:rPr>
          <w:highlight w:val="yellow"/>
          <w:lang w:val="en-US"/>
        </w:rPr>
        <w:t>barbiturates</w:t>
      </w:r>
      <w:r w:rsidRPr="006E1B54">
        <w:rPr>
          <w:highlight w:val="yellow"/>
          <w:lang w:val="en-US"/>
        </w:rPr>
        <w:t>, opiates</w:t>
      </w:r>
      <w:r>
        <w:rPr>
          <w:lang w:val="en-US"/>
        </w:rPr>
        <w:t>)</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sidRPr="006E1B54">
        <w:rPr>
          <w:highlight w:val="yellow"/>
          <w:lang w:val="en-US"/>
        </w:rPr>
        <w:t>Stimulants (“uppers”). Excite neural functions (caffeine, nicotine, amphetamines, cocaine, MDMA</w:t>
      </w:r>
      <w:r>
        <w:rPr>
          <w:lang w:val="en-US"/>
        </w:rPr>
        <w:t>)</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sidRPr="006E1B54">
        <w:rPr>
          <w:highlight w:val="yellow"/>
          <w:lang w:val="fr-CA"/>
        </w:rPr>
        <w:t xml:space="preserve">Hallucinogens.  </w:t>
      </w:r>
      <w:r w:rsidR="009D0DB1" w:rsidRPr="006E1B54">
        <w:rPr>
          <w:highlight w:val="yellow"/>
          <w:lang w:val="fr-CA"/>
        </w:rPr>
        <w:t>Alter</w:t>
      </w:r>
      <w:r w:rsidRPr="006E1B54">
        <w:rPr>
          <w:highlight w:val="yellow"/>
          <w:lang w:val="fr-CA"/>
        </w:rPr>
        <w:t xml:space="preserve"> perception. </w:t>
      </w:r>
      <w:r w:rsidRPr="006E1B54">
        <w:rPr>
          <w:highlight w:val="yellow"/>
          <w:lang w:val="en-US"/>
        </w:rPr>
        <w:t>Evoked sensory images (</w:t>
      </w:r>
      <w:r w:rsidR="009D0DB1" w:rsidRPr="006E1B54">
        <w:rPr>
          <w:highlight w:val="yellow"/>
          <w:lang w:val="en-US"/>
        </w:rPr>
        <w:t>cannabis,</w:t>
      </w:r>
      <w:r w:rsidRPr="006E1B54">
        <w:rPr>
          <w:highlight w:val="yellow"/>
          <w:lang w:val="en-US"/>
        </w:rPr>
        <w:t xml:space="preserve"> LSD, </w:t>
      </w:r>
      <w:r w:rsidR="009D0DB1" w:rsidRPr="006E1B54">
        <w:rPr>
          <w:highlight w:val="yellow"/>
          <w:lang w:val="en-US"/>
        </w:rPr>
        <w:t xml:space="preserve">psilocin, </w:t>
      </w:r>
      <w:r w:rsidRPr="006E1B54">
        <w:rPr>
          <w:highlight w:val="yellow"/>
          <w:lang w:val="en-US"/>
        </w:rPr>
        <w:t>mescaline)</w:t>
      </w:r>
    </w:p>
    <w:p w:rsidR="00BA5745" w:rsidRDefault="001A3F5C">
      <w:pPr>
        <w:rPr>
          <w:lang w:val="en-US"/>
        </w:rPr>
      </w:pPr>
      <w:r>
        <w:rPr>
          <w:lang w:val="en-US"/>
        </w:rPr>
        <w:t> </w:t>
      </w:r>
    </w:p>
    <w:p w:rsidR="00BA5745" w:rsidRDefault="001A3F5C">
      <w:pPr>
        <w:pStyle w:val="Heading4"/>
        <w:rPr>
          <w:lang w:val="en-US"/>
        </w:rPr>
      </w:pPr>
      <w:r>
        <w:rPr>
          <w:lang w:val="en-US"/>
        </w:rPr>
        <w:t xml:space="preserve">Depressants </w:t>
      </w:r>
    </w:p>
    <w:p w:rsidR="00DE008F" w:rsidRPr="006E1B54" w:rsidRDefault="00DE008F" w:rsidP="00D021A0">
      <w:pPr>
        <w:numPr>
          <w:ilvl w:val="0"/>
          <w:numId w:val="7"/>
        </w:numPr>
        <w:tabs>
          <w:tab w:val="num" w:pos="720"/>
        </w:tabs>
        <w:rPr>
          <w:highlight w:val="yellow"/>
        </w:rPr>
      </w:pPr>
      <w:r w:rsidRPr="006E1B54">
        <w:rPr>
          <w:highlight w:val="yellow"/>
        </w:rPr>
        <w:t>Alcohol</w:t>
      </w:r>
    </w:p>
    <w:p w:rsidR="00DE008F" w:rsidRPr="006E1B54" w:rsidRDefault="00DE008F" w:rsidP="00D021A0">
      <w:pPr>
        <w:numPr>
          <w:ilvl w:val="0"/>
          <w:numId w:val="7"/>
        </w:numPr>
        <w:tabs>
          <w:tab w:val="num" w:pos="720"/>
        </w:tabs>
        <w:rPr>
          <w:highlight w:val="yellow"/>
        </w:rPr>
      </w:pPr>
      <w:r w:rsidRPr="006E1B54">
        <w:rPr>
          <w:highlight w:val="yellow"/>
          <w:lang w:val="en-US"/>
        </w:rPr>
        <w:t>Barbiturates (tranquilizers)</w:t>
      </w:r>
    </w:p>
    <w:p w:rsidR="00DE008F" w:rsidRPr="006E1B54" w:rsidRDefault="00DE008F" w:rsidP="00D021A0">
      <w:pPr>
        <w:numPr>
          <w:ilvl w:val="0"/>
          <w:numId w:val="7"/>
        </w:numPr>
        <w:tabs>
          <w:tab w:val="num" w:pos="720"/>
        </w:tabs>
        <w:rPr>
          <w:highlight w:val="yellow"/>
        </w:rPr>
      </w:pPr>
      <w:r w:rsidRPr="006E1B54">
        <w:rPr>
          <w:highlight w:val="yellow"/>
          <w:lang w:val="en-US"/>
        </w:rPr>
        <w:t>Opiates</w:t>
      </w:r>
    </w:p>
    <w:p w:rsidR="00D021A0" w:rsidRPr="00D021A0" w:rsidRDefault="00D021A0" w:rsidP="00D021A0">
      <w:pPr>
        <w:rPr>
          <w:lang w:val="en-US"/>
        </w:rPr>
      </w:pPr>
    </w:p>
    <w:p w:rsidR="00D021A0" w:rsidRPr="00D021A0" w:rsidRDefault="00D021A0" w:rsidP="00D021A0">
      <w:pPr>
        <w:rPr>
          <w:lang w:val="en-US"/>
        </w:rPr>
      </w:pPr>
    </w:p>
    <w:p w:rsidR="00BA5745" w:rsidRDefault="001A3F5C" w:rsidP="00D021A0">
      <w:pPr>
        <w:pStyle w:val="Heading4"/>
        <w:ind w:firstLine="360"/>
        <w:rPr>
          <w:lang w:val="en-US"/>
        </w:rPr>
      </w:pPr>
      <w:r>
        <w:rPr>
          <w:lang w:val="en-US"/>
        </w:rPr>
        <w:t xml:space="preserve"> Alcohol</w:t>
      </w:r>
    </w:p>
    <w:p w:rsidR="00BA5745" w:rsidRDefault="001A3F5C">
      <w:pPr>
        <w:rPr>
          <w:lang w:val="en-US"/>
        </w:rPr>
      </w:pPr>
      <w:r>
        <w:rPr>
          <w:lang w:val="en-US"/>
        </w:rPr>
        <w:t> </w:t>
      </w:r>
    </w:p>
    <w:p w:rsidR="00BA5745" w:rsidRDefault="001A3F5C">
      <w:pPr>
        <w:tabs>
          <w:tab w:val="num" w:pos="360"/>
        </w:tabs>
        <w:ind w:left="360" w:hanging="360"/>
        <w:rPr>
          <w:szCs w:val="28"/>
          <w:lang w:val="en-US"/>
        </w:rPr>
      </w:pPr>
      <w:r>
        <w:rPr>
          <w:rFonts w:ascii="Times New Roman" w:hAnsi="Times New Roman"/>
          <w:szCs w:val="28"/>
          <w:lang w:val="en-US"/>
        </w:rPr>
        <w:t>•</w:t>
      </w:r>
      <w:r>
        <w:rPr>
          <w:rFonts w:ascii="Times New Roman" w:hAnsi="Times New Roman"/>
          <w:sz w:val="14"/>
          <w:szCs w:val="14"/>
          <w:lang w:val="en-US"/>
        </w:rPr>
        <w:t xml:space="preserve">         </w:t>
      </w:r>
      <w:r>
        <w:rPr>
          <w:szCs w:val="28"/>
          <w:lang w:val="en-US"/>
        </w:rPr>
        <w:t xml:space="preserve">Most commonly used drug </w:t>
      </w:r>
    </w:p>
    <w:p w:rsidR="00BA5745" w:rsidRDefault="001A3F5C">
      <w:pPr>
        <w:tabs>
          <w:tab w:val="num" w:pos="360"/>
        </w:tabs>
        <w:ind w:left="360" w:hanging="360"/>
        <w:rPr>
          <w:szCs w:val="28"/>
          <w:lang w:val="en-US"/>
        </w:rPr>
      </w:pPr>
      <w:r>
        <w:rPr>
          <w:rFonts w:ascii="Times New Roman" w:hAnsi="Times New Roman"/>
          <w:szCs w:val="28"/>
          <w:lang w:val="en-US"/>
        </w:rPr>
        <w:t>•</w:t>
      </w:r>
      <w:r>
        <w:rPr>
          <w:rFonts w:ascii="Times New Roman" w:hAnsi="Times New Roman"/>
          <w:sz w:val="14"/>
          <w:szCs w:val="14"/>
          <w:lang w:val="en-US"/>
        </w:rPr>
        <w:t xml:space="preserve">         </w:t>
      </w:r>
      <w:r>
        <w:rPr>
          <w:szCs w:val="28"/>
          <w:lang w:val="en-US"/>
        </w:rPr>
        <w:t>Always depresses neural activity</w:t>
      </w:r>
    </w:p>
    <w:p w:rsidR="00BA5745" w:rsidRDefault="001A3F5C">
      <w:pPr>
        <w:tabs>
          <w:tab w:val="num" w:pos="1440"/>
        </w:tabs>
        <w:ind w:left="1440" w:hanging="360"/>
        <w:rPr>
          <w:szCs w:val="28"/>
          <w:lang w:val="en-US"/>
        </w:rPr>
      </w:pPr>
      <w:r>
        <w:rPr>
          <w:rFonts w:ascii="Courier New" w:hAnsi="Courier New"/>
          <w:szCs w:val="28"/>
          <w:lang w:val="en-US"/>
        </w:rPr>
        <w:t>o</w:t>
      </w:r>
      <w:r>
        <w:rPr>
          <w:rFonts w:ascii="Times New Roman" w:hAnsi="Times New Roman"/>
          <w:sz w:val="14"/>
          <w:szCs w:val="14"/>
          <w:lang w:val="en-US"/>
        </w:rPr>
        <w:t xml:space="preserve">       </w:t>
      </w:r>
      <w:r>
        <w:rPr>
          <w:szCs w:val="28"/>
          <w:lang w:val="en-US"/>
        </w:rPr>
        <w:t>but what happens if  you depress a centre that controls social inhibition?</w:t>
      </w:r>
    </w:p>
    <w:p w:rsidR="00C941E9" w:rsidRDefault="001A3F5C">
      <w:pPr>
        <w:tabs>
          <w:tab w:val="num" w:pos="360"/>
        </w:tabs>
        <w:ind w:left="360" w:hanging="360"/>
        <w:rPr>
          <w:rFonts w:ascii="Times New Roman" w:hAnsi="Times New Roman"/>
          <w:sz w:val="14"/>
          <w:szCs w:val="14"/>
          <w:lang w:val="en-US"/>
        </w:rPr>
      </w:pPr>
      <w:r>
        <w:rPr>
          <w:rFonts w:ascii="Times New Roman" w:hAnsi="Times New Roman"/>
          <w:szCs w:val="28"/>
          <w:lang w:val="en-US"/>
        </w:rPr>
        <w:t>•</w:t>
      </w:r>
      <w:r>
        <w:rPr>
          <w:rFonts w:ascii="Times New Roman" w:hAnsi="Times New Roman"/>
          <w:sz w:val="14"/>
          <w:szCs w:val="14"/>
          <w:lang w:val="en-US"/>
        </w:rPr>
        <w:t xml:space="preserve">         </w:t>
      </w:r>
    </w:p>
    <w:p w:rsidR="00BA5745" w:rsidRPr="006E1B54" w:rsidRDefault="001A3F5C">
      <w:pPr>
        <w:tabs>
          <w:tab w:val="num" w:pos="360"/>
        </w:tabs>
        <w:ind w:left="360" w:hanging="360"/>
        <w:rPr>
          <w:szCs w:val="28"/>
          <w:highlight w:val="yellow"/>
          <w:lang w:val="en-US"/>
        </w:rPr>
      </w:pPr>
      <w:r w:rsidRPr="006E1B54">
        <w:rPr>
          <w:szCs w:val="28"/>
          <w:highlight w:val="yellow"/>
          <w:lang w:val="en-US"/>
        </w:rPr>
        <w:t xml:space="preserve">At larger dosages, a large effect on performance. </w:t>
      </w:r>
    </w:p>
    <w:p w:rsidR="00BA5745" w:rsidRDefault="001A3F5C">
      <w:pPr>
        <w:tabs>
          <w:tab w:val="num" w:pos="360"/>
        </w:tabs>
        <w:ind w:left="360" w:hanging="360"/>
        <w:rPr>
          <w:szCs w:val="28"/>
          <w:lang w:val="en-US"/>
        </w:rPr>
      </w:pPr>
      <w:r w:rsidRPr="006E1B54">
        <w:rPr>
          <w:rFonts w:ascii="Times New Roman" w:hAnsi="Times New Roman"/>
          <w:szCs w:val="28"/>
          <w:highlight w:val="yellow"/>
          <w:lang w:val="en-US"/>
        </w:rPr>
        <w:t>•</w:t>
      </w:r>
      <w:r w:rsidRPr="006E1B54">
        <w:rPr>
          <w:rFonts w:ascii="Times New Roman" w:hAnsi="Times New Roman"/>
          <w:sz w:val="14"/>
          <w:szCs w:val="14"/>
          <w:highlight w:val="yellow"/>
          <w:lang w:val="en-US"/>
        </w:rPr>
        <w:t xml:space="preserve">         </w:t>
      </w:r>
      <w:r w:rsidRPr="006E1B54">
        <w:rPr>
          <w:szCs w:val="28"/>
          <w:highlight w:val="yellow"/>
          <w:lang w:val="en-US"/>
        </w:rPr>
        <w:t>Depresses frontal lobe control</w:t>
      </w:r>
      <w:r>
        <w:rPr>
          <w:szCs w:val="28"/>
          <w:lang w:val="en-US"/>
        </w:rPr>
        <w:t xml:space="preserve"> (perhaps over limbic system).</w:t>
      </w:r>
    </w:p>
    <w:p w:rsidR="00BA5745" w:rsidRDefault="001A3F5C">
      <w:pPr>
        <w:tabs>
          <w:tab w:val="num" w:pos="1440"/>
        </w:tabs>
        <w:ind w:left="1440" w:hanging="360"/>
        <w:rPr>
          <w:lang w:val="en-US"/>
        </w:rPr>
      </w:pPr>
      <w:r>
        <w:rPr>
          <w:rFonts w:ascii="Courier New" w:hAnsi="Courier New"/>
          <w:lang w:val="en-US"/>
        </w:rPr>
        <w:t>o</w:t>
      </w:r>
      <w:r>
        <w:rPr>
          <w:rFonts w:ascii="Times New Roman" w:hAnsi="Times New Roman"/>
          <w:sz w:val="14"/>
          <w:szCs w:val="14"/>
          <w:lang w:val="en-US"/>
        </w:rPr>
        <w:t xml:space="preserve">       </w:t>
      </w:r>
      <w:r>
        <w:rPr>
          <w:lang w:val="en-US"/>
        </w:rPr>
        <w:t>Recall functions of frontal lobe (logic, prediction of consequences, social behaviour, etc)</w:t>
      </w:r>
    </w:p>
    <w:p w:rsidR="00BA5745" w:rsidRPr="00DF0282" w:rsidRDefault="001A3F5C">
      <w:pPr>
        <w:tabs>
          <w:tab w:val="num" w:pos="360"/>
        </w:tabs>
        <w:ind w:left="360" w:hanging="360"/>
        <w:rPr>
          <w:szCs w:val="28"/>
          <w:highlight w:val="yellow"/>
          <w:lang w:val="en-US"/>
        </w:rPr>
      </w:pPr>
      <w:r>
        <w:rPr>
          <w:rFonts w:ascii="Times New Roman" w:hAnsi="Times New Roman"/>
          <w:szCs w:val="28"/>
          <w:lang w:val="en-US"/>
        </w:rPr>
        <w:t>•</w:t>
      </w:r>
      <w:r>
        <w:rPr>
          <w:rFonts w:ascii="Times New Roman" w:hAnsi="Times New Roman"/>
          <w:sz w:val="14"/>
          <w:szCs w:val="14"/>
          <w:lang w:val="en-US"/>
        </w:rPr>
        <w:t xml:space="preserve">         </w:t>
      </w:r>
      <w:r w:rsidRPr="00DF0282">
        <w:rPr>
          <w:szCs w:val="28"/>
          <w:highlight w:val="yellow"/>
          <w:lang w:val="en-US"/>
        </w:rPr>
        <w:t>Effect on transfer of short-term to permanent memory</w:t>
      </w:r>
    </w:p>
    <w:p w:rsidR="00BA5745" w:rsidRDefault="001A3F5C">
      <w:pPr>
        <w:tabs>
          <w:tab w:val="num" w:pos="360"/>
        </w:tabs>
        <w:ind w:left="360" w:hanging="360"/>
        <w:rPr>
          <w:szCs w:val="28"/>
          <w:lang w:val="en-US"/>
        </w:rPr>
      </w:pPr>
      <w:r w:rsidRPr="00DF0282">
        <w:rPr>
          <w:rFonts w:ascii="Times New Roman" w:hAnsi="Times New Roman"/>
          <w:szCs w:val="28"/>
          <w:highlight w:val="yellow"/>
          <w:lang w:val="en-US"/>
        </w:rPr>
        <w:t>•</w:t>
      </w:r>
      <w:r w:rsidRPr="00DF0282">
        <w:rPr>
          <w:rFonts w:ascii="Times New Roman" w:hAnsi="Times New Roman"/>
          <w:sz w:val="14"/>
          <w:szCs w:val="14"/>
          <w:highlight w:val="yellow"/>
          <w:lang w:val="en-US"/>
        </w:rPr>
        <w:t xml:space="preserve">         </w:t>
      </w:r>
      <w:r w:rsidRPr="00DF0282">
        <w:rPr>
          <w:szCs w:val="28"/>
          <w:highlight w:val="yellow"/>
          <w:lang w:val="en-US"/>
        </w:rPr>
        <w:t>May inhibit REM sleep</w:t>
      </w:r>
    </w:p>
    <w:p w:rsidR="00BA5745" w:rsidRDefault="001A3F5C">
      <w:pPr>
        <w:rPr>
          <w:szCs w:val="28"/>
          <w:lang w:val="en-US"/>
        </w:rPr>
      </w:pPr>
      <w:r>
        <w:rPr>
          <w:szCs w:val="28"/>
          <w:lang w:val="en-US"/>
        </w:rPr>
        <w:t> </w:t>
      </w:r>
    </w:p>
    <w:p w:rsidR="00BA5745" w:rsidRPr="00C1258A" w:rsidRDefault="001A3F5C">
      <w:pPr>
        <w:pStyle w:val="Heading4"/>
        <w:ind w:firstLine="360"/>
      </w:pPr>
      <w:r w:rsidRPr="009D0DB1">
        <w:t>Barbiturates</w:t>
      </w:r>
      <w:r w:rsidRPr="00C1258A">
        <w:t xml:space="preserve"> (</w:t>
      </w:r>
      <w:r w:rsidRPr="009D0DB1">
        <w:t>tranquilizers</w:t>
      </w:r>
      <w:r w:rsidRPr="00C1258A">
        <w:t>)</w:t>
      </w:r>
    </w:p>
    <w:p w:rsidR="00BA5745" w:rsidRPr="00C1258A" w:rsidRDefault="001A3F5C">
      <w:r w:rsidRPr="00C1258A">
        <w:t> </w:t>
      </w:r>
    </w:p>
    <w:p w:rsidR="00BA5745" w:rsidRPr="00DF0282" w:rsidRDefault="001A3F5C">
      <w:pPr>
        <w:tabs>
          <w:tab w:val="num" w:pos="360"/>
        </w:tabs>
        <w:ind w:left="360" w:hanging="360"/>
        <w:rPr>
          <w:highlight w:val="yellow"/>
          <w:lang w:val="en-US"/>
        </w:rPr>
      </w:pPr>
      <w:r>
        <w:rPr>
          <w:rFonts w:ascii="Times New Roman" w:hAnsi="Times New Roman"/>
          <w:lang w:val="en-US"/>
        </w:rPr>
        <w:t>•</w:t>
      </w:r>
      <w:r>
        <w:rPr>
          <w:rFonts w:ascii="Times New Roman" w:hAnsi="Times New Roman"/>
          <w:sz w:val="14"/>
          <w:szCs w:val="14"/>
          <w:lang w:val="en-US"/>
        </w:rPr>
        <w:t xml:space="preserve">         </w:t>
      </w:r>
      <w:r w:rsidRPr="00DF0282">
        <w:rPr>
          <w:highlight w:val="yellow"/>
          <w:lang w:val="en-US"/>
        </w:rPr>
        <w:t>Prescribed to induce relaxation and sleep</w:t>
      </w:r>
    </w:p>
    <w:p w:rsidR="00BA5745" w:rsidRDefault="001A3F5C">
      <w:pPr>
        <w:tabs>
          <w:tab w:val="num" w:pos="360"/>
        </w:tabs>
        <w:ind w:left="360" w:hanging="360"/>
        <w:rPr>
          <w:lang w:val="en-US"/>
        </w:rPr>
      </w:pPr>
      <w:r w:rsidRPr="00DF0282">
        <w:rPr>
          <w:rFonts w:ascii="Times New Roman" w:hAnsi="Times New Roman"/>
          <w:highlight w:val="yellow"/>
          <w:lang w:val="en-US"/>
        </w:rPr>
        <w:t>•</w:t>
      </w:r>
      <w:r w:rsidRPr="00DF0282">
        <w:rPr>
          <w:rFonts w:ascii="Times New Roman" w:hAnsi="Times New Roman"/>
          <w:sz w:val="14"/>
          <w:szCs w:val="14"/>
          <w:highlight w:val="yellow"/>
          <w:lang w:val="en-US"/>
        </w:rPr>
        <w:t xml:space="preserve">         </w:t>
      </w:r>
      <w:r w:rsidRPr="00DF0282">
        <w:rPr>
          <w:highlight w:val="yellow"/>
          <w:lang w:val="en-US"/>
        </w:rPr>
        <w:t>In large doses, will impair memory and judgment</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sidRPr="00DF0282">
        <w:rPr>
          <w:highlight w:val="yellow"/>
          <w:lang w:val="en-US"/>
        </w:rPr>
        <w:t>Can</w:t>
      </w:r>
      <w:r>
        <w:rPr>
          <w:lang w:val="en-US"/>
        </w:rPr>
        <w:t xml:space="preserve"> </w:t>
      </w:r>
      <w:r w:rsidRPr="00DF0282">
        <w:rPr>
          <w:highlight w:val="yellow"/>
          <w:lang w:val="en-US"/>
        </w:rPr>
        <w:t>kill (especially in large doses) or in combination with alcohol.</w:t>
      </w:r>
    </w:p>
    <w:p w:rsidR="00BA5745" w:rsidRDefault="001A3F5C">
      <w:pPr>
        <w:rPr>
          <w:lang w:val="en-US"/>
        </w:rPr>
      </w:pPr>
      <w:r>
        <w:rPr>
          <w:lang w:val="en-US"/>
        </w:rPr>
        <w:t> </w:t>
      </w:r>
    </w:p>
    <w:p w:rsidR="00BA5745" w:rsidRDefault="001A3F5C">
      <w:pPr>
        <w:pStyle w:val="Heading4"/>
        <w:ind w:firstLine="360"/>
        <w:rPr>
          <w:lang w:val="en-US"/>
        </w:rPr>
      </w:pPr>
      <w:r>
        <w:rPr>
          <w:lang w:val="en-US"/>
        </w:rPr>
        <w:t>Opiates</w:t>
      </w:r>
    </w:p>
    <w:p w:rsidR="00BA5745" w:rsidRDefault="001A3F5C">
      <w:pPr>
        <w:rPr>
          <w:lang w:val="en-US"/>
        </w:rPr>
      </w:pPr>
      <w:r>
        <w:rPr>
          <w:lang w:val="en-US"/>
        </w:rPr>
        <w:t> </w:t>
      </w:r>
    </w:p>
    <w:p w:rsidR="00BA5745" w:rsidRPr="008540A3" w:rsidRDefault="001A3F5C">
      <w:pPr>
        <w:tabs>
          <w:tab w:val="num" w:pos="360"/>
        </w:tabs>
        <w:ind w:left="360" w:hanging="360"/>
        <w:rPr>
          <w:highlight w:val="yellow"/>
          <w:lang w:val="en-US"/>
        </w:rPr>
      </w:pPr>
      <w:r>
        <w:rPr>
          <w:rFonts w:ascii="Times New Roman" w:hAnsi="Times New Roman"/>
          <w:lang w:val="en-US"/>
        </w:rPr>
        <w:t>•</w:t>
      </w:r>
      <w:r>
        <w:rPr>
          <w:rFonts w:ascii="Times New Roman" w:hAnsi="Times New Roman"/>
          <w:sz w:val="14"/>
          <w:szCs w:val="14"/>
          <w:lang w:val="en-US"/>
        </w:rPr>
        <w:t xml:space="preserve">         </w:t>
      </w:r>
      <w:r w:rsidR="00755E8D" w:rsidRPr="008540A3">
        <w:rPr>
          <w:highlight w:val="yellow"/>
          <w:lang w:val="en-US"/>
        </w:rPr>
        <w:t>Chemicals such as morphine and heroin that are made from the opium poppy</w:t>
      </w:r>
    </w:p>
    <w:p w:rsidR="00BA5745" w:rsidRDefault="001A3F5C">
      <w:pPr>
        <w:tabs>
          <w:tab w:val="num" w:pos="360"/>
        </w:tabs>
        <w:ind w:left="360" w:hanging="360"/>
        <w:rPr>
          <w:lang w:val="en-US"/>
        </w:rPr>
      </w:pPr>
      <w:r w:rsidRPr="008540A3">
        <w:rPr>
          <w:rFonts w:ascii="Times New Roman" w:hAnsi="Times New Roman"/>
          <w:highlight w:val="yellow"/>
          <w:lang w:val="en-US"/>
        </w:rPr>
        <w:t>•</w:t>
      </w:r>
      <w:r w:rsidRPr="008540A3">
        <w:rPr>
          <w:rFonts w:ascii="Times New Roman" w:hAnsi="Times New Roman"/>
          <w:sz w:val="14"/>
          <w:szCs w:val="14"/>
          <w:highlight w:val="yellow"/>
          <w:lang w:val="en-US"/>
        </w:rPr>
        <w:t xml:space="preserve">         </w:t>
      </w:r>
      <w:r w:rsidRPr="008540A3">
        <w:rPr>
          <w:highlight w:val="yellow"/>
          <w:lang w:val="en-US"/>
        </w:rPr>
        <w:t>Similar in chemical structure to the endorphins, the natural opiates</w:t>
      </w:r>
      <w:r w:rsidR="00755E8D" w:rsidRPr="008540A3">
        <w:rPr>
          <w:highlight w:val="yellow"/>
          <w:lang w:val="en-US"/>
        </w:rPr>
        <w:t xml:space="preserve"> (pain-killers)</w:t>
      </w:r>
      <w:r w:rsidRPr="008540A3">
        <w:rPr>
          <w:highlight w:val="yellow"/>
          <w:lang w:val="en-US"/>
        </w:rPr>
        <w:t xml:space="preserve"> of the brain</w:t>
      </w:r>
      <w:r>
        <w:rPr>
          <w:lang w:val="en-US"/>
        </w:rPr>
        <w:t xml:space="preserve"> </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sidRPr="008540A3">
        <w:rPr>
          <w:highlight w:val="yellow"/>
          <w:lang w:val="en-US"/>
        </w:rPr>
        <w:t>depress sympathetic n</w:t>
      </w:r>
      <w:r w:rsidR="000170BE" w:rsidRPr="008540A3">
        <w:rPr>
          <w:highlight w:val="yellow"/>
          <w:lang w:val="en-US"/>
        </w:rPr>
        <w:t>ervous system</w:t>
      </w:r>
    </w:p>
    <w:p w:rsidR="00BA5745" w:rsidRDefault="001A3F5C">
      <w:pPr>
        <w:tabs>
          <w:tab w:val="num" w:pos="360"/>
        </w:tabs>
        <w:ind w:left="360" w:hanging="360"/>
        <w:rPr>
          <w:sz w:val="28"/>
          <w:szCs w:val="28"/>
          <w:lang w:val="en-US"/>
        </w:rPr>
      </w:pPr>
      <w:r>
        <w:rPr>
          <w:rFonts w:ascii="Times New Roman" w:hAnsi="Times New Roman"/>
          <w:szCs w:val="28"/>
          <w:lang w:val="en-US"/>
        </w:rPr>
        <w:t>•</w:t>
      </w:r>
      <w:r>
        <w:rPr>
          <w:rFonts w:ascii="Times New Roman" w:hAnsi="Times New Roman"/>
          <w:sz w:val="14"/>
          <w:szCs w:val="14"/>
          <w:lang w:val="en-US"/>
        </w:rPr>
        <w:t xml:space="preserve">         </w:t>
      </w:r>
      <w:r>
        <w:rPr>
          <w:lang w:val="en-US"/>
        </w:rPr>
        <w:t>depress frontal lobes?</w:t>
      </w:r>
    </w:p>
    <w:p w:rsidR="00BA5745" w:rsidRPr="00ED141A" w:rsidRDefault="001A3F5C">
      <w:pPr>
        <w:tabs>
          <w:tab w:val="num" w:pos="360"/>
        </w:tabs>
        <w:ind w:left="360" w:hanging="360"/>
        <w:rPr>
          <w:highlight w:val="yellow"/>
          <w:lang w:val="en-US"/>
        </w:rPr>
      </w:pPr>
      <w:r>
        <w:rPr>
          <w:rFonts w:ascii="Times New Roman" w:hAnsi="Times New Roman"/>
          <w:lang w:val="en-US"/>
        </w:rPr>
        <w:t>•</w:t>
      </w:r>
      <w:r>
        <w:rPr>
          <w:rFonts w:ascii="Times New Roman" w:hAnsi="Times New Roman"/>
          <w:sz w:val="14"/>
          <w:szCs w:val="14"/>
          <w:lang w:val="en-US"/>
        </w:rPr>
        <w:t xml:space="preserve">         </w:t>
      </w:r>
      <w:r w:rsidRPr="00ED141A">
        <w:rPr>
          <w:highlight w:val="yellow"/>
          <w:lang w:val="en-US"/>
        </w:rPr>
        <w:t>Pleasure; reduces pain and depression</w:t>
      </w:r>
    </w:p>
    <w:p w:rsidR="00BA5745" w:rsidRPr="00ED141A" w:rsidRDefault="001A3F5C">
      <w:pPr>
        <w:tabs>
          <w:tab w:val="num" w:pos="360"/>
        </w:tabs>
        <w:ind w:left="360" w:hanging="360"/>
        <w:rPr>
          <w:highlight w:val="yellow"/>
          <w:lang w:val="en-US"/>
        </w:rPr>
      </w:pPr>
      <w:r w:rsidRPr="00ED141A">
        <w:rPr>
          <w:rFonts w:ascii="Times New Roman" w:hAnsi="Times New Roman"/>
          <w:highlight w:val="yellow"/>
          <w:lang w:val="en-US"/>
        </w:rPr>
        <w:t>•</w:t>
      </w:r>
      <w:r w:rsidRPr="00ED141A">
        <w:rPr>
          <w:rFonts w:ascii="Times New Roman" w:hAnsi="Times New Roman"/>
          <w:sz w:val="14"/>
          <w:szCs w:val="14"/>
          <w:highlight w:val="yellow"/>
          <w:lang w:val="en-US"/>
        </w:rPr>
        <w:t xml:space="preserve">         </w:t>
      </w:r>
      <w:r w:rsidRPr="00ED141A">
        <w:rPr>
          <w:highlight w:val="yellow"/>
          <w:lang w:val="en-US"/>
        </w:rPr>
        <w:t>Can be addictive</w:t>
      </w:r>
    </w:p>
    <w:p w:rsidR="00BA5745" w:rsidRDefault="001A3F5C">
      <w:pPr>
        <w:tabs>
          <w:tab w:val="num" w:pos="360"/>
        </w:tabs>
        <w:ind w:left="360" w:hanging="360"/>
        <w:rPr>
          <w:lang w:val="en-US"/>
        </w:rPr>
      </w:pPr>
      <w:r w:rsidRPr="00ED141A">
        <w:rPr>
          <w:rFonts w:ascii="Times New Roman" w:hAnsi="Times New Roman"/>
          <w:highlight w:val="yellow"/>
          <w:lang w:val="en-US"/>
        </w:rPr>
        <w:t>•</w:t>
      </w:r>
      <w:r w:rsidRPr="00ED141A">
        <w:rPr>
          <w:rFonts w:ascii="Times New Roman" w:hAnsi="Times New Roman"/>
          <w:sz w:val="14"/>
          <w:szCs w:val="14"/>
          <w:highlight w:val="yellow"/>
          <w:lang w:val="en-US"/>
        </w:rPr>
        <w:t xml:space="preserve">         </w:t>
      </w:r>
      <w:r w:rsidRPr="00ED141A">
        <w:rPr>
          <w:highlight w:val="yellow"/>
          <w:lang w:val="en-US"/>
        </w:rPr>
        <w:t>Brain stops producing its own endorphins</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 xml:space="preserve">Need for increasingly larger doses (tolerance) </w:t>
      </w:r>
    </w:p>
    <w:p w:rsidR="00BA5745" w:rsidRDefault="001A3F5C">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Withdrawal from opiates can be exceedingly painful.</w:t>
      </w:r>
    </w:p>
    <w:p w:rsidR="00BA5745" w:rsidRDefault="001A3F5C" w:rsidP="00F239B4">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But withdrawal is not nearly as bad as implied by the media! </w:t>
      </w:r>
    </w:p>
    <w:p w:rsidR="00E9183C" w:rsidRDefault="00E9183C">
      <w:pPr>
        <w:rPr>
          <w:rFonts w:ascii="Antique Olive" w:hAnsi="Antique Olive" w:cs="Arial"/>
          <w:bCs/>
          <w:color w:val="808080"/>
          <w:szCs w:val="20"/>
          <w:lang w:val="en-US"/>
        </w:rPr>
      </w:pPr>
      <w:r>
        <w:rPr>
          <w:lang w:val="en-US"/>
        </w:rPr>
        <w:br w:type="page"/>
      </w:r>
    </w:p>
    <w:p w:rsidR="00BA5745" w:rsidRDefault="001A3F5C">
      <w:pPr>
        <w:pStyle w:val="Heading4"/>
        <w:rPr>
          <w:lang w:val="en-US"/>
        </w:rPr>
      </w:pPr>
      <w:r>
        <w:rPr>
          <w:lang w:val="en-US"/>
        </w:rPr>
        <w:lastRenderedPageBreak/>
        <w:t xml:space="preserve">Stimulants </w:t>
      </w:r>
    </w:p>
    <w:p w:rsidR="00DE008F" w:rsidRPr="00E9183C" w:rsidRDefault="00DE008F" w:rsidP="00E9183C">
      <w:pPr>
        <w:numPr>
          <w:ilvl w:val="0"/>
          <w:numId w:val="8"/>
        </w:numPr>
        <w:tabs>
          <w:tab w:val="clear" w:pos="360"/>
          <w:tab w:val="num" w:pos="-360"/>
          <w:tab w:val="num" w:pos="720"/>
        </w:tabs>
      </w:pPr>
      <w:r w:rsidRPr="00E9183C">
        <w:rPr>
          <w:lang w:val="en-US"/>
        </w:rPr>
        <w:t>Nicotine</w:t>
      </w:r>
    </w:p>
    <w:p w:rsidR="00DE008F" w:rsidRPr="00E9183C" w:rsidRDefault="00DE008F" w:rsidP="00E9183C">
      <w:pPr>
        <w:numPr>
          <w:ilvl w:val="0"/>
          <w:numId w:val="8"/>
        </w:numPr>
        <w:tabs>
          <w:tab w:val="clear" w:pos="360"/>
          <w:tab w:val="num" w:pos="0"/>
          <w:tab w:val="num" w:pos="720"/>
        </w:tabs>
      </w:pPr>
      <w:r w:rsidRPr="00E9183C">
        <w:rPr>
          <w:lang w:val="en-US"/>
        </w:rPr>
        <w:t>Caffeine</w:t>
      </w:r>
    </w:p>
    <w:p w:rsidR="00DE008F" w:rsidRPr="00E9183C" w:rsidRDefault="00DE008F" w:rsidP="00E9183C">
      <w:pPr>
        <w:numPr>
          <w:ilvl w:val="0"/>
          <w:numId w:val="8"/>
        </w:numPr>
        <w:tabs>
          <w:tab w:val="clear" w:pos="360"/>
          <w:tab w:val="num" w:pos="0"/>
          <w:tab w:val="num" w:pos="720"/>
        </w:tabs>
      </w:pPr>
      <w:r w:rsidRPr="00E9183C">
        <w:rPr>
          <w:lang w:val="en-US"/>
        </w:rPr>
        <w:t>(Meth)amphetamines (speed, chalk; ice, crystal, glass, tina)</w:t>
      </w:r>
    </w:p>
    <w:p w:rsidR="00DE008F" w:rsidRPr="00E9183C" w:rsidRDefault="00DE008F" w:rsidP="00E9183C">
      <w:pPr>
        <w:numPr>
          <w:ilvl w:val="0"/>
          <w:numId w:val="8"/>
        </w:numPr>
        <w:tabs>
          <w:tab w:val="clear" w:pos="360"/>
          <w:tab w:val="num" w:pos="-360"/>
          <w:tab w:val="num" w:pos="720"/>
        </w:tabs>
      </w:pPr>
      <w:r w:rsidRPr="00E9183C">
        <w:rPr>
          <w:lang w:val="en-US"/>
        </w:rPr>
        <w:t>Cocaine (coke, crack)</w:t>
      </w:r>
    </w:p>
    <w:p w:rsidR="00DE008F" w:rsidRPr="00E9183C" w:rsidRDefault="00DE008F" w:rsidP="00E9183C">
      <w:pPr>
        <w:numPr>
          <w:ilvl w:val="0"/>
          <w:numId w:val="8"/>
        </w:numPr>
        <w:tabs>
          <w:tab w:val="clear" w:pos="360"/>
          <w:tab w:val="num" w:pos="-360"/>
          <w:tab w:val="num" w:pos="720"/>
        </w:tabs>
      </w:pPr>
      <w:r w:rsidRPr="00E9183C">
        <w:rPr>
          <w:lang w:val="en-US"/>
        </w:rPr>
        <w:t xml:space="preserve">MDMA (Ecstasy, X, XTC, Adam, hug, beans, love drug) </w:t>
      </w:r>
    </w:p>
    <w:p w:rsidR="00E9183C" w:rsidRPr="00E9183C" w:rsidRDefault="00E9183C" w:rsidP="00E9183C">
      <w:pPr>
        <w:rPr>
          <w:lang w:val="en-US"/>
        </w:rPr>
      </w:pPr>
    </w:p>
    <w:p w:rsidR="00E9183C" w:rsidRDefault="001A3F5C" w:rsidP="00E9183C">
      <w:pPr>
        <w:pStyle w:val="Heading4"/>
        <w:rPr>
          <w:lang w:val="en-US"/>
        </w:rPr>
      </w:pPr>
      <w:r>
        <w:rPr>
          <w:lang w:val="en-US"/>
        </w:rPr>
        <w:t> </w:t>
      </w:r>
      <w:r w:rsidR="00E9183C">
        <w:rPr>
          <w:lang w:val="en-US"/>
        </w:rPr>
        <w:t xml:space="preserve">Stimulants </w:t>
      </w:r>
    </w:p>
    <w:p w:rsidR="00BA5745" w:rsidRDefault="00BA5745">
      <w:pPr>
        <w:rPr>
          <w:lang w:val="en-US"/>
        </w:rPr>
      </w:pPr>
    </w:p>
    <w:p w:rsidR="00BA5745" w:rsidRPr="00ED141A" w:rsidRDefault="001A3F5C">
      <w:pPr>
        <w:tabs>
          <w:tab w:val="num" w:pos="360"/>
        </w:tabs>
        <w:ind w:left="360" w:hanging="360"/>
        <w:rPr>
          <w:highlight w:val="yellow"/>
          <w:lang w:val="en-US"/>
        </w:rPr>
      </w:pPr>
      <w:r>
        <w:rPr>
          <w:rFonts w:ascii="Times New Roman" w:hAnsi="Times New Roman"/>
          <w:lang w:val="en-US"/>
        </w:rPr>
        <w:t>•</w:t>
      </w:r>
      <w:r>
        <w:rPr>
          <w:rFonts w:ascii="Times New Roman" w:hAnsi="Times New Roman"/>
          <w:sz w:val="14"/>
          <w:szCs w:val="14"/>
          <w:lang w:val="en-US"/>
        </w:rPr>
        <w:t xml:space="preserve">         </w:t>
      </w:r>
      <w:r w:rsidRPr="00ED141A">
        <w:rPr>
          <w:highlight w:val="yellow"/>
          <w:lang w:val="en-US"/>
        </w:rPr>
        <w:t>Excite sympathetic n</w:t>
      </w:r>
      <w:r w:rsidR="000170BE" w:rsidRPr="00ED141A">
        <w:rPr>
          <w:highlight w:val="yellow"/>
          <w:lang w:val="en-US"/>
        </w:rPr>
        <w:t>ervous system</w:t>
      </w:r>
      <w:r w:rsidRPr="00ED141A">
        <w:rPr>
          <w:highlight w:val="yellow"/>
          <w:lang w:val="en-US"/>
        </w:rPr>
        <w:t>; cortical arousal</w:t>
      </w:r>
    </w:p>
    <w:p w:rsidR="00BA5745" w:rsidRPr="00ED141A" w:rsidRDefault="001A3F5C">
      <w:pPr>
        <w:tabs>
          <w:tab w:val="num" w:pos="360"/>
        </w:tabs>
        <w:ind w:left="360" w:hanging="360"/>
        <w:rPr>
          <w:highlight w:val="yellow"/>
          <w:lang w:val="en-US"/>
        </w:rPr>
      </w:pPr>
      <w:r w:rsidRPr="00ED141A">
        <w:rPr>
          <w:rFonts w:ascii="Times New Roman" w:hAnsi="Times New Roman"/>
          <w:highlight w:val="yellow"/>
          <w:lang w:val="en-US"/>
        </w:rPr>
        <w:t>•</w:t>
      </w:r>
      <w:r w:rsidRPr="00ED141A">
        <w:rPr>
          <w:rFonts w:ascii="Times New Roman" w:hAnsi="Times New Roman"/>
          <w:sz w:val="14"/>
          <w:szCs w:val="14"/>
          <w:highlight w:val="yellow"/>
          <w:lang w:val="en-US"/>
        </w:rPr>
        <w:t xml:space="preserve">         </w:t>
      </w:r>
      <w:r w:rsidRPr="00ED141A">
        <w:rPr>
          <w:highlight w:val="yellow"/>
          <w:lang w:val="en-US"/>
        </w:rPr>
        <w:t>stay awake; lose weight; boost mood, athletic performance</w:t>
      </w:r>
    </w:p>
    <w:p w:rsidR="00BA5745" w:rsidRDefault="001A3F5C">
      <w:pPr>
        <w:tabs>
          <w:tab w:val="num" w:pos="360"/>
        </w:tabs>
        <w:ind w:left="360" w:hanging="360"/>
        <w:rPr>
          <w:lang w:val="en-US"/>
        </w:rPr>
      </w:pPr>
      <w:r w:rsidRPr="00ED141A">
        <w:rPr>
          <w:rFonts w:ascii="Times New Roman" w:hAnsi="Times New Roman"/>
          <w:highlight w:val="yellow"/>
          <w:lang w:val="en-US"/>
        </w:rPr>
        <w:t>•</w:t>
      </w:r>
      <w:r w:rsidRPr="00ED141A">
        <w:rPr>
          <w:rFonts w:ascii="Times New Roman" w:hAnsi="Times New Roman"/>
          <w:sz w:val="14"/>
          <w:szCs w:val="14"/>
          <w:highlight w:val="yellow"/>
          <w:lang w:val="en-US"/>
        </w:rPr>
        <w:t xml:space="preserve">         </w:t>
      </w:r>
      <w:r w:rsidRPr="00ED141A">
        <w:rPr>
          <w:highlight w:val="yellow"/>
          <w:lang w:val="en-US"/>
        </w:rPr>
        <w:t>“Crash” (agitation, depression) after “rush</w:t>
      </w:r>
      <w:r>
        <w:rPr>
          <w:lang w:val="en-US"/>
        </w:rPr>
        <w:t>” (especially for cocaine &amp; MDMA because of depletion of neurotransmitters</w:t>
      </w:r>
      <w:r w:rsidR="009D0DB1">
        <w:rPr>
          <w:lang w:val="en-US"/>
        </w:rPr>
        <w:t>)</w:t>
      </w:r>
      <w:r>
        <w:rPr>
          <w:lang w:val="en-US"/>
        </w:rPr>
        <w:t>.</w:t>
      </w:r>
    </w:p>
    <w:p w:rsidR="00BA5745" w:rsidRDefault="001A3F5C">
      <w:pPr>
        <w:pStyle w:val="Heading4"/>
        <w:rPr>
          <w:lang w:val="en-US"/>
        </w:rPr>
      </w:pPr>
      <w:r>
        <w:rPr>
          <w:lang w:val="en-US"/>
        </w:rPr>
        <w:t> </w:t>
      </w:r>
    </w:p>
    <w:p w:rsidR="00BA5745" w:rsidRDefault="001A3F5C">
      <w:pPr>
        <w:pStyle w:val="Heading4"/>
        <w:ind w:firstLine="360"/>
        <w:rPr>
          <w:lang w:val="en-US"/>
        </w:rPr>
      </w:pPr>
      <w:r>
        <w:rPr>
          <w:lang w:val="en-US"/>
        </w:rPr>
        <w:t>Cocaine, Crack</w:t>
      </w:r>
    </w:p>
    <w:p w:rsidR="00BA5745" w:rsidRDefault="001A3F5C">
      <w:pPr>
        <w:rPr>
          <w:lang w:val="en-US"/>
        </w:rPr>
      </w:pPr>
      <w:r>
        <w:rPr>
          <w:lang w:val="en-US"/>
        </w:rPr>
        <w:t> </w:t>
      </w:r>
    </w:p>
    <w:p w:rsidR="00DE008F" w:rsidRPr="00E9183C" w:rsidRDefault="00DE008F" w:rsidP="00E9183C">
      <w:pPr>
        <w:pStyle w:val="ListParagraph"/>
        <w:numPr>
          <w:ilvl w:val="0"/>
          <w:numId w:val="10"/>
        </w:numPr>
        <w:ind w:left="360"/>
      </w:pPr>
      <w:r w:rsidRPr="00E9183C">
        <w:rPr>
          <w:lang w:val="en-US"/>
        </w:rPr>
        <w:t>Usually sniffed (“snorted”) or injected or smoked (esp</w:t>
      </w:r>
      <w:r w:rsidR="000170BE">
        <w:rPr>
          <w:lang w:val="en-US"/>
        </w:rPr>
        <w:t>ecially</w:t>
      </w:r>
      <w:r w:rsidRPr="00E9183C">
        <w:rPr>
          <w:lang w:val="en-US"/>
        </w:rPr>
        <w:t xml:space="preserve"> crack).</w:t>
      </w:r>
    </w:p>
    <w:p w:rsidR="00DE008F" w:rsidRPr="00E9183C" w:rsidRDefault="00DE008F" w:rsidP="00E9183C">
      <w:pPr>
        <w:numPr>
          <w:ilvl w:val="0"/>
          <w:numId w:val="9"/>
        </w:numPr>
        <w:tabs>
          <w:tab w:val="num" w:pos="-1800"/>
        </w:tabs>
        <w:ind w:left="360"/>
      </w:pPr>
      <w:r w:rsidRPr="00E9183C">
        <w:rPr>
          <w:lang w:val="en-US"/>
        </w:rPr>
        <w:t>Rapid rush then a crash.</w:t>
      </w:r>
    </w:p>
    <w:p w:rsidR="00DE008F" w:rsidRPr="00E9183C" w:rsidRDefault="00DE008F" w:rsidP="00E9183C">
      <w:pPr>
        <w:numPr>
          <w:ilvl w:val="0"/>
          <w:numId w:val="9"/>
        </w:numPr>
        <w:tabs>
          <w:tab w:val="num" w:pos="-1800"/>
        </w:tabs>
        <w:ind w:left="360"/>
      </w:pPr>
      <w:r w:rsidRPr="00E9183C">
        <w:rPr>
          <w:lang w:val="en-US"/>
        </w:rPr>
        <w:t xml:space="preserve">Increase focus and mental alertness, eliminate fatigue and decrease the appetite. </w:t>
      </w:r>
    </w:p>
    <w:p w:rsidR="00DE008F" w:rsidRPr="00E9183C" w:rsidRDefault="00DE008F" w:rsidP="00E9183C">
      <w:pPr>
        <w:numPr>
          <w:ilvl w:val="0"/>
          <w:numId w:val="9"/>
        </w:numPr>
        <w:tabs>
          <w:tab w:val="num" w:pos="-1440"/>
        </w:tabs>
        <w:ind w:left="360"/>
      </w:pPr>
      <w:r w:rsidRPr="00E9183C">
        <w:rPr>
          <w:lang w:val="en-US"/>
        </w:rPr>
        <w:t xml:space="preserve">Cocaine users are often talkative, full of energy, confident </w:t>
      </w:r>
    </w:p>
    <w:p w:rsidR="00DE008F" w:rsidRPr="00E9183C" w:rsidRDefault="00DE008F" w:rsidP="00E9183C">
      <w:pPr>
        <w:numPr>
          <w:ilvl w:val="0"/>
          <w:numId w:val="9"/>
        </w:numPr>
        <w:tabs>
          <w:tab w:val="num" w:pos="-1080"/>
        </w:tabs>
        <w:ind w:left="360"/>
      </w:pPr>
      <w:r w:rsidRPr="00E9183C">
        <w:rPr>
          <w:lang w:val="en-US"/>
        </w:rPr>
        <w:t>Crack is much more commonly used in young adults than cocaine.</w:t>
      </w:r>
    </w:p>
    <w:p w:rsidR="00DE008F" w:rsidRPr="00E9183C" w:rsidRDefault="00120046" w:rsidP="00E9183C">
      <w:pPr>
        <w:numPr>
          <w:ilvl w:val="0"/>
          <w:numId w:val="9"/>
        </w:numPr>
        <w:tabs>
          <w:tab w:val="num" w:pos="-720"/>
        </w:tabs>
        <w:ind w:left="360"/>
      </w:pPr>
      <w:r>
        <w:rPr>
          <w:noProof/>
        </w:rPr>
        <w:drawing>
          <wp:anchor distT="0" distB="0" distL="45720" distR="114300" simplePos="0" relativeHeight="251653632" behindDoc="1" locked="0" layoutInCell="1" allowOverlap="1">
            <wp:simplePos x="0" y="0"/>
            <wp:positionH relativeFrom="margin">
              <wp:posOffset>1876425</wp:posOffset>
            </wp:positionH>
            <wp:positionV relativeFrom="paragraph">
              <wp:posOffset>454025</wp:posOffset>
            </wp:positionV>
            <wp:extent cx="3730625" cy="2550795"/>
            <wp:effectExtent l="19050" t="0" r="3175" b="0"/>
            <wp:wrapTight wrapText="bothSides">
              <wp:wrapPolygon edited="0">
                <wp:start x="-110" y="0"/>
                <wp:lineTo x="-110" y="21455"/>
                <wp:lineTo x="21618" y="21455"/>
                <wp:lineTo x="21618" y="0"/>
                <wp:lineTo x="-110" y="0"/>
              </wp:wrapPolygon>
            </wp:wrapTight>
            <wp:docPr id="15"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Grp="1" noChangeAspect="1" noChangeArrowheads="1"/>
                    </pic:cNvPicPr>
                  </pic:nvPicPr>
                  <pic:blipFill>
                    <a:blip r:embed="rId8"/>
                    <a:srcRect/>
                    <a:stretch>
                      <a:fillRect/>
                    </a:stretch>
                  </pic:blipFill>
                  <pic:spPr bwMode="auto">
                    <a:xfrm>
                      <a:off x="0" y="0"/>
                      <a:ext cx="3730625" cy="2550795"/>
                    </a:xfrm>
                    <a:prstGeom prst="rect">
                      <a:avLst/>
                    </a:prstGeom>
                    <a:noFill/>
                    <a:ln w="9525">
                      <a:noFill/>
                      <a:miter lim="800000"/>
                      <a:headEnd/>
                      <a:tailEnd/>
                    </a:ln>
                  </pic:spPr>
                </pic:pic>
              </a:graphicData>
            </a:graphic>
          </wp:anchor>
        </w:drawing>
      </w:r>
      <w:r w:rsidR="00DE008F" w:rsidRPr="00ED141A">
        <w:rPr>
          <w:highlight w:val="yellow"/>
        </w:rPr>
        <w:t xml:space="preserve">Problems: </w:t>
      </w:r>
      <w:r w:rsidR="00DE008F" w:rsidRPr="00ED141A">
        <w:rPr>
          <w:highlight w:val="yellow"/>
          <w:lang w:val="en-US"/>
        </w:rPr>
        <w:t>When taken in larger amounts and upon prolonged use, cocaine can produce</w:t>
      </w:r>
      <w:r w:rsidR="00DE008F" w:rsidRPr="00E9183C">
        <w:rPr>
          <w:lang w:val="en-US"/>
        </w:rPr>
        <w:t xml:space="preserve"> </w:t>
      </w:r>
      <w:r w:rsidR="00DE008F" w:rsidRPr="00ED141A">
        <w:rPr>
          <w:highlight w:val="yellow"/>
          <w:lang w:val="en-US"/>
        </w:rPr>
        <w:t>depression, anxiety, irritability, sleep problems, chronic fatigue, mental confusion</w:t>
      </w:r>
      <w:r w:rsidR="00DE008F" w:rsidRPr="00E9183C">
        <w:rPr>
          <w:lang w:val="en-US"/>
        </w:rPr>
        <w:t xml:space="preserve">, paranoia, and convulsions that can cause death. </w:t>
      </w:r>
    </w:p>
    <w:p w:rsidR="00DE008F" w:rsidRPr="00E9183C" w:rsidRDefault="00DE008F" w:rsidP="00E9183C">
      <w:pPr>
        <w:numPr>
          <w:ilvl w:val="0"/>
          <w:numId w:val="9"/>
        </w:numPr>
        <w:tabs>
          <w:tab w:val="num" w:pos="-360"/>
        </w:tabs>
        <w:ind w:left="360"/>
      </w:pPr>
      <w:r w:rsidRPr="00E9183C">
        <w:rPr>
          <w:lang w:val="en-US"/>
        </w:rPr>
        <w:t>Physical or psychological addiction? Monkeys will press leve</w:t>
      </w:r>
      <w:r w:rsidR="00EA3B95">
        <w:rPr>
          <w:lang w:val="en-US"/>
        </w:rPr>
        <w:t>r</w:t>
      </w:r>
      <w:r w:rsidRPr="00E9183C">
        <w:rPr>
          <w:lang w:val="en-US"/>
        </w:rPr>
        <w:t xml:space="preserve"> at high rates (10-15,000 times!) to obtain cocaine. </w:t>
      </w:r>
    </w:p>
    <w:p w:rsidR="00E9183C" w:rsidRPr="00E9183C" w:rsidRDefault="00E9183C" w:rsidP="00E9183C">
      <w:pPr>
        <w:numPr>
          <w:ilvl w:val="0"/>
          <w:numId w:val="9"/>
        </w:numPr>
        <w:tabs>
          <w:tab w:val="num" w:pos="-360"/>
        </w:tabs>
        <w:ind w:left="360"/>
      </w:pPr>
      <w:r>
        <w:rPr>
          <w:lang w:val="en-US"/>
        </w:rPr>
        <w:t>Rate of cocaine use has dropped significantly</w:t>
      </w:r>
    </w:p>
    <w:p w:rsidR="00E9183C" w:rsidRDefault="00E9183C" w:rsidP="00E9183C">
      <w:pPr>
        <w:numPr>
          <w:ilvl w:val="0"/>
          <w:numId w:val="9"/>
        </w:numPr>
        <w:tabs>
          <w:tab w:val="num" w:pos="-360"/>
        </w:tabs>
        <w:ind w:left="360"/>
      </w:pPr>
      <w:r>
        <w:t xml:space="preserve">In the Figure at the right, usage of university students were asked if they had used cocaine at any time over the last year. About 25% of males and 15% of females reported </w:t>
      </w:r>
      <w:r w:rsidR="00664874">
        <w:t>using</w:t>
      </w:r>
      <w:r>
        <w:t xml:space="preserve"> it prior to 1990. In 1990, the US enacted a “war on drugs” policy.  Usage has increased slightly in the recent past.</w:t>
      </w:r>
    </w:p>
    <w:p w:rsidR="00E9183C" w:rsidRPr="00E9183C" w:rsidRDefault="00E9183C" w:rsidP="00E9183C">
      <w:pPr>
        <w:numPr>
          <w:ilvl w:val="0"/>
          <w:numId w:val="9"/>
        </w:numPr>
        <w:tabs>
          <w:tab w:val="num" w:pos="-360"/>
        </w:tabs>
        <w:ind w:left="360"/>
      </w:pPr>
      <w:r w:rsidRPr="00F12009">
        <w:rPr>
          <w:highlight w:val="yellow"/>
        </w:rPr>
        <w:t>A number of factors influences who uses cocaine. It is associated with professionals (bankers, investors, lawyers, physicians) because it does boost energy and productivity over the short-span for these individuals who often must work very long hours. Also, it may only be affordable for these high paid professionals</w:t>
      </w:r>
      <w:r>
        <w:t xml:space="preserve">. </w:t>
      </w:r>
    </w:p>
    <w:p w:rsidR="00BA5745" w:rsidRDefault="001A3F5C" w:rsidP="00E9183C">
      <w:pPr>
        <w:tabs>
          <w:tab w:val="num" w:pos="360"/>
        </w:tabs>
        <w:ind w:left="360" w:hanging="360"/>
      </w:pPr>
      <w:r>
        <w:t> </w:t>
      </w:r>
    </w:p>
    <w:p w:rsidR="00BA5745" w:rsidRDefault="001A3F5C">
      <w:pPr>
        <w:pStyle w:val="Heading4"/>
        <w:ind w:firstLine="360"/>
        <w:rPr>
          <w:lang w:val="en-US"/>
        </w:rPr>
      </w:pPr>
      <w:r>
        <w:rPr>
          <w:lang w:val="en-US"/>
        </w:rPr>
        <w:lastRenderedPageBreak/>
        <w:t>MDMA (Ecstasy)</w:t>
      </w:r>
    </w:p>
    <w:p w:rsidR="00E9183C" w:rsidRPr="00E9183C" w:rsidRDefault="00E9183C" w:rsidP="00E9183C">
      <w:pPr>
        <w:rPr>
          <w:lang w:val="en-US"/>
        </w:rPr>
      </w:pPr>
    </w:p>
    <w:p w:rsidR="00BA5745" w:rsidRDefault="001A3F5C">
      <w:pPr>
        <w:tabs>
          <w:tab w:val="num" w:pos="360"/>
        </w:tabs>
        <w:ind w:left="360" w:hanging="360"/>
        <w:rPr>
          <w:szCs w:val="28"/>
          <w:lang w:val="en-US"/>
        </w:rPr>
      </w:pPr>
      <w:r>
        <w:rPr>
          <w:rFonts w:ascii="Times New Roman" w:hAnsi="Times New Roman"/>
          <w:szCs w:val="28"/>
          <w:lang w:val="en-US"/>
        </w:rPr>
        <w:t>•</w:t>
      </w:r>
      <w:r>
        <w:rPr>
          <w:rFonts w:ascii="Times New Roman" w:hAnsi="Times New Roman"/>
          <w:sz w:val="14"/>
          <w:szCs w:val="14"/>
          <w:lang w:val="en-US"/>
        </w:rPr>
        <w:t xml:space="preserve">         </w:t>
      </w:r>
      <w:r w:rsidRPr="00B75963">
        <w:rPr>
          <w:szCs w:val="28"/>
          <w:highlight w:val="yellow"/>
          <w:lang w:val="en-US"/>
        </w:rPr>
        <w:t>A derivative of amphetamine. Thus, has stimulant effects</w:t>
      </w:r>
      <w:r>
        <w:rPr>
          <w:szCs w:val="28"/>
          <w:lang w:val="en-US"/>
        </w:rPr>
        <w:t>.</w:t>
      </w:r>
    </w:p>
    <w:p w:rsidR="007317FB" w:rsidRDefault="001A3F5C" w:rsidP="007317FB">
      <w:pPr>
        <w:tabs>
          <w:tab w:val="num" w:pos="360"/>
        </w:tabs>
        <w:ind w:left="360" w:hanging="360"/>
        <w:rPr>
          <w:szCs w:val="28"/>
          <w:lang w:val="en-US"/>
        </w:rPr>
      </w:pPr>
      <w:r>
        <w:rPr>
          <w:rFonts w:ascii="Times New Roman" w:hAnsi="Times New Roman"/>
          <w:szCs w:val="28"/>
          <w:lang w:val="en-US"/>
        </w:rPr>
        <w:t>•</w:t>
      </w:r>
      <w:r>
        <w:rPr>
          <w:rFonts w:ascii="Times New Roman" w:hAnsi="Times New Roman"/>
          <w:sz w:val="14"/>
          <w:szCs w:val="14"/>
          <w:lang w:val="en-US"/>
        </w:rPr>
        <w:t>     </w:t>
      </w:r>
      <w:r w:rsidR="007317FB">
        <w:rPr>
          <w:rFonts w:ascii="Times New Roman" w:hAnsi="Times New Roman"/>
          <w:sz w:val="14"/>
          <w:szCs w:val="14"/>
          <w:lang w:val="en-US"/>
        </w:rPr>
        <w:t xml:space="preserve">    </w:t>
      </w:r>
      <w:r w:rsidR="007317FB">
        <w:rPr>
          <w:szCs w:val="28"/>
          <w:lang w:val="en-US"/>
        </w:rPr>
        <w:t>Used in clubs and “raves”</w:t>
      </w:r>
    </w:p>
    <w:p w:rsidR="00DE008F" w:rsidRPr="007317FB" w:rsidRDefault="001A3F5C" w:rsidP="007317FB">
      <w:r>
        <w:rPr>
          <w:rFonts w:ascii="Times New Roman" w:hAnsi="Times New Roman"/>
          <w:szCs w:val="28"/>
          <w:lang w:val="en-US"/>
        </w:rPr>
        <w:t>•</w:t>
      </w:r>
      <w:r>
        <w:rPr>
          <w:rFonts w:ascii="Times New Roman" w:hAnsi="Times New Roman"/>
          <w:sz w:val="14"/>
          <w:szCs w:val="14"/>
          <w:lang w:val="en-US"/>
        </w:rPr>
        <w:t xml:space="preserve">         </w:t>
      </w:r>
      <w:r w:rsidR="00DE008F" w:rsidRPr="007317FB">
        <w:rPr>
          <w:lang w:val="en-US"/>
        </w:rPr>
        <w:t xml:space="preserve">While it does not cause overt hallucinations, many users report distorted time perception. </w:t>
      </w:r>
    </w:p>
    <w:p w:rsidR="00DE008F" w:rsidRPr="00B75963" w:rsidRDefault="00DE008F" w:rsidP="007317FB">
      <w:pPr>
        <w:numPr>
          <w:ilvl w:val="0"/>
          <w:numId w:val="11"/>
        </w:numPr>
        <w:tabs>
          <w:tab w:val="num" w:pos="720"/>
        </w:tabs>
        <w:rPr>
          <w:highlight w:val="yellow"/>
        </w:rPr>
      </w:pPr>
      <w:r w:rsidRPr="007317FB">
        <w:rPr>
          <w:lang w:val="en-US"/>
        </w:rPr>
        <w:t xml:space="preserve">Current evidence suggests </w:t>
      </w:r>
      <w:r w:rsidRPr="00B75963">
        <w:rPr>
          <w:highlight w:val="yellow"/>
          <w:lang w:val="en-US"/>
        </w:rPr>
        <w:t xml:space="preserve">primary effect is that it causes the release of serotonin and then blocks its reabsorption. </w:t>
      </w:r>
    </w:p>
    <w:p w:rsidR="00DE008F" w:rsidRPr="007317FB" w:rsidRDefault="00DE008F" w:rsidP="007317FB">
      <w:pPr>
        <w:numPr>
          <w:ilvl w:val="0"/>
          <w:numId w:val="11"/>
        </w:numPr>
        <w:tabs>
          <w:tab w:val="num" w:pos="720"/>
        </w:tabs>
      </w:pPr>
      <w:r w:rsidRPr="00B75963">
        <w:rPr>
          <w:highlight w:val="yellow"/>
          <w:lang w:val="en-US"/>
        </w:rPr>
        <w:t>The serotonin system plays an important role in regulating mood, aggression, sexual activity, sleep, and sensitivity to pain</w:t>
      </w:r>
      <w:r w:rsidRPr="007317FB">
        <w:rPr>
          <w:lang w:val="en-US"/>
        </w:rPr>
        <w:t xml:space="preserve">. </w:t>
      </w:r>
    </w:p>
    <w:p w:rsidR="00DE008F" w:rsidRPr="007317FB" w:rsidRDefault="00DE008F" w:rsidP="007317FB">
      <w:pPr>
        <w:numPr>
          <w:ilvl w:val="0"/>
          <w:numId w:val="11"/>
        </w:numPr>
        <w:tabs>
          <w:tab w:val="num" w:pos="720"/>
        </w:tabs>
      </w:pPr>
      <w:r w:rsidRPr="007317FB">
        <w:rPr>
          <w:lang w:val="en-US"/>
        </w:rPr>
        <w:t>Perhaps explains mild hallucinatory effects.</w:t>
      </w:r>
    </w:p>
    <w:p w:rsidR="00DE008F" w:rsidRPr="00B75963" w:rsidRDefault="00DE008F" w:rsidP="007317FB">
      <w:pPr>
        <w:numPr>
          <w:ilvl w:val="0"/>
          <w:numId w:val="11"/>
        </w:numPr>
        <w:tabs>
          <w:tab w:val="num" w:pos="720"/>
        </w:tabs>
        <w:rPr>
          <w:highlight w:val="yellow"/>
        </w:rPr>
      </w:pPr>
      <w:r w:rsidRPr="00B75963">
        <w:rPr>
          <w:highlight w:val="yellow"/>
          <w:lang w:val="en-US"/>
        </w:rPr>
        <w:t>Depletion of serotonin results in depression</w:t>
      </w:r>
    </w:p>
    <w:p w:rsidR="00DE008F" w:rsidRPr="007317FB" w:rsidRDefault="00DE008F" w:rsidP="007317FB">
      <w:pPr>
        <w:numPr>
          <w:ilvl w:val="0"/>
          <w:numId w:val="12"/>
        </w:numPr>
        <w:tabs>
          <w:tab w:val="num" w:pos="720"/>
        </w:tabs>
        <w:rPr>
          <w:szCs w:val="28"/>
        </w:rPr>
      </w:pPr>
      <w:r w:rsidRPr="007317FB">
        <w:rPr>
          <w:szCs w:val="28"/>
          <w:lang w:val="en-US"/>
        </w:rPr>
        <w:t xml:space="preserve">Nasty side effects in high dosages: </w:t>
      </w:r>
      <w:r w:rsidRPr="00B75963">
        <w:rPr>
          <w:szCs w:val="28"/>
          <w:highlight w:val="yellow"/>
          <w:lang w:val="en-US"/>
        </w:rPr>
        <w:t>overstimulation of the sympathetic nervous system. dehydration, overheating, death</w:t>
      </w:r>
    </w:p>
    <w:p w:rsidR="00DE008F" w:rsidRPr="00B75963" w:rsidRDefault="00DE008F" w:rsidP="007317FB">
      <w:pPr>
        <w:numPr>
          <w:ilvl w:val="0"/>
          <w:numId w:val="12"/>
        </w:numPr>
        <w:tabs>
          <w:tab w:val="num" w:pos="720"/>
        </w:tabs>
        <w:rPr>
          <w:szCs w:val="28"/>
          <w:highlight w:val="yellow"/>
        </w:rPr>
      </w:pPr>
      <w:r w:rsidRPr="00B75963">
        <w:rPr>
          <w:szCs w:val="28"/>
          <w:highlight w:val="yellow"/>
          <w:lang w:val="en-US"/>
        </w:rPr>
        <w:t>May affect sleep cycle and immune system</w:t>
      </w:r>
    </w:p>
    <w:p w:rsidR="00DE008F" w:rsidRPr="007317FB" w:rsidRDefault="00120046" w:rsidP="007317FB">
      <w:pPr>
        <w:numPr>
          <w:ilvl w:val="0"/>
          <w:numId w:val="12"/>
        </w:numPr>
        <w:tabs>
          <w:tab w:val="num" w:pos="720"/>
        </w:tabs>
        <w:rPr>
          <w:szCs w:val="28"/>
        </w:rPr>
      </w:pPr>
      <w:r>
        <w:rPr>
          <w:noProof/>
        </w:rPr>
        <w:drawing>
          <wp:anchor distT="0" distB="0" distL="8890" distR="114300" simplePos="0" relativeHeight="251654656" behindDoc="1" locked="0" layoutInCell="1" allowOverlap="1">
            <wp:simplePos x="0" y="0"/>
            <wp:positionH relativeFrom="margin">
              <wp:posOffset>2724150</wp:posOffset>
            </wp:positionH>
            <wp:positionV relativeFrom="paragraph">
              <wp:posOffset>74930</wp:posOffset>
            </wp:positionV>
            <wp:extent cx="3314700" cy="2351405"/>
            <wp:effectExtent l="19050" t="19050" r="19050" b="10795"/>
            <wp:wrapTight wrapText="bothSides">
              <wp:wrapPolygon edited="0">
                <wp:start x="-124" y="-175"/>
                <wp:lineTo x="-124" y="21699"/>
                <wp:lineTo x="21724" y="21699"/>
                <wp:lineTo x="21724" y="-175"/>
                <wp:lineTo x="-124" y="-175"/>
              </wp:wrapPolygon>
            </wp:wrapTight>
            <wp:docPr id="1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Grp="1" noChangeAspect="1" noChangeArrowheads="1"/>
                    </pic:cNvPicPr>
                  </pic:nvPicPr>
                  <pic:blipFill>
                    <a:blip r:embed="rId9"/>
                    <a:srcRect/>
                    <a:stretch>
                      <a:fillRect/>
                    </a:stretch>
                  </pic:blipFill>
                  <pic:spPr bwMode="auto">
                    <a:xfrm>
                      <a:off x="0" y="0"/>
                      <a:ext cx="3314700" cy="2351405"/>
                    </a:xfrm>
                    <a:prstGeom prst="rect">
                      <a:avLst/>
                    </a:prstGeom>
                    <a:noFill/>
                    <a:ln w="12700">
                      <a:solidFill>
                        <a:srgbClr val="000000"/>
                      </a:solidFill>
                      <a:miter lim="800000"/>
                      <a:headEnd/>
                      <a:tailEnd/>
                    </a:ln>
                  </pic:spPr>
                </pic:pic>
              </a:graphicData>
            </a:graphic>
          </wp:anchor>
        </w:drawing>
      </w:r>
      <w:r w:rsidR="00DE008F" w:rsidRPr="007317FB">
        <w:rPr>
          <w:szCs w:val="28"/>
          <w:lang w:val="en-US"/>
        </w:rPr>
        <w:t xml:space="preserve">Research in </w:t>
      </w:r>
      <w:r w:rsidR="00DE008F" w:rsidRPr="00B75963">
        <w:rPr>
          <w:szCs w:val="28"/>
          <w:highlight w:val="yellow"/>
          <w:lang w:val="en-US"/>
        </w:rPr>
        <w:t>animals links MDMA exposure to long-term damage to neurons that are involved in mood, thinking, and judgment</w:t>
      </w:r>
      <w:r w:rsidR="00DE008F" w:rsidRPr="007317FB">
        <w:rPr>
          <w:szCs w:val="28"/>
          <w:lang w:val="en-US"/>
        </w:rPr>
        <w:t xml:space="preserve">. </w:t>
      </w:r>
    </w:p>
    <w:p w:rsidR="00DE008F" w:rsidRPr="007317FB" w:rsidRDefault="00DE008F" w:rsidP="007317FB">
      <w:pPr>
        <w:numPr>
          <w:ilvl w:val="0"/>
          <w:numId w:val="12"/>
        </w:numPr>
        <w:tabs>
          <w:tab w:val="num" w:pos="720"/>
        </w:tabs>
        <w:rPr>
          <w:szCs w:val="28"/>
        </w:rPr>
      </w:pPr>
      <w:r w:rsidRPr="007317FB">
        <w:rPr>
          <w:szCs w:val="28"/>
          <w:lang w:val="en-US"/>
        </w:rPr>
        <w:t xml:space="preserve">A study in nonhuman primates showed that exposure to MDMA for only 4 days caused damage to serotonin nerve terminals that was evident 6 to 7 years later. </w:t>
      </w:r>
    </w:p>
    <w:p w:rsidR="007317FB" w:rsidRPr="007317FB" w:rsidRDefault="007317FB" w:rsidP="007317FB">
      <w:pPr>
        <w:numPr>
          <w:ilvl w:val="0"/>
          <w:numId w:val="12"/>
        </w:numPr>
        <w:tabs>
          <w:tab w:val="num" w:pos="720"/>
        </w:tabs>
        <w:rPr>
          <w:szCs w:val="28"/>
        </w:rPr>
      </w:pPr>
      <w:r>
        <w:rPr>
          <w:szCs w:val="28"/>
          <w:lang w:val="en-US"/>
        </w:rPr>
        <w:t>In the figure on the right displaying drug usage over the past 35 years, MDMA usage peaked in the early 2000s and has dropped dramatically since then.</w:t>
      </w:r>
    </w:p>
    <w:p w:rsidR="007317FB" w:rsidRPr="007317FB" w:rsidRDefault="007317FB" w:rsidP="007317FB">
      <w:pPr>
        <w:tabs>
          <w:tab w:val="num" w:pos="720"/>
        </w:tabs>
        <w:ind w:left="360"/>
        <w:rPr>
          <w:szCs w:val="28"/>
        </w:rPr>
      </w:pPr>
    </w:p>
    <w:p w:rsidR="007317FB" w:rsidRDefault="007317FB">
      <w:pPr>
        <w:tabs>
          <w:tab w:val="num" w:pos="360"/>
        </w:tabs>
        <w:ind w:left="360" w:hanging="360"/>
        <w:rPr>
          <w:szCs w:val="28"/>
        </w:rPr>
      </w:pPr>
    </w:p>
    <w:p w:rsidR="00BA5745" w:rsidRDefault="001A3F5C">
      <w:pPr>
        <w:rPr>
          <w:szCs w:val="28"/>
        </w:rPr>
      </w:pPr>
      <w:r>
        <w:rPr>
          <w:szCs w:val="28"/>
        </w:rPr>
        <w:t> </w:t>
      </w:r>
    </w:p>
    <w:p w:rsidR="00BA5745" w:rsidRDefault="001A3F5C">
      <w:pPr>
        <w:rPr>
          <w:lang w:val="en-US"/>
        </w:rPr>
      </w:pPr>
      <w:r>
        <w:rPr>
          <w:rFonts w:ascii="Antique Olive" w:hAnsi="Antique Olive" w:cs="Arial"/>
          <w:bCs/>
          <w:color w:val="808080"/>
          <w:szCs w:val="20"/>
        </w:rPr>
        <w:t>Hallucinogens</w:t>
      </w:r>
      <w:r>
        <w:rPr>
          <w:lang w:val="en-US"/>
        </w:rPr>
        <w:t xml:space="preserve">  </w:t>
      </w:r>
    </w:p>
    <w:p w:rsidR="007317FB" w:rsidRDefault="007317FB">
      <w:pPr>
        <w:rPr>
          <w:lang w:val="en-US"/>
        </w:rPr>
      </w:pPr>
    </w:p>
    <w:p w:rsidR="00DE008F" w:rsidRPr="007317FB" w:rsidRDefault="00DE008F" w:rsidP="007317FB">
      <w:pPr>
        <w:numPr>
          <w:ilvl w:val="0"/>
          <w:numId w:val="13"/>
        </w:numPr>
        <w:tabs>
          <w:tab w:val="num" w:pos="720"/>
        </w:tabs>
      </w:pPr>
      <w:r w:rsidRPr="007317FB">
        <w:rPr>
          <w:lang w:val="en-US"/>
        </w:rPr>
        <w:t>Cannabis (Marijuana, hash)</w:t>
      </w:r>
    </w:p>
    <w:p w:rsidR="007317FB" w:rsidRPr="007317FB" w:rsidRDefault="00DE008F" w:rsidP="007317FB">
      <w:pPr>
        <w:numPr>
          <w:ilvl w:val="0"/>
          <w:numId w:val="13"/>
        </w:numPr>
      </w:pPr>
      <w:r w:rsidRPr="007317FB">
        <w:t>P</w:t>
      </w:r>
      <w:r w:rsidRPr="007317FB">
        <w:rPr>
          <w:lang w:val="en-US"/>
        </w:rPr>
        <w:t>silocin (magic mushrooms), peyote (mescaline),</w:t>
      </w:r>
    </w:p>
    <w:p w:rsidR="00DE008F" w:rsidRPr="007317FB" w:rsidRDefault="00DE008F" w:rsidP="007317FB">
      <w:pPr>
        <w:numPr>
          <w:ilvl w:val="0"/>
          <w:numId w:val="13"/>
        </w:numPr>
        <w:tabs>
          <w:tab w:val="num" w:pos="720"/>
        </w:tabs>
      </w:pPr>
      <w:r w:rsidRPr="007317FB">
        <w:rPr>
          <w:lang w:val="en-US"/>
        </w:rPr>
        <w:t>LSD</w:t>
      </w:r>
    </w:p>
    <w:p w:rsidR="007317FB" w:rsidRDefault="007317FB">
      <w:pPr>
        <w:rPr>
          <w:lang w:val="en-US"/>
        </w:rPr>
      </w:pPr>
    </w:p>
    <w:p w:rsidR="007317FB" w:rsidRDefault="007317FB">
      <w:pPr>
        <w:rPr>
          <w:lang w:val="en-US"/>
        </w:rPr>
      </w:pPr>
    </w:p>
    <w:p w:rsidR="007317FB" w:rsidRDefault="007317FB" w:rsidP="007317FB">
      <w:pPr>
        <w:pStyle w:val="Heading4"/>
        <w:ind w:firstLine="360"/>
        <w:rPr>
          <w:lang w:val="en-US"/>
        </w:rPr>
      </w:pPr>
      <w:r>
        <w:rPr>
          <w:lang w:val="en-US"/>
        </w:rPr>
        <w:t>Cannabis (Marijuana, Hash)</w:t>
      </w:r>
    </w:p>
    <w:p w:rsidR="007317FB" w:rsidRDefault="007317FB" w:rsidP="007317FB">
      <w:pPr>
        <w:rPr>
          <w:lang w:val="en-US"/>
        </w:rPr>
      </w:pPr>
      <w:r>
        <w:rPr>
          <w:lang w:val="en-US"/>
        </w:rPr>
        <w:t> </w:t>
      </w:r>
    </w:p>
    <w:p w:rsidR="00DD5954" w:rsidRPr="000170BE" w:rsidRDefault="00DD5954" w:rsidP="00DD5954">
      <w:pPr>
        <w:pStyle w:val="ListParagraph"/>
        <w:numPr>
          <w:ilvl w:val="0"/>
          <w:numId w:val="14"/>
        </w:numPr>
        <w:tabs>
          <w:tab w:val="num" w:pos="360"/>
        </w:tabs>
        <w:rPr>
          <w:sz w:val="14"/>
          <w:szCs w:val="14"/>
          <w:lang w:val="en-US"/>
        </w:rPr>
      </w:pPr>
      <w:r w:rsidRPr="000170BE">
        <w:rPr>
          <w:lang w:val="en-US"/>
        </w:rPr>
        <w:t>Most illicit drug use involves cannabis.</w:t>
      </w:r>
      <w:r w:rsidRPr="000170BE">
        <w:rPr>
          <w:sz w:val="14"/>
          <w:szCs w:val="14"/>
          <w:lang w:val="en-US"/>
        </w:rPr>
        <w:t xml:space="preserve"> </w:t>
      </w:r>
    </w:p>
    <w:p w:rsidR="00DD5954" w:rsidRPr="004356CC" w:rsidRDefault="00DD5954" w:rsidP="00DD5954">
      <w:pPr>
        <w:pStyle w:val="ListParagraph"/>
        <w:numPr>
          <w:ilvl w:val="0"/>
          <w:numId w:val="14"/>
        </w:numPr>
        <w:tabs>
          <w:tab w:val="num" w:pos="360"/>
        </w:tabs>
        <w:rPr>
          <w:szCs w:val="28"/>
          <w:lang w:val="en-US"/>
        </w:rPr>
      </w:pPr>
      <w:r w:rsidRPr="004356CC">
        <w:rPr>
          <w:szCs w:val="28"/>
          <w:lang w:val="en-US"/>
        </w:rPr>
        <w:t xml:space="preserve">Recent (2000+) research suggests that there are </w:t>
      </w:r>
      <w:r w:rsidRPr="004356CC">
        <w:rPr>
          <w:i/>
          <w:iCs/>
          <w:szCs w:val="28"/>
        </w:rPr>
        <w:t>cannabinoid receptors</w:t>
      </w:r>
      <w:r w:rsidRPr="004356CC">
        <w:rPr>
          <w:rFonts w:ascii="Verdana" w:hAnsi="Verdana"/>
          <w:szCs w:val="28"/>
          <w:lang w:val="en-US"/>
        </w:rPr>
        <w:t xml:space="preserve"> </w:t>
      </w:r>
      <w:r w:rsidRPr="004356CC">
        <w:rPr>
          <w:szCs w:val="28"/>
          <w:lang w:val="en-US"/>
        </w:rPr>
        <w:t>in the brain (especially frontal lobes, limbic system).</w:t>
      </w:r>
    </w:p>
    <w:p w:rsidR="00DD5954" w:rsidRPr="00C9245F" w:rsidRDefault="00DD5954" w:rsidP="00DD5954">
      <w:pPr>
        <w:pStyle w:val="ListParagraph"/>
        <w:numPr>
          <w:ilvl w:val="0"/>
          <w:numId w:val="15"/>
        </w:numPr>
        <w:tabs>
          <w:tab w:val="num" w:pos="360"/>
        </w:tabs>
        <w:rPr>
          <w:lang w:val="en-US"/>
        </w:rPr>
      </w:pPr>
      <w:r w:rsidRPr="00B75963">
        <w:rPr>
          <w:highlight w:val="yellow"/>
        </w:rPr>
        <w:t>The two cannabinoids produced in greatest abundance in the cannabis plant are cannabidiol (CBD) and/or Δ</w:t>
      </w:r>
      <w:r w:rsidRPr="00B75963">
        <w:rPr>
          <w:highlight w:val="yellow"/>
          <w:vertAlign w:val="superscript"/>
        </w:rPr>
        <w:t>9</w:t>
      </w:r>
      <w:r w:rsidRPr="00B75963">
        <w:rPr>
          <w:highlight w:val="yellow"/>
        </w:rPr>
        <w:t>-tetrahydrocannabinol (THC), but only THC is psychoactive</w:t>
      </w:r>
      <w:r>
        <w:t>.</w:t>
      </w:r>
    </w:p>
    <w:p w:rsidR="00DD5954" w:rsidRPr="00C9245F" w:rsidRDefault="00DD5954" w:rsidP="00DD5954">
      <w:pPr>
        <w:pStyle w:val="ListParagraph"/>
        <w:numPr>
          <w:ilvl w:val="0"/>
          <w:numId w:val="15"/>
        </w:numPr>
        <w:tabs>
          <w:tab w:val="num" w:pos="360"/>
        </w:tabs>
        <w:rPr>
          <w:lang w:val="en-US"/>
        </w:rPr>
      </w:pPr>
      <w:r w:rsidRPr="00C9245F">
        <w:rPr>
          <w:lang w:val="en-US"/>
        </w:rPr>
        <w:lastRenderedPageBreak/>
        <w:t xml:space="preserve">There are </w:t>
      </w:r>
      <w:r>
        <w:rPr>
          <w:lang w:val="en-US"/>
        </w:rPr>
        <w:t xml:space="preserve">perhaps 2 or 3 different sub-species of cannabis and perhaps </w:t>
      </w:r>
      <w:r w:rsidRPr="00C9245F">
        <w:rPr>
          <w:lang w:val="en-US"/>
        </w:rPr>
        <w:t>many dif</w:t>
      </w:r>
      <w:r>
        <w:rPr>
          <w:lang w:val="en-US"/>
        </w:rPr>
        <w:t>ferent</w:t>
      </w:r>
      <w:r w:rsidRPr="00C9245F">
        <w:rPr>
          <w:lang w:val="en-US"/>
        </w:rPr>
        <w:t xml:space="preserve"> strains of cannabis </w:t>
      </w:r>
      <w:r>
        <w:rPr>
          <w:lang w:val="en-US"/>
        </w:rPr>
        <w:t xml:space="preserve">within these species; </w:t>
      </w:r>
      <w:r w:rsidRPr="00C9245F">
        <w:rPr>
          <w:lang w:val="en-US"/>
        </w:rPr>
        <w:t>their effects are</w:t>
      </w:r>
      <w:r>
        <w:rPr>
          <w:lang w:val="en-US"/>
        </w:rPr>
        <w:t xml:space="preserve"> </w:t>
      </w:r>
      <w:r w:rsidRPr="00C9245F">
        <w:rPr>
          <w:lang w:val="en-US"/>
        </w:rPr>
        <w:t xml:space="preserve">very different. </w:t>
      </w:r>
      <w:r>
        <w:rPr>
          <w:lang w:val="en-US"/>
        </w:rPr>
        <w:t>Part of the difference in the effects is due to the species but also the THC/CBD ratio.</w:t>
      </w:r>
    </w:p>
    <w:p w:rsidR="00DD5954" w:rsidRDefault="00DD5954" w:rsidP="00DD5954">
      <w:pPr>
        <w:tabs>
          <w:tab w:val="num" w:pos="360"/>
        </w:tabs>
        <w:ind w:left="360" w:hanging="360"/>
        <w:rPr>
          <w:lang w:val="en-US"/>
        </w:rPr>
      </w:pPr>
      <w:r>
        <w:rPr>
          <w:rFonts w:ascii="Times New Roman" w:hAnsi="Times New Roman"/>
          <w:lang w:val="en-US"/>
        </w:rPr>
        <w:t>•</w:t>
      </w:r>
      <w:r>
        <w:rPr>
          <w:rFonts w:ascii="Times New Roman" w:hAnsi="Times New Roman"/>
          <w:sz w:val="14"/>
          <w:szCs w:val="14"/>
          <w:lang w:val="en-US"/>
        </w:rPr>
        <w:t xml:space="preserve">         </w:t>
      </w:r>
      <w:r>
        <w:rPr>
          <w:lang w:val="en-US"/>
        </w:rPr>
        <w:t>Amount of THC has increased sharply in “street” marijuana over the last 10 years.</w:t>
      </w:r>
    </w:p>
    <w:p w:rsidR="00DD5954" w:rsidRPr="00B75963" w:rsidRDefault="00DD5954" w:rsidP="00DD5954">
      <w:pPr>
        <w:tabs>
          <w:tab w:val="num" w:pos="360"/>
        </w:tabs>
        <w:ind w:left="360" w:hanging="360"/>
        <w:rPr>
          <w:szCs w:val="28"/>
          <w:highlight w:val="yellow"/>
          <w:lang w:val="en-US"/>
        </w:rPr>
      </w:pPr>
      <w:r>
        <w:rPr>
          <w:rFonts w:ascii="Times New Roman" w:hAnsi="Times New Roman"/>
          <w:szCs w:val="28"/>
          <w:lang w:val="en-US"/>
        </w:rPr>
        <w:t>•</w:t>
      </w:r>
      <w:r>
        <w:rPr>
          <w:rFonts w:ascii="Times New Roman" w:hAnsi="Times New Roman"/>
          <w:sz w:val="14"/>
          <w:szCs w:val="14"/>
          <w:lang w:val="en-US"/>
        </w:rPr>
        <w:t xml:space="preserve">         </w:t>
      </w:r>
      <w:r w:rsidRPr="00B75963">
        <w:rPr>
          <w:szCs w:val="28"/>
          <w:highlight w:val="yellow"/>
          <w:lang w:val="en-US"/>
        </w:rPr>
        <w:t>relaxation, disinhibition, mild euphoria, mild panic-paranoid</w:t>
      </w:r>
    </w:p>
    <w:p w:rsidR="00DD5954" w:rsidRPr="00B75963" w:rsidRDefault="00DD5954" w:rsidP="00DD5954">
      <w:pPr>
        <w:tabs>
          <w:tab w:val="num" w:pos="360"/>
        </w:tabs>
        <w:ind w:left="360" w:hanging="360"/>
        <w:rPr>
          <w:szCs w:val="28"/>
          <w:highlight w:val="yellow"/>
          <w:lang w:val="en-US"/>
        </w:rPr>
      </w:pPr>
      <w:r w:rsidRPr="00B75963">
        <w:rPr>
          <w:rFonts w:ascii="Times New Roman" w:hAnsi="Times New Roman"/>
          <w:szCs w:val="28"/>
          <w:highlight w:val="yellow"/>
          <w:lang w:val="en-US"/>
        </w:rPr>
        <w:t>•</w:t>
      </w:r>
      <w:r w:rsidRPr="00B75963">
        <w:rPr>
          <w:rFonts w:ascii="Times New Roman" w:hAnsi="Times New Roman"/>
          <w:sz w:val="14"/>
          <w:szCs w:val="14"/>
          <w:highlight w:val="yellow"/>
          <w:lang w:val="en-US"/>
        </w:rPr>
        <w:t xml:space="preserve">         </w:t>
      </w:r>
      <w:r w:rsidRPr="00B75963">
        <w:rPr>
          <w:szCs w:val="28"/>
          <w:highlight w:val="yellow"/>
          <w:lang w:val="en-US"/>
        </w:rPr>
        <w:t>mild hallucinogenic</w:t>
      </w:r>
    </w:p>
    <w:p w:rsidR="00DD5954" w:rsidRDefault="00DD5954" w:rsidP="00DD5954">
      <w:pPr>
        <w:tabs>
          <w:tab w:val="num" w:pos="360"/>
        </w:tabs>
        <w:ind w:left="360" w:hanging="360"/>
        <w:rPr>
          <w:szCs w:val="28"/>
          <w:lang w:val="en-US"/>
        </w:rPr>
      </w:pPr>
      <w:r w:rsidRPr="00B75963">
        <w:rPr>
          <w:rFonts w:ascii="Times New Roman" w:hAnsi="Times New Roman"/>
          <w:highlight w:val="yellow"/>
          <w:lang w:val="en-US"/>
        </w:rPr>
        <w:t>•</w:t>
      </w:r>
      <w:r w:rsidRPr="00B75963">
        <w:rPr>
          <w:rFonts w:ascii="Times New Roman" w:hAnsi="Times New Roman"/>
          <w:sz w:val="14"/>
          <w:szCs w:val="14"/>
          <w:highlight w:val="yellow"/>
          <w:lang w:val="en-US"/>
        </w:rPr>
        <w:t xml:space="preserve">         </w:t>
      </w:r>
      <w:r w:rsidRPr="00B75963">
        <w:rPr>
          <w:szCs w:val="28"/>
          <w:highlight w:val="yellow"/>
          <w:lang w:val="en-US"/>
        </w:rPr>
        <w:t>long-lasting effects (opposite of tolerance</w:t>
      </w:r>
      <w:r>
        <w:rPr>
          <w:szCs w:val="28"/>
          <w:lang w:val="en-US"/>
        </w:rPr>
        <w:t>)</w:t>
      </w:r>
    </w:p>
    <w:p w:rsidR="00DE008F" w:rsidRPr="00E858C3" w:rsidRDefault="00120046" w:rsidP="00E858C3">
      <w:pPr>
        <w:numPr>
          <w:ilvl w:val="0"/>
          <w:numId w:val="16"/>
        </w:numPr>
        <w:tabs>
          <w:tab w:val="num" w:pos="720"/>
        </w:tabs>
      </w:pPr>
      <w:r>
        <w:rPr>
          <w:noProof/>
        </w:rPr>
        <w:drawing>
          <wp:anchor distT="0" distB="0" distL="91440" distR="114300" simplePos="0" relativeHeight="251655680" behindDoc="1" locked="0" layoutInCell="1" allowOverlap="1">
            <wp:simplePos x="0" y="0"/>
            <wp:positionH relativeFrom="column">
              <wp:posOffset>2181860</wp:posOffset>
            </wp:positionH>
            <wp:positionV relativeFrom="paragraph">
              <wp:posOffset>192405</wp:posOffset>
            </wp:positionV>
            <wp:extent cx="3532505" cy="2581275"/>
            <wp:effectExtent l="19050" t="19050" r="10795" b="28575"/>
            <wp:wrapTight wrapText="bothSides">
              <wp:wrapPolygon edited="0">
                <wp:start x="-116" y="-159"/>
                <wp:lineTo x="-116" y="21839"/>
                <wp:lineTo x="21666" y="21839"/>
                <wp:lineTo x="21666" y="-159"/>
                <wp:lineTo x="-116" y="-159"/>
              </wp:wrapPolygon>
            </wp:wrapTight>
            <wp:docPr id="1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Grp="1" noChangeAspect="1" noChangeArrowheads="1"/>
                    </pic:cNvPicPr>
                  </pic:nvPicPr>
                  <pic:blipFill>
                    <a:blip r:embed="rId10"/>
                    <a:srcRect/>
                    <a:stretch>
                      <a:fillRect/>
                    </a:stretch>
                  </pic:blipFill>
                  <pic:spPr bwMode="auto">
                    <a:xfrm>
                      <a:off x="0" y="0"/>
                      <a:ext cx="3532505" cy="2581275"/>
                    </a:xfrm>
                    <a:prstGeom prst="rect">
                      <a:avLst/>
                    </a:prstGeom>
                    <a:noFill/>
                    <a:ln w="12700">
                      <a:solidFill>
                        <a:srgbClr val="000000"/>
                      </a:solidFill>
                      <a:miter lim="800000"/>
                      <a:headEnd/>
                      <a:tailEnd/>
                    </a:ln>
                  </pic:spPr>
                </pic:pic>
              </a:graphicData>
            </a:graphic>
          </wp:anchor>
        </w:drawing>
      </w:r>
      <w:r w:rsidR="00E858C3">
        <w:t>Little</w:t>
      </w:r>
      <w:r w:rsidR="00DE008F" w:rsidRPr="00E858C3">
        <w:t xml:space="preserve"> evidence that it is physically addictive</w:t>
      </w:r>
      <w:r w:rsidR="00E858C3">
        <w:t xml:space="preserve"> (withdrawal is no</w:t>
      </w:r>
      <w:r w:rsidR="003136D8">
        <w:t>t</w:t>
      </w:r>
      <w:r w:rsidR="00E858C3">
        <w:t xml:space="preserve"> particularly difficult), BUT it may well be psychologically addictive (it does produce mild euphoria and relaxation and this is reinforcing).</w:t>
      </w:r>
    </w:p>
    <w:p w:rsidR="00DE008F" w:rsidRPr="00B75963" w:rsidRDefault="00DE008F" w:rsidP="002E4702">
      <w:pPr>
        <w:numPr>
          <w:ilvl w:val="0"/>
          <w:numId w:val="16"/>
        </w:numPr>
        <w:rPr>
          <w:highlight w:val="yellow"/>
        </w:rPr>
      </w:pPr>
      <w:r w:rsidRPr="00B75963">
        <w:rPr>
          <w:highlight w:val="yellow"/>
        </w:rPr>
        <w:t>May be an effective pain-killer</w:t>
      </w:r>
    </w:p>
    <w:p w:rsidR="00DE008F" w:rsidRPr="002E4702" w:rsidRDefault="00DE008F" w:rsidP="002E4702">
      <w:pPr>
        <w:numPr>
          <w:ilvl w:val="0"/>
          <w:numId w:val="16"/>
        </w:numPr>
      </w:pPr>
      <w:r w:rsidRPr="00B75963">
        <w:rPr>
          <w:highlight w:val="yellow"/>
        </w:rPr>
        <w:t>Perhaps long-term effect on learning and memory</w:t>
      </w:r>
    </w:p>
    <w:p w:rsidR="00DE008F" w:rsidRPr="00B75963" w:rsidRDefault="00DE008F" w:rsidP="002E4702">
      <w:pPr>
        <w:numPr>
          <w:ilvl w:val="0"/>
          <w:numId w:val="16"/>
        </w:numPr>
        <w:rPr>
          <w:highlight w:val="yellow"/>
        </w:rPr>
      </w:pPr>
      <w:r w:rsidRPr="00B75963">
        <w:rPr>
          <w:highlight w:val="yellow"/>
        </w:rPr>
        <w:t>Effective on performance and cognitive tasks</w:t>
      </w:r>
    </w:p>
    <w:p w:rsidR="002E4702" w:rsidRPr="002E4702" w:rsidRDefault="00DE008F" w:rsidP="002E4702">
      <w:pPr>
        <w:numPr>
          <w:ilvl w:val="0"/>
          <w:numId w:val="16"/>
        </w:numPr>
      </w:pPr>
      <w:r w:rsidRPr="002E4702">
        <w:rPr>
          <w:lang w:val="en-US"/>
        </w:rPr>
        <w:t xml:space="preserve">Large increase in marijuana abuse </w:t>
      </w:r>
      <w:r w:rsidR="003136D8">
        <w:rPr>
          <w:lang w:val="en-US"/>
        </w:rPr>
        <w:t>and/</w:t>
      </w:r>
      <w:r w:rsidRPr="002E4702">
        <w:rPr>
          <w:lang w:val="en-US"/>
        </w:rPr>
        <w:t xml:space="preserve">or dependence since 1990. </w:t>
      </w:r>
    </w:p>
    <w:p w:rsidR="00DE008F" w:rsidRPr="002E4702" w:rsidRDefault="00DE008F" w:rsidP="002E4702">
      <w:pPr>
        <w:numPr>
          <w:ilvl w:val="0"/>
          <w:numId w:val="16"/>
        </w:numPr>
      </w:pPr>
      <w:r w:rsidRPr="002E4702">
        <w:rPr>
          <w:lang w:val="en-US"/>
        </w:rPr>
        <w:t>Usage has levelled off recently.</w:t>
      </w:r>
    </w:p>
    <w:p w:rsidR="00DE008F" w:rsidRPr="002E4702" w:rsidRDefault="00DE008F" w:rsidP="002E4702">
      <w:pPr>
        <w:numPr>
          <w:ilvl w:val="0"/>
          <w:numId w:val="16"/>
        </w:numPr>
      </w:pPr>
      <w:r w:rsidRPr="002E4702">
        <w:rPr>
          <w:lang w:val="en-US"/>
        </w:rPr>
        <w:t>Usage may be negatively correlated to legality (e.g., NL, Portugal) but there are exceptions (Canada)</w:t>
      </w:r>
    </w:p>
    <w:p w:rsidR="002E4702" w:rsidRDefault="002E4702" w:rsidP="002E4702">
      <w:pPr>
        <w:rPr>
          <w:lang w:val="en-US"/>
        </w:rPr>
      </w:pPr>
    </w:p>
    <w:p w:rsidR="007317FB" w:rsidRDefault="007317FB">
      <w:pPr>
        <w:pStyle w:val="Heading4"/>
        <w:ind w:firstLine="360"/>
        <w:rPr>
          <w:lang w:val="en-US"/>
        </w:rPr>
      </w:pPr>
    </w:p>
    <w:p w:rsidR="00DE008F" w:rsidRPr="00E858C3" w:rsidRDefault="00DE008F" w:rsidP="00E858C3">
      <w:pPr>
        <w:pStyle w:val="Heading4"/>
        <w:ind w:left="360"/>
      </w:pPr>
      <w:r w:rsidRPr="00E858C3">
        <w:rPr>
          <w:lang w:val="en-US"/>
        </w:rPr>
        <w:t>Lysergic Acid Diethylamide (LSD)</w:t>
      </w:r>
      <w:r w:rsidR="00E858C3">
        <w:rPr>
          <w:lang w:val="en-US"/>
        </w:rPr>
        <w:t xml:space="preserve"> (acid)</w:t>
      </w:r>
    </w:p>
    <w:p w:rsidR="00BA5745" w:rsidRDefault="001A3F5C">
      <w:pPr>
        <w:rPr>
          <w:lang w:val="en-US"/>
        </w:rPr>
      </w:pPr>
      <w:r>
        <w:rPr>
          <w:lang w:val="en-US"/>
        </w:rPr>
        <w:t> </w:t>
      </w:r>
    </w:p>
    <w:p w:rsidR="00DE008F" w:rsidRPr="00171B47" w:rsidRDefault="001A3F5C" w:rsidP="00171B47">
      <w:pPr>
        <w:pStyle w:val="ListParagraph"/>
        <w:numPr>
          <w:ilvl w:val="0"/>
          <w:numId w:val="19"/>
        </w:numPr>
      </w:pPr>
      <w:r w:rsidRPr="00171B47">
        <w:rPr>
          <w:lang w:val="en-US"/>
        </w:rPr>
        <w:t>LSD</w:t>
      </w:r>
      <w:r w:rsidR="00171B47" w:rsidRPr="00171B47">
        <w:rPr>
          <w:lang w:val="en-US"/>
        </w:rPr>
        <w:t xml:space="preserve">, </w:t>
      </w:r>
      <w:r w:rsidRPr="00171B47">
        <w:rPr>
          <w:lang w:val="en-US"/>
        </w:rPr>
        <w:t xml:space="preserve"> </w:t>
      </w:r>
      <w:r w:rsidR="00DE008F" w:rsidRPr="00171B47">
        <w:rPr>
          <w:lang w:val="en-US"/>
        </w:rPr>
        <w:t>Psilocin (p</w:t>
      </w:r>
      <w:r w:rsidR="00DE008F" w:rsidRPr="00171B47">
        <w:t>silocybe, “magic” mushrooms)</w:t>
      </w:r>
      <w:r w:rsidR="00171B47">
        <w:t xml:space="preserve"> and peyote (mescaline) </w:t>
      </w:r>
    </w:p>
    <w:p w:rsidR="00BA5745" w:rsidRDefault="00171B47">
      <w:pPr>
        <w:tabs>
          <w:tab w:val="num" w:pos="360"/>
        </w:tabs>
        <w:ind w:left="360" w:hanging="360"/>
        <w:rPr>
          <w:szCs w:val="28"/>
          <w:lang w:val="en-US"/>
        </w:rPr>
      </w:pPr>
      <w:r>
        <w:rPr>
          <w:lang w:val="en-US"/>
        </w:rPr>
        <w:tab/>
        <w:t>are</w:t>
      </w:r>
      <w:r w:rsidR="001A3F5C">
        <w:rPr>
          <w:lang w:val="en-US"/>
        </w:rPr>
        <w:t xml:space="preserve"> </w:t>
      </w:r>
      <w:r w:rsidR="001A3F5C">
        <w:rPr>
          <w:szCs w:val="28"/>
          <w:lang w:val="en-US"/>
        </w:rPr>
        <w:t>similar in chemical structure to 5-HT</w:t>
      </w:r>
    </w:p>
    <w:p w:rsidR="00171B47" w:rsidRDefault="00171B47">
      <w:pPr>
        <w:tabs>
          <w:tab w:val="num" w:pos="360"/>
        </w:tabs>
        <w:ind w:left="360" w:hanging="360"/>
        <w:rPr>
          <w:szCs w:val="28"/>
          <w:lang w:val="en-US"/>
        </w:rPr>
      </w:pPr>
    </w:p>
    <w:p w:rsidR="00171B47" w:rsidRDefault="00120046">
      <w:pPr>
        <w:tabs>
          <w:tab w:val="num" w:pos="360"/>
        </w:tabs>
        <w:ind w:left="360" w:hanging="360"/>
        <w:rPr>
          <w:szCs w:val="28"/>
          <w:lang w:val="en-US"/>
        </w:rPr>
      </w:pPr>
      <w:r>
        <w:rPr>
          <w:noProof/>
          <w:szCs w:val="28"/>
        </w:rPr>
        <w:drawing>
          <wp:inline distT="0" distB="0" distL="0" distR="0">
            <wp:extent cx="5133975" cy="1828800"/>
            <wp:effectExtent l="19050" t="19050" r="66675" b="38100"/>
            <wp:docPr id="1" name="Picture 4" descr="Description: Description: lsd-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lsd-graphic"/>
                    <pic:cNvPicPr>
                      <a:picLocks noChangeAspect="1" noChangeArrowheads="1"/>
                    </pic:cNvPicPr>
                  </pic:nvPicPr>
                  <pic:blipFill>
                    <a:blip r:embed="rId11" cstate="print"/>
                    <a:srcRect/>
                    <a:stretch>
                      <a:fillRect/>
                    </a:stretch>
                  </pic:blipFill>
                  <pic:spPr bwMode="auto">
                    <a:xfrm>
                      <a:off x="0" y="0"/>
                      <a:ext cx="5133975" cy="1828800"/>
                    </a:xfrm>
                    <a:prstGeom prst="rect">
                      <a:avLst/>
                    </a:prstGeom>
                    <a:noFill/>
                    <a:ln w="9525" cmpd="sng">
                      <a:solidFill>
                        <a:srgbClr val="000000"/>
                      </a:solidFill>
                      <a:miter lim="800000"/>
                      <a:headEnd/>
                      <a:tailEnd/>
                    </a:ln>
                    <a:effectLst>
                      <a:outerShdw dist="35921" dir="2700000" algn="ctr" rotWithShape="0">
                        <a:srgbClr val="808080"/>
                      </a:outerShdw>
                    </a:effectLst>
                  </pic:spPr>
                </pic:pic>
              </a:graphicData>
            </a:graphic>
          </wp:inline>
        </w:drawing>
      </w:r>
    </w:p>
    <w:p w:rsidR="00BA5745" w:rsidRPr="002E4702" w:rsidRDefault="001A3F5C" w:rsidP="002E4702">
      <w:pPr>
        <w:tabs>
          <w:tab w:val="num" w:pos="360"/>
        </w:tabs>
        <w:ind w:left="360" w:hanging="360"/>
        <w:rPr>
          <w:szCs w:val="28"/>
          <w:lang w:val="en-US"/>
        </w:rPr>
      </w:pPr>
      <w:r>
        <w:rPr>
          <w:rFonts w:ascii="Times New Roman" w:hAnsi="Times New Roman"/>
          <w:szCs w:val="28"/>
          <w:lang w:val="en-US"/>
        </w:rPr>
        <w:t>•</w:t>
      </w:r>
      <w:r w:rsidR="002E4702">
        <w:rPr>
          <w:rFonts w:ascii="Times New Roman" w:hAnsi="Times New Roman"/>
          <w:sz w:val="14"/>
          <w:szCs w:val="14"/>
          <w:lang w:val="en-US"/>
        </w:rPr>
        <w:t>  </w:t>
      </w:r>
      <w:r w:rsidR="002E4702">
        <w:rPr>
          <w:rFonts w:ascii="Times New Roman" w:hAnsi="Times New Roman"/>
          <w:sz w:val="14"/>
          <w:szCs w:val="14"/>
          <w:lang w:val="en-US"/>
        </w:rPr>
        <w:tab/>
      </w:r>
      <w:r w:rsidRPr="002E4702">
        <w:rPr>
          <w:szCs w:val="28"/>
          <w:lang w:val="en-US"/>
        </w:rPr>
        <w:t xml:space="preserve">large distortion of perception with very small </w:t>
      </w:r>
      <w:r w:rsidR="002E4702" w:rsidRPr="002E4702">
        <w:rPr>
          <w:szCs w:val="28"/>
          <w:lang w:val="en-US"/>
        </w:rPr>
        <w:t xml:space="preserve">(minute) </w:t>
      </w:r>
      <w:r w:rsidRPr="002E4702">
        <w:rPr>
          <w:szCs w:val="28"/>
          <w:lang w:val="en-US"/>
        </w:rPr>
        <w:t>dose</w:t>
      </w:r>
    </w:p>
    <w:p w:rsidR="00BA5745" w:rsidRDefault="001A3F5C">
      <w:pPr>
        <w:tabs>
          <w:tab w:val="num" w:pos="360"/>
        </w:tabs>
        <w:ind w:left="360" w:hanging="360"/>
        <w:rPr>
          <w:szCs w:val="28"/>
          <w:lang w:val="en-US"/>
        </w:rPr>
      </w:pPr>
      <w:r>
        <w:rPr>
          <w:rFonts w:ascii="Times New Roman" w:hAnsi="Times New Roman"/>
          <w:szCs w:val="28"/>
          <w:lang w:val="en-US"/>
        </w:rPr>
        <w:t>•</w:t>
      </w:r>
      <w:r>
        <w:rPr>
          <w:rFonts w:ascii="Times New Roman" w:hAnsi="Times New Roman"/>
          <w:sz w:val="14"/>
          <w:szCs w:val="14"/>
          <w:lang w:val="en-US"/>
        </w:rPr>
        <w:t xml:space="preserve">        </w:t>
      </w:r>
      <w:r w:rsidRPr="00B75963">
        <w:rPr>
          <w:szCs w:val="28"/>
          <w:highlight w:val="yellow"/>
          <w:lang w:val="en-US"/>
        </w:rPr>
        <w:t>unpredictable mood change</w:t>
      </w:r>
      <w:r>
        <w:rPr>
          <w:szCs w:val="28"/>
          <w:lang w:val="en-US"/>
        </w:rPr>
        <w:t xml:space="preserve"> (euphoria to panic)</w:t>
      </w:r>
    </w:p>
    <w:p w:rsidR="00BA5745" w:rsidRDefault="001A3F5C">
      <w:pPr>
        <w:tabs>
          <w:tab w:val="num" w:pos="360"/>
        </w:tabs>
        <w:ind w:left="360" w:hanging="360"/>
        <w:rPr>
          <w:szCs w:val="28"/>
          <w:lang w:val="en-US"/>
        </w:rPr>
      </w:pPr>
      <w:r>
        <w:rPr>
          <w:rFonts w:ascii="Times New Roman" w:hAnsi="Times New Roman"/>
          <w:szCs w:val="28"/>
          <w:lang w:val="en-US"/>
        </w:rPr>
        <w:lastRenderedPageBreak/>
        <w:t>•</w:t>
      </w:r>
      <w:r>
        <w:rPr>
          <w:rFonts w:ascii="Times New Roman" w:hAnsi="Times New Roman"/>
          <w:sz w:val="14"/>
          <w:szCs w:val="14"/>
          <w:lang w:val="en-US"/>
        </w:rPr>
        <w:t xml:space="preserve">         </w:t>
      </w:r>
      <w:r>
        <w:rPr>
          <w:szCs w:val="28"/>
          <w:lang w:val="en-US"/>
        </w:rPr>
        <w:t>Probably not addictive</w:t>
      </w:r>
    </w:p>
    <w:p w:rsidR="00DE008F" w:rsidRPr="002E4702" w:rsidRDefault="00DE008F" w:rsidP="002E4702">
      <w:pPr>
        <w:numPr>
          <w:ilvl w:val="0"/>
          <w:numId w:val="21"/>
        </w:numPr>
        <w:tabs>
          <w:tab w:val="num" w:pos="1440"/>
        </w:tabs>
        <w:rPr>
          <w:szCs w:val="28"/>
        </w:rPr>
      </w:pPr>
      <w:r w:rsidRPr="002E4702">
        <w:rPr>
          <w:szCs w:val="28"/>
          <w:lang w:val="en-US"/>
        </w:rPr>
        <w:t>Psychological experience vary widely among individuals</w:t>
      </w:r>
    </w:p>
    <w:p w:rsidR="00DE008F" w:rsidRPr="00B75963" w:rsidRDefault="00DE008F" w:rsidP="002E4702">
      <w:pPr>
        <w:numPr>
          <w:ilvl w:val="0"/>
          <w:numId w:val="21"/>
        </w:numPr>
        <w:tabs>
          <w:tab w:val="num" w:pos="1440"/>
        </w:tabs>
        <w:rPr>
          <w:szCs w:val="28"/>
          <w:highlight w:val="yellow"/>
        </w:rPr>
      </w:pPr>
      <w:r w:rsidRPr="00B75963">
        <w:rPr>
          <w:szCs w:val="28"/>
          <w:highlight w:val="yellow"/>
          <w:lang w:val="en-US"/>
        </w:rPr>
        <w:t>Expansion (often wide) of perception, memories, emotions, time</w:t>
      </w:r>
    </w:p>
    <w:p w:rsidR="00DE008F" w:rsidRPr="00B75963" w:rsidRDefault="00DE008F" w:rsidP="002E4702">
      <w:pPr>
        <w:numPr>
          <w:ilvl w:val="0"/>
          <w:numId w:val="21"/>
        </w:numPr>
        <w:tabs>
          <w:tab w:val="num" w:pos="1440"/>
        </w:tabs>
        <w:rPr>
          <w:szCs w:val="28"/>
          <w:highlight w:val="yellow"/>
        </w:rPr>
      </w:pPr>
      <w:r w:rsidRPr="00B75963">
        <w:rPr>
          <w:bCs/>
          <w:szCs w:val="28"/>
          <w:highlight w:val="yellow"/>
        </w:rPr>
        <w:t>Vivid colours</w:t>
      </w:r>
      <w:r w:rsidRPr="00B75963">
        <w:rPr>
          <w:szCs w:val="28"/>
          <w:highlight w:val="yellow"/>
        </w:rPr>
        <w:t xml:space="preserve"> </w:t>
      </w:r>
    </w:p>
    <w:p w:rsidR="00DE008F" w:rsidRPr="00B75963" w:rsidRDefault="00DE008F" w:rsidP="002E4702">
      <w:pPr>
        <w:numPr>
          <w:ilvl w:val="0"/>
          <w:numId w:val="21"/>
        </w:numPr>
        <w:tabs>
          <w:tab w:val="num" w:pos="1440"/>
        </w:tabs>
        <w:rPr>
          <w:szCs w:val="28"/>
          <w:highlight w:val="yellow"/>
        </w:rPr>
      </w:pPr>
      <w:r w:rsidRPr="00B75963">
        <w:rPr>
          <w:szCs w:val="28"/>
          <w:highlight w:val="yellow"/>
        </w:rPr>
        <w:t xml:space="preserve">Hallucinations (can be large); perhaps synaesthesia </w:t>
      </w:r>
    </w:p>
    <w:p w:rsidR="00DE008F" w:rsidRPr="00B75963" w:rsidRDefault="00DE008F" w:rsidP="002E4702">
      <w:pPr>
        <w:numPr>
          <w:ilvl w:val="0"/>
          <w:numId w:val="21"/>
        </w:numPr>
        <w:tabs>
          <w:tab w:val="num" w:pos="1440"/>
        </w:tabs>
        <w:rPr>
          <w:szCs w:val="28"/>
          <w:highlight w:val="yellow"/>
        </w:rPr>
      </w:pPr>
      <w:r w:rsidRPr="00B75963">
        <w:rPr>
          <w:szCs w:val="28"/>
          <w:highlight w:val="yellow"/>
        </w:rPr>
        <w:t>Perhaps good or bad trips</w:t>
      </w:r>
    </w:p>
    <w:p w:rsidR="00DE008F" w:rsidRPr="002E4702" w:rsidRDefault="00DE008F" w:rsidP="002E4702">
      <w:pPr>
        <w:numPr>
          <w:ilvl w:val="0"/>
          <w:numId w:val="21"/>
        </w:numPr>
        <w:tabs>
          <w:tab w:val="num" w:pos="1440"/>
        </w:tabs>
        <w:rPr>
          <w:szCs w:val="28"/>
        </w:rPr>
      </w:pPr>
      <w:r w:rsidRPr="002E4702">
        <w:rPr>
          <w:szCs w:val="28"/>
          <w:lang w:val="en-US"/>
        </w:rPr>
        <w:t>unpredictable mood change (euphoria to panic)</w:t>
      </w:r>
    </w:p>
    <w:p w:rsidR="00DE008F" w:rsidRPr="00B75963" w:rsidRDefault="00DE008F" w:rsidP="002E4702">
      <w:pPr>
        <w:numPr>
          <w:ilvl w:val="0"/>
          <w:numId w:val="21"/>
        </w:numPr>
        <w:tabs>
          <w:tab w:val="num" w:pos="1440"/>
        </w:tabs>
        <w:rPr>
          <w:szCs w:val="28"/>
          <w:highlight w:val="yellow"/>
        </w:rPr>
      </w:pPr>
      <w:r w:rsidRPr="00B75963">
        <w:rPr>
          <w:szCs w:val="28"/>
          <w:highlight w:val="yellow"/>
          <w:lang w:val="en-US"/>
        </w:rPr>
        <w:t>Very, very long-lasting effects</w:t>
      </w:r>
      <w:r w:rsidR="002E4702" w:rsidRPr="00B75963">
        <w:rPr>
          <w:szCs w:val="28"/>
          <w:highlight w:val="yellow"/>
          <w:lang w:val="en-US"/>
        </w:rPr>
        <w:t>. A good trip might thus last a long time. But, a bad trip may also last very long and result in panic.</w:t>
      </w:r>
    </w:p>
    <w:p w:rsidR="002E4702" w:rsidRDefault="002E4702">
      <w:pPr>
        <w:tabs>
          <w:tab w:val="num" w:pos="360"/>
        </w:tabs>
        <w:ind w:left="360" w:hanging="360"/>
        <w:rPr>
          <w:szCs w:val="28"/>
          <w:lang w:val="en-US"/>
        </w:rPr>
      </w:pPr>
    </w:p>
    <w:p w:rsidR="00EB68A9" w:rsidRDefault="003136D8" w:rsidP="00EB68A9">
      <w:pPr>
        <w:pStyle w:val="Heading4"/>
        <w:rPr>
          <w:lang w:val="en-US"/>
        </w:rPr>
      </w:pPr>
      <w:r>
        <w:rPr>
          <w:lang w:val="en-US"/>
        </w:rPr>
        <w:t xml:space="preserve">Legality of Drugs -- </w:t>
      </w:r>
      <w:r w:rsidR="00EB68A9">
        <w:rPr>
          <w:lang w:val="en-US"/>
        </w:rPr>
        <w:t>Success of the “War on Drugs”</w:t>
      </w:r>
    </w:p>
    <w:p w:rsidR="00EB68A9" w:rsidRDefault="00EB68A9" w:rsidP="00EB68A9">
      <w:pPr>
        <w:rPr>
          <w:lang w:val="en-US"/>
        </w:rPr>
      </w:pPr>
    </w:p>
    <w:p w:rsidR="00EB68A9" w:rsidRPr="008D4B2A" w:rsidRDefault="00EB68A9" w:rsidP="00EB68A9">
      <w:pPr>
        <w:numPr>
          <w:ilvl w:val="0"/>
          <w:numId w:val="22"/>
        </w:numPr>
        <w:tabs>
          <w:tab w:val="num" w:pos="720"/>
        </w:tabs>
        <w:rPr>
          <w:szCs w:val="28"/>
        </w:rPr>
      </w:pPr>
      <w:r>
        <w:rPr>
          <w:szCs w:val="28"/>
          <w:lang w:val="en-US"/>
        </w:rPr>
        <w:t xml:space="preserve">The U.S. declared a war on illicit drug use in the </w:t>
      </w:r>
      <w:r w:rsidR="001D24C3">
        <w:rPr>
          <w:szCs w:val="28"/>
          <w:lang w:val="en-US"/>
        </w:rPr>
        <w:t xml:space="preserve">1970s under the Nixon presidency and </w:t>
      </w:r>
      <w:r w:rsidR="00B6652B">
        <w:rPr>
          <w:szCs w:val="28"/>
          <w:lang w:val="en-US"/>
        </w:rPr>
        <w:t xml:space="preserve">then </w:t>
      </w:r>
      <w:r w:rsidR="001D24C3">
        <w:rPr>
          <w:szCs w:val="28"/>
          <w:lang w:val="en-US"/>
        </w:rPr>
        <w:t>be</w:t>
      </w:r>
      <w:r w:rsidR="003136D8">
        <w:rPr>
          <w:szCs w:val="28"/>
          <w:lang w:val="en-US"/>
        </w:rPr>
        <w:t>gan</w:t>
      </w:r>
      <w:r w:rsidR="001D24C3">
        <w:rPr>
          <w:szCs w:val="28"/>
          <w:lang w:val="en-US"/>
        </w:rPr>
        <w:t xml:space="preserve"> heavy enforcement </w:t>
      </w:r>
      <w:r w:rsidR="003136D8">
        <w:rPr>
          <w:szCs w:val="28"/>
          <w:lang w:val="en-US"/>
        </w:rPr>
        <w:t>for drug use</w:t>
      </w:r>
      <w:r w:rsidR="001D24C3">
        <w:rPr>
          <w:szCs w:val="28"/>
          <w:lang w:val="en-US"/>
        </w:rPr>
        <w:t xml:space="preserve"> in the </w:t>
      </w:r>
      <w:r>
        <w:rPr>
          <w:szCs w:val="28"/>
          <w:lang w:val="en-US"/>
        </w:rPr>
        <w:t>1980s during the Reagan presidency. Those found to be using illicit drugs would be punished by criminal sentences. Those found growing/manufacturing and distributing (“pushing/dealing”) drugs would receive severe criminal punishment. This campaign continues until the present day.</w:t>
      </w:r>
    </w:p>
    <w:p w:rsidR="00EB68A9" w:rsidRPr="00BC2D5C" w:rsidRDefault="00EB68A9" w:rsidP="00EB68A9">
      <w:pPr>
        <w:numPr>
          <w:ilvl w:val="0"/>
          <w:numId w:val="22"/>
        </w:numPr>
        <w:tabs>
          <w:tab w:val="num" w:pos="720"/>
        </w:tabs>
        <w:rPr>
          <w:szCs w:val="28"/>
        </w:rPr>
      </w:pPr>
      <w:r>
        <w:rPr>
          <w:szCs w:val="28"/>
          <w:lang w:val="en-US"/>
        </w:rPr>
        <w:t>Most criminologists and health researchers</w:t>
      </w:r>
      <w:r w:rsidR="001D24C3">
        <w:rPr>
          <w:szCs w:val="28"/>
          <w:lang w:val="en-US"/>
        </w:rPr>
        <w:t xml:space="preserve"> now</w:t>
      </w:r>
      <w:r>
        <w:rPr>
          <w:szCs w:val="28"/>
          <w:lang w:val="en-US"/>
        </w:rPr>
        <w:t xml:space="preserve"> agree that the campaign has failed. Drug use has </w:t>
      </w:r>
      <w:r w:rsidR="001D24C3">
        <w:rPr>
          <w:szCs w:val="28"/>
          <w:lang w:val="en-US"/>
        </w:rPr>
        <w:t>not</w:t>
      </w:r>
      <w:r>
        <w:rPr>
          <w:szCs w:val="28"/>
          <w:lang w:val="en-US"/>
        </w:rPr>
        <w:t xml:space="preserve"> decline</w:t>
      </w:r>
      <w:r w:rsidR="001D24C3">
        <w:rPr>
          <w:szCs w:val="28"/>
          <w:lang w:val="en-US"/>
        </w:rPr>
        <w:t>d</w:t>
      </w:r>
      <w:r>
        <w:rPr>
          <w:szCs w:val="28"/>
          <w:lang w:val="en-US"/>
        </w:rPr>
        <w:t>.</w:t>
      </w:r>
    </w:p>
    <w:p w:rsidR="00EB68A9" w:rsidRPr="00E94EDB" w:rsidRDefault="00EB68A9" w:rsidP="00EB68A9">
      <w:pPr>
        <w:numPr>
          <w:ilvl w:val="0"/>
          <w:numId w:val="22"/>
        </w:numPr>
        <w:tabs>
          <w:tab w:val="num" w:pos="720"/>
        </w:tabs>
        <w:rPr>
          <w:szCs w:val="28"/>
        </w:rPr>
      </w:pPr>
      <w:r>
        <w:rPr>
          <w:szCs w:val="28"/>
          <w:lang w:val="en-US"/>
        </w:rPr>
        <w:t xml:space="preserve">Recent (Sept., 2013) research by Evan Wood at UBC, published in the British Medical Journal indicates that for both “soft” (e.g., marijuana) and “hard” (e.g., heroin, cocaine) drugs, availability has not decreased. Wood and colleagues collected data from 1990 to the present from governments’ own drug enforcement agencies in seven different countries. The data thus come from the actual government agencies that were created to control the flow of drugs. </w:t>
      </w:r>
    </w:p>
    <w:p w:rsidR="00EB68A9" w:rsidRPr="00E94EDB" w:rsidRDefault="00EB68A9" w:rsidP="00EB68A9">
      <w:pPr>
        <w:numPr>
          <w:ilvl w:val="0"/>
          <w:numId w:val="22"/>
        </w:numPr>
        <w:tabs>
          <w:tab w:val="num" w:pos="720"/>
        </w:tabs>
        <w:rPr>
          <w:szCs w:val="28"/>
        </w:rPr>
      </w:pPr>
      <w:r>
        <w:rPr>
          <w:szCs w:val="28"/>
          <w:lang w:val="en-US"/>
        </w:rPr>
        <w:t xml:space="preserve">Why has the availability of drugs not decreased? </w:t>
      </w:r>
      <w:r w:rsidRPr="00E147FB">
        <w:rPr>
          <w:szCs w:val="28"/>
          <w:highlight w:val="yellow"/>
          <w:lang w:val="en-US"/>
        </w:rPr>
        <w:t xml:space="preserve">As Wood points out, all the drugs needed to supply the entire demand in the U.S. could be transported on about 60 </w:t>
      </w:r>
      <w:r w:rsidR="00B6652B" w:rsidRPr="00E147FB">
        <w:rPr>
          <w:szCs w:val="28"/>
          <w:highlight w:val="yellow"/>
          <w:lang w:val="en-US"/>
        </w:rPr>
        <w:t xml:space="preserve">transport </w:t>
      </w:r>
      <w:r w:rsidRPr="00E147FB">
        <w:rPr>
          <w:szCs w:val="28"/>
          <w:highlight w:val="yellow"/>
          <w:lang w:val="en-US"/>
        </w:rPr>
        <w:t>trucks. At one Texas-Mexico crossing along, more than 5 million trucks enter the U.S. every year. It is also acknowledged that a good deal of the marijuana that is being transported into the U.S. comes from its northern neighbour, Canada.</w:t>
      </w:r>
      <w:r>
        <w:rPr>
          <w:szCs w:val="28"/>
          <w:lang w:val="en-US"/>
        </w:rPr>
        <w:t xml:space="preserve"> How could all of the supply routes possibly be checked?</w:t>
      </w:r>
    </w:p>
    <w:p w:rsidR="00EB68A9" w:rsidRPr="00E94EDB" w:rsidRDefault="00EB68A9" w:rsidP="00EB68A9">
      <w:pPr>
        <w:numPr>
          <w:ilvl w:val="0"/>
          <w:numId w:val="22"/>
        </w:numPr>
        <w:tabs>
          <w:tab w:val="num" w:pos="720"/>
        </w:tabs>
        <w:rPr>
          <w:szCs w:val="28"/>
        </w:rPr>
      </w:pPr>
      <w:r>
        <w:rPr>
          <w:szCs w:val="28"/>
          <w:lang w:val="en-US"/>
        </w:rPr>
        <w:t>To make matters worse, the potency of the drugs has increased. Between 1990 and 2010, the potency of heroin has increased by 60%, cocaine by 10% and marijuana, by 165%.</w:t>
      </w:r>
      <w:r w:rsidR="00B66E01">
        <w:rPr>
          <w:szCs w:val="28"/>
          <w:lang w:val="en-US"/>
        </w:rPr>
        <w:t xml:space="preserve">  (See Figure below)</w:t>
      </w:r>
    </w:p>
    <w:p w:rsidR="00EB68A9" w:rsidRPr="00E94EDB" w:rsidRDefault="00EB68A9" w:rsidP="00EB68A9">
      <w:pPr>
        <w:numPr>
          <w:ilvl w:val="0"/>
          <w:numId w:val="22"/>
        </w:numPr>
        <w:tabs>
          <w:tab w:val="num" w:pos="720"/>
        </w:tabs>
        <w:rPr>
          <w:szCs w:val="28"/>
        </w:rPr>
      </w:pPr>
      <w:r>
        <w:rPr>
          <w:szCs w:val="28"/>
          <w:lang w:val="en-US"/>
        </w:rPr>
        <w:t xml:space="preserve">And if that </w:t>
      </w:r>
      <w:r w:rsidR="00B6652B">
        <w:rPr>
          <w:szCs w:val="28"/>
          <w:lang w:val="en-US"/>
        </w:rPr>
        <w:t>were</w:t>
      </w:r>
      <w:r>
        <w:rPr>
          <w:szCs w:val="28"/>
          <w:lang w:val="en-US"/>
        </w:rPr>
        <w:t xml:space="preserve"> not bad enough, the price of the heroin, cocaine and marijuana has dropped dramatically by about 80% from 1990 to 2010</w:t>
      </w:r>
      <w:r w:rsidR="00B6652B">
        <w:rPr>
          <w:szCs w:val="28"/>
          <w:lang w:val="en-US"/>
        </w:rPr>
        <w:t>, even</w:t>
      </w:r>
      <w:r>
        <w:rPr>
          <w:szCs w:val="28"/>
          <w:lang w:val="en-US"/>
        </w:rPr>
        <w:t xml:space="preserve"> when controlling for inflation. </w:t>
      </w:r>
    </w:p>
    <w:p w:rsidR="00B66E01" w:rsidRDefault="00EB68A9" w:rsidP="00EB68A9">
      <w:pPr>
        <w:numPr>
          <w:ilvl w:val="0"/>
          <w:numId w:val="22"/>
        </w:numPr>
        <w:tabs>
          <w:tab w:val="num" w:pos="720"/>
        </w:tabs>
        <w:rPr>
          <w:szCs w:val="28"/>
          <w:lang w:val="en-US"/>
        </w:rPr>
      </w:pPr>
      <w:r>
        <w:rPr>
          <w:szCs w:val="28"/>
          <w:lang w:val="en-US"/>
        </w:rPr>
        <w:t xml:space="preserve">Why has the supply not diminished if the risk of criminal punishment is high? The reality is that potential profit is so high that it is worth the criminal risk. The probability of being caught is low. Why are the drugs more potent and why do the drugs now cost less? The economists </w:t>
      </w:r>
      <w:r w:rsidR="008619CC">
        <w:rPr>
          <w:szCs w:val="28"/>
          <w:lang w:val="en-US"/>
        </w:rPr>
        <w:t>have an easy explanation:</w:t>
      </w:r>
      <w:r>
        <w:rPr>
          <w:szCs w:val="28"/>
          <w:lang w:val="en-US"/>
        </w:rPr>
        <w:t xml:space="preserve"> </w:t>
      </w:r>
      <w:r w:rsidRPr="00BA6A15">
        <w:rPr>
          <w:szCs w:val="28"/>
          <w:highlight w:val="yellow"/>
          <w:lang w:val="en-US"/>
        </w:rPr>
        <w:t>Capitalist supply and demand. There are now so many drugs being produced and made available</w:t>
      </w:r>
      <w:r>
        <w:rPr>
          <w:szCs w:val="28"/>
          <w:lang w:val="en-US"/>
        </w:rPr>
        <w:t xml:space="preserve"> </w:t>
      </w:r>
      <w:r w:rsidRPr="00BA6A15">
        <w:rPr>
          <w:szCs w:val="28"/>
          <w:highlight w:val="yellow"/>
          <w:lang w:val="en-US"/>
        </w:rPr>
        <w:t>that the price has dropped</w:t>
      </w:r>
      <w:r w:rsidR="008619CC" w:rsidRPr="00BA6A15">
        <w:rPr>
          <w:szCs w:val="28"/>
          <w:highlight w:val="yellow"/>
          <w:lang w:val="en-US"/>
        </w:rPr>
        <w:t xml:space="preserve"> (supply is greater than the demand)</w:t>
      </w:r>
      <w:r w:rsidRPr="00BA6A15">
        <w:rPr>
          <w:szCs w:val="28"/>
          <w:highlight w:val="yellow"/>
          <w:lang w:val="en-US"/>
        </w:rPr>
        <w:t>. There is also increased competition, thus the quality (the potency) of the drugs ha</w:t>
      </w:r>
      <w:r w:rsidR="008619CC" w:rsidRPr="00BA6A15">
        <w:rPr>
          <w:szCs w:val="28"/>
          <w:highlight w:val="yellow"/>
          <w:lang w:val="en-US"/>
        </w:rPr>
        <w:t>s</w:t>
      </w:r>
      <w:r w:rsidRPr="00BA6A15">
        <w:rPr>
          <w:szCs w:val="28"/>
          <w:highlight w:val="yellow"/>
          <w:lang w:val="en-US"/>
        </w:rPr>
        <w:t xml:space="preserve"> increased.</w:t>
      </w:r>
    </w:p>
    <w:p w:rsidR="001D24C3" w:rsidRDefault="00120046" w:rsidP="001D24C3">
      <w:pPr>
        <w:tabs>
          <w:tab w:val="num" w:pos="720"/>
        </w:tabs>
        <w:ind w:left="360"/>
        <w:rPr>
          <w:noProof/>
        </w:rPr>
      </w:pPr>
      <w:r>
        <w:rPr>
          <w:noProof/>
        </w:rPr>
        <w:lastRenderedPageBreak/>
        <w:drawing>
          <wp:inline distT="0" distB="0" distL="0" distR="0">
            <wp:extent cx="5114925" cy="36576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114925" cy="3657600"/>
                    </a:xfrm>
                    <a:prstGeom prst="rect">
                      <a:avLst/>
                    </a:prstGeom>
                    <a:noFill/>
                    <a:ln w="9525">
                      <a:noFill/>
                      <a:miter lim="800000"/>
                      <a:headEnd/>
                      <a:tailEnd/>
                    </a:ln>
                  </pic:spPr>
                </pic:pic>
              </a:graphicData>
            </a:graphic>
          </wp:inline>
        </w:drawing>
      </w:r>
    </w:p>
    <w:p w:rsidR="001D24C3" w:rsidRDefault="001D24C3" w:rsidP="001D24C3">
      <w:pPr>
        <w:tabs>
          <w:tab w:val="num" w:pos="720"/>
        </w:tabs>
        <w:ind w:left="360"/>
        <w:rPr>
          <w:noProof/>
        </w:rPr>
      </w:pPr>
    </w:p>
    <w:p w:rsidR="001D24C3" w:rsidRDefault="00120046" w:rsidP="001D24C3">
      <w:pPr>
        <w:tabs>
          <w:tab w:val="num" w:pos="720"/>
        </w:tabs>
        <w:ind w:left="360"/>
        <w:rPr>
          <w:noProof/>
        </w:rPr>
      </w:pPr>
      <w:r>
        <w:rPr>
          <w:noProof/>
        </w:rPr>
        <w:drawing>
          <wp:inline distT="0" distB="0" distL="0" distR="0">
            <wp:extent cx="5124450" cy="34099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124450" cy="3409950"/>
                    </a:xfrm>
                    <a:prstGeom prst="rect">
                      <a:avLst/>
                    </a:prstGeom>
                    <a:noFill/>
                    <a:ln w="9525">
                      <a:noFill/>
                      <a:miter lim="800000"/>
                      <a:headEnd/>
                      <a:tailEnd/>
                    </a:ln>
                  </pic:spPr>
                </pic:pic>
              </a:graphicData>
            </a:graphic>
          </wp:inline>
        </w:drawing>
      </w:r>
    </w:p>
    <w:p w:rsidR="001D24C3" w:rsidRDefault="001D24C3" w:rsidP="001D24C3">
      <w:pPr>
        <w:tabs>
          <w:tab w:val="num" w:pos="720"/>
        </w:tabs>
        <w:ind w:left="360"/>
        <w:rPr>
          <w:szCs w:val="28"/>
          <w:lang w:val="en-US"/>
        </w:rPr>
      </w:pPr>
    </w:p>
    <w:p w:rsidR="001D24C3" w:rsidRPr="001D24C3" w:rsidRDefault="001D24C3" w:rsidP="001D24C3">
      <w:pPr>
        <w:tabs>
          <w:tab w:val="num" w:pos="720"/>
        </w:tabs>
        <w:ind w:left="360"/>
        <w:rPr>
          <w:szCs w:val="28"/>
          <w:lang w:val="en-US"/>
        </w:rPr>
      </w:pPr>
      <w:r>
        <w:rPr>
          <w:szCs w:val="28"/>
          <w:lang w:val="en-US"/>
        </w:rPr>
        <w:t xml:space="preserve">Source:  D. Werb, T. Kerr, B. Nosyk, S. Strathdee,  J. </w:t>
      </w:r>
      <w:r w:rsidRPr="001D24C3">
        <w:rPr>
          <w:szCs w:val="28"/>
          <w:lang w:val="en-US"/>
        </w:rPr>
        <w:t>Montaner</w:t>
      </w:r>
      <w:r>
        <w:rPr>
          <w:szCs w:val="28"/>
          <w:lang w:val="en-US"/>
        </w:rPr>
        <w:t xml:space="preserve"> &amp; E. Wood. </w:t>
      </w:r>
      <w:r w:rsidRPr="001D24C3">
        <w:rPr>
          <w:szCs w:val="28"/>
          <w:lang w:val="en-US"/>
        </w:rPr>
        <w:t xml:space="preserve"> The temporal relationship between drug supply indicators: an audit of international government surveillance systems</w:t>
      </w:r>
      <w:r>
        <w:rPr>
          <w:szCs w:val="28"/>
          <w:lang w:val="en-US"/>
        </w:rPr>
        <w:t xml:space="preserve">. British Medical Journal Open, </w:t>
      </w:r>
      <w:r w:rsidRPr="001D24C3">
        <w:rPr>
          <w:szCs w:val="28"/>
          <w:lang w:val="en-US"/>
        </w:rPr>
        <w:t>2013;</w:t>
      </w:r>
      <w:r>
        <w:rPr>
          <w:szCs w:val="28"/>
          <w:lang w:val="en-US"/>
        </w:rPr>
        <w:t xml:space="preserve"> </w:t>
      </w:r>
      <w:r w:rsidRPr="001D24C3">
        <w:rPr>
          <w:szCs w:val="28"/>
          <w:lang w:val="en-US"/>
        </w:rPr>
        <w:t>3:e003077</w:t>
      </w:r>
    </w:p>
    <w:p w:rsidR="001D24C3" w:rsidRPr="001D24C3" w:rsidRDefault="001D24C3" w:rsidP="001D24C3">
      <w:pPr>
        <w:tabs>
          <w:tab w:val="num" w:pos="720"/>
        </w:tabs>
        <w:ind w:left="360"/>
        <w:rPr>
          <w:szCs w:val="28"/>
          <w:lang w:val="en-US"/>
        </w:rPr>
      </w:pPr>
    </w:p>
    <w:p w:rsidR="001D24C3" w:rsidRDefault="001D24C3" w:rsidP="001D24C3">
      <w:pPr>
        <w:tabs>
          <w:tab w:val="num" w:pos="720"/>
        </w:tabs>
        <w:ind w:left="360"/>
        <w:rPr>
          <w:lang w:val="en-US"/>
        </w:rPr>
      </w:pPr>
      <w:r w:rsidRPr="001D24C3">
        <w:rPr>
          <w:szCs w:val="28"/>
          <w:lang w:val="en-US"/>
        </w:rPr>
        <w:lastRenderedPageBreak/>
        <w:t xml:space="preserve">    </w:t>
      </w:r>
    </w:p>
    <w:p w:rsidR="00EB68A9" w:rsidRDefault="00EB68A9" w:rsidP="00B66E01">
      <w:pPr>
        <w:rPr>
          <w:lang w:val="en-US"/>
        </w:rPr>
      </w:pPr>
    </w:p>
    <w:p w:rsidR="00BA5745" w:rsidRDefault="001A3F5C" w:rsidP="002E4702">
      <w:pPr>
        <w:rPr>
          <w:szCs w:val="28"/>
        </w:rPr>
      </w:pPr>
      <w:r>
        <w:rPr>
          <w:szCs w:val="28"/>
        </w:rPr>
        <w:t> </w:t>
      </w:r>
    </w:p>
    <w:p w:rsidR="00BA5745" w:rsidRDefault="001A3F5C">
      <w:pPr>
        <w:pStyle w:val="Heading4"/>
        <w:rPr>
          <w:lang w:val="en-US"/>
        </w:rPr>
      </w:pPr>
      <w:r>
        <w:rPr>
          <w:lang w:val="en-US"/>
        </w:rPr>
        <w:t>Drug Usage</w:t>
      </w:r>
    </w:p>
    <w:p w:rsidR="00BA5745" w:rsidRDefault="001A3F5C">
      <w:pPr>
        <w:rPr>
          <w:lang w:val="en-US"/>
        </w:rPr>
      </w:pPr>
      <w:r>
        <w:rPr>
          <w:lang w:val="en-US"/>
        </w:rPr>
        <w:t> </w:t>
      </w:r>
    </w:p>
    <w:p w:rsidR="00BA5745" w:rsidRDefault="001A3F5C">
      <w:pPr>
        <w:tabs>
          <w:tab w:val="num" w:pos="360"/>
        </w:tabs>
        <w:ind w:left="360" w:hanging="360"/>
        <w:rPr>
          <w:szCs w:val="28"/>
          <w:lang w:val="en-US"/>
        </w:rPr>
      </w:pPr>
      <w:r>
        <w:rPr>
          <w:rFonts w:ascii="Times New Roman" w:hAnsi="Times New Roman"/>
          <w:szCs w:val="28"/>
          <w:lang w:val="en-US"/>
        </w:rPr>
        <w:t>•</w:t>
      </w:r>
      <w:r>
        <w:rPr>
          <w:rFonts w:ascii="Times New Roman" w:hAnsi="Times New Roman"/>
          <w:sz w:val="14"/>
          <w:szCs w:val="14"/>
          <w:lang w:val="en-US"/>
        </w:rPr>
        <w:t xml:space="preserve">         </w:t>
      </w:r>
      <w:r>
        <w:rPr>
          <w:szCs w:val="28"/>
          <w:lang w:val="en-US"/>
        </w:rPr>
        <w:t>Many cultural, ethnic, religious and racial differences</w:t>
      </w:r>
    </w:p>
    <w:p w:rsidR="00BA5745" w:rsidRDefault="001A3F5C" w:rsidP="00E86DEA">
      <w:pPr>
        <w:numPr>
          <w:ilvl w:val="0"/>
          <w:numId w:val="29"/>
        </w:numPr>
        <w:rPr>
          <w:lang w:val="en-US"/>
        </w:rPr>
      </w:pPr>
      <w:r>
        <w:rPr>
          <w:lang w:val="en-US"/>
        </w:rPr>
        <w:t xml:space="preserve">both in actual use and crime rates. But crime rate and actual use may be </w:t>
      </w:r>
      <w:r>
        <w:rPr>
          <w:i/>
          <w:iCs/>
          <w:lang w:val="en-US"/>
        </w:rPr>
        <w:t>negatively</w:t>
      </w:r>
      <w:r>
        <w:rPr>
          <w:lang w:val="en-US"/>
        </w:rPr>
        <w:t xml:space="preserve"> correlated. </w:t>
      </w:r>
    </w:p>
    <w:p w:rsidR="002E4702" w:rsidRPr="00BA6A15" w:rsidRDefault="001A3F5C">
      <w:pPr>
        <w:tabs>
          <w:tab w:val="num" w:pos="360"/>
        </w:tabs>
        <w:ind w:left="360" w:hanging="360"/>
        <w:rPr>
          <w:szCs w:val="28"/>
          <w:highlight w:val="yellow"/>
          <w:lang w:val="en-US"/>
        </w:rPr>
      </w:pPr>
      <w:r>
        <w:rPr>
          <w:rFonts w:ascii="Times New Roman" w:hAnsi="Times New Roman"/>
          <w:szCs w:val="28"/>
          <w:lang w:val="en-US"/>
        </w:rPr>
        <w:t>•</w:t>
      </w:r>
      <w:r>
        <w:rPr>
          <w:rFonts w:ascii="Times New Roman" w:hAnsi="Times New Roman"/>
          <w:sz w:val="14"/>
          <w:szCs w:val="14"/>
          <w:lang w:val="en-US"/>
        </w:rPr>
        <w:t xml:space="preserve">         </w:t>
      </w:r>
      <w:r>
        <w:rPr>
          <w:szCs w:val="28"/>
          <w:lang w:val="en-US"/>
        </w:rPr>
        <w:t xml:space="preserve">Some evidence that marijuana usage is negatively correlated to criminal punishment. Usage is lower </w:t>
      </w:r>
      <w:r w:rsidR="00902A2D">
        <w:rPr>
          <w:szCs w:val="28"/>
          <w:lang w:val="en-US"/>
        </w:rPr>
        <w:t xml:space="preserve">among citizens in </w:t>
      </w:r>
      <w:r>
        <w:rPr>
          <w:szCs w:val="28"/>
          <w:lang w:val="en-US"/>
        </w:rPr>
        <w:t>the Netherlands</w:t>
      </w:r>
      <w:r w:rsidR="00EB68A9">
        <w:rPr>
          <w:szCs w:val="28"/>
          <w:lang w:val="en-US"/>
        </w:rPr>
        <w:t xml:space="preserve"> (where it is not illegal) </w:t>
      </w:r>
      <w:r>
        <w:rPr>
          <w:szCs w:val="28"/>
          <w:lang w:val="en-US"/>
        </w:rPr>
        <w:t xml:space="preserve"> than in the U.S</w:t>
      </w:r>
      <w:r w:rsidR="00EB68A9">
        <w:rPr>
          <w:szCs w:val="28"/>
          <w:lang w:val="en-US"/>
        </w:rPr>
        <w:t xml:space="preserve"> (where it is, in m</w:t>
      </w:r>
      <w:r w:rsidR="009C7DAD">
        <w:rPr>
          <w:szCs w:val="28"/>
          <w:lang w:val="en-US"/>
        </w:rPr>
        <w:t>any</w:t>
      </w:r>
      <w:r w:rsidR="00EB68A9">
        <w:rPr>
          <w:szCs w:val="28"/>
          <w:lang w:val="en-US"/>
        </w:rPr>
        <w:t xml:space="preserve"> sta</w:t>
      </w:r>
      <w:r w:rsidR="009C7DAD">
        <w:rPr>
          <w:szCs w:val="28"/>
          <w:lang w:val="en-US"/>
        </w:rPr>
        <w:t>t</w:t>
      </w:r>
      <w:r w:rsidR="00EB68A9">
        <w:rPr>
          <w:szCs w:val="28"/>
          <w:lang w:val="en-US"/>
        </w:rPr>
        <w:t>es)</w:t>
      </w:r>
      <w:r>
        <w:rPr>
          <w:szCs w:val="28"/>
          <w:lang w:val="en-US"/>
        </w:rPr>
        <w:t>.</w:t>
      </w:r>
      <w:r w:rsidR="00902A2D">
        <w:rPr>
          <w:szCs w:val="28"/>
          <w:lang w:val="en-US"/>
        </w:rPr>
        <w:t xml:space="preserve"> However, </w:t>
      </w:r>
      <w:r w:rsidR="00902A2D" w:rsidRPr="00BA6A15">
        <w:rPr>
          <w:szCs w:val="28"/>
          <w:highlight w:val="yellow"/>
          <w:lang w:val="en-US"/>
        </w:rPr>
        <w:t xml:space="preserve">cannabis usage among tourists to the Netherlands is quite high. </w:t>
      </w:r>
    </w:p>
    <w:p w:rsidR="00DE008F" w:rsidRPr="00BA6A15" w:rsidRDefault="00DE008F" w:rsidP="00902A2D">
      <w:pPr>
        <w:numPr>
          <w:ilvl w:val="0"/>
          <w:numId w:val="22"/>
        </w:numPr>
        <w:tabs>
          <w:tab w:val="num" w:pos="720"/>
        </w:tabs>
        <w:rPr>
          <w:szCs w:val="28"/>
          <w:highlight w:val="yellow"/>
        </w:rPr>
      </w:pPr>
      <w:r w:rsidRPr="00BA6A15">
        <w:rPr>
          <w:szCs w:val="28"/>
          <w:highlight w:val="yellow"/>
          <w:lang w:val="en-US"/>
        </w:rPr>
        <w:t xml:space="preserve">Portugal decriminalized usage of ALL drugs in 2001. </w:t>
      </w:r>
    </w:p>
    <w:p w:rsidR="00DE008F" w:rsidRPr="00E86DEA" w:rsidRDefault="00DE008F" w:rsidP="00902A2D">
      <w:pPr>
        <w:numPr>
          <w:ilvl w:val="0"/>
          <w:numId w:val="22"/>
        </w:numPr>
        <w:tabs>
          <w:tab w:val="num" w:pos="720"/>
        </w:tabs>
        <w:rPr>
          <w:szCs w:val="28"/>
        </w:rPr>
      </w:pPr>
      <w:r w:rsidRPr="00902A2D">
        <w:rPr>
          <w:szCs w:val="28"/>
          <w:lang w:val="en-US"/>
        </w:rPr>
        <w:t>Sharp drop in usage of heroin &amp; marijuana</w:t>
      </w:r>
      <w:r w:rsidR="00902A2D">
        <w:rPr>
          <w:szCs w:val="28"/>
          <w:lang w:val="en-US"/>
        </w:rPr>
        <w:t xml:space="preserve"> since then</w:t>
      </w:r>
      <w:r w:rsidRPr="00902A2D">
        <w:rPr>
          <w:szCs w:val="28"/>
          <w:lang w:val="en-US"/>
        </w:rPr>
        <w:t>; deaths from heroin have halved; crime rates much lower</w:t>
      </w:r>
      <w:r w:rsidR="00AD7301">
        <w:rPr>
          <w:szCs w:val="28"/>
          <w:lang w:val="en-US"/>
        </w:rPr>
        <w:t xml:space="preserve">. Use of almost all drugs is now lower in Portugal than in most European countries. </w:t>
      </w:r>
    </w:p>
    <w:p w:rsidR="00E86DEA" w:rsidRPr="00E86DEA" w:rsidRDefault="00E86DEA" w:rsidP="00902A2D">
      <w:pPr>
        <w:numPr>
          <w:ilvl w:val="0"/>
          <w:numId w:val="22"/>
        </w:numPr>
        <w:tabs>
          <w:tab w:val="num" w:pos="720"/>
        </w:tabs>
        <w:rPr>
          <w:szCs w:val="28"/>
        </w:rPr>
      </w:pPr>
      <w:r>
        <w:rPr>
          <w:szCs w:val="28"/>
          <w:lang w:val="en-US"/>
        </w:rPr>
        <w:t>The states of Colorado and Washington legalized the use of marijuana in 2012.</w:t>
      </w:r>
    </w:p>
    <w:p w:rsidR="00E86DEA" w:rsidRPr="00B6652B" w:rsidRDefault="00E86DEA" w:rsidP="00902A2D">
      <w:pPr>
        <w:numPr>
          <w:ilvl w:val="0"/>
          <w:numId w:val="22"/>
        </w:numPr>
        <w:tabs>
          <w:tab w:val="num" w:pos="720"/>
        </w:tabs>
        <w:rPr>
          <w:szCs w:val="28"/>
        </w:rPr>
      </w:pPr>
      <w:r>
        <w:rPr>
          <w:szCs w:val="28"/>
          <w:lang w:val="en-US"/>
        </w:rPr>
        <w:t>In Colorado, violent crime rates have since fallen. Homicide (murder) rates have shown a 50% reduction. There also seems to be very car accidents and a decrease in car accidents resulting in death.</w:t>
      </w:r>
    </w:p>
    <w:p w:rsidR="00B6652B" w:rsidRPr="00902A2D" w:rsidRDefault="00B6652B" w:rsidP="00902A2D">
      <w:pPr>
        <w:numPr>
          <w:ilvl w:val="0"/>
          <w:numId w:val="22"/>
        </w:numPr>
        <w:tabs>
          <w:tab w:val="num" w:pos="720"/>
        </w:tabs>
        <w:rPr>
          <w:szCs w:val="28"/>
        </w:rPr>
      </w:pPr>
      <w:r>
        <w:rPr>
          <w:szCs w:val="28"/>
          <w:lang w:val="en-US"/>
        </w:rPr>
        <w:t xml:space="preserve">One might expect more teens to now have tried marijuana in Colorado. Surveys seem however to concur with those of the Netherlands and Portugal. In these surveys, </w:t>
      </w:r>
      <w:r w:rsidR="009072A8">
        <w:rPr>
          <w:szCs w:val="28"/>
          <w:lang w:val="en-US"/>
        </w:rPr>
        <w:t xml:space="preserve">somewhat </w:t>
      </w:r>
      <w:r>
        <w:rPr>
          <w:szCs w:val="28"/>
          <w:lang w:val="en-US"/>
        </w:rPr>
        <w:t>fewer teens now claim to have tried marijuana.</w:t>
      </w:r>
      <w:r w:rsidR="009072A8">
        <w:rPr>
          <w:szCs w:val="28"/>
          <w:lang w:val="en-US"/>
        </w:rPr>
        <w:t xml:space="preserve"> A major concern associated with the legalization of marijuana was that its ease of availability would lead to a large </w:t>
      </w:r>
      <w:r w:rsidR="009072A8" w:rsidRPr="009072A8">
        <w:rPr>
          <w:i/>
          <w:szCs w:val="28"/>
          <w:lang w:val="en-US"/>
        </w:rPr>
        <w:t>increase</w:t>
      </w:r>
      <w:r w:rsidR="009072A8">
        <w:rPr>
          <w:szCs w:val="28"/>
          <w:lang w:val="en-US"/>
        </w:rPr>
        <w:t xml:space="preserve"> in usage. The </w:t>
      </w:r>
      <w:r w:rsidR="007342B5">
        <w:rPr>
          <w:szCs w:val="28"/>
          <w:lang w:val="en-US"/>
        </w:rPr>
        <w:t xml:space="preserve">small decrease in usage in teens may be somewhat spurious but at least it leads to the conclusion that legalization did </w:t>
      </w:r>
      <w:r w:rsidR="007342B5" w:rsidRPr="007342B5">
        <w:rPr>
          <w:i/>
          <w:szCs w:val="28"/>
          <w:lang w:val="en-US"/>
        </w:rPr>
        <w:t>not</w:t>
      </w:r>
      <w:r w:rsidR="007342B5">
        <w:rPr>
          <w:szCs w:val="28"/>
          <w:lang w:val="en-US"/>
        </w:rPr>
        <w:t xml:space="preserve"> result in an increase in usage.</w:t>
      </w:r>
      <w:r w:rsidR="009072A8">
        <w:rPr>
          <w:szCs w:val="28"/>
          <w:lang w:val="en-US"/>
        </w:rPr>
        <w:t xml:space="preserve"> </w:t>
      </w:r>
    </w:p>
    <w:p w:rsidR="002E4702" w:rsidRPr="00BA6A15" w:rsidRDefault="00DE008F" w:rsidP="002E4702">
      <w:pPr>
        <w:numPr>
          <w:ilvl w:val="0"/>
          <w:numId w:val="22"/>
        </w:numPr>
        <w:tabs>
          <w:tab w:val="num" w:pos="720"/>
        </w:tabs>
        <w:rPr>
          <w:szCs w:val="28"/>
          <w:highlight w:val="yellow"/>
        </w:rPr>
      </w:pPr>
      <w:r w:rsidRPr="002E4702">
        <w:rPr>
          <w:szCs w:val="28"/>
          <w:lang w:val="en-US"/>
        </w:rPr>
        <w:t xml:space="preserve">But </w:t>
      </w:r>
      <w:r w:rsidR="00902A2D" w:rsidRPr="00BA6A15">
        <w:rPr>
          <w:szCs w:val="28"/>
          <w:highlight w:val="yellow"/>
          <w:lang w:val="en-US"/>
        </w:rPr>
        <w:t xml:space="preserve">cannabis </w:t>
      </w:r>
      <w:r w:rsidRPr="00BA6A15">
        <w:rPr>
          <w:szCs w:val="28"/>
          <w:highlight w:val="yellow"/>
          <w:lang w:val="en-US"/>
        </w:rPr>
        <w:t>usage is probably higher in Canada</w:t>
      </w:r>
      <w:r w:rsidR="00902A2D" w:rsidRPr="00BA6A15">
        <w:rPr>
          <w:szCs w:val="28"/>
          <w:highlight w:val="yellow"/>
          <w:lang w:val="en-US"/>
        </w:rPr>
        <w:t xml:space="preserve"> (indeed Canada has one of the highest rates of usage in the world)</w:t>
      </w:r>
      <w:r w:rsidRPr="00BA6A15">
        <w:rPr>
          <w:szCs w:val="28"/>
          <w:highlight w:val="yellow"/>
          <w:lang w:val="en-US"/>
        </w:rPr>
        <w:t xml:space="preserve"> than </w:t>
      </w:r>
      <w:r w:rsidR="00902A2D" w:rsidRPr="00BA6A15">
        <w:rPr>
          <w:szCs w:val="28"/>
          <w:highlight w:val="yellow"/>
          <w:lang w:val="en-US"/>
        </w:rPr>
        <w:t xml:space="preserve">in </w:t>
      </w:r>
      <w:r w:rsidRPr="00BA6A15">
        <w:rPr>
          <w:szCs w:val="28"/>
          <w:highlight w:val="yellow"/>
          <w:lang w:val="en-US"/>
        </w:rPr>
        <w:t>the U.S</w:t>
      </w:r>
      <w:r w:rsidR="00902A2D" w:rsidRPr="00BA6A15">
        <w:rPr>
          <w:szCs w:val="28"/>
          <w:highlight w:val="yellow"/>
          <w:lang w:val="en-US"/>
        </w:rPr>
        <w:t>,</w:t>
      </w:r>
      <w:r w:rsidR="002E4702" w:rsidRPr="00BA6A15">
        <w:rPr>
          <w:szCs w:val="28"/>
          <w:highlight w:val="yellow"/>
          <w:lang w:val="en-US"/>
        </w:rPr>
        <w:t xml:space="preserve"> and Canada has more liberal drug laws.</w:t>
      </w:r>
    </w:p>
    <w:p w:rsidR="002E4702" w:rsidRPr="00BA6A15" w:rsidRDefault="002E4702" w:rsidP="002E4702">
      <w:pPr>
        <w:numPr>
          <w:ilvl w:val="0"/>
          <w:numId w:val="22"/>
        </w:numPr>
        <w:tabs>
          <w:tab w:val="num" w:pos="720"/>
        </w:tabs>
        <w:rPr>
          <w:szCs w:val="28"/>
          <w:highlight w:val="yellow"/>
        </w:rPr>
      </w:pPr>
      <w:r w:rsidRPr="00BA6A15">
        <w:rPr>
          <w:szCs w:val="28"/>
          <w:highlight w:val="yellow"/>
          <w:lang w:val="en-US"/>
        </w:rPr>
        <w:t>Drug laws are enforced differently from province-to-province. P</w:t>
      </w:r>
      <w:r w:rsidR="00DE008F" w:rsidRPr="00BA6A15">
        <w:rPr>
          <w:szCs w:val="28"/>
          <w:highlight w:val="yellow"/>
          <w:lang w:val="en-US"/>
        </w:rPr>
        <w:t>rovinces that are mo</w:t>
      </w:r>
      <w:r w:rsidRPr="00BA6A15">
        <w:rPr>
          <w:szCs w:val="28"/>
          <w:highlight w:val="yellow"/>
          <w:lang w:val="en-US"/>
        </w:rPr>
        <w:t>re</w:t>
      </w:r>
      <w:r w:rsidR="00DE008F" w:rsidRPr="00BA6A15">
        <w:rPr>
          <w:szCs w:val="28"/>
          <w:highlight w:val="yellow"/>
          <w:lang w:val="en-US"/>
        </w:rPr>
        <w:t xml:space="preserve"> tolerant have higher usage</w:t>
      </w:r>
      <w:r w:rsidRPr="00BA6A15">
        <w:rPr>
          <w:szCs w:val="28"/>
          <w:highlight w:val="yellow"/>
          <w:lang w:val="en-US"/>
        </w:rPr>
        <w:t xml:space="preserve"> (e.g., British Columbia).</w:t>
      </w:r>
    </w:p>
    <w:p w:rsidR="008D4B2A" w:rsidRPr="002E4702" w:rsidRDefault="008D4B2A" w:rsidP="008D4B2A">
      <w:pPr>
        <w:tabs>
          <w:tab w:val="num" w:pos="720"/>
        </w:tabs>
        <w:ind w:left="360"/>
        <w:rPr>
          <w:szCs w:val="28"/>
        </w:rPr>
      </w:pPr>
    </w:p>
    <w:p w:rsidR="008D4B2A" w:rsidRPr="008D4B2A" w:rsidRDefault="008D4B2A" w:rsidP="008D4B2A">
      <w:pPr>
        <w:rPr>
          <w:lang w:val="en-US"/>
        </w:rPr>
      </w:pPr>
    </w:p>
    <w:p w:rsidR="002E4702" w:rsidRDefault="002E4702" w:rsidP="002E4702">
      <w:pPr>
        <w:pStyle w:val="Heading4"/>
        <w:rPr>
          <w:lang w:val="en-US"/>
        </w:rPr>
      </w:pPr>
      <w:r>
        <w:rPr>
          <w:lang w:val="en-US"/>
        </w:rPr>
        <w:t>Health &amp; Drugs</w:t>
      </w:r>
    </w:p>
    <w:p w:rsidR="002E4702" w:rsidRPr="002E4702" w:rsidRDefault="002E4702" w:rsidP="002E4702">
      <w:pPr>
        <w:tabs>
          <w:tab w:val="num" w:pos="720"/>
        </w:tabs>
        <w:rPr>
          <w:szCs w:val="28"/>
        </w:rPr>
      </w:pPr>
    </w:p>
    <w:p w:rsidR="00DE008F" w:rsidRPr="002E4702" w:rsidRDefault="00DE008F" w:rsidP="002E4702">
      <w:pPr>
        <w:numPr>
          <w:ilvl w:val="0"/>
          <w:numId w:val="22"/>
        </w:numPr>
        <w:tabs>
          <w:tab w:val="num" w:pos="720"/>
        </w:tabs>
        <w:rPr>
          <w:szCs w:val="28"/>
        </w:rPr>
      </w:pPr>
      <w:r w:rsidRPr="002E4702">
        <w:rPr>
          <w:szCs w:val="28"/>
          <w:lang w:val="en-US"/>
        </w:rPr>
        <w:t>Problem defining “health”-related problems</w:t>
      </w:r>
    </w:p>
    <w:p w:rsidR="00DE008F" w:rsidRPr="002E4702" w:rsidRDefault="00DE008F" w:rsidP="002E4702">
      <w:pPr>
        <w:numPr>
          <w:ilvl w:val="0"/>
          <w:numId w:val="22"/>
        </w:numPr>
        <w:tabs>
          <w:tab w:val="num" w:pos="720"/>
        </w:tabs>
        <w:rPr>
          <w:szCs w:val="28"/>
        </w:rPr>
      </w:pPr>
      <w:r w:rsidRPr="002E4702">
        <w:rPr>
          <w:szCs w:val="28"/>
          <w:lang w:val="en-US"/>
        </w:rPr>
        <w:t>Difficult to monitor drug-related “problems”.</w:t>
      </w:r>
    </w:p>
    <w:p w:rsidR="00DE008F" w:rsidRPr="002E4702" w:rsidRDefault="00DE008F" w:rsidP="002E4702">
      <w:pPr>
        <w:numPr>
          <w:ilvl w:val="0"/>
          <w:numId w:val="22"/>
        </w:numPr>
        <w:tabs>
          <w:tab w:val="num" w:pos="720"/>
        </w:tabs>
        <w:rPr>
          <w:szCs w:val="28"/>
        </w:rPr>
      </w:pPr>
      <w:r w:rsidRPr="002E4702">
        <w:rPr>
          <w:szCs w:val="28"/>
          <w:lang w:val="en-US"/>
        </w:rPr>
        <w:t xml:space="preserve">Willingness to contact authorities </w:t>
      </w:r>
    </w:p>
    <w:p w:rsidR="00DE008F" w:rsidRPr="002E4702" w:rsidRDefault="00DE008F" w:rsidP="002E4702">
      <w:pPr>
        <w:numPr>
          <w:ilvl w:val="0"/>
          <w:numId w:val="22"/>
        </w:numPr>
        <w:tabs>
          <w:tab w:val="num" w:pos="720"/>
        </w:tabs>
        <w:rPr>
          <w:szCs w:val="28"/>
        </w:rPr>
      </w:pPr>
      <w:r w:rsidRPr="002E4702">
        <w:rPr>
          <w:szCs w:val="28"/>
          <w:lang w:val="en-US"/>
        </w:rPr>
        <w:t>Short- and long-term consequences</w:t>
      </w:r>
    </w:p>
    <w:p w:rsidR="00DE008F" w:rsidRPr="002E4702" w:rsidRDefault="00DE008F" w:rsidP="002E4702">
      <w:pPr>
        <w:numPr>
          <w:ilvl w:val="0"/>
          <w:numId w:val="22"/>
        </w:numPr>
        <w:tabs>
          <w:tab w:val="num" w:pos="720"/>
        </w:tabs>
        <w:rPr>
          <w:szCs w:val="28"/>
        </w:rPr>
      </w:pPr>
      <w:r w:rsidRPr="002E4702">
        <w:rPr>
          <w:szCs w:val="28"/>
          <w:lang w:val="en-US"/>
        </w:rPr>
        <w:t>Also, direct and indirect effects</w:t>
      </w:r>
    </w:p>
    <w:p w:rsidR="00DE008F" w:rsidRPr="002E4702" w:rsidRDefault="00DE008F" w:rsidP="002E4702">
      <w:pPr>
        <w:numPr>
          <w:ilvl w:val="0"/>
          <w:numId w:val="22"/>
        </w:numPr>
        <w:tabs>
          <w:tab w:val="num" w:pos="720"/>
        </w:tabs>
        <w:rPr>
          <w:szCs w:val="28"/>
        </w:rPr>
      </w:pPr>
      <w:r w:rsidRPr="002E4702">
        <w:rPr>
          <w:szCs w:val="28"/>
          <w:lang w:val="en-US"/>
        </w:rPr>
        <w:t>Long-term problems: nicotine, alcohol</w:t>
      </w:r>
    </w:p>
    <w:p w:rsidR="00DE008F" w:rsidRPr="00902A2D" w:rsidRDefault="00DE008F" w:rsidP="002E4702">
      <w:pPr>
        <w:numPr>
          <w:ilvl w:val="0"/>
          <w:numId w:val="22"/>
        </w:numPr>
        <w:tabs>
          <w:tab w:val="num" w:pos="720"/>
        </w:tabs>
        <w:rPr>
          <w:szCs w:val="28"/>
        </w:rPr>
      </w:pPr>
      <w:r w:rsidRPr="002E4702">
        <w:rPr>
          <w:szCs w:val="28"/>
          <w:lang w:val="en-US"/>
        </w:rPr>
        <w:t>Often drug usage is mixed</w:t>
      </w:r>
    </w:p>
    <w:p w:rsidR="00902A2D" w:rsidRDefault="00902A2D" w:rsidP="00902A2D">
      <w:pPr>
        <w:ind w:left="360"/>
        <w:rPr>
          <w:szCs w:val="28"/>
          <w:lang w:val="en-US"/>
        </w:rPr>
      </w:pPr>
    </w:p>
    <w:p w:rsidR="00902A2D" w:rsidRDefault="00902A2D" w:rsidP="00902A2D">
      <w:pPr>
        <w:pStyle w:val="Heading4"/>
        <w:rPr>
          <w:lang w:val="en-US"/>
        </w:rPr>
      </w:pPr>
      <w:r>
        <w:rPr>
          <w:lang w:val="en-US"/>
        </w:rPr>
        <w:t>Drug Policy</w:t>
      </w:r>
      <w:r w:rsidRPr="00902A2D">
        <w:rPr>
          <w:lang w:val="en-US"/>
        </w:rPr>
        <w:t xml:space="preserve"> </w:t>
      </w:r>
    </w:p>
    <w:p w:rsidR="00902A2D" w:rsidRPr="00902A2D" w:rsidRDefault="00902A2D" w:rsidP="00902A2D">
      <w:pPr>
        <w:rPr>
          <w:lang w:val="en-US"/>
        </w:rPr>
      </w:pPr>
    </w:p>
    <w:p w:rsidR="00DE008F" w:rsidRPr="00902A2D" w:rsidRDefault="00DE008F" w:rsidP="00902A2D">
      <w:pPr>
        <w:numPr>
          <w:ilvl w:val="0"/>
          <w:numId w:val="25"/>
        </w:numPr>
        <w:tabs>
          <w:tab w:val="num" w:pos="720"/>
        </w:tabs>
        <w:rPr>
          <w:szCs w:val="28"/>
        </w:rPr>
      </w:pPr>
      <w:r w:rsidRPr="00902A2D">
        <w:rPr>
          <w:szCs w:val="28"/>
        </w:rPr>
        <w:t xml:space="preserve">In most countries, non-medically prescribed drug </w:t>
      </w:r>
      <w:r w:rsidR="008D4B2A">
        <w:rPr>
          <w:szCs w:val="28"/>
        </w:rPr>
        <w:t xml:space="preserve">(i.e., illicit drug) </w:t>
      </w:r>
      <w:r w:rsidRPr="00902A2D">
        <w:rPr>
          <w:szCs w:val="28"/>
        </w:rPr>
        <w:t>use is illegal.</w:t>
      </w:r>
    </w:p>
    <w:p w:rsidR="00DE008F" w:rsidRPr="00902A2D" w:rsidRDefault="00DE008F" w:rsidP="00902A2D">
      <w:pPr>
        <w:numPr>
          <w:ilvl w:val="0"/>
          <w:numId w:val="25"/>
        </w:numPr>
        <w:tabs>
          <w:tab w:val="num" w:pos="720"/>
        </w:tabs>
        <w:rPr>
          <w:szCs w:val="28"/>
        </w:rPr>
      </w:pPr>
      <w:r w:rsidRPr="00902A2D">
        <w:rPr>
          <w:szCs w:val="28"/>
        </w:rPr>
        <w:t>The severity and the extent of enforcement var</w:t>
      </w:r>
      <w:r w:rsidR="008619CC">
        <w:rPr>
          <w:szCs w:val="28"/>
        </w:rPr>
        <w:t>y</w:t>
      </w:r>
      <w:r w:rsidRPr="00902A2D">
        <w:rPr>
          <w:szCs w:val="28"/>
        </w:rPr>
        <w:t xml:space="preserve"> from country to country and depend on the “harm” of the drug.</w:t>
      </w:r>
    </w:p>
    <w:p w:rsidR="00DE008F" w:rsidRPr="00902A2D" w:rsidRDefault="00DE008F" w:rsidP="00902A2D">
      <w:pPr>
        <w:numPr>
          <w:ilvl w:val="0"/>
          <w:numId w:val="25"/>
        </w:numPr>
        <w:tabs>
          <w:tab w:val="num" w:pos="720"/>
        </w:tabs>
        <w:rPr>
          <w:szCs w:val="28"/>
        </w:rPr>
      </w:pPr>
      <w:r w:rsidRPr="00902A2D">
        <w:rPr>
          <w:szCs w:val="28"/>
        </w:rPr>
        <w:lastRenderedPageBreak/>
        <w:t xml:space="preserve">Many countries: recreational drug use is </w:t>
      </w:r>
      <w:r w:rsidR="00902A2D">
        <w:rPr>
          <w:szCs w:val="28"/>
        </w:rPr>
        <w:t xml:space="preserve">considered to be </w:t>
      </w:r>
      <w:r w:rsidRPr="00902A2D">
        <w:rPr>
          <w:szCs w:val="28"/>
        </w:rPr>
        <w:t xml:space="preserve">detrimental to society and must therefore be outlawed. </w:t>
      </w:r>
    </w:p>
    <w:p w:rsidR="00DE008F" w:rsidRPr="00902A2D" w:rsidRDefault="00DE008F" w:rsidP="00902A2D">
      <w:pPr>
        <w:numPr>
          <w:ilvl w:val="0"/>
          <w:numId w:val="25"/>
        </w:numPr>
        <w:tabs>
          <w:tab w:val="num" w:pos="720"/>
        </w:tabs>
        <w:rPr>
          <w:szCs w:val="28"/>
        </w:rPr>
      </w:pPr>
      <w:r w:rsidRPr="00902A2D">
        <w:rPr>
          <w:szCs w:val="28"/>
        </w:rPr>
        <w:t xml:space="preserve">Others : better to try controlling drug use and reducing harm </w:t>
      </w:r>
      <w:r w:rsidR="00902A2D">
        <w:rPr>
          <w:szCs w:val="28"/>
        </w:rPr>
        <w:t xml:space="preserve">to the individual user (and indirectly to society as a whole) </w:t>
      </w:r>
      <w:r w:rsidRPr="00902A2D">
        <w:rPr>
          <w:szCs w:val="28"/>
        </w:rPr>
        <w:t>instead of continuing to enforce laws</w:t>
      </w:r>
    </w:p>
    <w:p w:rsidR="00DE008F" w:rsidRDefault="00DE008F" w:rsidP="00902A2D">
      <w:pPr>
        <w:numPr>
          <w:ilvl w:val="0"/>
          <w:numId w:val="25"/>
        </w:numPr>
        <w:tabs>
          <w:tab w:val="num" w:pos="720"/>
        </w:tabs>
        <w:rPr>
          <w:szCs w:val="28"/>
        </w:rPr>
      </w:pPr>
      <w:r w:rsidRPr="00902A2D">
        <w:rPr>
          <w:szCs w:val="28"/>
        </w:rPr>
        <w:t>In some countries, soft drug use has either been legalized (NL, Spain</w:t>
      </w:r>
      <w:r w:rsidR="008D4B2A">
        <w:rPr>
          <w:szCs w:val="28"/>
        </w:rPr>
        <w:t>, some states in the U.S.</w:t>
      </w:r>
      <w:r w:rsidRPr="00902A2D">
        <w:rPr>
          <w:szCs w:val="28"/>
        </w:rPr>
        <w:t>), decriminalized (many European countries) or laws are often not enforced (</w:t>
      </w:r>
      <w:r w:rsidR="008D4B2A">
        <w:rPr>
          <w:szCs w:val="28"/>
        </w:rPr>
        <w:t xml:space="preserve">many provinces in </w:t>
      </w:r>
      <w:r w:rsidRPr="00902A2D">
        <w:rPr>
          <w:szCs w:val="28"/>
        </w:rPr>
        <w:t>Canada).</w:t>
      </w:r>
    </w:p>
    <w:p w:rsidR="008D4B2A" w:rsidRDefault="008D4B2A" w:rsidP="008D4B2A">
      <w:pPr>
        <w:tabs>
          <w:tab w:val="num" w:pos="720"/>
        </w:tabs>
        <w:rPr>
          <w:szCs w:val="28"/>
        </w:rPr>
      </w:pPr>
    </w:p>
    <w:p w:rsidR="00902A2D" w:rsidRDefault="00902A2D" w:rsidP="00902A2D">
      <w:pPr>
        <w:ind w:left="360"/>
        <w:rPr>
          <w:szCs w:val="28"/>
        </w:rPr>
      </w:pPr>
    </w:p>
    <w:p w:rsidR="00EA3B95" w:rsidRDefault="00EA3B95" w:rsidP="00902A2D">
      <w:pPr>
        <w:pStyle w:val="Heading4"/>
        <w:rPr>
          <w:lang w:val="en-US"/>
        </w:rPr>
      </w:pPr>
    </w:p>
    <w:p w:rsidR="00902A2D" w:rsidRDefault="00902A2D" w:rsidP="00902A2D">
      <w:pPr>
        <w:pStyle w:val="Heading4"/>
        <w:rPr>
          <w:lang w:val="en-US"/>
        </w:rPr>
      </w:pPr>
      <w:r>
        <w:rPr>
          <w:lang w:val="en-US"/>
        </w:rPr>
        <w:t>Drug Policy</w:t>
      </w:r>
      <w:r w:rsidRPr="00902A2D">
        <w:rPr>
          <w:lang w:val="en-US"/>
        </w:rPr>
        <w:t xml:space="preserve"> </w:t>
      </w:r>
      <w:r>
        <w:rPr>
          <w:lang w:val="en-US"/>
        </w:rPr>
        <w:t>and Drug Harm</w:t>
      </w:r>
    </w:p>
    <w:p w:rsidR="00902A2D" w:rsidRPr="00902A2D" w:rsidRDefault="00902A2D" w:rsidP="00902A2D">
      <w:pPr>
        <w:rPr>
          <w:lang w:val="en-US"/>
        </w:rPr>
      </w:pPr>
    </w:p>
    <w:p w:rsidR="00DE008F" w:rsidRPr="00902A2D" w:rsidRDefault="00DE008F" w:rsidP="00902A2D">
      <w:pPr>
        <w:numPr>
          <w:ilvl w:val="0"/>
          <w:numId w:val="26"/>
        </w:numPr>
        <w:tabs>
          <w:tab w:val="num" w:pos="720"/>
        </w:tabs>
        <w:rPr>
          <w:szCs w:val="28"/>
        </w:rPr>
      </w:pPr>
      <w:r w:rsidRPr="00902A2D">
        <w:rPr>
          <w:szCs w:val="28"/>
        </w:rPr>
        <w:t>In spite of government programmes designed to decrease drug use, it has been generally accepted that they are ineffective.</w:t>
      </w:r>
    </w:p>
    <w:p w:rsidR="00714204" w:rsidRPr="00FF32F4" w:rsidRDefault="00714204" w:rsidP="00714204">
      <w:pPr>
        <w:numPr>
          <w:ilvl w:val="0"/>
          <w:numId w:val="26"/>
        </w:numPr>
        <w:rPr>
          <w:szCs w:val="28"/>
          <w:highlight w:val="yellow"/>
        </w:rPr>
      </w:pPr>
      <w:r>
        <w:rPr>
          <w:szCs w:val="28"/>
        </w:rPr>
        <w:t xml:space="preserve">Government drug policy is claimed to reflect drug harm. Thus, drugs are classified according to the harm they cause to the individual or society as a whole. </w:t>
      </w:r>
      <w:r w:rsidRPr="00FF32F4">
        <w:rPr>
          <w:szCs w:val="28"/>
          <w:highlight w:val="yellow"/>
        </w:rPr>
        <w:t>Heroin is claimed to be more harmful than for example marijuana and thus laws and punishment is much more severe.  Alcohol is thus assumed to be a relatively harmless drug and is therefore legalized in most countries.</w:t>
      </w:r>
    </w:p>
    <w:p w:rsidR="00714204" w:rsidRDefault="00714204" w:rsidP="00714204">
      <w:pPr>
        <w:numPr>
          <w:ilvl w:val="0"/>
          <w:numId w:val="26"/>
        </w:numPr>
        <w:rPr>
          <w:szCs w:val="28"/>
        </w:rPr>
      </w:pPr>
      <w:r>
        <w:rPr>
          <w:szCs w:val="28"/>
        </w:rPr>
        <w:t>But who determines the harm a drug causes and thus how is drug policy determined?</w:t>
      </w:r>
    </w:p>
    <w:p w:rsidR="00714204" w:rsidRDefault="00714204" w:rsidP="00714204">
      <w:pPr>
        <w:numPr>
          <w:ilvl w:val="0"/>
          <w:numId w:val="26"/>
        </w:numPr>
        <w:rPr>
          <w:szCs w:val="28"/>
        </w:rPr>
      </w:pPr>
      <w:r>
        <w:rPr>
          <w:szCs w:val="28"/>
        </w:rPr>
        <w:t>Very recent studies being carried out in Great Britain and in the Netherlands now question government policy. Is drug policy actually consistent with drug harm?</w:t>
      </w:r>
    </w:p>
    <w:p w:rsidR="00DE008F" w:rsidRDefault="00714204" w:rsidP="00714204">
      <w:pPr>
        <w:numPr>
          <w:ilvl w:val="0"/>
          <w:numId w:val="26"/>
        </w:numPr>
        <w:rPr>
          <w:szCs w:val="28"/>
        </w:rPr>
      </w:pPr>
      <w:r w:rsidRPr="00FF32F4">
        <w:rPr>
          <w:szCs w:val="28"/>
          <w:highlight w:val="yellow"/>
        </w:rPr>
        <w:t>David Nutt</w:t>
      </w:r>
      <w:r>
        <w:rPr>
          <w:szCs w:val="28"/>
        </w:rPr>
        <w:t xml:space="preserve"> was the head of a government bureau, the </w:t>
      </w:r>
      <w:hyperlink r:id="rId14" w:history="1">
        <w:r w:rsidR="00DE008F" w:rsidRPr="00714204">
          <w:rPr>
            <w:rStyle w:val="Hyperlink"/>
            <w:rFonts w:ascii="Garamond" w:hAnsi="Garamond"/>
            <w:color w:val="auto"/>
            <w:sz w:val="24"/>
            <w:szCs w:val="28"/>
            <w:u w:val="none"/>
          </w:rPr>
          <w:t xml:space="preserve">Advisory Council on the Misuse of </w:t>
        </w:r>
      </w:hyperlink>
      <w:hyperlink r:id="rId15" w:history="1">
        <w:r w:rsidR="00DE008F" w:rsidRPr="00714204">
          <w:rPr>
            <w:rStyle w:val="Hyperlink"/>
            <w:rFonts w:ascii="Garamond" w:hAnsi="Garamond"/>
            <w:color w:val="auto"/>
            <w:sz w:val="24"/>
            <w:szCs w:val="28"/>
            <w:u w:val="none"/>
          </w:rPr>
          <w:t>Drugs</w:t>
        </w:r>
      </w:hyperlink>
      <w:r>
        <w:rPr>
          <w:szCs w:val="28"/>
        </w:rPr>
        <w:t xml:space="preserve">. He published a number of research articles questioning if drug policy did in fact reflected drug harm. In 2009, he was fired from his position. He is now a university Professor and </w:t>
      </w:r>
      <w:r w:rsidR="008619CC">
        <w:rPr>
          <w:szCs w:val="28"/>
        </w:rPr>
        <w:t>a former</w:t>
      </w:r>
      <w:r>
        <w:rPr>
          <w:szCs w:val="28"/>
        </w:rPr>
        <w:t xml:space="preserve"> President of the European College of Neuropsychoph</w:t>
      </w:r>
      <w:r w:rsidR="00664874">
        <w:rPr>
          <w:szCs w:val="28"/>
        </w:rPr>
        <w:t>ar</w:t>
      </w:r>
      <w:r>
        <w:rPr>
          <w:szCs w:val="28"/>
        </w:rPr>
        <w:t xml:space="preserve">macology.  </w:t>
      </w:r>
    </w:p>
    <w:p w:rsidR="00714204" w:rsidRPr="00714204" w:rsidRDefault="00714204" w:rsidP="00714204">
      <w:pPr>
        <w:numPr>
          <w:ilvl w:val="0"/>
          <w:numId w:val="26"/>
        </w:numPr>
        <w:rPr>
          <w:szCs w:val="28"/>
        </w:rPr>
      </w:pPr>
      <w:r>
        <w:rPr>
          <w:szCs w:val="28"/>
        </w:rPr>
        <w:t>In 2007-2010 he note</w:t>
      </w:r>
      <w:r w:rsidR="008619CC">
        <w:rPr>
          <w:szCs w:val="28"/>
        </w:rPr>
        <w:t>d</w:t>
      </w:r>
      <w:r>
        <w:rPr>
          <w:szCs w:val="28"/>
        </w:rPr>
        <w:t xml:space="preserve"> that:</w:t>
      </w:r>
    </w:p>
    <w:p w:rsidR="00714204" w:rsidRPr="00FF32F4" w:rsidRDefault="00714204" w:rsidP="00714204">
      <w:pPr>
        <w:numPr>
          <w:ilvl w:val="0"/>
          <w:numId w:val="26"/>
        </w:numPr>
        <w:ind w:left="720"/>
        <w:rPr>
          <w:szCs w:val="28"/>
          <w:highlight w:val="yellow"/>
        </w:rPr>
      </w:pPr>
      <w:r w:rsidRPr="00FF32F4">
        <w:rPr>
          <w:szCs w:val="28"/>
          <w:highlight w:val="yellow"/>
        </w:rPr>
        <w:t>Often drug policy is determined more by politics than by scientific fact</w:t>
      </w:r>
      <w:r w:rsidR="00502785" w:rsidRPr="00FF32F4">
        <w:rPr>
          <w:szCs w:val="28"/>
          <w:highlight w:val="yellow"/>
        </w:rPr>
        <w:t xml:space="preserve"> related to harm.</w:t>
      </w:r>
    </w:p>
    <w:p w:rsidR="00DE008F" w:rsidRPr="00502785" w:rsidRDefault="00502785" w:rsidP="00902A2D">
      <w:pPr>
        <w:numPr>
          <w:ilvl w:val="0"/>
          <w:numId w:val="26"/>
        </w:numPr>
        <w:rPr>
          <w:szCs w:val="28"/>
        </w:rPr>
      </w:pPr>
      <w:r w:rsidRPr="00502785">
        <w:rPr>
          <w:szCs w:val="28"/>
        </w:rPr>
        <w:t xml:space="preserve">The public is confused about the harm that drugs do cause. </w:t>
      </w:r>
      <w:r w:rsidR="00DE008F" w:rsidRPr="00502785">
        <w:rPr>
          <w:szCs w:val="28"/>
        </w:rPr>
        <w:t>One of the reasons is that the public is confused is due to the government itself. Their warnings often do not agree with what the scientists claim are the effects of drug.</w:t>
      </w:r>
    </w:p>
    <w:p w:rsidR="00902A2D" w:rsidRDefault="00902A2D" w:rsidP="00902A2D">
      <w:pPr>
        <w:numPr>
          <w:ilvl w:val="0"/>
          <w:numId w:val="26"/>
        </w:numPr>
        <w:rPr>
          <w:szCs w:val="28"/>
        </w:rPr>
      </w:pPr>
      <w:r>
        <w:rPr>
          <w:szCs w:val="28"/>
        </w:rPr>
        <w:t>They often do not agree with what the drug user experiences. The drug does not seem to be nearly as harmful as the government claims.</w:t>
      </w:r>
    </w:p>
    <w:p w:rsidR="00DE008F" w:rsidRPr="00714204" w:rsidRDefault="00DE008F" w:rsidP="00502785">
      <w:pPr>
        <w:numPr>
          <w:ilvl w:val="0"/>
          <w:numId w:val="26"/>
        </w:numPr>
        <w:rPr>
          <w:szCs w:val="28"/>
        </w:rPr>
      </w:pPr>
      <w:r w:rsidRPr="00714204">
        <w:rPr>
          <w:szCs w:val="28"/>
        </w:rPr>
        <w:t>The government also has a long history of deceiving its citizens.</w:t>
      </w:r>
    </w:p>
    <w:p w:rsidR="00DE008F" w:rsidRPr="00714204" w:rsidRDefault="00DE008F" w:rsidP="00502785">
      <w:pPr>
        <w:numPr>
          <w:ilvl w:val="0"/>
          <w:numId w:val="26"/>
        </w:numPr>
        <w:rPr>
          <w:szCs w:val="28"/>
        </w:rPr>
      </w:pPr>
      <w:r w:rsidRPr="00714204">
        <w:rPr>
          <w:szCs w:val="28"/>
        </w:rPr>
        <w:t xml:space="preserve">Often the very ads designed to discourage drug use encourage youth to try it…. </w:t>
      </w:r>
    </w:p>
    <w:p w:rsidR="00DE008F" w:rsidRDefault="00DE008F" w:rsidP="00502785">
      <w:pPr>
        <w:numPr>
          <w:ilvl w:val="0"/>
          <w:numId w:val="26"/>
        </w:numPr>
        <w:rPr>
          <w:szCs w:val="28"/>
        </w:rPr>
      </w:pPr>
      <w:r w:rsidRPr="00714204">
        <w:rPr>
          <w:szCs w:val="28"/>
        </w:rPr>
        <w:t>Then they find out, t</w:t>
      </w:r>
      <w:r w:rsidR="00FF3C9A">
        <w:rPr>
          <w:szCs w:val="28"/>
        </w:rPr>
        <w:t>he drug is not all that harmful.</w:t>
      </w:r>
      <w:r w:rsidR="00FF3C9A" w:rsidRPr="00FF3C9A">
        <w:rPr>
          <w:noProof/>
        </w:rPr>
        <w:t xml:space="preserve"> </w:t>
      </w:r>
    </w:p>
    <w:p w:rsidR="00A47789" w:rsidRDefault="00FF3C9A" w:rsidP="00FF3C9A">
      <w:pPr>
        <w:numPr>
          <w:ilvl w:val="0"/>
          <w:numId w:val="26"/>
        </w:numPr>
        <w:rPr>
          <w:szCs w:val="28"/>
        </w:rPr>
      </w:pPr>
      <w:r>
        <w:rPr>
          <w:szCs w:val="28"/>
        </w:rPr>
        <w:t>In the Figure on the right (</w:t>
      </w:r>
      <w:r w:rsidRPr="00FF3C9A">
        <w:rPr>
          <w:szCs w:val="28"/>
        </w:rPr>
        <w:t xml:space="preserve">Source: Celia JA Morgan, Leslie Muetzelfeldt, Mark Muetzelfeldt, David J Nutt and H Valerie Curran. Harms associated with psychoactive substances: findings of the UK National Drug Survey.  </w:t>
      </w:r>
      <w:r w:rsidRPr="00FF3C9A">
        <w:rPr>
          <w:i/>
          <w:iCs/>
          <w:szCs w:val="28"/>
        </w:rPr>
        <w:t>Journal of Psychopharmacology</w:t>
      </w:r>
      <w:r w:rsidRPr="00FF3C9A">
        <w:rPr>
          <w:szCs w:val="28"/>
        </w:rPr>
        <w:t>, 2010</w:t>
      </w:r>
      <w:r>
        <w:rPr>
          <w:szCs w:val="28"/>
        </w:rPr>
        <w:t xml:space="preserve">, Vol. </w:t>
      </w:r>
      <w:r w:rsidRPr="00FF3C9A">
        <w:rPr>
          <w:szCs w:val="28"/>
        </w:rPr>
        <w:t>24</w:t>
      </w:r>
      <w:r>
        <w:rPr>
          <w:szCs w:val="28"/>
        </w:rPr>
        <w:t>,</w:t>
      </w:r>
      <w:r w:rsidRPr="00FF3C9A">
        <w:rPr>
          <w:szCs w:val="28"/>
        </w:rPr>
        <w:t xml:space="preserve"> 147–153</w:t>
      </w:r>
      <w:r>
        <w:rPr>
          <w:szCs w:val="28"/>
        </w:rPr>
        <w:t xml:space="preserve">), experts who work with drug users (example, physicians, drug counsellors) and drug users are asked to rate their subjective opinion of the extent of harm caused by various drugs. The drug classification in Great Britain is colour coded. Thus, </w:t>
      </w:r>
      <w:r w:rsidRPr="00FF32F4">
        <w:rPr>
          <w:szCs w:val="28"/>
          <w:highlight w:val="yellow"/>
        </w:rPr>
        <w:t>a Class A drug (example, heroin, cocaine, ecstasy, LSD) is considered to be very harmful by the UK government and its use is severely punished. By contrast, a Class C drug is considered to be only mildly harmful with minimal criminal punishment (example, cannabis)</w:t>
      </w:r>
      <w:r>
        <w:rPr>
          <w:szCs w:val="28"/>
        </w:rPr>
        <w:t xml:space="preserve">. Other drugs are unclassified (i.e., either legalized or there is no law against their usage).  The agreement </w:t>
      </w:r>
      <w:r>
        <w:rPr>
          <w:szCs w:val="28"/>
        </w:rPr>
        <w:lastRenderedPageBreak/>
        <w:t xml:space="preserve">between the experts and the users was very high. The results are summarized in the Figure. The participants in the survey rated heroin as the drug that caused most harm, followed by </w:t>
      </w:r>
      <w:r w:rsidR="00120046">
        <w:rPr>
          <w:noProof/>
        </w:rPr>
        <w:drawing>
          <wp:anchor distT="0" distB="0" distL="100330" distR="114300" simplePos="0" relativeHeight="251656704" behindDoc="1" locked="0" layoutInCell="1" allowOverlap="1">
            <wp:simplePos x="0" y="0"/>
            <wp:positionH relativeFrom="margin">
              <wp:posOffset>2005965</wp:posOffset>
            </wp:positionH>
            <wp:positionV relativeFrom="paragraph">
              <wp:posOffset>-287020</wp:posOffset>
            </wp:positionV>
            <wp:extent cx="4036060" cy="3095625"/>
            <wp:effectExtent l="19050" t="0" r="2540" b="0"/>
            <wp:wrapTight wrapText="bothSides">
              <wp:wrapPolygon edited="0">
                <wp:start x="-102" y="0"/>
                <wp:lineTo x="-102" y="21534"/>
                <wp:lineTo x="21614" y="21534"/>
                <wp:lineTo x="21614" y="0"/>
                <wp:lineTo x="-102" y="0"/>
              </wp:wrapPolygon>
            </wp:wrapTight>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4036060" cy="3095625"/>
                    </a:xfrm>
                    <a:prstGeom prst="rect">
                      <a:avLst/>
                    </a:prstGeom>
                    <a:noFill/>
                    <a:ln w="9525">
                      <a:noFill/>
                      <a:miter lim="800000"/>
                      <a:headEnd/>
                      <a:tailEnd/>
                    </a:ln>
                  </pic:spPr>
                </pic:pic>
              </a:graphicData>
            </a:graphic>
          </wp:anchor>
        </w:drawing>
      </w:r>
      <w:r>
        <w:rPr>
          <w:szCs w:val="28"/>
        </w:rPr>
        <w:t xml:space="preserve">crack cocaine and then cocaine. Ecstasy and LSD, classified by the UK government as Class A drugs as very harmful were not considered to be particularly harmful by either the experts or the users. </w:t>
      </w:r>
    </w:p>
    <w:p w:rsidR="00B07A2C" w:rsidRDefault="00B07A2C" w:rsidP="00FF3C9A">
      <w:pPr>
        <w:numPr>
          <w:ilvl w:val="0"/>
          <w:numId w:val="26"/>
        </w:numPr>
        <w:rPr>
          <w:szCs w:val="28"/>
        </w:rPr>
      </w:pPr>
      <w:r>
        <w:rPr>
          <w:szCs w:val="28"/>
        </w:rPr>
        <w:t xml:space="preserve">In the study above, experts and drug users were asked their opinions about drug harm. </w:t>
      </w:r>
      <w:r w:rsidR="00A47789">
        <w:rPr>
          <w:szCs w:val="28"/>
        </w:rPr>
        <w:t xml:space="preserve">Nutt, King and Phillips </w:t>
      </w:r>
      <w:r w:rsidR="008D4B2A">
        <w:rPr>
          <w:szCs w:val="28"/>
        </w:rPr>
        <w:t>(</w:t>
      </w:r>
      <w:r w:rsidR="00A47789">
        <w:rPr>
          <w:szCs w:val="28"/>
        </w:rPr>
        <w:t>The Lancet, 2010)</w:t>
      </w:r>
      <w:r>
        <w:rPr>
          <w:szCs w:val="28"/>
        </w:rPr>
        <w:t xml:space="preserve"> have provided an objective scale to quantify drug harm. This is based on many factors including physical harm to oneself (e.g., harm from a single dose –perhaps overdosing, harm from long-term use, risks of injecting), risk of dependence (e.g., extent of pleasure with use of the drug, psychological dependence, physical dependence) and social harm or harm to others (e.g. harm damage to property or to others following acute intoxication, social harm – damage to social &amp; business networks, health costs).</w:t>
      </w:r>
    </w:p>
    <w:p w:rsidR="001A3F5C" w:rsidRPr="00B6652B" w:rsidRDefault="00120046" w:rsidP="00D427A3">
      <w:pPr>
        <w:numPr>
          <w:ilvl w:val="0"/>
          <w:numId w:val="26"/>
        </w:numPr>
        <w:rPr>
          <w:lang w:val="en-US"/>
        </w:rPr>
      </w:pPr>
      <w:r>
        <w:rPr>
          <w:noProof/>
        </w:rPr>
        <w:drawing>
          <wp:anchor distT="91440" distB="0" distL="114300" distR="114300" simplePos="0" relativeHeight="251658752" behindDoc="0" locked="0" layoutInCell="1" allowOverlap="1">
            <wp:simplePos x="0" y="0"/>
            <wp:positionH relativeFrom="column">
              <wp:posOffset>213360</wp:posOffset>
            </wp:positionH>
            <wp:positionV relativeFrom="paragraph">
              <wp:posOffset>1215390</wp:posOffset>
            </wp:positionV>
            <wp:extent cx="5252085" cy="3489325"/>
            <wp:effectExtent l="19050" t="0" r="5715" b="0"/>
            <wp:wrapTopAndBottom/>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5252085" cy="3489325"/>
                    </a:xfrm>
                    <a:prstGeom prst="rect">
                      <a:avLst/>
                    </a:prstGeom>
                    <a:noFill/>
                    <a:ln w="9525">
                      <a:noFill/>
                      <a:miter lim="800000"/>
                      <a:headEnd/>
                      <a:tailEnd/>
                    </a:ln>
                  </pic:spPr>
                </pic:pic>
              </a:graphicData>
            </a:graphic>
          </wp:anchor>
        </w:drawing>
      </w:r>
      <w:r w:rsidR="00B07A2C" w:rsidRPr="00B6652B">
        <w:rPr>
          <w:szCs w:val="28"/>
        </w:rPr>
        <w:t>The results are graphed below. Harm is computed both to the drug user and to others. Using t</w:t>
      </w:r>
      <w:r w:rsidR="00D427A3" w:rsidRPr="00B6652B">
        <w:rPr>
          <w:szCs w:val="28"/>
        </w:rPr>
        <w:t>h</w:t>
      </w:r>
      <w:r w:rsidR="00B07A2C" w:rsidRPr="00B6652B">
        <w:rPr>
          <w:szCs w:val="28"/>
        </w:rPr>
        <w:t>is scale, alcohol</w:t>
      </w:r>
      <w:r w:rsidR="00D427A3" w:rsidRPr="00B6652B">
        <w:rPr>
          <w:szCs w:val="28"/>
        </w:rPr>
        <w:t xml:space="preserve"> a drug widely available in the UK (and in Canada) is the most harmful, especially to others. Yet it is legally available. By contrast, drugs such as ecstasy and LSD are considered to be far less harmful but carry a Class A rating (a high risk of harm) according to UK drug policy. </w:t>
      </w:r>
      <w:r w:rsidR="009D0DB1" w:rsidRPr="00B6652B">
        <w:rPr>
          <w:szCs w:val="28"/>
        </w:rPr>
        <w:t>Cannabis</w:t>
      </w:r>
      <w:r w:rsidR="00D427A3" w:rsidRPr="00B6652B">
        <w:rPr>
          <w:szCs w:val="28"/>
        </w:rPr>
        <w:t>, a class B drug</w:t>
      </w:r>
      <w:r w:rsidR="009D0DB1" w:rsidRPr="00B6652B">
        <w:rPr>
          <w:szCs w:val="28"/>
        </w:rPr>
        <w:t>,</w:t>
      </w:r>
      <w:r w:rsidR="00D427A3" w:rsidRPr="00B6652B">
        <w:rPr>
          <w:szCs w:val="28"/>
        </w:rPr>
        <w:t xml:space="preserve"> is rated as moderately harmful by Nutt et al. You can thus see why D. Nutt’s results are so controversial!</w:t>
      </w:r>
      <w:r w:rsidR="00B07A2C" w:rsidRPr="00B6652B">
        <w:rPr>
          <w:szCs w:val="28"/>
        </w:rPr>
        <w:t xml:space="preserve"> </w:t>
      </w:r>
      <w:bookmarkEnd w:id="0"/>
    </w:p>
    <w:sectPr w:rsidR="001A3F5C" w:rsidRPr="00B6652B" w:rsidSect="00F103B4">
      <w:headerReference w:type="default" r:id="rId18"/>
      <w:pgSz w:w="12240" w:h="15840"/>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625" w:rsidRDefault="00C30625" w:rsidP="00D028C5">
      <w:r>
        <w:separator/>
      </w:r>
    </w:p>
  </w:endnote>
  <w:endnote w:type="continuationSeparator" w:id="1">
    <w:p w:rsidR="00C30625" w:rsidRDefault="00C30625" w:rsidP="00D028C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ntique Oliv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625" w:rsidRDefault="00C30625" w:rsidP="00D028C5">
      <w:r>
        <w:separator/>
      </w:r>
    </w:p>
  </w:footnote>
  <w:footnote w:type="continuationSeparator" w:id="1">
    <w:p w:rsidR="00C30625" w:rsidRDefault="00C30625" w:rsidP="00D028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342" w:rsidRDefault="00D31342" w:rsidP="00D31342">
    <w:pPr>
      <w:pStyle w:val="Header"/>
      <w:pBdr>
        <w:bottom w:val="single" w:sz="4" w:space="1" w:color="D9D9D9"/>
      </w:pBdr>
      <w:jc w:val="right"/>
      <w:rPr>
        <w:b/>
        <w:bCs/>
      </w:rPr>
    </w:pPr>
    <w:r w:rsidRPr="00D31342">
      <w:rPr>
        <w:color w:val="808080"/>
        <w:spacing w:val="60"/>
      </w:rPr>
      <w:t>Page</w:t>
    </w:r>
    <w:r>
      <w:t xml:space="preserve"> | </w:t>
    </w:r>
    <w:fldSimple w:instr=" PAGE   \* MERGEFORMAT ">
      <w:r w:rsidR="00C1258A" w:rsidRPr="00C1258A">
        <w:rPr>
          <w:b/>
          <w:bCs/>
          <w:noProof/>
        </w:rPr>
        <w:t>10</w:t>
      </w:r>
    </w:fldSimple>
  </w:p>
  <w:p w:rsidR="00D028C5" w:rsidRDefault="00D028C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2A32"/>
    <w:multiLevelType w:val="hybridMultilevel"/>
    <w:tmpl w:val="ED4E51EA"/>
    <w:lvl w:ilvl="0" w:tplc="DE1C87EC">
      <w:start w:val="1"/>
      <w:numFmt w:val="bullet"/>
      <w:lvlText w:val="•"/>
      <w:lvlJc w:val="left"/>
      <w:pPr>
        <w:tabs>
          <w:tab w:val="num" w:pos="720"/>
        </w:tabs>
        <w:ind w:left="720" w:hanging="360"/>
      </w:pPr>
      <w:rPr>
        <w:rFonts w:ascii="Arial" w:hAnsi="Arial" w:hint="default"/>
      </w:rPr>
    </w:lvl>
    <w:lvl w:ilvl="1" w:tplc="D2A6C7E8" w:tentative="1">
      <w:start w:val="1"/>
      <w:numFmt w:val="bullet"/>
      <w:lvlText w:val="•"/>
      <w:lvlJc w:val="left"/>
      <w:pPr>
        <w:tabs>
          <w:tab w:val="num" w:pos="1440"/>
        </w:tabs>
        <w:ind w:left="1440" w:hanging="360"/>
      </w:pPr>
      <w:rPr>
        <w:rFonts w:ascii="Arial" w:hAnsi="Arial" w:hint="default"/>
      </w:rPr>
    </w:lvl>
    <w:lvl w:ilvl="2" w:tplc="90D6E8BC" w:tentative="1">
      <w:start w:val="1"/>
      <w:numFmt w:val="bullet"/>
      <w:lvlText w:val="•"/>
      <w:lvlJc w:val="left"/>
      <w:pPr>
        <w:tabs>
          <w:tab w:val="num" w:pos="2160"/>
        </w:tabs>
        <w:ind w:left="2160" w:hanging="360"/>
      </w:pPr>
      <w:rPr>
        <w:rFonts w:ascii="Arial" w:hAnsi="Arial" w:hint="default"/>
      </w:rPr>
    </w:lvl>
    <w:lvl w:ilvl="3" w:tplc="144CE938" w:tentative="1">
      <w:start w:val="1"/>
      <w:numFmt w:val="bullet"/>
      <w:lvlText w:val="•"/>
      <w:lvlJc w:val="left"/>
      <w:pPr>
        <w:tabs>
          <w:tab w:val="num" w:pos="2880"/>
        </w:tabs>
        <w:ind w:left="2880" w:hanging="360"/>
      </w:pPr>
      <w:rPr>
        <w:rFonts w:ascii="Arial" w:hAnsi="Arial" w:hint="default"/>
      </w:rPr>
    </w:lvl>
    <w:lvl w:ilvl="4" w:tplc="B192BCB2" w:tentative="1">
      <w:start w:val="1"/>
      <w:numFmt w:val="bullet"/>
      <w:lvlText w:val="•"/>
      <w:lvlJc w:val="left"/>
      <w:pPr>
        <w:tabs>
          <w:tab w:val="num" w:pos="3600"/>
        </w:tabs>
        <w:ind w:left="3600" w:hanging="360"/>
      </w:pPr>
      <w:rPr>
        <w:rFonts w:ascii="Arial" w:hAnsi="Arial" w:hint="default"/>
      </w:rPr>
    </w:lvl>
    <w:lvl w:ilvl="5" w:tplc="9AAE8A32" w:tentative="1">
      <w:start w:val="1"/>
      <w:numFmt w:val="bullet"/>
      <w:lvlText w:val="•"/>
      <w:lvlJc w:val="left"/>
      <w:pPr>
        <w:tabs>
          <w:tab w:val="num" w:pos="4320"/>
        </w:tabs>
        <w:ind w:left="4320" w:hanging="360"/>
      </w:pPr>
      <w:rPr>
        <w:rFonts w:ascii="Arial" w:hAnsi="Arial" w:hint="default"/>
      </w:rPr>
    </w:lvl>
    <w:lvl w:ilvl="6" w:tplc="393AD69E" w:tentative="1">
      <w:start w:val="1"/>
      <w:numFmt w:val="bullet"/>
      <w:lvlText w:val="•"/>
      <w:lvlJc w:val="left"/>
      <w:pPr>
        <w:tabs>
          <w:tab w:val="num" w:pos="5040"/>
        </w:tabs>
        <w:ind w:left="5040" w:hanging="360"/>
      </w:pPr>
      <w:rPr>
        <w:rFonts w:ascii="Arial" w:hAnsi="Arial" w:hint="default"/>
      </w:rPr>
    </w:lvl>
    <w:lvl w:ilvl="7" w:tplc="13D64B36" w:tentative="1">
      <w:start w:val="1"/>
      <w:numFmt w:val="bullet"/>
      <w:lvlText w:val="•"/>
      <w:lvlJc w:val="left"/>
      <w:pPr>
        <w:tabs>
          <w:tab w:val="num" w:pos="5760"/>
        </w:tabs>
        <w:ind w:left="5760" w:hanging="360"/>
      </w:pPr>
      <w:rPr>
        <w:rFonts w:ascii="Arial" w:hAnsi="Arial" w:hint="default"/>
      </w:rPr>
    </w:lvl>
    <w:lvl w:ilvl="8" w:tplc="E59C3CB2" w:tentative="1">
      <w:start w:val="1"/>
      <w:numFmt w:val="bullet"/>
      <w:lvlText w:val="•"/>
      <w:lvlJc w:val="left"/>
      <w:pPr>
        <w:tabs>
          <w:tab w:val="num" w:pos="6480"/>
        </w:tabs>
        <w:ind w:left="6480" w:hanging="360"/>
      </w:pPr>
      <w:rPr>
        <w:rFonts w:ascii="Arial" w:hAnsi="Arial" w:hint="default"/>
      </w:rPr>
    </w:lvl>
  </w:abstractNum>
  <w:abstractNum w:abstractNumId="1">
    <w:nsid w:val="027D313A"/>
    <w:multiLevelType w:val="hybridMultilevel"/>
    <w:tmpl w:val="5922C710"/>
    <w:lvl w:ilvl="0" w:tplc="521441C2">
      <w:start w:val="1"/>
      <w:numFmt w:val="bullet"/>
      <w:lvlText w:val="•"/>
      <w:lvlJc w:val="left"/>
      <w:pPr>
        <w:tabs>
          <w:tab w:val="num" w:pos="360"/>
        </w:tabs>
        <w:ind w:left="360" w:hanging="360"/>
      </w:pPr>
      <w:rPr>
        <w:rFonts w:ascii="Arial" w:hAnsi="Arial" w:hint="default"/>
      </w:rPr>
    </w:lvl>
    <w:lvl w:ilvl="1" w:tplc="339092A4" w:tentative="1">
      <w:start w:val="1"/>
      <w:numFmt w:val="bullet"/>
      <w:lvlText w:val="•"/>
      <w:lvlJc w:val="left"/>
      <w:pPr>
        <w:tabs>
          <w:tab w:val="num" w:pos="1080"/>
        </w:tabs>
        <w:ind w:left="1080" w:hanging="360"/>
      </w:pPr>
      <w:rPr>
        <w:rFonts w:ascii="Arial" w:hAnsi="Arial" w:hint="default"/>
      </w:rPr>
    </w:lvl>
    <w:lvl w:ilvl="2" w:tplc="3DF2FA44" w:tentative="1">
      <w:start w:val="1"/>
      <w:numFmt w:val="bullet"/>
      <w:lvlText w:val="•"/>
      <w:lvlJc w:val="left"/>
      <w:pPr>
        <w:tabs>
          <w:tab w:val="num" w:pos="1800"/>
        </w:tabs>
        <w:ind w:left="1800" w:hanging="360"/>
      </w:pPr>
      <w:rPr>
        <w:rFonts w:ascii="Arial" w:hAnsi="Arial" w:hint="default"/>
      </w:rPr>
    </w:lvl>
    <w:lvl w:ilvl="3" w:tplc="AEB268F0" w:tentative="1">
      <w:start w:val="1"/>
      <w:numFmt w:val="bullet"/>
      <w:lvlText w:val="•"/>
      <w:lvlJc w:val="left"/>
      <w:pPr>
        <w:tabs>
          <w:tab w:val="num" w:pos="2520"/>
        </w:tabs>
        <w:ind w:left="2520" w:hanging="360"/>
      </w:pPr>
      <w:rPr>
        <w:rFonts w:ascii="Arial" w:hAnsi="Arial" w:hint="default"/>
      </w:rPr>
    </w:lvl>
    <w:lvl w:ilvl="4" w:tplc="4EB4CD68" w:tentative="1">
      <w:start w:val="1"/>
      <w:numFmt w:val="bullet"/>
      <w:lvlText w:val="•"/>
      <w:lvlJc w:val="left"/>
      <w:pPr>
        <w:tabs>
          <w:tab w:val="num" w:pos="3240"/>
        </w:tabs>
        <w:ind w:left="3240" w:hanging="360"/>
      </w:pPr>
      <w:rPr>
        <w:rFonts w:ascii="Arial" w:hAnsi="Arial" w:hint="default"/>
      </w:rPr>
    </w:lvl>
    <w:lvl w:ilvl="5" w:tplc="998C1FD2" w:tentative="1">
      <w:start w:val="1"/>
      <w:numFmt w:val="bullet"/>
      <w:lvlText w:val="•"/>
      <w:lvlJc w:val="left"/>
      <w:pPr>
        <w:tabs>
          <w:tab w:val="num" w:pos="3960"/>
        </w:tabs>
        <w:ind w:left="3960" w:hanging="360"/>
      </w:pPr>
      <w:rPr>
        <w:rFonts w:ascii="Arial" w:hAnsi="Arial" w:hint="default"/>
      </w:rPr>
    </w:lvl>
    <w:lvl w:ilvl="6" w:tplc="32FEA910" w:tentative="1">
      <w:start w:val="1"/>
      <w:numFmt w:val="bullet"/>
      <w:lvlText w:val="•"/>
      <w:lvlJc w:val="left"/>
      <w:pPr>
        <w:tabs>
          <w:tab w:val="num" w:pos="4680"/>
        </w:tabs>
        <w:ind w:left="4680" w:hanging="360"/>
      </w:pPr>
      <w:rPr>
        <w:rFonts w:ascii="Arial" w:hAnsi="Arial" w:hint="default"/>
      </w:rPr>
    </w:lvl>
    <w:lvl w:ilvl="7" w:tplc="3CBED6CA" w:tentative="1">
      <w:start w:val="1"/>
      <w:numFmt w:val="bullet"/>
      <w:lvlText w:val="•"/>
      <w:lvlJc w:val="left"/>
      <w:pPr>
        <w:tabs>
          <w:tab w:val="num" w:pos="5400"/>
        </w:tabs>
        <w:ind w:left="5400" w:hanging="360"/>
      </w:pPr>
      <w:rPr>
        <w:rFonts w:ascii="Arial" w:hAnsi="Arial" w:hint="default"/>
      </w:rPr>
    </w:lvl>
    <w:lvl w:ilvl="8" w:tplc="99A83910" w:tentative="1">
      <w:start w:val="1"/>
      <w:numFmt w:val="bullet"/>
      <w:lvlText w:val="•"/>
      <w:lvlJc w:val="left"/>
      <w:pPr>
        <w:tabs>
          <w:tab w:val="num" w:pos="6120"/>
        </w:tabs>
        <w:ind w:left="6120" w:hanging="360"/>
      </w:pPr>
      <w:rPr>
        <w:rFonts w:ascii="Arial" w:hAnsi="Arial" w:hint="default"/>
      </w:rPr>
    </w:lvl>
  </w:abstractNum>
  <w:abstractNum w:abstractNumId="2">
    <w:nsid w:val="02AD53A7"/>
    <w:multiLevelType w:val="hybridMultilevel"/>
    <w:tmpl w:val="D5E0A8F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065C3535"/>
    <w:multiLevelType w:val="hybridMultilevel"/>
    <w:tmpl w:val="E47E4420"/>
    <w:lvl w:ilvl="0" w:tplc="16C299FC">
      <w:start w:val="1"/>
      <w:numFmt w:val="bullet"/>
      <w:lvlText w:val="•"/>
      <w:lvlJc w:val="left"/>
      <w:pPr>
        <w:tabs>
          <w:tab w:val="num" w:pos="360"/>
        </w:tabs>
        <w:ind w:left="360" w:hanging="360"/>
      </w:pPr>
      <w:rPr>
        <w:rFonts w:ascii="Arial" w:hAnsi="Arial" w:hint="default"/>
      </w:rPr>
    </w:lvl>
    <w:lvl w:ilvl="1" w:tplc="D1C035BE" w:tentative="1">
      <w:start w:val="1"/>
      <w:numFmt w:val="bullet"/>
      <w:lvlText w:val="•"/>
      <w:lvlJc w:val="left"/>
      <w:pPr>
        <w:tabs>
          <w:tab w:val="num" w:pos="1080"/>
        </w:tabs>
        <w:ind w:left="1080" w:hanging="360"/>
      </w:pPr>
      <w:rPr>
        <w:rFonts w:ascii="Arial" w:hAnsi="Arial" w:hint="default"/>
      </w:rPr>
    </w:lvl>
    <w:lvl w:ilvl="2" w:tplc="41641588" w:tentative="1">
      <w:start w:val="1"/>
      <w:numFmt w:val="bullet"/>
      <w:lvlText w:val="•"/>
      <w:lvlJc w:val="left"/>
      <w:pPr>
        <w:tabs>
          <w:tab w:val="num" w:pos="1800"/>
        </w:tabs>
        <w:ind w:left="1800" w:hanging="360"/>
      </w:pPr>
      <w:rPr>
        <w:rFonts w:ascii="Arial" w:hAnsi="Arial" w:hint="default"/>
      </w:rPr>
    </w:lvl>
    <w:lvl w:ilvl="3" w:tplc="70B4353C" w:tentative="1">
      <w:start w:val="1"/>
      <w:numFmt w:val="bullet"/>
      <w:lvlText w:val="•"/>
      <w:lvlJc w:val="left"/>
      <w:pPr>
        <w:tabs>
          <w:tab w:val="num" w:pos="2520"/>
        </w:tabs>
        <w:ind w:left="2520" w:hanging="360"/>
      </w:pPr>
      <w:rPr>
        <w:rFonts w:ascii="Arial" w:hAnsi="Arial" w:hint="default"/>
      </w:rPr>
    </w:lvl>
    <w:lvl w:ilvl="4" w:tplc="B614B12E" w:tentative="1">
      <w:start w:val="1"/>
      <w:numFmt w:val="bullet"/>
      <w:lvlText w:val="•"/>
      <w:lvlJc w:val="left"/>
      <w:pPr>
        <w:tabs>
          <w:tab w:val="num" w:pos="3240"/>
        </w:tabs>
        <w:ind w:left="3240" w:hanging="360"/>
      </w:pPr>
      <w:rPr>
        <w:rFonts w:ascii="Arial" w:hAnsi="Arial" w:hint="default"/>
      </w:rPr>
    </w:lvl>
    <w:lvl w:ilvl="5" w:tplc="DCAEC3C6" w:tentative="1">
      <w:start w:val="1"/>
      <w:numFmt w:val="bullet"/>
      <w:lvlText w:val="•"/>
      <w:lvlJc w:val="left"/>
      <w:pPr>
        <w:tabs>
          <w:tab w:val="num" w:pos="3960"/>
        </w:tabs>
        <w:ind w:left="3960" w:hanging="360"/>
      </w:pPr>
      <w:rPr>
        <w:rFonts w:ascii="Arial" w:hAnsi="Arial" w:hint="default"/>
      </w:rPr>
    </w:lvl>
    <w:lvl w:ilvl="6" w:tplc="054CA410" w:tentative="1">
      <w:start w:val="1"/>
      <w:numFmt w:val="bullet"/>
      <w:lvlText w:val="•"/>
      <w:lvlJc w:val="left"/>
      <w:pPr>
        <w:tabs>
          <w:tab w:val="num" w:pos="4680"/>
        </w:tabs>
        <w:ind w:left="4680" w:hanging="360"/>
      </w:pPr>
      <w:rPr>
        <w:rFonts w:ascii="Arial" w:hAnsi="Arial" w:hint="default"/>
      </w:rPr>
    </w:lvl>
    <w:lvl w:ilvl="7" w:tplc="62445328" w:tentative="1">
      <w:start w:val="1"/>
      <w:numFmt w:val="bullet"/>
      <w:lvlText w:val="•"/>
      <w:lvlJc w:val="left"/>
      <w:pPr>
        <w:tabs>
          <w:tab w:val="num" w:pos="5400"/>
        </w:tabs>
        <w:ind w:left="5400" w:hanging="360"/>
      </w:pPr>
      <w:rPr>
        <w:rFonts w:ascii="Arial" w:hAnsi="Arial" w:hint="default"/>
      </w:rPr>
    </w:lvl>
    <w:lvl w:ilvl="8" w:tplc="ACF8545E" w:tentative="1">
      <w:start w:val="1"/>
      <w:numFmt w:val="bullet"/>
      <w:lvlText w:val="•"/>
      <w:lvlJc w:val="left"/>
      <w:pPr>
        <w:tabs>
          <w:tab w:val="num" w:pos="6120"/>
        </w:tabs>
        <w:ind w:left="6120" w:hanging="360"/>
      </w:pPr>
      <w:rPr>
        <w:rFonts w:ascii="Arial" w:hAnsi="Arial" w:hint="default"/>
      </w:rPr>
    </w:lvl>
  </w:abstractNum>
  <w:abstractNum w:abstractNumId="4">
    <w:nsid w:val="08281C45"/>
    <w:multiLevelType w:val="hybridMultilevel"/>
    <w:tmpl w:val="4DB45620"/>
    <w:lvl w:ilvl="0" w:tplc="7A161818">
      <w:start w:val="1"/>
      <w:numFmt w:val="bullet"/>
      <w:lvlText w:val="•"/>
      <w:lvlJc w:val="left"/>
      <w:pPr>
        <w:tabs>
          <w:tab w:val="num" w:pos="360"/>
        </w:tabs>
        <w:ind w:left="360" w:hanging="360"/>
      </w:pPr>
      <w:rPr>
        <w:rFonts w:ascii="Arial" w:hAnsi="Arial" w:hint="default"/>
      </w:rPr>
    </w:lvl>
    <w:lvl w:ilvl="1" w:tplc="922E7E7E" w:tentative="1">
      <w:start w:val="1"/>
      <w:numFmt w:val="bullet"/>
      <w:lvlText w:val="•"/>
      <w:lvlJc w:val="left"/>
      <w:pPr>
        <w:tabs>
          <w:tab w:val="num" w:pos="1080"/>
        </w:tabs>
        <w:ind w:left="1080" w:hanging="360"/>
      </w:pPr>
      <w:rPr>
        <w:rFonts w:ascii="Arial" w:hAnsi="Arial" w:hint="default"/>
      </w:rPr>
    </w:lvl>
    <w:lvl w:ilvl="2" w:tplc="2A7418C2" w:tentative="1">
      <w:start w:val="1"/>
      <w:numFmt w:val="bullet"/>
      <w:lvlText w:val="•"/>
      <w:lvlJc w:val="left"/>
      <w:pPr>
        <w:tabs>
          <w:tab w:val="num" w:pos="1800"/>
        </w:tabs>
        <w:ind w:left="1800" w:hanging="360"/>
      </w:pPr>
      <w:rPr>
        <w:rFonts w:ascii="Arial" w:hAnsi="Arial" w:hint="default"/>
      </w:rPr>
    </w:lvl>
    <w:lvl w:ilvl="3" w:tplc="3A260F40" w:tentative="1">
      <w:start w:val="1"/>
      <w:numFmt w:val="bullet"/>
      <w:lvlText w:val="•"/>
      <w:lvlJc w:val="left"/>
      <w:pPr>
        <w:tabs>
          <w:tab w:val="num" w:pos="2520"/>
        </w:tabs>
        <w:ind w:left="2520" w:hanging="360"/>
      </w:pPr>
      <w:rPr>
        <w:rFonts w:ascii="Arial" w:hAnsi="Arial" w:hint="default"/>
      </w:rPr>
    </w:lvl>
    <w:lvl w:ilvl="4" w:tplc="7BAAAA5E" w:tentative="1">
      <w:start w:val="1"/>
      <w:numFmt w:val="bullet"/>
      <w:lvlText w:val="•"/>
      <w:lvlJc w:val="left"/>
      <w:pPr>
        <w:tabs>
          <w:tab w:val="num" w:pos="3240"/>
        </w:tabs>
        <w:ind w:left="3240" w:hanging="360"/>
      </w:pPr>
      <w:rPr>
        <w:rFonts w:ascii="Arial" w:hAnsi="Arial" w:hint="default"/>
      </w:rPr>
    </w:lvl>
    <w:lvl w:ilvl="5" w:tplc="7A3E3768" w:tentative="1">
      <w:start w:val="1"/>
      <w:numFmt w:val="bullet"/>
      <w:lvlText w:val="•"/>
      <w:lvlJc w:val="left"/>
      <w:pPr>
        <w:tabs>
          <w:tab w:val="num" w:pos="3960"/>
        </w:tabs>
        <w:ind w:left="3960" w:hanging="360"/>
      </w:pPr>
      <w:rPr>
        <w:rFonts w:ascii="Arial" w:hAnsi="Arial" w:hint="default"/>
      </w:rPr>
    </w:lvl>
    <w:lvl w:ilvl="6" w:tplc="0CE28906" w:tentative="1">
      <w:start w:val="1"/>
      <w:numFmt w:val="bullet"/>
      <w:lvlText w:val="•"/>
      <w:lvlJc w:val="left"/>
      <w:pPr>
        <w:tabs>
          <w:tab w:val="num" w:pos="4680"/>
        </w:tabs>
        <w:ind w:left="4680" w:hanging="360"/>
      </w:pPr>
      <w:rPr>
        <w:rFonts w:ascii="Arial" w:hAnsi="Arial" w:hint="default"/>
      </w:rPr>
    </w:lvl>
    <w:lvl w:ilvl="7" w:tplc="2548BBBE" w:tentative="1">
      <w:start w:val="1"/>
      <w:numFmt w:val="bullet"/>
      <w:lvlText w:val="•"/>
      <w:lvlJc w:val="left"/>
      <w:pPr>
        <w:tabs>
          <w:tab w:val="num" w:pos="5400"/>
        </w:tabs>
        <w:ind w:left="5400" w:hanging="360"/>
      </w:pPr>
      <w:rPr>
        <w:rFonts w:ascii="Arial" w:hAnsi="Arial" w:hint="default"/>
      </w:rPr>
    </w:lvl>
    <w:lvl w:ilvl="8" w:tplc="07885A4E" w:tentative="1">
      <w:start w:val="1"/>
      <w:numFmt w:val="bullet"/>
      <w:lvlText w:val="•"/>
      <w:lvlJc w:val="left"/>
      <w:pPr>
        <w:tabs>
          <w:tab w:val="num" w:pos="6120"/>
        </w:tabs>
        <w:ind w:left="6120" w:hanging="360"/>
      </w:pPr>
      <w:rPr>
        <w:rFonts w:ascii="Arial" w:hAnsi="Arial" w:hint="default"/>
      </w:rPr>
    </w:lvl>
  </w:abstractNum>
  <w:abstractNum w:abstractNumId="5">
    <w:nsid w:val="089A2C07"/>
    <w:multiLevelType w:val="hybridMultilevel"/>
    <w:tmpl w:val="7FF675E6"/>
    <w:lvl w:ilvl="0" w:tplc="8EC6CC00">
      <w:start w:val="1"/>
      <w:numFmt w:val="bullet"/>
      <w:lvlText w:val="•"/>
      <w:lvlJc w:val="left"/>
      <w:pPr>
        <w:tabs>
          <w:tab w:val="num" w:pos="360"/>
        </w:tabs>
        <w:ind w:left="360" w:hanging="360"/>
      </w:pPr>
      <w:rPr>
        <w:rFonts w:ascii="Arial" w:hAnsi="Arial" w:hint="default"/>
      </w:rPr>
    </w:lvl>
    <w:lvl w:ilvl="1" w:tplc="BFB03E14" w:tentative="1">
      <w:start w:val="1"/>
      <w:numFmt w:val="bullet"/>
      <w:lvlText w:val="•"/>
      <w:lvlJc w:val="left"/>
      <w:pPr>
        <w:tabs>
          <w:tab w:val="num" w:pos="1080"/>
        </w:tabs>
        <w:ind w:left="1080" w:hanging="360"/>
      </w:pPr>
      <w:rPr>
        <w:rFonts w:ascii="Arial" w:hAnsi="Arial" w:hint="default"/>
      </w:rPr>
    </w:lvl>
    <w:lvl w:ilvl="2" w:tplc="004A953A" w:tentative="1">
      <w:start w:val="1"/>
      <w:numFmt w:val="bullet"/>
      <w:lvlText w:val="•"/>
      <w:lvlJc w:val="left"/>
      <w:pPr>
        <w:tabs>
          <w:tab w:val="num" w:pos="1800"/>
        </w:tabs>
        <w:ind w:left="1800" w:hanging="360"/>
      </w:pPr>
      <w:rPr>
        <w:rFonts w:ascii="Arial" w:hAnsi="Arial" w:hint="default"/>
      </w:rPr>
    </w:lvl>
    <w:lvl w:ilvl="3" w:tplc="72302D8A" w:tentative="1">
      <w:start w:val="1"/>
      <w:numFmt w:val="bullet"/>
      <w:lvlText w:val="•"/>
      <w:lvlJc w:val="left"/>
      <w:pPr>
        <w:tabs>
          <w:tab w:val="num" w:pos="2520"/>
        </w:tabs>
        <w:ind w:left="2520" w:hanging="360"/>
      </w:pPr>
      <w:rPr>
        <w:rFonts w:ascii="Arial" w:hAnsi="Arial" w:hint="default"/>
      </w:rPr>
    </w:lvl>
    <w:lvl w:ilvl="4" w:tplc="7450A7F0" w:tentative="1">
      <w:start w:val="1"/>
      <w:numFmt w:val="bullet"/>
      <w:lvlText w:val="•"/>
      <w:lvlJc w:val="left"/>
      <w:pPr>
        <w:tabs>
          <w:tab w:val="num" w:pos="3240"/>
        </w:tabs>
        <w:ind w:left="3240" w:hanging="360"/>
      </w:pPr>
      <w:rPr>
        <w:rFonts w:ascii="Arial" w:hAnsi="Arial" w:hint="default"/>
      </w:rPr>
    </w:lvl>
    <w:lvl w:ilvl="5" w:tplc="30CE9C6A" w:tentative="1">
      <w:start w:val="1"/>
      <w:numFmt w:val="bullet"/>
      <w:lvlText w:val="•"/>
      <w:lvlJc w:val="left"/>
      <w:pPr>
        <w:tabs>
          <w:tab w:val="num" w:pos="3960"/>
        </w:tabs>
        <w:ind w:left="3960" w:hanging="360"/>
      </w:pPr>
      <w:rPr>
        <w:rFonts w:ascii="Arial" w:hAnsi="Arial" w:hint="default"/>
      </w:rPr>
    </w:lvl>
    <w:lvl w:ilvl="6" w:tplc="0C2A216C" w:tentative="1">
      <w:start w:val="1"/>
      <w:numFmt w:val="bullet"/>
      <w:lvlText w:val="•"/>
      <w:lvlJc w:val="left"/>
      <w:pPr>
        <w:tabs>
          <w:tab w:val="num" w:pos="4680"/>
        </w:tabs>
        <w:ind w:left="4680" w:hanging="360"/>
      </w:pPr>
      <w:rPr>
        <w:rFonts w:ascii="Arial" w:hAnsi="Arial" w:hint="default"/>
      </w:rPr>
    </w:lvl>
    <w:lvl w:ilvl="7" w:tplc="A0E64730" w:tentative="1">
      <w:start w:val="1"/>
      <w:numFmt w:val="bullet"/>
      <w:lvlText w:val="•"/>
      <w:lvlJc w:val="left"/>
      <w:pPr>
        <w:tabs>
          <w:tab w:val="num" w:pos="5400"/>
        </w:tabs>
        <w:ind w:left="5400" w:hanging="360"/>
      </w:pPr>
      <w:rPr>
        <w:rFonts w:ascii="Arial" w:hAnsi="Arial" w:hint="default"/>
      </w:rPr>
    </w:lvl>
    <w:lvl w:ilvl="8" w:tplc="7DFA7C28" w:tentative="1">
      <w:start w:val="1"/>
      <w:numFmt w:val="bullet"/>
      <w:lvlText w:val="•"/>
      <w:lvlJc w:val="left"/>
      <w:pPr>
        <w:tabs>
          <w:tab w:val="num" w:pos="6120"/>
        </w:tabs>
        <w:ind w:left="6120" w:hanging="360"/>
      </w:pPr>
      <w:rPr>
        <w:rFonts w:ascii="Arial" w:hAnsi="Arial" w:hint="default"/>
      </w:rPr>
    </w:lvl>
  </w:abstractNum>
  <w:abstractNum w:abstractNumId="6">
    <w:nsid w:val="141A4F19"/>
    <w:multiLevelType w:val="hybridMultilevel"/>
    <w:tmpl w:val="77768D90"/>
    <w:lvl w:ilvl="0" w:tplc="9FB09018">
      <w:start w:val="1"/>
      <w:numFmt w:val="bullet"/>
      <w:lvlText w:val="•"/>
      <w:lvlJc w:val="left"/>
      <w:pPr>
        <w:ind w:left="36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2A635B7C"/>
    <w:multiLevelType w:val="hybridMultilevel"/>
    <w:tmpl w:val="E6F86696"/>
    <w:lvl w:ilvl="0" w:tplc="9FB09018">
      <w:start w:val="1"/>
      <w:numFmt w:val="bullet"/>
      <w:lvlText w:val="•"/>
      <w:lvlJc w:val="left"/>
      <w:pPr>
        <w:ind w:left="36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3079604F"/>
    <w:multiLevelType w:val="hybridMultilevel"/>
    <w:tmpl w:val="1E96E130"/>
    <w:lvl w:ilvl="0" w:tplc="A178181E">
      <w:start w:val="1"/>
      <w:numFmt w:val="bullet"/>
      <w:lvlText w:val="•"/>
      <w:lvlJc w:val="left"/>
      <w:pPr>
        <w:tabs>
          <w:tab w:val="num" w:pos="360"/>
        </w:tabs>
        <w:ind w:left="360" w:hanging="360"/>
      </w:pPr>
      <w:rPr>
        <w:rFonts w:ascii="Arial" w:hAnsi="Arial" w:hint="default"/>
      </w:rPr>
    </w:lvl>
    <w:lvl w:ilvl="1" w:tplc="87E28CB2" w:tentative="1">
      <w:start w:val="1"/>
      <w:numFmt w:val="bullet"/>
      <w:lvlText w:val="•"/>
      <w:lvlJc w:val="left"/>
      <w:pPr>
        <w:tabs>
          <w:tab w:val="num" w:pos="1080"/>
        </w:tabs>
        <w:ind w:left="1080" w:hanging="360"/>
      </w:pPr>
      <w:rPr>
        <w:rFonts w:ascii="Arial" w:hAnsi="Arial" w:hint="default"/>
      </w:rPr>
    </w:lvl>
    <w:lvl w:ilvl="2" w:tplc="EEB2C8C8" w:tentative="1">
      <w:start w:val="1"/>
      <w:numFmt w:val="bullet"/>
      <w:lvlText w:val="•"/>
      <w:lvlJc w:val="left"/>
      <w:pPr>
        <w:tabs>
          <w:tab w:val="num" w:pos="1800"/>
        </w:tabs>
        <w:ind w:left="1800" w:hanging="360"/>
      </w:pPr>
      <w:rPr>
        <w:rFonts w:ascii="Arial" w:hAnsi="Arial" w:hint="default"/>
      </w:rPr>
    </w:lvl>
    <w:lvl w:ilvl="3" w:tplc="48CE9B0A" w:tentative="1">
      <w:start w:val="1"/>
      <w:numFmt w:val="bullet"/>
      <w:lvlText w:val="•"/>
      <w:lvlJc w:val="left"/>
      <w:pPr>
        <w:tabs>
          <w:tab w:val="num" w:pos="2520"/>
        </w:tabs>
        <w:ind w:left="2520" w:hanging="360"/>
      </w:pPr>
      <w:rPr>
        <w:rFonts w:ascii="Arial" w:hAnsi="Arial" w:hint="default"/>
      </w:rPr>
    </w:lvl>
    <w:lvl w:ilvl="4" w:tplc="71624D3C" w:tentative="1">
      <w:start w:val="1"/>
      <w:numFmt w:val="bullet"/>
      <w:lvlText w:val="•"/>
      <w:lvlJc w:val="left"/>
      <w:pPr>
        <w:tabs>
          <w:tab w:val="num" w:pos="3240"/>
        </w:tabs>
        <w:ind w:left="3240" w:hanging="360"/>
      </w:pPr>
      <w:rPr>
        <w:rFonts w:ascii="Arial" w:hAnsi="Arial" w:hint="default"/>
      </w:rPr>
    </w:lvl>
    <w:lvl w:ilvl="5" w:tplc="72AA46B6" w:tentative="1">
      <w:start w:val="1"/>
      <w:numFmt w:val="bullet"/>
      <w:lvlText w:val="•"/>
      <w:lvlJc w:val="left"/>
      <w:pPr>
        <w:tabs>
          <w:tab w:val="num" w:pos="3960"/>
        </w:tabs>
        <w:ind w:left="3960" w:hanging="360"/>
      </w:pPr>
      <w:rPr>
        <w:rFonts w:ascii="Arial" w:hAnsi="Arial" w:hint="default"/>
      </w:rPr>
    </w:lvl>
    <w:lvl w:ilvl="6" w:tplc="344CD492" w:tentative="1">
      <w:start w:val="1"/>
      <w:numFmt w:val="bullet"/>
      <w:lvlText w:val="•"/>
      <w:lvlJc w:val="left"/>
      <w:pPr>
        <w:tabs>
          <w:tab w:val="num" w:pos="4680"/>
        </w:tabs>
        <w:ind w:left="4680" w:hanging="360"/>
      </w:pPr>
      <w:rPr>
        <w:rFonts w:ascii="Arial" w:hAnsi="Arial" w:hint="default"/>
      </w:rPr>
    </w:lvl>
    <w:lvl w:ilvl="7" w:tplc="697C4544" w:tentative="1">
      <w:start w:val="1"/>
      <w:numFmt w:val="bullet"/>
      <w:lvlText w:val="•"/>
      <w:lvlJc w:val="left"/>
      <w:pPr>
        <w:tabs>
          <w:tab w:val="num" w:pos="5400"/>
        </w:tabs>
        <w:ind w:left="5400" w:hanging="360"/>
      </w:pPr>
      <w:rPr>
        <w:rFonts w:ascii="Arial" w:hAnsi="Arial" w:hint="default"/>
      </w:rPr>
    </w:lvl>
    <w:lvl w:ilvl="8" w:tplc="97CCE084" w:tentative="1">
      <w:start w:val="1"/>
      <w:numFmt w:val="bullet"/>
      <w:lvlText w:val="•"/>
      <w:lvlJc w:val="left"/>
      <w:pPr>
        <w:tabs>
          <w:tab w:val="num" w:pos="6120"/>
        </w:tabs>
        <w:ind w:left="6120" w:hanging="360"/>
      </w:pPr>
      <w:rPr>
        <w:rFonts w:ascii="Arial" w:hAnsi="Arial" w:hint="default"/>
      </w:rPr>
    </w:lvl>
  </w:abstractNum>
  <w:abstractNum w:abstractNumId="9">
    <w:nsid w:val="30DD5A43"/>
    <w:multiLevelType w:val="hybridMultilevel"/>
    <w:tmpl w:val="D60AF316"/>
    <w:lvl w:ilvl="0" w:tplc="F1863900">
      <w:numFmt w:val="bullet"/>
      <w:lvlText w:val=""/>
      <w:lvlJc w:val="left"/>
      <w:pPr>
        <w:ind w:left="720" w:hanging="360"/>
      </w:pPr>
      <w:rPr>
        <w:rFonts w:ascii="Symbol" w:hAnsi="Symbol" w:cs="Times New Roman" w:hint="default"/>
        <w:sz w:val="18"/>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10">
    <w:nsid w:val="334E7D96"/>
    <w:multiLevelType w:val="hybridMultilevel"/>
    <w:tmpl w:val="4B0A2100"/>
    <w:lvl w:ilvl="0" w:tplc="6D82886C">
      <w:start w:val="1"/>
      <w:numFmt w:val="bullet"/>
      <w:lvlText w:val="•"/>
      <w:lvlJc w:val="left"/>
      <w:pPr>
        <w:tabs>
          <w:tab w:val="num" w:pos="360"/>
        </w:tabs>
        <w:ind w:left="360" w:hanging="360"/>
      </w:pPr>
      <w:rPr>
        <w:rFonts w:ascii="Arial" w:hAnsi="Arial" w:hint="default"/>
      </w:rPr>
    </w:lvl>
    <w:lvl w:ilvl="1" w:tplc="3110AE9E" w:tentative="1">
      <w:start w:val="1"/>
      <w:numFmt w:val="bullet"/>
      <w:lvlText w:val="•"/>
      <w:lvlJc w:val="left"/>
      <w:pPr>
        <w:tabs>
          <w:tab w:val="num" w:pos="1080"/>
        </w:tabs>
        <w:ind w:left="1080" w:hanging="360"/>
      </w:pPr>
      <w:rPr>
        <w:rFonts w:ascii="Arial" w:hAnsi="Arial" w:hint="default"/>
      </w:rPr>
    </w:lvl>
    <w:lvl w:ilvl="2" w:tplc="6D166050" w:tentative="1">
      <w:start w:val="1"/>
      <w:numFmt w:val="bullet"/>
      <w:lvlText w:val="•"/>
      <w:lvlJc w:val="left"/>
      <w:pPr>
        <w:tabs>
          <w:tab w:val="num" w:pos="1800"/>
        </w:tabs>
        <w:ind w:left="1800" w:hanging="360"/>
      </w:pPr>
      <w:rPr>
        <w:rFonts w:ascii="Arial" w:hAnsi="Arial" w:hint="default"/>
      </w:rPr>
    </w:lvl>
    <w:lvl w:ilvl="3" w:tplc="4D38F270" w:tentative="1">
      <w:start w:val="1"/>
      <w:numFmt w:val="bullet"/>
      <w:lvlText w:val="•"/>
      <w:lvlJc w:val="left"/>
      <w:pPr>
        <w:tabs>
          <w:tab w:val="num" w:pos="2520"/>
        </w:tabs>
        <w:ind w:left="2520" w:hanging="360"/>
      </w:pPr>
      <w:rPr>
        <w:rFonts w:ascii="Arial" w:hAnsi="Arial" w:hint="default"/>
      </w:rPr>
    </w:lvl>
    <w:lvl w:ilvl="4" w:tplc="5A4ECCC4" w:tentative="1">
      <w:start w:val="1"/>
      <w:numFmt w:val="bullet"/>
      <w:lvlText w:val="•"/>
      <w:lvlJc w:val="left"/>
      <w:pPr>
        <w:tabs>
          <w:tab w:val="num" w:pos="3240"/>
        </w:tabs>
        <w:ind w:left="3240" w:hanging="360"/>
      </w:pPr>
      <w:rPr>
        <w:rFonts w:ascii="Arial" w:hAnsi="Arial" w:hint="default"/>
      </w:rPr>
    </w:lvl>
    <w:lvl w:ilvl="5" w:tplc="18D06B92" w:tentative="1">
      <w:start w:val="1"/>
      <w:numFmt w:val="bullet"/>
      <w:lvlText w:val="•"/>
      <w:lvlJc w:val="left"/>
      <w:pPr>
        <w:tabs>
          <w:tab w:val="num" w:pos="3960"/>
        </w:tabs>
        <w:ind w:left="3960" w:hanging="360"/>
      </w:pPr>
      <w:rPr>
        <w:rFonts w:ascii="Arial" w:hAnsi="Arial" w:hint="default"/>
      </w:rPr>
    </w:lvl>
    <w:lvl w:ilvl="6" w:tplc="50ECC918" w:tentative="1">
      <w:start w:val="1"/>
      <w:numFmt w:val="bullet"/>
      <w:lvlText w:val="•"/>
      <w:lvlJc w:val="left"/>
      <w:pPr>
        <w:tabs>
          <w:tab w:val="num" w:pos="4680"/>
        </w:tabs>
        <w:ind w:left="4680" w:hanging="360"/>
      </w:pPr>
      <w:rPr>
        <w:rFonts w:ascii="Arial" w:hAnsi="Arial" w:hint="default"/>
      </w:rPr>
    </w:lvl>
    <w:lvl w:ilvl="7" w:tplc="4D588DAA" w:tentative="1">
      <w:start w:val="1"/>
      <w:numFmt w:val="bullet"/>
      <w:lvlText w:val="•"/>
      <w:lvlJc w:val="left"/>
      <w:pPr>
        <w:tabs>
          <w:tab w:val="num" w:pos="5400"/>
        </w:tabs>
        <w:ind w:left="5400" w:hanging="360"/>
      </w:pPr>
      <w:rPr>
        <w:rFonts w:ascii="Arial" w:hAnsi="Arial" w:hint="default"/>
      </w:rPr>
    </w:lvl>
    <w:lvl w:ilvl="8" w:tplc="4F144684" w:tentative="1">
      <w:start w:val="1"/>
      <w:numFmt w:val="bullet"/>
      <w:lvlText w:val="•"/>
      <w:lvlJc w:val="left"/>
      <w:pPr>
        <w:tabs>
          <w:tab w:val="num" w:pos="6120"/>
        </w:tabs>
        <w:ind w:left="6120" w:hanging="360"/>
      </w:pPr>
      <w:rPr>
        <w:rFonts w:ascii="Arial" w:hAnsi="Arial" w:hint="default"/>
      </w:rPr>
    </w:lvl>
  </w:abstractNum>
  <w:abstractNum w:abstractNumId="11">
    <w:nsid w:val="3427714D"/>
    <w:multiLevelType w:val="hybridMultilevel"/>
    <w:tmpl w:val="E3F4B1F2"/>
    <w:lvl w:ilvl="0" w:tplc="0A689F30">
      <w:start w:val="1"/>
      <w:numFmt w:val="bullet"/>
      <w:lvlText w:val="•"/>
      <w:lvlJc w:val="left"/>
      <w:pPr>
        <w:tabs>
          <w:tab w:val="num" w:pos="360"/>
        </w:tabs>
        <w:ind w:left="360" w:hanging="360"/>
      </w:pPr>
      <w:rPr>
        <w:rFonts w:ascii="Arial" w:hAnsi="Arial" w:hint="default"/>
      </w:rPr>
    </w:lvl>
    <w:lvl w:ilvl="1" w:tplc="A2D436F6" w:tentative="1">
      <w:start w:val="1"/>
      <w:numFmt w:val="bullet"/>
      <w:lvlText w:val="•"/>
      <w:lvlJc w:val="left"/>
      <w:pPr>
        <w:tabs>
          <w:tab w:val="num" w:pos="1080"/>
        </w:tabs>
        <w:ind w:left="1080" w:hanging="360"/>
      </w:pPr>
      <w:rPr>
        <w:rFonts w:ascii="Arial" w:hAnsi="Arial" w:hint="default"/>
      </w:rPr>
    </w:lvl>
    <w:lvl w:ilvl="2" w:tplc="D8BC3976" w:tentative="1">
      <w:start w:val="1"/>
      <w:numFmt w:val="bullet"/>
      <w:lvlText w:val="•"/>
      <w:lvlJc w:val="left"/>
      <w:pPr>
        <w:tabs>
          <w:tab w:val="num" w:pos="1800"/>
        </w:tabs>
        <w:ind w:left="1800" w:hanging="360"/>
      </w:pPr>
      <w:rPr>
        <w:rFonts w:ascii="Arial" w:hAnsi="Arial" w:hint="default"/>
      </w:rPr>
    </w:lvl>
    <w:lvl w:ilvl="3" w:tplc="C9AC61CE" w:tentative="1">
      <w:start w:val="1"/>
      <w:numFmt w:val="bullet"/>
      <w:lvlText w:val="•"/>
      <w:lvlJc w:val="left"/>
      <w:pPr>
        <w:tabs>
          <w:tab w:val="num" w:pos="2520"/>
        </w:tabs>
        <w:ind w:left="2520" w:hanging="360"/>
      </w:pPr>
      <w:rPr>
        <w:rFonts w:ascii="Arial" w:hAnsi="Arial" w:hint="default"/>
      </w:rPr>
    </w:lvl>
    <w:lvl w:ilvl="4" w:tplc="A0406976" w:tentative="1">
      <w:start w:val="1"/>
      <w:numFmt w:val="bullet"/>
      <w:lvlText w:val="•"/>
      <w:lvlJc w:val="left"/>
      <w:pPr>
        <w:tabs>
          <w:tab w:val="num" w:pos="3240"/>
        </w:tabs>
        <w:ind w:left="3240" w:hanging="360"/>
      </w:pPr>
      <w:rPr>
        <w:rFonts w:ascii="Arial" w:hAnsi="Arial" w:hint="default"/>
      </w:rPr>
    </w:lvl>
    <w:lvl w:ilvl="5" w:tplc="3F32EDDC" w:tentative="1">
      <w:start w:val="1"/>
      <w:numFmt w:val="bullet"/>
      <w:lvlText w:val="•"/>
      <w:lvlJc w:val="left"/>
      <w:pPr>
        <w:tabs>
          <w:tab w:val="num" w:pos="3960"/>
        </w:tabs>
        <w:ind w:left="3960" w:hanging="360"/>
      </w:pPr>
      <w:rPr>
        <w:rFonts w:ascii="Arial" w:hAnsi="Arial" w:hint="default"/>
      </w:rPr>
    </w:lvl>
    <w:lvl w:ilvl="6" w:tplc="B6EE3B0A" w:tentative="1">
      <w:start w:val="1"/>
      <w:numFmt w:val="bullet"/>
      <w:lvlText w:val="•"/>
      <w:lvlJc w:val="left"/>
      <w:pPr>
        <w:tabs>
          <w:tab w:val="num" w:pos="4680"/>
        </w:tabs>
        <w:ind w:left="4680" w:hanging="360"/>
      </w:pPr>
      <w:rPr>
        <w:rFonts w:ascii="Arial" w:hAnsi="Arial" w:hint="default"/>
      </w:rPr>
    </w:lvl>
    <w:lvl w:ilvl="7" w:tplc="659EB8D2" w:tentative="1">
      <w:start w:val="1"/>
      <w:numFmt w:val="bullet"/>
      <w:lvlText w:val="•"/>
      <w:lvlJc w:val="left"/>
      <w:pPr>
        <w:tabs>
          <w:tab w:val="num" w:pos="5400"/>
        </w:tabs>
        <w:ind w:left="5400" w:hanging="360"/>
      </w:pPr>
      <w:rPr>
        <w:rFonts w:ascii="Arial" w:hAnsi="Arial" w:hint="default"/>
      </w:rPr>
    </w:lvl>
    <w:lvl w:ilvl="8" w:tplc="E88E25C2" w:tentative="1">
      <w:start w:val="1"/>
      <w:numFmt w:val="bullet"/>
      <w:lvlText w:val="•"/>
      <w:lvlJc w:val="left"/>
      <w:pPr>
        <w:tabs>
          <w:tab w:val="num" w:pos="6120"/>
        </w:tabs>
        <w:ind w:left="6120" w:hanging="360"/>
      </w:pPr>
      <w:rPr>
        <w:rFonts w:ascii="Arial" w:hAnsi="Arial" w:hint="default"/>
      </w:rPr>
    </w:lvl>
  </w:abstractNum>
  <w:abstractNum w:abstractNumId="12">
    <w:nsid w:val="36C84843"/>
    <w:multiLevelType w:val="hybridMultilevel"/>
    <w:tmpl w:val="113EE17C"/>
    <w:lvl w:ilvl="0" w:tplc="1009000F">
      <w:start w:val="1"/>
      <w:numFmt w:val="decimal"/>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70D1FAB"/>
    <w:multiLevelType w:val="hybridMultilevel"/>
    <w:tmpl w:val="4FEC8DBA"/>
    <w:lvl w:ilvl="0" w:tplc="AA5C042C">
      <w:start w:val="1"/>
      <w:numFmt w:val="bullet"/>
      <w:lvlText w:val="•"/>
      <w:lvlJc w:val="left"/>
      <w:pPr>
        <w:tabs>
          <w:tab w:val="num" w:pos="720"/>
        </w:tabs>
        <w:ind w:left="720" w:hanging="360"/>
      </w:pPr>
      <w:rPr>
        <w:rFonts w:ascii="Arial" w:hAnsi="Arial" w:hint="default"/>
      </w:rPr>
    </w:lvl>
    <w:lvl w:ilvl="1" w:tplc="652E20C2" w:tentative="1">
      <w:start w:val="1"/>
      <w:numFmt w:val="bullet"/>
      <w:lvlText w:val="•"/>
      <w:lvlJc w:val="left"/>
      <w:pPr>
        <w:tabs>
          <w:tab w:val="num" w:pos="1440"/>
        </w:tabs>
        <w:ind w:left="1440" w:hanging="360"/>
      </w:pPr>
      <w:rPr>
        <w:rFonts w:ascii="Arial" w:hAnsi="Arial" w:hint="default"/>
      </w:rPr>
    </w:lvl>
    <w:lvl w:ilvl="2" w:tplc="2E142FD0" w:tentative="1">
      <w:start w:val="1"/>
      <w:numFmt w:val="bullet"/>
      <w:lvlText w:val="•"/>
      <w:lvlJc w:val="left"/>
      <w:pPr>
        <w:tabs>
          <w:tab w:val="num" w:pos="2160"/>
        </w:tabs>
        <w:ind w:left="2160" w:hanging="360"/>
      </w:pPr>
      <w:rPr>
        <w:rFonts w:ascii="Arial" w:hAnsi="Arial" w:hint="default"/>
      </w:rPr>
    </w:lvl>
    <w:lvl w:ilvl="3" w:tplc="90F45C48" w:tentative="1">
      <w:start w:val="1"/>
      <w:numFmt w:val="bullet"/>
      <w:lvlText w:val="•"/>
      <w:lvlJc w:val="left"/>
      <w:pPr>
        <w:tabs>
          <w:tab w:val="num" w:pos="2880"/>
        </w:tabs>
        <w:ind w:left="2880" w:hanging="360"/>
      </w:pPr>
      <w:rPr>
        <w:rFonts w:ascii="Arial" w:hAnsi="Arial" w:hint="default"/>
      </w:rPr>
    </w:lvl>
    <w:lvl w:ilvl="4" w:tplc="A372EED6" w:tentative="1">
      <w:start w:val="1"/>
      <w:numFmt w:val="bullet"/>
      <w:lvlText w:val="•"/>
      <w:lvlJc w:val="left"/>
      <w:pPr>
        <w:tabs>
          <w:tab w:val="num" w:pos="3600"/>
        </w:tabs>
        <w:ind w:left="3600" w:hanging="360"/>
      </w:pPr>
      <w:rPr>
        <w:rFonts w:ascii="Arial" w:hAnsi="Arial" w:hint="default"/>
      </w:rPr>
    </w:lvl>
    <w:lvl w:ilvl="5" w:tplc="0A304A64" w:tentative="1">
      <w:start w:val="1"/>
      <w:numFmt w:val="bullet"/>
      <w:lvlText w:val="•"/>
      <w:lvlJc w:val="left"/>
      <w:pPr>
        <w:tabs>
          <w:tab w:val="num" w:pos="4320"/>
        </w:tabs>
        <w:ind w:left="4320" w:hanging="360"/>
      </w:pPr>
      <w:rPr>
        <w:rFonts w:ascii="Arial" w:hAnsi="Arial" w:hint="default"/>
      </w:rPr>
    </w:lvl>
    <w:lvl w:ilvl="6" w:tplc="4C48B896" w:tentative="1">
      <w:start w:val="1"/>
      <w:numFmt w:val="bullet"/>
      <w:lvlText w:val="•"/>
      <w:lvlJc w:val="left"/>
      <w:pPr>
        <w:tabs>
          <w:tab w:val="num" w:pos="5040"/>
        </w:tabs>
        <w:ind w:left="5040" w:hanging="360"/>
      </w:pPr>
      <w:rPr>
        <w:rFonts w:ascii="Arial" w:hAnsi="Arial" w:hint="default"/>
      </w:rPr>
    </w:lvl>
    <w:lvl w:ilvl="7" w:tplc="D23C03F0" w:tentative="1">
      <w:start w:val="1"/>
      <w:numFmt w:val="bullet"/>
      <w:lvlText w:val="•"/>
      <w:lvlJc w:val="left"/>
      <w:pPr>
        <w:tabs>
          <w:tab w:val="num" w:pos="5760"/>
        </w:tabs>
        <w:ind w:left="5760" w:hanging="360"/>
      </w:pPr>
      <w:rPr>
        <w:rFonts w:ascii="Arial" w:hAnsi="Arial" w:hint="default"/>
      </w:rPr>
    </w:lvl>
    <w:lvl w:ilvl="8" w:tplc="56C09D42" w:tentative="1">
      <w:start w:val="1"/>
      <w:numFmt w:val="bullet"/>
      <w:lvlText w:val="•"/>
      <w:lvlJc w:val="left"/>
      <w:pPr>
        <w:tabs>
          <w:tab w:val="num" w:pos="6480"/>
        </w:tabs>
        <w:ind w:left="6480" w:hanging="360"/>
      </w:pPr>
      <w:rPr>
        <w:rFonts w:ascii="Arial" w:hAnsi="Arial" w:hint="default"/>
      </w:rPr>
    </w:lvl>
  </w:abstractNum>
  <w:abstractNum w:abstractNumId="14">
    <w:nsid w:val="37E7459F"/>
    <w:multiLevelType w:val="hybridMultilevel"/>
    <w:tmpl w:val="43AED4C8"/>
    <w:lvl w:ilvl="0" w:tplc="BBDEAC68">
      <w:start w:val="1"/>
      <w:numFmt w:val="bullet"/>
      <w:lvlText w:val="•"/>
      <w:lvlJc w:val="left"/>
      <w:pPr>
        <w:tabs>
          <w:tab w:val="num" w:pos="360"/>
        </w:tabs>
        <w:ind w:left="360" w:hanging="360"/>
      </w:pPr>
      <w:rPr>
        <w:rFonts w:ascii="Arial" w:hAnsi="Arial" w:hint="default"/>
      </w:rPr>
    </w:lvl>
    <w:lvl w:ilvl="1" w:tplc="9FC270C2" w:tentative="1">
      <w:start w:val="1"/>
      <w:numFmt w:val="bullet"/>
      <w:lvlText w:val="•"/>
      <w:lvlJc w:val="left"/>
      <w:pPr>
        <w:tabs>
          <w:tab w:val="num" w:pos="1080"/>
        </w:tabs>
        <w:ind w:left="1080" w:hanging="360"/>
      </w:pPr>
      <w:rPr>
        <w:rFonts w:ascii="Arial" w:hAnsi="Arial" w:hint="default"/>
      </w:rPr>
    </w:lvl>
    <w:lvl w:ilvl="2" w:tplc="5F7C78EC" w:tentative="1">
      <w:start w:val="1"/>
      <w:numFmt w:val="bullet"/>
      <w:lvlText w:val="•"/>
      <w:lvlJc w:val="left"/>
      <w:pPr>
        <w:tabs>
          <w:tab w:val="num" w:pos="1800"/>
        </w:tabs>
        <w:ind w:left="1800" w:hanging="360"/>
      </w:pPr>
      <w:rPr>
        <w:rFonts w:ascii="Arial" w:hAnsi="Arial" w:hint="default"/>
      </w:rPr>
    </w:lvl>
    <w:lvl w:ilvl="3" w:tplc="591E61D2" w:tentative="1">
      <w:start w:val="1"/>
      <w:numFmt w:val="bullet"/>
      <w:lvlText w:val="•"/>
      <w:lvlJc w:val="left"/>
      <w:pPr>
        <w:tabs>
          <w:tab w:val="num" w:pos="2520"/>
        </w:tabs>
        <w:ind w:left="2520" w:hanging="360"/>
      </w:pPr>
      <w:rPr>
        <w:rFonts w:ascii="Arial" w:hAnsi="Arial" w:hint="default"/>
      </w:rPr>
    </w:lvl>
    <w:lvl w:ilvl="4" w:tplc="4CB2AF84" w:tentative="1">
      <w:start w:val="1"/>
      <w:numFmt w:val="bullet"/>
      <w:lvlText w:val="•"/>
      <w:lvlJc w:val="left"/>
      <w:pPr>
        <w:tabs>
          <w:tab w:val="num" w:pos="3240"/>
        </w:tabs>
        <w:ind w:left="3240" w:hanging="360"/>
      </w:pPr>
      <w:rPr>
        <w:rFonts w:ascii="Arial" w:hAnsi="Arial" w:hint="default"/>
      </w:rPr>
    </w:lvl>
    <w:lvl w:ilvl="5" w:tplc="03B47C08" w:tentative="1">
      <w:start w:val="1"/>
      <w:numFmt w:val="bullet"/>
      <w:lvlText w:val="•"/>
      <w:lvlJc w:val="left"/>
      <w:pPr>
        <w:tabs>
          <w:tab w:val="num" w:pos="3960"/>
        </w:tabs>
        <w:ind w:left="3960" w:hanging="360"/>
      </w:pPr>
      <w:rPr>
        <w:rFonts w:ascii="Arial" w:hAnsi="Arial" w:hint="default"/>
      </w:rPr>
    </w:lvl>
    <w:lvl w:ilvl="6" w:tplc="E27C5A76" w:tentative="1">
      <w:start w:val="1"/>
      <w:numFmt w:val="bullet"/>
      <w:lvlText w:val="•"/>
      <w:lvlJc w:val="left"/>
      <w:pPr>
        <w:tabs>
          <w:tab w:val="num" w:pos="4680"/>
        </w:tabs>
        <w:ind w:left="4680" w:hanging="360"/>
      </w:pPr>
      <w:rPr>
        <w:rFonts w:ascii="Arial" w:hAnsi="Arial" w:hint="default"/>
      </w:rPr>
    </w:lvl>
    <w:lvl w:ilvl="7" w:tplc="B8D2EA92" w:tentative="1">
      <w:start w:val="1"/>
      <w:numFmt w:val="bullet"/>
      <w:lvlText w:val="•"/>
      <w:lvlJc w:val="left"/>
      <w:pPr>
        <w:tabs>
          <w:tab w:val="num" w:pos="5400"/>
        </w:tabs>
        <w:ind w:left="5400" w:hanging="360"/>
      </w:pPr>
      <w:rPr>
        <w:rFonts w:ascii="Arial" w:hAnsi="Arial" w:hint="default"/>
      </w:rPr>
    </w:lvl>
    <w:lvl w:ilvl="8" w:tplc="6F2C89C4" w:tentative="1">
      <w:start w:val="1"/>
      <w:numFmt w:val="bullet"/>
      <w:lvlText w:val="•"/>
      <w:lvlJc w:val="left"/>
      <w:pPr>
        <w:tabs>
          <w:tab w:val="num" w:pos="6120"/>
        </w:tabs>
        <w:ind w:left="6120" w:hanging="360"/>
      </w:pPr>
      <w:rPr>
        <w:rFonts w:ascii="Arial" w:hAnsi="Arial" w:hint="default"/>
      </w:rPr>
    </w:lvl>
  </w:abstractNum>
  <w:abstractNum w:abstractNumId="15">
    <w:nsid w:val="4EF318AD"/>
    <w:multiLevelType w:val="hybridMultilevel"/>
    <w:tmpl w:val="DB26C78E"/>
    <w:lvl w:ilvl="0" w:tplc="443AB8A8">
      <w:start w:val="1"/>
      <w:numFmt w:val="bullet"/>
      <w:lvlText w:val="•"/>
      <w:lvlJc w:val="left"/>
      <w:pPr>
        <w:tabs>
          <w:tab w:val="num" w:pos="720"/>
        </w:tabs>
        <w:ind w:left="720" w:hanging="360"/>
      </w:pPr>
      <w:rPr>
        <w:rFonts w:ascii="Arial" w:hAnsi="Arial" w:hint="default"/>
      </w:rPr>
    </w:lvl>
    <w:lvl w:ilvl="1" w:tplc="9DC08098" w:tentative="1">
      <w:start w:val="1"/>
      <w:numFmt w:val="bullet"/>
      <w:lvlText w:val="•"/>
      <w:lvlJc w:val="left"/>
      <w:pPr>
        <w:tabs>
          <w:tab w:val="num" w:pos="1440"/>
        </w:tabs>
        <w:ind w:left="1440" w:hanging="360"/>
      </w:pPr>
      <w:rPr>
        <w:rFonts w:ascii="Arial" w:hAnsi="Arial" w:hint="default"/>
      </w:rPr>
    </w:lvl>
    <w:lvl w:ilvl="2" w:tplc="BDC82450" w:tentative="1">
      <w:start w:val="1"/>
      <w:numFmt w:val="bullet"/>
      <w:lvlText w:val="•"/>
      <w:lvlJc w:val="left"/>
      <w:pPr>
        <w:tabs>
          <w:tab w:val="num" w:pos="2160"/>
        </w:tabs>
        <w:ind w:left="2160" w:hanging="360"/>
      </w:pPr>
      <w:rPr>
        <w:rFonts w:ascii="Arial" w:hAnsi="Arial" w:hint="default"/>
      </w:rPr>
    </w:lvl>
    <w:lvl w:ilvl="3" w:tplc="7D1E6A68" w:tentative="1">
      <w:start w:val="1"/>
      <w:numFmt w:val="bullet"/>
      <w:lvlText w:val="•"/>
      <w:lvlJc w:val="left"/>
      <w:pPr>
        <w:tabs>
          <w:tab w:val="num" w:pos="2880"/>
        </w:tabs>
        <w:ind w:left="2880" w:hanging="360"/>
      </w:pPr>
      <w:rPr>
        <w:rFonts w:ascii="Arial" w:hAnsi="Arial" w:hint="default"/>
      </w:rPr>
    </w:lvl>
    <w:lvl w:ilvl="4" w:tplc="947CE88C" w:tentative="1">
      <w:start w:val="1"/>
      <w:numFmt w:val="bullet"/>
      <w:lvlText w:val="•"/>
      <w:lvlJc w:val="left"/>
      <w:pPr>
        <w:tabs>
          <w:tab w:val="num" w:pos="3600"/>
        </w:tabs>
        <w:ind w:left="3600" w:hanging="360"/>
      </w:pPr>
      <w:rPr>
        <w:rFonts w:ascii="Arial" w:hAnsi="Arial" w:hint="default"/>
      </w:rPr>
    </w:lvl>
    <w:lvl w:ilvl="5" w:tplc="DB500BE2" w:tentative="1">
      <w:start w:val="1"/>
      <w:numFmt w:val="bullet"/>
      <w:lvlText w:val="•"/>
      <w:lvlJc w:val="left"/>
      <w:pPr>
        <w:tabs>
          <w:tab w:val="num" w:pos="4320"/>
        </w:tabs>
        <w:ind w:left="4320" w:hanging="360"/>
      </w:pPr>
      <w:rPr>
        <w:rFonts w:ascii="Arial" w:hAnsi="Arial" w:hint="default"/>
      </w:rPr>
    </w:lvl>
    <w:lvl w:ilvl="6" w:tplc="450C4D00" w:tentative="1">
      <w:start w:val="1"/>
      <w:numFmt w:val="bullet"/>
      <w:lvlText w:val="•"/>
      <w:lvlJc w:val="left"/>
      <w:pPr>
        <w:tabs>
          <w:tab w:val="num" w:pos="5040"/>
        </w:tabs>
        <w:ind w:left="5040" w:hanging="360"/>
      </w:pPr>
      <w:rPr>
        <w:rFonts w:ascii="Arial" w:hAnsi="Arial" w:hint="default"/>
      </w:rPr>
    </w:lvl>
    <w:lvl w:ilvl="7" w:tplc="6634722A" w:tentative="1">
      <w:start w:val="1"/>
      <w:numFmt w:val="bullet"/>
      <w:lvlText w:val="•"/>
      <w:lvlJc w:val="left"/>
      <w:pPr>
        <w:tabs>
          <w:tab w:val="num" w:pos="5760"/>
        </w:tabs>
        <w:ind w:left="5760" w:hanging="360"/>
      </w:pPr>
      <w:rPr>
        <w:rFonts w:ascii="Arial" w:hAnsi="Arial" w:hint="default"/>
      </w:rPr>
    </w:lvl>
    <w:lvl w:ilvl="8" w:tplc="333CFB0E" w:tentative="1">
      <w:start w:val="1"/>
      <w:numFmt w:val="bullet"/>
      <w:lvlText w:val="•"/>
      <w:lvlJc w:val="left"/>
      <w:pPr>
        <w:tabs>
          <w:tab w:val="num" w:pos="6480"/>
        </w:tabs>
        <w:ind w:left="6480" w:hanging="360"/>
      </w:pPr>
      <w:rPr>
        <w:rFonts w:ascii="Arial" w:hAnsi="Arial" w:hint="default"/>
      </w:rPr>
    </w:lvl>
  </w:abstractNum>
  <w:abstractNum w:abstractNumId="16">
    <w:nsid w:val="52235D14"/>
    <w:multiLevelType w:val="hybridMultilevel"/>
    <w:tmpl w:val="30E67756"/>
    <w:lvl w:ilvl="0" w:tplc="9FB09018">
      <w:start w:val="1"/>
      <w:numFmt w:val="bullet"/>
      <w:lvlText w:val="•"/>
      <w:lvlJc w:val="left"/>
      <w:pPr>
        <w:tabs>
          <w:tab w:val="num" w:pos="720"/>
        </w:tabs>
        <w:ind w:left="720" w:hanging="360"/>
      </w:pPr>
      <w:rPr>
        <w:rFonts w:ascii="Arial" w:hAnsi="Arial" w:hint="default"/>
      </w:rPr>
    </w:lvl>
    <w:lvl w:ilvl="1" w:tplc="6B92467C">
      <w:start w:val="1"/>
      <w:numFmt w:val="bullet"/>
      <w:lvlText w:val="•"/>
      <w:lvlJc w:val="left"/>
      <w:pPr>
        <w:tabs>
          <w:tab w:val="num" w:pos="1440"/>
        </w:tabs>
        <w:ind w:left="1440" w:hanging="360"/>
      </w:pPr>
      <w:rPr>
        <w:rFonts w:ascii="Arial" w:hAnsi="Arial" w:hint="default"/>
      </w:rPr>
    </w:lvl>
    <w:lvl w:ilvl="2" w:tplc="5FB2948C" w:tentative="1">
      <w:start w:val="1"/>
      <w:numFmt w:val="bullet"/>
      <w:lvlText w:val="•"/>
      <w:lvlJc w:val="left"/>
      <w:pPr>
        <w:tabs>
          <w:tab w:val="num" w:pos="2160"/>
        </w:tabs>
        <w:ind w:left="2160" w:hanging="360"/>
      </w:pPr>
      <w:rPr>
        <w:rFonts w:ascii="Arial" w:hAnsi="Arial" w:hint="default"/>
      </w:rPr>
    </w:lvl>
    <w:lvl w:ilvl="3" w:tplc="4B3A7F56" w:tentative="1">
      <w:start w:val="1"/>
      <w:numFmt w:val="bullet"/>
      <w:lvlText w:val="•"/>
      <w:lvlJc w:val="left"/>
      <w:pPr>
        <w:tabs>
          <w:tab w:val="num" w:pos="2880"/>
        </w:tabs>
        <w:ind w:left="2880" w:hanging="360"/>
      </w:pPr>
      <w:rPr>
        <w:rFonts w:ascii="Arial" w:hAnsi="Arial" w:hint="default"/>
      </w:rPr>
    </w:lvl>
    <w:lvl w:ilvl="4" w:tplc="65E6C98C" w:tentative="1">
      <w:start w:val="1"/>
      <w:numFmt w:val="bullet"/>
      <w:lvlText w:val="•"/>
      <w:lvlJc w:val="left"/>
      <w:pPr>
        <w:tabs>
          <w:tab w:val="num" w:pos="3600"/>
        </w:tabs>
        <w:ind w:left="3600" w:hanging="360"/>
      </w:pPr>
      <w:rPr>
        <w:rFonts w:ascii="Arial" w:hAnsi="Arial" w:hint="default"/>
      </w:rPr>
    </w:lvl>
    <w:lvl w:ilvl="5" w:tplc="BD4C7C48" w:tentative="1">
      <w:start w:val="1"/>
      <w:numFmt w:val="bullet"/>
      <w:lvlText w:val="•"/>
      <w:lvlJc w:val="left"/>
      <w:pPr>
        <w:tabs>
          <w:tab w:val="num" w:pos="4320"/>
        </w:tabs>
        <w:ind w:left="4320" w:hanging="360"/>
      </w:pPr>
      <w:rPr>
        <w:rFonts w:ascii="Arial" w:hAnsi="Arial" w:hint="default"/>
      </w:rPr>
    </w:lvl>
    <w:lvl w:ilvl="6" w:tplc="47C8198C" w:tentative="1">
      <w:start w:val="1"/>
      <w:numFmt w:val="bullet"/>
      <w:lvlText w:val="•"/>
      <w:lvlJc w:val="left"/>
      <w:pPr>
        <w:tabs>
          <w:tab w:val="num" w:pos="5040"/>
        </w:tabs>
        <w:ind w:left="5040" w:hanging="360"/>
      </w:pPr>
      <w:rPr>
        <w:rFonts w:ascii="Arial" w:hAnsi="Arial" w:hint="default"/>
      </w:rPr>
    </w:lvl>
    <w:lvl w:ilvl="7" w:tplc="52922E2E" w:tentative="1">
      <w:start w:val="1"/>
      <w:numFmt w:val="bullet"/>
      <w:lvlText w:val="•"/>
      <w:lvlJc w:val="left"/>
      <w:pPr>
        <w:tabs>
          <w:tab w:val="num" w:pos="5760"/>
        </w:tabs>
        <w:ind w:left="5760" w:hanging="360"/>
      </w:pPr>
      <w:rPr>
        <w:rFonts w:ascii="Arial" w:hAnsi="Arial" w:hint="default"/>
      </w:rPr>
    </w:lvl>
    <w:lvl w:ilvl="8" w:tplc="F70ACDCA" w:tentative="1">
      <w:start w:val="1"/>
      <w:numFmt w:val="bullet"/>
      <w:lvlText w:val="•"/>
      <w:lvlJc w:val="left"/>
      <w:pPr>
        <w:tabs>
          <w:tab w:val="num" w:pos="6480"/>
        </w:tabs>
        <w:ind w:left="6480" w:hanging="360"/>
      </w:pPr>
      <w:rPr>
        <w:rFonts w:ascii="Arial" w:hAnsi="Arial" w:hint="default"/>
      </w:rPr>
    </w:lvl>
  </w:abstractNum>
  <w:abstractNum w:abstractNumId="17">
    <w:nsid w:val="54F34291"/>
    <w:multiLevelType w:val="hybridMultilevel"/>
    <w:tmpl w:val="F0EEA1FA"/>
    <w:lvl w:ilvl="0" w:tplc="84F0938E">
      <w:start w:val="1"/>
      <w:numFmt w:val="bullet"/>
      <w:lvlText w:val="•"/>
      <w:lvlJc w:val="left"/>
      <w:pPr>
        <w:tabs>
          <w:tab w:val="num" w:pos="720"/>
        </w:tabs>
        <w:ind w:left="720" w:hanging="360"/>
      </w:pPr>
      <w:rPr>
        <w:rFonts w:ascii="Arial" w:hAnsi="Arial" w:hint="default"/>
      </w:rPr>
    </w:lvl>
    <w:lvl w:ilvl="1" w:tplc="40822C00" w:tentative="1">
      <w:start w:val="1"/>
      <w:numFmt w:val="bullet"/>
      <w:lvlText w:val="•"/>
      <w:lvlJc w:val="left"/>
      <w:pPr>
        <w:tabs>
          <w:tab w:val="num" w:pos="1440"/>
        </w:tabs>
        <w:ind w:left="1440" w:hanging="360"/>
      </w:pPr>
      <w:rPr>
        <w:rFonts w:ascii="Arial" w:hAnsi="Arial" w:hint="default"/>
      </w:rPr>
    </w:lvl>
    <w:lvl w:ilvl="2" w:tplc="52529988" w:tentative="1">
      <w:start w:val="1"/>
      <w:numFmt w:val="bullet"/>
      <w:lvlText w:val="•"/>
      <w:lvlJc w:val="left"/>
      <w:pPr>
        <w:tabs>
          <w:tab w:val="num" w:pos="2160"/>
        </w:tabs>
        <w:ind w:left="2160" w:hanging="360"/>
      </w:pPr>
      <w:rPr>
        <w:rFonts w:ascii="Arial" w:hAnsi="Arial" w:hint="default"/>
      </w:rPr>
    </w:lvl>
    <w:lvl w:ilvl="3" w:tplc="918291B0" w:tentative="1">
      <w:start w:val="1"/>
      <w:numFmt w:val="bullet"/>
      <w:lvlText w:val="•"/>
      <w:lvlJc w:val="left"/>
      <w:pPr>
        <w:tabs>
          <w:tab w:val="num" w:pos="2880"/>
        </w:tabs>
        <w:ind w:left="2880" w:hanging="360"/>
      </w:pPr>
      <w:rPr>
        <w:rFonts w:ascii="Arial" w:hAnsi="Arial" w:hint="default"/>
      </w:rPr>
    </w:lvl>
    <w:lvl w:ilvl="4" w:tplc="92D2051A" w:tentative="1">
      <w:start w:val="1"/>
      <w:numFmt w:val="bullet"/>
      <w:lvlText w:val="•"/>
      <w:lvlJc w:val="left"/>
      <w:pPr>
        <w:tabs>
          <w:tab w:val="num" w:pos="3600"/>
        </w:tabs>
        <w:ind w:left="3600" w:hanging="360"/>
      </w:pPr>
      <w:rPr>
        <w:rFonts w:ascii="Arial" w:hAnsi="Arial" w:hint="default"/>
      </w:rPr>
    </w:lvl>
    <w:lvl w:ilvl="5" w:tplc="EE4EDB08" w:tentative="1">
      <w:start w:val="1"/>
      <w:numFmt w:val="bullet"/>
      <w:lvlText w:val="•"/>
      <w:lvlJc w:val="left"/>
      <w:pPr>
        <w:tabs>
          <w:tab w:val="num" w:pos="4320"/>
        </w:tabs>
        <w:ind w:left="4320" w:hanging="360"/>
      </w:pPr>
      <w:rPr>
        <w:rFonts w:ascii="Arial" w:hAnsi="Arial" w:hint="default"/>
      </w:rPr>
    </w:lvl>
    <w:lvl w:ilvl="6" w:tplc="5176A190" w:tentative="1">
      <w:start w:val="1"/>
      <w:numFmt w:val="bullet"/>
      <w:lvlText w:val="•"/>
      <w:lvlJc w:val="left"/>
      <w:pPr>
        <w:tabs>
          <w:tab w:val="num" w:pos="5040"/>
        </w:tabs>
        <w:ind w:left="5040" w:hanging="360"/>
      </w:pPr>
      <w:rPr>
        <w:rFonts w:ascii="Arial" w:hAnsi="Arial" w:hint="default"/>
      </w:rPr>
    </w:lvl>
    <w:lvl w:ilvl="7" w:tplc="A1A6C4B4" w:tentative="1">
      <w:start w:val="1"/>
      <w:numFmt w:val="bullet"/>
      <w:lvlText w:val="•"/>
      <w:lvlJc w:val="left"/>
      <w:pPr>
        <w:tabs>
          <w:tab w:val="num" w:pos="5760"/>
        </w:tabs>
        <w:ind w:left="5760" w:hanging="360"/>
      </w:pPr>
      <w:rPr>
        <w:rFonts w:ascii="Arial" w:hAnsi="Arial" w:hint="default"/>
      </w:rPr>
    </w:lvl>
    <w:lvl w:ilvl="8" w:tplc="CD944BCA" w:tentative="1">
      <w:start w:val="1"/>
      <w:numFmt w:val="bullet"/>
      <w:lvlText w:val="•"/>
      <w:lvlJc w:val="left"/>
      <w:pPr>
        <w:tabs>
          <w:tab w:val="num" w:pos="6480"/>
        </w:tabs>
        <w:ind w:left="6480" w:hanging="360"/>
      </w:pPr>
      <w:rPr>
        <w:rFonts w:ascii="Arial" w:hAnsi="Arial" w:hint="default"/>
      </w:rPr>
    </w:lvl>
  </w:abstractNum>
  <w:abstractNum w:abstractNumId="18">
    <w:nsid w:val="55D16D48"/>
    <w:multiLevelType w:val="hybridMultilevel"/>
    <w:tmpl w:val="AA2AC01E"/>
    <w:lvl w:ilvl="0" w:tplc="9FB09018">
      <w:start w:val="1"/>
      <w:numFmt w:val="bullet"/>
      <w:lvlText w:val="•"/>
      <w:lvlJc w:val="left"/>
      <w:pPr>
        <w:ind w:left="36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614E30DB"/>
    <w:multiLevelType w:val="hybridMultilevel"/>
    <w:tmpl w:val="20EC615E"/>
    <w:lvl w:ilvl="0" w:tplc="ADD2D90C">
      <w:start w:val="1"/>
      <w:numFmt w:val="bullet"/>
      <w:lvlText w:val="•"/>
      <w:lvlJc w:val="left"/>
      <w:pPr>
        <w:tabs>
          <w:tab w:val="num" w:pos="720"/>
        </w:tabs>
        <w:ind w:left="720" w:hanging="360"/>
      </w:pPr>
      <w:rPr>
        <w:rFonts w:ascii="Arial" w:hAnsi="Arial" w:hint="default"/>
      </w:rPr>
    </w:lvl>
    <w:lvl w:ilvl="1" w:tplc="1BE0EA88" w:tentative="1">
      <w:start w:val="1"/>
      <w:numFmt w:val="bullet"/>
      <w:lvlText w:val="•"/>
      <w:lvlJc w:val="left"/>
      <w:pPr>
        <w:tabs>
          <w:tab w:val="num" w:pos="1440"/>
        </w:tabs>
        <w:ind w:left="1440" w:hanging="360"/>
      </w:pPr>
      <w:rPr>
        <w:rFonts w:ascii="Arial" w:hAnsi="Arial" w:hint="default"/>
      </w:rPr>
    </w:lvl>
    <w:lvl w:ilvl="2" w:tplc="074EB730" w:tentative="1">
      <w:start w:val="1"/>
      <w:numFmt w:val="bullet"/>
      <w:lvlText w:val="•"/>
      <w:lvlJc w:val="left"/>
      <w:pPr>
        <w:tabs>
          <w:tab w:val="num" w:pos="2160"/>
        </w:tabs>
        <w:ind w:left="2160" w:hanging="360"/>
      </w:pPr>
      <w:rPr>
        <w:rFonts w:ascii="Arial" w:hAnsi="Arial" w:hint="default"/>
      </w:rPr>
    </w:lvl>
    <w:lvl w:ilvl="3" w:tplc="44C6F360" w:tentative="1">
      <w:start w:val="1"/>
      <w:numFmt w:val="bullet"/>
      <w:lvlText w:val="•"/>
      <w:lvlJc w:val="left"/>
      <w:pPr>
        <w:tabs>
          <w:tab w:val="num" w:pos="2880"/>
        </w:tabs>
        <w:ind w:left="2880" w:hanging="360"/>
      </w:pPr>
      <w:rPr>
        <w:rFonts w:ascii="Arial" w:hAnsi="Arial" w:hint="default"/>
      </w:rPr>
    </w:lvl>
    <w:lvl w:ilvl="4" w:tplc="2A9C24DE" w:tentative="1">
      <w:start w:val="1"/>
      <w:numFmt w:val="bullet"/>
      <w:lvlText w:val="•"/>
      <w:lvlJc w:val="left"/>
      <w:pPr>
        <w:tabs>
          <w:tab w:val="num" w:pos="3600"/>
        </w:tabs>
        <w:ind w:left="3600" w:hanging="360"/>
      </w:pPr>
      <w:rPr>
        <w:rFonts w:ascii="Arial" w:hAnsi="Arial" w:hint="default"/>
      </w:rPr>
    </w:lvl>
    <w:lvl w:ilvl="5" w:tplc="A90CA6E4" w:tentative="1">
      <w:start w:val="1"/>
      <w:numFmt w:val="bullet"/>
      <w:lvlText w:val="•"/>
      <w:lvlJc w:val="left"/>
      <w:pPr>
        <w:tabs>
          <w:tab w:val="num" w:pos="4320"/>
        </w:tabs>
        <w:ind w:left="4320" w:hanging="360"/>
      </w:pPr>
      <w:rPr>
        <w:rFonts w:ascii="Arial" w:hAnsi="Arial" w:hint="default"/>
      </w:rPr>
    </w:lvl>
    <w:lvl w:ilvl="6" w:tplc="04241616" w:tentative="1">
      <w:start w:val="1"/>
      <w:numFmt w:val="bullet"/>
      <w:lvlText w:val="•"/>
      <w:lvlJc w:val="left"/>
      <w:pPr>
        <w:tabs>
          <w:tab w:val="num" w:pos="5040"/>
        </w:tabs>
        <w:ind w:left="5040" w:hanging="360"/>
      </w:pPr>
      <w:rPr>
        <w:rFonts w:ascii="Arial" w:hAnsi="Arial" w:hint="default"/>
      </w:rPr>
    </w:lvl>
    <w:lvl w:ilvl="7" w:tplc="9EE644C0" w:tentative="1">
      <w:start w:val="1"/>
      <w:numFmt w:val="bullet"/>
      <w:lvlText w:val="•"/>
      <w:lvlJc w:val="left"/>
      <w:pPr>
        <w:tabs>
          <w:tab w:val="num" w:pos="5760"/>
        </w:tabs>
        <w:ind w:left="5760" w:hanging="360"/>
      </w:pPr>
      <w:rPr>
        <w:rFonts w:ascii="Arial" w:hAnsi="Arial" w:hint="default"/>
      </w:rPr>
    </w:lvl>
    <w:lvl w:ilvl="8" w:tplc="0610CC8C" w:tentative="1">
      <w:start w:val="1"/>
      <w:numFmt w:val="bullet"/>
      <w:lvlText w:val="•"/>
      <w:lvlJc w:val="left"/>
      <w:pPr>
        <w:tabs>
          <w:tab w:val="num" w:pos="6480"/>
        </w:tabs>
        <w:ind w:left="6480" w:hanging="360"/>
      </w:pPr>
      <w:rPr>
        <w:rFonts w:ascii="Arial" w:hAnsi="Arial" w:hint="default"/>
      </w:rPr>
    </w:lvl>
  </w:abstractNum>
  <w:abstractNum w:abstractNumId="20">
    <w:nsid w:val="6338146B"/>
    <w:multiLevelType w:val="hybridMultilevel"/>
    <w:tmpl w:val="EDC6863A"/>
    <w:lvl w:ilvl="0" w:tplc="F0BA9B9C">
      <w:start w:val="1"/>
      <w:numFmt w:val="bullet"/>
      <w:lvlText w:val="•"/>
      <w:lvlJc w:val="left"/>
      <w:pPr>
        <w:tabs>
          <w:tab w:val="num" w:pos="720"/>
        </w:tabs>
        <w:ind w:left="720" w:hanging="360"/>
      </w:pPr>
      <w:rPr>
        <w:rFonts w:ascii="Arial" w:hAnsi="Arial" w:hint="default"/>
      </w:rPr>
    </w:lvl>
    <w:lvl w:ilvl="1" w:tplc="44F01318">
      <w:start w:val="2843"/>
      <w:numFmt w:val="bullet"/>
      <w:lvlText w:val="–"/>
      <w:lvlJc w:val="left"/>
      <w:pPr>
        <w:tabs>
          <w:tab w:val="num" w:pos="1440"/>
        </w:tabs>
        <w:ind w:left="1440" w:hanging="360"/>
      </w:pPr>
      <w:rPr>
        <w:rFonts w:ascii="Arial" w:hAnsi="Arial" w:hint="default"/>
      </w:rPr>
    </w:lvl>
    <w:lvl w:ilvl="2" w:tplc="C0D4F630" w:tentative="1">
      <w:start w:val="1"/>
      <w:numFmt w:val="bullet"/>
      <w:lvlText w:val="•"/>
      <w:lvlJc w:val="left"/>
      <w:pPr>
        <w:tabs>
          <w:tab w:val="num" w:pos="2160"/>
        </w:tabs>
        <w:ind w:left="2160" w:hanging="360"/>
      </w:pPr>
      <w:rPr>
        <w:rFonts w:ascii="Arial" w:hAnsi="Arial" w:hint="default"/>
      </w:rPr>
    </w:lvl>
    <w:lvl w:ilvl="3" w:tplc="1A6E638C" w:tentative="1">
      <w:start w:val="1"/>
      <w:numFmt w:val="bullet"/>
      <w:lvlText w:val="•"/>
      <w:lvlJc w:val="left"/>
      <w:pPr>
        <w:tabs>
          <w:tab w:val="num" w:pos="2880"/>
        </w:tabs>
        <w:ind w:left="2880" w:hanging="360"/>
      </w:pPr>
      <w:rPr>
        <w:rFonts w:ascii="Arial" w:hAnsi="Arial" w:hint="default"/>
      </w:rPr>
    </w:lvl>
    <w:lvl w:ilvl="4" w:tplc="7632FECE" w:tentative="1">
      <w:start w:val="1"/>
      <w:numFmt w:val="bullet"/>
      <w:lvlText w:val="•"/>
      <w:lvlJc w:val="left"/>
      <w:pPr>
        <w:tabs>
          <w:tab w:val="num" w:pos="3600"/>
        </w:tabs>
        <w:ind w:left="3600" w:hanging="360"/>
      </w:pPr>
      <w:rPr>
        <w:rFonts w:ascii="Arial" w:hAnsi="Arial" w:hint="default"/>
      </w:rPr>
    </w:lvl>
    <w:lvl w:ilvl="5" w:tplc="DBBE9B20" w:tentative="1">
      <w:start w:val="1"/>
      <w:numFmt w:val="bullet"/>
      <w:lvlText w:val="•"/>
      <w:lvlJc w:val="left"/>
      <w:pPr>
        <w:tabs>
          <w:tab w:val="num" w:pos="4320"/>
        </w:tabs>
        <w:ind w:left="4320" w:hanging="360"/>
      </w:pPr>
      <w:rPr>
        <w:rFonts w:ascii="Arial" w:hAnsi="Arial" w:hint="default"/>
      </w:rPr>
    </w:lvl>
    <w:lvl w:ilvl="6" w:tplc="BCF6CD2C" w:tentative="1">
      <w:start w:val="1"/>
      <w:numFmt w:val="bullet"/>
      <w:lvlText w:val="•"/>
      <w:lvlJc w:val="left"/>
      <w:pPr>
        <w:tabs>
          <w:tab w:val="num" w:pos="5040"/>
        </w:tabs>
        <w:ind w:left="5040" w:hanging="360"/>
      </w:pPr>
      <w:rPr>
        <w:rFonts w:ascii="Arial" w:hAnsi="Arial" w:hint="default"/>
      </w:rPr>
    </w:lvl>
    <w:lvl w:ilvl="7" w:tplc="A3986C5E" w:tentative="1">
      <w:start w:val="1"/>
      <w:numFmt w:val="bullet"/>
      <w:lvlText w:val="•"/>
      <w:lvlJc w:val="left"/>
      <w:pPr>
        <w:tabs>
          <w:tab w:val="num" w:pos="5760"/>
        </w:tabs>
        <w:ind w:left="5760" w:hanging="360"/>
      </w:pPr>
      <w:rPr>
        <w:rFonts w:ascii="Arial" w:hAnsi="Arial" w:hint="default"/>
      </w:rPr>
    </w:lvl>
    <w:lvl w:ilvl="8" w:tplc="B59E2524" w:tentative="1">
      <w:start w:val="1"/>
      <w:numFmt w:val="bullet"/>
      <w:lvlText w:val="•"/>
      <w:lvlJc w:val="left"/>
      <w:pPr>
        <w:tabs>
          <w:tab w:val="num" w:pos="6480"/>
        </w:tabs>
        <w:ind w:left="6480" w:hanging="360"/>
      </w:pPr>
      <w:rPr>
        <w:rFonts w:ascii="Arial" w:hAnsi="Arial" w:hint="default"/>
      </w:rPr>
    </w:lvl>
  </w:abstractNum>
  <w:abstractNum w:abstractNumId="21">
    <w:nsid w:val="64392725"/>
    <w:multiLevelType w:val="hybridMultilevel"/>
    <w:tmpl w:val="0E0A191C"/>
    <w:lvl w:ilvl="0" w:tplc="2FF63964">
      <w:numFmt w:val="bullet"/>
      <w:lvlText w:val=""/>
      <w:lvlJc w:val="left"/>
      <w:pPr>
        <w:ind w:left="1440" w:hanging="360"/>
      </w:pPr>
      <w:rPr>
        <w:rFonts w:ascii="Symbol" w:eastAsia="Times New Roman" w:hAnsi="Symbol"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650958A8"/>
    <w:multiLevelType w:val="hybridMultilevel"/>
    <w:tmpl w:val="C54C8CB0"/>
    <w:lvl w:ilvl="0" w:tplc="BB02D2CC">
      <w:start w:val="1"/>
      <w:numFmt w:val="bullet"/>
      <w:lvlText w:val="•"/>
      <w:lvlJc w:val="left"/>
      <w:pPr>
        <w:tabs>
          <w:tab w:val="num" w:pos="720"/>
        </w:tabs>
        <w:ind w:left="720" w:hanging="360"/>
      </w:pPr>
      <w:rPr>
        <w:rFonts w:ascii="Arial" w:hAnsi="Arial" w:hint="default"/>
      </w:rPr>
    </w:lvl>
    <w:lvl w:ilvl="1" w:tplc="72E2D536" w:tentative="1">
      <w:start w:val="1"/>
      <w:numFmt w:val="bullet"/>
      <w:lvlText w:val="•"/>
      <w:lvlJc w:val="left"/>
      <w:pPr>
        <w:tabs>
          <w:tab w:val="num" w:pos="1440"/>
        </w:tabs>
        <w:ind w:left="1440" w:hanging="360"/>
      </w:pPr>
      <w:rPr>
        <w:rFonts w:ascii="Arial" w:hAnsi="Arial" w:hint="default"/>
      </w:rPr>
    </w:lvl>
    <w:lvl w:ilvl="2" w:tplc="26BC7D5A" w:tentative="1">
      <w:start w:val="1"/>
      <w:numFmt w:val="bullet"/>
      <w:lvlText w:val="•"/>
      <w:lvlJc w:val="left"/>
      <w:pPr>
        <w:tabs>
          <w:tab w:val="num" w:pos="2160"/>
        </w:tabs>
        <w:ind w:left="2160" w:hanging="360"/>
      </w:pPr>
      <w:rPr>
        <w:rFonts w:ascii="Arial" w:hAnsi="Arial" w:hint="default"/>
      </w:rPr>
    </w:lvl>
    <w:lvl w:ilvl="3" w:tplc="7CF89BFC" w:tentative="1">
      <w:start w:val="1"/>
      <w:numFmt w:val="bullet"/>
      <w:lvlText w:val="•"/>
      <w:lvlJc w:val="left"/>
      <w:pPr>
        <w:tabs>
          <w:tab w:val="num" w:pos="2880"/>
        </w:tabs>
        <w:ind w:left="2880" w:hanging="360"/>
      </w:pPr>
      <w:rPr>
        <w:rFonts w:ascii="Arial" w:hAnsi="Arial" w:hint="default"/>
      </w:rPr>
    </w:lvl>
    <w:lvl w:ilvl="4" w:tplc="BA6A0216" w:tentative="1">
      <w:start w:val="1"/>
      <w:numFmt w:val="bullet"/>
      <w:lvlText w:val="•"/>
      <w:lvlJc w:val="left"/>
      <w:pPr>
        <w:tabs>
          <w:tab w:val="num" w:pos="3600"/>
        </w:tabs>
        <w:ind w:left="3600" w:hanging="360"/>
      </w:pPr>
      <w:rPr>
        <w:rFonts w:ascii="Arial" w:hAnsi="Arial" w:hint="default"/>
      </w:rPr>
    </w:lvl>
    <w:lvl w:ilvl="5" w:tplc="551ED5B2" w:tentative="1">
      <w:start w:val="1"/>
      <w:numFmt w:val="bullet"/>
      <w:lvlText w:val="•"/>
      <w:lvlJc w:val="left"/>
      <w:pPr>
        <w:tabs>
          <w:tab w:val="num" w:pos="4320"/>
        </w:tabs>
        <w:ind w:left="4320" w:hanging="360"/>
      </w:pPr>
      <w:rPr>
        <w:rFonts w:ascii="Arial" w:hAnsi="Arial" w:hint="default"/>
      </w:rPr>
    </w:lvl>
    <w:lvl w:ilvl="6" w:tplc="9F341564" w:tentative="1">
      <w:start w:val="1"/>
      <w:numFmt w:val="bullet"/>
      <w:lvlText w:val="•"/>
      <w:lvlJc w:val="left"/>
      <w:pPr>
        <w:tabs>
          <w:tab w:val="num" w:pos="5040"/>
        </w:tabs>
        <w:ind w:left="5040" w:hanging="360"/>
      </w:pPr>
      <w:rPr>
        <w:rFonts w:ascii="Arial" w:hAnsi="Arial" w:hint="default"/>
      </w:rPr>
    </w:lvl>
    <w:lvl w:ilvl="7" w:tplc="E07C7206" w:tentative="1">
      <w:start w:val="1"/>
      <w:numFmt w:val="bullet"/>
      <w:lvlText w:val="•"/>
      <w:lvlJc w:val="left"/>
      <w:pPr>
        <w:tabs>
          <w:tab w:val="num" w:pos="5760"/>
        </w:tabs>
        <w:ind w:left="5760" w:hanging="360"/>
      </w:pPr>
      <w:rPr>
        <w:rFonts w:ascii="Arial" w:hAnsi="Arial" w:hint="default"/>
      </w:rPr>
    </w:lvl>
    <w:lvl w:ilvl="8" w:tplc="E69228E6" w:tentative="1">
      <w:start w:val="1"/>
      <w:numFmt w:val="bullet"/>
      <w:lvlText w:val="•"/>
      <w:lvlJc w:val="left"/>
      <w:pPr>
        <w:tabs>
          <w:tab w:val="num" w:pos="6480"/>
        </w:tabs>
        <w:ind w:left="6480" w:hanging="360"/>
      </w:pPr>
      <w:rPr>
        <w:rFonts w:ascii="Arial" w:hAnsi="Arial" w:hint="default"/>
      </w:rPr>
    </w:lvl>
  </w:abstractNum>
  <w:abstractNum w:abstractNumId="23">
    <w:nsid w:val="654B3E35"/>
    <w:multiLevelType w:val="hybridMultilevel"/>
    <w:tmpl w:val="4CCCC25A"/>
    <w:lvl w:ilvl="0" w:tplc="8AC8A772">
      <w:start w:val="1"/>
      <w:numFmt w:val="bullet"/>
      <w:lvlText w:val="•"/>
      <w:lvlJc w:val="left"/>
      <w:pPr>
        <w:tabs>
          <w:tab w:val="num" w:pos="360"/>
        </w:tabs>
        <w:ind w:left="360" w:hanging="360"/>
      </w:pPr>
      <w:rPr>
        <w:rFonts w:ascii="Arial" w:hAnsi="Arial" w:hint="default"/>
      </w:rPr>
    </w:lvl>
    <w:lvl w:ilvl="1" w:tplc="3E8E4E58">
      <w:start w:val="1"/>
      <w:numFmt w:val="bullet"/>
      <w:lvlText w:val="•"/>
      <w:lvlJc w:val="left"/>
      <w:pPr>
        <w:tabs>
          <w:tab w:val="num" w:pos="1080"/>
        </w:tabs>
        <w:ind w:left="1080" w:hanging="360"/>
      </w:pPr>
      <w:rPr>
        <w:rFonts w:ascii="Arial" w:hAnsi="Arial" w:hint="default"/>
      </w:rPr>
    </w:lvl>
    <w:lvl w:ilvl="2" w:tplc="1E5025F2" w:tentative="1">
      <w:start w:val="1"/>
      <w:numFmt w:val="bullet"/>
      <w:lvlText w:val="•"/>
      <w:lvlJc w:val="left"/>
      <w:pPr>
        <w:tabs>
          <w:tab w:val="num" w:pos="1800"/>
        </w:tabs>
        <w:ind w:left="1800" w:hanging="360"/>
      </w:pPr>
      <w:rPr>
        <w:rFonts w:ascii="Arial" w:hAnsi="Arial" w:hint="default"/>
      </w:rPr>
    </w:lvl>
    <w:lvl w:ilvl="3" w:tplc="0C543C92" w:tentative="1">
      <w:start w:val="1"/>
      <w:numFmt w:val="bullet"/>
      <w:lvlText w:val="•"/>
      <w:lvlJc w:val="left"/>
      <w:pPr>
        <w:tabs>
          <w:tab w:val="num" w:pos="2520"/>
        </w:tabs>
        <w:ind w:left="2520" w:hanging="360"/>
      </w:pPr>
      <w:rPr>
        <w:rFonts w:ascii="Arial" w:hAnsi="Arial" w:hint="default"/>
      </w:rPr>
    </w:lvl>
    <w:lvl w:ilvl="4" w:tplc="1E343130" w:tentative="1">
      <w:start w:val="1"/>
      <w:numFmt w:val="bullet"/>
      <w:lvlText w:val="•"/>
      <w:lvlJc w:val="left"/>
      <w:pPr>
        <w:tabs>
          <w:tab w:val="num" w:pos="3240"/>
        </w:tabs>
        <w:ind w:left="3240" w:hanging="360"/>
      </w:pPr>
      <w:rPr>
        <w:rFonts w:ascii="Arial" w:hAnsi="Arial" w:hint="default"/>
      </w:rPr>
    </w:lvl>
    <w:lvl w:ilvl="5" w:tplc="54B29F4C" w:tentative="1">
      <w:start w:val="1"/>
      <w:numFmt w:val="bullet"/>
      <w:lvlText w:val="•"/>
      <w:lvlJc w:val="left"/>
      <w:pPr>
        <w:tabs>
          <w:tab w:val="num" w:pos="3960"/>
        </w:tabs>
        <w:ind w:left="3960" w:hanging="360"/>
      </w:pPr>
      <w:rPr>
        <w:rFonts w:ascii="Arial" w:hAnsi="Arial" w:hint="default"/>
      </w:rPr>
    </w:lvl>
    <w:lvl w:ilvl="6" w:tplc="A1525486" w:tentative="1">
      <w:start w:val="1"/>
      <w:numFmt w:val="bullet"/>
      <w:lvlText w:val="•"/>
      <w:lvlJc w:val="left"/>
      <w:pPr>
        <w:tabs>
          <w:tab w:val="num" w:pos="4680"/>
        </w:tabs>
        <w:ind w:left="4680" w:hanging="360"/>
      </w:pPr>
      <w:rPr>
        <w:rFonts w:ascii="Arial" w:hAnsi="Arial" w:hint="default"/>
      </w:rPr>
    </w:lvl>
    <w:lvl w:ilvl="7" w:tplc="F15863E8" w:tentative="1">
      <w:start w:val="1"/>
      <w:numFmt w:val="bullet"/>
      <w:lvlText w:val="•"/>
      <w:lvlJc w:val="left"/>
      <w:pPr>
        <w:tabs>
          <w:tab w:val="num" w:pos="5400"/>
        </w:tabs>
        <w:ind w:left="5400" w:hanging="360"/>
      </w:pPr>
      <w:rPr>
        <w:rFonts w:ascii="Arial" w:hAnsi="Arial" w:hint="default"/>
      </w:rPr>
    </w:lvl>
    <w:lvl w:ilvl="8" w:tplc="195EB0E0" w:tentative="1">
      <w:start w:val="1"/>
      <w:numFmt w:val="bullet"/>
      <w:lvlText w:val="•"/>
      <w:lvlJc w:val="left"/>
      <w:pPr>
        <w:tabs>
          <w:tab w:val="num" w:pos="6120"/>
        </w:tabs>
        <w:ind w:left="6120" w:hanging="360"/>
      </w:pPr>
      <w:rPr>
        <w:rFonts w:ascii="Arial" w:hAnsi="Arial" w:hint="default"/>
      </w:rPr>
    </w:lvl>
  </w:abstractNum>
  <w:abstractNum w:abstractNumId="24">
    <w:nsid w:val="6B8402D8"/>
    <w:multiLevelType w:val="hybridMultilevel"/>
    <w:tmpl w:val="87C4CCD8"/>
    <w:lvl w:ilvl="0" w:tplc="1D3C0862">
      <w:start w:val="1"/>
      <w:numFmt w:val="bullet"/>
      <w:lvlText w:val="•"/>
      <w:lvlJc w:val="left"/>
      <w:pPr>
        <w:tabs>
          <w:tab w:val="num" w:pos="720"/>
        </w:tabs>
        <w:ind w:left="720" w:hanging="360"/>
      </w:pPr>
      <w:rPr>
        <w:rFonts w:ascii="Arial" w:hAnsi="Arial" w:hint="default"/>
      </w:rPr>
    </w:lvl>
    <w:lvl w:ilvl="1" w:tplc="EDFC9E42" w:tentative="1">
      <w:start w:val="1"/>
      <w:numFmt w:val="bullet"/>
      <w:lvlText w:val="•"/>
      <w:lvlJc w:val="left"/>
      <w:pPr>
        <w:tabs>
          <w:tab w:val="num" w:pos="1440"/>
        </w:tabs>
        <w:ind w:left="1440" w:hanging="360"/>
      </w:pPr>
      <w:rPr>
        <w:rFonts w:ascii="Arial" w:hAnsi="Arial" w:hint="default"/>
      </w:rPr>
    </w:lvl>
    <w:lvl w:ilvl="2" w:tplc="BC44FD6E" w:tentative="1">
      <w:start w:val="1"/>
      <w:numFmt w:val="bullet"/>
      <w:lvlText w:val="•"/>
      <w:lvlJc w:val="left"/>
      <w:pPr>
        <w:tabs>
          <w:tab w:val="num" w:pos="2160"/>
        </w:tabs>
        <w:ind w:left="2160" w:hanging="360"/>
      </w:pPr>
      <w:rPr>
        <w:rFonts w:ascii="Arial" w:hAnsi="Arial" w:hint="default"/>
      </w:rPr>
    </w:lvl>
    <w:lvl w:ilvl="3" w:tplc="170C832A" w:tentative="1">
      <w:start w:val="1"/>
      <w:numFmt w:val="bullet"/>
      <w:lvlText w:val="•"/>
      <w:lvlJc w:val="left"/>
      <w:pPr>
        <w:tabs>
          <w:tab w:val="num" w:pos="2880"/>
        </w:tabs>
        <w:ind w:left="2880" w:hanging="360"/>
      </w:pPr>
      <w:rPr>
        <w:rFonts w:ascii="Arial" w:hAnsi="Arial" w:hint="default"/>
      </w:rPr>
    </w:lvl>
    <w:lvl w:ilvl="4" w:tplc="4F8ACE52" w:tentative="1">
      <w:start w:val="1"/>
      <w:numFmt w:val="bullet"/>
      <w:lvlText w:val="•"/>
      <w:lvlJc w:val="left"/>
      <w:pPr>
        <w:tabs>
          <w:tab w:val="num" w:pos="3600"/>
        </w:tabs>
        <w:ind w:left="3600" w:hanging="360"/>
      </w:pPr>
      <w:rPr>
        <w:rFonts w:ascii="Arial" w:hAnsi="Arial" w:hint="default"/>
      </w:rPr>
    </w:lvl>
    <w:lvl w:ilvl="5" w:tplc="B922DAB2" w:tentative="1">
      <w:start w:val="1"/>
      <w:numFmt w:val="bullet"/>
      <w:lvlText w:val="•"/>
      <w:lvlJc w:val="left"/>
      <w:pPr>
        <w:tabs>
          <w:tab w:val="num" w:pos="4320"/>
        </w:tabs>
        <w:ind w:left="4320" w:hanging="360"/>
      </w:pPr>
      <w:rPr>
        <w:rFonts w:ascii="Arial" w:hAnsi="Arial" w:hint="default"/>
      </w:rPr>
    </w:lvl>
    <w:lvl w:ilvl="6" w:tplc="97B208C8" w:tentative="1">
      <w:start w:val="1"/>
      <w:numFmt w:val="bullet"/>
      <w:lvlText w:val="•"/>
      <w:lvlJc w:val="left"/>
      <w:pPr>
        <w:tabs>
          <w:tab w:val="num" w:pos="5040"/>
        </w:tabs>
        <w:ind w:left="5040" w:hanging="360"/>
      </w:pPr>
      <w:rPr>
        <w:rFonts w:ascii="Arial" w:hAnsi="Arial" w:hint="default"/>
      </w:rPr>
    </w:lvl>
    <w:lvl w:ilvl="7" w:tplc="1E143D34" w:tentative="1">
      <w:start w:val="1"/>
      <w:numFmt w:val="bullet"/>
      <w:lvlText w:val="•"/>
      <w:lvlJc w:val="left"/>
      <w:pPr>
        <w:tabs>
          <w:tab w:val="num" w:pos="5760"/>
        </w:tabs>
        <w:ind w:left="5760" w:hanging="360"/>
      </w:pPr>
      <w:rPr>
        <w:rFonts w:ascii="Arial" w:hAnsi="Arial" w:hint="default"/>
      </w:rPr>
    </w:lvl>
    <w:lvl w:ilvl="8" w:tplc="87820702" w:tentative="1">
      <w:start w:val="1"/>
      <w:numFmt w:val="bullet"/>
      <w:lvlText w:val="•"/>
      <w:lvlJc w:val="left"/>
      <w:pPr>
        <w:tabs>
          <w:tab w:val="num" w:pos="6480"/>
        </w:tabs>
        <w:ind w:left="6480" w:hanging="360"/>
      </w:pPr>
      <w:rPr>
        <w:rFonts w:ascii="Arial" w:hAnsi="Arial" w:hint="default"/>
      </w:rPr>
    </w:lvl>
  </w:abstractNum>
  <w:abstractNum w:abstractNumId="25">
    <w:nsid w:val="6D727A7C"/>
    <w:multiLevelType w:val="hybridMultilevel"/>
    <w:tmpl w:val="75248A04"/>
    <w:lvl w:ilvl="0" w:tplc="5F1AE214">
      <w:start w:val="1"/>
      <w:numFmt w:val="bullet"/>
      <w:lvlText w:val="•"/>
      <w:lvlJc w:val="left"/>
      <w:pPr>
        <w:tabs>
          <w:tab w:val="num" w:pos="360"/>
        </w:tabs>
        <w:ind w:left="360" w:hanging="360"/>
      </w:pPr>
      <w:rPr>
        <w:rFonts w:ascii="Arial" w:hAnsi="Arial" w:hint="default"/>
      </w:rPr>
    </w:lvl>
    <w:lvl w:ilvl="1" w:tplc="B40A6DB4">
      <w:start w:val="1"/>
      <w:numFmt w:val="bullet"/>
      <w:lvlText w:val="•"/>
      <w:lvlJc w:val="left"/>
      <w:pPr>
        <w:tabs>
          <w:tab w:val="num" w:pos="1080"/>
        </w:tabs>
        <w:ind w:left="1080" w:hanging="360"/>
      </w:pPr>
      <w:rPr>
        <w:rFonts w:ascii="Arial" w:hAnsi="Arial" w:hint="default"/>
      </w:rPr>
    </w:lvl>
    <w:lvl w:ilvl="2" w:tplc="35AC9680" w:tentative="1">
      <w:start w:val="1"/>
      <w:numFmt w:val="bullet"/>
      <w:lvlText w:val="•"/>
      <w:lvlJc w:val="left"/>
      <w:pPr>
        <w:tabs>
          <w:tab w:val="num" w:pos="1800"/>
        </w:tabs>
        <w:ind w:left="1800" w:hanging="360"/>
      </w:pPr>
      <w:rPr>
        <w:rFonts w:ascii="Arial" w:hAnsi="Arial" w:hint="default"/>
      </w:rPr>
    </w:lvl>
    <w:lvl w:ilvl="3" w:tplc="52121692" w:tentative="1">
      <w:start w:val="1"/>
      <w:numFmt w:val="bullet"/>
      <w:lvlText w:val="•"/>
      <w:lvlJc w:val="left"/>
      <w:pPr>
        <w:tabs>
          <w:tab w:val="num" w:pos="2520"/>
        </w:tabs>
        <w:ind w:left="2520" w:hanging="360"/>
      </w:pPr>
      <w:rPr>
        <w:rFonts w:ascii="Arial" w:hAnsi="Arial" w:hint="default"/>
      </w:rPr>
    </w:lvl>
    <w:lvl w:ilvl="4" w:tplc="2774E932" w:tentative="1">
      <w:start w:val="1"/>
      <w:numFmt w:val="bullet"/>
      <w:lvlText w:val="•"/>
      <w:lvlJc w:val="left"/>
      <w:pPr>
        <w:tabs>
          <w:tab w:val="num" w:pos="3240"/>
        </w:tabs>
        <w:ind w:left="3240" w:hanging="360"/>
      </w:pPr>
      <w:rPr>
        <w:rFonts w:ascii="Arial" w:hAnsi="Arial" w:hint="default"/>
      </w:rPr>
    </w:lvl>
    <w:lvl w:ilvl="5" w:tplc="B1906376" w:tentative="1">
      <w:start w:val="1"/>
      <w:numFmt w:val="bullet"/>
      <w:lvlText w:val="•"/>
      <w:lvlJc w:val="left"/>
      <w:pPr>
        <w:tabs>
          <w:tab w:val="num" w:pos="3960"/>
        </w:tabs>
        <w:ind w:left="3960" w:hanging="360"/>
      </w:pPr>
      <w:rPr>
        <w:rFonts w:ascii="Arial" w:hAnsi="Arial" w:hint="default"/>
      </w:rPr>
    </w:lvl>
    <w:lvl w:ilvl="6" w:tplc="085056C2" w:tentative="1">
      <w:start w:val="1"/>
      <w:numFmt w:val="bullet"/>
      <w:lvlText w:val="•"/>
      <w:lvlJc w:val="left"/>
      <w:pPr>
        <w:tabs>
          <w:tab w:val="num" w:pos="4680"/>
        </w:tabs>
        <w:ind w:left="4680" w:hanging="360"/>
      </w:pPr>
      <w:rPr>
        <w:rFonts w:ascii="Arial" w:hAnsi="Arial" w:hint="default"/>
      </w:rPr>
    </w:lvl>
    <w:lvl w:ilvl="7" w:tplc="DEA04886" w:tentative="1">
      <w:start w:val="1"/>
      <w:numFmt w:val="bullet"/>
      <w:lvlText w:val="•"/>
      <w:lvlJc w:val="left"/>
      <w:pPr>
        <w:tabs>
          <w:tab w:val="num" w:pos="5400"/>
        </w:tabs>
        <w:ind w:left="5400" w:hanging="360"/>
      </w:pPr>
      <w:rPr>
        <w:rFonts w:ascii="Arial" w:hAnsi="Arial" w:hint="default"/>
      </w:rPr>
    </w:lvl>
    <w:lvl w:ilvl="8" w:tplc="954289CA" w:tentative="1">
      <w:start w:val="1"/>
      <w:numFmt w:val="bullet"/>
      <w:lvlText w:val="•"/>
      <w:lvlJc w:val="left"/>
      <w:pPr>
        <w:tabs>
          <w:tab w:val="num" w:pos="6120"/>
        </w:tabs>
        <w:ind w:left="6120" w:hanging="360"/>
      </w:pPr>
      <w:rPr>
        <w:rFonts w:ascii="Arial" w:hAnsi="Arial" w:hint="default"/>
      </w:rPr>
    </w:lvl>
  </w:abstractNum>
  <w:abstractNum w:abstractNumId="26">
    <w:nsid w:val="6F794D15"/>
    <w:multiLevelType w:val="hybridMultilevel"/>
    <w:tmpl w:val="EACE6C72"/>
    <w:lvl w:ilvl="0" w:tplc="F1863900">
      <w:numFmt w:val="bullet"/>
      <w:lvlText w:val=""/>
      <w:lvlJc w:val="left"/>
      <w:pPr>
        <w:ind w:left="360" w:hanging="360"/>
      </w:pPr>
      <w:rPr>
        <w:rFonts w:ascii="Symbol" w:hAnsi="Symbol" w:cs="Times New Roman" w:hint="default"/>
        <w:sz w:val="18"/>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70745A12"/>
    <w:multiLevelType w:val="hybridMultilevel"/>
    <w:tmpl w:val="38C09392"/>
    <w:lvl w:ilvl="0" w:tplc="F1863900">
      <w:numFmt w:val="bullet"/>
      <w:lvlText w:val=""/>
      <w:lvlJc w:val="left"/>
      <w:pPr>
        <w:ind w:left="1440" w:hanging="360"/>
      </w:pPr>
      <w:rPr>
        <w:rFonts w:ascii="Symbol" w:hAnsi="Symbol" w:cs="Times New Roman" w:hint="default"/>
        <w:sz w:val="18"/>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760A3AD3"/>
    <w:multiLevelType w:val="hybridMultilevel"/>
    <w:tmpl w:val="EEBE9F8A"/>
    <w:lvl w:ilvl="0" w:tplc="F0AEC362">
      <w:start w:val="1"/>
      <w:numFmt w:val="bullet"/>
      <w:lvlText w:val="•"/>
      <w:lvlJc w:val="left"/>
      <w:pPr>
        <w:tabs>
          <w:tab w:val="num" w:pos="720"/>
        </w:tabs>
        <w:ind w:left="720" w:hanging="360"/>
      </w:pPr>
      <w:rPr>
        <w:rFonts w:ascii="Arial" w:hAnsi="Arial" w:hint="default"/>
      </w:rPr>
    </w:lvl>
    <w:lvl w:ilvl="1" w:tplc="2564B472" w:tentative="1">
      <w:start w:val="1"/>
      <w:numFmt w:val="bullet"/>
      <w:lvlText w:val="•"/>
      <w:lvlJc w:val="left"/>
      <w:pPr>
        <w:tabs>
          <w:tab w:val="num" w:pos="1440"/>
        </w:tabs>
        <w:ind w:left="1440" w:hanging="360"/>
      </w:pPr>
      <w:rPr>
        <w:rFonts w:ascii="Arial" w:hAnsi="Arial" w:hint="default"/>
      </w:rPr>
    </w:lvl>
    <w:lvl w:ilvl="2" w:tplc="F4004B98" w:tentative="1">
      <w:start w:val="1"/>
      <w:numFmt w:val="bullet"/>
      <w:lvlText w:val="•"/>
      <w:lvlJc w:val="left"/>
      <w:pPr>
        <w:tabs>
          <w:tab w:val="num" w:pos="2160"/>
        </w:tabs>
        <w:ind w:left="2160" w:hanging="360"/>
      </w:pPr>
      <w:rPr>
        <w:rFonts w:ascii="Arial" w:hAnsi="Arial" w:hint="default"/>
      </w:rPr>
    </w:lvl>
    <w:lvl w:ilvl="3" w:tplc="74B01502" w:tentative="1">
      <w:start w:val="1"/>
      <w:numFmt w:val="bullet"/>
      <w:lvlText w:val="•"/>
      <w:lvlJc w:val="left"/>
      <w:pPr>
        <w:tabs>
          <w:tab w:val="num" w:pos="2880"/>
        </w:tabs>
        <w:ind w:left="2880" w:hanging="360"/>
      </w:pPr>
      <w:rPr>
        <w:rFonts w:ascii="Arial" w:hAnsi="Arial" w:hint="default"/>
      </w:rPr>
    </w:lvl>
    <w:lvl w:ilvl="4" w:tplc="7154005C" w:tentative="1">
      <w:start w:val="1"/>
      <w:numFmt w:val="bullet"/>
      <w:lvlText w:val="•"/>
      <w:lvlJc w:val="left"/>
      <w:pPr>
        <w:tabs>
          <w:tab w:val="num" w:pos="3600"/>
        </w:tabs>
        <w:ind w:left="3600" w:hanging="360"/>
      </w:pPr>
      <w:rPr>
        <w:rFonts w:ascii="Arial" w:hAnsi="Arial" w:hint="default"/>
      </w:rPr>
    </w:lvl>
    <w:lvl w:ilvl="5" w:tplc="0890B810" w:tentative="1">
      <w:start w:val="1"/>
      <w:numFmt w:val="bullet"/>
      <w:lvlText w:val="•"/>
      <w:lvlJc w:val="left"/>
      <w:pPr>
        <w:tabs>
          <w:tab w:val="num" w:pos="4320"/>
        </w:tabs>
        <w:ind w:left="4320" w:hanging="360"/>
      </w:pPr>
      <w:rPr>
        <w:rFonts w:ascii="Arial" w:hAnsi="Arial" w:hint="default"/>
      </w:rPr>
    </w:lvl>
    <w:lvl w:ilvl="6" w:tplc="E7AEBE06" w:tentative="1">
      <w:start w:val="1"/>
      <w:numFmt w:val="bullet"/>
      <w:lvlText w:val="•"/>
      <w:lvlJc w:val="left"/>
      <w:pPr>
        <w:tabs>
          <w:tab w:val="num" w:pos="5040"/>
        </w:tabs>
        <w:ind w:left="5040" w:hanging="360"/>
      </w:pPr>
      <w:rPr>
        <w:rFonts w:ascii="Arial" w:hAnsi="Arial" w:hint="default"/>
      </w:rPr>
    </w:lvl>
    <w:lvl w:ilvl="7" w:tplc="696CF538" w:tentative="1">
      <w:start w:val="1"/>
      <w:numFmt w:val="bullet"/>
      <w:lvlText w:val="•"/>
      <w:lvlJc w:val="left"/>
      <w:pPr>
        <w:tabs>
          <w:tab w:val="num" w:pos="5760"/>
        </w:tabs>
        <w:ind w:left="5760" w:hanging="360"/>
      </w:pPr>
      <w:rPr>
        <w:rFonts w:ascii="Arial" w:hAnsi="Arial" w:hint="default"/>
      </w:rPr>
    </w:lvl>
    <w:lvl w:ilvl="8" w:tplc="FECA40EA"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15"/>
  </w:num>
  <w:num w:numId="3">
    <w:abstractNumId w:val="27"/>
  </w:num>
  <w:num w:numId="4">
    <w:abstractNumId w:val="12"/>
  </w:num>
  <w:num w:numId="5">
    <w:abstractNumId w:val="26"/>
  </w:num>
  <w:num w:numId="6">
    <w:abstractNumId w:val="16"/>
  </w:num>
  <w:num w:numId="7">
    <w:abstractNumId w:val="5"/>
  </w:num>
  <w:num w:numId="8">
    <w:abstractNumId w:val="8"/>
  </w:num>
  <w:num w:numId="9">
    <w:abstractNumId w:val="22"/>
  </w:num>
  <w:num w:numId="10">
    <w:abstractNumId w:val="9"/>
  </w:num>
  <w:num w:numId="11">
    <w:abstractNumId w:val="11"/>
  </w:num>
  <w:num w:numId="12">
    <w:abstractNumId w:val="10"/>
  </w:num>
  <w:num w:numId="13">
    <w:abstractNumId w:val="4"/>
  </w:num>
  <w:num w:numId="14">
    <w:abstractNumId w:val="18"/>
  </w:num>
  <w:num w:numId="15">
    <w:abstractNumId w:val="7"/>
  </w:num>
  <w:num w:numId="16">
    <w:abstractNumId w:val="14"/>
  </w:num>
  <w:num w:numId="17">
    <w:abstractNumId w:val="13"/>
  </w:num>
  <w:num w:numId="18">
    <w:abstractNumId w:val="17"/>
  </w:num>
  <w:num w:numId="19">
    <w:abstractNumId w:val="6"/>
  </w:num>
  <w:num w:numId="20">
    <w:abstractNumId w:val="19"/>
  </w:num>
  <w:num w:numId="21">
    <w:abstractNumId w:val="23"/>
  </w:num>
  <w:num w:numId="22">
    <w:abstractNumId w:val="25"/>
  </w:num>
  <w:num w:numId="23">
    <w:abstractNumId w:val="20"/>
  </w:num>
  <w:num w:numId="24">
    <w:abstractNumId w:val="24"/>
  </w:num>
  <w:num w:numId="25">
    <w:abstractNumId w:val="1"/>
  </w:num>
  <w:num w:numId="26">
    <w:abstractNumId w:val="3"/>
  </w:num>
  <w:num w:numId="27">
    <w:abstractNumId w:val="28"/>
  </w:num>
  <w:num w:numId="28">
    <w:abstractNumId w:val="0"/>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noPunctuationKerning/>
  <w:characterSpacingControl w:val="doNotCompress"/>
  <w:hdrShapeDefaults>
    <o:shapedefaults v:ext="edit" spidmax="6146"/>
  </w:hdrShapeDefaults>
  <w:footnotePr>
    <w:footnote w:id="0"/>
    <w:footnote w:id="1"/>
  </w:footnotePr>
  <w:endnotePr>
    <w:endnote w:id="0"/>
    <w:endnote w:id="1"/>
  </w:endnotePr>
  <w:compat/>
  <w:rsids>
    <w:rsidRoot w:val="00A51F8A"/>
    <w:rsid w:val="000170BE"/>
    <w:rsid w:val="00120046"/>
    <w:rsid w:val="00171B47"/>
    <w:rsid w:val="0017749D"/>
    <w:rsid w:val="001A3F5C"/>
    <w:rsid w:val="001D24C3"/>
    <w:rsid w:val="001F7B07"/>
    <w:rsid w:val="00225517"/>
    <w:rsid w:val="002C72C0"/>
    <w:rsid w:val="002E4702"/>
    <w:rsid w:val="003136D8"/>
    <w:rsid w:val="003453A8"/>
    <w:rsid w:val="003B31C4"/>
    <w:rsid w:val="00440613"/>
    <w:rsid w:val="00502785"/>
    <w:rsid w:val="00664874"/>
    <w:rsid w:val="006E1B54"/>
    <w:rsid w:val="00714204"/>
    <w:rsid w:val="007317FB"/>
    <w:rsid w:val="007342B5"/>
    <w:rsid w:val="0073579E"/>
    <w:rsid w:val="00755E8D"/>
    <w:rsid w:val="00792C43"/>
    <w:rsid w:val="007A23EB"/>
    <w:rsid w:val="007C55A2"/>
    <w:rsid w:val="008540A3"/>
    <w:rsid w:val="008619CC"/>
    <w:rsid w:val="008D4B2A"/>
    <w:rsid w:val="00902A2D"/>
    <w:rsid w:val="009072A8"/>
    <w:rsid w:val="00911016"/>
    <w:rsid w:val="009528AB"/>
    <w:rsid w:val="0096087F"/>
    <w:rsid w:val="009C7DAD"/>
    <w:rsid w:val="009D0DB1"/>
    <w:rsid w:val="009E1D26"/>
    <w:rsid w:val="00A47789"/>
    <w:rsid w:val="00A51F8A"/>
    <w:rsid w:val="00AD7301"/>
    <w:rsid w:val="00B07A2C"/>
    <w:rsid w:val="00B6652B"/>
    <w:rsid w:val="00B66E01"/>
    <w:rsid w:val="00B75963"/>
    <w:rsid w:val="00BA5745"/>
    <w:rsid w:val="00BA6A15"/>
    <w:rsid w:val="00BC2D5C"/>
    <w:rsid w:val="00C1258A"/>
    <w:rsid w:val="00C30625"/>
    <w:rsid w:val="00C941E9"/>
    <w:rsid w:val="00D021A0"/>
    <w:rsid w:val="00D028C5"/>
    <w:rsid w:val="00D037A1"/>
    <w:rsid w:val="00D13834"/>
    <w:rsid w:val="00D31342"/>
    <w:rsid w:val="00D419D2"/>
    <w:rsid w:val="00D427A3"/>
    <w:rsid w:val="00DD5954"/>
    <w:rsid w:val="00DE008F"/>
    <w:rsid w:val="00DF0282"/>
    <w:rsid w:val="00E147FB"/>
    <w:rsid w:val="00E5605A"/>
    <w:rsid w:val="00E76399"/>
    <w:rsid w:val="00E858C3"/>
    <w:rsid w:val="00E86DEA"/>
    <w:rsid w:val="00E9183C"/>
    <w:rsid w:val="00E94EDB"/>
    <w:rsid w:val="00EA3B95"/>
    <w:rsid w:val="00EB68A9"/>
    <w:rsid w:val="00ED141A"/>
    <w:rsid w:val="00F103B4"/>
    <w:rsid w:val="00F12009"/>
    <w:rsid w:val="00F239B4"/>
    <w:rsid w:val="00F7247C"/>
    <w:rsid w:val="00FF32F4"/>
    <w:rsid w:val="00FF3C9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3B4"/>
    <w:rPr>
      <w:rFonts w:ascii="Garamond" w:hAnsi="Garamond"/>
      <w:sz w:val="24"/>
      <w:szCs w:val="24"/>
    </w:rPr>
  </w:style>
  <w:style w:type="paragraph" w:styleId="Heading1">
    <w:name w:val="heading 1"/>
    <w:basedOn w:val="Normal"/>
    <w:link w:val="Heading1Char"/>
    <w:uiPriority w:val="9"/>
    <w:qFormat/>
    <w:rsid w:val="00F103B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qFormat/>
    <w:rsid w:val="00F103B4"/>
    <w:pPr>
      <w:spacing w:after="240"/>
      <w:outlineLvl w:val="1"/>
    </w:pPr>
    <w:rPr>
      <w:rFonts w:ascii="Antique Olive" w:hAnsi="Antique Olive"/>
      <w:color w:val="808080"/>
      <w:sz w:val="28"/>
    </w:rPr>
  </w:style>
  <w:style w:type="paragraph" w:styleId="Heading3">
    <w:name w:val="heading 3"/>
    <w:basedOn w:val="Normal"/>
    <w:next w:val="Normal"/>
    <w:link w:val="Heading3Char"/>
    <w:uiPriority w:val="9"/>
    <w:qFormat/>
    <w:rsid w:val="00F103B4"/>
    <w:pPr>
      <w:outlineLvl w:val="2"/>
    </w:pPr>
    <w:rPr>
      <w:rFonts w:ascii="Antique Olive" w:hAnsi="Antique Olive"/>
      <w:color w:val="993366"/>
      <w:sz w:val="28"/>
    </w:rPr>
  </w:style>
  <w:style w:type="paragraph" w:styleId="Heading4">
    <w:name w:val="heading 4"/>
    <w:basedOn w:val="Normal"/>
    <w:next w:val="Normal"/>
    <w:link w:val="Heading4Char"/>
    <w:uiPriority w:val="9"/>
    <w:qFormat/>
    <w:rsid w:val="00F103B4"/>
    <w:pPr>
      <w:outlineLvl w:val="3"/>
    </w:pPr>
    <w:rPr>
      <w:rFonts w:ascii="Antique Olive" w:hAnsi="Antique Olive" w:cs="Arial"/>
      <w:bCs/>
      <w:color w:val="8080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103B4"/>
    <w:rPr>
      <w:rFonts w:ascii="Antique Olive" w:hAnsi="Antique Olive"/>
      <w:color w:val="C0C0C0"/>
      <w:sz w:val="20"/>
      <w:u w:val="single"/>
    </w:rPr>
  </w:style>
  <w:style w:type="character" w:styleId="FollowedHyperlink">
    <w:name w:val="FollowedHyperlink"/>
    <w:uiPriority w:val="99"/>
    <w:semiHidden/>
    <w:unhideWhenUsed/>
    <w:rsid w:val="00F103B4"/>
    <w:rPr>
      <w:color w:val="00FF00"/>
      <w:u w:val="single"/>
    </w:rPr>
  </w:style>
  <w:style w:type="character" w:customStyle="1" w:styleId="Heading1Char">
    <w:name w:val="Heading 1 Char"/>
    <w:link w:val="Heading1"/>
    <w:uiPriority w:val="9"/>
    <w:rsid w:val="00F103B4"/>
    <w:rPr>
      <w:rFonts w:ascii="Cambria" w:eastAsia="Times New Roman" w:hAnsi="Cambria" w:cs="Times New Roman"/>
      <w:b/>
      <w:bCs/>
      <w:color w:val="365F91"/>
      <w:sz w:val="28"/>
      <w:szCs w:val="28"/>
    </w:rPr>
  </w:style>
  <w:style w:type="character" w:customStyle="1" w:styleId="Heading2Char">
    <w:name w:val="Heading 2 Char"/>
    <w:link w:val="Heading2"/>
    <w:uiPriority w:val="9"/>
    <w:semiHidden/>
    <w:rsid w:val="00F103B4"/>
    <w:rPr>
      <w:rFonts w:ascii="Cambria" w:eastAsia="Times New Roman" w:hAnsi="Cambria" w:cs="Times New Roman"/>
      <w:b/>
      <w:bCs/>
      <w:color w:val="4F81BD"/>
      <w:sz w:val="26"/>
      <w:szCs w:val="26"/>
    </w:rPr>
  </w:style>
  <w:style w:type="character" w:customStyle="1" w:styleId="Heading3Char">
    <w:name w:val="Heading 3 Char"/>
    <w:link w:val="Heading3"/>
    <w:uiPriority w:val="9"/>
    <w:semiHidden/>
    <w:rsid w:val="00F103B4"/>
    <w:rPr>
      <w:rFonts w:ascii="Cambria" w:eastAsia="Times New Roman" w:hAnsi="Cambria" w:cs="Times New Roman"/>
      <w:b/>
      <w:bCs/>
      <w:color w:val="4F81BD"/>
      <w:sz w:val="24"/>
      <w:szCs w:val="24"/>
    </w:rPr>
  </w:style>
  <w:style w:type="character" w:customStyle="1" w:styleId="Heading4Char">
    <w:name w:val="Heading 4 Char"/>
    <w:link w:val="Heading4"/>
    <w:uiPriority w:val="9"/>
    <w:semiHidden/>
    <w:rsid w:val="00F103B4"/>
    <w:rPr>
      <w:rFonts w:ascii="Cambria" w:eastAsia="Times New Roman" w:hAnsi="Cambria" w:cs="Times New Roman"/>
      <w:b/>
      <w:bCs/>
      <w:i/>
      <w:iCs/>
      <w:color w:val="4F81BD"/>
      <w:sz w:val="24"/>
      <w:szCs w:val="24"/>
    </w:rPr>
  </w:style>
  <w:style w:type="paragraph" w:styleId="NormalWeb">
    <w:name w:val="Normal (Web)"/>
    <w:basedOn w:val="Normal"/>
    <w:uiPriority w:val="99"/>
    <w:semiHidden/>
    <w:unhideWhenUsed/>
    <w:rsid w:val="00F103B4"/>
    <w:pPr>
      <w:spacing w:before="100" w:beforeAutospacing="1" w:after="100" w:afterAutospacing="1"/>
    </w:pPr>
    <w:rPr>
      <w:rFonts w:ascii="Times New Roman" w:hAnsi="Times New Roman"/>
    </w:rPr>
  </w:style>
  <w:style w:type="paragraph" w:styleId="BodyText">
    <w:name w:val="Body Text"/>
    <w:basedOn w:val="Normal"/>
    <w:link w:val="BodyTextChar"/>
    <w:uiPriority w:val="99"/>
    <w:semiHidden/>
    <w:unhideWhenUsed/>
    <w:rsid w:val="00F103B4"/>
    <w:pPr>
      <w:jc w:val="both"/>
    </w:pPr>
    <w:rPr>
      <w:lang w:val="en-US"/>
    </w:rPr>
  </w:style>
  <w:style w:type="character" w:customStyle="1" w:styleId="BodyTextChar">
    <w:name w:val="Body Text Char"/>
    <w:link w:val="BodyText"/>
    <w:uiPriority w:val="99"/>
    <w:semiHidden/>
    <w:rsid w:val="00F103B4"/>
    <w:rPr>
      <w:rFonts w:ascii="Garamond" w:hAnsi="Garamond"/>
      <w:sz w:val="24"/>
      <w:szCs w:val="24"/>
    </w:rPr>
  </w:style>
  <w:style w:type="paragraph" w:styleId="ListParagraph">
    <w:name w:val="List Paragraph"/>
    <w:basedOn w:val="Normal"/>
    <w:uiPriority w:val="34"/>
    <w:qFormat/>
    <w:rsid w:val="00D021A0"/>
    <w:pPr>
      <w:ind w:left="720"/>
      <w:contextualSpacing/>
    </w:pPr>
  </w:style>
  <w:style w:type="paragraph" w:styleId="BalloonText">
    <w:name w:val="Balloon Text"/>
    <w:basedOn w:val="Normal"/>
    <w:link w:val="BalloonTextChar"/>
    <w:uiPriority w:val="99"/>
    <w:semiHidden/>
    <w:unhideWhenUsed/>
    <w:rsid w:val="00E9183C"/>
    <w:rPr>
      <w:rFonts w:ascii="Tahoma" w:hAnsi="Tahoma" w:cs="Tahoma"/>
      <w:sz w:val="16"/>
      <w:szCs w:val="16"/>
    </w:rPr>
  </w:style>
  <w:style w:type="character" w:customStyle="1" w:styleId="BalloonTextChar">
    <w:name w:val="Balloon Text Char"/>
    <w:link w:val="BalloonText"/>
    <w:uiPriority w:val="99"/>
    <w:semiHidden/>
    <w:rsid w:val="00E9183C"/>
    <w:rPr>
      <w:rFonts w:ascii="Tahoma" w:hAnsi="Tahoma" w:cs="Tahoma"/>
      <w:sz w:val="16"/>
      <w:szCs w:val="16"/>
    </w:rPr>
  </w:style>
  <w:style w:type="paragraph" w:styleId="Header">
    <w:name w:val="header"/>
    <w:basedOn w:val="Normal"/>
    <w:link w:val="HeaderChar"/>
    <w:uiPriority w:val="99"/>
    <w:unhideWhenUsed/>
    <w:rsid w:val="00D028C5"/>
    <w:pPr>
      <w:tabs>
        <w:tab w:val="center" w:pos="4680"/>
        <w:tab w:val="right" w:pos="9360"/>
      </w:tabs>
    </w:pPr>
  </w:style>
  <w:style w:type="character" w:customStyle="1" w:styleId="HeaderChar">
    <w:name w:val="Header Char"/>
    <w:link w:val="Header"/>
    <w:uiPriority w:val="99"/>
    <w:rsid w:val="00D028C5"/>
    <w:rPr>
      <w:rFonts w:ascii="Garamond" w:hAnsi="Garamond"/>
      <w:sz w:val="24"/>
      <w:szCs w:val="24"/>
    </w:rPr>
  </w:style>
  <w:style w:type="paragraph" w:styleId="Footer">
    <w:name w:val="footer"/>
    <w:basedOn w:val="Normal"/>
    <w:link w:val="FooterChar"/>
    <w:uiPriority w:val="99"/>
    <w:unhideWhenUsed/>
    <w:rsid w:val="00D028C5"/>
    <w:pPr>
      <w:tabs>
        <w:tab w:val="center" w:pos="4680"/>
        <w:tab w:val="right" w:pos="9360"/>
      </w:tabs>
    </w:pPr>
  </w:style>
  <w:style w:type="character" w:customStyle="1" w:styleId="FooterChar">
    <w:name w:val="Footer Char"/>
    <w:link w:val="Footer"/>
    <w:uiPriority w:val="99"/>
    <w:rsid w:val="00D028C5"/>
    <w:rPr>
      <w:rFonts w:ascii="Garamond" w:hAnsi="Garamond"/>
      <w:sz w:val="24"/>
      <w:szCs w:val="24"/>
    </w:rPr>
  </w:style>
</w:styles>
</file>

<file path=word/webSettings.xml><?xml version="1.0" encoding="utf-8"?>
<w:webSettings xmlns:r="http://schemas.openxmlformats.org/officeDocument/2006/relationships" xmlns:w="http://schemas.openxmlformats.org/wordprocessingml/2006/main">
  <w:divs>
    <w:div w:id="28842706">
      <w:bodyDiv w:val="1"/>
      <w:marLeft w:val="0"/>
      <w:marRight w:val="0"/>
      <w:marTop w:val="0"/>
      <w:marBottom w:val="0"/>
      <w:divBdr>
        <w:top w:val="none" w:sz="0" w:space="0" w:color="auto"/>
        <w:left w:val="none" w:sz="0" w:space="0" w:color="auto"/>
        <w:bottom w:val="none" w:sz="0" w:space="0" w:color="auto"/>
        <w:right w:val="none" w:sz="0" w:space="0" w:color="auto"/>
      </w:divBdr>
      <w:divsChild>
        <w:div w:id="554969246">
          <w:marLeft w:val="547"/>
          <w:marRight w:val="0"/>
          <w:marTop w:val="154"/>
          <w:marBottom w:val="0"/>
          <w:divBdr>
            <w:top w:val="none" w:sz="0" w:space="0" w:color="auto"/>
            <w:left w:val="none" w:sz="0" w:space="0" w:color="auto"/>
            <w:bottom w:val="none" w:sz="0" w:space="0" w:color="auto"/>
            <w:right w:val="none" w:sz="0" w:space="0" w:color="auto"/>
          </w:divBdr>
        </w:div>
        <w:div w:id="831985816">
          <w:marLeft w:val="547"/>
          <w:marRight w:val="0"/>
          <w:marTop w:val="154"/>
          <w:marBottom w:val="0"/>
          <w:divBdr>
            <w:top w:val="none" w:sz="0" w:space="0" w:color="auto"/>
            <w:left w:val="none" w:sz="0" w:space="0" w:color="auto"/>
            <w:bottom w:val="none" w:sz="0" w:space="0" w:color="auto"/>
            <w:right w:val="none" w:sz="0" w:space="0" w:color="auto"/>
          </w:divBdr>
        </w:div>
        <w:div w:id="1942183615">
          <w:marLeft w:val="547"/>
          <w:marRight w:val="0"/>
          <w:marTop w:val="154"/>
          <w:marBottom w:val="0"/>
          <w:divBdr>
            <w:top w:val="none" w:sz="0" w:space="0" w:color="auto"/>
            <w:left w:val="none" w:sz="0" w:space="0" w:color="auto"/>
            <w:bottom w:val="none" w:sz="0" w:space="0" w:color="auto"/>
            <w:right w:val="none" w:sz="0" w:space="0" w:color="auto"/>
          </w:divBdr>
        </w:div>
      </w:divsChild>
    </w:div>
    <w:div w:id="57751274">
      <w:bodyDiv w:val="1"/>
      <w:marLeft w:val="0"/>
      <w:marRight w:val="0"/>
      <w:marTop w:val="0"/>
      <w:marBottom w:val="0"/>
      <w:divBdr>
        <w:top w:val="none" w:sz="0" w:space="0" w:color="auto"/>
        <w:left w:val="none" w:sz="0" w:space="0" w:color="auto"/>
        <w:bottom w:val="none" w:sz="0" w:space="0" w:color="auto"/>
        <w:right w:val="none" w:sz="0" w:space="0" w:color="auto"/>
      </w:divBdr>
    </w:div>
    <w:div w:id="332951199">
      <w:bodyDiv w:val="1"/>
      <w:marLeft w:val="0"/>
      <w:marRight w:val="0"/>
      <w:marTop w:val="0"/>
      <w:marBottom w:val="0"/>
      <w:divBdr>
        <w:top w:val="none" w:sz="0" w:space="0" w:color="auto"/>
        <w:left w:val="none" w:sz="0" w:space="0" w:color="auto"/>
        <w:bottom w:val="none" w:sz="0" w:space="0" w:color="auto"/>
        <w:right w:val="none" w:sz="0" w:space="0" w:color="auto"/>
      </w:divBdr>
      <w:divsChild>
        <w:div w:id="20712848">
          <w:marLeft w:val="547"/>
          <w:marRight w:val="0"/>
          <w:marTop w:val="154"/>
          <w:marBottom w:val="0"/>
          <w:divBdr>
            <w:top w:val="none" w:sz="0" w:space="0" w:color="auto"/>
            <w:left w:val="none" w:sz="0" w:space="0" w:color="auto"/>
            <w:bottom w:val="none" w:sz="0" w:space="0" w:color="auto"/>
            <w:right w:val="none" w:sz="0" w:space="0" w:color="auto"/>
          </w:divBdr>
        </w:div>
        <w:div w:id="277833862">
          <w:marLeft w:val="547"/>
          <w:marRight w:val="0"/>
          <w:marTop w:val="154"/>
          <w:marBottom w:val="0"/>
          <w:divBdr>
            <w:top w:val="none" w:sz="0" w:space="0" w:color="auto"/>
            <w:left w:val="none" w:sz="0" w:space="0" w:color="auto"/>
            <w:bottom w:val="none" w:sz="0" w:space="0" w:color="auto"/>
            <w:right w:val="none" w:sz="0" w:space="0" w:color="auto"/>
          </w:divBdr>
        </w:div>
        <w:div w:id="1664045533">
          <w:marLeft w:val="547"/>
          <w:marRight w:val="0"/>
          <w:marTop w:val="154"/>
          <w:marBottom w:val="0"/>
          <w:divBdr>
            <w:top w:val="none" w:sz="0" w:space="0" w:color="auto"/>
            <w:left w:val="none" w:sz="0" w:space="0" w:color="auto"/>
            <w:bottom w:val="none" w:sz="0" w:space="0" w:color="auto"/>
            <w:right w:val="none" w:sz="0" w:space="0" w:color="auto"/>
          </w:divBdr>
        </w:div>
        <w:div w:id="2015456765">
          <w:marLeft w:val="547"/>
          <w:marRight w:val="0"/>
          <w:marTop w:val="154"/>
          <w:marBottom w:val="0"/>
          <w:divBdr>
            <w:top w:val="none" w:sz="0" w:space="0" w:color="auto"/>
            <w:left w:val="none" w:sz="0" w:space="0" w:color="auto"/>
            <w:bottom w:val="none" w:sz="0" w:space="0" w:color="auto"/>
            <w:right w:val="none" w:sz="0" w:space="0" w:color="auto"/>
          </w:divBdr>
        </w:div>
      </w:divsChild>
    </w:div>
    <w:div w:id="345637434">
      <w:bodyDiv w:val="1"/>
      <w:marLeft w:val="0"/>
      <w:marRight w:val="0"/>
      <w:marTop w:val="0"/>
      <w:marBottom w:val="0"/>
      <w:divBdr>
        <w:top w:val="none" w:sz="0" w:space="0" w:color="auto"/>
        <w:left w:val="none" w:sz="0" w:space="0" w:color="auto"/>
        <w:bottom w:val="none" w:sz="0" w:space="0" w:color="auto"/>
        <w:right w:val="none" w:sz="0" w:space="0" w:color="auto"/>
      </w:divBdr>
      <w:divsChild>
        <w:div w:id="217907861">
          <w:marLeft w:val="547"/>
          <w:marRight w:val="0"/>
          <w:marTop w:val="154"/>
          <w:marBottom w:val="0"/>
          <w:divBdr>
            <w:top w:val="none" w:sz="0" w:space="0" w:color="auto"/>
            <w:left w:val="none" w:sz="0" w:space="0" w:color="auto"/>
            <w:bottom w:val="none" w:sz="0" w:space="0" w:color="auto"/>
            <w:right w:val="none" w:sz="0" w:space="0" w:color="auto"/>
          </w:divBdr>
        </w:div>
        <w:div w:id="392895846">
          <w:marLeft w:val="547"/>
          <w:marRight w:val="0"/>
          <w:marTop w:val="154"/>
          <w:marBottom w:val="0"/>
          <w:divBdr>
            <w:top w:val="none" w:sz="0" w:space="0" w:color="auto"/>
            <w:left w:val="none" w:sz="0" w:space="0" w:color="auto"/>
            <w:bottom w:val="none" w:sz="0" w:space="0" w:color="auto"/>
            <w:right w:val="none" w:sz="0" w:space="0" w:color="auto"/>
          </w:divBdr>
        </w:div>
        <w:div w:id="462160464">
          <w:marLeft w:val="547"/>
          <w:marRight w:val="0"/>
          <w:marTop w:val="154"/>
          <w:marBottom w:val="0"/>
          <w:divBdr>
            <w:top w:val="none" w:sz="0" w:space="0" w:color="auto"/>
            <w:left w:val="none" w:sz="0" w:space="0" w:color="auto"/>
            <w:bottom w:val="none" w:sz="0" w:space="0" w:color="auto"/>
            <w:right w:val="none" w:sz="0" w:space="0" w:color="auto"/>
          </w:divBdr>
        </w:div>
        <w:div w:id="1174608006">
          <w:marLeft w:val="547"/>
          <w:marRight w:val="0"/>
          <w:marTop w:val="154"/>
          <w:marBottom w:val="0"/>
          <w:divBdr>
            <w:top w:val="none" w:sz="0" w:space="0" w:color="auto"/>
            <w:left w:val="none" w:sz="0" w:space="0" w:color="auto"/>
            <w:bottom w:val="none" w:sz="0" w:space="0" w:color="auto"/>
            <w:right w:val="none" w:sz="0" w:space="0" w:color="auto"/>
          </w:divBdr>
        </w:div>
        <w:div w:id="1421755309">
          <w:marLeft w:val="547"/>
          <w:marRight w:val="0"/>
          <w:marTop w:val="154"/>
          <w:marBottom w:val="0"/>
          <w:divBdr>
            <w:top w:val="none" w:sz="0" w:space="0" w:color="auto"/>
            <w:left w:val="none" w:sz="0" w:space="0" w:color="auto"/>
            <w:bottom w:val="none" w:sz="0" w:space="0" w:color="auto"/>
            <w:right w:val="none" w:sz="0" w:space="0" w:color="auto"/>
          </w:divBdr>
        </w:div>
      </w:divsChild>
    </w:div>
    <w:div w:id="445538531">
      <w:bodyDiv w:val="1"/>
      <w:marLeft w:val="0"/>
      <w:marRight w:val="0"/>
      <w:marTop w:val="0"/>
      <w:marBottom w:val="0"/>
      <w:divBdr>
        <w:top w:val="none" w:sz="0" w:space="0" w:color="auto"/>
        <w:left w:val="none" w:sz="0" w:space="0" w:color="auto"/>
        <w:bottom w:val="none" w:sz="0" w:space="0" w:color="auto"/>
        <w:right w:val="none" w:sz="0" w:space="0" w:color="auto"/>
      </w:divBdr>
      <w:divsChild>
        <w:div w:id="1089935342">
          <w:marLeft w:val="0"/>
          <w:marRight w:val="0"/>
          <w:marTop w:val="0"/>
          <w:marBottom w:val="0"/>
          <w:divBdr>
            <w:top w:val="none" w:sz="0" w:space="0" w:color="auto"/>
            <w:left w:val="none" w:sz="0" w:space="0" w:color="auto"/>
            <w:bottom w:val="none" w:sz="0" w:space="0" w:color="auto"/>
            <w:right w:val="none" w:sz="0" w:space="0" w:color="auto"/>
          </w:divBdr>
        </w:div>
      </w:divsChild>
    </w:div>
    <w:div w:id="577056399">
      <w:bodyDiv w:val="1"/>
      <w:marLeft w:val="0"/>
      <w:marRight w:val="0"/>
      <w:marTop w:val="0"/>
      <w:marBottom w:val="0"/>
      <w:divBdr>
        <w:top w:val="none" w:sz="0" w:space="0" w:color="auto"/>
        <w:left w:val="none" w:sz="0" w:space="0" w:color="auto"/>
        <w:bottom w:val="none" w:sz="0" w:space="0" w:color="auto"/>
        <w:right w:val="none" w:sz="0" w:space="0" w:color="auto"/>
      </w:divBdr>
      <w:divsChild>
        <w:div w:id="88086232">
          <w:marLeft w:val="547"/>
          <w:marRight w:val="0"/>
          <w:marTop w:val="154"/>
          <w:marBottom w:val="0"/>
          <w:divBdr>
            <w:top w:val="none" w:sz="0" w:space="0" w:color="auto"/>
            <w:left w:val="none" w:sz="0" w:space="0" w:color="auto"/>
            <w:bottom w:val="none" w:sz="0" w:space="0" w:color="auto"/>
            <w:right w:val="none" w:sz="0" w:space="0" w:color="auto"/>
          </w:divBdr>
        </w:div>
        <w:div w:id="270014384">
          <w:marLeft w:val="547"/>
          <w:marRight w:val="0"/>
          <w:marTop w:val="154"/>
          <w:marBottom w:val="0"/>
          <w:divBdr>
            <w:top w:val="none" w:sz="0" w:space="0" w:color="auto"/>
            <w:left w:val="none" w:sz="0" w:space="0" w:color="auto"/>
            <w:bottom w:val="none" w:sz="0" w:space="0" w:color="auto"/>
            <w:right w:val="none" w:sz="0" w:space="0" w:color="auto"/>
          </w:divBdr>
        </w:div>
        <w:div w:id="1287390229">
          <w:marLeft w:val="547"/>
          <w:marRight w:val="0"/>
          <w:marTop w:val="154"/>
          <w:marBottom w:val="0"/>
          <w:divBdr>
            <w:top w:val="none" w:sz="0" w:space="0" w:color="auto"/>
            <w:left w:val="none" w:sz="0" w:space="0" w:color="auto"/>
            <w:bottom w:val="none" w:sz="0" w:space="0" w:color="auto"/>
            <w:right w:val="none" w:sz="0" w:space="0" w:color="auto"/>
          </w:divBdr>
        </w:div>
        <w:div w:id="1351293939">
          <w:marLeft w:val="547"/>
          <w:marRight w:val="0"/>
          <w:marTop w:val="154"/>
          <w:marBottom w:val="0"/>
          <w:divBdr>
            <w:top w:val="none" w:sz="0" w:space="0" w:color="auto"/>
            <w:left w:val="none" w:sz="0" w:space="0" w:color="auto"/>
            <w:bottom w:val="none" w:sz="0" w:space="0" w:color="auto"/>
            <w:right w:val="none" w:sz="0" w:space="0" w:color="auto"/>
          </w:divBdr>
        </w:div>
        <w:div w:id="2040550156">
          <w:marLeft w:val="547"/>
          <w:marRight w:val="0"/>
          <w:marTop w:val="154"/>
          <w:marBottom w:val="0"/>
          <w:divBdr>
            <w:top w:val="none" w:sz="0" w:space="0" w:color="auto"/>
            <w:left w:val="none" w:sz="0" w:space="0" w:color="auto"/>
            <w:bottom w:val="none" w:sz="0" w:space="0" w:color="auto"/>
            <w:right w:val="none" w:sz="0" w:space="0" w:color="auto"/>
          </w:divBdr>
        </w:div>
      </w:divsChild>
    </w:div>
    <w:div w:id="683173338">
      <w:bodyDiv w:val="1"/>
      <w:marLeft w:val="0"/>
      <w:marRight w:val="0"/>
      <w:marTop w:val="0"/>
      <w:marBottom w:val="0"/>
      <w:divBdr>
        <w:top w:val="none" w:sz="0" w:space="0" w:color="auto"/>
        <w:left w:val="none" w:sz="0" w:space="0" w:color="auto"/>
        <w:bottom w:val="none" w:sz="0" w:space="0" w:color="auto"/>
        <w:right w:val="none" w:sz="0" w:space="0" w:color="auto"/>
      </w:divBdr>
      <w:divsChild>
        <w:div w:id="1676684642">
          <w:marLeft w:val="547"/>
          <w:marRight w:val="0"/>
          <w:marTop w:val="154"/>
          <w:marBottom w:val="0"/>
          <w:divBdr>
            <w:top w:val="none" w:sz="0" w:space="0" w:color="auto"/>
            <w:left w:val="none" w:sz="0" w:space="0" w:color="auto"/>
            <w:bottom w:val="none" w:sz="0" w:space="0" w:color="auto"/>
            <w:right w:val="none" w:sz="0" w:space="0" w:color="auto"/>
          </w:divBdr>
        </w:div>
      </w:divsChild>
    </w:div>
    <w:div w:id="775058223">
      <w:bodyDiv w:val="1"/>
      <w:marLeft w:val="0"/>
      <w:marRight w:val="0"/>
      <w:marTop w:val="0"/>
      <w:marBottom w:val="0"/>
      <w:divBdr>
        <w:top w:val="none" w:sz="0" w:space="0" w:color="auto"/>
        <w:left w:val="none" w:sz="0" w:space="0" w:color="auto"/>
        <w:bottom w:val="none" w:sz="0" w:space="0" w:color="auto"/>
        <w:right w:val="none" w:sz="0" w:space="0" w:color="auto"/>
      </w:divBdr>
      <w:divsChild>
        <w:div w:id="29185444">
          <w:marLeft w:val="547"/>
          <w:marRight w:val="0"/>
          <w:marTop w:val="144"/>
          <w:marBottom w:val="0"/>
          <w:divBdr>
            <w:top w:val="none" w:sz="0" w:space="0" w:color="auto"/>
            <w:left w:val="none" w:sz="0" w:space="0" w:color="auto"/>
            <w:bottom w:val="none" w:sz="0" w:space="0" w:color="auto"/>
            <w:right w:val="none" w:sz="0" w:space="0" w:color="auto"/>
          </w:divBdr>
        </w:div>
        <w:div w:id="306520280">
          <w:marLeft w:val="547"/>
          <w:marRight w:val="0"/>
          <w:marTop w:val="144"/>
          <w:marBottom w:val="0"/>
          <w:divBdr>
            <w:top w:val="none" w:sz="0" w:space="0" w:color="auto"/>
            <w:left w:val="none" w:sz="0" w:space="0" w:color="auto"/>
            <w:bottom w:val="none" w:sz="0" w:space="0" w:color="auto"/>
            <w:right w:val="none" w:sz="0" w:space="0" w:color="auto"/>
          </w:divBdr>
        </w:div>
        <w:div w:id="593245386">
          <w:marLeft w:val="547"/>
          <w:marRight w:val="0"/>
          <w:marTop w:val="144"/>
          <w:marBottom w:val="0"/>
          <w:divBdr>
            <w:top w:val="none" w:sz="0" w:space="0" w:color="auto"/>
            <w:left w:val="none" w:sz="0" w:space="0" w:color="auto"/>
            <w:bottom w:val="none" w:sz="0" w:space="0" w:color="auto"/>
            <w:right w:val="none" w:sz="0" w:space="0" w:color="auto"/>
          </w:divBdr>
        </w:div>
        <w:div w:id="1480726464">
          <w:marLeft w:val="547"/>
          <w:marRight w:val="0"/>
          <w:marTop w:val="144"/>
          <w:marBottom w:val="0"/>
          <w:divBdr>
            <w:top w:val="none" w:sz="0" w:space="0" w:color="auto"/>
            <w:left w:val="none" w:sz="0" w:space="0" w:color="auto"/>
            <w:bottom w:val="none" w:sz="0" w:space="0" w:color="auto"/>
            <w:right w:val="none" w:sz="0" w:space="0" w:color="auto"/>
          </w:divBdr>
        </w:div>
        <w:div w:id="1519348395">
          <w:marLeft w:val="547"/>
          <w:marRight w:val="0"/>
          <w:marTop w:val="144"/>
          <w:marBottom w:val="0"/>
          <w:divBdr>
            <w:top w:val="none" w:sz="0" w:space="0" w:color="auto"/>
            <w:left w:val="none" w:sz="0" w:space="0" w:color="auto"/>
            <w:bottom w:val="none" w:sz="0" w:space="0" w:color="auto"/>
            <w:right w:val="none" w:sz="0" w:space="0" w:color="auto"/>
          </w:divBdr>
        </w:div>
        <w:div w:id="1678264866">
          <w:marLeft w:val="547"/>
          <w:marRight w:val="0"/>
          <w:marTop w:val="144"/>
          <w:marBottom w:val="0"/>
          <w:divBdr>
            <w:top w:val="none" w:sz="0" w:space="0" w:color="auto"/>
            <w:left w:val="none" w:sz="0" w:space="0" w:color="auto"/>
            <w:bottom w:val="none" w:sz="0" w:space="0" w:color="auto"/>
            <w:right w:val="none" w:sz="0" w:space="0" w:color="auto"/>
          </w:divBdr>
        </w:div>
      </w:divsChild>
    </w:div>
    <w:div w:id="818111171">
      <w:bodyDiv w:val="1"/>
      <w:marLeft w:val="0"/>
      <w:marRight w:val="0"/>
      <w:marTop w:val="0"/>
      <w:marBottom w:val="0"/>
      <w:divBdr>
        <w:top w:val="none" w:sz="0" w:space="0" w:color="auto"/>
        <w:left w:val="none" w:sz="0" w:space="0" w:color="auto"/>
        <w:bottom w:val="none" w:sz="0" w:space="0" w:color="auto"/>
        <w:right w:val="none" w:sz="0" w:space="0" w:color="auto"/>
      </w:divBdr>
      <w:divsChild>
        <w:div w:id="1119643116">
          <w:marLeft w:val="547"/>
          <w:marRight w:val="0"/>
          <w:marTop w:val="144"/>
          <w:marBottom w:val="0"/>
          <w:divBdr>
            <w:top w:val="none" w:sz="0" w:space="0" w:color="auto"/>
            <w:left w:val="none" w:sz="0" w:space="0" w:color="auto"/>
            <w:bottom w:val="none" w:sz="0" w:space="0" w:color="auto"/>
            <w:right w:val="none" w:sz="0" w:space="0" w:color="auto"/>
          </w:divBdr>
        </w:div>
      </w:divsChild>
    </w:div>
    <w:div w:id="831604520">
      <w:bodyDiv w:val="1"/>
      <w:marLeft w:val="0"/>
      <w:marRight w:val="0"/>
      <w:marTop w:val="0"/>
      <w:marBottom w:val="0"/>
      <w:divBdr>
        <w:top w:val="none" w:sz="0" w:space="0" w:color="auto"/>
        <w:left w:val="none" w:sz="0" w:space="0" w:color="auto"/>
        <w:bottom w:val="none" w:sz="0" w:space="0" w:color="auto"/>
        <w:right w:val="none" w:sz="0" w:space="0" w:color="auto"/>
      </w:divBdr>
      <w:divsChild>
        <w:div w:id="25060049">
          <w:marLeft w:val="1166"/>
          <w:marRight w:val="0"/>
          <w:marTop w:val="139"/>
          <w:marBottom w:val="0"/>
          <w:divBdr>
            <w:top w:val="none" w:sz="0" w:space="0" w:color="auto"/>
            <w:left w:val="none" w:sz="0" w:space="0" w:color="auto"/>
            <w:bottom w:val="none" w:sz="0" w:space="0" w:color="auto"/>
            <w:right w:val="none" w:sz="0" w:space="0" w:color="auto"/>
          </w:divBdr>
        </w:div>
        <w:div w:id="335421139">
          <w:marLeft w:val="1166"/>
          <w:marRight w:val="0"/>
          <w:marTop w:val="139"/>
          <w:marBottom w:val="0"/>
          <w:divBdr>
            <w:top w:val="none" w:sz="0" w:space="0" w:color="auto"/>
            <w:left w:val="none" w:sz="0" w:space="0" w:color="auto"/>
            <w:bottom w:val="none" w:sz="0" w:space="0" w:color="auto"/>
            <w:right w:val="none" w:sz="0" w:space="0" w:color="auto"/>
          </w:divBdr>
        </w:div>
        <w:div w:id="449472241">
          <w:marLeft w:val="1166"/>
          <w:marRight w:val="0"/>
          <w:marTop w:val="139"/>
          <w:marBottom w:val="0"/>
          <w:divBdr>
            <w:top w:val="none" w:sz="0" w:space="0" w:color="auto"/>
            <w:left w:val="none" w:sz="0" w:space="0" w:color="auto"/>
            <w:bottom w:val="none" w:sz="0" w:space="0" w:color="auto"/>
            <w:right w:val="none" w:sz="0" w:space="0" w:color="auto"/>
          </w:divBdr>
        </w:div>
        <w:div w:id="849101888">
          <w:marLeft w:val="1166"/>
          <w:marRight w:val="0"/>
          <w:marTop w:val="139"/>
          <w:marBottom w:val="0"/>
          <w:divBdr>
            <w:top w:val="none" w:sz="0" w:space="0" w:color="auto"/>
            <w:left w:val="none" w:sz="0" w:space="0" w:color="auto"/>
            <w:bottom w:val="none" w:sz="0" w:space="0" w:color="auto"/>
            <w:right w:val="none" w:sz="0" w:space="0" w:color="auto"/>
          </w:divBdr>
        </w:div>
        <w:div w:id="1444300801">
          <w:marLeft w:val="1166"/>
          <w:marRight w:val="0"/>
          <w:marTop w:val="139"/>
          <w:marBottom w:val="0"/>
          <w:divBdr>
            <w:top w:val="none" w:sz="0" w:space="0" w:color="auto"/>
            <w:left w:val="none" w:sz="0" w:space="0" w:color="auto"/>
            <w:bottom w:val="none" w:sz="0" w:space="0" w:color="auto"/>
            <w:right w:val="none" w:sz="0" w:space="0" w:color="auto"/>
          </w:divBdr>
        </w:div>
        <w:div w:id="1803645456">
          <w:marLeft w:val="1166"/>
          <w:marRight w:val="0"/>
          <w:marTop w:val="139"/>
          <w:marBottom w:val="0"/>
          <w:divBdr>
            <w:top w:val="none" w:sz="0" w:space="0" w:color="auto"/>
            <w:left w:val="none" w:sz="0" w:space="0" w:color="auto"/>
            <w:bottom w:val="none" w:sz="0" w:space="0" w:color="auto"/>
            <w:right w:val="none" w:sz="0" w:space="0" w:color="auto"/>
          </w:divBdr>
        </w:div>
        <w:div w:id="1991979050">
          <w:marLeft w:val="1166"/>
          <w:marRight w:val="0"/>
          <w:marTop w:val="139"/>
          <w:marBottom w:val="0"/>
          <w:divBdr>
            <w:top w:val="none" w:sz="0" w:space="0" w:color="auto"/>
            <w:left w:val="none" w:sz="0" w:space="0" w:color="auto"/>
            <w:bottom w:val="none" w:sz="0" w:space="0" w:color="auto"/>
            <w:right w:val="none" w:sz="0" w:space="0" w:color="auto"/>
          </w:divBdr>
        </w:div>
        <w:div w:id="2047368657">
          <w:marLeft w:val="1166"/>
          <w:marRight w:val="0"/>
          <w:marTop w:val="139"/>
          <w:marBottom w:val="0"/>
          <w:divBdr>
            <w:top w:val="none" w:sz="0" w:space="0" w:color="auto"/>
            <w:left w:val="none" w:sz="0" w:space="0" w:color="auto"/>
            <w:bottom w:val="none" w:sz="0" w:space="0" w:color="auto"/>
            <w:right w:val="none" w:sz="0" w:space="0" w:color="auto"/>
          </w:divBdr>
        </w:div>
      </w:divsChild>
    </w:div>
    <w:div w:id="931546137">
      <w:bodyDiv w:val="1"/>
      <w:marLeft w:val="0"/>
      <w:marRight w:val="0"/>
      <w:marTop w:val="0"/>
      <w:marBottom w:val="0"/>
      <w:divBdr>
        <w:top w:val="none" w:sz="0" w:space="0" w:color="auto"/>
        <w:left w:val="none" w:sz="0" w:space="0" w:color="auto"/>
        <w:bottom w:val="none" w:sz="0" w:space="0" w:color="auto"/>
        <w:right w:val="none" w:sz="0" w:space="0" w:color="auto"/>
      </w:divBdr>
      <w:divsChild>
        <w:div w:id="184901017">
          <w:marLeft w:val="1166"/>
          <w:marRight w:val="0"/>
          <w:marTop w:val="125"/>
          <w:marBottom w:val="0"/>
          <w:divBdr>
            <w:top w:val="none" w:sz="0" w:space="0" w:color="auto"/>
            <w:left w:val="none" w:sz="0" w:space="0" w:color="auto"/>
            <w:bottom w:val="none" w:sz="0" w:space="0" w:color="auto"/>
            <w:right w:val="none" w:sz="0" w:space="0" w:color="auto"/>
          </w:divBdr>
        </w:div>
        <w:div w:id="275454669">
          <w:marLeft w:val="1166"/>
          <w:marRight w:val="0"/>
          <w:marTop w:val="125"/>
          <w:marBottom w:val="0"/>
          <w:divBdr>
            <w:top w:val="none" w:sz="0" w:space="0" w:color="auto"/>
            <w:left w:val="none" w:sz="0" w:space="0" w:color="auto"/>
            <w:bottom w:val="none" w:sz="0" w:space="0" w:color="auto"/>
            <w:right w:val="none" w:sz="0" w:space="0" w:color="auto"/>
          </w:divBdr>
        </w:div>
        <w:div w:id="868883123">
          <w:marLeft w:val="1166"/>
          <w:marRight w:val="0"/>
          <w:marTop w:val="125"/>
          <w:marBottom w:val="0"/>
          <w:divBdr>
            <w:top w:val="none" w:sz="0" w:space="0" w:color="auto"/>
            <w:left w:val="none" w:sz="0" w:space="0" w:color="auto"/>
            <w:bottom w:val="none" w:sz="0" w:space="0" w:color="auto"/>
            <w:right w:val="none" w:sz="0" w:space="0" w:color="auto"/>
          </w:divBdr>
        </w:div>
      </w:divsChild>
    </w:div>
    <w:div w:id="1219316841">
      <w:bodyDiv w:val="1"/>
      <w:marLeft w:val="0"/>
      <w:marRight w:val="0"/>
      <w:marTop w:val="0"/>
      <w:marBottom w:val="0"/>
      <w:divBdr>
        <w:top w:val="none" w:sz="0" w:space="0" w:color="auto"/>
        <w:left w:val="none" w:sz="0" w:space="0" w:color="auto"/>
        <w:bottom w:val="none" w:sz="0" w:space="0" w:color="auto"/>
        <w:right w:val="none" w:sz="0" w:space="0" w:color="auto"/>
      </w:divBdr>
      <w:divsChild>
        <w:div w:id="426388568">
          <w:marLeft w:val="547"/>
          <w:marRight w:val="0"/>
          <w:marTop w:val="134"/>
          <w:marBottom w:val="0"/>
          <w:divBdr>
            <w:top w:val="none" w:sz="0" w:space="0" w:color="auto"/>
            <w:left w:val="none" w:sz="0" w:space="0" w:color="auto"/>
            <w:bottom w:val="none" w:sz="0" w:space="0" w:color="auto"/>
            <w:right w:val="none" w:sz="0" w:space="0" w:color="auto"/>
          </w:divBdr>
        </w:div>
        <w:div w:id="428890392">
          <w:marLeft w:val="547"/>
          <w:marRight w:val="0"/>
          <w:marTop w:val="134"/>
          <w:marBottom w:val="0"/>
          <w:divBdr>
            <w:top w:val="none" w:sz="0" w:space="0" w:color="auto"/>
            <w:left w:val="none" w:sz="0" w:space="0" w:color="auto"/>
            <w:bottom w:val="none" w:sz="0" w:space="0" w:color="auto"/>
            <w:right w:val="none" w:sz="0" w:space="0" w:color="auto"/>
          </w:divBdr>
        </w:div>
        <w:div w:id="1589650385">
          <w:marLeft w:val="547"/>
          <w:marRight w:val="0"/>
          <w:marTop w:val="134"/>
          <w:marBottom w:val="0"/>
          <w:divBdr>
            <w:top w:val="none" w:sz="0" w:space="0" w:color="auto"/>
            <w:left w:val="none" w:sz="0" w:space="0" w:color="auto"/>
            <w:bottom w:val="none" w:sz="0" w:space="0" w:color="auto"/>
            <w:right w:val="none" w:sz="0" w:space="0" w:color="auto"/>
          </w:divBdr>
        </w:div>
      </w:divsChild>
    </w:div>
    <w:div w:id="1323925363">
      <w:bodyDiv w:val="1"/>
      <w:marLeft w:val="0"/>
      <w:marRight w:val="0"/>
      <w:marTop w:val="0"/>
      <w:marBottom w:val="0"/>
      <w:divBdr>
        <w:top w:val="none" w:sz="0" w:space="0" w:color="auto"/>
        <w:left w:val="none" w:sz="0" w:space="0" w:color="auto"/>
        <w:bottom w:val="none" w:sz="0" w:space="0" w:color="auto"/>
        <w:right w:val="none" w:sz="0" w:space="0" w:color="auto"/>
      </w:divBdr>
      <w:divsChild>
        <w:div w:id="8915353">
          <w:marLeft w:val="547"/>
          <w:marRight w:val="0"/>
          <w:marTop w:val="134"/>
          <w:marBottom w:val="0"/>
          <w:divBdr>
            <w:top w:val="none" w:sz="0" w:space="0" w:color="auto"/>
            <w:left w:val="none" w:sz="0" w:space="0" w:color="auto"/>
            <w:bottom w:val="none" w:sz="0" w:space="0" w:color="auto"/>
            <w:right w:val="none" w:sz="0" w:space="0" w:color="auto"/>
          </w:divBdr>
        </w:div>
        <w:div w:id="92020003">
          <w:marLeft w:val="547"/>
          <w:marRight w:val="0"/>
          <w:marTop w:val="134"/>
          <w:marBottom w:val="0"/>
          <w:divBdr>
            <w:top w:val="none" w:sz="0" w:space="0" w:color="auto"/>
            <w:left w:val="none" w:sz="0" w:space="0" w:color="auto"/>
            <w:bottom w:val="none" w:sz="0" w:space="0" w:color="auto"/>
            <w:right w:val="none" w:sz="0" w:space="0" w:color="auto"/>
          </w:divBdr>
        </w:div>
        <w:div w:id="553926784">
          <w:marLeft w:val="547"/>
          <w:marRight w:val="0"/>
          <w:marTop w:val="134"/>
          <w:marBottom w:val="0"/>
          <w:divBdr>
            <w:top w:val="none" w:sz="0" w:space="0" w:color="auto"/>
            <w:left w:val="none" w:sz="0" w:space="0" w:color="auto"/>
            <w:bottom w:val="none" w:sz="0" w:space="0" w:color="auto"/>
            <w:right w:val="none" w:sz="0" w:space="0" w:color="auto"/>
          </w:divBdr>
        </w:div>
        <w:div w:id="1107391138">
          <w:marLeft w:val="547"/>
          <w:marRight w:val="0"/>
          <w:marTop w:val="134"/>
          <w:marBottom w:val="0"/>
          <w:divBdr>
            <w:top w:val="none" w:sz="0" w:space="0" w:color="auto"/>
            <w:left w:val="none" w:sz="0" w:space="0" w:color="auto"/>
            <w:bottom w:val="none" w:sz="0" w:space="0" w:color="auto"/>
            <w:right w:val="none" w:sz="0" w:space="0" w:color="auto"/>
          </w:divBdr>
        </w:div>
      </w:divsChild>
    </w:div>
    <w:div w:id="1342508906">
      <w:bodyDiv w:val="1"/>
      <w:marLeft w:val="0"/>
      <w:marRight w:val="0"/>
      <w:marTop w:val="0"/>
      <w:marBottom w:val="0"/>
      <w:divBdr>
        <w:top w:val="none" w:sz="0" w:space="0" w:color="auto"/>
        <w:left w:val="none" w:sz="0" w:space="0" w:color="auto"/>
        <w:bottom w:val="none" w:sz="0" w:space="0" w:color="auto"/>
        <w:right w:val="none" w:sz="0" w:space="0" w:color="auto"/>
      </w:divBdr>
      <w:divsChild>
        <w:div w:id="526214146">
          <w:marLeft w:val="547"/>
          <w:marRight w:val="0"/>
          <w:marTop w:val="154"/>
          <w:marBottom w:val="0"/>
          <w:divBdr>
            <w:top w:val="none" w:sz="0" w:space="0" w:color="auto"/>
            <w:left w:val="none" w:sz="0" w:space="0" w:color="auto"/>
            <w:bottom w:val="none" w:sz="0" w:space="0" w:color="auto"/>
            <w:right w:val="none" w:sz="0" w:space="0" w:color="auto"/>
          </w:divBdr>
        </w:div>
        <w:div w:id="665328157">
          <w:marLeft w:val="547"/>
          <w:marRight w:val="0"/>
          <w:marTop w:val="154"/>
          <w:marBottom w:val="0"/>
          <w:divBdr>
            <w:top w:val="none" w:sz="0" w:space="0" w:color="auto"/>
            <w:left w:val="none" w:sz="0" w:space="0" w:color="auto"/>
            <w:bottom w:val="none" w:sz="0" w:space="0" w:color="auto"/>
            <w:right w:val="none" w:sz="0" w:space="0" w:color="auto"/>
          </w:divBdr>
        </w:div>
        <w:div w:id="733967890">
          <w:marLeft w:val="547"/>
          <w:marRight w:val="0"/>
          <w:marTop w:val="154"/>
          <w:marBottom w:val="0"/>
          <w:divBdr>
            <w:top w:val="none" w:sz="0" w:space="0" w:color="auto"/>
            <w:left w:val="none" w:sz="0" w:space="0" w:color="auto"/>
            <w:bottom w:val="none" w:sz="0" w:space="0" w:color="auto"/>
            <w:right w:val="none" w:sz="0" w:space="0" w:color="auto"/>
          </w:divBdr>
        </w:div>
        <w:div w:id="892158778">
          <w:marLeft w:val="547"/>
          <w:marRight w:val="0"/>
          <w:marTop w:val="154"/>
          <w:marBottom w:val="0"/>
          <w:divBdr>
            <w:top w:val="none" w:sz="0" w:space="0" w:color="auto"/>
            <w:left w:val="none" w:sz="0" w:space="0" w:color="auto"/>
            <w:bottom w:val="none" w:sz="0" w:space="0" w:color="auto"/>
            <w:right w:val="none" w:sz="0" w:space="0" w:color="auto"/>
          </w:divBdr>
        </w:div>
        <w:div w:id="1313026051">
          <w:marLeft w:val="547"/>
          <w:marRight w:val="0"/>
          <w:marTop w:val="154"/>
          <w:marBottom w:val="0"/>
          <w:divBdr>
            <w:top w:val="none" w:sz="0" w:space="0" w:color="auto"/>
            <w:left w:val="none" w:sz="0" w:space="0" w:color="auto"/>
            <w:bottom w:val="none" w:sz="0" w:space="0" w:color="auto"/>
            <w:right w:val="none" w:sz="0" w:space="0" w:color="auto"/>
          </w:divBdr>
        </w:div>
        <w:div w:id="1995988123">
          <w:marLeft w:val="547"/>
          <w:marRight w:val="0"/>
          <w:marTop w:val="154"/>
          <w:marBottom w:val="0"/>
          <w:divBdr>
            <w:top w:val="none" w:sz="0" w:space="0" w:color="auto"/>
            <w:left w:val="none" w:sz="0" w:space="0" w:color="auto"/>
            <w:bottom w:val="none" w:sz="0" w:space="0" w:color="auto"/>
            <w:right w:val="none" w:sz="0" w:space="0" w:color="auto"/>
          </w:divBdr>
        </w:div>
        <w:div w:id="2100104725">
          <w:marLeft w:val="1166"/>
          <w:marRight w:val="0"/>
          <w:marTop w:val="134"/>
          <w:marBottom w:val="0"/>
          <w:divBdr>
            <w:top w:val="none" w:sz="0" w:space="0" w:color="auto"/>
            <w:left w:val="none" w:sz="0" w:space="0" w:color="auto"/>
            <w:bottom w:val="none" w:sz="0" w:space="0" w:color="auto"/>
            <w:right w:val="none" w:sz="0" w:space="0" w:color="auto"/>
          </w:divBdr>
        </w:div>
      </w:divsChild>
    </w:div>
    <w:div w:id="1374766304">
      <w:bodyDiv w:val="1"/>
      <w:marLeft w:val="0"/>
      <w:marRight w:val="0"/>
      <w:marTop w:val="0"/>
      <w:marBottom w:val="0"/>
      <w:divBdr>
        <w:top w:val="none" w:sz="0" w:space="0" w:color="auto"/>
        <w:left w:val="none" w:sz="0" w:space="0" w:color="auto"/>
        <w:bottom w:val="none" w:sz="0" w:space="0" w:color="auto"/>
        <w:right w:val="none" w:sz="0" w:space="0" w:color="auto"/>
      </w:divBdr>
      <w:divsChild>
        <w:div w:id="637686738">
          <w:marLeft w:val="547"/>
          <w:marRight w:val="0"/>
          <w:marTop w:val="144"/>
          <w:marBottom w:val="0"/>
          <w:divBdr>
            <w:top w:val="none" w:sz="0" w:space="0" w:color="auto"/>
            <w:left w:val="none" w:sz="0" w:space="0" w:color="auto"/>
            <w:bottom w:val="none" w:sz="0" w:space="0" w:color="auto"/>
            <w:right w:val="none" w:sz="0" w:space="0" w:color="auto"/>
          </w:divBdr>
        </w:div>
        <w:div w:id="1052778148">
          <w:marLeft w:val="547"/>
          <w:marRight w:val="0"/>
          <w:marTop w:val="144"/>
          <w:marBottom w:val="0"/>
          <w:divBdr>
            <w:top w:val="none" w:sz="0" w:space="0" w:color="auto"/>
            <w:left w:val="none" w:sz="0" w:space="0" w:color="auto"/>
            <w:bottom w:val="none" w:sz="0" w:space="0" w:color="auto"/>
            <w:right w:val="none" w:sz="0" w:space="0" w:color="auto"/>
          </w:divBdr>
        </w:div>
        <w:div w:id="1613826374">
          <w:marLeft w:val="547"/>
          <w:marRight w:val="0"/>
          <w:marTop w:val="144"/>
          <w:marBottom w:val="0"/>
          <w:divBdr>
            <w:top w:val="none" w:sz="0" w:space="0" w:color="auto"/>
            <w:left w:val="none" w:sz="0" w:space="0" w:color="auto"/>
            <w:bottom w:val="none" w:sz="0" w:space="0" w:color="auto"/>
            <w:right w:val="none" w:sz="0" w:space="0" w:color="auto"/>
          </w:divBdr>
        </w:div>
      </w:divsChild>
    </w:div>
    <w:div w:id="1489787585">
      <w:bodyDiv w:val="1"/>
      <w:marLeft w:val="0"/>
      <w:marRight w:val="0"/>
      <w:marTop w:val="0"/>
      <w:marBottom w:val="0"/>
      <w:divBdr>
        <w:top w:val="none" w:sz="0" w:space="0" w:color="auto"/>
        <w:left w:val="none" w:sz="0" w:space="0" w:color="auto"/>
        <w:bottom w:val="none" w:sz="0" w:space="0" w:color="auto"/>
        <w:right w:val="none" w:sz="0" w:space="0" w:color="auto"/>
      </w:divBdr>
      <w:divsChild>
        <w:div w:id="506750164">
          <w:marLeft w:val="547"/>
          <w:marRight w:val="0"/>
          <w:marTop w:val="115"/>
          <w:marBottom w:val="0"/>
          <w:divBdr>
            <w:top w:val="none" w:sz="0" w:space="0" w:color="auto"/>
            <w:left w:val="none" w:sz="0" w:space="0" w:color="auto"/>
            <w:bottom w:val="none" w:sz="0" w:space="0" w:color="auto"/>
            <w:right w:val="none" w:sz="0" w:space="0" w:color="auto"/>
          </w:divBdr>
        </w:div>
        <w:div w:id="619841213">
          <w:marLeft w:val="547"/>
          <w:marRight w:val="0"/>
          <w:marTop w:val="115"/>
          <w:marBottom w:val="0"/>
          <w:divBdr>
            <w:top w:val="none" w:sz="0" w:space="0" w:color="auto"/>
            <w:left w:val="none" w:sz="0" w:space="0" w:color="auto"/>
            <w:bottom w:val="none" w:sz="0" w:space="0" w:color="auto"/>
            <w:right w:val="none" w:sz="0" w:space="0" w:color="auto"/>
          </w:divBdr>
        </w:div>
        <w:div w:id="1109813921">
          <w:marLeft w:val="547"/>
          <w:marRight w:val="0"/>
          <w:marTop w:val="115"/>
          <w:marBottom w:val="0"/>
          <w:divBdr>
            <w:top w:val="none" w:sz="0" w:space="0" w:color="auto"/>
            <w:left w:val="none" w:sz="0" w:space="0" w:color="auto"/>
            <w:bottom w:val="none" w:sz="0" w:space="0" w:color="auto"/>
            <w:right w:val="none" w:sz="0" w:space="0" w:color="auto"/>
          </w:divBdr>
        </w:div>
        <w:div w:id="1650745176">
          <w:marLeft w:val="547"/>
          <w:marRight w:val="0"/>
          <w:marTop w:val="115"/>
          <w:marBottom w:val="0"/>
          <w:divBdr>
            <w:top w:val="none" w:sz="0" w:space="0" w:color="auto"/>
            <w:left w:val="none" w:sz="0" w:space="0" w:color="auto"/>
            <w:bottom w:val="none" w:sz="0" w:space="0" w:color="auto"/>
            <w:right w:val="none" w:sz="0" w:space="0" w:color="auto"/>
          </w:divBdr>
        </w:div>
        <w:div w:id="1679648207">
          <w:marLeft w:val="547"/>
          <w:marRight w:val="0"/>
          <w:marTop w:val="115"/>
          <w:marBottom w:val="0"/>
          <w:divBdr>
            <w:top w:val="none" w:sz="0" w:space="0" w:color="auto"/>
            <w:left w:val="none" w:sz="0" w:space="0" w:color="auto"/>
            <w:bottom w:val="none" w:sz="0" w:space="0" w:color="auto"/>
            <w:right w:val="none" w:sz="0" w:space="0" w:color="auto"/>
          </w:divBdr>
        </w:div>
        <w:div w:id="1985037875">
          <w:marLeft w:val="547"/>
          <w:marRight w:val="0"/>
          <w:marTop w:val="115"/>
          <w:marBottom w:val="0"/>
          <w:divBdr>
            <w:top w:val="none" w:sz="0" w:space="0" w:color="auto"/>
            <w:left w:val="none" w:sz="0" w:space="0" w:color="auto"/>
            <w:bottom w:val="none" w:sz="0" w:space="0" w:color="auto"/>
            <w:right w:val="none" w:sz="0" w:space="0" w:color="auto"/>
          </w:divBdr>
        </w:div>
        <w:div w:id="2006977426">
          <w:marLeft w:val="547"/>
          <w:marRight w:val="0"/>
          <w:marTop w:val="115"/>
          <w:marBottom w:val="0"/>
          <w:divBdr>
            <w:top w:val="none" w:sz="0" w:space="0" w:color="auto"/>
            <w:left w:val="none" w:sz="0" w:space="0" w:color="auto"/>
            <w:bottom w:val="none" w:sz="0" w:space="0" w:color="auto"/>
            <w:right w:val="none" w:sz="0" w:space="0" w:color="auto"/>
          </w:divBdr>
        </w:div>
      </w:divsChild>
    </w:div>
    <w:div w:id="1567688096">
      <w:bodyDiv w:val="1"/>
      <w:marLeft w:val="0"/>
      <w:marRight w:val="0"/>
      <w:marTop w:val="0"/>
      <w:marBottom w:val="0"/>
      <w:divBdr>
        <w:top w:val="none" w:sz="0" w:space="0" w:color="auto"/>
        <w:left w:val="none" w:sz="0" w:space="0" w:color="auto"/>
        <w:bottom w:val="none" w:sz="0" w:space="0" w:color="auto"/>
        <w:right w:val="none" w:sz="0" w:space="0" w:color="auto"/>
      </w:divBdr>
      <w:divsChild>
        <w:div w:id="388380475">
          <w:marLeft w:val="547"/>
          <w:marRight w:val="0"/>
          <w:marTop w:val="144"/>
          <w:marBottom w:val="0"/>
          <w:divBdr>
            <w:top w:val="none" w:sz="0" w:space="0" w:color="auto"/>
            <w:left w:val="none" w:sz="0" w:space="0" w:color="auto"/>
            <w:bottom w:val="none" w:sz="0" w:space="0" w:color="auto"/>
            <w:right w:val="none" w:sz="0" w:space="0" w:color="auto"/>
          </w:divBdr>
        </w:div>
      </w:divsChild>
    </w:div>
    <w:div w:id="1628589530">
      <w:bodyDiv w:val="1"/>
      <w:marLeft w:val="0"/>
      <w:marRight w:val="0"/>
      <w:marTop w:val="0"/>
      <w:marBottom w:val="0"/>
      <w:divBdr>
        <w:top w:val="none" w:sz="0" w:space="0" w:color="auto"/>
        <w:left w:val="none" w:sz="0" w:space="0" w:color="auto"/>
        <w:bottom w:val="none" w:sz="0" w:space="0" w:color="auto"/>
        <w:right w:val="none" w:sz="0" w:space="0" w:color="auto"/>
      </w:divBdr>
      <w:divsChild>
        <w:div w:id="297153299">
          <w:marLeft w:val="547"/>
          <w:marRight w:val="0"/>
          <w:marTop w:val="130"/>
          <w:marBottom w:val="0"/>
          <w:divBdr>
            <w:top w:val="none" w:sz="0" w:space="0" w:color="auto"/>
            <w:left w:val="none" w:sz="0" w:space="0" w:color="auto"/>
            <w:bottom w:val="none" w:sz="0" w:space="0" w:color="auto"/>
            <w:right w:val="none" w:sz="0" w:space="0" w:color="auto"/>
          </w:divBdr>
        </w:div>
        <w:div w:id="340015010">
          <w:marLeft w:val="547"/>
          <w:marRight w:val="0"/>
          <w:marTop w:val="130"/>
          <w:marBottom w:val="0"/>
          <w:divBdr>
            <w:top w:val="none" w:sz="0" w:space="0" w:color="auto"/>
            <w:left w:val="none" w:sz="0" w:space="0" w:color="auto"/>
            <w:bottom w:val="none" w:sz="0" w:space="0" w:color="auto"/>
            <w:right w:val="none" w:sz="0" w:space="0" w:color="auto"/>
          </w:divBdr>
        </w:div>
        <w:div w:id="913509022">
          <w:marLeft w:val="547"/>
          <w:marRight w:val="0"/>
          <w:marTop w:val="130"/>
          <w:marBottom w:val="0"/>
          <w:divBdr>
            <w:top w:val="none" w:sz="0" w:space="0" w:color="auto"/>
            <w:left w:val="none" w:sz="0" w:space="0" w:color="auto"/>
            <w:bottom w:val="none" w:sz="0" w:space="0" w:color="auto"/>
            <w:right w:val="none" w:sz="0" w:space="0" w:color="auto"/>
          </w:divBdr>
        </w:div>
        <w:div w:id="1483813167">
          <w:marLeft w:val="547"/>
          <w:marRight w:val="0"/>
          <w:marTop w:val="130"/>
          <w:marBottom w:val="0"/>
          <w:divBdr>
            <w:top w:val="none" w:sz="0" w:space="0" w:color="auto"/>
            <w:left w:val="none" w:sz="0" w:space="0" w:color="auto"/>
            <w:bottom w:val="none" w:sz="0" w:space="0" w:color="auto"/>
            <w:right w:val="none" w:sz="0" w:space="0" w:color="auto"/>
          </w:divBdr>
        </w:div>
        <w:div w:id="2045858481">
          <w:marLeft w:val="547"/>
          <w:marRight w:val="0"/>
          <w:marTop w:val="130"/>
          <w:marBottom w:val="0"/>
          <w:divBdr>
            <w:top w:val="none" w:sz="0" w:space="0" w:color="auto"/>
            <w:left w:val="none" w:sz="0" w:space="0" w:color="auto"/>
            <w:bottom w:val="none" w:sz="0" w:space="0" w:color="auto"/>
            <w:right w:val="none" w:sz="0" w:space="0" w:color="auto"/>
          </w:divBdr>
        </w:div>
      </w:divsChild>
    </w:div>
    <w:div w:id="1886721756">
      <w:bodyDiv w:val="1"/>
      <w:marLeft w:val="0"/>
      <w:marRight w:val="0"/>
      <w:marTop w:val="0"/>
      <w:marBottom w:val="0"/>
      <w:divBdr>
        <w:top w:val="none" w:sz="0" w:space="0" w:color="auto"/>
        <w:left w:val="none" w:sz="0" w:space="0" w:color="auto"/>
        <w:bottom w:val="none" w:sz="0" w:space="0" w:color="auto"/>
        <w:right w:val="none" w:sz="0" w:space="0" w:color="auto"/>
      </w:divBdr>
      <w:divsChild>
        <w:div w:id="666710269">
          <w:marLeft w:val="547"/>
          <w:marRight w:val="0"/>
          <w:marTop w:val="154"/>
          <w:marBottom w:val="0"/>
          <w:divBdr>
            <w:top w:val="none" w:sz="0" w:space="0" w:color="auto"/>
            <w:left w:val="none" w:sz="0" w:space="0" w:color="auto"/>
            <w:bottom w:val="none" w:sz="0" w:space="0" w:color="auto"/>
            <w:right w:val="none" w:sz="0" w:space="0" w:color="auto"/>
          </w:divBdr>
        </w:div>
        <w:div w:id="1054307286">
          <w:marLeft w:val="547"/>
          <w:marRight w:val="0"/>
          <w:marTop w:val="154"/>
          <w:marBottom w:val="0"/>
          <w:divBdr>
            <w:top w:val="none" w:sz="0" w:space="0" w:color="auto"/>
            <w:left w:val="none" w:sz="0" w:space="0" w:color="auto"/>
            <w:bottom w:val="none" w:sz="0" w:space="0" w:color="auto"/>
            <w:right w:val="none" w:sz="0" w:space="0" w:color="auto"/>
          </w:divBdr>
        </w:div>
      </w:divsChild>
    </w:div>
    <w:div w:id="1898781914">
      <w:bodyDiv w:val="1"/>
      <w:marLeft w:val="0"/>
      <w:marRight w:val="0"/>
      <w:marTop w:val="0"/>
      <w:marBottom w:val="0"/>
      <w:divBdr>
        <w:top w:val="none" w:sz="0" w:space="0" w:color="auto"/>
        <w:left w:val="none" w:sz="0" w:space="0" w:color="auto"/>
        <w:bottom w:val="none" w:sz="0" w:space="0" w:color="auto"/>
        <w:right w:val="none" w:sz="0" w:space="0" w:color="auto"/>
      </w:divBdr>
      <w:divsChild>
        <w:div w:id="1434936927">
          <w:marLeft w:val="547"/>
          <w:marRight w:val="0"/>
          <w:marTop w:val="125"/>
          <w:marBottom w:val="0"/>
          <w:divBdr>
            <w:top w:val="none" w:sz="0" w:space="0" w:color="auto"/>
            <w:left w:val="none" w:sz="0" w:space="0" w:color="auto"/>
            <w:bottom w:val="none" w:sz="0" w:space="0" w:color="auto"/>
            <w:right w:val="none" w:sz="0" w:space="0" w:color="auto"/>
          </w:divBdr>
        </w:div>
        <w:div w:id="1817531384">
          <w:marLeft w:val="547"/>
          <w:marRight w:val="0"/>
          <w:marTop w:val="125"/>
          <w:marBottom w:val="0"/>
          <w:divBdr>
            <w:top w:val="none" w:sz="0" w:space="0" w:color="auto"/>
            <w:left w:val="none" w:sz="0" w:space="0" w:color="auto"/>
            <w:bottom w:val="none" w:sz="0" w:space="0" w:color="auto"/>
            <w:right w:val="none" w:sz="0" w:space="0" w:color="auto"/>
          </w:divBdr>
        </w:div>
      </w:divsChild>
    </w:div>
    <w:div w:id="2026906758">
      <w:bodyDiv w:val="1"/>
      <w:marLeft w:val="0"/>
      <w:marRight w:val="0"/>
      <w:marTop w:val="0"/>
      <w:marBottom w:val="0"/>
      <w:divBdr>
        <w:top w:val="none" w:sz="0" w:space="0" w:color="auto"/>
        <w:left w:val="none" w:sz="0" w:space="0" w:color="auto"/>
        <w:bottom w:val="none" w:sz="0" w:space="0" w:color="auto"/>
        <w:right w:val="none" w:sz="0" w:space="0" w:color="auto"/>
      </w:divBdr>
      <w:divsChild>
        <w:div w:id="875628123">
          <w:marLeft w:val="547"/>
          <w:marRight w:val="0"/>
          <w:marTop w:val="144"/>
          <w:marBottom w:val="0"/>
          <w:divBdr>
            <w:top w:val="none" w:sz="0" w:space="0" w:color="auto"/>
            <w:left w:val="none" w:sz="0" w:space="0" w:color="auto"/>
            <w:bottom w:val="none" w:sz="0" w:space="0" w:color="auto"/>
            <w:right w:val="none" w:sz="0" w:space="0" w:color="auto"/>
          </w:divBdr>
        </w:div>
        <w:div w:id="1128359115">
          <w:marLeft w:val="547"/>
          <w:marRight w:val="0"/>
          <w:marTop w:val="144"/>
          <w:marBottom w:val="0"/>
          <w:divBdr>
            <w:top w:val="none" w:sz="0" w:space="0" w:color="auto"/>
            <w:left w:val="none" w:sz="0" w:space="0" w:color="auto"/>
            <w:bottom w:val="none" w:sz="0" w:space="0" w:color="auto"/>
            <w:right w:val="none" w:sz="0" w:space="0" w:color="auto"/>
          </w:divBdr>
        </w:div>
        <w:div w:id="1832792240">
          <w:marLeft w:val="547"/>
          <w:marRight w:val="0"/>
          <w:marTop w:val="144"/>
          <w:marBottom w:val="0"/>
          <w:divBdr>
            <w:top w:val="none" w:sz="0" w:space="0" w:color="auto"/>
            <w:left w:val="none" w:sz="0" w:space="0" w:color="auto"/>
            <w:bottom w:val="none" w:sz="0" w:space="0" w:color="auto"/>
            <w:right w:val="none" w:sz="0" w:space="0" w:color="auto"/>
          </w:divBdr>
        </w:div>
      </w:divsChild>
    </w:div>
    <w:div w:id="2028168452">
      <w:bodyDiv w:val="1"/>
      <w:marLeft w:val="0"/>
      <w:marRight w:val="0"/>
      <w:marTop w:val="0"/>
      <w:marBottom w:val="0"/>
      <w:divBdr>
        <w:top w:val="none" w:sz="0" w:space="0" w:color="auto"/>
        <w:left w:val="none" w:sz="0" w:space="0" w:color="auto"/>
        <w:bottom w:val="none" w:sz="0" w:space="0" w:color="auto"/>
        <w:right w:val="none" w:sz="0" w:space="0" w:color="auto"/>
      </w:divBdr>
    </w:div>
    <w:div w:id="2111730488">
      <w:bodyDiv w:val="1"/>
      <w:marLeft w:val="0"/>
      <w:marRight w:val="0"/>
      <w:marTop w:val="0"/>
      <w:marBottom w:val="0"/>
      <w:divBdr>
        <w:top w:val="none" w:sz="0" w:space="0" w:color="auto"/>
        <w:left w:val="none" w:sz="0" w:space="0" w:color="auto"/>
        <w:bottom w:val="none" w:sz="0" w:space="0" w:color="auto"/>
        <w:right w:val="none" w:sz="0" w:space="0" w:color="auto"/>
      </w:divBdr>
      <w:divsChild>
        <w:div w:id="141597474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en.wikipedia.org/wiki/Advisory_Council_on_the_Misuse_of_Drug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n.wikipedia.org/wiki/Advisory_Council_on_the_Misuse_of_Dru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F808C-3230-4647-ACC3-E1E58FB87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2817</Words>
  <Characters>16058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18838</CharactersWithSpaces>
  <SharedDoc>false</SharedDoc>
  <HLinks>
    <vt:vector size="12" baseType="variant">
      <vt:variant>
        <vt:i4>2621548</vt:i4>
      </vt:variant>
      <vt:variant>
        <vt:i4>3</vt:i4>
      </vt:variant>
      <vt:variant>
        <vt:i4>0</vt:i4>
      </vt:variant>
      <vt:variant>
        <vt:i4>5</vt:i4>
      </vt:variant>
      <vt:variant>
        <vt:lpwstr>http://en.wikipedia.org/wiki/Advisory_Council_on_the_Misuse_of_Drugs</vt:lpwstr>
      </vt:variant>
      <vt:variant>
        <vt:lpwstr/>
      </vt:variant>
      <vt:variant>
        <vt:i4>2621548</vt:i4>
      </vt:variant>
      <vt:variant>
        <vt:i4>0</vt:i4>
      </vt:variant>
      <vt:variant>
        <vt:i4>0</vt:i4>
      </vt:variant>
      <vt:variant>
        <vt:i4>5</vt:i4>
      </vt:variant>
      <vt:variant>
        <vt:lpwstr>http://en.wikipedia.org/wiki/Advisory_Council_on_the_Misuse_of_Drugs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2014-11-20T01:00:00Z</dcterms:created>
  <dcterms:modified xsi:type="dcterms:W3CDTF">2014-11-20T22:07:00Z</dcterms:modified>
</cp:coreProperties>
</file>