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53F" w:rsidRDefault="00F218CB" w:rsidP="00F218CB">
      <w:pPr>
        <w:spacing w:after="0"/>
        <w:rPr>
          <w:rFonts w:ascii="Times New Roman" w:hAnsi="Times New Roman" w:cs="Times New Roman"/>
          <w:sz w:val="24"/>
          <w:szCs w:val="24"/>
        </w:rPr>
      </w:pPr>
      <w:r>
        <w:rPr>
          <w:rFonts w:ascii="Times New Roman" w:hAnsi="Times New Roman" w:cs="Times New Roman"/>
          <w:sz w:val="24"/>
          <w:szCs w:val="24"/>
        </w:rPr>
        <w:t xml:space="preserve">Human Anatomy and Physiology: Preparation for Midterm #2 </w:t>
      </w:r>
      <w:r>
        <w:rPr>
          <w:rFonts w:ascii="Times New Roman" w:hAnsi="Times New Roman" w:cs="Times New Roman"/>
          <w:sz w:val="24"/>
          <w:szCs w:val="24"/>
        </w:rPr>
        <w:tab/>
      </w:r>
      <w:r>
        <w:rPr>
          <w:rFonts w:ascii="Times New Roman" w:hAnsi="Times New Roman" w:cs="Times New Roman"/>
          <w:sz w:val="24"/>
          <w:szCs w:val="24"/>
        </w:rPr>
        <w:tab/>
        <w:t>October 24, 2014</w:t>
      </w:r>
    </w:p>
    <w:p w:rsidR="00F218CB" w:rsidRDefault="00F218CB" w:rsidP="00F218CB">
      <w:pPr>
        <w:spacing w:after="0"/>
        <w:rPr>
          <w:rFonts w:ascii="Times New Roman" w:hAnsi="Times New Roman" w:cs="Times New Roman"/>
          <w:b/>
          <w:sz w:val="24"/>
          <w:szCs w:val="24"/>
        </w:rPr>
      </w:pPr>
      <w:r>
        <w:rPr>
          <w:rFonts w:ascii="Times New Roman" w:hAnsi="Times New Roman" w:cs="Times New Roman"/>
          <w:b/>
          <w:sz w:val="24"/>
          <w:szCs w:val="24"/>
        </w:rPr>
        <w:t xml:space="preserve">Day 1: </w:t>
      </w:r>
    </w:p>
    <w:p w:rsidR="00F218CB" w:rsidRDefault="00F218CB" w:rsidP="00F218CB">
      <w:pPr>
        <w:spacing w:after="0"/>
        <w:rPr>
          <w:rFonts w:ascii="Times New Roman" w:hAnsi="Times New Roman" w:cs="Times New Roman"/>
          <w:b/>
          <w:sz w:val="24"/>
          <w:szCs w:val="24"/>
        </w:rPr>
      </w:pPr>
      <w:r>
        <w:rPr>
          <w:rFonts w:ascii="Times New Roman" w:hAnsi="Times New Roman" w:cs="Times New Roman"/>
          <w:b/>
          <w:sz w:val="24"/>
          <w:szCs w:val="24"/>
        </w:rPr>
        <w:t>Study layout: Topics 3 and 4.1-4.2.5 (inclusive)</w:t>
      </w:r>
    </w:p>
    <w:p w:rsidR="00F218CB" w:rsidRDefault="00F218CB" w:rsidP="00F218CB">
      <w:pPr>
        <w:spacing w:after="0"/>
        <w:rPr>
          <w:rFonts w:ascii="Times New Roman" w:hAnsi="Times New Roman" w:cs="Times New Roman"/>
          <w:b/>
          <w:sz w:val="24"/>
          <w:szCs w:val="24"/>
        </w:rPr>
      </w:pPr>
    </w:p>
    <w:p w:rsidR="00F218CB" w:rsidRDefault="00F218CB" w:rsidP="00F218CB">
      <w:pPr>
        <w:spacing w:after="0"/>
        <w:jc w:val="center"/>
        <w:rPr>
          <w:rFonts w:ascii="Times New Roman" w:hAnsi="Times New Roman" w:cs="Times New Roman"/>
          <w:b/>
          <w:sz w:val="24"/>
          <w:szCs w:val="24"/>
        </w:rPr>
      </w:pPr>
      <w:r>
        <w:rPr>
          <w:rFonts w:ascii="Times New Roman" w:hAnsi="Times New Roman" w:cs="Times New Roman"/>
          <w:b/>
          <w:sz w:val="24"/>
          <w:szCs w:val="24"/>
        </w:rPr>
        <w:t>Topic 3: Homeostasis: Introduction to the Autonomic Nervous System and Endocrine System</w:t>
      </w:r>
    </w:p>
    <w:p w:rsidR="00F218CB" w:rsidRDefault="00F218CB" w:rsidP="00F218CB">
      <w:pPr>
        <w:spacing w:after="0"/>
        <w:rPr>
          <w:rFonts w:ascii="Times New Roman" w:hAnsi="Times New Roman" w:cs="Times New Roman"/>
          <w:b/>
          <w:sz w:val="24"/>
          <w:szCs w:val="24"/>
        </w:rPr>
      </w:pPr>
      <w:r w:rsidRPr="00F218CB">
        <w:rPr>
          <w:rFonts w:ascii="Times New Roman" w:hAnsi="Times New Roman" w:cs="Times New Roman"/>
          <w:b/>
          <w:sz w:val="24"/>
          <w:szCs w:val="24"/>
          <w:highlight w:val="yellow"/>
        </w:rPr>
        <w:t>Topic 3: Objectives</w:t>
      </w:r>
    </w:p>
    <w:p w:rsidR="00F218CB" w:rsidRDefault="00F218CB" w:rsidP="00F218CB">
      <w:pPr>
        <w:spacing w:after="0"/>
        <w:rPr>
          <w:rFonts w:ascii="Times New Roman" w:hAnsi="Times New Roman" w:cs="Times New Roman"/>
          <w:sz w:val="24"/>
          <w:szCs w:val="24"/>
        </w:rPr>
      </w:pPr>
      <w:r>
        <w:rPr>
          <w:rFonts w:ascii="Times New Roman" w:hAnsi="Times New Roman" w:cs="Times New Roman"/>
          <w:b/>
          <w:sz w:val="24"/>
          <w:szCs w:val="24"/>
        </w:rPr>
        <w:t xml:space="preserve">3.1: </w:t>
      </w:r>
      <w:r>
        <w:rPr>
          <w:rFonts w:ascii="Times New Roman" w:hAnsi="Times New Roman" w:cs="Times New Roman"/>
          <w:sz w:val="24"/>
          <w:szCs w:val="24"/>
        </w:rPr>
        <w:t>Define and identify the main characteristics of homeostasis</w:t>
      </w:r>
    </w:p>
    <w:p w:rsidR="00F218CB" w:rsidRDefault="00F218CB" w:rsidP="00F218CB">
      <w:pPr>
        <w:spacing w:after="0"/>
        <w:rPr>
          <w:rFonts w:ascii="Times New Roman" w:hAnsi="Times New Roman" w:cs="Times New Roman"/>
          <w:b/>
          <w:sz w:val="24"/>
          <w:szCs w:val="24"/>
        </w:rPr>
      </w:pPr>
      <w:r w:rsidRPr="00EB0F0C">
        <w:rPr>
          <w:rFonts w:ascii="Times New Roman" w:hAnsi="Times New Roman" w:cs="Times New Roman"/>
          <w:b/>
          <w:sz w:val="24"/>
          <w:szCs w:val="24"/>
          <w:highlight w:val="yellow"/>
        </w:rPr>
        <w:t>3.2: Nervous System:</w:t>
      </w:r>
    </w:p>
    <w:p w:rsidR="00F218CB" w:rsidRPr="00A81B5B" w:rsidRDefault="00F218CB" w:rsidP="00F218CB">
      <w:pPr>
        <w:spacing w:after="0"/>
        <w:rPr>
          <w:rFonts w:ascii="Times New Roman" w:hAnsi="Times New Roman" w:cs="Times New Roman"/>
          <w:b/>
          <w:color w:val="FF0000"/>
          <w:sz w:val="24"/>
          <w:szCs w:val="24"/>
        </w:rPr>
      </w:pPr>
      <w:r>
        <w:rPr>
          <w:rFonts w:ascii="Times New Roman" w:hAnsi="Times New Roman" w:cs="Times New Roman"/>
          <w:b/>
          <w:sz w:val="24"/>
          <w:szCs w:val="24"/>
        </w:rPr>
        <w:tab/>
      </w:r>
      <w:r w:rsidRPr="00A81B5B">
        <w:rPr>
          <w:rFonts w:ascii="Times New Roman" w:hAnsi="Times New Roman" w:cs="Times New Roman"/>
          <w:b/>
          <w:color w:val="FF0000"/>
          <w:sz w:val="24"/>
          <w:szCs w:val="24"/>
        </w:rPr>
        <w:t xml:space="preserve">3.2.1: </w:t>
      </w:r>
      <w:r w:rsidRPr="00A81B5B">
        <w:rPr>
          <w:rFonts w:ascii="Times New Roman" w:hAnsi="Times New Roman" w:cs="Times New Roman"/>
          <w:color w:val="FF0000"/>
          <w:sz w:val="24"/>
          <w:szCs w:val="24"/>
        </w:rPr>
        <w:t xml:space="preserve">Compare the </w:t>
      </w:r>
      <w:r w:rsidRPr="00A81B5B">
        <w:rPr>
          <w:rFonts w:ascii="Times New Roman" w:hAnsi="Times New Roman" w:cs="Times New Roman"/>
          <w:b/>
          <w:color w:val="FF0000"/>
          <w:sz w:val="24"/>
          <w:szCs w:val="24"/>
        </w:rPr>
        <w:t xml:space="preserve">somatic </w:t>
      </w:r>
      <w:r w:rsidRPr="00A81B5B">
        <w:rPr>
          <w:rFonts w:ascii="Times New Roman" w:hAnsi="Times New Roman" w:cs="Times New Roman"/>
          <w:color w:val="FF0000"/>
          <w:sz w:val="24"/>
          <w:szCs w:val="24"/>
        </w:rPr>
        <w:t xml:space="preserve">and </w:t>
      </w:r>
      <w:r w:rsidRPr="00A81B5B">
        <w:rPr>
          <w:rFonts w:ascii="Times New Roman" w:hAnsi="Times New Roman" w:cs="Times New Roman"/>
          <w:b/>
          <w:color w:val="FF0000"/>
          <w:sz w:val="24"/>
          <w:szCs w:val="24"/>
        </w:rPr>
        <w:t>autonomic nervous systems</w:t>
      </w:r>
    </w:p>
    <w:p w:rsidR="00F218CB" w:rsidRPr="00A81B5B" w:rsidRDefault="00F218CB" w:rsidP="00F218CB">
      <w:pPr>
        <w:spacing w:after="0"/>
        <w:rPr>
          <w:rFonts w:ascii="Times New Roman" w:hAnsi="Times New Roman" w:cs="Times New Roman"/>
          <w:b/>
          <w:color w:val="FF0000"/>
          <w:sz w:val="24"/>
          <w:szCs w:val="24"/>
        </w:rPr>
      </w:pPr>
      <w:r w:rsidRPr="00A81B5B">
        <w:rPr>
          <w:rFonts w:ascii="Times New Roman" w:hAnsi="Times New Roman" w:cs="Times New Roman"/>
          <w:b/>
          <w:color w:val="FF0000"/>
          <w:sz w:val="24"/>
          <w:szCs w:val="24"/>
        </w:rPr>
        <w:tab/>
        <w:t xml:space="preserve">3.2.2: </w:t>
      </w:r>
      <w:r w:rsidRPr="00A81B5B">
        <w:rPr>
          <w:rFonts w:ascii="Times New Roman" w:hAnsi="Times New Roman" w:cs="Times New Roman"/>
          <w:color w:val="FF0000"/>
          <w:sz w:val="24"/>
          <w:szCs w:val="24"/>
        </w:rPr>
        <w:t xml:space="preserve">Compare the functional differences between the </w:t>
      </w:r>
      <w:r w:rsidRPr="00A81B5B">
        <w:rPr>
          <w:rFonts w:ascii="Times New Roman" w:hAnsi="Times New Roman" w:cs="Times New Roman"/>
          <w:b/>
          <w:color w:val="FF0000"/>
          <w:sz w:val="24"/>
          <w:szCs w:val="24"/>
        </w:rPr>
        <w:t xml:space="preserve">sympathetic </w:t>
      </w:r>
      <w:r w:rsidRPr="00A81B5B">
        <w:rPr>
          <w:rFonts w:ascii="Times New Roman" w:hAnsi="Times New Roman" w:cs="Times New Roman"/>
          <w:color w:val="FF0000"/>
          <w:sz w:val="24"/>
          <w:szCs w:val="24"/>
        </w:rPr>
        <w:t xml:space="preserve">and </w:t>
      </w:r>
      <w:r w:rsidRPr="00A81B5B">
        <w:rPr>
          <w:rFonts w:ascii="Times New Roman" w:hAnsi="Times New Roman" w:cs="Times New Roman"/>
          <w:b/>
          <w:color w:val="FF0000"/>
          <w:sz w:val="24"/>
          <w:szCs w:val="24"/>
        </w:rPr>
        <w:t xml:space="preserve">parasympathetic </w:t>
      </w:r>
      <w:r w:rsidRPr="00A81B5B">
        <w:rPr>
          <w:rFonts w:ascii="Times New Roman" w:hAnsi="Times New Roman" w:cs="Times New Roman"/>
          <w:color w:val="FF0000"/>
          <w:sz w:val="24"/>
          <w:szCs w:val="24"/>
        </w:rPr>
        <w:t xml:space="preserve">divisions of the </w:t>
      </w:r>
      <w:r w:rsidRPr="00A81B5B">
        <w:rPr>
          <w:rFonts w:ascii="Times New Roman" w:hAnsi="Times New Roman" w:cs="Times New Roman"/>
          <w:b/>
          <w:color w:val="FF0000"/>
          <w:sz w:val="24"/>
          <w:szCs w:val="24"/>
        </w:rPr>
        <w:t>ANS.</w:t>
      </w:r>
    </w:p>
    <w:p w:rsidR="00F218CB" w:rsidRPr="00A81B5B" w:rsidRDefault="00F218CB" w:rsidP="00F218CB">
      <w:pPr>
        <w:spacing w:after="0"/>
        <w:rPr>
          <w:rFonts w:ascii="Times New Roman" w:hAnsi="Times New Roman" w:cs="Times New Roman"/>
          <w:b/>
          <w:color w:val="FF0000"/>
          <w:sz w:val="24"/>
          <w:szCs w:val="24"/>
        </w:rPr>
      </w:pPr>
    </w:p>
    <w:p w:rsidR="00F218CB" w:rsidRDefault="00F218CB" w:rsidP="00F218CB">
      <w:pPr>
        <w:spacing w:after="0"/>
        <w:rPr>
          <w:rFonts w:ascii="Times New Roman" w:hAnsi="Times New Roman" w:cs="Times New Roman"/>
          <w:b/>
          <w:sz w:val="24"/>
          <w:szCs w:val="24"/>
        </w:rPr>
      </w:pPr>
      <w:r w:rsidRPr="00EB0F0C">
        <w:rPr>
          <w:rFonts w:ascii="Times New Roman" w:hAnsi="Times New Roman" w:cs="Times New Roman"/>
          <w:b/>
          <w:sz w:val="24"/>
          <w:szCs w:val="24"/>
          <w:highlight w:val="yellow"/>
        </w:rPr>
        <w:t>3.3: Endocrine System:</w:t>
      </w:r>
    </w:p>
    <w:p w:rsidR="00F218CB" w:rsidRDefault="00F218CB" w:rsidP="00F218CB">
      <w:pPr>
        <w:spacing w:after="0"/>
        <w:rPr>
          <w:rFonts w:ascii="Times New Roman" w:hAnsi="Times New Roman" w:cs="Times New Roman"/>
          <w:b/>
          <w:sz w:val="24"/>
          <w:szCs w:val="24"/>
        </w:rPr>
      </w:pPr>
      <w:r>
        <w:rPr>
          <w:rFonts w:ascii="Times New Roman" w:hAnsi="Times New Roman" w:cs="Times New Roman"/>
          <w:b/>
          <w:sz w:val="24"/>
          <w:szCs w:val="24"/>
        </w:rPr>
        <w:tab/>
      </w:r>
      <w:r w:rsidRPr="00D40A81">
        <w:rPr>
          <w:rFonts w:ascii="Times New Roman" w:hAnsi="Times New Roman" w:cs="Times New Roman"/>
          <w:b/>
          <w:color w:val="FF0000"/>
          <w:sz w:val="24"/>
          <w:szCs w:val="24"/>
        </w:rPr>
        <w:t xml:space="preserve">3.3.1: </w:t>
      </w:r>
      <w:r w:rsidRPr="00D40A81">
        <w:rPr>
          <w:rFonts w:ascii="Times New Roman" w:hAnsi="Times New Roman" w:cs="Times New Roman"/>
          <w:color w:val="FF0000"/>
          <w:sz w:val="24"/>
          <w:szCs w:val="24"/>
        </w:rPr>
        <w:t xml:space="preserve">Distinguish between </w:t>
      </w:r>
      <w:r w:rsidRPr="00D40A81">
        <w:rPr>
          <w:rFonts w:ascii="Times New Roman" w:hAnsi="Times New Roman" w:cs="Times New Roman"/>
          <w:b/>
          <w:color w:val="FF0000"/>
          <w:sz w:val="24"/>
          <w:szCs w:val="24"/>
        </w:rPr>
        <w:t xml:space="preserve">exocrine </w:t>
      </w:r>
      <w:r w:rsidRPr="00D40A81">
        <w:rPr>
          <w:rFonts w:ascii="Times New Roman" w:hAnsi="Times New Roman" w:cs="Times New Roman"/>
          <w:color w:val="FF0000"/>
          <w:sz w:val="24"/>
          <w:szCs w:val="24"/>
        </w:rPr>
        <w:t xml:space="preserve">and </w:t>
      </w:r>
      <w:r w:rsidRPr="00D40A81">
        <w:rPr>
          <w:rFonts w:ascii="Times New Roman" w:hAnsi="Times New Roman" w:cs="Times New Roman"/>
          <w:b/>
          <w:color w:val="FF0000"/>
          <w:sz w:val="24"/>
          <w:szCs w:val="24"/>
        </w:rPr>
        <w:t xml:space="preserve">endocrine glands, </w:t>
      </w:r>
      <w:r>
        <w:rPr>
          <w:rFonts w:ascii="Times New Roman" w:hAnsi="Times New Roman" w:cs="Times New Roman"/>
          <w:sz w:val="24"/>
          <w:szCs w:val="24"/>
        </w:rPr>
        <w:t xml:space="preserve">and localize the major </w:t>
      </w:r>
      <w:r>
        <w:rPr>
          <w:rFonts w:ascii="Times New Roman" w:hAnsi="Times New Roman" w:cs="Times New Roman"/>
          <w:b/>
          <w:sz w:val="24"/>
          <w:szCs w:val="24"/>
        </w:rPr>
        <w:t>endocrine glands.</w:t>
      </w:r>
    </w:p>
    <w:p w:rsidR="00F218CB" w:rsidRDefault="00F218CB" w:rsidP="00F218CB">
      <w:pPr>
        <w:spacing w:after="0"/>
        <w:rPr>
          <w:rFonts w:ascii="Times New Roman" w:hAnsi="Times New Roman" w:cs="Times New Roman"/>
          <w:sz w:val="24"/>
          <w:szCs w:val="24"/>
        </w:rPr>
      </w:pPr>
      <w:r>
        <w:rPr>
          <w:rFonts w:ascii="Times New Roman" w:hAnsi="Times New Roman" w:cs="Times New Roman"/>
          <w:b/>
          <w:sz w:val="24"/>
          <w:szCs w:val="24"/>
        </w:rPr>
        <w:tab/>
        <w:t xml:space="preserve">3.3.2: </w:t>
      </w:r>
      <w:r>
        <w:rPr>
          <w:rFonts w:ascii="Times New Roman" w:hAnsi="Times New Roman" w:cs="Times New Roman"/>
          <w:sz w:val="24"/>
          <w:szCs w:val="24"/>
        </w:rPr>
        <w:t xml:space="preserve">Describe the different structural classes of </w:t>
      </w:r>
      <w:r>
        <w:rPr>
          <w:rFonts w:ascii="Times New Roman" w:hAnsi="Times New Roman" w:cs="Times New Roman"/>
          <w:b/>
          <w:sz w:val="24"/>
          <w:szCs w:val="24"/>
        </w:rPr>
        <w:t xml:space="preserve">hormones </w:t>
      </w:r>
      <w:r>
        <w:rPr>
          <w:rFonts w:ascii="Times New Roman" w:hAnsi="Times New Roman" w:cs="Times New Roman"/>
          <w:sz w:val="24"/>
          <w:szCs w:val="24"/>
        </w:rPr>
        <w:t>and their mechanism of action.</w:t>
      </w:r>
    </w:p>
    <w:p w:rsidR="00F218CB" w:rsidRDefault="00F218CB" w:rsidP="00F218CB">
      <w:pPr>
        <w:spacing w:after="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3.3.3: </w:t>
      </w:r>
      <w:r w:rsidR="00EB0F0C">
        <w:rPr>
          <w:rFonts w:ascii="Times New Roman" w:hAnsi="Times New Roman" w:cs="Times New Roman"/>
          <w:sz w:val="24"/>
          <w:szCs w:val="24"/>
        </w:rPr>
        <w:t xml:space="preserve">Describe the functional organization of the </w:t>
      </w:r>
      <w:r w:rsidR="00EB0F0C">
        <w:rPr>
          <w:rFonts w:ascii="Times New Roman" w:hAnsi="Times New Roman" w:cs="Times New Roman"/>
          <w:b/>
          <w:sz w:val="24"/>
          <w:szCs w:val="24"/>
        </w:rPr>
        <w:t>hypothalamic-pituitary axis.</w:t>
      </w:r>
    </w:p>
    <w:p w:rsidR="00EB0F0C" w:rsidRDefault="00EB0F0C" w:rsidP="00F218CB">
      <w:pPr>
        <w:spacing w:after="0"/>
        <w:rPr>
          <w:rFonts w:ascii="Times New Roman" w:hAnsi="Times New Roman" w:cs="Times New Roman"/>
          <w:b/>
          <w:sz w:val="24"/>
          <w:szCs w:val="24"/>
        </w:rPr>
      </w:pPr>
    </w:p>
    <w:p w:rsidR="00EB0F0C" w:rsidRDefault="00EB0F0C" w:rsidP="00F218CB">
      <w:pPr>
        <w:spacing w:after="0"/>
        <w:rPr>
          <w:rFonts w:ascii="Times New Roman" w:hAnsi="Times New Roman" w:cs="Times New Roman"/>
          <w:b/>
          <w:sz w:val="24"/>
          <w:szCs w:val="24"/>
        </w:rPr>
      </w:pPr>
      <w:r>
        <w:rPr>
          <w:rFonts w:ascii="Times New Roman" w:hAnsi="Times New Roman" w:cs="Times New Roman"/>
          <w:b/>
          <w:sz w:val="24"/>
          <w:szCs w:val="24"/>
        </w:rPr>
        <w:t>Unit 3: Regulation and Integration of the Body</w:t>
      </w:r>
    </w:p>
    <w:p w:rsidR="00EB0F0C" w:rsidRDefault="006665D0" w:rsidP="00F218CB">
      <w:pPr>
        <w:spacing w:after="0"/>
        <w:rPr>
          <w:rFonts w:ascii="Times New Roman" w:hAnsi="Times New Roman" w:cs="Times New Roman"/>
          <w:b/>
          <w:sz w:val="24"/>
          <w:szCs w:val="24"/>
        </w:rPr>
      </w:pPr>
      <w:r>
        <w:rPr>
          <w:rFonts w:ascii="Times New Roman" w:hAnsi="Times New Roman" w:cs="Times New Roman"/>
          <w:b/>
          <w:sz w:val="24"/>
          <w:szCs w:val="24"/>
        </w:rPr>
        <w:t>14: The Autonomic Nervous System:</w:t>
      </w:r>
    </w:p>
    <w:p w:rsidR="006665D0" w:rsidRDefault="006665D0" w:rsidP="00F218CB">
      <w:pPr>
        <w:spacing w:after="0"/>
        <w:rPr>
          <w:rFonts w:ascii="Times New Roman" w:hAnsi="Times New Roman" w:cs="Times New Roman"/>
          <w:b/>
          <w:sz w:val="24"/>
          <w:szCs w:val="24"/>
        </w:rPr>
      </w:pPr>
    </w:p>
    <w:p w:rsidR="003176B6" w:rsidRDefault="006665D0" w:rsidP="00F218CB">
      <w:pPr>
        <w:spacing w:after="0"/>
        <w:rPr>
          <w:rFonts w:ascii="Times New Roman" w:hAnsi="Times New Roman" w:cs="Times New Roman"/>
          <w:sz w:val="24"/>
          <w:szCs w:val="24"/>
        </w:rPr>
      </w:pPr>
      <w:r>
        <w:rPr>
          <w:rFonts w:ascii="Times New Roman" w:hAnsi="Times New Roman" w:cs="Times New Roman"/>
          <w:b/>
          <w:sz w:val="24"/>
          <w:szCs w:val="24"/>
        </w:rPr>
        <w:t>Autonomic Nervous System (ANS</w:t>
      </w:r>
      <w:r w:rsidR="008C220B">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The system of motor neurons that innervates smooth and cardiac muscle and glands</w:t>
      </w:r>
      <w:r w:rsidR="003176B6">
        <w:rPr>
          <w:rFonts w:ascii="Times New Roman" w:hAnsi="Times New Roman" w:cs="Times New Roman"/>
          <w:sz w:val="24"/>
          <w:szCs w:val="24"/>
        </w:rPr>
        <w:t xml:space="preserve"> (that means breathing, heartbeats, blood vessel constriction, urination and everything else that an individual does not consciously control</w:t>
      </w:r>
      <w:r>
        <w:rPr>
          <w:rFonts w:ascii="Times New Roman" w:hAnsi="Times New Roman" w:cs="Times New Roman"/>
          <w:sz w:val="24"/>
          <w:szCs w:val="24"/>
        </w:rPr>
        <w:t>.</w:t>
      </w:r>
      <w:r w:rsidR="003176B6">
        <w:rPr>
          <w:rFonts w:ascii="Times New Roman" w:hAnsi="Times New Roman" w:cs="Times New Roman"/>
          <w:sz w:val="24"/>
          <w:szCs w:val="24"/>
        </w:rPr>
        <w:t xml:space="preserve"> The term “autonomic” (</w:t>
      </w:r>
      <w:r w:rsidR="003176B6">
        <w:rPr>
          <w:rFonts w:ascii="Times New Roman" w:hAnsi="Times New Roman" w:cs="Times New Roman"/>
          <w:i/>
          <w:sz w:val="24"/>
          <w:szCs w:val="24"/>
        </w:rPr>
        <w:t xml:space="preserve">auto </w:t>
      </w:r>
      <w:r w:rsidR="003176B6">
        <w:rPr>
          <w:rFonts w:ascii="Times New Roman" w:hAnsi="Times New Roman" w:cs="Times New Roman"/>
          <w:sz w:val="24"/>
          <w:szCs w:val="24"/>
        </w:rPr>
        <w:t xml:space="preserve">= self; and </w:t>
      </w:r>
      <w:r w:rsidR="003176B6">
        <w:rPr>
          <w:rFonts w:ascii="Times New Roman" w:hAnsi="Times New Roman" w:cs="Times New Roman"/>
          <w:i/>
          <w:sz w:val="24"/>
          <w:szCs w:val="24"/>
        </w:rPr>
        <w:t xml:space="preserve">nom </w:t>
      </w:r>
      <w:r w:rsidR="003176B6">
        <w:rPr>
          <w:rFonts w:ascii="Times New Roman" w:hAnsi="Times New Roman" w:cs="Times New Roman"/>
          <w:sz w:val="24"/>
          <w:szCs w:val="24"/>
        </w:rPr>
        <w:t xml:space="preserve">= govern) implies, this subdivision of the peripheral nervous system has a certain amount of functional independence. The autonomic nervous system dictates how your body will respond to a stimulus. The ANS is also called the </w:t>
      </w:r>
      <w:r w:rsidR="003176B6">
        <w:rPr>
          <w:rFonts w:ascii="Times New Roman" w:hAnsi="Times New Roman" w:cs="Times New Roman"/>
          <w:b/>
          <w:sz w:val="24"/>
          <w:szCs w:val="24"/>
        </w:rPr>
        <w:t xml:space="preserve">involuntary nervous system, </w:t>
      </w:r>
      <w:r w:rsidR="003176B6">
        <w:rPr>
          <w:rFonts w:ascii="Times New Roman" w:hAnsi="Times New Roman" w:cs="Times New Roman"/>
          <w:sz w:val="24"/>
          <w:szCs w:val="24"/>
        </w:rPr>
        <w:t xml:space="preserve">which reflects its subconscious control, or the </w:t>
      </w:r>
      <w:r w:rsidR="003176B6">
        <w:rPr>
          <w:rFonts w:ascii="Times New Roman" w:hAnsi="Times New Roman" w:cs="Times New Roman"/>
          <w:b/>
          <w:sz w:val="24"/>
          <w:szCs w:val="24"/>
        </w:rPr>
        <w:t xml:space="preserve">general visceral motor system, </w:t>
      </w:r>
      <w:r w:rsidR="003176B6">
        <w:rPr>
          <w:rFonts w:ascii="Times New Roman" w:hAnsi="Times New Roman" w:cs="Times New Roman"/>
          <w:sz w:val="24"/>
          <w:szCs w:val="24"/>
        </w:rPr>
        <w:t xml:space="preserve">which indicates the location of most of its effectors. </w:t>
      </w: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005FAE94" wp14:editId="71B92074">
                <wp:simplePos x="0" y="0"/>
                <wp:positionH relativeFrom="column">
                  <wp:posOffset>-249039</wp:posOffset>
                </wp:positionH>
                <wp:positionV relativeFrom="paragraph">
                  <wp:posOffset>134731</wp:posOffset>
                </wp:positionV>
                <wp:extent cx="2602523" cy="311498"/>
                <wp:effectExtent l="0" t="0" r="26670" b="12700"/>
                <wp:wrapNone/>
                <wp:docPr id="1" name="Rounded Rectangle 1"/>
                <wp:cNvGraphicFramePr/>
                <a:graphic xmlns:a="http://schemas.openxmlformats.org/drawingml/2006/main">
                  <a:graphicData uri="http://schemas.microsoft.com/office/word/2010/wordprocessingShape">
                    <wps:wsp>
                      <wps:cNvSpPr/>
                      <wps:spPr>
                        <a:xfrm>
                          <a:off x="0" y="0"/>
                          <a:ext cx="2602523" cy="31149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6B6" w:rsidRDefault="003176B6" w:rsidP="003176B6">
                            <w:pPr>
                              <w:jc w:val="center"/>
                            </w:pPr>
                            <w:r>
                              <w:t>Central Nervous System (CNS)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5FAE94" id="Rounded Rectangle 1" o:spid="_x0000_s1026" style="position:absolute;margin-left:-19.6pt;margin-top:10.6pt;width:204.9pt;height:24.5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" fillcolor="#5b9bd5 [3204]" strokecolor="#1f4d78 [1604]" strokeweight="1pt">
                <v:stroke joinstyle="miter"/>
                <v:textbox>
                  <w:txbxContent>
                    <w:p w:rsidR="003176B6" w:rsidRDefault="003176B6" w:rsidP="003176B6">
                      <w:pPr>
                        <w:jc w:val="center"/>
                      </w:pPr>
                      <w:r>
                        <w:t>Central Nervous System (CNS)</w:t>
                      </w:r>
                    </w:p>
                  </w:txbxContent>
                </v:textbox>
              </v:roundrect>
            </w:pict>
          </mc:Fallback>
        </mc:AlternateContent>
      </w:r>
      <w:r>
        <w:rPr>
          <w:rFonts w:ascii="Times New Roman" w:hAnsi="Times New Roman" w:cs="Times New Roman"/>
          <w:b/>
          <w:noProof/>
          <w:sz w:val="24"/>
          <w:szCs w:val="24"/>
          <w:lang w:eastAsia="en-CA"/>
        </w:rPr>
        <mc:AlternateContent>
          <mc:Choice Requires="wps">
            <w:drawing>
              <wp:anchor distT="0" distB="0" distL="114300" distR="114300" simplePos="0" relativeHeight="251660288" behindDoc="0" locked="0" layoutInCell="1" allowOverlap="1" wp14:anchorId="7BBB51C9" wp14:editId="5C3D9104">
                <wp:simplePos x="0" y="0"/>
                <wp:positionH relativeFrom="margin">
                  <wp:posOffset>2961752</wp:posOffset>
                </wp:positionH>
                <wp:positionV relativeFrom="paragraph">
                  <wp:posOffset>105731</wp:posOffset>
                </wp:positionV>
                <wp:extent cx="2943860" cy="321387"/>
                <wp:effectExtent l="0" t="0" r="27940" b="21590"/>
                <wp:wrapNone/>
                <wp:docPr id="2" name="Rounded Rectangle 2"/>
                <wp:cNvGraphicFramePr/>
                <a:graphic xmlns:a="http://schemas.openxmlformats.org/drawingml/2006/main">
                  <a:graphicData uri="http://schemas.microsoft.com/office/word/2010/wordprocessingShape">
                    <wps:wsp>
                      <wps:cNvSpPr/>
                      <wps:spPr>
                        <a:xfrm>
                          <a:off x="0" y="0"/>
                          <a:ext cx="2943860" cy="321387"/>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176B6" w:rsidRDefault="003176B6" w:rsidP="003176B6">
                            <w:pPr>
                              <w:jc w:val="center"/>
                            </w:pPr>
                            <w:r>
                              <w:t>Peripheral Nervous System (PNS)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BB51C9" id="Rounded Rectangle 2" o:spid="_x0000_s1027" style="position:absolute;margin-left:233.2pt;margin-top:8.35pt;width:231.8pt;height:25.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" fillcolor="#ffc000 [3207]" strokecolor="#7f5f00 [1607]" strokeweight="1pt">
                <v:stroke joinstyle="miter"/>
                <v:textbox>
                  <w:txbxContent>
                    <w:p w:rsidR="003176B6" w:rsidRDefault="003176B6" w:rsidP="003176B6">
                      <w:pPr>
                        <w:jc w:val="center"/>
                      </w:pPr>
                      <w:r>
                        <w:t>Peripheral Nervous System (PNS)</w:t>
                      </w:r>
                    </w:p>
                  </w:txbxContent>
                </v:textbox>
                <w10:wrap anchorx="margin"/>
              </v:roundrect>
            </w:pict>
          </mc:Fallback>
        </mc:AlternateContent>
      </w: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sz w:val="24"/>
          <w:szCs w:val="24"/>
          <w:lang w:eastAsia="en-CA"/>
        </w:rPr>
        <mc:AlternateContent>
          <mc:Choice Requires="wps">
            <w:drawing>
              <wp:anchor distT="0" distB="0" distL="114300" distR="114300" simplePos="0" relativeHeight="251670528" behindDoc="0" locked="0" layoutInCell="1" allowOverlap="1" wp14:anchorId="3942F795" wp14:editId="5920E020">
                <wp:simplePos x="0" y="0"/>
                <wp:positionH relativeFrom="column">
                  <wp:posOffset>2371188</wp:posOffset>
                </wp:positionH>
                <wp:positionV relativeFrom="paragraph">
                  <wp:posOffset>57269</wp:posOffset>
                </wp:positionV>
                <wp:extent cx="592853" cy="10049"/>
                <wp:effectExtent l="0" t="76200" r="17145" b="85725"/>
                <wp:wrapNone/>
                <wp:docPr id="12" name="Straight Arrow Connector 12"/>
                <wp:cNvGraphicFramePr/>
                <a:graphic xmlns:a="http://schemas.openxmlformats.org/drawingml/2006/main">
                  <a:graphicData uri="http://schemas.microsoft.com/office/word/2010/wordprocessingShape">
                    <wps:wsp>
                      <wps:cNvCnPr/>
                      <wps:spPr>
                        <a:xfrm flipV="1">
                          <a:off x="0" y="0"/>
                          <a:ext cx="592853" cy="100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C1A834C" id="_x0000_t32" coordsize="21600,21600" o:spt="32" o:oned="t" path="m,l21600,21600e" filled="f">
                <v:path arrowok="t" fillok="f" o:connecttype="none"/>
                <o:lock v:ext="edit" shapetype="t"/>
              </v:shapetype>
              <v:shape id="Straight Arrow Connector 12" o:spid="_x0000_s1026" type="#_x0000_t32" style="position:absolute;margin-left:186.7pt;margin-top:4.5pt;width:46.7pt;height:.8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" strokecolor="#5b9bd5 [3204]" strokeweight=".5pt">
                <v:stroke endarrow="block" joinstyle="miter"/>
              </v:shape>
            </w:pict>
          </mc:Fallback>
        </mc:AlternateContent>
      </w:r>
      <w:r>
        <w:rPr>
          <w:rFonts w:ascii="Times New Roman" w:hAnsi="Times New Roman" w:cs="Times New Roman"/>
          <w:b/>
          <w:noProof/>
          <w:color w:val="FFFFFF" w:themeColor="background1"/>
          <w:sz w:val="24"/>
          <w:szCs w:val="24"/>
          <w:lang w:eastAsia="en-CA"/>
        </w:rPr>
        <mc:AlternateContent>
          <mc:Choice Requires="wps">
            <w:drawing>
              <wp:anchor distT="0" distB="0" distL="114300" distR="114300" simplePos="0" relativeHeight="251677696" behindDoc="0" locked="0" layoutInCell="1" allowOverlap="1" wp14:anchorId="7B93D2A5" wp14:editId="7104F0A9">
                <wp:simplePos x="0" y="0"/>
                <wp:positionH relativeFrom="column">
                  <wp:posOffset>2349946</wp:posOffset>
                </wp:positionH>
                <wp:positionV relativeFrom="paragraph">
                  <wp:posOffset>147696</wp:posOffset>
                </wp:positionV>
                <wp:extent cx="562707" cy="10048"/>
                <wp:effectExtent l="19050" t="57150" r="0" b="85725"/>
                <wp:wrapNone/>
                <wp:docPr id="20" name="Straight Arrow Connector 20"/>
                <wp:cNvGraphicFramePr/>
                <a:graphic xmlns:a="http://schemas.openxmlformats.org/drawingml/2006/main">
                  <a:graphicData uri="http://schemas.microsoft.com/office/word/2010/wordprocessingShape">
                    <wps:wsp>
                      <wps:cNvCnPr/>
                      <wps:spPr>
                        <a:xfrm flipH="1">
                          <a:off x="0" y="0"/>
                          <a:ext cx="562707" cy="1004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387D9AE" id="Straight Arrow Connector 20" o:spid="_x0000_s1026" type="#_x0000_t32" style="position:absolute;margin-left:185.05pt;margin-top:11.65pt;width:44.3pt;height:.8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" strokecolor="#ed7d31 [3205]" strokeweight=".5pt">
                <v:stroke endarrow="block" joinstyle="miter"/>
              </v:shape>
            </w:pict>
          </mc:Fallback>
        </mc:AlternateContent>
      </w: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sz w:val="24"/>
          <w:szCs w:val="24"/>
          <w:lang w:eastAsia="en-CA"/>
        </w:rPr>
        <mc:AlternateContent>
          <mc:Choice Requires="wps">
            <w:drawing>
              <wp:anchor distT="0" distB="0" distL="114300" distR="114300" simplePos="0" relativeHeight="251672576" behindDoc="0" locked="0" layoutInCell="1" allowOverlap="1" wp14:anchorId="6D4D64F6" wp14:editId="4D272EDF">
                <wp:simplePos x="0" y="0"/>
                <wp:positionH relativeFrom="column">
                  <wp:posOffset>3174176</wp:posOffset>
                </wp:positionH>
                <wp:positionV relativeFrom="paragraph">
                  <wp:posOffset>49314</wp:posOffset>
                </wp:positionV>
                <wp:extent cx="45719" cy="442128"/>
                <wp:effectExtent l="38100" t="38100" r="69215" b="34290"/>
                <wp:wrapNone/>
                <wp:docPr id="15" name="Elbow Connector 15"/>
                <wp:cNvGraphicFramePr/>
                <a:graphic xmlns:a="http://schemas.openxmlformats.org/drawingml/2006/main">
                  <a:graphicData uri="http://schemas.microsoft.com/office/word/2010/wordprocessingShape">
                    <wps:wsp>
                      <wps:cNvCnPr/>
                      <wps:spPr>
                        <a:xfrm flipV="1">
                          <a:off x="0" y="0"/>
                          <a:ext cx="45719" cy="442128"/>
                        </a:xfrm>
                        <a:prstGeom prst="bentConnector3">
                          <a:avLst>
                            <a:gd name="adj1" fmla="val 9976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CC6BF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249.95pt;margin-top:3.9pt;width:3.6pt;height:34.8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" adj="21550" strokecolor="#5b9bd5 [3204]" strokeweight=".5pt">
                <v:stroke endarrow="block"/>
              </v:shape>
            </w:pict>
          </mc:Fallback>
        </mc:AlternateContent>
      </w:r>
      <w:r>
        <w:rPr>
          <w:rFonts w:ascii="Times New Roman" w:hAnsi="Times New Roman" w:cs="Times New Roman"/>
          <w:b/>
          <w:noProof/>
          <w:sz w:val="24"/>
          <w:szCs w:val="24"/>
          <w:lang w:eastAsia="en-CA"/>
        </w:rPr>
        <mc:AlternateContent>
          <mc:Choice Requires="wps">
            <w:drawing>
              <wp:anchor distT="0" distB="0" distL="114300" distR="114300" simplePos="0" relativeHeight="251671552" behindDoc="0" locked="0" layoutInCell="1" allowOverlap="1" wp14:anchorId="0EB726AA" wp14:editId="23530C05">
                <wp:simplePos x="0" y="0"/>
                <wp:positionH relativeFrom="column">
                  <wp:posOffset>5033164</wp:posOffset>
                </wp:positionH>
                <wp:positionV relativeFrom="paragraph">
                  <wp:posOffset>129358</wp:posOffset>
                </wp:positionV>
                <wp:extent cx="321547" cy="331595"/>
                <wp:effectExtent l="0" t="0" r="78740" b="49530"/>
                <wp:wrapNone/>
                <wp:docPr id="14" name="Elbow Connector 14"/>
                <wp:cNvGraphicFramePr/>
                <a:graphic xmlns:a="http://schemas.openxmlformats.org/drawingml/2006/main">
                  <a:graphicData uri="http://schemas.microsoft.com/office/word/2010/wordprocessingShape">
                    <wps:wsp>
                      <wps:cNvCnPr/>
                      <wps:spPr>
                        <a:xfrm>
                          <a:off x="0" y="0"/>
                          <a:ext cx="321547" cy="331595"/>
                        </a:xfrm>
                        <a:prstGeom prst="bentConnector3">
                          <a:avLst>
                            <a:gd name="adj1" fmla="val 99963"/>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437E5EB" id="Elbow Connector 14" o:spid="_x0000_s1026" type="#_x0000_t34" style="position:absolute;margin-left:396.3pt;margin-top:10.2pt;width:25.3pt;height:26.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" adj="21592" strokecolor="#ed7d31 [3205]" strokeweight=".5pt">
                <v:stroke endarrow="block"/>
              </v:shape>
            </w:pict>
          </mc:Fallback>
        </mc:AlternateContent>
      </w:r>
    </w:p>
    <w:p w:rsidR="003176B6" w:rsidRDefault="003176B6" w:rsidP="00F218CB">
      <w:pPr>
        <w:spacing w:after="0"/>
        <w:rPr>
          <w:rFonts w:ascii="Times New Roman" w:hAnsi="Times New Roman" w:cs="Times New Roman"/>
          <w:sz w:val="24"/>
          <w:szCs w:val="24"/>
        </w:rPr>
      </w:pP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sz w:val="24"/>
          <w:szCs w:val="24"/>
          <w:lang w:eastAsia="en-CA"/>
        </w:rPr>
        <mc:AlternateContent>
          <mc:Choice Requires="wps">
            <w:drawing>
              <wp:anchor distT="0" distB="0" distL="114300" distR="114300" simplePos="0" relativeHeight="251661312" behindDoc="0" locked="0" layoutInCell="1" allowOverlap="1" wp14:anchorId="16016411" wp14:editId="4E689407">
                <wp:simplePos x="0" y="0"/>
                <wp:positionH relativeFrom="column">
                  <wp:posOffset>2079402</wp:posOffset>
                </wp:positionH>
                <wp:positionV relativeFrom="paragraph">
                  <wp:posOffset>132003</wp:posOffset>
                </wp:positionV>
                <wp:extent cx="1838848" cy="311499"/>
                <wp:effectExtent l="0" t="0" r="28575" b="12700"/>
                <wp:wrapNone/>
                <wp:docPr id="3" name="Rounded Rectangle 3"/>
                <wp:cNvGraphicFramePr/>
                <a:graphic xmlns:a="http://schemas.openxmlformats.org/drawingml/2006/main">
                  <a:graphicData uri="http://schemas.microsoft.com/office/word/2010/wordprocessingShape">
                    <wps:wsp>
                      <wps:cNvSpPr/>
                      <wps:spPr>
                        <a:xfrm>
                          <a:off x="0" y="0"/>
                          <a:ext cx="1838848" cy="311499"/>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176B6" w:rsidRDefault="003176B6" w:rsidP="003176B6">
                            <w:pPr>
                              <w:jc w:val="center"/>
                            </w:pPr>
                            <w:r>
                              <w:t xml:space="preserve">Sensory (afferent) division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016411" id="Rounded Rectangle 3" o:spid="_x0000_s1028" style="position:absolute;margin-left:163.75pt;margin-top:10.4pt;width:144.8pt;height:24.5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" fillcolor="#ffc000 [3207]" strokecolor="#7f5f00 [1607]" strokeweight="1pt">
                <v:stroke joinstyle="miter"/>
                <v:textbox>
                  <w:txbxContent>
                    <w:p w:rsidR="003176B6" w:rsidRDefault="003176B6" w:rsidP="003176B6">
                      <w:pPr>
                        <w:jc w:val="center"/>
                      </w:pPr>
                      <w:r>
                        <w:t xml:space="preserve">Sensory (afferent) division </w:t>
                      </w:r>
                    </w:p>
                  </w:txbxContent>
                </v:textbox>
              </v:roundrect>
            </w:pict>
          </mc:Fallback>
        </mc:AlternateContent>
      </w:r>
      <w:r>
        <w:rPr>
          <w:rFonts w:ascii="Times New Roman" w:hAnsi="Times New Roman" w:cs="Times New Roman"/>
          <w:b/>
          <w:noProof/>
          <w:sz w:val="24"/>
          <w:szCs w:val="24"/>
          <w:lang w:eastAsia="en-CA"/>
        </w:rPr>
        <mc:AlternateContent>
          <mc:Choice Requires="wps">
            <w:drawing>
              <wp:anchor distT="0" distB="0" distL="114300" distR="114300" simplePos="0" relativeHeight="251662336" behindDoc="0" locked="0" layoutInCell="1" allowOverlap="1" wp14:anchorId="6E9B4F50" wp14:editId="573EB343">
                <wp:simplePos x="0" y="0"/>
                <wp:positionH relativeFrom="column">
                  <wp:posOffset>3987800</wp:posOffset>
                </wp:positionH>
                <wp:positionV relativeFrom="paragraph">
                  <wp:posOffset>132240</wp:posOffset>
                </wp:positionV>
                <wp:extent cx="2150348" cy="311499"/>
                <wp:effectExtent l="0" t="0" r="21590" b="12700"/>
                <wp:wrapNone/>
                <wp:docPr id="4" name="Rounded Rectangle 4"/>
                <wp:cNvGraphicFramePr/>
                <a:graphic xmlns:a="http://schemas.openxmlformats.org/drawingml/2006/main">
                  <a:graphicData uri="http://schemas.microsoft.com/office/word/2010/wordprocessingShape">
                    <wps:wsp>
                      <wps:cNvSpPr/>
                      <wps:spPr>
                        <a:xfrm>
                          <a:off x="0" y="0"/>
                          <a:ext cx="2150348" cy="311499"/>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176B6" w:rsidRDefault="003176B6" w:rsidP="003176B6">
                            <w:pPr>
                              <w:jc w:val="center"/>
                            </w:pPr>
                            <w:r>
                              <w:t xml:space="preserve">Motor (efferent) division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9B4F50" id="Rounded Rectangle 4" o:spid="_x0000_s1029" style="position:absolute;margin-left:314pt;margin-top:10.4pt;width:169.3pt;height:24.5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" fillcolor="#ffc000 [3207]" strokecolor="#7f5f00 [1607]" strokeweight="1pt">
                <v:stroke joinstyle="miter"/>
                <v:textbox>
                  <w:txbxContent>
                    <w:p w:rsidR="003176B6" w:rsidRDefault="003176B6" w:rsidP="003176B6">
                      <w:pPr>
                        <w:jc w:val="center"/>
                      </w:pPr>
                      <w:r>
                        <w:t xml:space="preserve">Motor (efferent) division </w:t>
                      </w:r>
                    </w:p>
                  </w:txbxContent>
                </v:textbox>
              </v:roundrect>
            </w:pict>
          </mc:Fallback>
        </mc:AlternateContent>
      </w:r>
    </w:p>
    <w:p w:rsidR="003176B6" w:rsidRDefault="003176B6" w:rsidP="00F218CB">
      <w:pPr>
        <w:spacing w:after="0"/>
        <w:rPr>
          <w:rFonts w:ascii="Times New Roman" w:hAnsi="Times New Roman" w:cs="Times New Roman"/>
          <w:sz w:val="24"/>
          <w:szCs w:val="24"/>
        </w:rPr>
      </w:pP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color w:val="FFFFFF" w:themeColor="background1"/>
          <w:sz w:val="24"/>
          <w:szCs w:val="24"/>
          <w:lang w:eastAsia="en-CA"/>
        </w:rPr>
        <mc:AlternateContent>
          <mc:Choice Requires="wps">
            <w:drawing>
              <wp:anchor distT="0" distB="0" distL="114300" distR="114300" simplePos="0" relativeHeight="251674624" behindDoc="0" locked="0" layoutInCell="1" allowOverlap="1" wp14:anchorId="4C2A5A93" wp14:editId="0FE19D6F">
                <wp:simplePos x="0" y="0"/>
                <wp:positionH relativeFrom="column">
                  <wp:posOffset>4199255</wp:posOffset>
                </wp:positionH>
                <wp:positionV relativeFrom="paragraph">
                  <wp:posOffset>125165</wp:posOffset>
                </wp:positionV>
                <wp:extent cx="180870" cy="221064"/>
                <wp:effectExtent l="38100" t="0" r="10160" b="102870"/>
                <wp:wrapNone/>
                <wp:docPr id="17" name="Elbow Connector 17"/>
                <wp:cNvGraphicFramePr/>
                <a:graphic xmlns:a="http://schemas.openxmlformats.org/drawingml/2006/main">
                  <a:graphicData uri="http://schemas.microsoft.com/office/word/2010/wordprocessingShape">
                    <wps:wsp>
                      <wps:cNvCnPr/>
                      <wps:spPr>
                        <a:xfrm flipH="1">
                          <a:off x="0" y="0"/>
                          <a:ext cx="180870" cy="221064"/>
                        </a:xfrm>
                        <a:prstGeom prst="bentConnector3">
                          <a:avLst>
                            <a:gd name="adj1" fmla="val 49853"/>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08CFA33" id="Elbow Connector 17" o:spid="_x0000_s1026" type="#_x0000_t34" style="position:absolute;margin-left:330.65pt;margin-top:9.85pt;width:14.25pt;height:17.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" adj="10768" strokecolor="#ed7d31 [3205]" strokeweight=".5pt">
                <v:stroke endarrow="block"/>
              </v:shape>
            </w:pict>
          </mc:Fallback>
        </mc:AlternateContent>
      </w:r>
      <w:r>
        <w:rPr>
          <w:rFonts w:ascii="Times New Roman" w:hAnsi="Times New Roman" w:cs="Times New Roman"/>
          <w:b/>
          <w:noProof/>
          <w:color w:val="FFFFFF" w:themeColor="background1"/>
          <w:sz w:val="24"/>
          <w:szCs w:val="24"/>
          <w:lang w:eastAsia="en-CA"/>
        </w:rPr>
        <mc:AlternateContent>
          <mc:Choice Requires="wps">
            <w:drawing>
              <wp:anchor distT="0" distB="0" distL="114300" distR="114300" simplePos="0" relativeHeight="251673600" behindDoc="0" locked="0" layoutInCell="1" allowOverlap="1" wp14:anchorId="0288A8D4" wp14:editId="4FC16C7C">
                <wp:simplePos x="0" y="0"/>
                <wp:positionH relativeFrom="column">
                  <wp:posOffset>5294448</wp:posOffset>
                </wp:positionH>
                <wp:positionV relativeFrom="paragraph">
                  <wp:posOffset>65419</wp:posOffset>
                </wp:positionV>
                <wp:extent cx="90170" cy="281305"/>
                <wp:effectExtent l="0" t="0" r="62230" b="61595"/>
                <wp:wrapNone/>
                <wp:docPr id="16" name="Elbow Connector 16"/>
                <wp:cNvGraphicFramePr/>
                <a:graphic xmlns:a="http://schemas.openxmlformats.org/drawingml/2006/main">
                  <a:graphicData uri="http://schemas.microsoft.com/office/word/2010/wordprocessingShape">
                    <wps:wsp>
                      <wps:cNvCnPr/>
                      <wps:spPr>
                        <a:xfrm>
                          <a:off x="0" y="0"/>
                          <a:ext cx="90170" cy="281305"/>
                        </a:xfrm>
                        <a:prstGeom prst="bentConnector3">
                          <a:avLst>
                            <a:gd name="adj1" fmla="val 94105"/>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D944D86" id="Elbow Connector 16" o:spid="_x0000_s1026" type="#_x0000_t34" style="position:absolute;margin-left:416.9pt;margin-top:5.15pt;width:7.1pt;height:22.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" adj="20327" strokecolor="#ed7d31 [3205]" strokeweight=".5pt">
                <v:stroke endarrow="block"/>
              </v:shape>
            </w:pict>
          </mc:Fallback>
        </mc:AlternateContent>
      </w: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sz w:val="24"/>
          <w:szCs w:val="24"/>
          <w:lang w:eastAsia="en-CA"/>
        </w:rPr>
        <mc:AlternateContent>
          <mc:Choice Requires="wps">
            <w:drawing>
              <wp:anchor distT="0" distB="0" distL="114300" distR="114300" simplePos="0" relativeHeight="251665408" behindDoc="0" locked="0" layoutInCell="1" allowOverlap="1" wp14:anchorId="04B169C8" wp14:editId="2533DB66">
                <wp:simplePos x="0" y="0"/>
                <wp:positionH relativeFrom="column">
                  <wp:posOffset>4631613</wp:posOffset>
                </wp:positionH>
                <wp:positionV relativeFrom="paragraph">
                  <wp:posOffset>160864</wp:posOffset>
                </wp:positionV>
                <wp:extent cx="1487156" cy="552659"/>
                <wp:effectExtent l="0" t="0" r="18415" b="19050"/>
                <wp:wrapNone/>
                <wp:docPr id="6" name="Rounded Rectangle 6"/>
                <wp:cNvGraphicFramePr/>
                <a:graphic xmlns:a="http://schemas.openxmlformats.org/drawingml/2006/main">
                  <a:graphicData uri="http://schemas.microsoft.com/office/word/2010/wordprocessingShape">
                    <wps:wsp>
                      <wps:cNvSpPr/>
                      <wps:spPr>
                        <a:xfrm>
                          <a:off x="0" y="0"/>
                          <a:ext cx="1487156" cy="552659"/>
                        </a:xfrm>
                        <a:prstGeom prst="round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rsidR="003176B6" w:rsidRPr="003176B6" w:rsidRDefault="003176B6" w:rsidP="003176B6">
                            <w:pPr>
                              <w:jc w:val="center"/>
                              <w:rPr>
                                <w:color w:val="FFFFFF" w:themeColor="background1"/>
                              </w:rPr>
                            </w:pPr>
                            <w:r>
                              <w:rPr>
                                <w:color w:val="FFFFFF" w:themeColor="background1"/>
                              </w:rPr>
                              <w:t>Autonomic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B169C8" id="Rounded Rectangle 6" o:spid="_x0000_s1030" style="position:absolute;margin-left:364.7pt;margin-top:12.65pt;width:117.1pt;height:4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" fillcolor="#ffc000 [3207]" strokecolor="#7f5f00 [1607]" strokeweight="1pt">
                <v:stroke joinstyle="miter"/>
                <v:textbox>
                  <w:txbxContent>
                    <w:p w:rsidR="003176B6" w:rsidRPr="003176B6" w:rsidRDefault="003176B6" w:rsidP="003176B6">
                      <w:pPr>
                        <w:jc w:val="center"/>
                        <w:rPr>
                          <w:color w:val="FFFFFF" w:themeColor="background1"/>
                        </w:rPr>
                      </w:pPr>
                      <w:r>
                        <w:rPr>
                          <w:color w:val="FFFFFF" w:themeColor="background1"/>
                        </w:rPr>
                        <w:t>Autonomic Nervous System</w:t>
                      </w:r>
                    </w:p>
                  </w:txbxContent>
                </v:textbox>
              </v:roundrect>
            </w:pict>
          </mc:Fallback>
        </mc:AlternateContent>
      </w:r>
      <w:r>
        <w:rPr>
          <w:rFonts w:ascii="Times New Roman" w:hAnsi="Times New Roman" w:cs="Times New Roman"/>
          <w:b/>
          <w:noProof/>
          <w:sz w:val="24"/>
          <w:szCs w:val="24"/>
          <w:lang w:eastAsia="en-CA"/>
        </w:rPr>
        <mc:AlternateContent>
          <mc:Choice Requires="wps">
            <w:drawing>
              <wp:anchor distT="0" distB="0" distL="114300" distR="114300" simplePos="0" relativeHeight="251663360" behindDoc="0" locked="0" layoutInCell="1" allowOverlap="1" wp14:anchorId="1395739A" wp14:editId="67809BD5">
                <wp:simplePos x="0" y="0"/>
                <wp:positionH relativeFrom="column">
                  <wp:posOffset>3023738</wp:posOffset>
                </wp:positionH>
                <wp:positionV relativeFrom="paragraph">
                  <wp:posOffset>188490</wp:posOffset>
                </wp:positionV>
                <wp:extent cx="1487156" cy="552659"/>
                <wp:effectExtent l="0" t="0" r="18415" b="19050"/>
                <wp:wrapNone/>
                <wp:docPr id="5" name="Rounded Rectangle 5"/>
                <wp:cNvGraphicFramePr/>
                <a:graphic xmlns:a="http://schemas.openxmlformats.org/drawingml/2006/main">
                  <a:graphicData uri="http://schemas.microsoft.com/office/word/2010/wordprocessingShape">
                    <wps:wsp>
                      <wps:cNvSpPr/>
                      <wps:spPr>
                        <a:xfrm>
                          <a:off x="0" y="0"/>
                          <a:ext cx="1487156" cy="552659"/>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176B6" w:rsidRDefault="003176B6" w:rsidP="003176B6">
                            <w:pPr>
                              <w:jc w:val="center"/>
                            </w:pPr>
                            <w:r>
                              <w:t>Somatic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95739A" id="Rounded Rectangle 5" o:spid="_x0000_s1031" style="position:absolute;margin-left:238.1pt;margin-top:14.85pt;width:117.1pt;height:43.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" fillcolor="#ffc000 [3207]" strokecolor="#7f5f00 [1607]" strokeweight="1pt">
                <v:stroke joinstyle="miter"/>
                <v:textbox>
                  <w:txbxContent>
                    <w:p w:rsidR="003176B6" w:rsidRDefault="003176B6" w:rsidP="003176B6">
                      <w:pPr>
                        <w:jc w:val="center"/>
                      </w:pPr>
                      <w:r>
                        <w:t>Somatic Nervous System</w:t>
                      </w:r>
                    </w:p>
                  </w:txbxContent>
                </v:textbox>
              </v:roundrect>
            </w:pict>
          </mc:Fallback>
        </mc:AlternateContent>
      </w:r>
    </w:p>
    <w:p w:rsidR="003176B6" w:rsidRDefault="003176B6" w:rsidP="00F218CB">
      <w:pPr>
        <w:spacing w:after="0"/>
        <w:rPr>
          <w:rFonts w:ascii="Times New Roman" w:hAnsi="Times New Roman" w:cs="Times New Roman"/>
          <w:sz w:val="24"/>
          <w:szCs w:val="24"/>
        </w:rPr>
      </w:pPr>
    </w:p>
    <w:p w:rsidR="003176B6" w:rsidRDefault="003176B6" w:rsidP="00F218CB">
      <w:pPr>
        <w:spacing w:after="0"/>
        <w:rPr>
          <w:rFonts w:ascii="Times New Roman" w:hAnsi="Times New Roman" w:cs="Times New Roman"/>
          <w:sz w:val="24"/>
          <w:szCs w:val="24"/>
        </w:rPr>
      </w:pP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color w:val="FFFFFF" w:themeColor="background1"/>
          <w:sz w:val="24"/>
          <w:szCs w:val="24"/>
          <w:lang w:eastAsia="en-CA"/>
        </w:rPr>
        <mc:AlternateContent>
          <mc:Choice Requires="wps">
            <w:drawing>
              <wp:anchor distT="0" distB="0" distL="114300" distR="114300" simplePos="0" relativeHeight="251676672" behindDoc="0" locked="0" layoutInCell="1" allowOverlap="1" wp14:anchorId="6A4B00A9" wp14:editId="5A653852">
                <wp:simplePos x="0" y="0"/>
                <wp:positionH relativeFrom="column">
                  <wp:posOffset>4320157</wp:posOffset>
                </wp:positionH>
                <wp:positionV relativeFrom="paragraph">
                  <wp:posOffset>142875</wp:posOffset>
                </wp:positionV>
                <wp:extent cx="381838" cy="311498"/>
                <wp:effectExtent l="38100" t="0" r="18415" b="50800"/>
                <wp:wrapNone/>
                <wp:docPr id="19" name="Straight Arrow Connector 19"/>
                <wp:cNvGraphicFramePr/>
                <a:graphic xmlns:a="http://schemas.openxmlformats.org/drawingml/2006/main">
                  <a:graphicData uri="http://schemas.microsoft.com/office/word/2010/wordprocessingShape">
                    <wps:wsp>
                      <wps:cNvCnPr/>
                      <wps:spPr>
                        <a:xfrm flipH="1">
                          <a:off x="0" y="0"/>
                          <a:ext cx="381838" cy="31149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8D2540" id="Straight Arrow Connector 19" o:spid="_x0000_s1026" type="#_x0000_t32" style="position:absolute;margin-left:340.15pt;margin-top:11.25pt;width:30.05pt;height:24.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" strokecolor="#ed7d31 [3205]" strokeweight=".5pt">
                <v:stroke endarrow="block" joinstyle="miter"/>
              </v:shape>
            </w:pict>
          </mc:Fallback>
        </mc:AlternateContent>
      </w:r>
      <w:r>
        <w:rPr>
          <w:rFonts w:ascii="Times New Roman" w:hAnsi="Times New Roman" w:cs="Times New Roman"/>
          <w:b/>
          <w:noProof/>
          <w:color w:val="FFFFFF" w:themeColor="background1"/>
          <w:sz w:val="24"/>
          <w:szCs w:val="24"/>
          <w:lang w:eastAsia="en-CA"/>
        </w:rPr>
        <mc:AlternateContent>
          <mc:Choice Requires="wps">
            <w:drawing>
              <wp:anchor distT="0" distB="0" distL="114300" distR="114300" simplePos="0" relativeHeight="251675648" behindDoc="0" locked="0" layoutInCell="1" allowOverlap="1" wp14:anchorId="548642ED" wp14:editId="3DC26460">
                <wp:simplePos x="0" y="0"/>
                <wp:positionH relativeFrom="column">
                  <wp:posOffset>5365639</wp:posOffset>
                </wp:positionH>
                <wp:positionV relativeFrom="paragraph">
                  <wp:posOffset>143448</wp:posOffset>
                </wp:positionV>
                <wp:extent cx="69850" cy="321310"/>
                <wp:effectExtent l="0" t="0" r="82550" b="59690"/>
                <wp:wrapNone/>
                <wp:docPr id="18" name="Elbow Connector 18"/>
                <wp:cNvGraphicFramePr/>
                <a:graphic xmlns:a="http://schemas.openxmlformats.org/drawingml/2006/main">
                  <a:graphicData uri="http://schemas.microsoft.com/office/word/2010/wordprocessingShape">
                    <wps:wsp>
                      <wps:cNvCnPr/>
                      <wps:spPr>
                        <a:xfrm>
                          <a:off x="0" y="0"/>
                          <a:ext cx="69850" cy="321310"/>
                        </a:xfrm>
                        <a:prstGeom prst="bentConnector3">
                          <a:avLst>
                            <a:gd name="adj1" fmla="val 106796"/>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B93025E" id="Elbow Connector 18" o:spid="_x0000_s1026" type="#_x0000_t34" style="position:absolute;margin-left:422.5pt;margin-top:11.3pt;width:5.5pt;height:25.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" adj="23068" strokecolor="#ed7d31 [3205]" strokeweight=".5pt">
                <v:stroke endarrow="block"/>
              </v:shape>
            </w:pict>
          </mc:Fallback>
        </mc:AlternateContent>
      </w:r>
    </w:p>
    <w:p w:rsidR="003176B6" w:rsidRDefault="003176B6" w:rsidP="00F218CB">
      <w:pPr>
        <w:spacing w:after="0"/>
        <w:rPr>
          <w:rFonts w:ascii="Times New Roman" w:hAnsi="Times New Roman" w:cs="Times New Roman"/>
          <w:sz w:val="24"/>
          <w:szCs w:val="24"/>
        </w:rPr>
      </w:pPr>
      <w:r>
        <w:rPr>
          <w:rFonts w:ascii="Times New Roman" w:hAnsi="Times New Roman" w:cs="Times New Roman"/>
          <w:b/>
          <w:noProof/>
          <w:sz w:val="24"/>
          <w:szCs w:val="24"/>
          <w:lang w:eastAsia="en-CA"/>
        </w:rPr>
        <mc:AlternateContent>
          <mc:Choice Requires="wps">
            <w:drawing>
              <wp:anchor distT="0" distB="0" distL="114300" distR="114300" simplePos="0" relativeHeight="251669504" behindDoc="0" locked="0" layoutInCell="1" allowOverlap="1" wp14:anchorId="6821F9E7" wp14:editId="7A7CF991">
                <wp:simplePos x="0" y="0"/>
                <wp:positionH relativeFrom="column">
                  <wp:posOffset>4672218</wp:posOffset>
                </wp:positionH>
                <wp:positionV relativeFrom="paragraph">
                  <wp:posOffset>277767</wp:posOffset>
                </wp:positionV>
                <wp:extent cx="1487156" cy="552659"/>
                <wp:effectExtent l="0" t="0" r="18415" b="19050"/>
                <wp:wrapNone/>
                <wp:docPr id="8" name="Rounded Rectangle 8"/>
                <wp:cNvGraphicFramePr/>
                <a:graphic xmlns:a="http://schemas.openxmlformats.org/drawingml/2006/main">
                  <a:graphicData uri="http://schemas.microsoft.com/office/word/2010/wordprocessingShape">
                    <wps:wsp>
                      <wps:cNvSpPr/>
                      <wps:spPr>
                        <a:xfrm>
                          <a:off x="0" y="0"/>
                          <a:ext cx="1487156" cy="552659"/>
                        </a:xfrm>
                        <a:prstGeom prst="round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rsidR="003176B6" w:rsidRPr="003176B6" w:rsidRDefault="003176B6" w:rsidP="003176B6">
                            <w:pPr>
                              <w:jc w:val="center"/>
                              <w:rPr>
                                <w:color w:val="FFFFFF" w:themeColor="background1"/>
                              </w:rPr>
                            </w:pPr>
                            <w:r>
                              <w:rPr>
                                <w:color w:val="FFFFFF" w:themeColor="background1"/>
                              </w:rPr>
                              <w:t>Parasympathetic 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21F9E7" id="Rounded Rectangle 8" o:spid="_x0000_s1032" style="position:absolute;margin-left:367.9pt;margin-top:21.85pt;width:117.1pt;height:4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" fillcolor="#ffc000 [3207]" strokecolor="#7f5f00 [1607]" strokeweight="1pt">
                <v:stroke joinstyle="miter"/>
                <v:textbox>
                  <w:txbxContent>
                    <w:p w:rsidR="003176B6" w:rsidRPr="003176B6" w:rsidRDefault="003176B6" w:rsidP="003176B6">
                      <w:pPr>
                        <w:jc w:val="center"/>
                        <w:rPr>
                          <w:color w:val="FFFFFF" w:themeColor="background1"/>
                        </w:rPr>
                      </w:pPr>
                      <w:r>
                        <w:rPr>
                          <w:color w:val="FFFFFF" w:themeColor="background1"/>
                        </w:rPr>
                        <w:t>Parasympathetic division</w:t>
                      </w:r>
                    </w:p>
                  </w:txbxContent>
                </v:textbox>
              </v:roundrect>
            </w:pict>
          </mc:Fallback>
        </mc:AlternateContent>
      </w:r>
      <w:r w:rsidRPr="003176B6">
        <w:rPr>
          <w:rFonts w:ascii="Times New Roman" w:hAnsi="Times New Roman" w:cs="Times New Roman"/>
          <w:b/>
          <w:noProof/>
          <w:color w:val="FFFFFF" w:themeColor="background1"/>
          <w:sz w:val="24"/>
          <w:szCs w:val="24"/>
          <w:lang w:eastAsia="en-CA"/>
        </w:rPr>
        <mc:AlternateContent>
          <mc:Choice Requires="wps">
            <w:drawing>
              <wp:anchor distT="0" distB="0" distL="114300" distR="114300" simplePos="0" relativeHeight="251667456" behindDoc="0" locked="0" layoutInCell="1" allowOverlap="1" wp14:anchorId="57D1C397" wp14:editId="25496733">
                <wp:simplePos x="0" y="0"/>
                <wp:positionH relativeFrom="column">
                  <wp:posOffset>3065780</wp:posOffset>
                </wp:positionH>
                <wp:positionV relativeFrom="paragraph">
                  <wp:posOffset>277133</wp:posOffset>
                </wp:positionV>
                <wp:extent cx="1487156" cy="552659"/>
                <wp:effectExtent l="0" t="0" r="18415" b="19050"/>
                <wp:wrapNone/>
                <wp:docPr id="7" name="Rounded Rectangle 7"/>
                <wp:cNvGraphicFramePr/>
                <a:graphic xmlns:a="http://schemas.openxmlformats.org/drawingml/2006/main">
                  <a:graphicData uri="http://schemas.microsoft.com/office/word/2010/wordprocessingShape">
                    <wps:wsp>
                      <wps:cNvSpPr/>
                      <wps:spPr>
                        <a:xfrm>
                          <a:off x="0" y="0"/>
                          <a:ext cx="1487156" cy="552659"/>
                        </a:xfrm>
                        <a:prstGeom prst="round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rsidR="003176B6" w:rsidRPr="003176B6" w:rsidRDefault="003176B6" w:rsidP="003176B6">
                            <w:pPr>
                              <w:jc w:val="center"/>
                              <w:rPr>
                                <w:color w:val="FFFFFF" w:themeColor="background1"/>
                              </w:rPr>
                            </w:pPr>
                            <w:r>
                              <w:rPr>
                                <w:color w:val="FFFFFF" w:themeColor="background1"/>
                              </w:rPr>
                              <w:t xml:space="preserve">Sympathetic division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D1C397" id="Rounded Rectangle 7" o:spid="_x0000_s1033" style="position:absolute;margin-left:241.4pt;margin-top:21.8pt;width:117.1pt;height:43.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" fillcolor="#ffc000 [3207]" strokecolor="#7f5f00 [1607]" strokeweight="1pt">
                <v:stroke joinstyle="miter"/>
                <v:textbox>
                  <w:txbxContent>
                    <w:p w:rsidR="003176B6" w:rsidRPr="003176B6" w:rsidRDefault="003176B6" w:rsidP="003176B6">
                      <w:pPr>
                        <w:jc w:val="center"/>
                        <w:rPr>
                          <w:color w:val="FFFFFF" w:themeColor="background1"/>
                        </w:rPr>
                      </w:pPr>
                      <w:r>
                        <w:rPr>
                          <w:color w:val="FFFFFF" w:themeColor="background1"/>
                        </w:rPr>
                        <w:t xml:space="preserve">Sympathetic division </w:t>
                      </w:r>
                    </w:p>
                  </w:txbxContent>
                </v:textbox>
              </v:roundrect>
            </w:pict>
          </mc:Fallback>
        </mc:AlternateContent>
      </w:r>
    </w:p>
    <w:p w:rsidR="003176B6" w:rsidRPr="003176B6" w:rsidRDefault="003176B6" w:rsidP="00F218CB">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The </w:t>
      </w:r>
      <w:r>
        <w:rPr>
          <w:rFonts w:ascii="Times New Roman" w:hAnsi="Times New Roman" w:cs="Times New Roman"/>
          <w:b/>
          <w:sz w:val="24"/>
          <w:szCs w:val="24"/>
        </w:rPr>
        <w:t xml:space="preserve">somatic nervous system, </w:t>
      </w:r>
      <w:r>
        <w:rPr>
          <w:rFonts w:ascii="Times New Roman" w:hAnsi="Times New Roman" w:cs="Times New Roman"/>
          <w:sz w:val="24"/>
          <w:szCs w:val="24"/>
        </w:rPr>
        <w:t>basically innervates skeletal muscles and tissue, this means that the somatic nervous system is responsible for the voluntary movement done by the body.</w:t>
      </w:r>
    </w:p>
    <w:p w:rsidR="003176B6" w:rsidRDefault="003176B6" w:rsidP="00F218CB">
      <w:pPr>
        <w:spacing w:after="0"/>
        <w:rPr>
          <w:rFonts w:ascii="Times New Roman" w:hAnsi="Times New Roman" w:cs="Times New Roman"/>
          <w:b/>
          <w:sz w:val="24"/>
          <w:szCs w:val="24"/>
        </w:rPr>
      </w:pPr>
    </w:p>
    <w:p w:rsidR="003176B6" w:rsidRDefault="003176B6" w:rsidP="00F218CB">
      <w:pPr>
        <w:spacing w:after="0"/>
        <w:rPr>
          <w:rFonts w:ascii="Times New Roman" w:hAnsi="Times New Roman" w:cs="Times New Roman"/>
          <w:b/>
          <w:sz w:val="24"/>
          <w:szCs w:val="24"/>
        </w:rPr>
      </w:pPr>
      <w:r>
        <w:rPr>
          <w:rFonts w:ascii="Times New Roman" w:hAnsi="Times New Roman" w:cs="Times New Roman"/>
          <w:b/>
          <w:sz w:val="24"/>
          <w:szCs w:val="24"/>
        </w:rPr>
        <w:t>Comparison of the Somatic and Autonomic Nervous System:</w:t>
      </w:r>
    </w:p>
    <w:p w:rsidR="003176B6" w:rsidRDefault="003176B6" w:rsidP="00F218CB">
      <w:pPr>
        <w:spacing w:after="0"/>
        <w:rPr>
          <w:rFonts w:ascii="Times New Roman" w:hAnsi="Times New Roman" w:cs="Times New Roman"/>
          <w:sz w:val="24"/>
          <w:szCs w:val="24"/>
        </w:rPr>
      </w:pPr>
      <w:r>
        <w:rPr>
          <w:rFonts w:ascii="Times New Roman" w:hAnsi="Times New Roman" w:cs="Times New Roman"/>
          <w:sz w:val="24"/>
          <w:szCs w:val="24"/>
        </w:rPr>
        <w:t>The somatic and autonomic nervous systems differ in:</w:t>
      </w:r>
    </w:p>
    <w:p w:rsidR="003176B6" w:rsidRDefault="003176B6" w:rsidP="003176B6">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their effectors </w:t>
      </w:r>
    </w:p>
    <w:p w:rsidR="003176B6" w:rsidRDefault="003176B6" w:rsidP="003176B6">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their efferent pathways and ganglia </w:t>
      </w:r>
    </w:p>
    <w:p w:rsidR="003176B6" w:rsidRDefault="003176B6" w:rsidP="003176B6">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target organ responses to their neurotransmitters </w:t>
      </w:r>
    </w:p>
    <w:p w:rsidR="003176B6" w:rsidRDefault="003176B6" w:rsidP="003176B6">
      <w:pPr>
        <w:spacing w:after="0"/>
        <w:rPr>
          <w:rFonts w:ascii="Times New Roman" w:hAnsi="Times New Roman" w:cs="Times New Roman"/>
          <w:sz w:val="24"/>
          <w:szCs w:val="24"/>
        </w:rPr>
      </w:pPr>
    </w:p>
    <w:p w:rsidR="003176B6" w:rsidRDefault="003176B6" w:rsidP="003176B6">
      <w:pPr>
        <w:pStyle w:val="ListParagraph"/>
        <w:numPr>
          <w:ilvl w:val="0"/>
          <w:numId w:val="4"/>
        </w:numPr>
        <w:spacing w:after="0"/>
        <w:rPr>
          <w:rFonts w:ascii="Times New Roman" w:hAnsi="Times New Roman" w:cs="Times New Roman"/>
          <w:b/>
          <w:sz w:val="24"/>
          <w:szCs w:val="24"/>
        </w:rPr>
      </w:pPr>
      <w:r w:rsidRPr="003176B6">
        <w:rPr>
          <w:rFonts w:ascii="Times New Roman" w:hAnsi="Times New Roman" w:cs="Times New Roman"/>
          <w:b/>
          <w:sz w:val="24"/>
          <w:szCs w:val="24"/>
        </w:rPr>
        <w:t>Effectors:</w:t>
      </w:r>
    </w:p>
    <w:p w:rsidR="003176B6" w:rsidRDefault="003176B6" w:rsidP="003176B6">
      <w:pPr>
        <w:spacing w:after="0"/>
        <w:rPr>
          <w:rFonts w:ascii="Times New Roman" w:hAnsi="Times New Roman" w:cs="Times New Roman"/>
          <w:sz w:val="24"/>
          <w:szCs w:val="24"/>
        </w:rPr>
      </w:pPr>
      <w:r>
        <w:rPr>
          <w:rFonts w:ascii="Times New Roman" w:hAnsi="Times New Roman" w:cs="Times New Roman"/>
          <w:sz w:val="24"/>
          <w:szCs w:val="24"/>
        </w:rPr>
        <w:t xml:space="preserve">The somatic nervous system stimulates skeletal muscles. The autonomic nervous system innervates cardiac and smooth muscle and glands. </w:t>
      </w:r>
    </w:p>
    <w:p w:rsidR="003176B6" w:rsidRDefault="003176B6" w:rsidP="003176B6">
      <w:pPr>
        <w:spacing w:after="0"/>
        <w:rPr>
          <w:rFonts w:ascii="Times New Roman" w:hAnsi="Times New Roman" w:cs="Times New Roman"/>
          <w:sz w:val="24"/>
          <w:szCs w:val="24"/>
        </w:rPr>
      </w:pPr>
    </w:p>
    <w:p w:rsidR="003176B6" w:rsidRDefault="003176B6" w:rsidP="003176B6">
      <w:pPr>
        <w:pStyle w:val="ListParagraph"/>
        <w:numPr>
          <w:ilvl w:val="0"/>
          <w:numId w:val="4"/>
        </w:numPr>
        <w:spacing w:after="0"/>
        <w:rPr>
          <w:rFonts w:ascii="Times New Roman" w:hAnsi="Times New Roman" w:cs="Times New Roman"/>
          <w:b/>
          <w:sz w:val="24"/>
          <w:szCs w:val="24"/>
        </w:rPr>
      </w:pPr>
      <w:r>
        <w:rPr>
          <w:rFonts w:ascii="Times New Roman" w:hAnsi="Times New Roman" w:cs="Times New Roman"/>
          <w:b/>
          <w:sz w:val="24"/>
          <w:szCs w:val="24"/>
        </w:rPr>
        <w:t>Efferent Pathways and Ganglia:</w:t>
      </w:r>
    </w:p>
    <w:p w:rsidR="003176B6" w:rsidRDefault="003176B6" w:rsidP="003176B6">
      <w:pPr>
        <w:spacing w:after="0"/>
        <w:rPr>
          <w:rFonts w:ascii="Times New Roman" w:hAnsi="Times New Roman" w:cs="Times New Roman"/>
          <w:sz w:val="24"/>
          <w:szCs w:val="24"/>
        </w:rPr>
      </w:pPr>
      <w:r>
        <w:rPr>
          <w:rFonts w:ascii="Times New Roman" w:hAnsi="Times New Roman" w:cs="Times New Roman"/>
          <w:sz w:val="24"/>
          <w:szCs w:val="24"/>
        </w:rPr>
        <w:t xml:space="preserve">In the </w:t>
      </w:r>
      <w:r w:rsidRPr="003176B6">
        <w:rPr>
          <w:rFonts w:ascii="Times New Roman" w:hAnsi="Times New Roman" w:cs="Times New Roman"/>
          <w:b/>
          <w:sz w:val="24"/>
          <w:szCs w:val="24"/>
        </w:rPr>
        <w:t>somatic nervous system</w:t>
      </w:r>
      <w:r>
        <w:rPr>
          <w:rFonts w:ascii="Times New Roman" w:hAnsi="Times New Roman" w:cs="Times New Roman"/>
          <w:sz w:val="24"/>
          <w:szCs w:val="24"/>
        </w:rPr>
        <w:t xml:space="preserve">, the motor neuron cell bodies are located in the central nervous system, and their axons extend in the </w:t>
      </w:r>
      <w:r>
        <w:rPr>
          <w:rFonts w:ascii="Times New Roman" w:hAnsi="Times New Roman" w:cs="Times New Roman"/>
          <w:b/>
          <w:sz w:val="24"/>
          <w:szCs w:val="24"/>
        </w:rPr>
        <w:t xml:space="preserve">spinal </w:t>
      </w:r>
      <w:r>
        <w:rPr>
          <w:rFonts w:ascii="Times New Roman" w:hAnsi="Times New Roman" w:cs="Times New Roman"/>
          <w:sz w:val="24"/>
          <w:szCs w:val="24"/>
        </w:rPr>
        <w:t xml:space="preserve">or </w:t>
      </w:r>
      <w:r>
        <w:rPr>
          <w:rFonts w:ascii="Times New Roman" w:hAnsi="Times New Roman" w:cs="Times New Roman"/>
          <w:b/>
          <w:sz w:val="24"/>
          <w:szCs w:val="24"/>
        </w:rPr>
        <w:t xml:space="preserve">cranial nerves </w:t>
      </w:r>
      <w:r>
        <w:rPr>
          <w:rFonts w:ascii="Times New Roman" w:hAnsi="Times New Roman" w:cs="Times New Roman"/>
          <w:sz w:val="24"/>
          <w:szCs w:val="24"/>
        </w:rPr>
        <w:t>all the way to the skeletal muscle, which they activate. The somatic motor fibers are typically thick, heavily myelinated group A fibers that conduct nerve impulses rapidly. The thicker the coating of the myelinated sheath is on a neuron cell body, the more rapid an impulse will be fired.</w:t>
      </w:r>
    </w:p>
    <w:p w:rsidR="003176B6" w:rsidRDefault="003176B6" w:rsidP="003176B6">
      <w:pPr>
        <w:spacing w:after="0"/>
        <w:rPr>
          <w:rFonts w:ascii="Times New Roman" w:hAnsi="Times New Roman" w:cs="Times New Roman"/>
          <w:sz w:val="24"/>
          <w:szCs w:val="24"/>
        </w:rPr>
      </w:pPr>
    </w:p>
    <w:p w:rsidR="003176B6" w:rsidRDefault="003176B6" w:rsidP="003176B6">
      <w:pPr>
        <w:spacing w:after="0"/>
        <w:rPr>
          <w:rFonts w:ascii="Times New Roman" w:hAnsi="Times New Roman" w:cs="Times New Roman"/>
          <w:sz w:val="24"/>
          <w:szCs w:val="24"/>
        </w:rPr>
      </w:pPr>
      <w:r>
        <w:rPr>
          <w:rFonts w:ascii="Times New Roman" w:hAnsi="Times New Roman" w:cs="Times New Roman"/>
          <w:sz w:val="24"/>
          <w:szCs w:val="24"/>
        </w:rPr>
        <w:t xml:space="preserve">The autonomic nervous system uses a </w:t>
      </w:r>
      <w:r>
        <w:rPr>
          <w:rFonts w:ascii="Times New Roman" w:hAnsi="Times New Roman" w:cs="Times New Roman"/>
          <w:i/>
          <w:sz w:val="24"/>
          <w:szCs w:val="24"/>
        </w:rPr>
        <w:t xml:space="preserve">two –neuron chain </w:t>
      </w:r>
      <w:r>
        <w:rPr>
          <w:rFonts w:ascii="Times New Roman" w:hAnsi="Times New Roman" w:cs="Times New Roman"/>
          <w:sz w:val="24"/>
          <w:szCs w:val="24"/>
        </w:rPr>
        <w:t>to reach its effectors:</w:t>
      </w:r>
    </w:p>
    <w:p w:rsidR="003176B6" w:rsidRDefault="003176B6" w:rsidP="003176B6">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The cell body of the first neuron, the </w:t>
      </w:r>
      <w:r>
        <w:rPr>
          <w:rFonts w:ascii="Times New Roman" w:hAnsi="Times New Roman" w:cs="Times New Roman"/>
          <w:b/>
          <w:sz w:val="24"/>
          <w:szCs w:val="24"/>
        </w:rPr>
        <w:t xml:space="preserve">preganglionic neuron, </w:t>
      </w:r>
      <w:r>
        <w:rPr>
          <w:rFonts w:ascii="Times New Roman" w:hAnsi="Times New Roman" w:cs="Times New Roman"/>
          <w:sz w:val="24"/>
          <w:szCs w:val="24"/>
        </w:rPr>
        <w:t xml:space="preserve">resides in the brain or spinal cord. Its axon, </w:t>
      </w:r>
      <w:r>
        <w:rPr>
          <w:rFonts w:ascii="Times New Roman" w:hAnsi="Times New Roman" w:cs="Times New Roman"/>
          <w:b/>
          <w:sz w:val="24"/>
          <w:szCs w:val="24"/>
        </w:rPr>
        <w:t xml:space="preserve">preganglionic axon, </w:t>
      </w:r>
      <w:r>
        <w:rPr>
          <w:rFonts w:ascii="Times New Roman" w:hAnsi="Times New Roman" w:cs="Times New Roman"/>
          <w:sz w:val="24"/>
          <w:szCs w:val="24"/>
        </w:rPr>
        <w:t>synapses with the second motor receptor.</w:t>
      </w:r>
    </w:p>
    <w:p w:rsidR="003176B6" w:rsidRDefault="003176B6" w:rsidP="003176B6">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postganglionic neuron, </w:t>
      </w:r>
      <w:r>
        <w:rPr>
          <w:rFonts w:ascii="Times New Roman" w:hAnsi="Times New Roman" w:cs="Times New Roman"/>
          <w:sz w:val="24"/>
          <w:szCs w:val="24"/>
        </w:rPr>
        <w:t xml:space="preserve">is the second motor neuron. Its cell body is an </w:t>
      </w:r>
      <w:r>
        <w:rPr>
          <w:rFonts w:ascii="Times New Roman" w:hAnsi="Times New Roman" w:cs="Times New Roman"/>
          <w:b/>
          <w:sz w:val="24"/>
          <w:szCs w:val="24"/>
        </w:rPr>
        <w:t xml:space="preserve">autonomic ganglion </w:t>
      </w:r>
      <w:r>
        <w:rPr>
          <w:rFonts w:ascii="Times New Roman" w:hAnsi="Times New Roman" w:cs="Times New Roman"/>
          <w:sz w:val="24"/>
          <w:szCs w:val="24"/>
        </w:rPr>
        <w:t xml:space="preserve">outside the CNS. Its axon, the </w:t>
      </w:r>
      <w:r>
        <w:rPr>
          <w:rFonts w:ascii="Times New Roman" w:hAnsi="Times New Roman" w:cs="Times New Roman"/>
          <w:b/>
          <w:sz w:val="24"/>
          <w:szCs w:val="24"/>
        </w:rPr>
        <w:t xml:space="preserve">postganglionic axon, </w:t>
      </w:r>
      <w:r>
        <w:rPr>
          <w:rFonts w:ascii="Times New Roman" w:hAnsi="Times New Roman" w:cs="Times New Roman"/>
          <w:sz w:val="24"/>
          <w:szCs w:val="24"/>
        </w:rPr>
        <w:t xml:space="preserve">extends to the effectors organ. </w:t>
      </w:r>
    </w:p>
    <w:p w:rsidR="003176B6" w:rsidRDefault="003176B6" w:rsidP="003176B6">
      <w:pPr>
        <w:spacing w:after="0"/>
        <w:rPr>
          <w:rFonts w:ascii="Times New Roman" w:hAnsi="Times New Roman" w:cs="Times New Roman"/>
          <w:sz w:val="24"/>
          <w:szCs w:val="24"/>
        </w:rPr>
      </w:pPr>
    </w:p>
    <w:p w:rsidR="003176B6" w:rsidRPr="003176B6" w:rsidRDefault="003176B6" w:rsidP="003176B6">
      <w:pPr>
        <w:spacing w:after="0"/>
        <w:rPr>
          <w:rFonts w:ascii="Times New Roman" w:hAnsi="Times New Roman" w:cs="Times New Roman"/>
          <w:b/>
          <w:sz w:val="24"/>
          <w:szCs w:val="24"/>
        </w:rPr>
      </w:pPr>
      <w:r>
        <w:rPr>
          <w:rFonts w:ascii="Times New Roman" w:hAnsi="Times New Roman" w:cs="Times New Roman"/>
          <w:b/>
          <w:sz w:val="24"/>
          <w:szCs w:val="24"/>
        </w:rPr>
        <w:t xml:space="preserve">Preganglionic axons, </w:t>
      </w:r>
      <w:r>
        <w:rPr>
          <w:rFonts w:ascii="Times New Roman" w:hAnsi="Times New Roman" w:cs="Times New Roman"/>
          <w:sz w:val="24"/>
          <w:szCs w:val="24"/>
        </w:rPr>
        <w:t xml:space="preserve">are thin, lightly myelinated fibers, and the </w:t>
      </w:r>
      <w:r>
        <w:rPr>
          <w:rFonts w:ascii="Times New Roman" w:hAnsi="Times New Roman" w:cs="Times New Roman"/>
          <w:b/>
          <w:sz w:val="24"/>
          <w:szCs w:val="24"/>
        </w:rPr>
        <w:t>postganglionic axons</w:t>
      </w:r>
      <w:r>
        <w:rPr>
          <w:rFonts w:ascii="Times New Roman" w:hAnsi="Times New Roman" w:cs="Times New Roman"/>
          <w:sz w:val="24"/>
          <w:szCs w:val="24"/>
        </w:rPr>
        <w:t xml:space="preserve"> are thinner and non- myelinated. Consequently, conduction through the autonomic efferent chain is slower than conduction in the somatic motor system.</w:t>
      </w:r>
    </w:p>
    <w:p w:rsidR="003176B6" w:rsidRDefault="003176B6" w:rsidP="003176B6">
      <w:pPr>
        <w:spacing w:after="0"/>
        <w:rPr>
          <w:rFonts w:ascii="Times New Roman" w:hAnsi="Times New Roman" w:cs="Times New Roman"/>
          <w:sz w:val="24"/>
          <w:szCs w:val="24"/>
        </w:rPr>
      </w:pPr>
      <w:r>
        <w:rPr>
          <w:rFonts w:ascii="Times New Roman" w:hAnsi="Times New Roman" w:cs="Times New Roman"/>
          <w:b/>
          <w:sz w:val="24"/>
          <w:szCs w:val="24"/>
        </w:rPr>
        <w:t xml:space="preserve">Pre </w:t>
      </w:r>
      <w:r>
        <w:rPr>
          <w:rFonts w:ascii="Times New Roman" w:hAnsi="Times New Roman" w:cs="Times New Roman"/>
          <w:sz w:val="24"/>
          <w:szCs w:val="24"/>
        </w:rPr>
        <w:t xml:space="preserve">and </w:t>
      </w:r>
      <w:r>
        <w:rPr>
          <w:rFonts w:ascii="Times New Roman" w:hAnsi="Times New Roman" w:cs="Times New Roman"/>
          <w:b/>
          <w:sz w:val="24"/>
          <w:szCs w:val="24"/>
        </w:rPr>
        <w:t xml:space="preserve">post ganglionic fibers </w:t>
      </w:r>
      <w:r>
        <w:rPr>
          <w:rFonts w:ascii="Times New Roman" w:hAnsi="Times New Roman" w:cs="Times New Roman"/>
          <w:sz w:val="24"/>
          <w:szCs w:val="24"/>
        </w:rPr>
        <w:t>are incorporated into the spinal or cranial nerves.</w:t>
      </w:r>
    </w:p>
    <w:p w:rsidR="003176B6" w:rsidRDefault="003176B6" w:rsidP="003176B6">
      <w:pPr>
        <w:spacing w:after="0"/>
        <w:jc w:val="center"/>
        <w:rPr>
          <w:rFonts w:ascii="Times New Roman" w:hAnsi="Times New Roman" w:cs="Times New Roman"/>
          <w:sz w:val="24"/>
          <w:szCs w:val="24"/>
        </w:rPr>
      </w:pPr>
      <w:r w:rsidRPr="003176B6">
        <w:rPr>
          <w:rFonts w:ascii="Times New Roman" w:hAnsi="Times New Roman" w:cs="Times New Roman"/>
          <w:sz w:val="24"/>
          <w:szCs w:val="24"/>
          <w:highlight w:val="yellow"/>
        </w:rPr>
        <w:t>Autonomic ganglia = motor ganglia, containing the cell bodies of motor neurons.</w:t>
      </w:r>
    </w:p>
    <w:p w:rsidR="003176B6" w:rsidRDefault="003176B6" w:rsidP="003176B6">
      <w:pPr>
        <w:spacing w:after="0"/>
        <w:rPr>
          <w:rFonts w:ascii="Times New Roman" w:hAnsi="Times New Roman" w:cs="Times New Roman"/>
          <w:sz w:val="24"/>
          <w:szCs w:val="24"/>
        </w:rPr>
      </w:pPr>
      <w:r>
        <w:rPr>
          <w:rFonts w:ascii="Times New Roman" w:hAnsi="Times New Roman" w:cs="Times New Roman"/>
          <w:sz w:val="24"/>
          <w:szCs w:val="24"/>
        </w:rPr>
        <w:t xml:space="preserve">These are sites of synapse and information transmission from preganglionic and postganglionic neurons. The somatic division </w:t>
      </w:r>
      <w:r>
        <w:rPr>
          <w:rFonts w:ascii="Times New Roman" w:hAnsi="Times New Roman" w:cs="Times New Roman"/>
          <w:i/>
          <w:sz w:val="24"/>
          <w:szCs w:val="24"/>
        </w:rPr>
        <w:t xml:space="preserve">lacks </w:t>
      </w:r>
      <w:r>
        <w:rPr>
          <w:rFonts w:ascii="Times New Roman" w:hAnsi="Times New Roman" w:cs="Times New Roman"/>
          <w:sz w:val="24"/>
          <w:szCs w:val="24"/>
        </w:rPr>
        <w:t>ganglia entirely.</w:t>
      </w:r>
    </w:p>
    <w:p w:rsidR="003176B6" w:rsidRDefault="003176B6" w:rsidP="003176B6">
      <w:pPr>
        <w:spacing w:after="0"/>
        <w:rPr>
          <w:rFonts w:ascii="Times New Roman" w:hAnsi="Times New Roman" w:cs="Times New Roman"/>
          <w:sz w:val="24"/>
          <w:szCs w:val="24"/>
        </w:rPr>
      </w:pPr>
    </w:p>
    <w:p w:rsidR="003176B6" w:rsidRPr="003176B6" w:rsidRDefault="003176B6" w:rsidP="003176B6">
      <w:pPr>
        <w:pStyle w:val="ListParagraph"/>
        <w:numPr>
          <w:ilvl w:val="0"/>
          <w:numId w:val="4"/>
        </w:numPr>
        <w:spacing w:after="0"/>
        <w:rPr>
          <w:rFonts w:ascii="Times New Roman" w:hAnsi="Times New Roman" w:cs="Times New Roman"/>
          <w:sz w:val="24"/>
          <w:szCs w:val="24"/>
        </w:rPr>
      </w:pPr>
      <w:r>
        <w:rPr>
          <w:rFonts w:ascii="Times New Roman" w:hAnsi="Times New Roman" w:cs="Times New Roman"/>
          <w:b/>
          <w:sz w:val="24"/>
          <w:szCs w:val="24"/>
        </w:rPr>
        <w:t>Neurotransmitter Effectors:</w:t>
      </w:r>
    </w:p>
    <w:p w:rsidR="003176B6" w:rsidRDefault="003176B6" w:rsidP="003176B6">
      <w:pPr>
        <w:spacing w:after="0"/>
        <w:rPr>
          <w:rFonts w:ascii="Times New Roman" w:hAnsi="Times New Roman" w:cs="Times New Roman"/>
          <w:sz w:val="24"/>
          <w:szCs w:val="24"/>
        </w:rPr>
      </w:pPr>
      <w:r>
        <w:rPr>
          <w:rFonts w:ascii="Times New Roman" w:hAnsi="Times New Roman" w:cs="Times New Roman"/>
          <w:sz w:val="24"/>
          <w:szCs w:val="24"/>
        </w:rPr>
        <w:t xml:space="preserve">All somatic motor neurons release </w:t>
      </w:r>
      <w:r>
        <w:rPr>
          <w:rFonts w:ascii="Times New Roman" w:hAnsi="Times New Roman" w:cs="Times New Roman"/>
          <w:b/>
          <w:sz w:val="24"/>
          <w:szCs w:val="24"/>
        </w:rPr>
        <w:t xml:space="preserve">acetylcholine (Ach) </w:t>
      </w:r>
      <w:r>
        <w:rPr>
          <w:rFonts w:ascii="Times New Roman" w:hAnsi="Times New Roman" w:cs="Times New Roman"/>
          <w:sz w:val="24"/>
          <w:szCs w:val="24"/>
        </w:rPr>
        <w:t xml:space="preserve">at their synapses with skeletal muscle fibers. The effect is always </w:t>
      </w:r>
      <w:r>
        <w:rPr>
          <w:rFonts w:ascii="Times New Roman" w:hAnsi="Times New Roman" w:cs="Times New Roman"/>
          <w:b/>
          <w:sz w:val="24"/>
          <w:szCs w:val="24"/>
        </w:rPr>
        <w:t xml:space="preserve">excitatory, </w:t>
      </w:r>
      <w:r>
        <w:rPr>
          <w:rFonts w:ascii="Times New Roman" w:hAnsi="Times New Roman" w:cs="Times New Roman"/>
          <w:sz w:val="24"/>
          <w:szCs w:val="24"/>
        </w:rPr>
        <w:t>and if the stimulation reaches threshold, the muscle fibres contract.</w:t>
      </w:r>
    </w:p>
    <w:p w:rsidR="003176B6" w:rsidRPr="003176B6" w:rsidRDefault="003176B6" w:rsidP="003176B6">
      <w:pPr>
        <w:spacing w:after="0"/>
        <w:rPr>
          <w:rFonts w:ascii="Times New Roman" w:hAnsi="Times New Roman" w:cs="Times New Roman"/>
          <w:sz w:val="24"/>
          <w:szCs w:val="24"/>
        </w:rPr>
      </w:pPr>
      <w:r>
        <w:rPr>
          <w:rFonts w:ascii="Times New Roman" w:hAnsi="Times New Roman" w:cs="Times New Roman"/>
          <w:sz w:val="24"/>
          <w:szCs w:val="24"/>
        </w:rPr>
        <w:t xml:space="preserve">Autonomic postganglionic fibers release two neurotransmitters: </w:t>
      </w:r>
      <w:r>
        <w:rPr>
          <w:rFonts w:ascii="Times New Roman" w:hAnsi="Times New Roman" w:cs="Times New Roman"/>
          <w:b/>
          <w:sz w:val="24"/>
          <w:szCs w:val="24"/>
        </w:rPr>
        <w:t xml:space="preserve">norepinephrine (NE) </w:t>
      </w:r>
      <w:r>
        <w:rPr>
          <w:rFonts w:ascii="Times New Roman" w:hAnsi="Times New Roman" w:cs="Times New Roman"/>
          <w:sz w:val="24"/>
          <w:szCs w:val="24"/>
        </w:rPr>
        <w:t>secrete by most sympathetic fibres and Ach secreted by parasympathetic fibers. Depending on the type of target of receptors on the target organ, the effect may be excitatory or inhibitory.</w:t>
      </w:r>
    </w:p>
    <w:p w:rsidR="002766F3" w:rsidRDefault="002766F3" w:rsidP="003176B6">
      <w:pPr>
        <w:spacing w:after="0"/>
        <w:jc w:val="center"/>
        <w:rPr>
          <w:rFonts w:ascii="Times New Roman" w:hAnsi="Times New Roman" w:cs="Times New Roman"/>
          <w:sz w:val="24"/>
          <w:szCs w:val="24"/>
        </w:rPr>
      </w:pPr>
    </w:p>
    <w:p w:rsidR="002766F3" w:rsidRDefault="002766F3" w:rsidP="002766F3">
      <w:pPr>
        <w:spacing w:after="0"/>
        <w:rPr>
          <w:rFonts w:ascii="Times New Roman" w:hAnsi="Times New Roman" w:cs="Times New Roman"/>
          <w:sz w:val="24"/>
          <w:szCs w:val="24"/>
        </w:rPr>
      </w:pPr>
      <w:r>
        <w:rPr>
          <w:rFonts w:ascii="Times New Roman" w:hAnsi="Times New Roman" w:cs="Times New Roman"/>
          <w:b/>
          <w:sz w:val="24"/>
          <w:szCs w:val="24"/>
        </w:rPr>
        <w:lastRenderedPageBreak/>
        <w:t xml:space="preserve">3.2.1: </w:t>
      </w:r>
      <w:r>
        <w:rPr>
          <w:rFonts w:ascii="Times New Roman" w:hAnsi="Times New Roman" w:cs="Times New Roman"/>
          <w:sz w:val="24"/>
          <w:szCs w:val="24"/>
        </w:rPr>
        <w:t>Compare the differences between the parasympathetic and sympathetic divisions of the autonomic systems.</w:t>
      </w:r>
    </w:p>
    <w:p w:rsidR="002766F3" w:rsidRDefault="002766F3" w:rsidP="002766F3">
      <w:pPr>
        <w:spacing w:after="0"/>
        <w:rPr>
          <w:rFonts w:ascii="Times New Roman" w:hAnsi="Times New Roman" w:cs="Times New Roman"/>
          <w:sz w:val="24"/>
          <w:szCs w:val="24"/>
        </w:rPr>
      </w:pPr>
    </w:p>
    <w:p w:rsidR="002766F3" w:rsidRDefault="002766F3" w:rsidP="002766F3">
      <w:pPr>
        <w:spacing w:after="0"/>
        <w:rPr>
          <w:rFonts w:ascii="Times New Roman" w:hAnsi="Times New Roman" w:cs="Times New Roman"/>
          <w:sz w:val="24"/>
          <w:szCs w:val="24"/>
        </w:rPr>
      </w:pPr>
      <w:r>
        <w:rPr>
          <w:rFonts w:ascii="Times New Roman" w:hAnsi="Times New Roman" w:cs="Times New Roman"/>
          <w:sz w:val="24"/>
          <w:szCs w:val="24"/>
        </w:rPr>
        <w:t>The autonomic nervous system has two distinct divisions:</w:t>
      </w:r>
    </w:p>
    <w:p w:rsidR="00DE06E6" w:rsidRDefault="002766F3" w:rsidP="002766F3">
      <w:pPr>
        <w:spacing w:after="0"/>
        <w:rPr>
          <w:rFonts w:ascii="Times New Roman" w:hAnsi="Times New Roman" w:cs="Times New Roman"/>
          <w:sz w:val="24"/>
          <w:szCs w:val="24"/>
        </w:rPr>
      </w:pPr>
      <w:r>
        <w:rPr>
          <w:rFonts w:ascii="Times New Roman" w:hAnsi="Times New Roman" w:cs="Times New Roman"/>
          <w:i/>
          <w:sz w:val="24"/>
          <w:szCs w:val="24"/>
        </w:rPr>
        <w:t>Parasympathetic division:</w:t>
      </w:r>
      <w:r w:rsidR="00DE06E6">
        <w:rPr>
          <w:rFonts w:ascii="Times New Roman" w:hAnsi="Times New Roman" w:cs="Times New Roman"/>
          <w:sz w:val="24"/>
          <w:szCs w:val="24"/>
        </w:rPr>
        <w:t xml:space="preserve"> promotes maintenance functions and conserves body energy.</w:t>
      </w:r>
    </w:p>
    <w:p w:rsidR="00DE06E6" w:rsidRDefault="00DE06E6" w:rsidP="002766F3">
      <w:pPr>
        <w:spacing w:after="0"/>
        <w:rPr>
          <w:rFonts w:ascii="Times New Roman" w:hAnsi="Times New Roman" w:cs="Times New Roman"/>
          <w:sz w:val="24"/>
          <w:szCs w:val="24"/>
        </w:rPr>
      </w:pPr>
      <w:r>
        <w:rPr>
          <w:rFonts w:ascii="Times New Roman" w:hAnsi="Times New Roman" w:cs="Times New Roman"/>
          <w:i/>
          <w:sz w:val="24"/>
          <w:szCs w:val="24"/>
        </w:rPr>
        <w:t>Sympathetic division:</w:t>
      </w:r>
      <w:r>
        <w:rPr>
          <w:rFonts w:ascii="Times New Roman" w:hAnsi="Times New Roman" w:cs="Times New Roman"/>
          <w:sz w:val="24"/>
          <w:szCs w:val="24"/>
        </w:rPr>
        <w:t xml:space="preserve"> mobilizes the body during activity. </w:t>
      </w:r>
    </w:p>
    <w:p w:rsidR="00DE06E6" w:rsidRDefault="00DE06E6" w:rsidP="002766F3">
      <w:pPr>
        <w:spacing w:after="0"/>
        <w:rPr>
          <w:rFonts w:ascii="Times New Roman" w:hAnsi="Times New Roman" w:cs="Times New Roman"/>
          <w:sz w:val="24"/>
          <w:szCs w:val="24"/>
        </w:rPr>
      </w:pPr>
    </w:p>
    <w:p w:rsidR="00DE06E6" w:rsidRDefault="00DE06E6" w:rsidP="002766F3">
      <w:pPr>
        <w:spacing w:after="0"/>
        <w:rPr>
          <w:rFonts w:ascii="Times New Roman" w:hAnsi="Times New Roman" w:cs="Times New Roman"/>
          <w:sz w:val="24"/>
          <w:szCs w:val="24"/>
        </w:rPr>
      </w:pPr>
      <w:r>
        <w:rPr>
          <w:rFonts w:ascii="Times New Roman" w:hAnsi="Times New Roman" w:cs="Times New Roman"/>
          <w:sz w:val="24"/>
          <w:szCs w:val="24"/>
        </w:rPr>
        <w:t xml:space="preserve">Both of these divisions generally serve the same visceral organs, but cause opposite effects. While one division stimulates certain smooth muscles to contract or a gland to secrete, the other division will inhibit the action. This </w:t>
      </w:r>
      <w:r>
        <w:rPr>
          <w:rFonts w:ascii="Times New Roman" w:hAnsi="Times New Roman" w:cs="Times New Roman"/>
          <w:b/>
          <w:sz w:val="24"/>
          <w:szCs w:val="24"/>
        </w:rPr>
        <w:t xml:space="preserve">dual innervation </w:t>
      </w:r>
      <w:r>
        <w:rPr>
          <w:rFonts w:ascii="Times New Roman" w:hAnsi="Times New Roman" w:cs="Times New Roman"/>
          <w:sz w:val="24"/>
          <w:szCs w:val="24"/>
        </w:rPr>
        <w:t xml:space="preserve">the two systems counter balance each other to keep the body systems running smoothly. </w:t>
      </w:r>
    </w:p>
    <w:p w:rsidR="00DE06E6" w:rsidRDefault="00DE06E6" w:rsidP="002766F3">
      <w:pPr>
        <w:spacing w:after="0"/>
        <w:rPr>
          <w:rFonts w:ascii="Times New Roman" w:hAnsi="Times New Roman" w:cs="Times New Roman"/>
          <w:sz w:val="24"/>
          <w:szCs w:val="24"/>
        </w:rPr>
      </w:pPr>
    </w:p>
    <w:p w:rsidR="00DE06E6" w:rsidRDefault="00DE06E6" w:rsidP="002766F3">
      <w:pPr>
        <w:spacing w:after="0"/>
        <w:rPr>
          <w:rFonts w:ascii="Times New Roman" w:hAnsi="Times New Roman" w:cs="Times New Roman"/>
          <w:b/>
          <w:sz w:val="24"/>
          <w:szCs w:val="24"/>
        </w:rPr>
      </w:pPr>
      <w:r>
        <w:rPr>
          <w:rFonts w:ascii="Times New Roman" w:hAnsi="Times New Roman" w:cs="Times New Roman"/>
          <w:b/>
          <w:sz w:val="24"/>
          <w:szCs w:val="24"/>
        </w:rPr>
        <w:t>Parasympathetic division:</w:t>
      </w:r>
    </w:p>
    <w:p w:rsidR="009251B6" w:rsidRDefault="00DE06E6" w:rsidP="002766F3">
      <w:pPr>
        <w:spacing w:after="0"/>
        <w:rPr>
          <w:rFonts w:ascii="Times New Roman" w:hAnsi="Times New Roman" w:cs="Times New Roman"/>
          <w:sz w:val="24"/>
          <w:szCs w:val="24"/>
        </w:rPr>
      </w:pPr>
      <w:r>
        <w:rPr>
          <w:rFonts w:ascii="Times New Roman" w:hAnsi="Times New Roman" w:cs="Times New Roman"/>
          <w:sz w:val="24"/>
          <w:szCs w:val="24"/>
        </w:rPr>
        <w:t xml:space="preserve">Also, known as the “rest and digest” system, keeps the body energy use </w:t>
      </w:r>
      <w:r w:rsidR="009251B6">
        <w:rPr>
          <w:rFonts w:ascii="Times New Roman" w:hAnsi="Times New Roman" w:cs="Times New Roman"/>
          <w:sz w:val="24"/>
          <w:szCs w:val="24"/>
        </w:rPr>
        <w:t>as low as possible, even as it directs vital “housekeeping” activities like digesting food and eliminating feces and urine.</w:t>
      </w:r>
    </w:p>
    <w:p w:rsidR="009251B6" w:rsidRDefault="009251B6" w:rsidP="002766F3">
      <w:pPr>
        <w:spacing w:after="0"/>
        <w:rPr>
          <w:rFonts w:ascii="Times New Roman" w:hAnsi="Times New Roman" w:cs="Times New Roman"/>
          <w:sz w:val="24"/>
          <w:szCs w:val="24"/>
        </w:rPr>
      </w:pPr>
    </w:p>
    <w:p w:rsidR="009251B6" w:rsidRDefault="009251B6" w:rsidP="002766F3">
      <w:pPr>
        <w:spacing w:after="0"/>
        <w:rPr>
          <w:rFonts w:ascii="Times New Roman" w:hAnsi="Times New Roman" w:cs="Times New Roman"/>
          <w:b/>
          <w:sz w:val="24"/>
          <w:szCs w:val="24"/>
        </w:rPr>
      </w:pPr>
      <w:r>
        <w:rPr>
          <w:rFonts w:ascii="Times New Roman" w:hAnsi="Times New Roman" w:cs="Times New Roman"/>
          <w:b/>
          <w:sz w:val="24"/>
          <w:szCs w:val="24"/>
        </w:rPr>
        <w:t>Sympathetic division:</w:t>
      </w:r>
    </w:p>
    <w:p w:rsidR="009251B6" w:rsidRDefault="009251B6" w:rsidP="002766F3">
      <w:pPr>
        <w:spacing w:after="0"/>
        <w:rPr>
          <w:rFonts w:ascii="Times New Roman" w:hAnsi="Times New Roman" w:cs="Times New Roman"/>
          <w:sz w:val="24"/>
          <w:szCs w:val="24"/>
        </w:rPr>
      </w:pPr>
      <w:r>
        <w:rPr>
          <w:rFonts w:ascii="Times New Roman" w:hAnsi="Times New Roman" w:cs="Times New Roman"/>
          <w:sz w:val="24"/>
          <w:szCs w:val="24"/>
        </w:rPr>
        <w:t>Also, known as the “fight or flight” system, is evident when we are excited or find ourselves in emergency or threatening situations.</w:t>
      </w:r>
    </w:p>
    <w:p w:rsidR="009251B6" w:rsidRDefault="009251B6" w:rsidP="002766F3">
      <w:pPr>
        <w:spacing w:after="0"/>
        <w:rPr>
          <w:rFonts w:ascii="Times New Roman" w:hAnsi="Times New Roman" w:cs="Times New Roman"/>
          <w:sz w:val="24"/>
          <w:szCs w:val="24"/>
        </w:rPr>
      </w:pPr>
    </w:p>
    <w:p w:rsidR="009251B6" w:rsidRDefault="009251B6" w:rsidP="002766F3">
      <w:pPr>
        <w:spacing w:after="0"/>
        <w:rPr>
          <w:rFonts w:ascii="Times New Roman" w:hAnsi="Times New Roman" w:cs="Times New Roman"/>
          <w:sz w:val="24"/>
          <w:szCs w:val="24"/>
        </w:rPr>
      </w:pPr>
      <w:r>
        <w:rPr>
          <w:rFonts w:ascii="Times New Roman" w:hAnsi="Times New Roman" w:cs="Times New Roman"/>
          <w:sz w:val="24"/>
          <w:szCs w:val="24"/>
        </w:rPr>
        <w:t>During any type of vigorous physical activity, the sympathetic division will promote a number of adjustments:</w:t>
      </w:r>
    </w:p>
    <w:p w:rsidR="009251B6" w:rsidRDefault="009251B6" w:rsidP="009251B6">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Constricts visceral blood vessels, shunting blood to active skeletal muscles and the vigorously working heart.</w:t>
      </w:r>
    </w:p>
    <w:p w:rsidR="009251B6" w:rsidRDefault="009251B6" w:rsidP="009251B6">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Dilates the bronchioles in the lungs, increasing ventilation and thus increasing oxygen delivery to body cells.</w:t>
      </w:r>
    </w:p>
    <w:p w:rsidR="00A81B5B" w:rsidRDefault="009251B6" w:rsidP="009251B6">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Causes the liver to re</w:t>
      </w:r>
      <w:r w:rsidR="00A81B5B">
        <w:rPr>
          <w:rFonts w:ascii="Times New Roman" w:hAnsi="Times New Roman" w:cs="Times New Roman"/>
          <w:sz w:val="24"/>
          <w:szCs w:val="24"/>
        </w:rPr>
        <w:t xml:space="preserve">lease more glucose in the blood to accommodate the increase energy needs of blood cells. </w:t>
      </w:r>
    </w:p>
    <w:p w:rsidR="00A81B5B" w:rsidRDefault="00A81B5B" w:rsidP="00A81B5B">
      <w:pPr>
        <w:spacing w:after="0"/>
        <w:rPr>
          <w:rFonts w:ascii="Times New Roman" w:hAnsi="Times New Roman" w:cs="Times New Roman"/>
          <w:sz w:val="24"/>
          <w:szCs w:val="24"/>
        </w:rPr>
      </w:pPr>
    </w:p>
    <w:p w:rsidR="00A81B5B" w:rsidRDefault="00A81B5B" w:rsidP="00A81B5B">
      <w:pPr>
        <w:spacing w:after="0"/>
        <w:rPr>
          <w:rFonts w:ascii="Times New Roman" w:hAnsi="Times New Roman" w:cs="Times New Roman"/>
          <w:sz w:val="24"/>
          <w:szCs w:val="24"/>
        </w:rPr>
      </w:pPr>
      <w:r>
        <w:rPr>
          <w:rFonts w:ascii="Times New Roman" w:hAnsi="Times New Roman" w:cs="Times New Roman"/>
          <w:sz w:val="24"/>
          <w:szCs w:val="24"/>
        </w:rPr>
        <w:t xml:space="preserve">The parasympathetic as the </w:t>
      </w:r>
      <w:r>
        <w:rPr>
          <w:rFonts w:ascii="Times New Roman" w:hAnsi="Times New Roman" w:cs="Times New Roman"/>
          <w:b/>
          <w:sz w:val="24"/>
          <w:szCs w:val="24"/>
        </w:rPr>
        <w:t>D</w:t>
      </w:r>
      <w:r>
        <w:rPr>
          <w:rFonts w:ascii="Times New Roman" w:hAnsi="Times New Roman" w:cs="Times New Roman"/>
          <w:sz w:val="24"/>
          <w:szCs w:val="24"/>
        </w:rPr>
        <w:t xml:space="preserve"> division: (digestion, defecation, diuresis). The sympathetic as the </w:t>
      </w:r>
      <w:r>
        <w:rPr>
          <w:rFonts w:ascii="Times New Roman" w:hAnsi="Times New Roman" w:cs="Times New Roman"/>
          <w:b/>
          <w:sz w:val="24"/>
          <w:szCs w:val="24"/>
        </w:rPr>
        <w:t>E</w:t>
      </w:r>
      <w:r>
        <w:rPr>
          <w:rFonts w:ascii="Times New Roman" w:hAnsi="Times New Roman" w:cs="Times New Roman"/>
          <w:sz w:val="24"/>
          <w:szCs w:val="24"/>
        </w:rPr>
        <w:t xml:space="preserve"> division (exercise, excitement, emergency, embarrassment).</w:t>
      </w:r>
    </w:p>
    <w:p w:rsidR="00A81B5B" w:rsidRDefault="00A81B5B" w:rsidP="00A81B5B">
      <w:pPr>
        <w:spacing w:after="0"/>
        <w:rPr>
          <w:rFonts w:ascii="Times New Roman" w:hAnsi="Times New Roman" w:cs="Times New Roman"/>
          <w:sz w:val="24"/>
          <w:szCs w:val="24"/>
        </w:rPr>
      </w:pPr>
    </w:p>
    <w:p w:rsidR="00A81B5B" w:rsidRDefault="00A81B5B" w:rsidP="00A81B5B">
      <w:pPr>
        <w:spacing w:after="0"/>
        <w:rPr>
          <w:rFonts w:ascii="Times New Roman" w:hAnsi="Times New Roman" w:cs="Times New Roman"/>
          <w:b/>
          <w:color w:val="70AD47" w:themeColor="accent6"/>
          <w:sz w:val="24"/>
          <w:szCs w:val="24"/>
        </w:rPr>
      </w:pPr>
      <w:r>
        <w:rPr>
          <w:rFonts w:ascii="Times New Roman" w:hAnsi="Times New Roman" w:cs="Times New Roman"/>
          <w:b/>
          <w:color w:val="70AD47" w:themeColor="accent6"/>
          <w:sz w:val="24"/>
          <w:szCs w:val="24"/>
        </w:rPr>
        <w:t>Check your understanding:</w:t>
      </w: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A81B5B" w:rsidRDefault="00A81B5B" w:rsidP="00A81B5B">
      <w:pPr>
        <w:spacing w:after="0"/>
        <w:rPr>
          <w:rFonts w:ascii="Times New Roman" w:hAnsi="Times New Roman" w:cs="Times New Roman"/>
          <w:b/>
          <w:sz w:val="24"/>
          <w:szCs w:val="24"/>
        </w:rPr>
      </w:pPr>
    </w:p>
    <w:p w:rsidR="00D40A81" w:rsidRDefault="00D40A81" w:rsidP="00A81B5B">
      <w:pPr>
        <w:spacing w:after="0"/>
        <w:rPr>
          <w:rFonts w:ascii="Times New Roman" w:hAnsi="Times New Roman" w:cs="Times New Roman"/>
          <w:b/>
          <w:sz w:val="24"/>
          <w:szCs w:val="24"/>
        </w:rPr>
      </w:pPr>
    </w:p>
    <w:p w:rsidR="002766F3" w:rsidRDefault="00D40A81" w:rsidP="00A81B5B">
      <w:pPr>
        <w:spacing w:after="0"/>
        <w:rPr>
          <w:rFonts w:ascii="Times New Roman" w:hAnsi="Times New Roman" w:cs="Times New Roman"/>
          <w:b/>
          <w:sz w:val="24"/>
          <w:szCs w:val="24"/>
        </w:rPr>
      </w:pPr>
      <w:r>
        <w:rPr>
          <w:rFonts w:ascii="Times New Roman" w:hAnsi="Times New Roman" w:cs="Times New Roman"/>
          <w:b/>
          <w:sz w:val="24"/>
          <w:szCs w:val="24"/>
        </w:rPr>
        <w:lastRenderedPageBreak/>
        <w:t>Unit 3: Regulation and Integration of the body</w:t>
      </w:r>
    </w:p>
    <w:p w:rsidR="00D40A81" w:rsidRDefault="00D40A81" w:rsidP="00A81B5B">
      <w:pPr>
        <w:spacing w:after="0"/>
        <w:rPr>
          <w:rFonts w:ascii="Times New Roman" w:hAnsi="Times New Roman" w:cs="Times New Roman"/>
          <w:b/>
          <w:sz w:val="24"/>
          <w:szCs w:val="24"/>
        </w:rPr>
      </w:pPr>
      <w:r>
        <w:rPr>
          <w:rFonts w:ascii="Times New Roman" w:hAnsi="Times New Roman" w:cs="Times New Roman"/>
          <w:b/>
          <w:sz w:val="24"/>
          <w:szCs w:val="24"/>
        </w:rPr>
        <w:t>16: Endocrine System</w:t>
      </w:r>
    </w:p>
    <w:p w:rsidR="00D40A81" w:rsidRDefault="00D40A81" w:rsidP="00A81B5B">
      <w:pPr>
        <w:spacing w:after="0"/>
        <w:rPr>
          <w:rFonts w:ascii="Times New Roman" w:hAnsi="Times New Roman" w:cs="Times New Roman"/>
          <w:b/>
          <w:sz w:val="24"/>
          <w:szCs w:val="24"/>
        </w:rPr>
      </w:pPr>
    </w:p>
    <w:p w:rsidR="00D40A81" w:rsidRPr="00D40A81" w:rsidRDefault="00D40A81" w:rsidP="00A81B5B">
      <w:pPr>
        <w:spacing w:after="0"/>
        <w:rPr>
          <w:rFonts w:ascii="Times New Roman" w:hAnsi="Times New Roman" w:cs="Times New Roman"/>
          <w:sz w:val="24"/>
          <w:szCs w:val="24"/>
        </w:rPr>
      </w:pPr>
      <w:r w:rsidRPr="00D40A81">
        <w:rPr>
          <w:rFonts w:ascii="Times New Roman" w:hAnsi="Times New Roman" w:cs="Times New Roman"/>
          <w:b/>
          <w:bCs/>
          <w:color w:val="162739"/>
          <w:sz w:val="24"/>
          <w:szCs w:val="24"/>
          <w:shd w:val="clear" w:color="auto" w:fill="FFFFFF"/>
        </w:rPr>
        <w:t>Endocrine Glands Vs Exocrine Glands</w:t>
      </w:r>
      <w:proofErr w:type="gramStart"/>
      <w:r>
        <w:rPr>
          <w:rFonts w:ascii="Times New Roman" w:hAnsi="Times New Roman" w:cs="Times New Roman"/>
          <w:b/>
          <w:bCs/>
          <w:color w:val="162739"/>
          <w:sz w:val="24"/>
          <w:szCs w:val="24"/>
          <w:shd w:val="clear" w:color="auto" w:fill="FFFFFF"/>
        </w:rPr>
        <w:t>:</w:t>
      </w:r>
      <w:proofErr w:type="gramEnd"/>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shd w:val="clear" w:color="auto" w:fill="FFFFFF"/>
        </w:rPr>
        <w:t xml:space="preserve">By definition, an </w:t>
      </w:r>
      <w:r w:rsidRPr="00D54E56">
        <w:rPr>
          <w:rFonts w:ascii="Times New Roman" w:hAnsi="Times New Roman" w:cs="Times New Roman"/>
          <w:b/>
          <w:color w:val="162739"/>
          <w:sz w:val="24"/>
          <w:szCs w:val="24"/>
          <w:shd w:val="clear" w:color="auto" w:fill="FFFFFF"/>
        </w:rPr>
        <w:t>endocrine gland</w:t>
      </w:r>
      <w:r w:rsidRPr="00D40A81">
        <w:rPr>
          <w:rFonts w:ascii="Times New Roman" w:hAnsi="Times New Roman" w:cs="Times New Roman"/>
          <w:color w:val="162739"/>
          <w:sz w:val="24"/>
          <w:szCs w:val="24"/>
          <w:shd w:val="clear" w:color="auto" w:fill="FFFFFF"/>
        </w:rPr>
        <w:t xml:space="preserve"> is one that secretes its hormones directly into the bloodstream from where it is transported to the target cells, tissues or organs to bring about its effects. </w:t>
      </w:r>
      <w:r w:rsidRPr="00D54E56">
        <w:rPr>
          <w:rFonts w:ascii="Times New Roman" w:hAnsi="Times New Roman" w:cs="Times New Roman"/>
          <w:b/>
          <w:color w:val="162739"/>
          <w:sz w:val="24"/>
          <w:szCs w:val="24"/>
          <w:shd w:val="clear" w:color="auto" w:fill="FFFFFF"/>
        </w:rPr>
        <w:t>Endocrine glands</w:t>
      </w:r>
      <w:r w:rsidRPr="00D40A81">
        <w:rPr>
          <w:rFonts w:ascii="Times New Roman" w:hAnsi="Times New Roman" w:cs="Times New Roman"/>
          <w:color w:val="162739"/>
          <w:sz w:val="24"/>
          <w:szCs w:val="24"/>
          <w:shd w:val="clear" w:color="auto" w:fill="FFFFFF"/>
        </w:rPr>
        <w:t xml:space="preserve"> are also often referred to as ductless glands. On the other hand, an </w:t>
      </w:r>
      <w:r w:rsidRPr="00D54E56">
        <w:rPr>
          <w:rFonts w:ascii="Times New Roman" w:hAnsi="Times New Roman" w:cs="Times New Roman"/>
          <w:b/>
          <w:color w:val="162739"/>
          <w:sz w:val="24"/>
          <w:szCs w:val="24"/>
          <w:shd w:val="clear" w:color="auto" w:fill="FFFFFF"/>
        </w:rPr>
        <w:t xml:space="preserve">exocrine gland </w:t>
      </w:r>
      <w:r w:rsidRPr="00D40A81">
        <w:rPr>
          <w:rFonts w:ascii="Times New Roman" w:hAnsi="Times New Roman" w:cs="Times New Roman"/>
          <w:color w:val="162739"/>
          <w:sz w:val="24"/>
          <w:szCs w:val="24"/>
          <w:shd w:val="clear" w:color="auto" w:fill="FFFFFF"/>
        </w:rPr>
        <w:t>is a gland that secretes its hormones into a system of ducts that lead to the external environment. As a result, exocrine glands are commonly known as duct glands. Apart from the definitions of the constitutive glands, there are other differences between the endocrine and exocrine syste</w:t>
      </w:r>
      <w:bookmarkStart w:id="0" w:name="_GoBack"/>
      <w:bookmarkEnd w:id="0"/>
      <w:r w:rsidRPr="00D40A81">
        <w:rPr>
          <w:rFonts w:ascii="Times New Roman" w:hAnsi="Times New Roman" w:cs="Times New Roman"/>
          <w:color w:val="162739"/>
          <w:sz w:val="24"/>
          <w:szCs w:val="24"/>
          <w:shd w:val="clear" w:color="auto" w:fill="FFFFFF"/>
        </w:rPr>
        <w:t>ms.</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rPr>
        <w:br/>
      </w:r>
      <w:r w:rsidRPr="00D40A81">
        <w:rPr>
          <w:rFonts w:ascii="Times New Roman" w:hAnsi="Times New Roman" w:cs="Times New Roman"/>
          <w:b/>
          <w:bCs/>
          <w:color w:val="162739"/>
          <w:sz w:val="24"/>
          <w:szCs w:val="24"/>
          <w:shd w:val="clear" w:color="auto" w:fill="FFFFFF"/>
        </w:rPr>
        <w:t>Differences between the Endocrine and Exocrine Systems</w:t>
      </w:r>
      <w:proofErr w:type="gramStart"/>
      <w:r>
        <w:rPr>
          <w:rFonts w:ascii="Times New Roman" w:hAnsi="Times New Roman" w:cs="Times New Roman"/>
          <w:b/>
          <w:bCs/>
          <w:color w:val="162739"/>
          <w:sz w:val="24"/>
          <w:szCs w:val="24"/>
          <w:shd w:val="clear" w:color="auto" w:fill="FFFFFF"/>
        </w:rPr>
        <w:t>:</w:t>
      </w:r>
      <w:proofErr w:type="gramEnd"/>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shd w:val="clear" w:color="auto" w:fill="FFFFFF"/>
        </w:rPr>
        <w:t>Some of the distinctions that separate the endocrine and exocrine systems include the following:</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rPr>
        <w:br/>
      </w:r>
      <w:r w:rsidRPr="00D40A81">
        <w:rPr>
          <w:rFonts w:ascii="Times New Roman" w:hAnsi="Times New Roman" w:cs="Times New Roman"/>
          <w:b/>
          <w:bCs/>
          <w:color w:val="162739"/>
          <w:sz w:val="24"/>
          <w:szCs w:val="24"/>
          <w:shd w:val="clear" w:color="auto" w:fill="FFFFFF"/>
        </w:rPr>
        <w:t>Ducts:</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shd w:val="clear" w:color="auto" w:fill="FFFFFF"/>
        </w:rPr>
        <w:t>As stated in the definitions of the glands, the endocrine system does not utilize ducts in the transportation of its secretions while the exocrine system depends solely on ducts for transportation. In fact, exocrine glands are often classified based on the type of ducts they possess. As such, the glands can be classified into simple and compound. A simple gland has singular or unbranched ducts while a compound gland usually has several branches. An endocrine gland on the other hand secretes its products directly into the blood which then transports them to the target tissues.</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rPr>
        <w:br/>
      </w:r>
      <w:r w:rsidRPr="00D40A81">
        <w:rPr>
          <w:rFonts w:ascii="Times New Roman" w:hAnsi="Times New Roman" w:cs="Times New Roman"/>
          <w:b/>
          <w:bCs/>
          <w:color w:val="162739"/>
          <w:sz w:val="24"/>
          <w:szCs w:val="24"/>
          <w:shd w:val="clear" w:color="auto" w:fill="FFFFFF"/>
        </w:rPr>
        <w:t>Response Time:</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shd w:val="clear" w:color="auto" w:fill="FFFFFF"/>
        </w:rPr>
        <w:t>Due to the manner of secretion and transportation, endocrine glands usually have slower response times relative to exocrine glands. Usually the transportation of the hormones secreted by the endocrine system through the bloodstream is slower than that of the exocrine system which occurs through ducts. As a result, the effects and response time of endocrine glands take a longer time to manifest.</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rPr>
        <w:br/>
      </w:r>
      <w:r w:rsidRPr="00D40A81">
        <w:rPr>
          <w:rFonts w:ascii="Times New Roman" w:hAnsi="Times New Roman" w:cs="Times New Roman"/>
          <w:b/>
          <w:bCs/>
          <w:color w:val="162739"/>
          <w:sz w:val="24"/>
          <w:szCs w:val="24"/>
          <w:shd w:val="clear" w:color="auto" w:fill="FFFFFF"/>
        </w:rPr>
        <w:t>Duration of Action:</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shd w:val="clear" w:color="auto" w:fill="FFFFFF"/>
        </w:rPr>
        <w:t>The duration of action of the hormones of the endocrine system lasts longer than that of the exocrine system. This is because the kidney filters blood that reaches it. As a result, the hormones are absorbed into the system and can further carry out their effects on target tissues. This is not the case for exocrine glands however. Since they do not pass through the kidneys, there is no absorption taking place.</w:t>
      </w:r>
      <w:r w:rsidRPr="00D40A81">
        <w:rPr>
          <w:rStyle w:val="apple-converted-space"/>
          <w:rFonts w:ascii="Times New Roman" w:hAnsi="Times New Roman" w:cs="Times New Roman"/>
          <w:color w:val="162739"/>
          <w:sz w:val="24"/>
          <w:szCs w:val="24"/>
          <w:shd w:val="clear" w:color="auto" w:fill="FFFFFF"/>
        </w:rPr>
        <w:t> </w:t>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rPr>
        <w:br/>
      </w:r>
      <w:r w:rsidRPr="00D40A81">
        <w:rPr>
          <w:rFonts w:ascii="Times New Roman" w:hAnsi="Times New Roman" w:cs="Times New Roman"/>
          <w:color w:val="162739"/>
          <w:sz w:val="24"/>
          <w:szCs w:val="24"/>
          <w:shd w:val="clear" w:color="auto" w:fill="FFFFFF"/>
        </w:rPr>
        <w:t>In conclusion, while there are several differences in the secretion and transportation of the products of the endocrine and exocrine systems, they are both responsible for essential functions in the body.</w:t>
      </w:r>
      <w:r w:rsidRPr="00D40A81">
        <w:rPr>
          <w:rStyle w:val="apple-converted-space"/>
          <w:rFonts w:ascii="Times New Roman" w:hAnsi="Times New Roman" w:cs="Times New Roman"/>
          <w:color w:val="162739"/>
          <w:sz w:val="24"/>
          <w:szCs w:val="24"/>
          <w:shd w:val="clear" w:color="auto" w:fill="FFFFFF"/>
        </w:rPr>
        <w:t> </w:t>
      </w:r>
    </w:p>
    <w:p w:rsidR="00D40A81" w:rsidRPr="00D40A81" w:rsidRDefault="00D40A81" w:rsidP="00A81B5B">
      <w:pPr>
        <w:spacing w:after="0"/>
        <w:rPr>
          <w:rFonts w:ascii="Times New Roman" w:hAnsi="Times New Roman" w:cs="Times New Roman"/>
          <w:b/>
          <w:sz w:val="24"/>
          <w:szCs w:val="24"/>
        </w:rPr>
      </w:pPr>
    </w:p>
    <w:sectPr w:rsidR="00D40A81" w:rsidRPr="00D40A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971F7"/>
    <w:multiLevelType w:val="hybridMultilevel"/>
    <w:tmpl w:val="381E50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726EC2"/>
    <w:multiLevelType w:val="hybridMultilevel"/>
    <w:tmpl w:val="886C15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AB2825"/>
    <w:multiLevelType w:val="hybridMultilevel"/>
    <w:tmpl w:val="036A47E2"/>
    <w:lvl w:ilvl="0" w:tplc="5C8273C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DCE2C75"/>
    <w:multiLevelType w:val="hybridMultilevel"/>
    <w:tmpl w:val="98186FCC"/>
    <w:lvl w:ilvl="0" w:tplc="540CA92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2EA7ED6"/>
    <w:multiLevelType w:val="hybridMultilevel"/>
    <w:tmpl w:val="26A296DC"/>
    <w:lvl w:ilvl="0" w:tplc="2FB450FC">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9C374BB"/>
    <w:multiLevelType w:val="hybridMultilevel"/>
    <w:tmpl w:val="82E62AF6"/>
    <w:lvl w:ilvl="0" w:tplc="9F725154">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4317DCB"/>
    <w:multiLevelType w:val="hybridMultilevel"/>
    <w:tmpl w:val="3DE01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8CB"/>
    <w:rsid w:val="00045B5F"/>
    <w:rsid w:val="0004716F"/>
    <w:rsid w:val="00050462"/>
    <w:rsid w:val="00056DF6"/>
    <w:rsid w:val="00076CCD"/>
    <w:rsid w:val="00097410"/>
    <w:rsid w:val="000A159A"/>
    <w:rsid w:val="000A4AD5"/>
    <w:rsid w:val="000B267E"/>
    <w:rsid w:val="000D7071"/>
    <w:rsid w:val="000E1A20"/>
    <w:rsid w:val="000F6026"/>
    <w:rsid w:val="00101D6D"/>
    <w:rsid w:val="00107CEC"/>
    <w:rsid w:val="00134BAD"/>
    <w:rsid w:val="00140141"/>
    <w:rsid w:val="0015105B"/>
    <w:rsid w:val="001A2FC1"/>
    <w:rsid w:val="002049E7"/>
    <w:rsid w:val="002316FE"/>
    <w:rsid w:val="00257E1E"/>
    <w:rsid w:val="002766F3"/>
    <w:rsid w:val="002826E7"/>
    <w:rsid w:val="00292522"/>
    <w:rsid w:val="002B4AA9"/>
    <w:rsid w:val="002E6C80"/>
    <w:rsid w:val="003176B6"/>
    <w:rsid w:val="00322FA3"/>
    <w:rsid w:val="003A582F"/>
    <w:rsid w:val="003A7FE6"/>
    <w:rsid w:val="003C6548"/>
    <w:rsid w:val="003F2FCB"/>
    <w:rsid w:val="003F3E22"/>
    <w:rsid w:val="004750A4"/>
    <w:rsid w:val="004A7739"/>
    <w:rsid w:val="004D0B5B"/>
    <w:rsid w:val="004E4658"/>
    <w:rsid w:val="00505956"/>
    <w:rsid w:val="005128CE"/>
    <w:rsid w:val="0054120B"/>
    <w:rsid w:val="0054432C"/>
    <w:rsid w:val="005E06FC"/>
    <w:rsid w:val="006125DB"/>
    <w:rsid w:val="00631BC6"/>
    <w:rsid w:val="006665D0"/>
    <w:rsid w:val="00674A53"/>
    <w:rsid w:val="00687592"/>
    <w:rsid w:val="00695492"/>
    <w:rsid w:val="006D26BD"/>
    <w:rsid w:val="006E3132"/>
    <w:rsid w:val="00757320"/>
    <w:rsid w:val="0080709F"/>
    <w:rsid w:val="00811BFD"/>
    <w:rsid w:val="008470D8"/>
    <w:rsid w:val="00866567"/>
    <w:rsid w:val="00897ACE"/>
    <w:rsid w:val="008C220B"/>
    <w:rsid w:val="008E1787"/>
    <w:rsid w:val="009251B6"/>
    <w:rsid w:val="00930F88"/>
    <w:rsid w:val="009503DA"/>
    <w:rsid w:val="00953662"/>
    <w:rsid w:val="009A5C3A"/>
    <w:rsid w:val="009A6550"/>
    <w:rsid w:val="009E61D5"/>
    <w:rsid w:val="00A81B5B"/>
    <w:rsid w:val="00A8315D"/>
    <w:rsid w:val="00AA24FC"/>
    <w:rsid w:val="00AD329A"/>
    <w:rsid w:val="00AD3629"/>
    <w:rsid w:val="00AF07D7"/>
    <w:rsid w:val="00B002B2"/>
    <w:rsid w:val="00B10925"/>
    <w:rsid w:val="00B167F6"/>
    <w:rsid w:val="00B4353F"/>
    <w:rsid w:val="00B87F7F"/>
    <w:rsid w:val="00B91CCC"/>
    <w:rsid w:val="00BA1B85"/>
    <w:rsid w:val="00C07884"/>
    <w:rsid w:val="00C07D6A"/>
    <w:rsid w:val="00C115ED"/>
    <w:rsid w:val="00C35837"/>
    <w:rsid w:val="00C574FB"/>
    <w:rsid w:val="00C70FF3"/>
    <w:rsid w:val="00C84AEA"/>
    <w:rsid w:val="00CA7D87"/>
    <w:rsid w:val="00CF6383"/>
    <w:rsid w:val="00D03D6C"/>
    <w:rsid w:val="00D06D90"/>
    <w:rsid w:val="00D06EC2"/>
    <w:rsid w:val="00D1100D"/>
    <w:rsid w:val="00D240A5"/>
    <w:rsid w:val="00D40A81"/>
    <w:rsid w:val="00D54E56"/>
    <w:rsid w:val="00D74E85"/>
    <w:rsid w:val="00DB38C2"/>
    <w:rsid w:val="00DC6467"/>
    <w:rsid w:val="00DC74E2"/>
    <w:rsid w:val="00DD1CF7"/>
    <w:rsid w:val="00DD4833"/>
    <w:rsid w:val="00DE06E6"/>
    <w:rsid w:val="00E2039F"/>
    <w:rsid w:val="00E403DD"/>
    <w:rsid w:val="00E466F8"/>
    <w:rsid w:val="00E7451B"/>
    <w:rsid w:val="00EB0F0C"/>
    <w:rsid w:val="00F079E0"/>
    <w:rsid w:val="00F218CB"/>
    <w:rsid w:val="00F4649A"/>
    <w:rsid w:val="00F52261"/>
    <w:rsid w:val="00F6371D"/>
    <w:rsid w:val="00F67910"/>
    <w:rsid w:val="00F81BE5"/>
    <w:rsid w:val="00FA02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A6A741-9427-45B1-ABBD-10F4BE2A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6B6"/>
    <w:pPr>
      <w:ind w:left="720"/>
      <w:contextualSpacing/>
    </w:pPr>
  </w:style>
  <w:style w:type="character" w:customStyle="1" w:styleId="apple-converted-space">
    <w:name w:val="apple-converted-space"/>
    <w:basedOn w:val="DefaultParagraphFont"/>
    <w:rsid w:val="00D40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2079</TotalTime>
  <Pages>1</Pages>
  <Words>1233</Words>
  <Characters>7031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Sikder</dc:creator>
  <cp:keywords/>
  <dc:description/>
  <cp:lastModifiedBy>Sadia Sikder</cp:lastModifiedBy>
  <cp:revision>4</cp:revision>
  <dcterms:created xsi:type="dcterms:W3CDTF">2014-10-24T14:32:00Z</dcterms:created>
  <dcterms:modified xsi:type="dcterms:W3CDTF">2014-10-28T16:41:00Z</dcterms:modified>
</cp:coreProperties>
</file>