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580"/>
        <w:tblW w:w="10065" w:type="dxa"/>
        <w:tblLook w:val="04A0" w:firstRow="1" w:lastRow="0" w:firstColumn="1" w:lastColumn="0" w:noHBand="0" w:noVBand="1"/>
      </w:tblPr>
      <w:tblGrid>
        <w:gridCol w:w="1574"/>
        <w:gridCol w:w="8491"/>
      </w:tblGrid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Plato/Socrates</w:t>
            </w:r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Pious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God wants </w:t>
            </w: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good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and </w:t>
            </w: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rewards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you for doing good</w:t>
            </w:r>
          </w:p>
        </w:tc>
      </w:tr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Ibn </w:t>
            </w:r>
            <w:proofErr w:type="spellStart"/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Rushd</w:t>
            </w:r>
            <w:proofErr w:type="spellEnd"/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Reasoning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is required to interpret religion</w:t>
            </w:r>
          </w:p>
        </w:tc>
      </w:tr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St. Thomas Aquinas</w:t>
            </w:r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Reason &amp; faith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compliment</w:t>
            </w:r>
            <w:proofErr w:type="spellEnd"/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each other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Reason proves Gods existence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Faith explains things reason can’t prove</w:t>
            </w:r>
          </w:p>
        </w:tc>
      </w:tr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Spinoza</w:t>
            </w:r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Human mind is linked with religious text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Human mind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+ </w:t>
            </w: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imagination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are a part of religion</w:t>
            </w:r>
          </w:p>
        </w:tc>
      </w:tr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Kant</w:t>
            </w:r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Doesn’t like obedience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Reason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&amp; </w:t>
            </w: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free will</w:t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E267A">
              <w:sym w:font="Wingdings" w:char="F0E0"/>
            </w: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 we must use reason to interpret religion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 xml:space="preserve">God gave us reason in order to discover certain moral truths – </w:t>
            </w:r>
            <w:r w:rsidRPr="00330993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Categorical Imperative</w:t>
            </w:r>
          </w:p>
        </w:tc>
      </w:tr>
      <w:tr w:rsidR="00D860C8" w:rsidTr="00D860C8">
        <w:tc>
          <w:tcPr>
            <w:tcW w:w="1574" w:type="dxa"/>
          </w:tcPr>
          <w:p w:rsidR="00D860C8" w:rsidRPr="00AE267A" w:rsidRDefault="00D860C8" w:rsidP="00D860C8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AE267A">
              <w:rPr>
                <w:rFonts w:ascii="Times New Roman" w:hAnsi="Times New Roman" w:cs="Times New Roman"/>
                <w:b/>
                <w:sz w:val="22"/>
                <w:szCs w:val="22"/>
              </w:rPr>
              <w:t>Nietzche</w:t>
            </w:r>
            <w:proofErr w:type="spellEnd"/>
          </w:p>
        </w:tc>
        <w:tc>
          <w:tcPr>
            <w:tcW w:w="8491" w:type="dxa"/>
          </w:tcPr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Slave morality</w:t>
            </w:r>
          </w:p>
          <w:p w:rsidR="00D860C8" w:rsidRPr="00330993" w:rsidRDefault="00D860C8" w:rsidP="00D860C8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Turned into sheep &amp; cows</w:t>
            </w:r>
          </w:p>
        </w:tc>
      </w:tr>
    </w:tbl>
    <w:p w:rsidR="00D860C8" w:rsidRPr="00CD0932" w:rsidRDefault="00D860C8" w:rsidP="00D860C8">
      <w:pPr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CD0932">
        <w:rPr>
          <w:rFonts w:ascii="Times New Roman" w:hAnsi="Times New Roman" w:cs="Times New Roman"/>
          <w:sz w:val="22"/>
          <w:szCs w:val="22"/>
          <w:u w:val="single"/>
        </w:rPr>
        <w:t xml:space="preserve">Lecture 4 - </w:t>
      </w:r>
      <w:r w:rsidRPr="00CD0932">
        <w:rPr>
          <w:rFonts w:ascii="Times New Roman" w:hAnsi="Times New Roman" w:cs="Times New Roman"/>
          <w:iCs/>
          <w:sz w:val="22"/>
          <w:szCs w:val="22"/>
          <w:u w:val="single"/>
        </w:rPr>
        <w:t>Divine Command Theory, Justice</w:t>
      </w:r>
    </w:p>
    <w:p w:rsidR="00D860C8" w:rsidRDefault="00D860C8" w:rsidP="00D860C8">
      <w:pPr>
        <w:tabs>
          <w:tab w:val="left" w:pos="990"/>
        </w:tabs>
        <w:rPr>
          <w:rFonts w:ascii="Times New Roman" w:hAnsi="Times New Roman" w:cs="Times New Roman"/>
          <w:b/>
          <w:sz w:val="22"/>
          <w:szCs w:val="22"/>
        </w:rPr>
      </w:pPr>
    </w:p>
    <w:p w:rsidR="00D860C8" w:rsidRDefault="00D860C8" w:rsidP="00D860C8">
      <w:pPr>
        <w:tabs>
          <w:tab w:val="left" w:pos="990"/>
        </w:tabs>
        <w:rPr>
          <w:rFonts w:ascii="Times New Roman" w:hAnsi="Times New Roman" w:cs="Times New Roman"/>
          <w:b/>
          <w:sz w:val="22"/>
          <w:szCs w:val="22"/>
        </w:rPr>
      </w:pPr>
    </w:p>
    <w:p w:rsidR="00D860C8" w:rsidRPr="00D860C8" w:rsidRDefault="00D860C8" w:rsidP="00D860C8">
      <w:pPr>
        <w:tabs>
          <w:tab w:val="left" w:pos="990"/>
        </w:tabs>
        <w:rPr>
          <w:rFonts w:ascii="Times New Roman" w:hAnsi="Times New Roman" w:cs="Times New Roman"/>
          <w:b/>
          <w:sz w:val="22"/>
          <w:szCs w:val="22"/>
        </w:rPr>
      </w:pPr>
      <w:r w:rsidRPr="00C22DF1">
        <w:rPr>
          <w:rFonts w:ascii="Times New Roman" w:hAnsi="Times New Roman" w:cs="Times New Roman"/>
          <w:b/>
          <w:sz w:val="22"/>
          <w:szCs w:val="22"/>
        </w:rPr>
        <w:t xml:space="preserve">Theories of Equality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9"/>
        <w:gridCol w:w="7271"/>
      </w:tblGrid>
      <w:tr w:rsidR="00D860C8" w:rsidTr="00E44F04">
        <w:tc>
          <w:tcPr>
            <w:tcW w:w="2178" w:type="dxa"/>
          </w:tcPr>
          <w:p w:rsidR="00D860C8" w:rsidRPr="00AE267A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Aristotle</w:t>
            </w:r>
          </w:p>
        </w:tc>
        <w:tc>
          <w:tcPr>
            <w:tcW w:w="7853" w:type="dxa"/>
          </w:tcPr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People are equal in their differences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Eudemonia – human flourishing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Consequential</w:t>
            </w:r>
          </w:p>
        </w:tc>
      </w:tr>
      <w:tr w:rsidR="00D860C8" w:rsidTr="00E44F04">
        <w:tc>
          <w:tcPr>
            <w:tcW w:w="2178" w:type="dxa"/>
          </w:tcPr>
          <w:p w:rsidR="00D860C8" w:rsidRPr="00AE267A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Kant</w:t>
            </w:r>
          </w:p>
        </w:tc>
        <w:tc>
          <w:tcPr>
            <w:tcW w:w="7853" w:type="dxa"/>
          </w:tcPr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People are equal regardless of their differences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Not consequential</w:t>
            </w:r>
          </w:p>
        </w:tc>
        <w:bookmarkStart w:id="0" w:name="_GoBack"/>
        <w:bookmarkEnd w:id="0"/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Rawls</w:t>
            </w:r>
          </w:p>
          <w:p w:rsidR="00D860C8" w:rsidRPr="00091B91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Egalitarian</w:t>
            </w:r>
          </w:p>
        </w:tc>
        <w:tc>
          <w:tcPr>
            <w:tcW w:w="7853" w:type="dxa"/>
          </w:tcPr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40DE5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Veil of ignorance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/social contract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equal rights &amp; equal distribution</w:t>
            </w:r>
          </w:p>
          <w:p w:rsidR="00D860C8" w:rsidRPr="00B40DE5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Global justice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Nozick</w:t>
            </w:r>
            <w:proofErr w:type="spellEnd"/>
          </w:p>
          <w:p w:rsidR="00D860C8" w:rsidRPr="00091B91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91B91">
              <w:rPr>
                <w:rFonts w:ascii="Times New Roman" w:hAnsi="Times New Roman" w:cs="Times New Roman"/>
                <w:sz w:val="22"/>
                <w:szCs w:val="22"/>
              </w:rPr>
              <w:t>Egalitarian</w:t>
            </w:r>
          </w:p>
        </w:tc>
        <w:tc>
          <w:tcPr>
            <w:tcW w:w="7853" w:type="dxa"/>
          </w:tcPr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You have the right to your property that you have earned.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30993">
              <w:rPr>
                <w:rFonts w:ascii="Times New Roman" w:hAnsi="Times New Roman" w:cs="Times New Roman"/>
                <w:sz w:val="22"/>
                <w:szCs w:val="22"/>
              </w:rPr>
              <w:t>Merit based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Karl Marx</w:t>
            </w:r>
          </w:p>
        </w:tc>
        <w:tc>
          <w:tcPr>
            <w:tcW w:w="7853" w:type="dxa"/>
          </w:tcPr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Believed in communism as the answer to create equality in society (abolition of private property)</w:t>
            </w:r>
          </w:p>
        </w:tc>
      </w:tr>
    </w:tbl>
    <w:p w:rsidR="00D860C8" w:rsidRDefault="00D860C8" w:rsidP="00D860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8"/>
        <w:gridCol w:w="7282"/>
      </w:tblGrid>
      <w:tr w:rsidR="00D860C8" w:rsidTr="00E44F04">
        <w:tc>
          <w:tcPr>
            <w:tcW w:w="2178" w:type="dxa"/>
          </w:tcPr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b/>
                <w:sz w:val="22"/>
                <w:szCs w:val="22"/>
              </w:rPr>
              <w:t>Bentham</w:t>
            </w:r>
          </w:p>
        </w:tc>
        <w:tc>
          <w:tcPr>
            <w:tcW w:w="7853" w:type="dxa"/>
          </w:tcPr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Animals are moral beings equal to us - f</w:t>
            </w:r>
            <w:r w:rsidRPr="00515B5F">
              <w:rPr>
                <w:rFonts w:ascii="Times New Roman" w:hAnsi="Times New Roman" w:cs="Times New Roman"/>
                <w:sz w:val="22"/>
                <w:szCs w:val="22"/>
              </w:rPr>
              <w:t>ollow similar principles</w:t>
            </w:r>
          </w:p>
          <w:p w:rsidR="00D860C8" w:rsidRPr="00C74150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C7415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Quality of pleasure</w:t>
            </w:r>
          </w:p>
        </w:tc>
      </w:tr>
      <w:tr w:rsidR="00D860C8" w:rsidTr="00E44F04">
        <w:tc>
          <w:tcPr>
            <w:tcW w:w="2178" w:type="dxa"/>
          </w:tcPr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b/>
                <w:sz w:val="22"/>
                <w:szCs w:val="22"/>
              </w:rPr>
              <w:t>John Stuart Mill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Humans have intellectual pleasures (animals don’t)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C7415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Quality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is at least as important as quantity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Different levels of pleasures</w:t>
            </w:r>
          </w:p>
          <w:p w:rsidR="00D860C8" w:rsidRPr="00C74150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Must predict future consequences of our actions</w:t>
            </w:r>
          </w:p>
        </w:tc>
      </w:tr>
      <w:tr w:rsidR="00D860C8" w:rsidTr="00E44F04">
        <w:tc>
          <w:tcPr>
            <w:tcW w:w="2178" w:type="dxa"/>
          </w:tcPr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b/>
                <w:sz w:val="22"/>
                <w:szCs w:val="22"/>
              </w:rPr>
              <w:t>G.E. Moore</w:t>
            </w:r>
          </w:p>
        </w:tc>
        <w:tc>
          <w:tcPr>
            <w:tcW w:w="7853" w:type="dxa"/>
          </w:tcPr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sz w:val="22"/>
                <w:szCs w:val="22"/>
              </w:rPr>
              <w:t>Naturalistic fallacy</w:t>
            </w:r>
          </w:p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sz w:val="22"/>
                <w:szCs w:val="22"/>
              </w:rPr>
              <w:t>When you say good = pleasure &amp; pain = bad you commit naturalistic fallacy</w:t>
            </w:r>
          </w:p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sz w:val="22"/>
                <w:szCs w:val="22"/>
              </w:rPr>
              <w:t>Confusing a fact for a value</w:t>
            </w:r>
          </w:p>
          <w:p w:rsidR="00D860C8" w:rsidRPr="005B241D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sz w:val="22"/>
                <w:szCs w:val="22"/>
              </w:rPr>
              <w:t>There are bad pleasures</w:t>
            </w:r>
          </w:p>
        </w:tc>
      </w:tr>
      <w:tr w:rsidR="00D860C8" w:rsidTr="00E44F04">
        <w:tc>
          <w:tcPr>
            <w:tcW w:w="2178" w:type="dxa"/>
          </w:tcPr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15B5F">
              <w:rPr>
                <w:rFonts w:ascii="Times New Roman" w:hAnsi="Times New Roman" w:cs="Times New Roman"/>
                <w:b/>
                <w:sz w:val="22"/>
                <w:szCs w:val="22"/>
              </w:rPr>
              <w:t>David Hume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Is/Ought fallacy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You cannot derive a value from a fact</w:t>
            </w:r>
          </w:p>
        </w:tc>
      </w:tr>
      <w:tr w:rsidR="00D860C8" w:rsidTr="00E44F04">
        <w:tc>
          <w:tcPr>
            <w:tcW w:w="2178" w:type="dxa"/>
          </w:tcPr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Kant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Free will &amp; reason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Cannot know full consequence of an action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Hypothetical imperative &amp; consequentialism is probabilistic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Morals are too important to be left to probabilities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We need certainty – morality is not a means to an end</w:t>
            </w:r>
          </w:p>
          <w:p w:rsidR="00D860C8" w:rsidRPr="00515B5F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515B5F">
              <w:rPr>
                <w:rFonts w:ascii="Times New Roman" w:hAnsi="Times New Roman" w:cs="Times New Roman"/>
                <w:sz w:val="22"/>
                <w:szCs w:val="22"/>
                <w:u w:val="single"/>
              </w:rPr>
              <w:lastRenderedPageBreak/>
              <w:t xml:space="preserve">Categorical imperative: </w:t>
            </w:r>
          </w:p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Act so as to treat all people as Ends never as Means</w:t>
            </w:r>
          </w:p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Act so as to treat all personal Maxims as if they were Universal Laws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Rawls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Act &amp; Rule Utilitarianism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Peter Singer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Utilitarian</w:t>
            </w:r>
          </w:p>
          <w:p w:rsidR="00D860C8" w:rsidRPr="00515B5F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Argues for charity (obligated to give to charity)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Nozick</w:t>
            </w:r>
            <w:proofErr w:type="spellEnd"/>
          </w:p>
        </w:tc>
        <w:tc>
          <w:tcPr>
            <w:tcW w:w="7853" w:type="dxa"/>
          </w:tcPr>
          <w:p w:rsidR="00D860C8" w:rsidRPr="005B241D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Happiness Machine – you’d still prefer to live in this world than in the happiness machine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Adam Smith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 Theory of Moral Sentiments &amp; The Wealth of Nations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 Beautiful Mind example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The best result for the group comes when each individual seeks what is best for themselves AND the group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Avn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Rand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Ethical egoism: you should choose your self-interest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Against altruism (do good for everyone)</w:t>
            </w:r>
          </w:p>
          <w:p w:rsidR="00D860C8" w:rsidRPr="005B241D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Why did she write helpful books?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Joseph Butler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People feel good when they help others – a selfish person wouldn’t feel good for helping others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Ethical egoists (psychopaths)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Morally obligated to follow your self-interest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Empathy comes in degrees (you can’t love/empathise everyone equally)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Richard Dawkins</w:t>
            </w:r>
          </w:p>
        </w:tc>
        <w:tc>
          <w:tcPr>
            <w:tcW w:w="7853" w:type="dxa"/>
          </w:tcPr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The </w:t>
            </w:r>
            <w:r w:rsidRPr="005B241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selfish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gene</w:t>
            </w:r>
          </w:p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Reciprocal altruism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: you help me and I’ll help you</w:t>
            </w:r>
          </w:p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Computer 1) </w:t>
            </w:r>
            <w:r w:rsidRPr="005B241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Golden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B241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Rule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– Foundation of Moral – Do unto other as you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would want them to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do unto you</w:t>
            </w:r>
          </w:p>
          <w:p w:rsidR="00D860C8" w:rsidRPr="005B241D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Computer 2) </w:t>
            </w:r>
            <w:proofErr w:type="gramStart"/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Be</w:t>
            </w:r>
            <w:proofErr w:type="gramEnd"/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selfish. Care only about yourself. You cannot be trusted. Therefore you cannot form alliances and cooperate with others</w:t>
            </w:r>
          </w:p>
        </w:tc>
      </w:tr>
      <w:tr w:rsidR="00D860C8" w:rsidTr="00E44F04">
        <w:tc>
          <w:tcPr>
            <w:tcW w:w="2178" w:type="dxa"/>
          </w:tcPr>
          <w:p w:rsidR="00D860C8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Robert Loudon</w:t>
            </w:r>
          </w:p>
        </w:tc>
        <w:tc>
          <w:tcPr>
            <w:tcW w:w="7853" w:type="dxa"/>
          </w:tcPr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Virtue Ethics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: tells us how to be but not how to do it</w:t>
            </w:r>
          </w:p>
          <w:p w:rsidR="00D860C8" w:rsidRPr="00CD0932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>It only works in the long-term and doesn’t address immediate moral problems</w:t>
            </w:r>
          </w:p>
          <w:p w:rsidR="00D860C8" w:rsidRPr="005B241D" w:rsidRDefault="00D860C8" w:rsidP="00E44F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CD093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Bystander effect</w:t>
            </w:r>
            <w:r w:rsidRPr="00CD0932">
              <w:rPr>
                <w:rFonts w:ascii="Times New Roman" w:hAnsi="Times New Roman" w:cs="Times New Roman"/>
                <w:sz w:val="22"/>
                <w:szCs w:val="22"/>
              </w:rPr>
              <w:t xml:space="preserve"> (video example where person is lying down and pretending they are sick and waiting to see who stops to help)</w:t>
            </w:r>
          </w:p>
        </w:tc>
      </w:tr>
    </w:tbl>
    <w:p w:rsidR="00D860C8" w:rsidRDefault="00D860C8" w:rsidP="00D860C8"/>
    <w:p w:rsidR="00D860C8" w:rsidRPr="00221E7A" w:rsidRDefault="00D860C8" w:rsidP="00D860C8">
      <w:pPr>
        <w:rPr>
          <w:b/>
        </w:rPr>
      </w:pPr>
      <w:r w:rsidRPr="00221E7A">
        <w:rPr>
          <w:b/>
        </w:rPr>
        <w:t>Moral Relativism</w:t>
      </w:r>
      <w:r w:rsidRPr="00221E7A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6"/>
        <w:gridCol w:w="7284"/>
      </w:tblGrid>
      <w:tr w:rsidR="00D860C8" w:rsidTr="00E44F04">
        <w:tc>
          <w:tcPr>
            <w:tcW w:w="2178" w:type="dxa"/>
          </w:tcPr>
          <w:p w:rsidR="00D860C8" w:rsidRPr="00AE267A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William Sumner</w:t>
            </w:r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Classic argument for relativism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Arguing for universal standards means you’ve forgotten your views are a product of your culture</w:t>
            </w:r>
          </w:p>
        </w:tc>
      </w:tr>
      <w:tr w:rsidR="00D860C8" w:rsidTr="00E44F04">
        <w:tc>
          <w:tcPr>
            <w:tcW w:w="2178" w:type="dxa"/>
          </w:tcPr>
          <w:p w:rsidR="00D860C8" w:rsidRPr="00AE267A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Ronald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Dworkin</w:t>
            </w:r>
            <w:proofErr w:type="spellEnd"/>
          </w:p>
        </w:tc>
        <w:tc>
          <w:tcPr>
            <w:tcW w:w="7853" w:type="dxa"/>
          </w:tcPr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Moral relativism </w:t>
            </w:r>
            <w:r w:rsidRPr="00942BE4">
              <w:rPr>
                <w:rFonts w:ascii="Times New Roman" w:hAnsi="Times New Roman" w:cs="Times New Roman"/>
                <w:sz w:val="22"/>
                <w:szCs w:val="22"/>
              </w:rPr>
              <w:sym w:font="Wingdings" w:char="F0E0"/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no universal moral rules “never judge another culture” is a universal rules in itself</w:t>
            </w:r>
          </w:p>
          <w:p w:rsidR="00D860C8" w:rsidRPr="00942BE4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42BE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Paradoxes</w:t>
            </w:r>
            <w:r w:rsidRPr="00942BE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 universal moral rules</w:t>
            </w:r>
          </w:p>
          <w:p w:rsidR="00D860C8" w:rsidRPr="00330993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 one has a basis for judging another culture</w:t>
            </w:r>
          </w:p>
        </w:tc>
      </w:tr>
      <w:tr w:rsidR="00D860C8" w:rsidTr="00E44F04">
        <w:tc>
          <w:tcPr>
            <w:tcW w:w="2178" w:type="dxa"/>
          </w:tcPr>
          <w:p w:rsidR="00D860C8" w:rsidRPr="00091B91" w:rsidRDefault="00D860C8" w:rsidP="00E44F04">
            <w:p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William Shaw &amp; Kant</w:t>
            </w:r>
          </w:p>
        </w:tc>
        <w:tc>
          <w:tcPr>
            <w:tcW w:w="7853" w:type="dxa"/>
          </w:tcPr>
          <w:p w:rsidR="00D860C8" w:rsidRPr="00942BE4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Believe in REASON</w:t>
            </w:r>
          </w:p>
          <w:p w:rsidR="00D860C8" w:rsidRPr="00A902B2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A902B2">
              <w:rPr>
                <w:rFonts w:ascii="Times New Roman" w:hAnsi="Times New Roman" w:cs="Times New Roman"/>
                <w:sz w:val="22"/>
                <w:szCs w:val="22"/>
              </w:rPr>
              <w:t>Against relativism</w:t>
            </w:r>
          </w:p>
          <w:p w:rsidR="00D860C8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A902B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Naturalism-naturalistic fallacy</w:t>
            </w:r>
            <w:r w:rsidRPr="00A902B2">
              <w:rPr>
                <w:rFonts w:ascii="Times New Roman" w:hAnsi="Times New Roman" w:cs="Times New Roman"/>
                <w:sz w:val="22"/>
                <w:szCs w:val="22"/>
              </w:rPr>
              <w:t>: morals are derived from pain/pleasure</w:t>
            </w:r>
          </w:p>
          <w:p w:rsidR="00D860C8" w:rsidRDefault="00D860C8" w:rsidP="00E44F04">
            <w:pPr>
              <w:spacing w:line="480" w:lineRule="auto"/>
            </w:pPr>
          </w:p>
          <w:p w:rsidR="00D860C8" w:rsidRPr="00A902B2" w:rsidRDefault="00D860C8" w:rsidP="00E44F04">
            <w:pPr>
              <w:spacing w:line="480" w:lineRule="auto"/>
            </w:pPr>
            <w:r>
              <w:lastRenderedPageBreak/>
              <w:t>T</w:t>
            </w:r>
            <w:r w:rsidRPr="004F2B9E">
              <w:t xml:space="preserve">heories </w:t>
            </w:r>
            <w:r>
              <w:t xml:space="preserve">that </w:t>
            </w:r>
            <w:r w:rsidRPr="004F2B9E">
              <w:t xml:space="preserve">are </w:t>
            </w:r>
            <w:r w:rsidRPr="00E16A30">
              <w:rPr>
                <w:b/>
                <w:u w:val="single"/>
              </w:rPr>
              <w:t>unable to establish a universal standard for morals</w:t>
            </w:r>
            <w:r w:rsidRPr="004F2B9E">
              <w:t>?</w:t>
            </w:r>
          </w:p>
          <w:p w:rsidR="00D860C8" w:rsidRPr="00A902B2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A902B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Intuitionism</w:t>
            </w:r>
            <w:r w:rsidRPr="00A902B2">
              <w:rPr>
                <w:rFonts w:ascii="Times New Roman" w:hAnsi="Times New Roman" w:cs="Times New Roman"/>
                <w:sz w:val="22"/>
                <w:szCs w:val="22"/>
              </w:rPr>
              <w:t>: base their morals on instinct/intuition</w:t>
            </w:r>
          </w:p>
          <w:p w:rsidR="00D860C8" w:rsidRPr="00A902B2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A902B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Emotivism</w:t>
            </w:r>
            <w:r w:rsidRPr="00A902B2">
              <w:rPr>
                <w:rFonts w:ascii="Times New Roman" w:hAnsi="Times New Roman" w:cs="Times New Roman"/>
                <w:sz w:val="22"/>
                <w:szCs w:val="22"/>
              </w:rPr>
              <w:t>: base morals on your emotions/feelings</w:t>
            </w:r>
          </w:p>
          <w:p w:rsidR="00D860C8" w:rsidRPr="00B40DE5" w:rsidRDefault="00D860C8" w:rsidP="00E44F04">
            <w:pPr>
              <w:pStyle w:val="ListParagraph"/>
              <w:numPr>
                <w:ilvl w:val="0"/>
                <w:numId w:val="1"/>
              </w:numPr>
              <w:tabs>
                <w:tab w:val="left" w:pos="370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A902B2">
              <w:rPr>
                <w:rFonts w:ascii="Times New Roman" w:hAnsi="Times New Roman" w:cs="Times New Roman"/>
                <w:sz w:val="22"/>
                <w:szCs w:val="22"/>
              </w:rPr>
              <w:t>We seek rational justification for our actions</w:t>
            </w:r>
          </w:p>
        </w:tc>
      </w:tr>
    </w:tbl>
    <w:p w:rsidR="009A4455" w:rsidRDefault="009A4455"/>
    <w:sectPr w:rsidR="009A44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F3B9D"/>
    <w:multiLevelType w:val="hybridMultilevel"/>
    <w:tmpl w:val="641047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B75186B"/>
    <w:multiLevelType w:val="hybridMultilevel"/>
    <w:tmpl w:val="D3C253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0C8"/>
    <w:rsid w:val="009A4455"/>
    <w:rsid w:val="00D8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F580F7-056E-450F-8F22-E3DE3924D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0C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0C8"/>
    <w:pPr>
      <w:ind w:left="720"/>
      <w:contextualSpacing/>
    </w:pPr>
  </w:style>
  <w:style w:type="table" w:styleId="TableGrid">
    <w:name w:val="Table Grid"/>
    <w:basedOn w:val="TableNormal"/>
    <w:uiPriority w:val="59"/>
    <w:rsid w:val="00D860C8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Test</dc:creator>
  <cp:keywords/>
  <dc:description/>
  <cp:lastModifiedBy>Martin Test</cp:lastModifiedBy>
  <cp:revision>1</cp:revision>
  <dcterms:created xsi:type="dcterms:W3CDTF">2014-11-19T13:09:00Z</dcterms:created>
  <dcterms:modified xsi:type="dcterms:W3CDTF">2014-11-19T13:11:00Z</dcterms:modified>
</cp:coreProperties>
</file>