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D12" w:rsidRDefault="00152D12" w:rsidP="00152D12">
      <w:pPr>
        <w:tabs>
          <w:tab w:val="left" w:pos="5472"/>
        </w:tabs>
      </w:pPr>
    </w:p>
    <w:p w:rsidR="00152D12" w:rsidRPr="00B1089C" w:rsidRDefault="00846863" w:rsidP="00152D12">
      <w:pPr>
        <w:jc w:val="center"/>
        <w:rPr>
          <w:rFonts w:ascii="Times New Roman" w:hAnsi="Times New Roman"/>
          <w:b/>
          <w:sz w:val="32"/>
          <w:szCs w:val="28"/>
          <w:u w:val="single"/>
        </w:rPr>
      </w:pPr>
      <w:r>
        <w:rPr>
          <w:rFonts w:ascii="Times New Roman" w:hAnsi="Times New Roman"/>
          <w:b/>
          <w:sz w:val="32"/>
          <w:szCs w:val="28"/>
          <w:u w:val="single"/>
        </w:rPr>
        <w:t xml:space="preserve">Aqua-Service </w:t>
      </w:r>
    </w:p>
    <w:p w:rsidR="00152D12" w:rsidRPr="00B1089C" w:rsidRDefault="00152D12" w:rsidP="00152D12">
      <w:pPr>
        <w:jc w:val="center"/>
        <w:rPr>
          <w:rFonts w:ascii="Times New Roman" w:hAnsi="Times New Roman"/>
          <w:sz w:val="28"/>
          <w:szCs w:val="28"/>
        </w:rPr>
      </w:pPr>
      <w:r w:rsidRPr="00B1089C">
        <w:rPr>
          <w:rFonts w:ascii="Times New Roman" w:hAnsi="Times New Roman"/>
          <w:sz w:val="28"/>
          <w:szCs w:val="28"/>
        </w:rPr>
        <w:t>Par: Jad Tabet</w:t>
      </w:r>
    </w:p>
    <w:p w:rsidR="00152D12" w:rsidRPr="00B1089C" w:rsidRDefault="00152D12" w:rsidP="00152D12">
      <w:pP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r>
        <w:rPr>
          <w:rFonts w:ascii="Times New Roman" w:hAnsi="Times New Roman"/>
          <w:sz w:val="28"/>
          <w:szCs w:val="28"/>
        </w:rPr>
        <w:t xml:space="preserve">Travail présenté à Roma </w:t>
      </w:r>
      <w:proofErr w:type="spellStart"/>
      <w:r w:rsidRPr="00143CDE">
        <w:rPr>
          <w:rFonts w:ascii="Times New Roman" w:hAnsi="Times New Roman"/>
          <w:sz w:val="28"/>
          <w:szCs w:val="28"/>
        </w:rPr>
        <w:t>Stepanchenko</w:t>
      </w:r>
      <w:proofErr w:type="spellEnd"/>
      <w:r w:rsidRPr="00143CDE">
        <w:rPr>
          <w:rFonts w:ascii="Times New Roman" w:hAnsi="Times New Roman"/>
          <w:sz w:val="28"/>
          <w:szCs w:val="28"/>
        </w:rPr>
        <w:t xml:space="preserve">  </w:t>
      </w:r>
    </w:p>
    <w:p w:rsidR="00152D12" w:rsidRPr="00B1089C" w:rsidRDefault="00152D12" w:rsidP="00152D12">
      <w:pPr>
        <w:jc w:val="center"/>
        <w:rPr>
          <w:rFonts w:ascii="Times New Roman" w:hAnsi="Times New Roman"/>
          <w:sz w:val="28"/>
          <w:szCs w:val="28"/>
        </w:rPr>
      </w:pPr>
      <w:r w:rsidRPr="00B1089C">
        <w:rPr>
          <w:rFonts w:ascii="Times New Roman" w:hAnsi="Times New Roman"/>
          <w:sz w:val="28"/>
          <w:szCs w:val="28"/>
        </w:rPr>
        <w:t xml:space="preserve">Dans le cadre du cours </w:t>
      </w:r>
      <w:r w:rsidRPr="00B1089C">
        <w:rPr>
          <w:rFonts w:ascii="Times New Roman" w:hAnsi="Times New Roman"/>
          <w:sz w:val="28"/>
          <w:szCs w:val="28"/>
        </w:rPr>
        <w:t>d’ADM1700</w:t>
      </w:r>
    </w:p>
    <w:p w:rsidR="00152D12" w:rsidRPr="00B1089C" w:rsidRDefault="00152D12" w:rsidP="00152D12">
      <w:pP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B1089C" w:rsidRDefault="00152D12" w:rsidP="00152D12">
      <w:pPr>
        <w:rPr>
          <w:rFonts w:ascii="Times New Roman" w:hAnsi="Times New Roman"/>
          <w:sz w:val="28"/>
          <w:szCs w:val="28"/>
        </w:rPr>
      </w:pPr>
    </w:p>
    <w:p w:rsidR="00152D12" w:rsidRPr="00B1089C" w:rsidRDefault="00152D12" w:rsidP="00152D12">
      <w:pPr>
        <w:rPr>
          <w:rFonts w:ascii="Times New Roman" w:hAnsi="Times New Roman"/>
          <w:sz w:val="28"/>
          <w:szCs w:val="28"/>
        </w:rPr>
      </w:pPr>
    </w:p>
    <w:p w:rsidR="00152D12" w:rsidRPr="00B1089C" w:rsidRDefault="00152D12" w:rsidP="00152D12">
      <w:pPr>
        <w:rPr>
          <w:rFonts w:ascii="Times New Roman" w:hAnsi="Times New Roman"/>
          <w:sz w:val="28"/>
          <w:szCs w:val="28"/>
        </w:rPr>
      </w:pPr>
    </w:p>
    <w:p w:rsidR="00152D12" w:rsidRPr="00B1089C" w:rsidRDefault="00152D12" w:rsidP="00152D12">
      <w:pPr>
        <w:jc w:val="center"/>
        <w:rPr>
          <w:rFonts w:ascii="Times New Roman" w:hAnsi="Times New Roman"/>
          <w:sz w:val="28"/>
          <w:szCs w:val="28"/>
        </w:rPr>
      </w:pPr>
    </w:p>
    <w:p w:rsidR="00152D12" w:rsidRPr="00744160" w:rsidRDefault="00152D12" w:rsidP="00152D12">
      <w:pPr>
        <w:jc w:val="center"/>
        <w:rPr>
          <w:rFonts w:ascii="Times New Roman" w:hAnsi="Times New Roman"/>
          <w:sz w:val="28"/>
          <w:szCs w:val="28"/>
        </w:rPr>
      </w:pPr>
      <w:r>
        <w:rPr>
          <w:rFonts w:ascii="Times New Roman" w:hAnsi="Times New Roman"/>
          <w:sz w:val="28"/>
          <w:szCs w:val="28"/>
        </w:rPr>
        <w:t>Université d’Ottawa</w:t>
      </w:r>
    </w:p>
    <w:p w:rsidR="00152D12" w:rsidRDefault="00932A16" w:rsidP="00152D12">
      <w:pPr>
        <w:jc w:val="center"/>
        <w:rPr>
          <w:rFonts w:ascii="Times New Roman" w:hAnsi="Times New Roman"/>
          <w:sz w:val="28"/>
          <w:szCs w:val="28"/>
        </w:rPr>
      </w:pPr>
      <w:r>
        <w:rPr>
          <w:rFonts w:ascii="Times New Roman" w:hAnsi="Times New Roman"/>
          <w:sz w:val="28"/>
          <w:szCs w:val="28"/>
        </w:rPr>
        <w:t>29</w:t>
      </w:r>
      <w:r w:rsidR="00152D12">
        <w:rPr>
          <w:rFonts w:ascii="Times New Roman" w:hAnsi="Times New Roman"/>
          <w:sz w:val="28"/>
          <w:szCs w:val="28"/>
        </w:rPr>
        <w:t>/10</w:t>
      </w:r>
      <w:r w:rsidR="00152D12" w:rsidRPr="00744160">
        <w:rPr>
          <w:rFonts w:ascii="Times New Roman" w:hAnsi="Times New Roman"/>
          <w:sz w:val="28"/>
          <w:szCs w:val="28"/>
        </w:rPr>
        <w:t>/201</w:t>
      </w:r>
      <w:r w:rsidR="00152D12">
        <w:rPr>
          <w:rFonts w:ascii="Times New Roman" w:hAnsi="Times New Roman"/>
          <w:sz w:val="28"/>
          <w:szCs w:val="28"/>
        </w:rPr>
        <w:t>4</w:t>
      </w:r>
    </w:p>
    <w:p w:rsidR="00152D12" w:rsidRDefault="00152D12" w:rsidP="00152D12">
      <w:pPr>
        <w:rPr>
          <w:b/>
          <w:sz w:val="24"/>
          <w:szCs w:val="24"/>
        </w:rPr>
      </w:pPr>
      <w:r>
        <w:rPr>
          <w:noProof/>
          <w:lang w:eastAsia="fr-CA"/>
        </w:rPr>
        <w:drawing>
          <wp:anchor distT="0" distB="0" distL="114300" distR="114300" simplePos="0" relativeHeight="251659264" behindDoc="1" locked="0" layoutInCell="1" allowOverlap="1" wp14:anchorId="2289B154" wp14:editId="1764AD3F">
            <wp:simplePos x="0" y="0"/>
            <wp:positionH relativeFrom="margin">
              <wp:align>center</wp:align>
            </wp:positionH>
            <wp:positionV relativeFrom="paragraph">
              <wp:posOffset>32900</wp:posOffset>
            </wp:positionV>
            <wp:extent cx="2103755" cy="787400"/>
            <wp:effectExtent l="0" t="0" r="0" b="0"/>
            <wp:wrapTight wrapText="bothSides">
              <wp:wrapPolygon edited="0">
                <wp:start x="0" y="0"/>
                <wp:lineTo x="0" y="20903"/>
                <wp:lineTo x="21320" y="20903"/>
                <wp:lineTo x="213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b="7495"/>
                    <a:stretch/>
                  </pic:blipFill>
                  <pic:spPr bwMode="auto">
                    <a:xfrm>
                      <a:off x="0" y="0"/>
                      <a:ext cx="2103755" cy="78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52D12" w:rsidRDefault="00152D12" w:rsidP="00152D12">
      <w:pPr>
        <w:rPr>
          <w:b/>
          <w:sz w:val="24"/>
          <w:szCs w:val="24"/>
        </w:rPr>
      </w:pPr>
    </w:p>
    <w:p w:rsidR="00152D12" w:rsidRDefault="00152D12" w:rsidP="00152D12">
      <w:pPr>
        <w:rPr>
          <w:b/>
          <w:sz w:val="24"/>
          <w:szCs w:val="24"/>
        </w:rPr>
      </w:pPr>
    </w:p>
    <w:p w:rsidR="00152D12" w:rsidRDefault="00152D12" w:rsidP="00152D12">
      <w:pPr>
        <w:rPr>
          <w:b/>
          <w:sz w:val="24"/>
          <w:szCs w:val="24"/>
        </w:rPr>
      </w:pPr>
    </w:p>
    <w:p w:rsidR="00932A16" w:rsidRDefault="00932A16" w:rsidP="00152D12">
      <w:pPr>
        <w:rPr>
          <w:b/>
          <w:sz w:val="24"/>
          <w:szCs w:val="24"/>
        </w:rPr>
      </w:pPr>
    </w:p>
    <w:p w:rsidR="00152D12" w:rsidRPr="000270BE" w:rsidRDefault="00152D12" w:rsidP="00152D12">
      <w:pPr>
        <w:rPr>
          <w:sz w:val="20"/>
        </w:rPr>
      </w:pPr>
      <w:r w:rsidRPr="000270BE">
        <w:rPr>
          <w:b/>
          <w:sz w:val="24"/>
          <w:szCs w:val="24"/>
        </w:rPr>
        <w:lastRenderedPageBreak/>
        <w:t>Problématique :</w:t>
      </w:r>
    </w:p>
    <w:p w:rsidR="00152D12" w:rsidRDefault="003539E4" w:rsidP="00152D12">
      <w:pPr>
        <w:pStyle w:val="NoSpacing"/>
        <w:rPr>
          <w:sz w:val="24"/>
          <w:szCs w:val="24"/>
        </w:rPr>
      </w:pPr>
      <w:r>
        <w:rPr>
          <w:sz w:val="24"/>
          <w:szCs w:val="24"/>
        </w:rPr>
        <w:t xml:space="preserve">Aqua-Service n’a pas </w:t>
      </w:r>
      <w:r w:rsidRPr="00846863">
        <w:rPr>
          <w:sz w:val="24"/>
          <w:szCs w:val="24"/>
        </w:rPr>
        <w:t>d’objectif</w:t>
      </w:r>
      <w:r>
        <w:rPr>
          <w:sz w:val="24"/>
          <w:szCs w:val="24"/>
        </w:rPr>
        <w:t xml:space="preserve"> fixé pour le marché qui est en train d’agrandir avec des concurrences plus féroces. </w:t>
      </w:r>
      <w:r>
        <w:rPr>
          <w:sz w:val="24"/>
          <w:szCs w:val="24"/>
        </w:rPr>
        <w:t>De plus, Mme Lise Durocher veut</w:t>
      </w:r>
      <w:r w:rsidR="00932A16">
        <w:rPr>
          <w:sz w:val="24"/>
          <w:szCs w:val="24"/>
        </w:rPr>
        <w:t xml:space="preserve"> mettre en place</w:t>
      </w:r>
      <w:r w:rsidR="00BF6A27">
        <w:rPr>
          <w:sz w:val="24"/>
          <w:szCs w:val="24"/>
        </w:rPr>
        <w:t xml:space="preserve"> des objective</w:t>
      </w:r>
      <w:r w:rsidR="00932A16">
        <w:rPr>
          <w:sz w:val="24"/>
          <w:szCs w:val="24"/>
        </w:rPr>
        <w:t>s</w:t>
      </w:r>
      <w:r w:rsidR="00BF6A27">
        <w:rPr>
          <w:sz w:val="24"/>
          <w:szCs w:val="24"/>
        </w:rPr>
        <w:t xml:space="preserve"> qui aidera l’entreprise</w:t>
      </w:r>
      <w:r w:rsidR="00932A16">
        <w:rPr>
          <w:sz w:val="24"/>
          <w:szCs w:val="24"/>
        </w:rPr>
        <w:t>,</w:t>
      </w:r>
      <w:r w:rsidR="00BF6A27">
        <w:rPr>
          <w:sz w:val="24"/>
          <w:szCs w:val="24"/>
        </w:rPr>
        <w:t xml:space="preserve"> mais, les directeur</w:t>
      </w:r>
      <w:r w:rsidR="00932A16">
        <w:rPr>
          <w:sz w:val="24"/>
          <w:szCs w:val="24"/>
        </w:rPr>
        <w:t>s</w:t>
      </w:r>
      <w:r w:rsidR="00BF6A27">
        <w:rPr>
          <w:sz w:val="24"/>
          <w:szCs w:val="24"/>
        </w:rPr>
        <w:t xml:space="preserve"> ne son</w:t>
      </w:r>
      <w:r w:rsidR="00D8357D">
        <w:rPr>
          <w:sz w:val="24"/>
          <w:szCs w:val="24"/>
        </w:rPr>
        <w:t>t pas convaincu</w:t>
      </w:r>
      <w:r w:rsidR="00932A16">
        <w:rPr>
          <w:sz w:val="24"/>
          <w:szCs w:val="24"/>
        </w:rPr>
        <w:t>s</w:t>
      </w:r>
      <w:r w:rsidR="00D8357D">
        <w:rPr>
          <w:sz w:val="24"/>
          <w:szCs w:val="24"/>
        </w:rPr>
        <w:t xml:space="preserve"> de ce plan</w:t>
      </w:r>
      <w:r w:rsidR="00BF6A27">
        <w:rPr>
          <w:sz w:val="24"/>
          <w:szCs w:val="24"/>
        </w:rPr>
        <w:t xml:space="preserve"> et réagis</w:t>
      </w:r>
      <w:r w:rsidR="00932A16">
        <w:rPr>
          <w:sz w:val="24"/>
          <w:szCs w:val="24"/>
        </w:rPr>
        <w:t>sent</w:t>
      </w:r>
      <w:r w:rsidR="00BF6A27">
        <w:rPr>
          <w:sz w:val="24"/>
          <w:szCs w:val="24"/>
        </w:rPr>
        <w:t xml:space="preserve"> de manière négative</w:t>
      </w:r>
      <w:r w:rsidR="00152D12">
        <w:rPr>
          <w:sz w:val="24"/>
          <w:szCs w:val="24"/>
        </w:rPr>
        <w:t xml:space="preserve">. </w:t>
      </w:r>
    </w:p>
    <w:p w:rsidR="00152D12" w:rsidRDefault="00152D12" w:rsidP="00152D12">
      <w:pPr>
        <w:pStyle w:val="NoSpacing"/>
        <w:rPr>
          <w:sz w:val="24"/>
          <w:szCs w:val="24"/>
        </w:rPr>
      </w:pPr>
    </w:p>
    <w:p w:rsidR="00152D12" w:rsidRDefault="00152D12" w:rsidP="00152D12">
      <w:pPr>
        <w:pStyle w:val="NoSpacing"/>
        <w:rPr>
          <w:b/>
          <w:sz w:val="24"/>
          <w:szCs w:val="24"/>
        </w:rPr>
      </w:pPr>
      <w:r w:rsidRPr="000270BE">
        <w:rPr>
          <w:b/>
          <w:sz w:val="24"/>
          <w:szCs w:val="24"/>
        </w:rPr>
        <w:t>Analyse des faits :</w:t>
      </w:r>
    </w:p>
    <w:p w:rsidR="00152D12" w:rsidRPr="001544B0" w:rsidRDefault="00152D12" w:rsidP="00152D12">
      <w:pPr>
        <w:pStyle w:val="NoSpacing"/>
        <w:rPr>
          <w:b/>
          <w:sz w:val="28"/>
          <w:szCs w:val="24"/>
        </w:rPr>
      </w:pPr>
    </w:p>
    <w:p w:rsidR="00152D12" w:rsidRDefault="00BF6A27" w:rsidP="00152D12">
      <w:pPr>
        <w:pStyle w:val="NoSpacing"/>
        <w:numPr>
          <w:ilvl w:val="0"/>
          <w:numId w:val="1"/>
        </w:numPr>
        <w:rPr>
          <w:sz w:val="24"/>
          <w:szCs w:val="24"/>
        </w:rPr>
      </w:pPr>
      <w:r>
        <w:rPr>
          <w:sz w:val="24"/>
          <w:szCs w:val="24"/>
        </w:rPr>
        <w:t>Lise Durocher est la directrice général</w:t>
      </w:r>
      <w:r w:rsidR="00932A16">
        <w:rPr>
          <w:sz w:val="24"/>
          <w:szCs w:val="24"/>
        </w:rPr>
        <w:t>e</w:t>
      </w:r>
      <w:r>
        <w:rPr>
          <w:sz w:val="24"/>
          <w:szCs w:val="24"/>
        </w:rPr>
        <w:t xml:space="preserve"> d’Aqua-Service depuis 2004. Elle est expérimentée avec plus que 20 ans d’expérience d’être gérant</w:t>
      </w:r>
      <w:r w:rsidR="00932A16">
        <w:rPr>
          <w:sz w:val="24"/>
          <w:szCs w:val="24"/>
        </w:rPr>
        <w:t>e</w:t>
      </w:r>
      <w:r>
        <w:rPr>
          <w:sz w:val="24"/>
          <w:szCs w:val="24"/>
        </w:rPr>
        <w:t xml:space="preserve"> générale et dans le marché des ventes des piscines. </w:t>
      </w:r>
    </w:p>
    <w:p w:rsidR="00D87195" w:rsidRDefault="00D87195" w:rsidP="00F079EF">
      <w:pPr>
        <w:pStyle w:val="NoSpacing"/>
        <w:numPr>
          <w:ilvl w:val="0"/>
          <w:numId w:val="1"/>
        </w:numPr>
        <w:rPr>
          <w:sz w:val="24"/>
          <w:szCs w:val="24"/>
        </w:rPr>
      </w:pPr>
      <w:r w:rsidRPr="00D87195">
        <w:rPr>
          <w:sz w:val="24"/>
          <w:szCs w:val="24"/>
        </w:rPr>
        <w:t>Mme Durocher est responsable de 3 directeur</w:t>
      </w:r>
      <w:r>
        <w:rPr>
          <w:sz w:val="24"/>
          <w:szCs w:val="24"/>
        </w:rPr>
        <w:t>s</w:t>
      </w:r>
      <w:r w:rsidRPr="00D87195">
        <w:rPr>
          <w:sz w:val="24"/>
          <w:szCs w:val="24"/>
        </w:rPr>
        <w:t xml:space="preserve"> régionaux, 9 directeur</w:t>
      </w:r>
      <w:r>
        <w:rPr>
          <w:sz w:val="24"/>
          <w:szCs w:val="24"/>
        </w:rPr>
        <w:t>s</w:t>
      </w:r>
      <w:r w:rsidRPr="00D87195">
        <w:rPr>
          <w:sz w:val="24"/>
          <w:szCs w:val="24"/>
        </w:rPr>
        <w:t xml:space="preserve"> de district, 36 vende</w:t>
      </w:r>
      <w:r>
        <w:rPr>
          <w:sz w:val="24"/>
          <w:szCs w:val="24"/>
        </w:rPr>
        <w:t>urs qui sont dispersé</w:t>
      </w:r>
      <w:r w:rsidR="00932A16">
        <w:rPr>
          <w:sz w:val="24"/>
          <w:szCs w:val="24"/>
        </w:rPr>
        <w:t>s</w:t>
      </w:r>
      <w:r>
        <w:rPr>
          <w:sz w:val="24"/>
          <w:szCs w:val="24"/>
        </w:rPr>
        <w:t xml:space="preserve"> entre les Maritimes, Québec et Ontario.</w:t>
      </w:r>
      <w:r w:rsidRPr="00D87195">
        <w:rPr>
          <w:sz w:val="24"/>
          <w:szCs w:val="24"/>
        </w:rPr>
        <w:t xml:space="preserve"> </w:t>
      </w:r>
    </w:p>
    <w:p w:rsidR="00152D12" w:rsidRPr="00D87195" w:rsidRDefault="00D87195" w:rsidP="00F079EF">
      <w:pPr>
        <w:pStyle w:val="NoSpacing"/>
        <w:numPr>
          <w:ilvl w:val="0"/>
          <w:numId w:val="1"/>
        </w:numPr>
        <w:rPr>
          <w:sz w:val="24"/>
          <w:szCs w:val="24"/>
        </w:rPr>
      </w:pPr>
      <w:r>
        <w:rPr>
          <w:sz w:val="24"/>
          <w:szCs w:val="24"/>
        </w:rPr>
        <w:t>La concurrence dans ce marché devient de plus en plus féroce</w:t>
      </w:r>
      <w:r w:rsidR="00152D12" w:rsidRPr="00D87195">
        <w:rPr>
          <w:sz w:val="24"/>
          <w:szCs w:val="24"/>
        </w:rPr>
        <w:t>.</w:t>
      </w:r>
      <w:r>
        <w:rPr>
          <w:sz w:val="24"/>
          <w:szCs w:val="24"/>
        </w:rPr>
        <w:t xml:space="preserve"> Les </w:t>
      </w:r>
      <w:r w:rsidR="00D8357D">
        <w:rPr>
          <w:sz w:val="24"/>
          <w:szCs w:val="24"/>
        </w:rPr>
        <w:t>faits</w:t>
      </w:r>
      <w:r>
        <w:rPr>
          <w:sz w:val="24"/>
          <w:szCs w:val="24"/>
        </w:rPr>
        <w:t xml:space="preserve"> qui </w:t>
      </w:r>
      <w:r w:rsidR="00D8357D">
        <w:rPr>
          <w:sz w:val="24"/>
          <w:szCs w:val="24"/>
        </w:rPr>
        <w:t>contribuent à cette concurrence sont : les prix, la publicité,  le lancement de nouveau produit, la venue de nouvelle entreprise et l’amélioration du service à la clientèle.</w:t>
      </w:r>
    </w:p>
    <w:p w:rsidR="00152D12" w:rsidRPr="00220F17" w:rsidRDefault="00D8357D" w:rsidP="00152D12">
      <w:pPr>
        <w:pStyle w:val="NoSpacing"/>
        <w:numPr>
          <w:ilvl w:val="0"/>
          <w:numId w:val="1"/>
        </w:numPr>
        <w:rPr>
          <w:sz w:val="24"/>
          <w:szCs w:val="24"/>
        </w:rPr>
      </w:pPr>
      <w:r>
        <w:rPr>
          <w:sz w:val="24"/>
          <w:szCs w:val="24"/>
        </w:rPr>
        <w:t>Les directeurs régionaux</w:t>
      </w:r>
      <w:r w:rsidR="00932A16">
        <w:rPr>
          <w:sz w:val="24"/>
          <w:szCs w:val="24"/>
        </w:rPr>
        <w:t xml:space="preserve">, </w:t>
      </w:r>
      <w:r>
        <w:rPr>
          <w:sz w:val="24"/>
          <w:szCs w:val="24"/>
        </w:rPr>
        <w:t>district</w:t>
      </w:r>
      <w:r w:rsidR="00932A16">
        <w:rPr>
          <w:sz w:val="24"/>
          <w:szCs w:val="24"/>
        </w:rPr>
        <w:t>s</w:t>
      </w:r>
      <w:r>
        <w:rPr>
          <w:sz w:val="24"/>
          <w:szCs w:val="24"/>
        </w:rPr>
        <w:t xml:space="preserve">  </w:t>
      </w:r>
      <w:r w:rsidR="00932A16">
        <w:rPr>
          <w:sz w:val="24"/>
          <w:szCs w:val="24"/>
        </w:rPr>
        <w:t>et</w:t>
      </w:r>
      <w:r>
        <w:rPr>
          <w:sz w:val="24"/>
          <w:szCs w:val="24"/>
        </w:rPr>
        <w:t xml:space="preserve"> vendeurs ne sont pas d’accord avec le plan d’avoir des objectifs</w:t>
      </w:r>
      <w:r w:rsidR="00152D12">
        <w:rPr>
          <w:sz w:val="24"/>
          <w:szCs w:val="24"/>
        </w:rPr>
        <w:t>.</w:t>
      </w:r>
    </w:p>
    <w:p w:rsidR="00152D12" w:rsidRPr="0009674D" w:rsidRDefault="00152D12" w:rsidP="00152D12">
      <w:pPr>
        <w:pStyle w:val="NoSpacing"/>
        <w:ind w:left="720"/>
        <w:rPr>
          <w:sz w:val="24"/>
          <w:szCs w:val="24"/>
        </w:rPr>
      </w:pPr>
    </w:p>
    <w:tbl>
      <w:tblPr>
        <w:tblStyle w:val="TableGrid"/>
        <w:tblW w:w="0" w:type="auto"/>
        <w:tblLook w:val="04A0" w:firstRow="1" w:lastRow="0" w:firstColumn="1" w:lastColumn="0" w:noHBand="0" w:noVBand="1"/>
      </w:tblPr>
      <w:tblGrid>
        <w:gridCol w:w="3116"/>
        <w:gridCol w:w="3117"/>
        <w:gridCol w:w="3117"/>
      </w:tblGrid>
      <w:tr w:rsidR="00152D12" w:rsidRPr="007F019A" w:rsidTr="00400428">
        <w:trPr>
          <w:trHeight w:val="681"/>
        </w:trPr>
        <w:tc>
          <w:tcPr>
            <w:tcW w:w="3116" w:type="dxa"/>
          </w:tcPr>
          <w:p w:rsidR="00152D12" w:rsidRPr="007F019A" w:rsidRDefault="00152D12" w:rsidP="00400428">
            <w:pPr>
              <w:pStyle w:val="NoSpacing"/>
              <w:rPr>
                <w:sz w:val="24"/>
                <w:u w:val="single"/>
              </w:rPr>
            </w:pPr>
          </w:p>
          <w:p w:rsidR="00152D12" w:rsidRPr="0009674D" w:rsidRDefault="00152D12" w:rsidP="00400428">
            <w:pPr>
              <w:pStyle w:val="NoSpacing"/>
              <w:jc w:val="center"/>
              <w:rPr>
                <w:b/>
                <w:sz w:val="24"/>
                <w:u w:val="single"/>
              </w:rPr>
            </w:pPr>
            <w:r w:rsidRPr="0009674D">
              <w:rPr>
                <w:b/>
                <w:sz w:val="24"/>
                <w:u w:val="single"/>
              </w:rPr>
              <w:t>Options</w:t>
            </w:r>
          </w:p>
          <w:p w:rsidR="00152D12" w:rsidRPr="007F019A" w:rsidRDefault="00152D12" w:rsidP="00400428">
            <w:pPr>
              <w:pStyle w:val="NoSpacing"/>
              <w:rPr>
                <w:sz w:val="24"/>
                <w:u w:val="single"/>
              </w:rPr>
            </w:pPr>
          </w:p>
        </w:tc>
        <w:tc>
          <w:tcPr>
            <w:tcW w:w="3117" w:type="dxa"/>
          </w:tcPr>
          <w:p w:rsidR="00152D12" w:rsidRPr="007F019A" w:rsidRDefault="00152D12" w:rsidP="00400428">
            <w:pPr>
              <w:pStyle w:val="NoSpacing"/>
              <w:rPr>
                <w:sz w:val="24"/>
                <w:u w:val="single"/>
              </w:rPr>
            </w:pPr>
          </w:p>
          <w:p w:rsidR="00152D12" w:rsidRPr="007F019A" w:rsidRDefault="00152D12" w:rsidP="00400428">
            <w:pPr>
              <w:jc w:val="center"/>
              <w:rPr>
                <w:b/>
                <w:sz w:val="28"/>
                <w:u w:val="single"/>
              </w:rPr>
            </w:pPr>
            <w:r w:rsidRPr="0009674D">
              <w:rPr>
                <w:b/>
                <w:sz w:val="24"/>
                <w:u w:val="single"/>
              </w:rPr>
              <w:t>Positif</w:t>
            </w:r>
          </w:p>
        </w:tc>
        <w:tc>
          <w:tcPr>
            <w:tcW w:w="3117" w:type="dxa"/>
          </w:tcPr>
          <w:p w:rsidR="00152D12" w:rsidRPr="007F019A" w:rsidRDefault="00152D12" w:rsidP="00400428">
            <w:pPr>
              <w:pStyle w:val="NoSpacing"/>
              <w:rPr>
                <w:sz w:val="24"/>
                <w:u w:val="single"/>
              </w:rPr>
            </w:pPr>
          </w:p>
          <w:p w:rsidR="00152D12" w:rsidRPr="007F019A" w:rsidRDefault="00152D12" w:rsidP="00400428">
            <w:pPr>
              <w:jc w:val="center"/>
              <w:rPr>
                <w:b/>
                <w:sz w:val="28"/>
                <w:u w:val="single"/>
              </w:rPr>
            </w:pPr>
            <w:r w:rsidRPr="0009674D">
              <w:rPr>
                <w:b/>
                <w:sz w:val="24"/>
                <w:u w:val="single"/>
              </w:rPr>
              <w:t>Négatif</w:t>
            </w:r>
          </w:p>
        </w:tc>
      </w:tr>
      <w:tr w:rsidR="00152D12" w:rsidTr="00400428">
        <w:trPr>
          <w:trHeight w:val="986"/>
        </w:trPr>
        <w:tc>
          <w:tcPr>
            <w:tcW w:w="3116" w:type="dxa"/>
          </w:tcPr>
          <w:p w:rsidR="00152D12" w:rsidRDefault="00152D12" w:rsidP="00400428">
            <w:pPr>
              <w:pStyle w:val="NoSpacing"/>
              <w:rPr>
                <w:sz w:val="24"/>
              </w:rPr>
            </w:pPr>
            <w:r>
              <w:rPr>
                <w:sz w:val="24"/>
              </w:rPr>
              <w:t xml:space="preserve">1. </w:t>
            </w:r>
            <w:r w:rsidR="00915454">
              <w:rPr>
                <w:sz w:val="24"/>
              </w:rPr>
              <w:t>Mme Durocher prend une décision autocratique et rend les objectif</w:t>
            </w:r>
            <w:r w:rsidR="00932A16">
              <w:rPr>
                <w:sz w:val="24"/>
              </w:rPr>
              <w:t>s</w:t>
            </w:r>
            <w:r w:rsidR="00915454">
              <w:rPr>
                <w:sz w:val="24"/>
              </w:rPr>
              <w:t xml:space="preserve"> </w:t>
            </w:r>
            <w:r w:rsidR="00E04FB4">
              <w:rPr>
                <w:sz w:val="24"/>
              </w:rPr>
              <w:t>obligatoire</w:t>
            </w:r>
            <w:r w:rsidR="00932A16">
              <w:rPr>
                <w:sz w:val="24"/>
              </w:rPr>
              <w:t>s</w:t>
            </w:r>
          </w:p>
        </w:tc>
        <w:tc>
          <w:tcPr>
            <w:tcW w:w="3117" w:type="dxa"/>
          </w:tcPr>
          <w:p w:rsidR="00152D12" w:rsidRDefault="00152D12" w:rsidP="00E04FB4">
            <w:pPr>
              <w:pStyle w:val="NoSpacing"/>
              <w:rPr>
                <w:sz w:val="24"/>
              </w:rPr>
            </w:pPr>
            <w:r>
              <w:rPr>
                <w:sz w:val="24"/>
              </w:rPr>
              <w:t xml:space="preserve">— </w:t>
            </w:r>
            <w:r w:rsidR="00E04FB4">
              <w:rPr>
                <w:sz w:val="24"/>
              </w:rPr>
              <w:t>L’entreprise aurait une vision et une mission</w:t>
            </w:r>
          </w:p>
          <w:p w:rsidR="00E04FB4" w:rsidRDefault="00E04FB4" w:rsidP="00E04FB4">
            <w:pPr>
              <w:pStyle w:val="NoSpacing"/>
              <w:rPr>
                <w:sz w:val="24"/>
              </w:rPr>
            </w:pPr>
            <w:r>
              <w:rPr>
                <w:sz w:val="24"/>
              </w:rPr>
              <w:t>—</w:t>
            </w:r>
            <w:r>
              <w:rPr>
                <w:sz w:val="24"/>
              </w:rPr>
              <w:t xml:space="preserve"> L’entreprise pourrait attaquer le marché de manière efficace</w:t>
            </w:r>
          </w:p>
        </w:tc>
        <w:tc>
          <w:tcPr>
            <w:tcW w:w="3117" w:type="dxa"/>
          </w:tcPr>
          <w:p w:rsidR="00152D12" w:rsidRDefault="00152D12" w:rsidP="00E04FB4">
            <w:pPr>
              <w:pStyle w:val="NoSpacing"/>
              <w:rPr>
                <w:sz w:val="24"/>
              </w:rPr>
            </w:pPr>
            <w:r>
              <w:rPr>
                <w:sz w:val="24"/>
              </w:rPr>
              <w:t xml:space="preserve">— </w:t>
            </w:r>
            <w:r w:rsidR="00E04FB4">
              <w:rPr>
                <w:sz w:val="24"/>
              </w:rPr>
              <w:t>Mme Durocher doit tou</w:t>
            </w:r>
            <w:r w:rsidR="00932A16">
              <w:rPr>
                <w:sz w:val="24"/>
              </w:rPr>
              <w:t>t</w:t>
            </w:r>
            <w:r w:rsidR="00E04FB4">
              <w:rPr>
                <w:sz w:val="24"/>
              </w:rPr>
              <w:t xml:space="preserve"> mettre en œuvre pour pouvoir avoir des objectifs</w:t>
            </w:r>
          </w:p>
          <w:p w:rsidR="00E04FB4" w:rsidRDefault="00E04FB4" w:rsidP="00E04FB4">
            <w:pPr>
              <w:pStyle w:val="NoSpacing"/>
              <w:rPr>
                <w:sz w:val="24"/>
              </w:rPr>
            </w:pPr>
            <w:r>
              <w:rPr>
                <w:sz w:val="24"/>
              </w:rPr>
              <w:t>—</w:t>
            </w:r>
            <w:r w:rsidR="00932A16">
              <w:rPr>
                <w:sz w:val="24"/>
              </w:rPr>
              <w:t>c</w:t>
            </w:r>
            <w:r>
              <w:rPr>
                <w:sz w:val="24"/>
              </w:rPr>
              <w:t>eci prendra beaucoup de temps</w:t>
            </w:r>
          </w:p>
        </w:tc>
      </w:tr>
      <w:tr w:rsidR="00152D12" w:rsidTr="00400428">
        <w:tc>
          <w:tcPr>
            <w:tcW w:w="3116" w:type="dxa"/>
          </w:tcPr>
          <w:p w:rsidR="00152D12" w:rsidRDefault="00E04FB4" w:rsidP="00400428">
            <w:pPr>
              <w:pStyle w:val="NoSpacing"/>
              <w:tabs>
                <w:tab w:val="left" w:pos="2203"/>
              </w:tabs>
              <w:rPr>
                <w:sz w:val="24"/>
              </w:rPr>
            </w:pPr>
            <w:r>
              <w:rPr>
                <w:sz w:val="24"/>
              </w:rPr>
              <w:t>2</w:t>
            </w:r>
            <w:r w:rsidR="00152D12">
              <w:rPr>
                <w:sz w:val="24"/>
              </w:rPr>
              <w:t>. S</w:t>
            </w:r>
            <w:r w:rsidR="00152D12" w:rsidRPr="00325833">
              <w:rPr>
                <w:sz w:val="24"/>
              </w:rPr>
              <w:t>tatu quo</w:t>
            </w:r>
          </w:p>
        </w:tc>
        <w:tc>
          <w:tcPr>
            <w:tcW w:w="3117" w:type="dxa"/>
          </w:tcPr>
          <w:p w:rsidR="00152D12" w:rsidRDefault="00152D12" w:rsidP="00E04FB4">
            <w:pPr>
              <w:pStyle w:val="NoSpacing"/>
              <w:rPr>
                <w:sz w:val="24"/>
              </w:rPr>
            </w:pPr>
            <w:r>
              <w:rPr>
                <w:sz w:val="24"/>
              </w:rPr>
              <w:t xml:space="preserve">— </w:t>
            </w:r>
            <w:r w:rsidR="00932A16">
              <w:rPr>
                <w:sz w:val="24"/>
              </w:rPr>
              <w:t xml:space="preserve"> Cette e</w:t>
            </w:r>
            <w:r w:rsidR="00E04FB4">
              <w:rPr>
                <w:sz w:val="24"/>
              </w:rPr>
              <w:t xml:space="preserve">ntreprise reste comme elle était au paravent avant </w:t>
            </w:r>
            <w:r w:rsidR="00932A16">
              <w:rPr>
                <w:sz w:val="24"/>
              </w:rPr>
              <w:t>dont</w:t>
            </w:r>
            <w:r w:rsidR="00E04FB4">
              <w:rPr>
                <w:sz w:val="24"/>
              </w:rPr>
              <w:t xml:space="preserve"> Mme Durocher prend </w:t>
            </w:r>
            <w:r w:rsidR="00932A16">
              <w:rPr>
                <w:sz w:val="24"/>
              </w:rPr>
              <w:t xml:space="preserve">en </w:t>
            </w:r>
            <w:r w:rsidR="00E04FB4">
              <w:rPr>
                <w:sz w:val="24"/>
              </w:rPr>
              <w:t>charge.</w:t>
            </w:r>
          </w:p>
        </w:tc>
        <w:tc>
          <w:tcPr>
            <w:tcW w:w="3117" w:type="dxa"/>
          </w:tcPr>
          <w:p w:rsidR="00152D12" w:rsidRDefault="00152D12" w:rsidP="00B22A60">
            <w:pPr>
              <w:pStyle w:val="NoSpacing"/>
              <w:rPr>
                <w:sz w:val="24"/>
              </w:rPr>
            </w:pPr>
            <w:r>
              <w:rPr>
                <w:sz w:val="24"/>
              </w:rPr>
              <w:t>—</w:t>
            </w:r>
            <w:r w:rsidR="00E04FB4">
              <w:rPr>
                <w:sz w:val="24"/>
              </w:rPr>
              <w:t xml:space="preserve"> Le marché devient </w:t>
            </w:r>
            <w:r w:rsidR="00B22A60">
              <w:rPr>
                <w:sz w:val="24"/>
              </w:rPr>
              <w:t>beaucoup</w:t>
            </w:r>
            <w:r w:rsidR="00E04FB4">
              <w:rPr>
                <w:sz w:val="24"/>
              </w:rPr>
              <w:t xml:space="preserve"> </w:t>
            </w:r>
            <w:r w:rsidR="00B22A60">
              <w:rPr>
                <w:sz w:val="24"/>
              </w:rPr>
              <w:t>plus massif</w:t>
            </w:r>
            <w:r w:rsidR="00E04FB4">
              <w:rPr>
                <w:sz w:val="24"/>
              </w:rPr>
              <w:t xml:space="preserve"> avec </w:t>
            </w:r>
            <w:r w:rsidR="00B22A60">
              <w:rPr>
                <w:sz w:val="24"/>
              </w:rPr>
              <w:t>des concurrences de plus en plus féroces</w:t>
            </w:r>
          </w:p>
        </w:tc>
      </w:tr>
      <w:tr w:rsidR="00B22A60" w:rsidTr="00400428">
        <w:tc>
          <w:tcPr>
            <w:tcW w:w="3116" w:type="dxa"/>
          </w:tcPr>
          <w:p w:rsidR="00B22A60" w:rsidRDefault="00B22A60" w:rsidP="00B22A60">
            <w:pPr>
              <w:pStyle w:val="NoSpacing"/>
              <w:tabs>
                <w:tab w:val="left" w:pos="2203"/>
              </w:tabs>
              <w:rPr>
                <w:sz w:val="24"/>
              </w:rPr>
            </w:pPr>
            <w:r>
              <w:rPr>
                <w:sz w:val="24"/>
              </w:rPr>
              <w:t>3</w:t>
            </w:r>
            <w:r>
              <w:rPr>
                <w:sz w:val="24"/>
              </w:rPr>
              <w:t xml:space="preserve">. Mme Durocher </w:t>
            </w:r>
            <w:r w:rsidR="00932A16">
              <w:rPr>
                <w:sz w:val="24"/>
              </w:rPr>
              <w:t xml:space="preserve">trouve des idées novatrices pour convaincre les membres  </w:t>
            </w:r>
            <w:r>
              <w:rPr>
                <w:sz w:val="24"/>
              </w:rPr>
              <w:t xml:space="preserve">prend une décision </w:t>
            </w:r>
            <w:r>
              <w:rPr>
                <w:sz w:val="24"/>
              </w:rPr>
              <w:t>consultati</w:t>
            </w:r>
            <w:r w:rsidR="00932A16">
              <w:rPr>
                <w:sz w:val="24"/>
              </w:rPr>
              <w:t>ve</w:t>
            </w:r>
            <w:r>
              <w:rPr>
                <w:sz w:val="24"/>
              </w:rPr>
              <w:t xml:space="preserve"> et rends les objectif</w:t>
            </w:r>
            <w:r w:rsidR="00932A16">
              <w:rPr>
                <w:sz w:val="24"/>
              </w:rPr>
              <w:t>s</w:t>
            </w:r>
            <w:r>
              <w:rPr>
                <w:sz w:val="24"/>
              </w:rPr>
              <w:t xml:space="preserve"> obligatoire</w:t>
            </w:r>
          </w:p>
        </w:tc>
        <w:tc>
          <w:tcPr>
            <w:tcW w:w="3117" w:type="dxa"/>
          </w:tcPr>
          <w:p w:rsidR="00B22A60" w:rsidRDefault="00B22A60" w:rsidP="00E04FB4">
            <w:pPr>
              <w:pStyle w:val="NoSpacing"/>
              <w:rPr>
                <w:sz w:val="24"/>
              </w:rPr>
            </w:pPr>
            <w:r>
              <w:rPr>
                <w:sz w:val="24"/>
              </w:rPr>
              <w:t>— L’entreprise aurait</w:t>
            </w:r>
            <w:r>
              <w:rPr>
                <w:sz w:val="24"/>
              </w:rPr>
              <w:t xml:space="preserve"> une vision et</w:t>
            </w:r>
            <w:r>
              <w:rPr>
                <w:sz w:val="24"/>
              </w:rPr>
              <w:t xml:space="preserve"> mission</w:t>
            </w:r>
            <w:r>
              <w:rPr>
                <w:sz w:val="24"/>
              </w:rPr>
              <w:t xml:space="preserve"> et attaque le marcher de façon efficace </w:t>
            </w:r>
          </w:p>
          <w:p w:rsidR="00B22A60" w:rsidRDefault="00B22A60" w:rsidP="00B22A60">
            <w:pPr>
              <w:pStyle w:val="NoSpacing"/>
              <w:rPr>
                <w:sz w:val="24"/>
              </w:rPr>
            </w:pPr>
            <w:r>
              <w:rPr>
                <w:sz w:val="24"/>
              </w:rPr>
              <w:t>—</w:t>
            </w:r>
            <w:r>
              <w:rPr>
                <w:sz w:val="24"/>
              </w:rPr>
              <w:t xml:space="preserve"> Tous les membres d’entreprise se sentent valoris</w:t>
            </w:r>
            <w:r w:rsidR="00932A16">
              <w:rPr>
                <w:sz w:val="24"/>
              </w:rPr>
              <w:t>és</w:t>
            </w:r>
          </w:p>
        </w:tc>
        <w:tc>
          <w:tcPr>
            <w:tcW w:w="3117" w:type="dxa"/>
          </w:tcPr>
          <w:p w:rsidR="00B22A60" w:rsidRDefault="00B22A60" w:rsidP="00B22A60">
            <w:pPr>
              <w:pStyle w:val="NoSpacing"/>
              <w:rPr>
                <w:sz w:val="24"/>
              </w:rPr>
            </w:pPr>
            <w:r>
              <w:rPr>
                <w:sz w:val="24"/>
              </w:rPr>
              <w:t xml:space="preserve">— </w:t>
            </w:r>
            <w:r w:rsidR="00932A16">
              <w:rPr>
                <w:sz w:val="24"/>
              </w:rPr>
              <w:t>Prend tops de temps est ressource</w:t>
            </w:r>
          </w:p>
          <w:p w:rsidR="00932A16" w:rsidRDefault="00932A16" w:rsidP="00932A16">
            <w:pPr>
              <w:pStyle w:val="NoSpacing"/>
              <w:rPr>
                <w:sz w:val="24"/>
              </w:rPr>
            </w:pPr>
            <w:r>
              <w:rPr>
                <w:sz w:val="24"/>
              </w:rPr>
              <w:t>—</w:t>
            </w:r>
            <w:r>
              <w:rPr>
                <w:sz w:val="24"/>
              </w:rPr>
              <w:t xml:space="preserve">peux causer des chicanes entre les membres de l’entreprise </w:t>
            </w:r>
          </w:p>
        </w:tc>
      </w:tr>
    </w:tbl>
    <w:p w:rsidR="00152D12" w:rsidRDefault="00152D12" w:rsidP="00152D12">
      <w:pPr>
        <w:pStyle w:val="NoSpacing"/>
        <w:rPr>
          <w:sz w:val="24"/>
        </w:rPr>
      </w:pPr>
    </w:p>
    <w:p w:rsidR="00152D12" w:rsidRDefault="00152D12" w:rsidP="00152D12">
      <w:pPr>
        <w:pStyle w:val="NoSpacing"/>
        <w:rPr>
          <w:b/>
          <w:sz w:val="24"/>
        </w:rPr>
      </w:pPr>
      <w:r>
        <w:rPr>
          <w:b/>
          <w:sz w:val="24"/>
        </w:rPr>
        <w:t>Recommandation :</w:t>
      </w:r>
    </w:p>
    <w:p w:rsidR="00152D12" w:rsidRDefault="00152D12" w:rsidP="00152D12">
      <w:pPr>
        <w:pStyle w:val="NoSpacing"/>
        <w:rPr>
          <w:b/>
          <w:sz w:val="24"/>
        </w:rPr>
      </w:pPr>
    </w:p>
    <w:p w:rsidR="00152D12" w:rsidRDefault="00152D12" w:rsidP="00152D12">
      <w:pPr>
        <w:pStyle w:val="NoSpacing"/>
        <w:rPr>
          <w:sz w:val="24"/>
        </w:rPr>
      </w:pPr>
      <w:r>
        <w:rPr>
          <w:sz w:val="24"/>
        </w:rPr>
        <w:t>Je recommande à</w:t>
      </w:r>
      <w:r w:rsidR="00B22A60">
        <w:rPr>
          <w:sz w:val="24"/>
        </w:rPr>
        <w:t xml:space="preserve">  Mme Durocher de prendre l’</w:t>
      </w:r>
      <w:r w:rsidR="00932A16">
        <w:rPr>
          <w:sz w:val="24"/>
        </w:rPr>
        <w:t>option 3. Premièrement elle a besoin de convaincre les membres de l’entreprise à avoir des objectifs. Deuxièmement</w:t>
      </w:r>
      <w:r w:rsidR="00B22A60">
        <w:rPr>
          <w:sz w:val="24"/>
        </w:rPr>
        <w:t xml:space="preserve"> </w:t>
      </w:r>
      <w:r w:rsidR="00932A16">
        <w:rPr>
          <w:sz w:val="24"/>
        </w:rPr>
        <w:t xml:space="preserve">elle </w:t>
      </w:r>
      <w:proofErr w:type="gramStart"/>
      <w:r w:rsidR="00932A16">
        <w:rPr>
          <w:sz w:val="24"/>
        </w:rPr>
        <w:t>a</w:t>
      </w:r>
      <w:proofErr w:type="gramEnd"/>
      <w:r w:rsidR="00932A16">
        <w:rPr>
          <w:sz w:val="24"/>
        </w:rPr>
        <w:t xml:space="preserve"> besoin d’investir son temps est ressourc</w:t>
      </w:r>
      <w:r w:rsidR="00932A16">
        <w:rPr>
          <w:sz w:val="24"/>
        </w:rPr>
        <w:t>e</w:t>
      </w:r>
      <w:r w:rsidR="00932A16">
        <w:rPr>
          <w:sz w:val="24"/>
        </w:rPr>
        <w:t xml:space="preserve"> pour</w:t>
      </w:r>
      <w:r w:rsidR="00932A16">
        <w:rPr>
          <w:sz w:val="24"/>
        </w:rPr>
        <w:t xml:space="preserve"> trouver les objectifs, mission</w:t>
      </w:r>
      <w:r w:rsidR="00932A16">
        <w:rPr>
          <w:sz w:val="24"/>
        </w:rPr>
        <w:t xml:space="preserve"> </w:t>
      </w:r>
      <w:r w:rsidR="00932A16">
        <w:rPr>
          <w:sz w:val="24"/>
        </w:rPr>
        <w:t xml:space="preserve">et vision avec ses membres pour </w:t>
      </w:r>
      <w:r w:rsidR="00932A16">
        <w:rPr>
          <w:sz w:val="24"/>
        </w:rPr>
        <w:t>le bien</w:t>
      </w:r>
      <w:r w:rsidR="00932A16">
        <w:rPr>
          <w:sz w:val="24"/>
        </w:rPr>
        <w:t>-</w:t>
      </w:r>
      <w:r w:rsidR="00932A16">
        <w:rPr>
          <w:sz w:val="24"/>
        </w:rPr>
        <w:t>être de l’entreprise</w:t>
      </w:r>
      <w:r w:rsidR="00932A16">
        <w:rPr>
          <w:sz w:val="24"/>
        </w:rPr>
        <w:t>. Finalement, Mme Durocher</w:t>
      </w:r>
      <w:r w:rsidR="00932A16" w:rsidRPr="00932A16">
        <w:rPr>
          <w:sz w:val="24"/>
        </w:rPr>
        <w:t xml:space="preserve"> </w:t>
      </w:r>
      <w:r w:rsidR="00932A16">
        <w:rPr>
          <w:sz w:val="24"/>
        </w:rPr>
        <w:t xml:space="preserve">et les membres </w:t>
      </w:r>
      <w:r w:rsidR="00932A16">
        <w:rPr>
          <w:sz w:val="24"/>
        </w:rPr>
        <w:t>ont besoin de trouver des idées novatrices pour concourir ce marcher.</w:t>
      </w:r>
    </w:p>
    <w:p w:rsidR="00152D12" w:rsidRDefault="00152D12" w:rsidP="00152D12">
      <w:pPr>
        <w:pStyle w:val="NoSpacing"/>
        <w:rPr>
          <w:rFonts w:ascii="Times New Roman" w:hAnsi="Times New Roman"/>
          <w:i/>
          <w:szCs w:val="28"/>
        </w:rPr>
      </w:pPr>
      <w:r w:rsidRPr="0096383D">
        <w:rPr>
          <w:i/>
        </w:rPr>
        <w:t xml:space="preserve">Référence : La Gestion </w:t>
      </w:r>
      <w:r w:rsidR="00932A16">
        <w:rPr>
          <w:i/>
        </w:rPr>
        <w:t>d</w:t>
      </w:r>
      <w:r w:rsidRPr="0096383D">
        <w:rPr>
          <w:i/>
        </w:rPr>
        <w:t>ynamique 4</w:t>
      </w:r>
      <w:r w:rsidRPr="0096383D">
        <w:rPr>
          <w:i/>
          <w:vertAlign w:val="superscript"/>
        </w:rPr>
        <w:t>e</w:t>
      </w:r>
      <w:r w:rsidR="00846863">
        <w:rPr>
          <w:i/>
        </w:rPr>
        <w:t xml:space="preserve"> édition page </w:t>
      </w:r>
      <w:r>
        <w:rPr>
          <w:i/>
        </w:rPr>
        <w:t>2</w:t>
      </w:r>
      <w:r w:rsidR="00846863">
        <w:rPr>
          <w:i/>
        </w:rPr>
        <w:t>0</w:t>
      </w:r>
      <w:r>
        <w:rPr>
          <w:i/>
        </w:rPr>
        <w:t>4 —</w:t>
      </w:r>
      <w:r w:rsidRPr="0096383D">
        <w:rPr>
          <w:i/>
        </w:rPr>
        <w:t xml:space="preserve"> </w:t>
      </w:r>
      <w:r w:rsidR="00846863">
        <w:rPr>
          <w:i/>
        </w:rPr>
        <w:t>Aqua-</w:t>
      </w:r>
      <w:r w:rsidR="00E04FB4">
        <w:rPr>
          <w:i/>
        </w:rPr>
        <w:t>Service</w:t>
      </w:r>
      <w:r w:rsidR="00E04FB4">
        <w:rPr>
          <w:rFonts w:ascii="Times New Roman" w:hAnsi="Times New Roman"/>
          <w:i/>
          <w:szCs w:val="28"/>
        </w:rPr>
        <w:t>s</w:t>
      </w:r>
    </w:p>
    <w:p w:rsidR="00932A16" w:rsidRDefault="00932A16" w:rsidP="00152D12">
      <w:pPr>
        <w:jc w:val="center"/>
        <w:rPr>
          <w:b/>
          <w:bCs/>
          <w:sz w:val="32"/>
          <w:szCs w:val="32"/>
          <w:u w:val="single"/>
          <w:lang w:val="fr-FR"/>
        </w:rPr>
      </w:pPr>
    </w:p>
    <w:p w:rsidR="00152D12" w:rsidRDefault="00152D12" w:rsidP="00152D12">
      <w:pPr>
        <w:jc w:val="center"/>
        <w:rPr>
          <w:b/>
          <w:bCs/>
          <w:sz w:val="32"/>
          <w:szCs w:val="32"/>
          <w:u w:val="single"/>
          <w:lang w:val="fr-FR"/>
        </w:rPr>
      </w:pPr>
      <w:r>
        <w:rPr>
          <w:b/>
          <w:bCs/>
          <w:sz w:val="32"/>
          <w:szCs w:val="32"/>
          <w:u w:val="single"/>
          <w:lang w:val="fr-FR"/>
        </w:rPr>
        <w:t xml:space="preserve">Grille </w:t>
      </w:r>
      <w:r w:rsidRPr="00ED488A">
        <w:rPr>
          <w:b/>
          <w:bCs/>
          <w:sz w:val="32"/>
          <w:szCs w:val="32"/>
          <w:u w:val="single"/>
          <w:lang w:val="fr-FR"/>
        </w:rPr>
        <w:t xml:space="preserve">d’évaluation </w:t>
      </w:r>
      <w:r>
        <w:rPr>
          <w:b/>
          <w:bCs/>
          <w:sz w:val="32"/>
          <w:szCs w:val="32"/>
          <w:u w:val="single"/>
          <w:lang w:val="fr-FR"/>
        </w:rPr>
        <w:t>de l’analyse</w:t>
      </w:r>
      <w:r w:rsidRPr="00ED488A">
        <w:rPr>
          <w:b/>
          <w:bCs/>
          <w:sz w:val="32"/>
          <w:szCs w:val="32"/>
          <w:u w:val="single"/>
          <w:lang w:val="fr-FR"/>
        </w:rPr>
        <w:t xml:space="preserve"> </w:t>
      </w:r>
      <w:r>
        <w:rPr>
          <w:b/>
          <w:bCs/>
          <w:sz w:val="32"/>
          <w:szCs w:val="32"/>
          <w:u w:val="single"/>
          <w:lang w:val="fr-FR"/>
        </w:rPr>
        <w:t>individuelle ou en groupe</w:t>
      </w:r>
    </w:p>
    <w:p w:rsidR="00152D12" w:rsidRPr="00ED488A" w:rsidRDefault="00152D12" w:rsidP="00152D12">
      <w:pPr>
        <w:jc w:val="center"/>
        <w:rPr>
          <w:b/>
          <w:bCs/>
          <w:sz w:val="32"/>
          <w:szCs w:val="32"/>
          <w:u w:val="single"/>
          <w:lang w:val="fr-FR"/>
        </w:rPr>
      </w:pPr>
      <w:r w:rsidRPr="00ED488A">
        <w:rPr>
          <w:b/>
          <w:bCs/>
          <w:sz w:val="32"/>
          <w:szCs w:val="32"/>
          <w:u w:val="single"/>
          <w:lang w:val="fr-FR"/>
        </w:rPr>
        <w:t xml:space="preserve"> </w:t>
      </w:r>
      <w:proofErr w:type="gramStart"/>
      <w:r>
        <w:rPr>
          <w:b/>
          <w:bCs/>
          <w:sz w:val="32"/>
          <w:szCs w:val="32"/>
          <w:u w:val="single"/>
          <w:lang w:val="fr-FR"/>
        </w:rPr>
        <w:t>d’un</w:t>
      </w:r>
      <w:proofErr w:type="gramEnd"/>
      <w:r w:rsidRPr="00ED488A">
        <w:rPr>
          <w:b/>
          <w:bCs/>
          <w:sz w:val="32"/>
          <w:szCs w:val="32"/>
          <w:u w:val="single"/>
          <w:lang w:val="fr-FR"/>
        </w:rPr>
        <w:t xml:space="preserve"> cas</w:t>
      </w:r>
    </w:p>
    <w:p w:rsidR="00152D12" w:rsidRDefault="00152D12" w:rsidP="00152D12">
      <w:pPr>
        <w:rPr>
          <w:b/>
          <w:bCs/>
          <w:sz w:val="32"/>
          <w:szCs w:val="32"/>
          <w:lang w:val="fr-FR"/>
        </w:rPr>
      </w:pPr>
      <w:bookmarkStart w:id="0" w:name="_GoBack"/>
      <w:bookmarkEnd w:id="0"/>
    </w:p>
    <w:p w:rsidR="00152D12" w:rsidRDefault="00152D12" w:rsidP="00152D12">
      <w:pPr>
        <w:rPr>
          <w:b/>
          <w:bCs/>
          <w:lang w:val="fr-FR"/>
        </w:rPr>
      </w:pPr>
      <w:r w:rsidRPr="00ED488A">
        <w:rPr>
          <w:b/>
          <w:bCs/>
          <w:lang w:val="fr-FR"/>
        </w:rPr>
        <w:t xml:space="preserve">          </w:t>
      </w:r>
      <w:r>
        <w:rPr>
          <w:b/>
          <w:bCs/>
          <w:lang w:val="fr-FR"/>
        </w:rPr>
        <w:t xml:space="preserve"> Étudiant ou groupe</w:t>
      </w:r>
      <w:r w:rsidRPr="00ED488A">
        <w:rPr>
          <w:b/>
          <w:bCs/>
          <w:lang w:val="fr-FR"/>
        </w:rPr>
        <w:t> : …………………………………</w:t>
      </w:r>
      <w:r>
        <w:rPr>
          <w:b/>
          <w:bCs/>
          <w:lang w:val="fr-FR"/>
        </w:rPr>
        <w:t>…………………….</w:t>
      </w:r>
    </w:p>
    <w:p w:rsidR="00152D12" w:rsidRDefault="00152D12" w:rsidP="00152D12">
      <w:pPr>
        <w:rPr>
          <w:b/>
          <w:bCs/>
          <w:lang w:val="fr-FR"/>
        </w:rPr>
      </w:pPr>
    </w:p>
    <w:p w:rsidR="00152D12" w:rsidRDefault="00152D12" w:rsidP="00152D12">
      <w:pPr>
        <w:rPr>
          <w:b/>
          <w:bCs/>
          <w:lang w:val="fr-FR"/>
        </w:rPr>
      </w:pPr>
      <w:r>
        <w:rPr>
          <w:b/>
          <w:bCs/>
          <w:lang w:val="fr-FR"/>
        </w:rPr>
        <w:t xml:space="preserve">           Cas : …………………………………………………………………………</w:t>
      </w:r>
    </w:p>
    <w:p w:rsidR="00152D12" w:rsidRPr="00ED488A" w:rsidRDefault="00152D12" w:rsidP="00152D12">
      <w:pPr>
        <w:rPr>
          <w:b/>
          <w:bCs/>
          <w:lang w:val="fr-FR"/>
        </w:rPr>
      </w:pPr>
    </w:p>
    <w:p w:rsidR="00152D12" w:rsidRDefault="00152D12" w:rsidP="00152D12">
      <w:pPr>
        <w:spacing w:line="360" w:lineRule="auto"/>
        <w:rPr>
          <w:lang w:val="fr-FR"/>
        </w:rPr>
      </w:pPr>
    </w:p>
    <w:p w:rsidR="00152D12" w:rsidRDefault="00152D12" w:rsidP="00152D12">
      <w:pPr>
        <w:rPr>
          <w:b/>
          <w:bCs/>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850"/>
        <w:gridCol w:w="1276"/>
      </w:tblGrid>
      <w:tr w:rsidR="00152D12" w:rsidTr="00400428">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b/>
                <w:bCs/>
                <w:lang w:val="fr-FR"/>
              </w:rPr>
            </w:pPr>
            <w:r>
              <w:rPr>
                <w:lang w:val="fr-FR"/>
              </w:rPr>
              <w:t>1— Identification de la problématique</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/10</w:t>
            </w:r>
          </w:p>
        </w:tc>
      </w:tr>
      <w:tr w:rsidR="00152D12" w:rsidTr="00400428">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b/>
                <w:bCs/>
                <w:lang w:val="fr-FR"/>
              </w:rPr>
            </w:pPr>
            <w:r>
              <w:rPr>
                <w:bCs/>
                <w:lang w:val="fr-FR"/>
              </w:rPr>
              <w:t>2</w:t>
            </w:r>
            <w:r>
              <w:rPr>
                <w:b/>
                <w:bCs/>
                <w:lang w:val="fr-FR"/>
              </w:rPr>
              <w:t xml:space="preserve">— </w:t>
            </w:r>
            <w:r>
              <w:rPr>
                <w:lang w:val="fr-FR"/>
              </w:rPr>
              <w:t>Présentation et analyse des faits et données</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/20</w:t>
            </w:r>
          </w:p>
        </w:tc>
      </w:tr>
      <w:tr w:rsidR="00152D12" w:rsidTr="00400428">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bCs/>
                <w:lang w:val="fr-FR"/>
              </w:rPr>
            </w:pPr>
            <w:r>
              <w:rPr>
                <w:bCs/>
                <w:lang w:val="fr-FR"/>
              </w:rPr>
              <w:t xml:space="preserve">3— </w:t>
            </w:r>
            <w:r>
              <w:rPr>
                <w:lang w:val="fr-FR"/>
              </w:rPr>
              <w:t>Identification et pertinence des options </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/15</w:t>
            </w:r>
          </w:p>
        </w:tc>
      </w:tr>
      <w:tr w:rsidR="00152D12" w:rsidTr="00400428">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bCs/>
                <w:lang w:val="fr-FR"/>
              </w:rPr>
            </w:pPr>
            <w:r>
              <w:rPr>
                <w:bCs/>
                <w:lang w:val="fr-FR"/>
              </w:rPr>
              <w:t>4</w:t>
            </w:r>
            <w:r>
              <w:rPr>
                <w:lang w:val="fr-FR"/>
              </w:rPr>
              <w:t>— Analyse des options</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/25</w:t>
            </w:r>
          </w:p>
        </w:tc>
      </w:tr>
      <w:tr w:rsidR="00152D12" w:rsidTr="00400428">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bCs/>
                <w:lang w:val="fr-FR"/>
              </w:rPr>
            </w:pPr>
            <w:r>
              <w:rPr>
                <w:bCs/>
                <w:lang w:val="fr-FR"/>
              </w:rPr>
              <w:t xml:space="preserve">5— </w:t>
            </w:r>
            <w:r>
              <w:rPr>
                <w:lang w:val="fr-FR"/>
              </w:rPr>
              <w:t>Recommandation</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/05</w:t>
            </w:r>
          </w:p>
        </w:tc>
      </w:tr>
      <w:tr w:rsidR="00152D12" w:rsidTr="00400428">
        <w:trPr>
          <w:trHeight w:val="359"/>
        </w:trPr>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bCs/>
                <w:lang w:val="fr-FR"/>
              </w:rPr>
            </w:pPr>
            <w:r>
              <w:rPr>
                <w:bCs/>
                <w:lang w:val="fr-FR"/>
              </w:rPr>
              <w:t xml:space="preserve">6— </w:t>
            </w:r>
            <w:r>
              <w:rPr>
                <w:lang w:val="fr-FR"/>
              </w:rPr>
              <w:t>Intégration des concepts et théories</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/15</w:t>
            </w:r>
          </w:p>
        </w:tc>
      </w:tr>
      <w:tr w:rsidR="00152D12" w:rsidTr="00400428">
        <w:trPr>
          <w:trHeight w:val="413"/>
        </w:trPr>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bCs/>
                <w:lang w:val="fr-FR"/>
              </w:rPr>
            </w:pPr>
            <w:r>
              <w:rPr>
                <w:bCs/>
                <w:lang w:val="fr-FR"/>
              </w:rPr>
              <w:t xml:space="preserve">7— </w:t>
            </w:r>
            <w:r>
              <w:rPr>
                <w:lang w:val="fr-FR"/>
              </w:rPr>
              <w:t>Qualité du français</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/05</w:t>
            </w:r>
          </w:p>
        </w:tc>
      </w:tr>
      <w:tr w:rsidR="00152D12" w:rsidTr="00400428">
        <w:trPr>
          <w:trHeight w:val="419"/>
        </w:trPr>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180"/>
              <w:rPr>
                <w:lang w:val="fr-FR"/>
              </w:rPr>
            </w:pPr>
            <w:r>
              <w:rPr>
                <w:bCs/>
                <w:lang w:val="fr-FR"/>
              </w:rPr>
              <w:t xml:space="preserve">8— </w:t>
            </w:r>
            <w:r>
              <w:rPr>
                <w:lang w:val="fr-FR"/>
              </w:rPr>
              <w:t>Qualité de la présentation matérielle du  rapport</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r>
              <w:rPr>
                <w:b/>
                <w:bCs/>
                <w:lang w:val="fr-FR"/>
              </w:rPr>
              <w:t>/05</w:t>
            </w:r>
          </w:p>
        </w:tc>
      </w:tr>
      <w:tr w:rsidR="00152D12" w:rsidTr="00400428">
        <w:tc>
          <w:tcPr>
            <w:tcW w:w="5954"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 xml:space="preserve">                           TOTAL</w:t>
            </w:r>
          </w:p>
        </w:tc>
        <w:tc>
          <w:tcPr>
            <w:tcW w:w="850" w:type="dxa"/>
            <w:tcBorders>
              <w:top w:val="single" w:sz="4" w:space="0" w:color="auto"/>
              <w:left w:val="single" w:sz="4" w:space="0" w:color="auto"/>
              <w:bottom w:val="single" w:sz="4" w:space="0" w:color="auto"/>
              <w:right w:val="single" w:sz="4" w:space="0" w:color="auto"/>
            </w:tcBorders>
          </w:tcPr>
          <w:p w:rsidR="00152D12" w:rsidRDefault="00152D12" w:rsidP="00400428">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152D12" w:rsidRDefault="00152D12" w:rsidP="00400428">
            <w:pPr>
              <w:spacing w:line="360" w:lineRule="auto"/>
              <w:ind w:left="360"/>
              <w:rPr>
                <w:b/>
                <w:bCs/>
                <w:lang w:val="fr-FR"/>
              </w:rPr>
            </w:pPr>
            <w:r>
              <w:rPr>
                <w:b/>
                <w:bCs/>
                <w:lang w:val="fr-FR"/>
              </w:rPr>
              <w:t>/100</w:t>
            </w:r>
          </w:p>
        </w:tc>
      </w:tr>
    </w:tbl>
    <w:p w:rsidR="00152D12" w:rsidRDefault="00152D12" w:rsidP="00152D12">
      <w:pPr>
        <w:rPr>
          <w:b/>
          <w:bCs/>
          <w:lang w:val="fr-FR"/>
        </w:rPr>
      </w:pPr>
    </w:p>
    <w:p w:rsidR="00152D12" w:rsidRPr="002E22DB" w:rsidRDefault="00152D12" w:rsidP="00152D12">
      <w:pPr>
        <w:rPr>
          <w:b/>
          <w:bCs/>
          <w:lang w:val="fr-FR"/>
        </w:rPr>
      </w:pPr>
      <w:r>
        <w:rPr>
          <w:u w:val="single"/>
          <w:lang w:val="fr-FR"/>
        </w:rPr>
        <w:t>COMMENTAIRES</w:t>
      </w:r>
      <w:r>
        <w:rPr>
          <w:lang w:val="fr-FR"/>
        </w:rPr>
        <w:t> :</w:t>
      </w:r>
    </w:p>
    <w:p w:rsidR="00152D12" w:rsidRDefault="00152D12" w:rsidP="00152D12">
      <w:pPr>
        <w:spacing w:line="360" w:lineRule="auto"/>
        <w:rPr>
          <w:lang w:val="fr-FR"/>
        </w:rPr>
      </w:pPr>
    </w:p>
    <w:p w:rsidR="00152D12" w:rsidRDefault="00152D12" w:rsidP="00152D12">
      <w:pPr>
        <w:spacing w:line="360" w:lineRule="auto"/>
        <w:ind w:left="6480"/>
        <w:rPr>
          <w:lang w:val="fr-FR"/>
        </w:rPr>
      </w:pPr>
    </w:p>
    <w:p w:rsidR="00152D12" w:rsidRDefault="00152D12" w:rsidP="00152D12">
      <w:pPr>
        <w:spacing w:line="360" w:lineRule="auto"/>
        <w:ind w:left="6480"/>
        <w:rPr>
          <w:lang w:val="fr-FR"/>
        </w:rPr>
      </w:pPr>
    </w:p>
    <w:p w:rsidR="00152D12" w:rsidRDefault="00152D12" w:rsidP="00152D12">
      <w:pPr>
        <w:spacing w:line="360" w:lineRule="auto"/>
        <w:ind w:left="6480"/>
        <w:rPr>
          <w:lang w:val="fr-FR"/>
        </w:rPr>
      </w:pPr>
    </w:p>
    <w:p w:rsidR="00152D12" w:rsidRDefault="00152D12" w:rsidP="00152D12">
      <w:pPr>
        <w:pStyle w:val="NoSpacing"/>
        <w:rPr>
          <w:sz w:val="24"/>
        </w:rPr>
      </w:pPr>
    </w:p>
    <w:p w:rsidR="00152D12" w:rsidRDefault="00152D12" w:rsidP="00152D12">
      <w:pPr>
        <w:pStyle w:val="NoSpacing"/>
        <w:rPr>
          <w:sz w:val="24"/>
        </w:rPr>
      </w:pPr>
    </w:p>
    <w:p w:rsidR="00152D12" w:rsidRPr="00143CDE" w:rsidRDefault="00152D12" w:rsidP="00152D12">
      <w:pPr>
        <w:pStyle w:val="NoSpacing"/>
        <w:rPr>
          <w:b/>
          <w:sz w:val="24"/>
        </w:rPr>
      </w:pPr>
      <w:r w:rsidRPr="00143CDE">
        <w:rPr>
          <w:b/>
          <w:sz w:val="24"/>
        </w:rPr>
        <w:t xml:space="preserve">Attestation d’éthique personnelle Travail individuel :  </w:t>
      </w:r>
    </w:p>
    <w:p w:rsidR="00152D12" w:rsidRPr="00143CDE" w:rsidRDefault="00152D12" w:rsidP="00152D12">
      <w:pPr>
        <w:pStyle w:val="NoSpacing"/>
        <w:rPr>
          <w:sz w:val="24"/>
        </w:rPr>
      </w:pPr>
      <w:r w:rsidRPr="00143CDE">
        <w:rPr>
          <w:sz w:val="24"/>
        </w:rPr>
        <w:t xml:space="preserve">En signant cette déclaration, j’atteste que j’ai révisé le travail ci-joint dans sa totalité et que j’ai suivi toutes les règles de citations et de références bibliographiques pertinentes en vigueur à l’École de gestion de Telfer de l’Université d’Ottawa et les Règlements universitaires sur la fraude scolaire tels qu’indiqués dans l’Annuaire des Études du premier cycle de l’Université. Page web sur la fraude et le plagiat à l'université d'Ottawa  </w:t>
      </w:r>
    </w:p>
    <w:p w:rsidR="00152D12" w:rsidRDefault="00152D12" w:rsidP="00152D12">
      <w:pPr>
        <w:pStyle w:val="NoSpacing"/>
        <w:rPr>
          <w:sz w:val="24"/>
        </w:rPr>
      </w:pPr>
    </w:p>
    <w:p w:rsidR="00152D12" w:rsidRDefault="00152D12" w:rsidP="00152D12">
      <w:pPr>
        <w:pStyle w:val="NoSpacing"/>
        <w:rPr>
          <w:sz w:val="24"/>
        </w:rPr>
      </w:pPr>
    </w:p>
    <w:p w:rsidR="00152D12" w:rsidRDefault="00152D12" w:rsidP="00152D12">
      <w:pPr>
        <w:pStyle w:val="NoSpacing"/>
        <w:rPr>
          <w:sz w:val="24"/>
        </w:rPr>
      </w:pPr>
    </w:p>
    <w:p w:rsidR="00152D12" w:rsidRDefault="00152D12" w:rsidP="00152D12">
      <w:pPr>
        <w:pStyle w:val="NoSpacing"/>
        <w:rPr>
          <w:sz w:val="24"/>
        </w:rPr>
      </w:pPr>
      <w:r w:rsidRPr="00143CDE">
        <w:rPr>
          <w:sz w:val="24"/>
        </w:rPr>
        <w:t xml:space="preserve">______________________________  </w:t>
      </w:r>
      <w:r>
        <w:rPr>
          <w:sz w:val="24"/>
        </w:rPr>
        <w:tab/>
      </w:r>
      <w:r>
        <w:rPr>
          <w:sz w:val="24"/>
        </w:rPr>
        <w:tab/>
      </w:r>
      <w:r w:rsidRPr="00143CDE">
        <w:rPr>
          <w:sz w:val="24"/>
        </w:rPr>
        <w:t xml:space="preserve"> __________________________ </w:t>
      </w:r>
    </w:p>
    <w:p w:rsidR="00152D12" w:rsidRDefault="00152D12" w:rsidP="00152D12">
      <w:pPr>
        <w:pStyle w:val="NoSpacing"/>
        <w:rPr>
          <w:sz w:val="24"/>
        </w:rPr>
      </w:pPr>
      <w:r w:rsidRPr="00143CDE">
        <w:rPr>
          <w:sz w:val="24"/>
        </w:rPr>
        <w:t xml:space="preserve">Signature  </w:t>
      </w:r>
      <w:r>
        <w:rPr>
          <w:sz w:val="24"/>
        </w:rPr>
        <w:tab/>
      </w:r>
      <w:r>
        <w:rPr>
          <w:sz w:val="24"/>
        </w:rPr>
        <w:tab/>
      </w:r>
      <w:r>
        <w:rPr>
          <w:sz w:val="24"/>
        </w:rPr>
        <w:tab/>
      </w:r>
      <w:r>
        <w:rPr>
          <w:sz w:val="24"/>
        </w:rPr>
        <w:tab/>
      </w:r>
      <w:r>
        <w:rPr>
          <w:sz w:val="24"/>
        </w:rPr>
        <w:tab/>
      </w:r>
      <w:r>
        <w:rPr>
          <w:sz w:val="24"/>
        </w:rPr>
        <w:tab/>
        <w:t xml:space="preserve"> </w:t>
      </w:r>
      <w:r w:rsidRPr="00143CDE">
        <w:rPr>
          <w:sz w:val="24"/>
        </w:rPr>
        <w:t>Date</w:t>
      </w:r>
    </w:p>
    <w:p w:rsidR="00152D12" w:rsidRDefault="00152D12" w:rsidP="00152D12">
      <w:pPr>
        <w:pStyle w:val="NoSpacing"/>
        <w:rPr>
          <w:sz w:val="24"/>
        </w:rPr>
      </w:pPr>
    </w:p>
    <w:p w:rsidR="00152D12" w:rsidRDefault="00152D12" w:rsidP="00152D12">
      <w:pPr>
        <w:pStyle w:val="NoSpacing"/>
        <w:rPr>
          <w:sz w:val="24"/>
        </w:rPr>
      </w:pPr>
    </w:p>
    <w:p w:rsidR="00152D12" w:rsidRDefault="00152D12" w:rsidP="00152D12">
      <w:pPr>
        <w:pStyle w:val="NoSpacing"/>
        <w:rPr>
          <w:sz w:val="24"/>
        </w:rPr>
      </w:pPr>
      <w:r w:rsidRPr="00143CDE">
        <w:rPr>
          <w:sz w:val="24"/>
        </w:rPr>
        <w:t xml:space="preserve">______________________________ </w:t>
      </w:r>
      <w:r>
        <w:rPr>
          <w:sz w:val="24"/>
        </w:rPr>
        <w:tab/>
      </w:r>
      <w:r>
        <w:rPr>
          <w:sz w:val="24"/>
        </w:rPr>
        <w:tab/>
      </w:r>
      <w:r w:rsidRPr="00143CDE">
        <w:rPr>
          <w:sz w:val="24"/>
        </w:rPr>
        <w:t xml:space="preserve"> __________________________</w:t>
      </w:r>
    </w:p>
    <w:p w:rsidR="00152D12" w:rsidRPr="001544B0" w:rsidRDefault="00152D12" w:rsidP="00152D12">
      <w:pPr>
        <w:pStyle w:val="NoSpacing"/>
        <w:rPr>
          <w:sz w:val="24"/>
        </w:rPr>
      </w:pPr>
      <w:r w:rsidRPr="00143CDE">
        <w:rPr>
          <w:sz w:val="24"/>
        </w:rPr>
        <w:t xml:space="preserve"> Nom (en lettres moulées), Prénom  </w:t>
      </w:r>
      <w:r>
        <w:rPr>
          <w:sz w:val="24"/>
        </w:rPr>
        <w:tab/>
      </w:r>
      <w:r>
        <w:rPr>
          <w:sz w:val="24"/>
        </w:rPr>
        <w:tab/>
      </w:r>
      <w:r>
        <w:rPr>
          <w:sz w:val="24"/>
        </w:rPr>
        <w:tab/>
        <w:t xml:space="preserve"> </w:t>
      </w:r>
      <w:r w:rsidRPr="00143CDE">
        <w:rPr>
          <w:sz w:val="24"/>
        </w:rPr>
        <w:t>Numéro d’étudiant</w:t>
      </w:r>
    </w:p>
    <w:p w:rsidR="00152D12" w:rsidRPr="00C03FD3" w:rsidRDefault="00152D12" w:rsidP="00152D12">
      <w:pPr>
        <w:rPr>
          <w:sz w:val="24"/>
        </w:rPr>
      </w:pPr>
    </w:p>
    <w:p w:rsidR="00152D12" w:rsidRDefault="00152D12" w:rsidP="00152D12"/>
    <w:p w:rsidR="00B47D7F" w:rsidRDefault="00B47D7F"/>
    <w:sectPr w:rsidR="00B47D7F" w:rsidSect="00932A16">
      <w:pgSz w:w="12240" w:h="15840"/>
      <w:pgMar w:top="1080" w:right="1440" w:bottom="864"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0DAD"/>
    <w:multiLevelType w:val="hybridMultilevel"/>
    <w:tmpl w:val="D1D8D4E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3995492C"/>
    <w:multiLevelType w:val="hybridMultilevel"/>
    <w:tmpl w:val="C7C0CD42"/>
    <w:lvl w:ilvl="0" w:tplc="9B8825C8">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74E41EF0"/>
    <w:multiLevelType w:val="hybridMultilevel"/>
    <w:tmpl w:val="D102CCD0"/>
    <w:lvl w:ilvl="0" w:tplc="CC08F4C6">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D12"/>
    <w:rsid w:val="00152D12"/>
    <w:rsid w:val="003539E4"/>
    <w:rsid w:val="00846863"/>
    <w:rsid w:val="00915454"/>
    <w:rsid w:val="00932A16"/>
    <w:rsid w:val="00B22A60"/>
    <w:rsid w:val="00B47D7F"/>
    <w:rsid w:val="00BB01CB"/>
    <w:rsid w:val="00BF6A27"/>
    <w:rsid w:val="00D8357D"/>
    <w:rsid w:val="00D87195"/>
    <w:rsid w:val="00E04FB4"/>
    <w:rsid w:val="00EA2B9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785255-A02C-4D64-9D35-1607FAD4E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D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2D12"/>
    <w:pPr>
      <w:spacing w:after="0" w:line="240" w:lineRule="auto"/>
    </w:pPr>
  </w:style>
  <w:style w:type="table" w:styleId="TableGrid">
    <w:name w:val="Table Grid"/>
    <w:basedOn w:val="TableNormal"/>
    <w:uiPriority w:val="39"/>
    <w:rsid w:val="00152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2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D12"/>
  </w:style>
  <w:style w:type="paragraph" w:styleId="Footer">
    <w:name w:val="footer"/>
    <w:basedOn w:val="Normal"/>
    <w:link w:val="FooterChar"/>
    <w:uiPriority w:val="99"/>
    <w:unhideWhenUsed/>
    <w:rsid w:val="00152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4</Pages>
  <Words>588</Words>
  <Characters>3305</Characters>
  <Application>Microsoft Office Word</Application>
  <DocSecurity>0</DocSecurity>
  <Lines>194</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Tabet</dc:creator>
  <cp:keywords/>
  <dc:description/>
  <cp:lastModifiedBy>J. Tabet</cp:lastModifiedBy>
  <cp:revision>2</cp:revision>
  <dcterms:created xsi:type="dcterms:W3CDTF">2014-10-29T02:55:00Z</dcterms:created>
  <dcterms:modified xsi:type="dcterms:W3CDTF">2014-10-29T05:32:00Z</dcterms:modified>
</cp:coreProperties>
</file>