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0F2EA2" w14:textId="77777777" w:rsidR="00B8360E" w:rsidRDefault="00B8360E" w:rsidP="00400418">
      <w:pPr>
        <w:jc w:val="both"/>
        <w:rPr>
          <w:rFonts w:ascii="Georgia" w:hAnsi="Georgia"/>
        </w:rPr>
      </w:pPr>
    </w:p>
    <w:p w14:paraId="1D7CE1C8" w14:textId="77777777" w:rsidR="001543D1" w:rsidRPr="00400418" w:rsidRDefault="006624A3" w:rsidP="003E2F77">
      <w:pPr>
        <w:ind w:left="-1134" w:hanging="284"/>
        <w:jc w:val="both"/>
        <w:rPr>
          <w:rFonts w:ascii="Georgia" w:hAnsi="Georgia"/>
          <w:b/>
          <w:u w:val="single"/>
        </w:rPr>
      </w:pPr>
      <w:proofErr w:type="gramStart"/>
      <w:r w:rsidRPr="00400418">
        <w:rPr>
          <w:rFonts w:ascii="Georgia" w:hAnsi="Georgia"/>
          <w:b/>
          <w:u w:val="single"/>
        </w:rPr>
        <w:t>3 Homeostasis</w:t>
      </w:r>
      <w:proofErr w:type="gramEnd"/>
      <w:r w:rsidRPr="00400418">
        <w:rPr>
          <w:rFonts w:ascii="Georgia" w:hAnsi="Georgia"/>
          <w:b/>
          <w:u w:val="single"/>
        </w:rPr>
        <w:t xml:space="preserve">: </w:t>
      </w:r>
      <w:r w:rsidR="001543D1" w:rsidRPr="00400418">
        <w:rPr>
          <w:rFonts w:ascii="Georgia" w:hAnsi="Georgia"/>
          <w:b/>
          <w:u w:val="single"/>
        </w:rPr>
        <w:t>Introduction to the Autonomic Nervous System and Endocrine System</w:t>
      </w:r>
    </w:p>
    <w:p w14:paraId="5AEE82E8" w14:textId="77777777" w:rsidR="001543D1" w:rsidRPr="00B8360E" w:rsidRDefault="001543D1" w:rsidP="006624A3">
      <w:pPr>
        <w:jc w:val="both"/>
        <w:rPr>
          <w:rFonts w:ascii="Georgia" w:hAnsi="Georgia"/>
          <w:b/>
        </w:rPr>
      </w:pPr>
    </w:p>
    <w:p w14:paraId="0B20E28A" w14:textId="77777777" w:rsidR="00653391" w:rsidRPr="00B8360E" w:rsidRDefault="001543D1" w:rsidP="00653391">
      <w:pPr>
        <w:ind w:left="-1418"/>
        <w:jc w:val="both"/>
        <w:rPr>
          <w:rFonts w:ascii="Georgia" w:hAnsi="Georgia"/>
          <w:b/>
        </w:rPr>
      </w:pPr>
      <w:r w:rsidRPr="00B8360E">
        <w:rPr>
          <w:rFonts w:ascii="Georgia" w:hAnsi="Georgia"/>
          <w:b/>
        </w:rPr>
        <w:t xml:space="preserve">3.1 Define and identify the main characteristics </w:t>
      </w:r>
      <w:r w:rsidR="00761865" w:rsidRPr="00761865">
        <w:rPr>
          <w:rFonts w:ascii="Georgia" w:hAnsi="Georgia"/>
          <w:b/>
          <w:bCs/>
        </w:rPr>
        <w:t>of homeostasis (pp.8-11)</w:t>
      </w:r>
    </w:p>
    <w:p w14:paraId="079F7CF6" w14:textId="77777777" w:rsidR="00653391" w:rsidRPr="00B8360E" w:rsidRDefault="00653391" w:rsidP="00653391">
      <w:pPr>
        <w:ind w:left="-1418"/>
        <w:jc w:val="both"/>
        <w:rPr>
          <w:rFonts w:ascii="Georgia" w:hAnsi="Georgia"/>
          <w:b/>
        </w:rPr>
      </w:pPr>
    </w:p>
    <w:p w14:paraId="0C899F05" w14:textId="77777777" w:rsidR="00761865" w:rsidRPr="00761865" w:rsidRDefault="00761865" w:rsidP="00761865">
      <w:pPr>
        <w:ind w:left="-1418"/>
        <w:jc w:val="both"/>
        <w:rPr>
          <w:rFonts w:ascii="Georgia" w:hAnsi="Georgia"/>
        </w:rPr>
      </w:pPr>
      <w:r>
        <w:rPr>
          <w:rFonts w:ascii="Georgia" w:hAnsi="Georgia"/>
          <w:b/>
          <w:bCs/>
          <w:i/>
          <w:iCs/>
        </w:rPr>
        <w:t>3.1.1 D</w:t>
      </w:r>
      <w:r w:rsidRPr="00761865">
        <w:rPr>
          <w:rFonts w:ascii="Georgia" w:hAnsi="Georgia"/>
          <w:b/>
          <w:bCs/>
          <w:i/>
          <w:iCs/>
        </w:rPr>
        <w:t>efine homeostasis, giving at least 2 physiological examples</w:t>
      </w:r>
    </w:p>
    <w:p w14:paraId="16A63865" w14:textId="77777777" w:rsidR="00761865" w:rsidRDefault="00761865" w:rsidP="00653391">
      <w:pPr>
        <w:ind w:left="-1418"/>
        <w:jc w:val="both"/>
        <w:rPr>
          <w:rFonts w:ascii="Georgia" w:hAnsi="Georgia"/>
        </w:rPr>
      </w:pPr>
    </w:p>
    <w:p w14:paraId="01CE294D" w14:textId="77777777" w:rsidR="00653391" w:rsidRPr="00B8360E" w:rsidRDefault="00653391" w:rsidP="00653391">
      <w:pPr>
        <w:ind w:left="-1418"/>
        <w:jc w:val="both"/>
        <w:rPr>
          <w:rFonts w:ascii="Georgia" w:hAnsi="Georgia"/>
        </w:rPr>
      </w:pPr>
      <w:r w:rsidRPr="00B8360E">
        <w:rPr>
          <w:rFonts w:ascii="Georgia" w:hAnsi="Georgia"/>
        </w:rPr>
        <w:t xml:space="preserve">Homeostasis </w:t>
      </w:r>
    </w:p>
    <w:p w14:paraId="5D1321B3" w14:textId="77777777" w:rsidR="00653391" w:rsidRPr="00B8360E" w:rsidRDefault="00653391" w:rsidP="00653391">
      <w:pPr>
        <w:ind w:left="-1418"/>
        <w:jc w:val="both"/>
        <w:rPr>
          <w:rFonts w:ascii="Georgia" w:hAnsi="Georgia"/>
        </w:rPr>
      </w:pPr>
    </w:p>
    <w:p w14:paraId="4200A8BF" w14:textId="77777777" w:rsidR="00653391" w:rsidRPr="00B8360E" w:rsidRDefault="00B8360E" w:rsidP="00653391">
      <w:pPr>
        <w:pStyle w:val="ListParagraph"/>
        <w:numPr>
          <w:ilvl w:val="0"/>
          <w:numId w:val="2"/>
        </w:numPr>
        <w:jc w:val="both"/>
        <w:rPr>
          <w:rFonts w:ascii="Georgia" w:hAnsi="Georgia"/>
        </w:rPr>
      </w:pPr>
      <w:r w:rsidRPr="00B8360E">
        <w:rPr>
          <w:rFonts w:ascii="Georgia" w:hAnsi="Georgia"/>
        </w:rPr>
        <w:t>Body contains trillions of cells, and what a marvelous machine you body is</w:t>
      </w:r>
    </w:p>
    <w:p w14:paraId="2E567444" w14:textId="77777777" w:rsidR="00B8360E" w:rsidRPr="00B8360E" w:rsidRDefault="00B8360E" w:rsidP="00653391">
      <w:pPr>
        <w:pStyle w:val="ListParagraph"/>
        <w:numPr>
          <w:ilvl w:val="0"/>
          <w:numId w:val="2"/>
        </w:numPr>
        <w:jc w:val="both"/>
        <w:rPr>
          <w:rFonts w:ascii="Georgia" w:hAnsi="Georgia"/>
        </w:rPr>
      </w:pPr>
      <w:r w:rsidRPr="00B8360E">
        <w:rPr>
          <w:rFonts w:ascii="Georgia" w:hAnsi="Georgia"/>
        </w:rPr>
        <w:t xml:space="preserve">Walter Cannon, an American physiologist of the twentieth century, spoke of the “wisdom of the body”, and he coined the word homeostasis to describe its ability to maintain relatively stable conditions even though the outside world changes continuously. </w:t>
      </w:r>
    </w:p>
    <w:p w14:paraId="45B7161E" w14:textId="77777777" w:rsidR="00B8360E" w:rsidRPr="00B8360E" w:rsidRDefault="00B8360E" w:rsidP="00B8360E">
      <w:pPr>
        <w:pStyle w:val="NormalWeb"/>
        <w:numPr>
          <w:ilvl w:val="0"/>
          <w:numId w:val="2"/>
        </w:numPr>
        <w:shd w:val="clear" w:color="auto" w:fill="FFFFFF"/>
        <w:rPr>
          <w:rFonts w:ascii="Georgia" w:hAnsi="Georgia"/>
          <w:sz w:val="24"/>
          <w:szCs w:val="24"/>
        </w:rPr>
      </w:pPr>
      <w:r w:rsidRPr="00B8360E">
        <w:rPr>
          <w:rFonts w:ascii="Georgia" w:hAnsi="Georgia" w:cs="Arial"/>
          <w:sz w:val="24"/>
          <w:szCs w:val="24"/>
        </w:rPr>
        <w:t xml:space="preserve">Walter Cannon: ability of the body: </w:t>
      </w:r>
      <w:r w:rsidRPr="00B8360E">
        <w:rPr>
          <w:rFonts w:ascii="Georgia" w:hAnsi="Georgia"/>
          <w:sz w:val="24"/>
          <w:szCs w:val="24"/>
        </w:rPr>
        <w:t xml:space="preserve">“to maintain relatively stable internal conditions even though there is continuous change in the outside world” </w:t>
      </w:r>
    </w:p>
    <w:p w14:paraId="1BD84655" w14:textId="77777777" w:rsidR="00B8360E" w:rsidRPr="00B8360E" w:rsidRDefault="00B8360E" w:rsidP="00B8360E">
      <w:pPr>
        <w:pStyle w:val="NormalWeb"/>
        <w:numPr>
          <w:ilvl w:val="0"/>
          <w:numId w:val="2"/>
        </w:numPr>
        <w:shd w:val="clear" w:color="auto" w:fill="FFFFFF"/>
        <w:rPr>
          <w:rFonts w:ascii="Georgia" w:hAnsi="Georgia"/>
          <w:sz w:val="24"/>
          <w:szCs w:val="24"/>
        </w:rPr>
      </w:pPr>
      <w:r w:rsidRPr="00B8360E">
        <w:rPr>
          <w:rFonts w:ascii="Georgia" w:hAnsi="Georgia"/>
          <w:sz w:val="24"/>
          <w:szCs w:val="24"/>
        </w:rPr>
        <w:t xml:space="preserve">Not unchanging - </w:t>
      </w:r>
      <w:r w:rsidRPr="00B8360E">
        <w:rPr>
          <w:rFonts w:ascii="Georgia" w:hAnsi="Georgia" w:cs="Arial"/>
          <w:sz w:val="24"/>
          <w:szCs w:val="24"/>
        </w:rPr>
        <w:t xml:space="preserve">rather a </w:t>
      </w:r>
      <w:r w:rsidRPr="00B8360E">
        <w:rPr>
          <w:rFonts w:ascii="Georgia" w:hAnsi="Georgia"/>
          <w:sz w:val="24"/>
          <w:szCs w:val="24"/>
        </w:rPr>
        <w:t xml:space="preserve">dynamic </w:t>
      </w:r>
      <w:r w:rsidRPr="00B8360E">
        <w:rPr>
          <w:rFonts w:ascii="Georgia" w:hAnsi="Georgia" w:cs="Arial"/>
          <w:sz w:val="24"/>
          <w:szCs w:val="24"/>
        </w:rPr>
        <w:t xml:space="preserve">state of equilibrium involving many systems: </w:t>
      </w:r>
    </w:p>
    <w:p w14:paraId="530EDEA7" w14:textId="77777777" w:rsidR="00B8360E" w:rsidRPr="00B8360E" w:rsidRDefault="00B8360E" w:rsidP="00FD50C2">
      <w:pPr>
        <w:pStyle w:val="NormalWeb"/>
        <w:numPr>
          <w:ilvl w:val="0"/>
          <w:numId w:val="4"/>
        </w:numPr>
        <w:shd w:val="clear" w:color="auto" w:fill="FFFFFF"/>
        <w:rPr>
          <w:rFonts w:ascii="Georgia" w:hAnsi="Georgia"/>
          <w:sz w:val="24"/>
          <w:szCs w:val="24"/>
        </w:rPr>
      </w:pPr>
      <w:r w:rsidRPr="00B8360E">
        <w:rPr>
          <w:rFonts w:ascii="Georgia" w:hAnsi="Georgia" w:cs="Arial"/>
          <w:sz w:val="24"/>
          <w:szCs w:val="24"/>
        </w:rPr>
        <w:t xml:space="preserve">Adequate </w:t>
      </w:r>
      <w:r>
        <w:rPr>
          <w:rFonts w:ascii="Georgia" w:hAnsi="Georgia" w:cs="Arial"/>
          <w:sz w:val="24"/>
          <w:szCs w:val="24"/>
        </w:rPr>
        <w:t>blood levels of vital nutrients</w:t>
      </w:r>
    </w:p>
    <w:p w14:paraId="7C809A36" w14:textId="77777777" w:rsidR="00B8360E" w:rsidRPr="00B8360E" w:rsidRDefault="002A5DA7" w:rsidP="00FD50C2">
      <w:pPr>
        <w:pStyle w:val="NormalWeb"/>
        <w:numPr>
          <w:ilvl w:val="0"/>
          <w:numId w:val="4"/>
        </w:numPr>
        <w:shd w:val="clear" w:color="auto" w:fill="FFFFFF"/>
        <w:rPr>
          <w:rFonts w:ascii="Georgia" w:hAnsi="Georgia"/>
          <w:sz w:val="24"/>
          <w:szCs w:val="24"/>
        </w:rPr>
      </w:pPr>
      <w:r w:rsidRPr="00B8360E">
        <w:rPr>
          <w:rFonts w:ascii="Georgia" w:hAnsi="Georgia" w:cs="Arial"/>
          <w:sz w:val="24"/>
          <w:szCs w:val="24"/>
        </w:rPr>
        <w:t>Heart</w:t>
      </w:r>
      <w:r w:rsidR="00B8360E" w:rsidRPr="00B8360E">
        <w:rPr>
          <w:rFonts w:ascii="Georgia" w:hAnsi="Georgia" w:cs="Arial"/>
          <w:sz w:val="24"/>
          <w:szCs w:val="24"/>
        </w:rPr>
        <w:t xml:space="preserve"> activity/blood pressure monitored &amp; adjusted as needed </w:t>
      </w:r>
    </w:p>
    <w:p w14:paraId="6CA8F8E2" w14:textId="77777777" w:rsidR="00B8360E" w:rsidRPr="00B8360E" w:rsidRDefault="002A5DA7" w:rsidP="00FD50C2">
      <w:pPr>
        <w:pStyle w:val="NormalWeb"/>
        <w:numPr>
          <w:ilvl w:val="0"/>
          <w:numId w:val="4"/>
        </w:numPr>
        <w:shd w:val="clear" w:color="auto" w:fill="FFFFFF"/>
        <w:rPr>
          <w:rFonts w:ascii="Georgia" w:hAnsi="Georgia"/>
          <w:sz w:val="24"/>
          <w:szCs w:val="24"/>
        </w:rPr>
      </w:pPr>
      <w:r>
        <w:rPr>
          <w:rFonts w:ascii="Georgia" w:hAnsi="Georgia" w:cs="Arial"/>
          <w:sz w:val="24"/>
          <w:szCs w:val="24"/>
        </w:rPr>
        <w:t>Wastes</w:t>
      </w:r>
      <w:r w:rsidR="00B8360E">
        <w:rPr>
          <w:rFonts w:ascii="Georgia" w:hAnsi="Georgia" w:cs="Arial"/>
          <w:sz w:val="24"/>
          <w:szCs w:val="24"/>
        </w:rPr>
        <w:t xml:space="preserve"> must not accumulate</w:t>
      </w:r>
    </w:p>
    <w:p w14:paraId="2960EC44" w14:textId="77777777" w:rsidR="00B8360E" w:rsidRPr="002A5DA7" w:rsidRDefault="002A5DA7" w:rsidP="00FD50C2">
      <w:pPr>
        <w:pStyle w:val="NormalWeb"/>
        <w:numPr>
          <w:ilvl w:val="0"/>
          <w:numId w:val="4"/>
        </w:numPr>
        <w:shd w:val="clear" w:color="auto" w:fill="FFFFFF"/>
        <w:rPr>
          <w:rFonts w:ascii="Georgia" w:hAnsi="Georgia"/>
          <w:sz w:val="24"/>
          <w:szCs w:val="24"/>
        </w:rPr>
      </w:pPr>
      <w:r w:rsidRPr="00B8360E">
        <w:rPr>
          <w:rFonts w:ascii="Georgia" w:hAnsi="Georgia" w:cs="Arial"/>
          <w:sz w:val="24"/>
          <w:szCs w:val="24"/>
        </w:rPr>
        <w:t>Body</w:t>
      </w:r>
      <w:r w:rsidR="00B8360E" w:rsidRPr="00B8360E">
        <w:rPr>
          <w:rFonts w:ascii="Georgia" w:hAnsi="Georgia" w:cs="Arial"/>
          <w:sz w:val="24"/>
          <w:szCs w:val="24"/>
        </w:rPr>
        <w:t xml:space="preserve"> temperature </w:t>
      </w:r>
    </w:p>
    <w:p w14:paraId="0654B16B" w14:textId="77777777" w:rsidR="00B8360E" w:rsidRDefault="00B8360E" w:rsidP="00653391">
      <w:pPr>
        <w:pStyle w:val="ListParagraph"/>
        <w:numPr>
          <w:ilvl w:val="0"/>
          <w:numId w:val="2"/>
        </w:numPr>
        <w:jc w:val="both"/>
        <w:rPr>
          <w:rFonts w:ascii="Georgia" w:hAnsi="Georgia"/>
        </w:rPr>
      </w:pPr>
      <w:r w:rsidRPr="00B8360E">
        <w:rPr>
          <w:rFonts w:ascii="Georgia" w:hAnsi="Georgia"/>
        </w:rPr>
        <w:t>Al</w:t>
      </w:r>
      <w:r>
        <w:rPr>
          <w:rFonts w:ascii="Georgia" w:hAnsi="Georgia"/>
        </w:rPr>
        <w:t>t</w:t>
      </w:r>
      <w:r w:rsidRPr="00B8360E">
        <w:rPr>
          <w:rFonts w:ascii="Georgia" w:hAnsi="Georgia"/>
        </w:rPr>
        <w:t>hough homeostasis is translated to unchanging, the term does not really mean a static, or unchanging, state</w:t>
      </w:r>
      <w:r w:rsidR="0053274C">
        <w:rPr>
          <w:rFonts w:ascii="Georgia" w:hAnsi="Georgia"/>
        </w:rPr>
        <w:t>.</w:t>
      </w:r>
    </w:p>
    <w:p w14:paraId="7A26F8A2" w14:textId="77777777" w:rsidR="0053274C" w:rsidRDefault="0053274C" w:rsidP="00653391">
      <w:pPr>
        <w:pStyle w:val="ListParagraph"/>
        <w:numPr>
          <w:ilvl w:val="0"/>
          <w:numId w:val="2"/>
        </w:numPr>
        <w:jc w:val="both"/>
        <w:rPr>
          <w:rFonts w:ascii="Georgia" w:hAnsi="Georgia"/>
        </w:rPr>
      </w:pPr>
      <w:r>
        <w:rPr>
          <w:rFonts w:ascii="Georgia" w:hAnsi="Georgia"/>
        </w:rPr>
        <w:t>It indicates a dynamic state of equilibrium, or a balance, in which internal conditions vary, but always within relatively narrow limits</w:t>
      </w:r>
    </w:p>
    <w:p w14:paraId="441D69D8" w14:textId="77777777" w:rsidR="00DC3F57" w:rsidRDefault="00DC3F57" w:rsidP="00653391">
      <w:pPr>
        <w:pStyle w:val="ListParagraph"/>
        <w:numPr>
          <w:ilvl w:val="0"/>
          <w:numId w:val="2"/>
        </w:numPr>
        <w:jc w:val="both"/>
        <w:rPr>
          <w:rFonts w:ascii="Georgia" w:hAnsi="Georgia"/>
        </w:rPr>
      </w:pPr>
      <w:r>
        <w:rPr>
          <w:rFonts w:ascii="Georgia" w:hAnsi="Georgia"/>
        </w:rPr>
        <w:t>The body is in homeostasis when its needs are adequately met and it is functioning smoothly</w:t>
      </w:r>
    </w:p>
    <w:p w14:paraId="37725B36" w14:textId="77777777" w:rsidR="0015799E" w:rsidRDefault="0015799E" w:rsidP="00653391">
      <w:pPr>
        <w:pStyle w:val="ListParagraph"/>
        <w:numPr>
          <w:ilvl w:val="0"/>
          <w:numId w:val="2"/>
        </w:numPr>
        <w:jc w:val="both"/>
        <w:rPr>
          <w:rFonts w:ascii="Georgia" w:hAnsi="Georgia"/>
        </w:rPr>
      </w:pPr>
      <w:r>
        <w:rPr>
          <w:rFonts w:ascii="Georgia" w:hAnsi="Georgia"/>
        </w:rPr>
        <w:t xml:space="preserve">Maintaining homeostasis is virtually every organ system plays role in </w:t>
      </w:r>
      <w:r w:rsidR="004737F8">
        <w:rPr>
          <w:rFonts w:ascii="Georgia" w:hAnsi="Georgia"/>
        </w:rPr>
        <w:t>maintaining</w:t>
      </w:r>
      <w:r>
        <w:rPr>
          <w:rFonts w:ascii="Georgia" w:hAnsi="Georgia"/>
        </w:rPr>
        <w:t xml:space="preserve"> the const</w:t>
      </w:r>
      <w:r w:rsidR="00042AD2">
        <w:rPr>
          <w:rFonts w:ascii="Georgia" w:hAnsi="Georgia"/>
        </w:rPr>
        <w:t>ancy of the internal environment.</w:t>
      </w:r>
    </w:p>
    <w:p w14:paraId="3921F4FE" w14:textId="77777777" w:rsidR="00042AD2" w:rsidRDefault="00FF6FBC" w:rsidP="00653391">
      <w:pPr>
        <w:pStyle w:val="ListParagraph"/>
        <w:numPr>
          <w:ilvl w:val="0"/>
          <w:numId w:val="2"/>
        </w:numPr>
        <w:jc w:val="both"/>
        <w:rPr>
          <w:rFonts w:ascii="Georgia" w:hAnsi="Georgia"/>
        </w:rPr>
      </w:pPr>
      <w:r>
        <w:rPr>
          <w:rFonts w:ascii="Georgia" w:hAnsi="Georgia"/>
        </w:rPr>
        <w:t xml:space="preserve">Adequate blood levels of vital nutrients must be continuously present </w:t>
      </w:r>
    </w:p>
    <w:p w14:paraId="66C08DF6" w14:textId="77777777" w:rsidR="00FF6FBC" w:rsidRDefault="00FF6FBC" w:rsidP="00653391">
      <w:pPr>
        <w:pStyle w:val="ListParagraph"/>
        <w:numPr>
          <w:ilvl w:val="0"/>
          <w:numId w:val="2"/>
        </w:numPr>
        <w:jc w:val="both"/>
        <w:rPr>
          <w:rFonts w:ascii="Georgia" w:hAnsi="Georgia"/>
        </w:rPr>
      </w:pPr>
      <w:r>
        <w:rPr>
          <w:rFonts w:ascii="Georgia" w:hAnsi="Georgia"/>
        </w:rPr>
        <w:t>Heart and blood pressure must be constantly monitored and adjusted so that the blood is propelled to all blood tissue.</w:t>
      </w:r>
    </w:p>
    <w:p w14:paraId="04130078" w14:textId="77777777" w:rsidR="00FF6FBC" w:rsidRDefault="00FF6FBC" w:rsidP="00653391">
      <w:pPr>
        <w:pStyle w:val="ListParagraph"/>
        <w:numPr>
          <w:ilvl w:val="0"/>
          <w:numId w:val="2"/>
        </w:numPr>
        <w:jc w:val="both"/>
        <w:rPr>
          <w:rFonts w:ascii="Georgia" w:hAnsi="Georgia"/>
        </w:rPr>
      </w:pPr>
      <w:r>
        <w:rPr>
          <w:rFonts w:ascii="Georgia" w:hAnsi="Georgia"/>
        </w:rPr>
        <w:t>Waste must not be able to accumulate and body temperature must be precisely controlled.</w:t>
      </w:r>
    </w:p>
    <w:p w14:paraId="6805B6DC" w14:textId="77777777" w:rsidR="00FF6FBC" w:rsidRDefault="00CE7B4F" w:rsidP="00653391">
      <w:pPr>
        <w:pStyle w:val="ListParagraph"/>
        <w:numPr>
          <w:ilvl w:val="0"/>
          <w:numId w:val="2"/>
        </w:numPr>
        <w:jc w:val="both"/>
        <w:rPr>
          <w:rFonts w:ascii="Georgia" w:hAnsi="Georgia"/>
        </w:rPr>
      </w:pPr>
      <w:r>
        <w:rPr>
          <w:rFonts w:ascii="Georgia" w:hAnsi="Georgia"/>
        </w:rPr>
        <w:t>Wide v</w:t>
      </w:r>
      <w:r w:rsidR="00FF6FBC">
        <w:rPr>
          <w:rFonts w:ascii="Georgia" w:hAnsi="Georgia"/>
        </w:rPr>
        <w:t>ariety of chemical</w:t>
      </w:r>
      <w:r>
        <w:rPr>
          <w:rFonts w:ascii="Georgia" w:hAnsi="Georgia"/>
        </w:rPr>
        <w:t>, thermal, and neutral factors act and interact in complex ways</w:t>
      </w:r>
    </w:p>
    <w:p w14:paraId="3E4509C3" w14:textId="77777777" w:rsidR="00CE7B4F" w:rsidRDefault="00CE7B4F" w:rsidP="00CE7B4F">
      <w:pPr>
        <w:pStyle w:val="ListParagraph"/>
        <w:numPr>
          <w:ilvl w:val="0"/>
          <w:numId w:val="2"/>
        </w:numPr>
        <w:jc w:val="both"/>
        <w:rPr>
          <w:rFonts w:ascii="Georgia" w:hAnsi="Georgia"/>
        </w:rPr>
      </w:pPr>
      <w:r>
        <w:rPr>
          <w:rFonts w:ascii="Georgia" w:hAnsi="Georgia"/>
        </w:rPr>
        <w:t>Sometimes helping and hindering the body as it works to maintain its “steady rudder”</w:t>
      </w:r>
    </w:p>
    <w:p w14:paraId="799450A2" w14:textId="77777777" w:rsidR="00761865" w:rsidRDefault="00761865" w:rsidP="00761865">
      <w:pPr>
        <w:ind w:left="-1418"/>
        <w:jc w:val="both"/>
        <w:rPr>
          <w:rFonts w:ascii="Georgia" w:hAnsi="Georgia"/>
          <w:b/>
          <w:bCs/>
          <w:i/>
          <w:iCs/>
        </w:rPr>
      </w:pPr>
    </w:p>
    <w:p w14:paraId="49E64C0A" w14:textId="77777777" w:rsidR="00761865" w:rsidRPr="00761865" w:rsidRDefault="00761865" w:rsidP="00761865">
      <w:pPr>
        <w:ind w:left="-1418"/>
        <w:jc w:val="both"/>
        <w:rPr>
          <w:rFonts w:ascii="Georgia" w:hAnsi="Georgia"/>
        </w:rPr>
      </w:pPr>
      <w:r>
        <w:rPr>
          <w:rFonts w:ascii="Georgia" w:hAnsi="Georgia"/>
          <w:b/>
          <w:bCs/>
          <w:i/>
          <w:iCs/>
        </w:rPr>
        <w:t>3.1.2 L</w:t>
      </w:r>
      <w:r w:rsidRPr="00761865">
        <w:rPr>
          <w:rFonts w:ascii="Georgia" w:hAnsi="Georgia"/>
          <w:b/>
          <w:bCs/>
          <w:i/>
          <w:iCs/>
        </w:rPr>
        <w:t>ist the 3 essential components of a homeostatic control mechanism, defining the roles of each</w:t>
      </w:r>
    </w:p>
    <w:p w14:paraId="22FFF8C5" w14:textId="77777777" w:rsidR="00CE7B4F" w:rsidRDefault="00CE7B4F" w:rsidP="00CE7B4F">
      <w:pPr>
        <w:ind w:left="-1418"/>
        <w:jc w:val="both"/>
        <w:rPr>
          <w:rFonts w:ascii="Georgia" w:hAnsi="Georgia"/>
        </w:rPr>
      </w:pPr>
    </w:p>
    <w:p w14:paraId="50F76EF0" w14:textId="77777777" w:rsidR="00CE7B4F" w:rsidRDefault="00CE7B4F" w:rsidP="00CE7B4F">
      <w:pPr>
        <w:ind w:left="-1418"/>
        <w:jc w:val="both"/>
        <w:rPr>
          <w:rFonts w:ascii="Georgia" w:hAnsi="Georgia"/>
        </w:rPr>
      </w:pPr>
      <w:r>
        <w:rPr>
          <w:rFonts w:ascii="Georgia" w:hAnsi="Georgia"/>
        </w:rPr>
        <w:t>Homeostatic Control</w:t>
      </w:r>
    </w:p>
    <w:p w14:paraId="3F67D111" w14:textId="77777777" w:rsidR="00CE7B4F" w:rsidRDefault="00CE7B4F" w:rsidP="00CE7B4F">
      <w:pPr>
        <w:ind w:left="-1418"/>
        <w:jc w:val="both"/>
        <w:rPr>
          <w:rFonts w:ascii="Georgia" w:hAnsi="Georgia"/>
        </w:rPr>
      </w:pPr>
    </w:p>
    <w:p w14:paraId="0CCC57E3" w14:textId="77777777" w:rsidR="00CE7B4F" w:rsidRDefault="00CE7B4F" w:rsidP="00CE7B4F">
      <w:pPr>
        <w:pStyle w:val="ListParagraph"/>
        <w:numPr>
          <w:ilvl w:val="0"/>
          <w:numId w:val="2"/>
        </w:numPr>
        <w:jc w:val="both"/>
        <w:rPr>
          <w:rFonts w:ascii="Georgia" w:hAnsi="Georgia"/>
        </w:rPr>
      </w:pPr>
      <w:r>
        <w:rPr>
          <w:rFonts w:ascii="Georgia" w:hAnsi="Georgia"/>
        </w:rPr>
        <w:t xml:space="preserve">Communication with the body is essential for homeostasis </w:t>
      </w:r>
    </w:p>
    <w:p w14:paraId="165469B9" w14:textId="77777777" w:rsidR="00CE7B4F" w:rsidRDefault="00CE7B4F" w:rsidP="00CE7B4F">
      <w:pPr>
        <w:pStyle w:val="ListParagraph"/>
        <w:numPr>
          <w:ilvl w:val="0"/>
          <w:numId w:val="2"/>
        </w:numPr>
        <w:jc w:val="both"/>
        <w:rPr>
          <w:rFonts w:ascii="Georgia" w:hAnsi="Georgia"/>
        </w:rPr>
      </w:pPr>
      <w:r>
        <w:rPr>
          <w:rFonts w:ascii="Georgia" w:hAnsi="Georgia"/>
        </w:rPr>
        <w:t>And this is accomplished chiefly by the nervous and endocrine system</w:t>
      </w:r>
      <w:r w:rsidR="00BD02C4">
        <w:rPr>
          <w:rFonts w:ascii="Georgia" w:hAnsi="Georgia"/>
        </w:rPr>
        <w:t>s, which use neutral electrical impulses or blood-borne hormones, respectively as information carries</w:t>
      </w:r>
    </w:p>
    <w:p w14:paraId="3F6891E8" w14:textId="77777777" w:rsidR="00D86DD2" w:rsidRDefault="00D86DD2" w:rsidP="00CE7B4F">
      <w:pPr>
        <w:pStyle w:val="ListParagraph"/>
        <w:numPr>
          <w:ilvl w:val="0"/>
          <w:numId w:val="2"/>
        </w:numPr>
        <w:jc w:val="both"/>
        <w:rPr>
          <w:rFonts w:ascii="Georgia" w:hAnsi="Georgia"/>
        </w:rPr>
      </w:pPr>
      <w:r>
        <w:rPr>
          <w:rFonts w:ascii="Georgia" w:hAnsi="Georgia"/>
        </w:rPr>
        <w:t>The variable, the factor or event being regulated</w:t>
      </w:r>
      <w:r w:rsidR="00A40AA8">
        <w:rPr>
          <w:rFonts w:ascii="Georgia" w:hAnsi="Georgia"/>
        </w:rPr>
        <w:t xml:space="preserve"> </w:t>
      </w:r>
      <w:r>
        <w:rPr>
          <w:rFonts w:ascii="Georgia" w:hAnsi="Georgia"/>
        </w:rPr>
        <w:t xml:space="preserve">all homeostatic control mechanisms are processes involving at least </w:t>
      </w:r>
      <w:r w:rsidR="00A40AA8">
        <w:rPr>
          <w:rFonts w:ascii="Georgia" w:hAnsi="Georgia"/>
        </w:rPr>
        <w:t>components that work together</w:t>
      </w:r>
    </w:p>
    <w:p w14:paraId="29B257DC" w14:textId="77777777" w:rsidR="00A40AA8" w:rsidRPr="00A40AA8" w:rsidRDefault="00A40AA8" w:rsidP="00CE7B4F">
      <w:pPr>
        <w:pStyle w:val="ListParagraph"/>
        <w:numPr>
          <w:ilvl w:val="0"/>
          <w:numId w:val="2"/>
        </w:numPr>
        <w:jc w:val="both"/>
        <w:rPr>
          <w:rFonts w:ascii="Georgia" w:hAnsi="Georgia"/>
          <w:b/>
        </w:rPr>
      </w:pPr>
      <w:r w:rsidRPr="00A40AA8">
        <w:rPr>
          <w:rFonts w:ascii="Georgia" w:hAnsi="Georgia"/>
          <w:b/>
        </w:rPr>
        <w:t>Receptor</w:t>
      </w:r>
      <w:r>
        <w:rPr>
          <w:rFonts w:ascii="Georgia" w:hAnsi="Georgia"/>
          <w:b/>
        </w:rPr>
        <w:t xml:space="preserve"> </w:t>
      </w:r>
      <w:r>
        <w:rPr>
          <w:rFonts w:ascii="Georgia" w:hAnsi="Georgia"/>
        </w:rPr>
        <w:t xml:space="preserve">is some type of sensor that monitors the environment and responds to changes, called stimuli, by sending information (input) to the second component, the control center. </w:t>
      </w:r>
    </w:p>
    <w:p w14:paraId="39E15FF3" w14:textId="77777777" w:rsidR="00A40AA8" w:rsidRPr="00A40AA8" w:rsidRDefault="00A40AA8" w:rsidP="00CE7B4F">
      <w:pPr>
        <w:pStyle w:val="ListParagraph"/>
        <w:numPr>
          <w:ilvl w:val="0"/>
          <w:numId w:val="2"/>
        </w:numPr>
        <w:jc w:val="both"/>
        <w:rPr>
          <w:rFonts w:ascii="Georgia" w:hAnsi="Georgia"/>
          <w:b/>
        </w:rPr>
      </w:pPr>
      <w:r>
        <w:rPr>
          <w:rFonts w:ascii="Georgia" w:hAnsi="Georgia"/>
        </w:rPr>
        <w:t>Input flows form the receptor to the control center along the so-called afferent pathway</w:t>
      </w:r>
    </w:p>
    <w:p w14:paraId="162ABCA1" w14:textId="77777777" w:rsidR="00637177" w:rsidRPr="00637177" w:rsidRDefault="00A40AA8" w:rsidP="00CE7B4F">
      <w:pPr>
        <w:pStyle w:val="ListParagraph"/>
        <w:numPr>
          <w:ilvl w:val="0"/>
          <w:numId w:val="2"/>
        </w:numPr>
        <w:jc w:val="both"/>
        <w:rPr>
          <w:rFonts w:ascii="Georgia" w:hAnsi="Georgia"/>
          <w:b/>
        </w:rPr>
      </w:pPr>
      <w:r>
        <w:rPr>
          <w:rFonts w:ascii="Georgia" w:hAnsi="Georgia"/>
        </w:rPr>
        <w:lastRenderedPageBreak/>
        <w:t xml:space="preserve">The </w:t>
      </w:r>
      <w:r>
        <w:rPr>
          <w:rFonts w:ascii="Georgia" w:hAnsi="Georgia"/>
          <w:b/>
        </w:rPr>
        <w:t>Control Centre</w:t>
      </w:r>
      <w:r w:rsidR="00637177">
        <w:rPr>
          <w:rFonts w:ascii="Georgia" w:hAnsi="Georgia"/>
          <w:b/>
        </w:rPr>
        <w:t xml:space="preserve"> </w:t>
      </w:r>
      <w:r w:rsidR="005A1685">
        <w:rPr>
          <w:rFonts w:ascii="Georgia" w:hAnsi="Georgia"/>
        </w:rPr>
        <w:t>determines the</w:t>
      </w:r>
      <w:r w:rsidR="00637177">
        <w:rPr>
          <w:rFonts w:ascii="Georgia" w:hAnsi="Georgia"/>
        </w:rPr>
        <w:t xml:space="preserve"> set point, which is the level or range at which a variable is to be maintained.</w:t>
      </w:r>
    </w:p>
    <w:p w14:paraId="00932DAE" w14:textId="77777777" w:rsidR="00A40AA8" w:rsidRPr="005A1685" w:rsidRDefault="00637177" w:rsidP="00CE7B4F">
      <w:pPr>
        <w:pStyle w:val="ListParagraph"/>
        <w:numPr>
          <w:ilvl w:val="0"/>
          <w:numId w:val="2"/>
        </w:numPr>
        <w:jc w:val="both"/>
        <w:rPr>
          <w:rFonts w:ascii="Georgia" w:hAnsi="Georgia"/>
          <w:b/>
        </w:rPr>
      </w:pPr>
      <w:r>
        <w:rPr>
          <w:rFonts w:ascii="Georgia" w:hAnsi="Georgia"/>
        </w:rPr>
        <w:t xml:space="preserve">It also analyzes the </w:t>
      </w:r>
      <w:r w:rsidR="005A1685">
        <w:rPr>
          <w:rFonts w:ascii="Georgia" w:hAnsi="Georgia"/>
        </w:rPr>
        <w:t xml:space="preserve">input it receives and determines the </w:t>
      </w:r>
      <w:r>
        <w:rPr>
          <w:rFonts w:ascii="Georgia" w:hAnsi="Georgia"/>
        </w:rPr>
        <w:t xml:space="preserve">appropriate response </w:t>
      </w:r>
      <w:r w:rsidR="005A1685">
        <w:rPr>
          <w:rFonts w:ascii="Georgia" w:hAnsi="Georgia"/>
        </w:rPr>
        <w:t>or course of action</w:t>
      </w:r>
    </w:p>
    <w:p w14:paraId="294C20BD" w14:textId="77777777" w:rsidR="005A1685" w:rsidRPr="005A1685" w:rsidRDefault="005A1685" w:rsidP="00CE7B4F">
      <w:pPr>
        <w:pStyle w:val="ListParagraph"/>
        <w:numPr>
          <w:ilvl w:val="0"/>
          <w:numId w:val="2"/>
        </w:numPr>
        <w:jc w:val="both"/>
        <w:rPr>
          <w:rFonts w:ascii="Georgia" w:hAnsi="Georgia"/>
          <w:b/>
        </w:rPr>
      </w:pPr>
      <w:r>
        <w:rPr>
          <w:rFonts w:ascii="Georgia" w:hAnsi="Georgia"/>
        </w:rPr>
        <w:t>Information (output) then flows from the control center to the third component the effector along the efferent pathways</w:t>
      </w:r>
    </w:p>
    <w:p w14:paraId="6890B2CC" w14:textId="77777777" w:rsidR="005A1685" w:rsidRDefault="005A1685" w:rsidP="00400418">
      <w:pPr>
        <w:jc w:val="both"/>
        <w:rPr>
          <w:rFonts w:ascii="Georgia" w:hAnsi="Georgia"/>
          <w:b/>
        </w:rPr>
      </w:pPr>
    </w:p>
    <w:p w14:paraId="12283409" w14:textId="77777777" w:rsidR="005A1685" w:rsidRPr="005A1685" w:rsidRDefault="005A1685" w:rsidP="00FD50C2">
      <w:pPr>
        <w:pStyle w:val="ListParagraph"/>
        <w:numPr>
          <w:ilvl w:val="0"/>
          <w:numId w:val="5"/>
        </w:numPr>
        <w:ind w:left="-284"/>
        <w:jc w:val="both"/>
        <w:rPr>
          <w:rFonts w:ascii="Georgia" w:hAnsi="Georgia"/>
          <w:b/>
        </w:rPr>
      </w:pPr>
      <w:r w:rsidRPr="005A1685">
        <w:rPr>
          <w:rFonts w:ascii="Georgia" w:hAnsi="Georgia"/>
          <w:b/>
        </w:rPr>
        <w:t>Difference</w:t>
      </w:r>
      <w:r>
        <w:rPr>
          <w:rFonts w:ascii="Georgia" w:hAnsi="Georgia"/>
        </w:rPr>
        <w:t xml:space="preserve"> between Afferent and Efferent: </w:t>
      </w:r>
      <w:r w:rsidRPr="005A1685">
        <w:rPr>
          <w:rFonts w:ascii="Georgia" w:hAnsi="Georgia"/>
          <w:b/>
        </w:rPr>
        <w:t>Afferent</w:t>
      </w:r>
      <w:r>
        <w:rPr>
          <w:rFonts w:ascii="Georgia" w:hAnsi="Georgia"/>
        </w:rPr>
        <w:t xml:space="preserve"> pathway approaches the control center and </w:t>
      </w:r>
      <w:r>
        <w:rPr>
          <w:rFonts w:ascii="Georgia" w:hAnsi="Georgia"/>
          <w:b/>
        </w:rPr>
        <w:t>Efferent</w:t>
      </w:r>
      <w:r>
        <w:rPr>
          <w:rFonts w:ascii="Georgia" w:hAnsi="Georgia"/>
        </w:rPr>
        <w:t xml:space="preserve"> information exits from the control center</w:t>
      </w:r>
    </w:p>
    <w:p w14:paraId="2B60F910" w14:textId="77777777" w:rsidR="005A1685" w:rsidRPr="002351AF" w:rsidRDefault="002351AF" w:rsidP="00FD50C2">
      <w:pPr>
        <w:pStyle w:val="ListParagraph"/>
        <w:numPr>
          <w:ilvl w:val="0"/>
          <w:numId w:val="5"/>
        </w:numPr>
        <w:ind w:left="-284"/>
        <w:jc w:val="both"/>
        <w:rPr>
          <w:rFonts w:ascii="Georgia" w:hAnsi="Georgia"/>
          <w:b/>
        </w:rPr>
      </w:pPr>
      <w:r>
        <w:rPr>
          <w:rFonts w:ascii="Georgia" w:hAnsi="Georgia"/>
        </w:rPr>
        <w:t xml:space="preserve">The </w:t>
      </w:r>
      <w:r>
        <w:rPr>
          <w:rFonts w:ascii="Georgia" w:hAnsi="Georgia"/>
          <w:b/>
        </w:rPr>
        <w:t>Effector</w:t>
      </w:r>
      <w:r>
        <w:rPr>
          <w:rFonts w:ascii="Georgia" w:hAnsi="Georgia"/>
        </w:rPr>
        <w:t xml:space="preserve"> provides the means for the control center’s response (output) to the stimulus</w:t>
      </w:r>
    </w:p>
    <w:p w14:paraId="423FB2B4" w14:textId="77777777" w:rsidR="002351AF" w:rsidRPr="006C2330" w:rsidRDefault="002351AF" w:rsidP="00FD50C2">
      <w:pPr>
        <w:pStyle w:val="ListParagraph"/>
        <w:numPr>
          <w:ilvl w:val="0"/>
          <w:numId w:val="5"/>
        </w:numPr>
        <w:ind w:left="-284"/>
        <w:jc w:val="both"/>
        <w:rPr>
          <w:rFonts w:ascii="Georgia" w:hAnsi="Georgia"/>
          <w:b/>
        </w:rPr>
      </w:pPr>
      <w:r>
        <w:rPr>
          <w:rFonts w:ascii="Georgia" w:hAnsi="Georgia"/>
        </w:rPr>
        <w:t>The results of the response than feed back to influence the effect of the stimulus, either reducing it (in negative feedback) so that the whole control process is shut off, or enhancing it (in positive feedback) so that the whole</w:t>
      </w:r>
      <w:r w:rsidR="006C2330">
        <w:rPr>
          <w:rFonts w:ascii="Georgia" w:hAnsi="Georgia"/>
        </w:rPr>
        <w:t xml:space="preserve"> </w:t>
      </w:r>
      <w:r>
        <w:rPr>
          <w:rFonts w:ascii="Georgia" w:hAnsi="Georgia"/>
        </w:rPr>
        <w:t>process</w:t>
      </w:r>
      <w:r w:rsidR="006C2330">
        <w:rPr>
          <w:rFonts w:ascii="Georgia" w:hAnsi="Georgia"/>
        </w:rPr>
        <w:t xml:space="preserve"> at an even faster rate</w:t>
      </w:r>
    </w:p>
    <w:p w14:paraId="20B77FB4" w14:textId="77777777" w:rsidR="00480012" w:rsidRDefault="00480012" w:rsidP="00480012">
      <w:pPr>
        <w:ind w:left="-644"/>
        <w:jc w:val="both"/>
        <w:rPr>
          <w:rFonts w:ascii="Georgia" w:hAnsi="Georgia"/>
          <w:b/>
          <w:bCs/>
          <w:u w:val="single"/>
          <w:lang w:val="en-CA"/>
        </w:rPr>
      </w:pPr>
    </w:p>
    <w:p w14:paraId="3AAAEDD7" w14:textId="77777777" w:rsidR="00480012" w:rsidRDefault="00480012" w:rsidP="00480012">
      <w:pPr>
        <w:ind w:left="-1418"/>
        <w:jc w:val="both"/>
        <w:rPr>
          <w:rFonts w:ascii="Georgia" w:hAnsi="Georgia"/>
          <w:b/>
          <w:bCs/>
          <w:u w:val="single"/>
          <w:lang w:val="en-CA"/>
        </w:rPr>
      </w:pPr>
      <w:r w:rsidRPr="00480012">
        <w:rPr>
          <w:rFonts w:ascii="Georgia" w:hAnsi="Georgia"/>
          <w:b/>
          <w:bCs/>
          <w:u w:val="single"/>
          <w:lang w:val="en-CA"/>
        </w:rPr>
        <w:t>3 essential characteristics:</w:t>
      </w:r>
    </w:p>
    <w:p w14:paraId="4A731597" w14:textId="77777777" w:rsidR="00480012" w:rsidRPr="00480012" w:rsidRDefault="00480012" w:rsidP="00480012">
      <w:pPr>
        <w:ind w:left="-644"/>
        <w:jc w:val="both"/>
        <w:rPr>
          <w:rFonts w:ascii="Georgia" w:hAnsi="Georgia"/>
          <w:b/>
        </w:rPr>
      </w:pPr>
    </w:p>
    <w:p w14:paraId="3C101C72" w14:textId="77777777" w:rsidR="00480012" w:rsidRPr="00480012" w:rsidRDefault="00480012" w:rsidP="00FD50C2">
      <w:pPr>
        <w:numPr>
          <w:ilvl w:val="0"/>
          <w:numId w:val="5"/>
        </w:numPr>
        <w:ind w:left="-284"/>
        <w:jc w:val="both"/>
        <w:rPr>
          <w:rFonts w:ascii="Georgia" w:hAnsi="Georgia"/>
        </w:rPr>
      </w:pPr>
      <w:r w:rsidRPr="00480012">
        <w:rPr>
          <w:rFonts w:ascii="Georgia" w:hAnsi="Georgia"/>
          <w:bCs/>
          <w:lang w:val="en-CA"/>
        </w:rPr>
        <w:t xml:space="preserve"> </w:t>
      </w:r>
      <w:r w:rsidR="00400418" w:rsidRPr="00480012">
        <w:rPr>
          <w:rFonts w:ascii="Georgia" w:hAnsi="Georgia"/>
          <w:bCs/>
          <w:u w:val="single"/>
          <w:lang w:val="en-CA"/>
        </w:rPr>
        <w:t>Receptor</w:t>
      </w:r>
      <w:r w:rsidRPr="00480012">
        <w:rPr>
          <w:rFonts w:ascii="Georgia" w:hAnsi="Georgia"/>
          <w:bCs/>
          <w:u w:val="single"/>
          <w:lang w:val="en-CA"/>
        </w:rPr>
        <w:t>:</w:t>
      </w:r>
      <w:r w:rsidRPr="00480012">
        <w:rPr>
          <w:rFonts w:ascii="Georgia" w:hAnsi="Georgia"/>
          <w:bCs/>
          <w:lang w:val="en-CA"/>
        </w:rPr>
        <w:t xml:space="preserve">  </w:t>
      </w:r>
      <w:r w:rsidRPr="00480012">
        <w:rPr>
          <w:rFonts w:ascii="Georgia" w:hAnsi="Georgia"/>
          <w:lang w:val="en-CA"/>
        </w:rPr>
        <w:t>senses change</w:t>
      </w:r>
      <w:r w:rsidRPr="00480012">
        <w:rPr>
          <w:rFonts w:ascii="Georgia" w:hAnsi="Georgia"/>
          <w:bCs/>
          <w:lang w:val="en-CA"/>
        </w:rPr>
        <w:t xml:space="preserve"> (</w:t>
      </w:r>
      <w:r w:rsidRPr="00480012">
        <w:rPr>
          <w:rFonts w:ascii="Georgia" w:hAnsi="Georgia"/>
          <w:i/>
          <w:iCs/>
          <w:lang w:val="en-CA"/>
        </w:rPr>
        <w:t>stimulus</w:t>
      </w:r>
      <w:r w:rsidRPr="00480012">
        <w:rPr>
          <w:rFonts w:ascii="Georgia" w:hAnsi="Georgia"/>
          <w:bCs/>
          <w:lang w:val="en-CA"/>
        </w:rPr>
        <w:t xml:space="preserve">) </w:t>
      </w:r>
      <w:r w:rsidRPr="00480012">
        <w:rPr>
          <w:rFonts w:ascii="Georgia" w:hAnsi="Georgia"/>
          <w:lang w:val="en-CA"/>
        </w:rPr>
        <w:t>&amp; sends info</w:t>
      </w:r>
      <w:r w:rsidRPr="00480012">
        <w:rPr>
          <w:rFonts w:ascii="Georgia" w:hAnsi="Georgia"/>
          <w:bCs/>
          <w:lang w:val="en-CA"/>
        </w:rPr>
        <w:t xml:space="preserve"> (</w:t>
      </w:r>
      <w:r w:rsidRPr="00480012">
        <w:rPr>
          <w:rFonts w:ascii="Georgia" w:hAnsi="Georgia"/>
          <w:i/>
          <w:iCs/>
          <w:lang w:val="en-CA"/>
        </w:rPr>
        <w:t>afferent</w:t>
      </w:r>
      <w:r w:rsidRPr="00480012">
        <w:rPr>
          <w:rFonts w:ascii="Georgia" w:hAnsi="Georgia"/>
          <w:bCs/>
          <w:i/>
          <w:iCs/>
          <w:lang w:val="en-CA"/>
        </w:rPr>
        <w:t xml:space="preserve"> </w:t>
      </w:r>
      <w:r w:rsidRPr="00480012">
        <w:rPr>
          <w:rFonts w:ascii="Georgia" w:hAnsi="Georgia"/>
          <w:i/>
          <w:iCs/>
          <w:lang w:val="en-CA"/>
        </w:rPr>
        <w:t>pathway</w:t>
      </w:r>
      <w:r w:rsidRPr="00480012">
        <w:rPr>
          <w:rFonts w:ascii="Georgia" w:hAnsi="Georgia"/>
          <w:bCs/>
          <w:lang w:val="en-CA"/>
        </w:rPr>
        <w:t xml:space="preserve">) </w:t>
      </w:r>
      <w:r w:rsidRPr="00480012">
        <w:rPr>
          <w:rFonts w:ascii="Georgia" w:hAnsi="Georgia"/>
          <w:lang w:val="en-CA"/>
        </w:rPr>
        <w:t>to:</w:t>
      </w:r>
    </w:p>
    <w:p w14:paraId="51200C0B" w14:textId="77777777" w:rsidR="00400418" w:rsidRPr="00400418" w:rsidRDefault="00480012" w:rsidP="00FD50C2">
      <w:pPr>
        <w:numPr>
          <w:ilvl w:val="0"/>
          <w:numId w:val="5"/>
        </w:numPr>
        <w:ind w:left="-284"/>
        <w:jc w:val="both"/>
        <w:rPr>
          <w:rFonts w:ascii="Georgia" w:hAnsi="Georgia"/>
        </w:rPr>
      </w:pPr>
      <w:r w:rsidRPr="00480012">
        <w:rPr>
          <w:rFonts w:ascii="Georgia" w:hAnsi="Georgia"/>
          <w:bCs/>
          <w:lang w:val="en-CA"/>
        </w:rPr>
        <w:t xml:space="preserve"> </w:t>
      </w:r>
      <w:r w:rsidR="00400418" w:rsidRPr="00480012">
        <w:rPr>
          <w:rFonts w:ascii="Georgia" w:hAnsi="Georgia"/>
          <w:bCs/>
          <w:u w:val="single"/>
          <w:lang w:val="en-CA"/>
        </w:rPr>
        <w:t>Control</w:t>
      </w:r>
      <w:r w:rsidRPr="00480012">
        <w:rPr>
          <w:rFonts w:ascii="Georgia" w:hAnsi="Georgia"/>
          <w:bCs/>
          <w:u w:val="single"/>
          <w:lang w:val="en-CA"/>
        </w:rPr>
        <w:t xml:space="preserve"> centre: </w:t>
      </w:r>
      <w:r w:rsidRPr="00480012">
        <w:rPr>
          <w:rFonts w:ascii="Georgia" w:hAnsi="Georgia"/>
          <w:lang w:val="en-CA"/>
        </w:rPr>
        <w:t xml:space="preserve">determines </w:t>
      </w:r>
      <w:r w:rsidRPr="00480012">
        <w:rPr>
          <w:rFonts w:ascii="Georgia" w:hAnsi="Georgia"/>
          <w:i/>
          <w:iCs/>
          <w:lang w:val="en-CA"/>
        </w:rPr>
        <w:t>set point</w:t>
      </w:r>
      <w:r w:rsidRPr="00480012">
        <w:rPr>
          <w:rFonts w:ascii="Georgia" w:hAnsi="Georgia"/>
          <w:bCs/>
          <w:lang w:val="en-CA"/>
        </w:rPr>
        <w:t xml:space="preserve"> </w:t>
      </w:r>
      <w:r w:rsidRPr="00480012">
        <w:rPr>
          <w:rFonts w:ascii="Georgia" w:hAnsi="Georgia"/>
          <w:lang w:val="en-CA"/>
        </w:rPr>
        <w:t xml:space="preserve">for </w:t>
      </w:r>
      <w:r w:rsidRPr="00480012">
        <w:rPr>
          <w:rFonts w:ascii="Georgia" w:hAnsi="Georgia"/>
          <w:i/>
          <w:iCs/>
          <w:lang w:val="en-CA"/>
        </w:rPr>
        <w:t>variable</w:t>
      </w:r>
      <w:r w:rsidRPr="00480012">
        <w:rPr>
          <w:rFonts w:ascii="Georgia" w:hAnsi="Georgia"/>
          <w:bCs/>
          <w:lang w:val="en-CA"/>
        </w:rPr>
        <w:t xml:space="preserve"> </w:t>
      </w:r>
      <w:r w:rsidRPr="00480012">
        <w:rPr>
          <w:rFonts w:ascii="Georgia" w:hAnsi="Georgia"/>
          <w:lang w:val="en-CA"/>
        </w:rPr>
        <w:t>maintenance</w:t>
      </w:r>
      <w:r w:rsidR="003E2F77" w:rsidRPr="00480012">
        <w:rPr>
          <w:rFonts w:ascii="Georgia" w:hAnsi="Georgia"/>
          <w:lang w:val="en-CA"/>
        </w:rPr>
        <w:t>; analyzes</w:t>
      </w:r>
      <w:r w:rsidRPr="00480012">
        <w:rPr>
          <w:rFonts w:ascii="Georgia" w:hAnsi="Georgia"/>
          <w:lang w:val="en-CA"/>
        </w:rPr>
        <w:t xml:space="preserve"> info &amp; determines </w:t>
      </w:r>
      <w:r w:rsidR="00400418">
        <w:rPr>
          <w:rFonts w:ascii="Georgia" w:hAnsi="Georgia"/>
          <w:lang w:val="en-CA"/>
        </w:rPr>
        <w:t xml:space="preserve">  </w:t>
      </w:r>
    </w:p>
    <w:p w14:paraId="557AD88A" w14:textId="77777777" w:rsidR="00480012" w:rsidRPr="00480012" w:rsidRDefault="00400418" w:rsidP="00400418">
      <w:pPr>
        <w:ind w:left="-284"/>
        <w:jc w:val="both"/>
        <w:rPr>
          <w:rFonts w:ascii="Georgia" w:hAnsi="Georgia"/>
        </w:rPr>
      </w:pPr>
      <w:r>
        <w:rPr>
          <w:rFonts w:ascii="Georgia" w:hAnsi="Georgia"/>
          <w:bCs/>
          <w:lang w:val="en-CA"/>
        </w:rPr>
        <w:t xml:space="preserve"> </w:t>
      </w:r>
      <w:r w:rsidR="003E2F77" w:rsidRPr="00480012">
        <w:rPr>
          <w:rFonts w:ascii="Georgia" w:hAnsi="Georgia"/>
          <w:lang w:val="en-CA"/>
        </w:rPr>
        <w:t>Correct</w:t>
      </w:r>
      <w:r w:rsidR="00480012" w:rsidRPr="00480012">
        <w:rPr>
          <w:rFonts w:ascii="Georgia" w:hAnsi="Georgia"/>
          <w:lang w:val="en-CA"/>
        </w:rPr>
        <w:t xml:space="preserve"> response</w:t>
      </w:r>
    </w:p>
    <w:p w14:paraId="64D1F81A" w14:textId="77777777" w:rsidR="00480012" w:rsidRPr="00480012" w:rsidRDefault="00480012" w:rsidP="00FD50C2">
      <w:pPr>
        <w:numPr>
          <w:ilvl w:val="0"/>
          <w:numId w:val="5"/>
        </w:numPr>
        <w:ind w:left="-284"/>
        <w:jc w:val="both"/>
        <w:rPr>
          <w:rFonts w:ascii="Georgia" w:hAnsi="Georgia"/>
        </w:rPr>
      </w:pPr>
      <w:r w:rsidRPr="00480012">
        <w:rPr>
          <w:rFonts w:ascii="Georgia" w:hAnsi="Georgia"/>
          <w:bCs/>
          <w:lang w:val="en-CA"/>
        </w:rPr>
        <w:t xml:space="preserve"> </w:t>
      </w:r>
      <w:r w:rsidR="00400418" w:rsidRPr="00480012">
        <w:rPr>
          <w:rFonts w:ascii="Georgia" w:hAnsi="Georgia"/>
          <w:bCs/>
          <w:u w:val="single"/>
          <w:lang w:val="en-CA"/>
        </w:rPr>
        <w:t>Effector</w:t>
      </w:r>
      <w:r w:rsidRPr="00480012">
        <w:rPr>
          <w:rFonts w:ascii="Georgia" w:hAnsi="Georgia"/>
          <w:bCs/>
          <w:lang w:val="en-CA"/>
        </w:rPr>
        <w:t xml:space="preserve">:  </w:t>
      </w:r>
      <w:r w:rsidRPr="00480012">
        <w:rPr>
          <w:rFonts w:ascii="Georgia" w:hAnsi="Georgia"/>
          <w:lang w:val="en-CA"/>
        </w:rPr>
        <w:t>provides means for response</w:t>
      </w:r>
      <w:r w:rsidRPr="00480012">
        <w:rPr>
          <w:rFonts w:ascii="Georgia" w:hAnsi="Georgia"/>
          <w:bCs/>
          <w:lang w:val="en-CA"/>
        </w:rPr>
        <w:t xml:space="preserve"> (</w:t>
      </w:r>
      <w:r w:rsidRPr="00480012">
        <w:rPr>
          <w:rFonts w:ascii="Georgia" w:hAnsi="Georgia"/>
          <w:i/>
          <w:iCs/>
          <w:lang w:val="en-CA"/>
        </w:rPr>
        <w:t>output</w:t>
      </w:r>
      <w:r w:rsidRPr="00480012">
        <w:rPr>
          <w:rFonts w:ascii="Georgia" w:hAnsi="Georgia"/>
          <w:bCs/>
          <w:lang w:val="en-CA"/>
        </w:rPr>
        <w:t xml:space="preserve"> </w:t>
      </w:r>
      <w:r w:rsidRPr="00480012">
        <w:rPr>
          <w:rFonts w:ascii="Georgia" w:hAnsi="Georgia"/>
          <w:lang w:val="en-CA"/>
        </w:rPr>
        <w:t>along</w:t>
      </w:r>
      <w:r w:rsidRPr="00480012">
        <w:rPr>
          <w:rFonts w:ascii="Georgia" w:hAnsi="Georgia"/>
          <w:bCs/>
          <w:lang w:val="en-CA"/>
        </w:rPr>
        <w:t xml:space="preserve"> </w:t>
      </w:r>
      <w:r w:rsidRPr="00480012">
        <w:rPr>
          <w:rFonts w:ascii="Georgia" w:hAnsi="Georgia"/>
          <w:i/>
          <w:iCs/>
          <w:lang w:val="en-CA"/>
        </w:rPr>
        <w:t>efferent</w:t>
      </w:r>
      <w:r w:rsidRPr="00480012">
        <w:rPr>
          <w:rFonts w:ascii="Georgia" w:hAnsi="Georgia"/>
          <w:bCs/>
          <w:i/>
          <w:iCs/>
          <w:lang w:val="en-CA"/>
        </w:rPr>
        <w:t xml:space="preserve"> </w:t>
      </w:r>
      <w:r w:rsidRPr="00480012">
        <w:rPr>
          <w:rFonts w:ascii="Georgia" w:hAnsi="Georgia"/>
          <w:lang w:val="en-CA"/>
        </w:rPr>
        <w:t>pathway</w:t>
      </w:r>
      <w:r w:rsidRPr="00480012">
        <w:rPr>
          <w:rFonts w:ascii="Georgia" w:hAnsi="Georgia"/>
          <w:bCs/>
          <w:lang w:val="en-CA"/>
        </w:rPr>
        <w:t>)</w:t>
      </w:r>
    </w:p>
    <w:p w14:paraId="6627F2B5" w14:textId="77777777" w:rsidR="00480012" w:rsidRPr="00480012" w:rsidRDefault="00400418" w:rsidP="00FD50C2">
      <w:pPr>
        <w:numPr>
          <w:ilvl w:val="0"/>
          <w:numId w:val="5"/>
        </w:numPr>
        <w:ind w:left="-284"/>
        <w:jc w:val="both"/>
        <w:rPr>
          <w:rFonts w:ascii="Georgia" w:hAnsi="Georgia"/>
        </w:rPr>
      </w:pPr>
      <w:r>
        <w:rPr>
          <w:rFonts w:ascii="Georgia" w:hAnsi="Georgia"/>
          <w:bCs/>
          <w:lang w:val="en-CA"/>
        </w:rPr>
        <w:t xml:space="preserve"> </w:t>
      </w:r>
      <w:r w:rsidRPr="00480012">
        <w:rPr>
          <w:rFonts w:ascii="Georgia" w:hAnsi="Georgia"/>
          <w:bCs/>
          <w:lang w:val="en-CA"/>
        </w:rPr>
        <w:t>Feedback</w:t>
      </w:r>
      <w:r w:rsidR="00480012" w:rsidRPr="00480012">
        <w:rPr>
          <w:rFonts w:ascii="Georgia" w:hAnsi="Georgia"/>
          <w:bCs/>
          <w:lang w:val="en-CA"/>
        </w:rPr>
        <w:t xml:space="preserve"> </w:t>
      </w:r>
      <w:r w:rsidR="00480012" w:rsidRPr="00480012">
        <w:rPr>
          <w:rFonts w:ascii="Georgia" w:hAnsi="Georgia"/>
          <w:lang w:val="en-CA"/>
        </w:rPr>
        <w:t>(negative/positive) allows for regulation within a range/enhanced response</w:t>
      </w:r>
    </w:p>
    <w:p w14:paraId="2596EDDC" w14:textId="77777777" w:rsidR="006C2330" w:rsidRDefault="006C2330" w:rsidP="006C2330">
      <w:pPr>
        <w:jc w:val="both"/>
        <w:rPr>
          <w:rFonts w:ascii="Georgia" w:hAnsi="Georgia"/>
          <w:b/>
        </w:rPr>
      </w:pPr>
    </w:p>
    <w:p w14:paraId="2A2FDE2D" w14:textId="77777777" w:rsidR="00761865" w:rsidRPr="00761865" w:rsidRDefault="00761865" w:rsidP="00761865">
      <w:pPr>
        <w:ind w:left="-1418"/>
        <w:jc w:val="both"/>
        <w:rPr>
          <w:rFonts w:ascii="Georgia" w:hAnsi="Georgia"/>
          <w:b/>
        </w:rPr>
      </w:pPr>
      <w:r>
        <w:rPr>
          <w:rFonts w:ascii="Georgia" w:hAnsi="Georgia"/>
          <w:b/>
          <w:bCs/>
          <w:i/>
          <w:iCs/>
          <w:lang w:val="en-CA"/>
        </w:rPr>
        <w:t>3.1.3 D</w:t>
      </w:r>
      <w:r w:rsidRPr="00761865">
        <w:rPr>
          <w:rFonts w:ascii="Georgia" w:hAnsi="Georgia"/>
          <w:b/>
          <w:bCs/>
          <w:i/>
          <w:iCs/>
          <w:lang w:val="en-CA"/>
        </w:rPr>
        <w:t>ifferentiate between positive and negative fee</w:t>
      </w:r>
      <w:r w:rsidRPr="00761865">
        <w:rPr>
          <w:rFonts w:ascii="Georgia" w:hAnsi="Georgia"/>
          <w:b/>
          <w:bCs/>
          <w:i/>
          <w:iCs/>
        </w:rPr>
        <w:t>d</w:t>
      </w:r>
      <w:r w:rsidRPr="00761865">
        <w:rPr>
          <w:rFonts w:ascii="Georgia" w:hAnsi="Georgia"/>
          <w:b/>
          <w:bCs/>
          <w:i/>
          <w:iCs/>
          <w:lang w:val="en-CA"/>
        </w:rPr>
        <w:t>back; define disease and aging in terms of homeostasis</w:t>
      </w:r>
    </w:p>
    <w:p w14:paraId="096B223E" w14:textId="77777777" w:rsidR="006C2330" w:rsidRDefault="006C2330" w:rsidP="006C2330">
      <w:pPr>
        <w:jc w:val="both"/>
        <w:rPr>
          <w:rFonts w:ascii="Georgia" w:hAnsi="Georgia"/>
          <w:b/>
        </w:rPr>
      </w:pPr>
    </w:p>
    <w:p w14:paraId="6E0D5958" w14:textId="77777777" w:rsidR="006C2330" w:rsidRDefault="006C2330" w:rsidP="006C2330">
      <w:pPr>
        <w:ind w:left="-1418"/>
        <w:jc w:val="both"/>
        <w:rPr>
          <w:rFonts w:ascii="Georgia" w:hAnsi="Georgia"/>
          <w:b/>
        </w:rPr>
      </w:pPr>
      <w:r>
        <w:rPr>
          <w:rFonts w:ascii="Georgia" w:hAnsi="Georgia"/>
          <w:b/>
        </w:rPr>
        <w:t>Negative Feedback Mechanism</w:t>
      </w:r>
    </w:p>
    <w:p w14:paraId="11298759" w14:textId="77777777" w:rsidR="006C2330" w:rsidRDefault="006C2330" w:rsidP="006C2330">
      <w:pPr>
        <w:ind w:left="-1418"/>
        <w:jc w:val="both"/>
        <w:rPr>
          <w:rFonts w:ascii="Georgia" w:hAnsi="Georgia"/>
          <w:b/>
        </w:rPr>
      </w:pPr>
    </w:p>
    <w:p w14:paraId="013A16E9" w14:textId="77777777" w:rsidR="006C2330" w:rsidRPr="0001706E" w:rsidRDefault="0001706E" w:rsidP="00FD50C2">
      <w:pPr>
        <w:pStyle w:val="ListParagraph"/>
        <w:numPr>
          <w:ilvl w:val="0"/>
          <w:numId w:val="6"/>
        </w:numPr>
        <w:ind w:left="-284"/>
        <w:jc w:val="both"/>
        <w:rPr>
          <w:rFonts w:ascii="Georgia" w:hAnsi="Georgia"/>
          <w:b/>
        </w:rPr>
      </w:pPr>
      <w:r>
        <w:rPr>
          <w:rFonts w:ascii="Georgia" w:hAnsi="Georgia"/>
        </w:rPr>
        <w:t xml:space="preserve">Homeostatic control mechanisms are </w:t>
      </w:r>
      <w:r w:rsidRPr="0001706E">
        <w:rPr>
          <w:rFonts w:ascii="Georgia" w:hAnsi="Georgia"/>
          <w:b/>
        </w:rPr>
        <w:t>negative feedback mechanism</w:t>
      </w:r>
      <w:r>
        <w:rPr>
          <w:rFonts w:ascii="Georgia" w:hAnsi="Georgia"/>
        </w:rPr>
        <w:t xml:space="preserve">. </w:t>
      </w:r>
    </w:p>
    <w:p w14:paraId="2C8D9740" w14:textId="77777777" w:rsidR="0001706E" w:rsidRPr="00A4472A" w:rsidRDefault="0001706E" w:rsidP="00FD50C2">
      <w:pPr>
        <w:pStyle w:val="ListParagraph"/>
        <w:numPr>
          <w:ilvl w:val="0"/>
          <w:numId w:val="6"/>
        </w:numPr>
        <w:ind w:left="-284"/>
        <w:jc w:val="both"/>
        <w:rPr>
          <w:rFonts w:ascii="Georgia" w:hAnsi="Georgia"/>
          <w:b/>
        </w:rPr>
      </w:pPr>
      <w:r>
        <w:rPr>
          <w:rFonts w:ascii="Georgia" w:hAnsi="Georgia"/>
        </w:rPr>
        <w:t>In these systems, the output shuts off</w:t>
      </w:r>
      <w:r w:rsidR="00A4472A">
        <w:rPr>
          <w:rFonts w:ascii="Georgia" w:hAnsi="Georgia"/>
        </w:rPr>
        <w:t xml:space="preserve"> the original effect of the stimulus or reduces its intensity.</w:t>
      </w:r>
    </w:p>
    <w:p w14:paraId="4EF04B57" w14:textId="77777777" w:rsidR="00A4472A" w:rsidRPr="00A4472A" w:rsidRDefault="00A4472A" w:rsidP="00FD50C2">
      <w:pPr>
        <w:pStyle w:val="ListParagraph"/>
        <w:numPr>
          <w:ilvl w:val="0"/>
          <w:numId w:val="6"/>
        </w:numPr>
        <w:ind w:left="-284"/>
        <w:jc w:val="both"/>
        <w:rPr>
          <w:rFonts w:ascii="Georgia" w:hAnsi="Georgia"/>
          <w:b/>
        </w:rPr>
      </w:pPr>
      <w:r>
        <w:rPr>
          <w:rFonts w:ascii="Georgia" w:hAnsi="Georgia"/>
        </w:rPr>
        <w:t>These mechanisms cause the variable to change in a direction opposite to that of the initial change, returning it to its “ideal “ value</w:t>
      </w:r>
    </w:p>
    <w:p w14:paraId="73872CD2" w14:textId="77777777" w:rsidR="00B57920" w:rsidRPr="00B57920" w:rsidRDefault="003361E5" w:rsidP="00FD50C2">
      <w:pPr>
        <w:pStyle w:val="ListParagraph"/>
        <w:numPr>
          <w:ilvl w:val="0"/>
          <w:numId w:val="6"/>
        </w:numPr>
        <w:ind w:left="-284"/>
        <w:jc w:val="both"/>
        <w:rPr>
          <w:rFonts w:ascii="Georgia" w:hAnsi="Georgia"/>
          <w:b/>
        </w:rPr>
      </w:pPr>
      <w:r>
        <w:rPr>
          <w:rFonts w:ascii="Georgia" w:hAnsi="Georgia"/>
          <w:b/>
        </w:rPr>
        <w:t>Ex.</w:t>
      </w:r>
      <w:r>
        <w:rPr>
          <w:rFonts w:ascii="Georgia" w:hAnsi="Georgia"/>
        </w:rPr>
        <w:t xml:space="preserve"> Of nonbiological negative feedback system: home heating system connected to a temperature-sensing thermostat.</w:t>
      </w:r>
      <w:r>
        <w:rPr>
          <w:rFonts w:ascii="Georgia" w:hAnsi="Georgia"/>
          <w:b/>
        </w:rPr>
        <w:t xml:space="preserve"> </w:t>
      </w:r>
      <w:r>
        <w:rPr>
          <w:rFonts w:ascii="Georgia" w:hAnsi="Georgia"/>
        </w:rPr>
        <w:t xml:space="preserve">It houses both the receptor (thermometer) and the control center. If the thermostat is set at 20 degrees </w:t>
      </w:r>
      <w:r w:rsidR="00B57920">
        <w:rPr>
          <w:rFonts w:ascii="Georgia" w:hAnsi="Georgia"/>
        </w:rPr>
        <w:t>Celsius, the heating system is triggered on if it drops below that setting. As heat is produced by furnace the temperature rises and when it reaches 20 degrees or slightly more, the thermostat triggers furnace off.</w:t>
      </w:r>
      <w:r w:rsidR="00B57920">
        <w:rPr>
          <w:rFonts w:ascii="Georgia" w:hAnsi="Georgia"/>
          <w:b/>
        </w:rPr>
        <w:t xml:space="preserve"> </w:t>
      </w:r>
      <w:r w:rsidR="00B57920">
        <w:rPr>
          <w:rFonts w:ascii="Georgia" w:hAnsi="Georgia"/>
        </w:rPr>
        <w:t xml:space="preserve">This process results in the cycle form the furnace turning off and on so that the temperature stays near the desired temperature. </w:t>
      </w:r>
    </w:p>
    <w:p w14:paraId="23CF5F24" w14:textId="77777777" w:rsidR="00B57920" w:rsidRPr="00B57920" w:rsidRDefault="00B57920" w:rsidP="00FD50C2">
      <w:pPr>
        <w:pStyle w:val="ListParagraph"/>
        <w:numPr>
          <w:ilvl w:val="0"/>
          <w:numId w:val="6"/>
        </w:numPr>
        <w:ind w:left="-284"/>
        <w:jc w:val="both"/>
        <w:rPr>
          <w:rFonts w:ascii="Georgia" w:hAnsi="Georgia"/>
          <w:b/>
        </w:rPr>
      </w:pPr>
      <w:r>
        <w:rPr>
          <w:rFonts w:ascii="Georgia" w:hAnsi="Georgia"/>
        </w:rPr>
        <w:t>Your body “thermostat”, located in a part of your brain is called the hypothalamus, operates in a similar function</w:t>
      </w:r>
    </w:p>
    <w:p w14:paraId="65819C73" w14:textId="77777777" w:rsidR="00B57920" w:rsidRPr="00480012" w:rsidRDefault="00B57920" w:rsidP="00FD50C2">
      <w:pPr>
        <w:pStyle w:val="ListParagraph"/>
        <w:numPr>
          <w:ilvl w:val="0"/>
          <w:numId w:val="6"/>
        </w:numPr>
        <w:ind w:left="-284"/>
        <w:jc w:val="both"/>
        <w:rPr>
          <w:rFonts w:ascii="Georgia" w:hAnsi="Georgia"/>
          <w:b/>
        </w:rPr>
      </w:pPr>
      <w:r>
        <w:rPr>
          <w:rFonts w:ascii="Georgia" w:hAnsi="Georgia"/>
        </w:rPr>
        <w:t>Regulating of body temperature is only one of the way the nervous sy</w:t>
      </w:r>
      <w:r w:rsidR="00480012">
        <w:rPr>
          <w:rFonts w:ascii="Georgia" w:hAnsi="Georgia"/>
        </w:rPr>
        <w:t>stem maintains the constancy of the internal environment</w:t>
      </w:r>
    </w:p>
    <w:p w14:paraId="385BE6B5" w14:textId="77777777" w:rsidR="00480012" w:rsidRPr="00480012" w:rsidRDefault="00480012" w:rsidP="00FD50C2">
      <w:pPr>
        <w:pStyle w:val="ListParagraph"/>
        <w:numPr>
          <w:ilvl w:val="0"/>
          <w:numId w:val="6"/>
        </w:numPr>
        <w:ind w:left="-284"/>
        <w:jc w:val="both"/>
        <w:rPr>
          <w:rFonts w:ascii="Georgia" w:hAnsi="Georgia"/>
          <w:b/>
        </w:rPr>
      </w:pPr>
      <w:r>
        <w:rPr>
          <w:rFonts w:ascii="Georgia" w:hAnsi="Georgia"/>
        </w:rPr>
        <w:t>Another type of neural control mechanism us seen in the withdrawal reflex mentioned earlier, in which the hand is jerked away from a painful stimulus as broken glass.</w:t>
      </w:r>
    </w:p>
    <w:p w14:paraId="38AE7C0E" w14:textId="77777777" w:rsidR="00480012" w:rsidRPr="00480012" w:rsidRDefault="001D4F00" w:rsidP="00FD50C2">
      <w:pPr>
        <w:pStyle w:val="ListParagraph"/>
        <w:numPr>
          <w:ilvl w:val="0"/>
          <w:numId w:val="6"/>
        </w:numPr>
        <w:ind w:left="-284"/>
        <w:jc w:val="both"/>
        <w:rPr>
          <w:rFonts w:ascii="Georgia" w:hAnsi="Georgia"/>
          <w:b/>
        </w:rPr>
      </w:pPr>
      <w:r w:rsidRPr="00480012">
        <w:rPr>
          <w:rFonts w:ascii="Georgia" w:hAnsi="Georgia"/>
          <w:b/>
          <w:lang w:val="en-CA"/>
        </w:rPr>
        <w:t>Output</w:t>
      </w:r>
      <w:r w:rsidR="00480012" w:rsidRPr="00480012">
        <w:rPr>
          <w:rFonts w:ascii="Georgia" w:hAnsi="Georgia"/>
          <w:b/>
          <w:lang w:val="en-CA"/>
        </w:rPr>
        <w:t xml:space="preserve"> </w:t>
      </w:r>
      <w:r w:rsidR="00480012" w:rsidRPr="00480012">
        <w:rPr>
          <w:rFonts w:ascii="Georgia" w:hAnsi="Georgia"/>
          <w:b/>
          <w:bCs/>
          <w:lang w:val="en-CA"/>
        </w:rPr>
        <w:t>reduces</w:t>
      </w:r>
      <w:r w:rsidR="00480012" w:rsidRPr="00480012">
        <w:rPr>
          <w:rFonts w:ascii="Georgia" w:hAnsi="Georgia"/>
          <w:b/>
          <w:lang w:val="en-CA"/>
        </w:rPr>
        <w:t xml:space="preserve"> or shuts off</w:t>
      </w:r>
      <w:r w:rsidR="00480012" w:rsidRPr="00480012">
        <w:rPr>
          <w:rFonts w:ascii="Georgia" w:hAnsi="Georgia"/>
          <w:b/>
        </w:rPr>
        <w:t xml:space="preserve"> </w:t>
      </w:r>
      <w:r w:rsidR="00480012" w:rsidRPr="00480012">
        <w:rPr>
          <w:rFonts w:ascii="Georgia" w:hAnsi="Georgia"/>
          <w:b/>
          <w:lang w:val="en-CA"/>
        </w:rPr>
        <w:t>stimulus – 2 options:</w:t>
      </w:r>
    </w:p>
    <w:p w14:paraId="18D9F7CF" w14:textId="77777777" w:rsidR="00480012" w:rsidRPr="001D4F00" w:rsidRDefault="00480012" w:rsidP="00FD50C2">
      <w:pPr>
        <w:pStyle w:val="ListParagraph"/>
        <w:numPr>
          <w:ilvl w:val="0"/>
          <w:numId w:val="11"/>
        </w:numPr>
        <w:ind w:left="567" w:hanging="141"/>
        <w:jc w:val="both"/>
        <w:rPr>
          <w:rFonts w:ascii="Georgia" w:hAnsi="Georgia"/>
        </w:rPr>
      </w:pPr>
      <w:r w:rsidRPr="001D4F00">
        <w:rPr>
          <w:rFonts w:ascii="Georgia" w:hAnsi="Georgia"/>
        </w:rPr>
        <w:t xml:space="preserve">1 hormone or neural pathway regulating a process:  negative feedback </w:t>
      </w:r>
      <w:r w:rsidRPr="00480012">
        <w:rPr>
          <w:bCs/>
        </w:rPr>
        <w:sym w:font="Symbol" w:char="00AF"/>
      </w:r>
      <w:r w:rsidRPr="001D4F00">
        <w:rPr>
          <w:rFonts w:ascii="Georgia" w:hAnsi="Georgia"/>
        </w:rPr>
        <w:t xml:space="preserve"> secretion</w:t>
      </w:r>
    </w:p>
    <w:p w14:paraId="7D04880D" w14:textId="77777777" w:rsidR="00480012" w:rsidRPr="001D4F00" w:rsidRDefault="001D4F00" w:rsidP="00FD50C2">
      <w:pPr>
        <w:pStyle w:val="ListParagraph"/>
        <w:numPr>
          <w:ilvl w:val="0"/>
          <w:numId w:val="11"/>
        </w:numPr>
        <w:ind w:left="567" w:hanging="141"/>
        <w:jc w:val="both"/>
        <w:rPr>
          <w:rFonts w:ascii="Georgia" w:hAnsi="Georgia"/>
        </w:rPr>
      </w:pPr>
      <w:r w:rsidRPr="001D4F00">
        <w:rPr>
          <w:rFonts w:ascii="Georgia" w:hAnsi="Georgia"/>
        </w:rPr>
        <w:t>Process</w:t>
      </w:r>
      <w:r w:rsidR="00480012" w:rsidRPr="001D4F00">
        <w:rPr>
          <w:rFonts w:ascii="Georgia" w:hAnsi="Georgia"/>
        </w:rPr>
        <w:t xml:space="preserve"> regulated in opposite directions by 2 different hormones or neural pathways – </w:t>
      </w:r>
      <w:r w:rsidRPr="001D4F00">
        <w:rPr>
          <w:rFonts w:ascii="Georgia" w:hAnsi="Georgia"/>
        </w:rPr>
        <w:t>e.g</w:t>
      </w:r>
      <w:r w:rsidR="00480012" w:rsidRPr="001D4F00">
        <w:rPr>
          <w:rFonts w:ascii="Georgia" w:hAnsi="Georgia"/>
        </w:rPr>
        <w:t>: blood glucose</w:t>
      </w:r>
    </w:p>
    <w:p w14:paraId="31E46258" w14:textId="77777777" w:rsidR="00480012" w:rsidRPr="00761865" w:rsidRDefault="001D4F00" w:rsidP="00FD50C2">
      <w:pPr>
        <w:pStyle w:val="ListParagraph"/>
        <w:numPr>
          <w:ilvl w:val="0"/>
          <w:numId w:val="7"/>
        </w:numPr>
        <w:ind w:left="-284"/>
        <w:jc w:val="both"/>
        <w:rPr>
          <w:rFonts w:ascii="Georgia" w:hAnsi="Georgia"/>
        </w:rPr>
      </w:pPr>
      <w:r w:rsidRPr="00480012">
        <w:rPr>
          <w:rFonts w:ascii="Georgia" w:hAnsi="Georgia"/>
          <w:b/>
          <w:bCs/>
          <w:lang w:val="en-CA"/>
        </w:rPr>
        <w:t>Goal</w:t>
      </w:r>
      <w:r w:rsidR="00480012" w:rsidRPr="00480012">
        <w:rPr>
          <w:rFonts w:ascii="Georgia" w:hAnsi="Georgia"/>
          <w:b/>
          <w:bCs/>
          <w:lang w:val="en-CA"/>
        </w:rPr>
        <w:t xml:space="preserve"> of negative feedback: </w:t>
      </w:r>
      <w:r w:rsidR="00480012" w:rsidRPr="00480012">
        <w:rPr>
          <w:rFonts w:ascii="Georgia" w:hAnsi="Georgia"/>
          <w:lang w:val="en-CA"/>
        </w:rPr>
        <w:t>prevent sudden, severe changes</w:t>
      </w:r>
    </w:p>
    <w:p w14:paraId="219D9B1E" w14:textId="77777777" w:rsidR="00480012" w:rsidRDefault="00480012" w:rsidP="00480012">
      <w:pPr>
        <w:jc w:val="both"/>
        <w:rPr>
          <w:rFonts w:ascii="Georgia" w:hAnsi="Georgia"/>
          <w:b/>
        </w:rPr>
      </w:pPr>
    </w:p>
    <w:p w14:paraId="36549CE0" w14:textId="77777777" w:rsidR="00480012" w:rsidRPr="00480012" w:rsidRDefault="00480012" w:rsidP="00480012">
      <w:pPr>
        <w:jc w:val="both"/>
        <w:rPr>
          <w:rFonts w:ascii="Georgia" w:hAnsi="Georgia"/>
          <w:b/>
        </w:rPr>
      </w:pPr>
      <w:r w:rsidRPr="00480012">
        <w:rPr>
          <w:rFonts w:ascii="Georgia" w:hAnsi="Georgia"/>
          <w:b/>
        </w:rPr>
        <w:drawing>
          <wp:inline distT="0" distB="0" distL="0" distR="0" wp14:anchorId="3CBED82F" wp14:editId="007858A6">
            <wp:extent cx="4853309" cy="2549487"/>
            <wp:effectExtent l="0" t="0" r="0" b="0"/>
            <wp:docPr id="6148" name="Picture 8" descr="E:\Chapter_01\B_JPEG_Images_and_Tables\a_labeled\figure_01_0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8" descr="E:\Chapter_01\B_JPEG_Images_and_Tables\a_labeled\figure_01_04_labeled.jpg"/>
                    <pic:cNvPicPr>
                      <a:picLocks noChangeAspect="1" noChangeArrowheads="1"/>
                    </pic:cNvPicPr>
                  </pic:nvPicPr>
                  <pic:blipFill>
                    <a:blip r:embed="rId6" cstate="print"/>
                    <a:srcRect t="2605" b="7465"/>
                    <a:stretch>
                      <a:fillRect/>
                    </a:stretch>
                  </pic:blipFill>
                  <pic:spPr bwMode="auto">
                    <a:xfrm>
                      <a:off x="0" y="0"/>
                      <a:ext cx="4855440" cy="2550606"/>
                    </a:xfrm>
                    <a:prstGeom prst="rect">
                      <a:avLst/>
                    </a:prstGeom>
                    <a:noFill/>
                    <a:ln w="9525">
                      <a:noFill/>
                      <a:miter lim="800000"/>
                      <a:headEnd/>
                      <a:tailEnd/>
                    </a:ln>
                  </pic:spPr>
                </pic:pic>
              </a:graphicData>
            </a:graphic>
          </wp:inline>
        </w:drawing>
      </w:r>
    </w:p>
    <w:p w14:paraId="67130215" w14:textId="77777777" w:rsidR="00480012" w:rsidRDefault="004821C7" w:rsidP="004821C7">
      <w:pPr>
        <w:ind w:left="-1418"/>
        <w:jc w:val="both"/>
        <w:rPr>
          <w:rFonts w:ascii="Georgia" w:hAnsi="Georgia"/>
        </w:rPr>
      </w:pPr>
      <w:r>
        <w:rPr>
          <w:rFonts w:ascii="Georgia" w:hAnsi="Georgia"/>
          <w:b/>
        </w:rPr>
        <w:t xml:space="preserve">Figure 1.4 </w:t>
      </w:r>
      <w:r w:rsidR="00480012" w:rsidRPr="00480012">
        <w:rPr>
          <w:rFonts w:ascii="Georgia" w:hAnsi="Georgia"/>
        </w:rPr>
        <w:t>Interactions among the elements of a homeostatic control system maintain stable internal conditions</w:t>
      </w:r>
    </w:p>
    <w:p w14:paraId="5F43CF1F" w14:textId="77777777" w:rsidR="00480012" w:rsidRDefault="00480012" w:rsidP="00480012">
      <w:pPr>
        <w:ind w:left="-1134"/>
        <w:jc w:val="both"/>
        <w:rPr>
          <w:rFonts w:ascii="Georgia" w:hAnsi="Georgia"/>
        </w:rPr>
      </w:pPr>
    </w:p>
    <w:p w14:paraId="476DBCE4" w14:textId="77777777" w:rsidR="00480012" w:rsidRDefault="00480012" w:rsidP="00BD0F43">
      <w:pPr>
        <w:ind w:left="-284"/>
        <w:jc w:val="both"/>
        <w:rPr>
          <w:rFonts w:ascii="Georgia" w:hAnsi="Georgia"/>
        </w:rPr>
      </w:pPr>
      <w:r w:rsidRPr="00480012">
        <w:rPr>
          <w:rFonts w:ascii="Georgia" w:hAnsi="Georgia"/>
        </w:rPr>
        <w:drawing>
          <wp:inline distT="0" distB="0" distL="0" distR="0" wp14:anchorId="23ED760E" wp14:editId="67D6AED5">
            <wp:extent cx="5486400" cy="4829527"/>
            <wp:effectExtent l="0" t="0" r="0" b="0"/>
            <wp:docPr id="41986" name="Picture 2" descr="E:\Chapter_01\D_JPEG_Images_and_Tables\Labeled\figure_01_05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descr="E:\Chapter_01\D_JPEG_Images_and_Tables\Labeled\figure_01_05_labeled.jpg"/>
                    <pic:cNvPicPr>
                      <a:picLocks noChangeAspect="1" noChangeArrowheads="1"/>
                    </pic:cNvPicPr>
                  </pic:nvPicPr>
                  <pic:blipFill>
                    <a:blip r:embed="rId7" cstate="print"/>
                    <a:srcRect l="708" t="951" r="708" b="3425"/>
                    <a:stretch>
                      <a:fillRect/>
                    </a:stretch>
                  </pic:blipFill>
                  <pic:spPr bwMode="auto">
                    <a:xfrm>
                      <a:off x="0" y="0"/>
                      <a:ext cx="5486400" cy="4829527"/>
                    </a:xfrm>
                    <a:prstGeom prst="rect">
                      <a:avLst/>
                    </a:prstGeom>
                    <a:noFill/>
                  </pic:spPr>
                </pic:pic>
              </a:graphicData>
            </a:graphic>
          </wp:inline>
        </w:drawing>
      </w:r>
    </w:p>
    <w:p w14:paraId="57F44E7E" w14:textId="77777777" w:rsidR="00480012" w:rsidRPr="00480012" w:rsidRDefault="00480012" w:rsidP="00480012">
      <w:pPr>
        <w:ind w:left="-1134"/>
        <w:jc w:val="both"/>
        <w:rPr>
          <w:rFonts w:ascii="Georgia" w:hAnsi="Georgia"/>
        </w:rPr>
      </w:pPr>
    </w:p>
    <w:p w14:paraId="5274258B" w14:textId="77777777" w:rsidR="00CE7B4F" w:rsidRPr="00CE7B4F" w:rsidRDefault="00400418" w:rsidP="005A1685">
      <w:pPr>
        <w:ind w:left="-1058"/>
        <w:jc w:val="both"/>
        <w:rPr>
          <w:rFonts w:ascii="Georgia" w:hAnsi="Georgia"/>
        </w:rPr>
      </w:pPr>
      <w:r w:rsidRPr="004821C7">
        <w:rPr>
          <w:rFonts w:ascii="Georgia" w:hAnsi="Georgia"/>
          <w:b/>
        </w:rPr>
        <w:t>Figure 1.5</w:t>
      </w:r>
      <w:r>
        <w:rPr>
          <w:rFonts w:ascii="Georgia" w:hAnsi="Georgia"/>
        </w:rPr>
        <w:t xml:space="preserve"> </w:t>
      </w:r>
      <w:r w:rsidR="00480012">
        <w:rPr>
          <w:rFonts w:ascii="Georgia" w:hAnsi="Georgia"/>
        </w:rPr>
        <w:t xml:space="preserve">Body </w:t>
      </w:r>
      <w:r>
        <w:rPr>
          <w:rFonts w:ascii="Georgia" w:hAnsi="Georgia"/>
        </w:rPr>
        <w:t>temperature</w:t>
      </w:r>
      <w:r w:rsidR="00480012">
        <w:rPr>
          <w:rFonts w:ascii="Georgia" w:hAnsi="Georgia"/>
        </w:rPr>
        <w:t xml:space="preserve"> is regulated by a negative feedback mechanism </w:t>
      </w:r>
    </w:p>
    <w:p w14:paraId="4CD1234E" w14:textId="77777777" w:rsidR="001543D1" w:rsidRDefault="0053274C" w:rsidP="00BD0F43">
      <w:pPr>
        <w:ind w:left="851"/>
        <w:jc w:val="both"/>
        <w:rPr>
          <w:rFonts w:ascii="Georgia" w:hAnsi="Georgia"/>
        </w:rPr>
      </w:pPr>
      <w:r>
        <w:rPr>
          <w:rFonts w:ascii="Georgia" w:hAnsi="Georgia"/>
        </w:rPr>
        <w:t xml:space="preserve"> </w:t>
      </w:r>
      <w:r w:rsidR="00BD0F43" w:rsidRPr="00BD0F43">
        <w:rPr>
          <w:rFonts w:ascii="Georgia" w:hAnsi="Georgia"/>
        </w:rPr>
        <w:drawing>
          <wp:inline distT="0" distB="0" distL="0" distR="0" wp14:anchorId="31FE0C1E" wp14:editId="7A2397E3">
            <wp:extent cx="4242392" cy="4557243"/>
            <wp:effectExtent l="0" t="0" r="0" b="0"/>
            <wp:docPr id="7172" name="Picture 9" descr="E:\Chapter_16\B_JPEG_Images_and_Tables\a_labeled\figure_16_18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9" descr="E:\Chapter_16\B_JPEG_Images_and_Tables\a_labeled\figure_16_18_labeled.jpg"/>
                    <pic:cNvPicPr>
                      <a:picLocks noChangeAspect="1" noChangeArrowheads="1"/>
                    </pic:cNvPicPr>
                  </pic:nvPicPr>
                  <pic:blipFill>
                    <a:blip r:embed="rId8" cstate="print"/>
                    <a:srcRect l="2534" r="2740" b="5498"/>
                    <a:stretch>
                      <a:fillRect/>
                    </a:stretch>
                  </pic:blipFill>
                  <pic:spPr bwMode="auto">
                    <a:xfrm>
                      <a:off x="0" y="0"/>
                      <a:ext cx="4242641" cy="4557510"/>
                    </a:xfrm>
                    <a:prstGeom prst="rect">
                      <a:avLst/>
                    </a:prstGeom>
                    <a:noFill/>
                    <a:ln w="9525">
                      <a:noFill/>
                      <a:miter lim="800000"/>
                      <a:headEnd/>
                      <a:tailEnd/>
                    </a:ln>
                  </pic:spPr>
                </pic:pic>
              </a:graphicData>
            </a:graphic>
          </wp:inline>
        </w:drawing>
      </w:r>
    </w:p>
    <w:p w14:paraId="0E445110" w14:textId="77777777" w:rsidR="00BD0F43" w:rsidRDefault="00BD0F43" w:rsidP="00480012">
      <w:pPr>
        <w:ind w:left="-1276"/>
        <w:jc w:val="both"/>
        <w:rPr>
          <w:rFonts w:ascii="Georgia" w:hAnsi="Georgia"/>
        </w:rPr>
      </w:pPr>
    </w:p>
    <w:p w14:paraId="6DE6919A" w14:textId="77777777" w:rsidR="00BD0F43" w:rsidRDefault="00BD0F43" w:rsidP="00480012">
      <w:pPr>
        <w:ind w:left="-1276"/>
        <w:jc w:val="both"/>
        <w:rPr>
          <w:rFonts w:ascii="Georgia" w:hAnsi="Georgia"/>
        </w:rPr>
      </w:pPr>
      <w:r w:rsidRPr="004821C7">
        <w:rPr>
          <w:rFonts w:ascii="Georgia" w:hAnsi="Georgia"/>
          <w:b/>
        </w:rPr>
        <w:t>Figure 2</w:t>
      </w:r>
      <w:r>
        <w:rPr>
          <w:rFonts w:ascii="Georgia" w:hAnsi="Georgia"/>
        </w:rPr>
        <w:t xml:space="preserve"> </w:t>
      </w:r>
      <w:proofErr w:type="gramStart"/>
      <w:r>
        <w:rPr>
          <w:rFonts w:ascii="Georgia" w:hAnsi="Georgia"/>
        </w:rPr>
        <w:t>On slide</w:t>
      </w:r>
      <w:proofErr w:type="gramEnd"/>
      <w:r>
        <w:rPr>
          <w:rFonts w:ascii="Georgia" w:hAnsi="Georgia"/>
        </w:rPr>
        <w:t xml:space="preserve"> #4 (negative feedback mechanism)</w:t>
      </w:r>
    </w:p>
    <w:p w14:paraId="416CA307" w14:textId="77777777" w:rsidR="00BD0F43" w:rsidRDefault="00BD0F43" w:rsidP="00480012">
      <w:pPr>
        <w:ind w:left="-1276"/>
        <w:jc w:val="both"/>
        <w:rPr>
          <w:rFonts w:ascii="Georgia" w:hAnsi="Georgia"/>
        </w:rPr>
      </w:pPr>
    </w:p>
    <w:p w14:paraId="7FB71489" w14:textId="77777777" w:rsidR="00BD0F43" w:rsidRDefault="00BD0F43" w:rsidP="00FD50C2">
      <w:pPr>
        <w:pStyle w:val="ListParagraph"/>
        <w:numPr>
          <w:ilvl w:val="0"/>
          <w:numId w:val="7"/>
        </w:numPr>
        <w:ind w:left="-142" w:hanging="284"/>
        <w:jc w:val="both"/>
        <w:rPr>
          <w:rFonts w:ascii="Georgia" w:hAnsi="Georgia"/>
        </w:rPr>
      </w:pPr>
      <w:r>
        <w:rPr>
          <w:rFonts w:ascii="Georgia" w:hAnsi="Georgia"/>
        </w:rPr>
        <w:t>The endocrine system is equally important in maintaining homeostasis.</w:t>
      </w:r>
    </w:p>
    <w:p w14:paraId="2D9BD989" w14:textId="77777777" w:rsidR="00BD0F43" w:rsidRDefault="00BD0F43" w:rsidP="00FD50C2">
      <w:pPr>
        <w:pStyle w:val="ListParagraph"/>
        <w:numPr>
          <w:ilvl w:val="0"/>
          <w:numId w:val="7"/>
        </w:numPr>
        <w:ind w:left="-142" w:hanging="284"/>
        <w:jc w:val="both"/>
        <w:rPr>
          <w:rFonts w:ascii="Georgia" w:hAnsi="Georgia"/>
        </w:rPr>
      </w:pPr>
      <w:r>
        <w:rPr>
          <w:rFonts w:ascii="Georgia" w:hAnsi="Georgia"/>
        </w:rPr>
        <w:t>Good example of hormonal negative feedback mechanism is the control of blood sugar (glucose) by insulin.</w:t>
      </w:r>
    </w:p>
    <w:p w14:paraId="4EF529B8" w14:textId="77777777" w:rsidR="00BD0F43" w:rsidRDefault="00BD0F43" w:rsidP="00FD50C2">
      <w:pPr>
        <w:pStyle w:val="ListParagraph"/>
        <w:numPr>
          <w:ilvl w:val="0"/>
          <w:numId w:val="7"/>
        </w:numPr>
        <w:ind w:left="-142" w:hanging="284"/>
        <w:jc w:val="both"/>
        <w:rPr>
          <w:rFonts w:ascii="Georgia" w:hAnsi="Georgia"/>
        </w:rPr>
      </w:pPr>
      <w:r>
        <w:rPr>
          <w:rFonts w:ascii="Georgia" w:hAnsi="Georgia"/>
        </w:rPr>
        <w:t>As the blood sugar tries to rises, receptors in the body sense this change, and the pancreas (the control center) secretes insulin into blood.</w:t>
      </w:r>
    </w:p>
    <w:p w14:paraId="2E4E6697" w14:textId="77777777" w:rsidR="00BD0F43" w:rsidRDefault="00BD0F43" w:rsidP="00FD50C2">
      <w:pPr>
        <w:pStyle w:val="ListParagraph"/>
        <w:numPr>
          <w:ilvl w:val="0"/>
          <w:numId w:val="7"/>
        </w:numPr>
        <w:ind w:left="-142" w:hanging="284"/>
        <w:jc w:val="both"/>
        <w:rPr>
          <w:rFonts w:ascii="Georgia" w:hAnsi="Georgia"/>
        </w:rPr>
      </w:pPr>
      <w:r>
        <w:rPr>
          <w:rFonts w:ascii="Georgia" w:hAnsi="Georgia"/>
        </w:rPr>
        <w:t>This change in return prompts body cells t</w:t>
      </w:r>
      <w:r w:rsidR="001D4F00">
        <w:rPr>
          <w:rFonts w:ascii="Georgia" w:hAnsi="Georgia"/>
        </w:rPr>
        <w:t>o</w:t>
      </w:r>
      <w:r>
        <w:rPr>
          <w:rFonts w:ascii="Georgia" w:hAnsi="Georgia"/>
        </w:rPr>
        <w:t xml:space="preserve"> absorb more glucose, removing it from the bloodstream.</w:t>
      </w:r>
    </w:p>
    <w:p w14:paraId="10C2742B" w14:textId="77777777" w:rsidR="00BD0F43" w:rsidRDefault="00BD0F43" w:rsidP="00FD50C2">
      <w:pPr>
        <w:pStyle w:val="ListParagraph"/>
        <w:numPr>
          <w:ilvl w:val="0"/>
          <w:numId w:val="7"/>
        </w:numPr>
        <w:ind w:left="-142" w:hanging="284"/>
        <w:jc w:val="both"/>
        <w:rPr>
          <w:rFonts w:ascii="Georgia" w:hAnsi="Georgia"/>
        </w:rPr>
      </w:pPr>
      <w:r>
        <w:rPr>
          <w:rFonts w:ascii="Georgia" w:hAnsi="Georgia"/>
        </w:rPr>
        <w:t>As the blood sugar falls, the stimulus for insulin release ends.</w:t>
      </w:r>
    </w:p>
    <w:p w14:paraId="0EEF49C6" w14:textId="77777777" w:rsidR="00BD0F43" w:rsidRDefault="00BD0F43" w:rsidP="00FD50C2">
      <w:pPr>
        <w:pStyle w:val="ListParagraph"/>
        <w:numPr>
          <w:ilvl w:val="0"/>
          <w:numId w:val="7"/>
        </w:numPr>
        <w:ind w:left="-142" w:hanging="284"/>
        <w:jc w:val="both"/>
        <w:rPr>
          <w:rFonts w:ascii="Georgia" w:hAnsi="Georgia"/>
        </w:rPr>
      </w:pPr>
      <w:r>
        <w:rPr>
          <w:rFonts w:ascii="Georgia" w:hAnsi="Georgia"/>
        </w:rPr>
        <w:t>The body’s ability to regulate its internal environment is fundamental</w:t>
      </w:r>
    </w:p>
    <w:p w14:paraId="0CEDF498" w14:textId="77777777" w:rsidR="00BD0F43" w:rsidRDefault="001D4F00" w:rsidP="00FD50C2">
      <w:pPr>
        <w:pStyle w:val="ListParagraph"/>
        <w:numPr>
          <w:ilvl w:val="0"/>
          <w:numId w:val="7"/>
        </w:numPr>
        <w:ind w:left="-142" w:hanging="284"/>
        <w:jc w:val="both"/>
        <w:rPr>
          <w:rFonts w:ascii="Georgia" w:hAnsi="Georgia"/>
        </w:rPr>
      </w:pPr>
      <w:r>
        <w:rPr>
          <w:rFonts w:ascii="Georgia" w:hAnsi="Georgia"/>
        </w:rPr>
        <w:t>All negative feedback mechanism have the same goal:</w:t>
      </w:r>
    </w:p>
    <w:p w14:paraId="1FCD1F85" w14:textId="77777777" w:rsidR="001D4F00" w:rsidRDefault="001D4F00" w:rsidP="00FD50C2">
      <w:pPr>
        <w:pStyle w:val="ListParagraph"/>
        <w:numPr>
          <w:ilvl w:val="0"/>
          <w:numId w:val="8"/>
        </w:numPr>
        <w:ind w:left="284" w:firstLine="283"/>
        <w:jc w:val="both"/>
        <w:rPr>
          <w:rFonts w:ascii="Georgia" w:hAnsi="Georgia"/>
        </w:rPr>
      </w:pPr>
      <w:r>
        <w:rPr>
          <w:rFonts w:ascii="Georgia" w:hAnsi="Georgia"/>
        </w:rPr>
        <w:t>Preventing sudden severe changes within the body</w:t>
      </w:r>
    </w:p>
    <w:p w14:paraId="1B3F02EA" w14:textId="77777777" w:rsidR="001D4F00" w:rsidRDefault="001D4F00" w:rsidP="00FD50C2">
      <w:pPr>
        <w:pStyle w:val="ListParagraph"/>
        <w:numPr>
          <w:ilvl w:val="0"/>
          <w:numId w:val="9"/>
        </w:numPr>
        <w:ind w:left="-142" w:hanging="284"/>
        <w:jc w:val="both"/>
        <w:rPr>
          <w:rFonts w:ascii="Georgia" w:hAnsi="Georgia"/>
        </w:rPr>
      </w:pPr>
      <w:r>
        <w:rPr>
          <w:rFonts w:ascii="Georgia" w:hAnsi="Georgia"/>
        </w:rPr>
        <w:t>Body temperature and blood volume are only two of the variables that need to be regulated</w:t>
      </w:r>
    </w:p>
    <w:p w14:paraId="5B5F9D6D" w14:textId="77777777" w:rsidR="001D4F00" w:rsidRDefault="001D4F00" w:rsidP="00FD50C2">
      <w:pPr>
        <w:pStyle w:val="ListParagraph"/>
        <w:numPr>
          <w:ilvl w:val="0"/>
          <w:numId w:val="9"/>
        </w:numPr>
        <w:ind w:left="-142" w:hanging="284"/>
        <w:jc w:val="both"/>
        <w:rPr>
          <w:rFonts w:ascii="Georgia" w:hAnsi="Georgia"/>
        </w:rPr>
      </w:pPr>
      <w:r>
        <w:rPr>
          <w:rFonts w:ascii="Georgia" w:hAnsi="Georgia"/>
        </w:rPr>
        <w:t xml:space="preserve">Other negative feedback mechanisms: </w:t>
      </w:r>
    </w:p>
    <w:p w14:paraId="7E27574E" w14:textId="77777777" w:rsidR="001D4F00" w:rsidRPr="001D4F00" w:rsidRDefault="001D4F00" w:rsidP="00FD50C2">
      <w:pPr>
        <w:pStyle w:val="ListParagraph"/>
        <w:numPr>
          <w:ilvl w:val="0"/>
          <w:numId w:val="8"/>
        </w:numPr>
        <w:ind w:left="709" w:hanging="141"/>
        <w:jc w:val="both"/>
        <w:rPr>
          <w:rFonts w:ascii="Georgia" w:hAnsi="Georgia"/>
        </w:rPr>
      </w:pPr>
      <w:r w:rsidRPr="001D4F00">
        <w:rPr>
          <w:rFonts w:ascii="Georgia" w:hAnsi="Georgia"/>
        </w:rPr>
        <w:t>Regulate heart rate</w:t>
      </w:r>
    </w:p>
    <w:p w14:paraId="464D3D14" w14:textId="77777777" w:rsidR="001D4F00" w:rsidRPr="001D4F00" w:rsidRDefault="001D4F00" w:rsidP="00FD50C2">
      <w:pPr>
        <w:pStyle w:val="ListParagraph"/>
        <w:numPr>
          <w:ilvl w:val="0"/>
          <w:numId w:val="8"/>
        </w:numPr>
        <w:ind w:left="709" w:hanging="141"/>
        <w:jc w:val="both"/>
        <w:rPr>
          <w:rFonts w:ascii="Georgia" w:hAnsi="Georgia"/>
        </w:rPr>
      </w:pPr>
      <w:r w:rsidRPr="001D4F00">
        <w:rPr>
          <w:rFonts w:ascii="Georgia" w:hAnsi="Georgia"/>
        </w:rPr>
        <w:t>Regulate blood pressure</w:t>
      </w:r>
    </w:p>
    <w:p w14:paraId="1C2CF7EB" w14:textId="77777777" w:rsidR="001D4F00" w:rsidRPr="001D4F00" w:rsidRDefault="001D4F00" w:rsidP="00FD50C2">
      <w:pPr>
        <w:pStyle w:val="ListParagraph"/>
        <w:numPr>
          <w:ilvl w:val="0"/>
          <w:numId w:val="8"/>
        </w:numPr>
        <w:ind w:left="709" w:hanging="141"/>
        <w:jc w:val="both"/>
        <w:rPr>
          <w:rFonts w:ascii="Georgia" w:hAnsi="Georgia"/>
        </w:rPr>
      </w:pPr>
      <w:r w:rsidRPr="001D4F00">
        <w:rPr>
          <w:rFonts w:ascii="Georgia" w:hAnsi="Georgia"/>
        </w:rPr>
        <w:t>Regulate the rate and depth of breathing</w:t>
      </w:r>
    </w:p>
    <w:p w14:paraId="042FA913" w14:textId="77777777" w:rsidR="001D4F00" w:rsidRPr="001D4F00" w:rsidRDefault="001D4F00" w:rsidP="00FD50C2">
      <w:pPr>
        <w:pStyle w:val="ListParagraph"/>
        <w:numPr>
          <w:ilvl w:val="0"/>
          <w:numId w:val="8"/>
        </w:numPr>
        <w:ind w:left="709" w:hanging="141"/>
        <w:jc w:val="both"/>
        <w:rPr>
          <w:rFonts w:ascii="Georgia" w:hAnsi="Georgia"/>
        </w:rPr>
      </w:pPr>
      <w:r w:rsidRPr="001D4F00">
        <w:rPr>
          <w:rFonts w:ascii="Georgia" w:hAnsi="Georgia"/>
        </w:rPr>
        <w:t>Regulate blood levels of oxygen, and carbon dioxide, and minerals</w:t>
      </w:r>
    </w:p>
    <w:p w14:paraId="3375E1F2" w14:textId="77777777" w:rsidR="001D4F00" w:rsidRDefault="001D4F00" w:rsidP="001D4F00">
      <w:pPr>
        <w:ind w:left="-142" w:hanging="284"/>
        <w:jc w:val="both"/>
        <w:rPr>
          <w:rFonts w:ascii="Georgia" w:hAnsi="Georgia"/>
        </w:rPr>
      </w:pPr>
    </w:p>
    <w:p w14:paraId="4C69C28D" w14:textId="77777777" w:rsidR="001D4F00" w:rsidRDefault="001D4F00" w:rsidP="001D4F00">
      <w:pPr>
        <w:jc w:val="both"/>
        <w:rPr>
          <w:rFonts w:ascii="Georgia" w:hAnsi="Georgia"/>
        </w:rPr>
      </w:pPr>
    </w:p>
    <w:p w14:paraId="10597990" w14:textId="77777777" w:rsidR="001D4F00" w:rsidRDefault="001D4F00" w:rsidP="001D4F00">
      <w:pPr>
        <w:jc w:val="both"/>
        <w:rPr>
          <w:rFonts w:ascii="Georgia" w:hAnsi="Georgia"/>
        </w:rPr>
      </w:pPr>
    </w:p>
    <w:p w14:paraId="539930B9" w14:textId="77777777" w:rsidR="001D4F00" w:rsidRDefault="001D4F00" w:rsidP="001D4F00">
      <w:pPr>
        <w:jc w:val="both"/>
        <w:rPr>
          <w:rFonts w:ascii="Georgia" w:hAnsi="Georgia"/>
        </w:rPr>
      </w:pPr>
    </w:p>
    <w:p w14:paraId="36EF17E1" w14:textId="77777777" w:rsidR="001D4F00" w:rsidRPr="00761865" w:rsidRDefault="001D4F00" w:rsidP="001D4F00">
      <w:pPr>
        <w:ind w:left="-1418"/>
        <w:jc w:val="both"/>
        <w:rPr>
          <w:rFonts w:ascii="Georgia" w:hAnsi="Georgia"/>
          <w:b/>
        </w:rPr>
      </w:pPr>
      <w:r w:rsidRPr="00761865">
        <w:rPr>
          <w:rFonts w:ascii="Georgia" w:hAnsi="Georgia"/>
          <w:b/>
        </w:rPr>
        <w:t>Positive feedback mechanism</w:t>
      </w:r>
    </w:p>
    <w:p w14:paraId="0D73D115" w14:textId="77777777" w:rsidR="001D4F00" w:rsidRDefault="001D4F00" w:rsidP="001D4F00">
      <w:pPr>
        <w:ind w:left="-1418"/>
        <w:jc w:val="both"/>
        <w:rPr>
          <w:rFonts w:ascii="Georgia" w:hAnsi="Georgia"/>
        </w:rPr>
      </w:pPr>
    </w:p>
    <w:p w14:paraId="2F28CAE7" w14:textId="77777777" w:rsidR="001D4F00" w:rsidRDefault="001D4F00" w:rsidP="00FD50C2">
      <w:pPr>
        <w:pStyle w:val="ListParagraph"/>
        <w:numPr>
          <w:ilvl w:val="0"/>
          <w:numId w:val="10"/>
        </w:numPr>
        <w:ind w:left="-284"/>
        <w:jc w:val="both"/>
        <w:rPr>
          <w:rFonts w:ascii="Georgia" w:hAnsi="Georgia"/>
        </w:rPr>
      </w:pPr>
      <w:r>
        <w:rPr>
          <w:rFonts w:ascii="Georgia" w:hAnsi="Georgia"/>
        </w:rPr>
        <w:t>The result or response enhances the original stimulus so the response is accelerated</w:t>
      </w:r>
    </w:p>
    <w:p w14:paraId="4AFCC334" w14:textId="77777777" w:rsidR="001D4F00" w:rsidRDefault="001D4F00" w:rsidP="00FD50C2">
      <w:pPr>
        <w:pStyle w:val="ListParagraph"/>
        <w:numPr>
          <w:ilvl w:val="0"/>
          <w:numId w:val="10"/>
        </w:numPr>
        <w:ind w:left="-284"/>
        <w:jc w:val="both"/>
        <w:rPr>
          <w:rFonts w:ascii="Georgia" w:hAnsi="Georgia"/>
        </w:rPr>
      </w:pPr>
      <w:r>
        <w:rPr>
          <w:rFonts w:ascii="Georgia" w:hAnsi="Georgia"/>
        </w:rPr>
        <w:t>This feedback mechanism is positive because</w:t>
      </w:r>
      <w:r w:rsidR="00AF51D0">
        <w:rPr>
          <w:rFonts w:ascii="Georgia" w:hAnsi="Georgia"/>
        </w:rPr>
        <w:t xml:space="preserve"> of the change that results proceeds in the same direction as the initial change, causing the variable to deviate further and further from its original value or range</w:t>
      </w:r>
    </w:p>
    <w:p w14:paraId="5DD98013" w14:textId="77777777" w:rsidR="00330D4E" w:rsidRDefault="00330D4E" w:rsidP="00FD50C2">
      <w:pPr>
        <w:pStyle w:val="ListParagraph"/>
        <w:numPr>
          <w:ilvl w:val="0"/>
          <w:numId w:val="10"/>
        </w:numPr>
        <w:ind w:left="-284"/>
        <w:jc w:val="both"/>
        <w:rPr>
          <w:rFonts w:ascii="Georgia" w:hAnsi="Georgia"/>
        </w:rPr>
      </w:pPr>
      <w:r>
        <w:rPr>
          <w:rFonts w:ascii="Georgia" w:hAnsi="Georgia"/>
        </w:rPr>
        <w:t xml:space="preserve">In contrast to the negative feedback controls, which maintain some physiological function or keep blood chemicals within narrow ranges, positive feedback mechanisms usually control infrequent events that do not require continuous adjustments. </w:t>
      </w:r>
    </w:p>
    <w:p w14:paraId="7C133F1A" w14:textId="77777777" w:rsidR="00330D4E" w:rsidRDefault="00330D4E" w:rsidP="00FD50C2">
      <w:pPr>
        <w:pStyle w:val="ListParagraph"/>
        <w:numPr>
          <w:ilvl w:val="0"/>
          <w:numId w:val="10"/>
        </w:numPr>
        <w:ind w:left="-284"/>
        <w:jc w:val="both"/>
        <w:rPr>
          <w:rFonts w:ascii="Georgia" w:hAnsi="Georgia"/>
        </w:rPr>
      </w:pPr>
      <w:r>
        <w:rPr>
          <w:rFonts w:ascii="Georgia" w:hAnsi="Georgia"/>
        </w:rPr>
        <w:t xml:space="preserve">They set off the series of the events that may be self-perpetuating and that, once initiated, have amplifying or waterfall effect </w:t>
      </w:r>
    </w:p>
    <w:p w14:paraId="0968BF5C" w14:textId="77777777" w:rsidR="00330D4E" w:rsidRDefault="00330D4E" w:rsidP="00FD50C2">
      <w:pPr>
        <w:pStyle w:val="ListParagraph"/>
        <w:numPr>
          <w:ilvl w:val="0"/>
          <w:numId w:val="10"/>
        </w:numPr>
        <w:ind w:left="-284"/>
        <w:jc w:val="both"/>
        <w:rPr>
          <w:rFonts w:ascii="Georgia" w:hAnsi="Georgia"/>
        </w:rPr>
      </w:pPr>
      <w:r>
        <w:rPr>
          <w:rFonts w:ascii="Georgia" w:hAnsi="Georgia"/>
        </w:rPr>
        <w:t xml:space="preserve">Because these characteristics, positive feedback mechanisms are often referred to as cascades </w:t>
      </w:r>
      <w:r w:rsidR="00400418">
        <w:rPr>
          <w:rFonts w:ascii="Georgia" w:hAnsi="Georgia"/>
        </w:rPr>
        <w:t>(from</w:t>
      </w:r>
      <w:r>
        <w:rPr>
          <w:rFonts w:ascii="Georgia" w:hAnsi="Georgia"/>
        </w:rPr>
        <w:t xml:space="preserve"> the Italian word meaning “to fall”</w:t>
      </w:r>
      <w:r w:rsidR="00400418">
        <w:rPr>
          <w:rFonts w:ascii="Georgia" w:hAnsi="Georgia"/>
        </w:rPr>
        <w:t>)</w:t>
      </w:r>
    </w:p>
    <w:p w14:paraId="1281EA17" w14:textId="77777777" w:rsidR="00330D4E" w:rsidRDefault="00330D4E" w:rsidP="00FD50C2">
      <w:pPr>
        <w:pStyle w:val="ListParagraph"/>
        <w:numPr>
          <w:ilvl w:val="0"/>
          <w:numId w:val="10"/>
        </w:numPr>
        <w:ind w:left="-284"/>
        <w:jc w:val="both"/>
        <w:rPr>
          <w:rFonts w:ascii="Georgia" w:hAnsi="Georgia"/>
        </w:rPr>
      </w:pPr>
      <w:r>
        <w:rPr>
          <w:rFonts w:ascii="Georgia" w:hAnsi="Georgia"/>
        </w:rPr>
        <w:t>Two familiar examples of their use as homeostatic mechanisms are:</w:t>
      </w:r>
    </w:p>
    <w:p w14:paraId="1CFE3AA4" w14:textId="77777777" w:rsidR="00330D4E" w:rsidRDefault="008176A2" w:rsidP="00FD50C2">
      <w:pPr>
        <w:pStyle w:val="ListParagraph"/>
        <w:numPr>
          <w:ilvl w:val="0"/>
          <w:numId w:val="12"/>
        </w:numPr>
        <w:ind w:left="709" w:hanging="142"/>
        <w:jc w:val="both"/>
        <w:rPr>
          <w:rFonts w:ascii="Georgia" w:hAnsi="Georgia"/>
        </w:rPr>
      </w:pPr>
      <w:r>
        <w:rPr>
          <w:rFonts w:ascii="Georgia" w:hAnsi="Georgia"/>
        </w:rPr>
        <w:t>The enhancement during labor contractions during birth and blood clotting</w:t>
      </w:r>
    </w:p>
    <w:p w14:paraId="601C6797" w14:textId="77777777" w:rsidR="008176A2" w:rsidRDefault="008176A2" w:rsidP="00FD50C2">
      <w:pPr>
        <w:pStyle w:val="ListParagraph"/>
        <w:numPr>
          <w:ilvl w:val="0"/>
          <w:numId w:val="13"/>
        </w:numPr>
        <w:ind w:left="-284"/>
        <w:jc w:val="both"/>
        <w:rPr>
          <w:rFonts w:ascii="Georgia" w:hAnsi="Georgia"/>
        </w:rPr>
      </w:pPr>
      <w:r>
        <w:rPr>
          <w:rFonts w:ascii="Georgia" w:hAnsi="Georgia"/>
        </w:rPr>
        <w:t>In chapter 28 describes the positive feedback mechanism in which oxytocin, a hypothalamus hormone, intensifies labor contractions during the birth of a baby</w:t>
      </w:r>
    </w:p>
    <w:p w14:paraId="3CBEE6AB" w14:textId="77777777" w:rsidR="008176A2" w:rsidRDefault="008176A2" w:rsidP="00FD50C2">
      <w:pPr>
        <w:pStyle w:val="ListParagraph"/>
        <w:numPr>
          <w:ilvl w:val="0"/>
          <w:numId w:val="13"/>
        </w:numPr>
        <w:ind w:left="-284"/>
        <w:jc w:val="both"/>
        <w:rPr>
          <w:rFonts w:ascii="Georgia" w:hAnsi="Georgia"/>
        </w:rPr>
      </w:pPr>
      <w:r>
        <w:rPr>
          <w:rFonts w:ascii="Georgia" w:hAnsi="Georgia"/>
        </w:rPr>
        <w:t>Oxytocin causes the contractions to be released, which causes more contractions, and so on until the baby is finally born. The birth ends the stimulus for oxytocin release and shuts off the positive feedback mechanism.</w:t>
      </w:r>
    </w:p>
    <w:p w14:paraId="02A40DA9" w14:textId="77777777" w:rsidR="008176A2" w:rsidRDefault="008176A2" w:rsidP="00FD50C2">
      <w:pPr>
        <w:pStyle w:val="ListParagraph"/>
        <w:numPr>
          <w:ilvl w:val="0"/>
          <w:numId w:val="13"/>
        </w:numPr>
        <w:ind w:left="-284"/>
        <w:jc w:val="both"/>
        <w:rPr>
          <w:rFonts w:ascii="Georgia" w:hAnsi="Georgia"/>
        </w:rPr>
      </w:pPr>
      <w:r>
        <w:rPr>
          <w:rFonts w:ascii="Georgia" w:hAnsi="Georgia"/>
        </w:rPr>
        <w:t>Blood clotting is a normal response to a break in the wall of a blood vessel and is an excellent example of an important body function controlled by positive feedback mechanism</w:t>
      </w:r>
    </w:p>
    <w:p w14:paraId="6AACB035" w14:textId="77777777" w:rsidR="008176A2" w:rsidRDefault="008176A2" w:rsidP="00FD50C2">
      <w:pPr>
        <w:pStyle w:val="ListParagraph"/>
        <w:numPr>
          <w:ilvl w:val="0"/>
          <w:numId w:val="13"/>
        </w:numPr>
        <w:ind w:left="-284"/>
        <w:jc w:val="both"/>
        <w:rPr>
          <w:rFonts w:ascii="Georgia" w:hAnsi="Georgia"/>
        </w:rPr>
      </w:pPr>
      <w:r>
        <w:rPr>
          <w:rFonts w:ascii="Georgia" w:hAnsi="Georgia"/>
        </w:rPr>
        <w:t>Once a vessel has been damaged, blood elements called</w:t>
      </w:r>
      <w:r w:rsidRPr="008176A2">
        <w:rPr>
          <w:rFonts w:ascii="Georgia" w:hAnsi="Georgia"/>
        </w:rPr>
        <w:t xml:space="preserve"> platelets immediately begin to cling to the injured site and release chemicals that attract more platelets.</w:t>
      </w:r>
    </w:p>
    <w:p w14:paraId="7DF0DAB6" w14:textId="77777777" w:rsidR="008176A2" w:rsidRDefault="008176A2" w:rsidP="00FD50C2">
      <w:pPr>
        <w:pStyle w:val="ListParagraph"/>
        <w:numPr>
          <w:ilvl w:val="0"/>
          <w:numId w:val="13"/>
        </w:numPr>
        <w:ind w:left="-284"/>
        <w:jc w:val="both"/>
        <w:rPr>
          <w:rFonts w:ascii="Georgia" w:hAnsi="Georgia"/>
        </w:rPr>
      </w:pPr>
      <w:r>
        <w:rPr>
          <w:rFonts w:ascii="Georgia" w:hAnsi="Georgia"/>
        </w:rPr>
        <w:t>This growing pileup of platelets temporarily “plugs” the tear and initiates the sequence of events that finally forms a clot.</w:t>
      </w:r>
    </w:p>
    <w:p w14:paraId="1C0379D2" w14:textId="77777777" w:rsidR="008176A2" w:rsidRDefault="008176A2" w:rsidP="008176A2">
      <w:pPr>
        <w:ind w:left="567"/>
        <w:jc w:val="both"/>
        <w:rPr>
          <w:rFonts w:ascii="Georgia" w:hAnsi="Georgia"/>
        </w:rPr>
      </w:pPr>
      <w:r w:rsidRPr="008176A2">
        <w:rPr>
          <w:rFonts w:ascii="Georgia" w:hAnsi="Georgia"/>
        </w:rPr>
        <w:drawing>
          <wp:inline distT="0" distB="0" distL="0" distR="0" wp14:anchorId="4286DA1F" wp14:editId="4A6ABE70">
            <wp:extent cx="4345663" cy="3483661"/>
            <wp:effectExtent l="0" t="0" r="0" b="0"/>
            <wp:docPr id="8195" name="Picture 8" descr="E:\Chapter_01\B_JPEG_Images_and_Tables\a_labeled\figure_01_06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8" descr="E:\Chapter_01\B_JPEG_Images_and_Tables\a_labeled\figure_01_06_labeled.jpg"/>
                    <pic:cNvPicPr>
                      <a:picLocks noChangeAspect="1" noChangeArrowheads="1"/>
                    </pic:cNvPicPr>
                  </pic:nvPicPr>
                  <pic:blipFill>
                    <a:blip r:embed="rId9" cstate="print"/>
                    <a:srcRect l="2039" t="1807" r="2039" b="6091"/>
                    <a:stretch>
                      <a:fillRect/>
                    </a:stretch>
                  </pic:blipFill>
                  <pic:spPr bwMode="auto">
                    <a:xfrm>
                      <a:off x="0" y="0"/>
                      <a:ext cx="4346226" cy="3484113"/>
                    </a:xfrm>
                    <a:prstGeom prst="rect">
                      <a:avLst/>
                    </a:prstGeom>
                    <a:noFill/>
                    <a:ln w="9525">
                      <a:noFill/>
                      <a:miter lim="800000"/>
                      <a:headEnd/>
                      <a:tailEnd/>
                    </a:ln>
                  </pic:spPr>
                </pic:pic>
              </a:graphicData>
            </a:graphic>
          </wp:inline>
        </w:drawing>
      </w:r>
    </w:p>
    <w:p w14:paraId="4C6530F3" w14:textId="77777777" w:rsidR="008176A2" w:rsidRDefault="008176A2" w:rsidP="008176A2">
      <w:pPr>
        <w:jc w:val="both"/>
        <w:rPr>
          <w:rFonts w:ascii="Georgia" w:hAnsi="Georgia"/>
        </w:rPr>
      </w:pPr>
      <w:r w:rsidRPr="004821C7">
        <w:rPr>
          <w:rFonts w:ascii="Georgia" w:hAnsi="Georgia"/>
          <w:b/>
        </w:rPr>
        <w:t>Figure 1.6</w:t>
      </w:r>
      <w:r>
        <w:rPr>
          <w:rFonts w:ascii="Georgia" w:hAnsi="Georgia"/>
        </w:rPr>
        <w:t xml:space="preserve"> A positive feedback mechanism regulates formation of a platelet plug</w:t>
      </w:r>
    </w:p>
    <w:p w14:paraId="6113B4F0" w14:textId="77777777" w:rsidR="00035459" w:rsidRDefault="00035459" w:rsidP="008176A2">
      <w:pPr>
        <w:jc w:val="both"/>
        <w:rPr>
          <w:rFonts w:ascii="Georgia" w:hAnsi="Georgia"/>
        </w:rPr>
      </w:pPr>
    </w:p>
    <w:p w14:paraId="4C115326" w14:textId="77777777" w:rsidR="003E2F77" w:rsidRDefault="003E2F77" w:rsidP="008176A2">
      <w:pPr>
        <w:jc w:val="both"/>
        <w:rPr>
          <w:rFonts w:ascii="Georgia" w:hAnsi="Georgia"/>
        </w:rPr>
      </w:pPr>
    </w:p>
    <w:p w14:paraId="4FAFAB3A" w14:textId="77777777" w:rsidR="00035459" w:rsidRDefault="00035459" w:rsidP="00FD50C2">
      <w:pPr>
        <w:pStyle w:val="ListParagraph"/>
        <w:numPr>
          <w:ilvl w:val="0"/>
          <w:numId w:val="14"/>
        </w:numPr>
        <w:ind w:left="-284" w:hanging="283"/>
        <w:jc w:val="both"/>
        <w:rPr>
          <w:rFonts w:ascii="Georgia" w:hAnsi="Georgia"/>
        </w:rPr>
      </w:pPr>
      <w:r>
        <w:rPr>
          <w:rFonts w:ascii="Georgia" w:hAnsi="Georgia"/>
        </w:rPr>
        <w:t xml:space="preserve">PFM are likely to race out of control, so they are rarely used to promote the moment-to-moment </w:t>
      </w:r>
      <w:proofErr w:type="gramStart"/>
      <w:r>
        <w:rPr>
          <w:rFonts w:ascii="Georgia" w:hAnsi="Georgia"/>
        </w:rPr>
        <w:t>well-being</w:t>
      </w:r>
      <w:proofErr w:type="gramEnd"/>
      <w:r>
        <w:rPr>
          <w:rFonts w:ascii="Georgia" w:hAnsi="Georgia"/>
        </w:rPr>
        <w:t xml:space="preserve"> of the body.</w:t>
      </w:r>
    </w:p>
    <w:p w14:paraId="2148A26B" w14:textId="77777777" w:rsidR="00035459" w:rsidRDefault="00035459" w:rsidP="00FD50C2">
      <w:pPr>
        <w:pStyle w:val="ListParagraph"/>
        <w:numPr>
          <w:ilvl w:val="0"/>
          <w:numId w:val="14"/>
        </w:numPr>
        <w:ind w:left="-284" w:hanging="283"/>
        <w:jc w:val="both"/>
        <w:rPr>
          <w:rFonts w:ascii="Georgia" w:hAnsi="Georgia"/>
        </w:rPr>
      </w:pPr>
      <w:r>
        <w:rPr>
          <w:rFonts w:ascii="Georgia" w:hAnsi="Georgia"/>
        </w:rPr>
        <w:t>Some PFM including this one may have local reach</w:t>
      </w:r>
    </w:p>
    <w:p w14:paraId="7A8BAE3F" w14:textId="77777777" w:rsidR="00035459" w:rsidRDefault="00035459" w:rsidP="00FD50C2">
      <w:pPr>
        <w:pStyle w:val="ListParagraph"/>
        <w:numPr>
          <w:ilvl w:val="0"/>
          <w:numId w:val="14"/>
        </w:numPr>
        <w:ind w:left="-284" w:hanging="283"/>
        <w:jc w:val="both"/>
        <w:rPr>
          <w:rFonts w:ascii="Georgia" w:hAnsi="Georgia"/>
        </w:rPr>
      </w:pPr>
      <w:r>
        <w:rPr>
          <w:rFonts w:ascii="Georgia" w:hAnsi="Georgia"/>
        </w:rPr>
        <w:t xml:space="preserve">For ex. Blood clotting is accelerated in injured vessels, but does not normally spread to the entire circulation </w:t>
      </w:r>
    </w:p>
    <w:p w14:paraId="5BA89CBF" w14:textId="77777777" w:rsidR="00035459" w:rsidRDefault="00035459" w:rsidP="00035459">
      <w:pPr>
        <w:jc w:val="both"/>
        <w:rPr>
          <w:rFonts w:ascii="Georgia" w:hAnsi="Georgia"/>
        </w:rPr>
      </w:pPr>
    </w:p>
    <w:p w14:paraId="6E9240F2" w14:textId="77777777" w:rsidR="00035459" w:rsidRPr="00035459" w:rsidRDefault="00035459" w:rsidP="00035459">
      <w:pPr>
        <w:jc w:val="both"/>
        <w:rPr>
          <w:rFonts w:ascii="Georgia" w:hAnsi="Georgia"/>
        </w:rPr>
      </w:pPr>
      <w:r w:rsidRPr="00035459">
        <w:rPr>
          <w:rFonts w:ascii="Georgia" w:hAnsi="Georgia"/>
          <w:b/>
          <w:bCs/>
          <w:u w:val="single"/>
          <w:lang w:val="en-CA"/>
        </w:rPr>
        <w:t>Positive Feedback</w:t>
      </w:r>
    </w:p>
    <w:p w14:paraId="7BD283E3" w14:textId="77777777" w:rsidR="00035459" w:rsidRPr="00035459" w:rsidRDefault="00035459" w:rsidP="00035459">
      <w:pPr>
        <w:tabs>
          <w:tab w:val="left" w:pos="426"/>
        </w:tabs>
        <w:ind w:left="426" w:hanging="142"/>
        <w:jc w:val="both"/>
        <w:rPr>
          <w:rFonts w:ascii="Georgia" w:hAnsi="Georgia"/>
        </w:rPr>
      </w:pPr>
      <w:r w:rsidRPr="00035459">
        <w:rPr>
          <w:rFonts w:ascii="Georgia" w:hAnsi="Georgia"/>
          <w:i/>
          <w:iCs/>
          <w:u w:val="single"/>
          <w:lang w:val="en-CA"/>
        </w:rPr>
        <w:t>Mechanism</w:t>
      </w:r>
    </w:p>
    <w:p w14:paraId="561AA4F5" w14:textId="77777777" w:rsidR="00035459" w:rsidRPr="00035459" w:rsidRDefault="00035459" w:rsidP="00035459">
      <w:pPr>
        <w:tabs>
          <w:tab w:val="left" w:pos="851"/>
        </w:tabs>
        <w:ind w:left="-142" w:hanging="425"/>
        <w:jc w:val="both"/>
        <w:rPr>
          <w:rFonts w:ascii="Georgia" w:hAnsi="Georgia"/>
        </w:rPr>
      </w:pPr>
      <w:r w:rsidRPr="00035459">
        <w:rPr>
          <w:rFonts w:ascii="Georgia" w:hAnsi="Georgia"/>
          <w:lang w:val="en-CA"/>
        </w:rPr>
        <w:t xml:space="preserve">• </w:t>
      </w:r>
      <w:r>
        <w:rPr>
          <w:rFonts w:ascii="Georgia" w:hAnsi="Georgia"/>
          <w:lang w:val="en-CA"/>
        </w:rPr>
        <w:t xml:space="preserve">  </w:t>
      </w:r>
      <w:r w:rsidRPr="00035459">
        <w:rPr>
          <w:rFonts w:ascii="Georgia" w:hAnsi="Georgia"/>
          <w:lang w:val="en-CA"/>
        </w:rPr>
        <w:t xml:space="preserve">Response of mechanism </w:t>
      </w:r>
      <w:r w:rsidRPr="00035459">
        <w:rPr>
          <w:rFonts w:ascii="Georgia" w:hAnsi="Georgia"/>
          <w:b/>
          <w:bCs/>
          <w:lang w:val="en-CA"/>
        </w:rPr>
        <w:t>enhances</w:t>
      </w:r>
      <w:r w:rsidRPr="00035459">
        <w:rPr>
          <w:rFonts w:ascii="Georgia" w:hAnsi="Georgia"/>
          <w:lang w:val="en-CA"/>
        </w:rPr>
        <w:t xml:space="preserve"> original stimulus </w:t>
      </w:r>
      <w:r w:rsidRPr="00035459">
        <w:drawing>
          <wp:inline distT="0" distB="0" distL="0" distR="0" wp14:anchorId="7C18AD18" wp14:editId="59B56CD3">
            <wp:extent cx="231446" cy="257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503" cy="257692"/>
                    </a:xfrm>
                    <a:prstGeom prst="rect">
                      <a:avLst/>
                    </a:prstGeom>
                    <a:noFill/>
                    <a:ln>
                      <a:noFill/>
                    </a:ln>
                  </pic:spPr>
                </pic:pic>
              </a:graphicData>
            </a:graphic>
          </wp:inline>
        </w:drawing>
      </w:r>
      <w:r w:rsidRPr="00035459">
        <w:rPr>
          <w:rFonts w:ascii="Georgia" w:hAnsi="Georgia"/>
          <w:lang w:val="en-CA"/>
        </w:rPr>
        <w:t xml:space="preserve"> output is </w:t>
      </w:r>
      <w:r w:rsidRPr="00035459">
        <w:rPr>
          <w:rFonts w:ascii="Georgia" w:hAnsi="Georgia"/>
          <w:b/>
          <w:bCs/>
          <w:lang w:val="en-CA"/>
        </w:rPr>
        <w:t>further stimulated</w:t>
      </w:r>
    </w:p>
    <w:p w14:paraId="573730D5" w14:textId="77777777" w:rsidR="00035459" w:rsidRPr="00035459" w:rsidRDefault="00035459" w:rsidP="00035459">
      <w:pPr>
        <w:tabs>
          <w:tab w:val="left" w:pos="-426"/>
          <w:tab w:val="left" w:pos="851"/>
        </w:tabs>
        <w:ind w:left="-142" w:hanging="425"/>
        <w:jc w:val="both"/>
        <w:rPr>
          <w:rFonts w:ascii="Georgia" w:hAnsi="Georgia"/>
        </w:rPr>
      </w:pPr>
      <w:r w:rsidRPr="00035459">
        <w:rPr>
          <w:rFonts w:ascii="Georgia" w:hAnsi="Georgia"/>
          <w:lang w:val="en-CA"/>
        </w:rPr>
        <w:t xml:space="preserve">•  </w:t>
      </w:r>
      <w:r>
        <w:rPr>
          <w:rFonts w:ascii="Georgia" w:hAnsi="Georgia"/>
          <w:lang w:val="en-CA"/>
        </w:rPr>
        <w:t xml:space="preserve"> </w:t>
      </w:r>
      <w:r w:rsidRPr="00035459">
        <w:rPr>
          <w:rFonts w:ascii="Georgia" w:hAnsi="Georgia"/>
          <w:lang w:val="en-CA"/>
        </w:rPr>
        <w:t xml:space="preserve">Change occurs in </w:t>
      </w:r>
      <w:r w:rsidRPr="00035459">
        <w:rPr>
          <w:rFonts w:ascii="Georgia" w:hAnsi="Georgia"/>
          <w:b/>
          <w:bCs/>
          <w:lang w:val="en-CA"/>
        </w:rPr>
        <w:t>same direction</w:t>
      </w:r>
      <w:r w:rsidRPr="00035459">
        <w:rPr>
          <w:rFonts w:ascii="Georgia" w:hAnsi="Georgia"/>
          <w:lang w:val="en-CA"/>
        </w:rPr>
        <w:t xml:space="preserve"> as original response </w:t>
      </w:r>
    </w:p>
    <w:p w14:paraId="7B592F72" w14:textId="77777777" w:rsidR="00035459" w:rsidRPr="00035459" w:rsidRDefault="00035459" w:rsidP="00035459">
      <w:pPr>
        <w:tabs>
          <w:tab w:val="left" w:pos="851"/>
        </w:tabs>
        <w:ind w:left="-142" w:hanging="425"/>
        <w:jc w:val="both"/>
        <w:rPr>
          <w:rFonts w:ascii="Georgia" w:hAnsi="Georgia"/>
        </w:rPr>
      </w:pPr>
      <w:r w:rsidRPr="00035459">
        <w:rPr>
          <w:rFonts w:ascii="Georgia" w:hAnsi="Georgia"/>
          <w:lang w:val="en-CA"/>
        </w:rPr>
        <w:t xml:space="preserve">•  </w:t>
      </w:r>
      <w:r>
        <w:rPr>
          <w:rFonts w:ascii="Georgia" w:hAnsi="Georgia"/>
          <w:lang w:val="en-CA"/>
        </w:rPr>
        <w:t xml:space="preserve"> </w:t>
      </w:r>
      <w:r w:rsidRPr="00035459">
        <w:rPr>
          <w:rFonts w:ascii="Georgia" w:hAnsi="Georgia"/>
          <w:b/>
          <w:bCs/>
          <w:lang w:val="en-CA"/>
        </w:rPr>
        <w:t>Goal</w:t>
      </w:r>
      <w:r w:rsidRPr="00035459">
        <w:rPr>
          <w:rFonts w:ascii="Georgia" w:hAnsi="Georgia"/>
          <w:lang w:val="en-CA"/>
        </w:rPr>
        <w:t xml:space="preserve"> to be attained</w:t>
      </w:r>
    </w:p>
    <w:p w14:paraId="277E20FA" w14:textId="77777777" w:rsidR="00035459" w:rsidRDefault="00035459" w:rsidP="00035459">
      <w:pPr>
        <w:tabs>
          <w:tab w:val="left" w:pos="851"/>
        </w:tabs>
        <w:ind w:left="-142" w:hanging="425"/>
        <w:jc w:val="both"/>
        <w:rPr>
          <w:rFonts w:ascii="Georgia" w:hAnsi="Georgia"/>
          <w:b/>
          <w:bCs/>
          <w:i/>
          <w:iCs/>
          <w:lang w:val="en-CA"/>
        </w:rPr>
      </w:pPr>
      <w:r w:rsidRPr="00035459">
        <w:rPr>
          <w:rFonts w:ascii="Georgia" w:hAnsi="Georgia"/>
          <w:lang w:val="en-CA"/>
        </w:rPr>
        <w:t xml:space="preserve">• </w:t>
      </w:r>
      <w:r>
        <w:rPr>
          <w:rFonts w:ascii="Georgia" w:hAnsi="Georgia"/>
          <w:lang w:val="en-CA"/>
        </w:rPr>
        <w:t xml:space="preserve"> </w:t>
      </w:r>
      <w:r w:rsidRPr="00035459">
        <w:rPr>
          <w:rFonts w:ascii="Georgia" w:hAnsi="Georgia"/>
          <w:lang w:val="en-CA"/>
        </w:rPr>
        <w:t xml:space="preserve"> </w:t>
      </w:r>
      <w:r w:rsidR="00400418">
        <w:rPr>
          <w:rFonts w:ascii="Georgia" w:hAnsi="Georgia"/>
          <w:lang w:val="en-CA"/>
        </w:rPr>
        <w:t>E</w:t>
      </w:r>
      <w:r>
        <w:rPr>
          <w:rFonts w:ascii="Georgia" w:hAnsi="Georgia"/>
          <w:lang w:val="en-CA"/>
        </w:rPr>
        <w:t>.g</w:t>
      </w:r>
      <w:r w:rsidRPr="00035459">
        <w:rPr>
          <w:rFonts w:ascii="Georgia" w:hAnsi="Georgia"/>
          <w:lang w:val="en-CA"/>
        </w:rPr>
        <w:t xml:space="preserve">:  blood clotting - </w:t>
      </w:r>
      <w:r w:rsidRPr="00035459">
        <w:rPr>
          <w:rFonts w:ascii="Georgia" w:hAnsi="Georgia"/>
          <w:b/>
          <w:bCs/>
          <w:i/>
          <w:iCs/>
          <w:lang w:val="en-CA"/>
        </w:rPr>
        <w:t>how is this still, overall, maintaining homeostasis??</w:t>
      </w:r>
    </w:p>
    <w:p w14:paraId="2CC3D457" w14:textId="77777777" w:rsidR="00035459" w:rsidRDefault="00035459" w:rsidP="00035459">
      <w:pPr>
        <w:tabs>
          <w:tab w:val="left" w:pos="851"/>
        </w:tabs>
        <w:ind w:left="-142" w:hanging="425"/>
        <w:jc w:val="both"/>
        <w:rPr>
          <w:rFonts w:ascii="Georgia" w:hAnsi="Georgia"/>
          <w:b/>
          <w:bCs/>
          <w:i/>
          <w:iCs/>
          <w:lang w:val="en-CA"/>
        </w:rPr>
      </w:pPr>
    </w:p>
    <w:p w14:paraId="6FB5C5F3" w14:textId="77777777" w:rsidR="00035459" w:rsidRPr="00035459" w:rsidRDefault="00035459" w:rsidP="00035459">
      <w:pPr>
        <w:tabs>
          <w:tab w:val="left" w:pos="851"/>
        </w:tabs>
        <w:ind w:left="-142" w:hanging="1134"/>
        <w:jc w:val="both"/>
        <w:rPr>
          <w:rFonts w:ascii="Georgia" w:hAnsi="Georgia"/>
          <w:lang w:val="en-CA"/>
        </w:rPr>
      </w:pPr>
    </w:p>
    <w:p w14:paraId="2B77EBE5" w14:textId="77777777" w:rsidR="00035459" w:rsidRDefault="00035459" w:rsidP="00035459">
      <w:pPr>
        <w:ind w:left="-1418"/>
        <w:jc w:val="both"/>
        <w:rPr>
          <w:rFonts w:ascii="Georgia" w:hAnsi="Georgia"/>
          <w:b/>
        </w:rPr>
      </w:pPr>
      <w:r>
        <w:rPr>
          <w:rFonts w:ascii="Georgia" w:hAnsi="Georgia"/>
          <w:b/>
        </w:rPr>
        <w:t>Homeostatic Imbalance</w:t>
      </w:r>
    </w:p>
    <w:p w14:paraId="32A18A55" w14:textId="77777777" w:rsidR="00035459" w:rsidRDefault="00035459" w:rsidP="00FD50C2">
      <w:pPr>
        <w:pStyle w:val="ListParagraph"/>
        <w:numPr>
          <w:ilvl w:val="0"/>
          <w:numId w:val="15"/>
        </w:numPr>
        <w:ind w:left="-284" w:hanging="283"/>
        <w:jc w:val="both"/>
        <w:rPr>
          <w:rFonts w:ascii="Georgia" w:hAnsi="Georgia"/>
        </w:rPr>
      </w:pPr>
      <w:r>
        <w:rPr>
          <w:rFonts w:ascii="Georgia" w:hAnsi="Georgia"/>
        </w:rPr>
        <w:t>Homeostasis is very important and as a result disease can be considered as a result of its disturbance</w:t>
      </w:r>
      <w:r w:rsidR="002C245D">
        <w:rPr>
          <w:rFonts w:ascii="Georgia" w:hAnsi="Georgia"/>
        </w:rPr>
        <w:t xml:space="preserve">, a condition called </w:t>
      </w:r>
      <w:r w:rsidR="002C245D" w:rsidRPr="002C245D">
        <w:rPr>
          <w:rFonts w:ascii="Georgia" w:hAnsi="Georgia"/>
          <w:b/>
        </w:rPr>
        <w:t>homeostatic imbalance</w:t>
      </w:r>
      <w:r w:rsidR="002C245D">
        <w:rPr>
          <w:rFonts w:ascii="Georgia" w:hAnsi="Georgia"/>
        </w:rPr>
        <w:t>.</w:t>
      </w:r>
    </w:p>
    <w:p w14:paraId="7A44A60F" w14:textId="77777777" w:rsidR="002C245D" w:rsidRDefault="002C245D" w:rsidP="00FD50C2">
      <w:pPr>
        <w:pStyle w:val="ListParagraph"/>
        <w:numPr>
          <w:ilvl w:val="0"/>
          <w:numId w:val="15"/>
        </w:numPr>
        <w:ind w:left="-284" w:hanging="283"/>
        <w:jc w:val="both"/>
        <w:rPr>
          <w:rFonts w:ascii="Georgia" w:hAnsi="Georgia"/>
        </w:rPr>
      </w:pPr>
      <w:r>
        <w:rPr>
          <w:rFonts w:ascii="Georgia" w:hAnsi="Georgia"/>
        </w:rPr>
        <w:t>So basically as we age our body becomes less efficient, and our internal environment becomes less and less stable.</w:t>
      </w:r>
    </w:p>
    <w:p w14:paraId="36A37CB8" w14:textId="77777777" w:rsidR="002C245D" w:rsidRDefault="002C245D" w:rsidP="00FD50C2">
      <w:pPr>
        <w:pStyle w:val="ListParagraph"/>
        <w:numPr>
          <w:ilvl w:val="0"/>
          <w:numId w:val="15"/>
        </w:numPr>
        <w:ind w:left="-284" w:hanging="283"/>
        <w:jc w:val="both"/>
        <w:rPr>
          <w:rFonts w:ascii="Georgia" w:hAnsi="Georgia"/>
        </w:rPr>
      </w:pPr>
      <w:r>
        <w:rPr>
          <w:rFonts w:ascii="Georgia" w:hAnsi="Georgia"/>
        </w:rPr>
        <w:t>These events increase our risk for illness and produce the changes we associate with aging</w:t>
      </w:r>
    </w:p>
    <w:p w14:paraId="38F46EA5" w14:textId="77777777" w:rsidR="002C245D" w:rsidRDefault="00745C3A" w:rsidP="00FD50C2">
      <w:pPr>
        <w:pStyle w:val="ListParagraph"/>
        <w:numPr>
          <w:ilvl w:val="0"/>
          <w:numId w:val="15"/>
        </w:numPr>
        <w:ind w:left="-284" w:hanging="283"/>
        <w:jc w:val="both"/>
        <w:rPr>
          <w:rFonts w:ascii="Georgia" w:hAnsi="Georgia"/>
        </w:rPr>
      </w:pPr>
      <w:r>
        <w:rPr>
          <w:rFonts w:ascii="Georgia" w:hAnsi="Georgia"/>
        </w:rPr>
        <w:t>Another source of homeostatic imbalance occurs when the usual negative feedback mechanisms are overwhelmed and destructive positive feedback mechanisms take over.</w:t>
      </w:r>
    </w:p>
    <w:p w14:paraId="14457494" w14:textId="77777777" w:rsidR="00745C3A" w:rsidRDefault="00745C3A" w:rsidP="00FD50C2">
      <w:pPr>
        <w:pStyle w:val="ListParagraph"/>
        <w:numPr>
          <w:ilvl w:val="0"/>
          <w:numId w:val="15"/>
        </w:numPr>
        <w:ind w:left="-284" w:hanging="283"/>
        <w:jc w:val="both"/>
        <w:rPr>
          <w:rFonts w:ascii="Georgia" w:hAnsi="Georgia"/>
        </w:rPr>
      </w:pPr>
      <w:r>
        <w:rPr>
          <w:rFonts w:ascii="Georgia" w:hAnsi="Georgia"/>
        </w:rPr>
        <w:t>Some instances if heart failure reflect this phenomenon</w:t>
      </w:r>
    </w:p>
    <w:p w14:paraId="479613ED" w14:textId="77777777" w:rsidR="00400418" w:rsidRPr="00400418" w:rsidRDefault="00400418" w:rsidP="00400418">
      <w:pPr>
        <w:ind w:left="-567"/>
        <w:jc w:val="both"/>
        <w:rPr>
          <w:rFonts w:ascii="Georgia" w:hAnsi="Georgia"/>
        </w:rPr>
      </w:pPr>
      <w:r w:rsidRPr="00400418">
        <w:rPr>
          <w:rFonts w:ascii="Georgia" w:hAnsi="Georgia"/>
          <w:b/>
          <w:bCs/>
          <w:u w:val="single"/>
          <w:lang w:val="en-CA"/>
        </w:rPr>
        <w:t>Homeostatic Imbalance</w:t>
      </w:r>
    </w:p>
    <w:p w14:paraId="638753D8" w14:textId="77777777" w:rsidR="00400418" w:rsidRPr="00400418" w:rsidRDefault="00400418" w:rsidP="00FD50C2">
      <w:pPr>
        <w:numPr>
          <w:ilvl w:val="0"/>
          <w:numId w:val="15"/>
        </w:numPr>
        <w:ind w:left="-284" w:hanging="283"/>
        <w:jc w:val="both"/>
        <w:rPr>
          <w:rFonts w:ascii="Georgia" w:hAnsi="Georgia"/>
        </w:rPr>
      </w:pPr>
      <w:r w:rsidRPr="00400418">
        <w:rPr>
          <w:rFonts w:ascii="Georgia" w:hAnsi="Georgia"/>
          <w:lang w:val="en-CA"/>
        </w:rPr>
        <w:t>Most disease seen as a</w:t>
      </w:r>
      <w:r w:rsidRPr="00400418">
        <w:rPr>
          <w:rFonts w:ascii="Georgia" w:hAnsi="Georgia"/>
          <w:b/>
          <w:bCs/>
          <w:lang w:val="en-CA"/>
        </w:rPr>
        <w:t xml:space="preserve"> </w:t>
      </w:r>
      <w:r w:rsidRPr="00400418">
        <w:rPr>
          <w:rFonts w:ascii="Georgia" w:hAnsi="Georgia"/>
          <w:b/>
          <w:bCs/>
          <w:i/>
          <w:iCs/>
          <w:lang w:val="en-CA"/>
        </w:rPr>
        <w:t>disturbance</w:t>
      </w:r>
      <w:r w:rsidRPr="00400418">
        <w:rPr>
          <w:rFonts w:ascii="Georgia" w:hAnsi="Georgia"/>
          <w:b/>
          <w:bCs/>
          <w:lang w:val="en-CA"/>
        </w:rPr>
        <w:t xml:space="preserve"> </w:t>
      </w:r>
      <w:r w:rsidRPr="00400418">
        <w:rPr>
          <w:rFonts w:ascii="Georgia" w:hAnsi="Georgia"/>
          <w:lang w:val="en-CA"/>
        </w:rPr>
        <w:t>of homeostasis =</w:t>
      </w:r>
      <w:r w:rsidRPr="00400418">
        <w:rPr>
          <w:rFonts w:ascii="Georgia" w:hAnsi="Georgia"/>
          <w:b/>
          <w:bCs/>
          <w:lang w:val="en-CA"/>
        </w:rPr>
        <w:t xml:space="preserve"> homeostatic imbalance</w:t>
      </w:r>
    </w:p>
    <w:p w14:paraId="59A8831F" w14:textId="77777777" w:rsidR="00761865" w:rsidRPr="003E2F77" w:rsidRDefault="00400418" w:rsidP="003E2F77">
      <w:pPr>
        <w:numPr>
          <w:ilvl w:val="0"/>
          <w:numId w:val="15"/>
        </w:numPr>
        <w:ind w:left="-284" w:hanging="283"/>
        <w:jc w:val="both"/>
        <w:rPr>
          <w:rFonts w:ascii="Georgia" w:hAnsi="Georgia"/>
        </w:rPr>
      </w:pPr>
      <w:r w:rsidRPr="00400418">
        <w:rPr>
          <w:rFonts w:ascii="Georgia" w:hAnsi="Georgia"/>
          <w:b/>
          <w:bCs/>
          <w:lang w:val="en-CA"/>
        </w:rPr>
        <w:t xml:space="preserve">Aging </w:t>
      </w:r>
      <w:r w:rsidRPr="00400418">
        <w:rPr>
          <w:rFonts w:ascii="Georgia" w:hAnsi="Georgia"/>
          <w:lang w:val="en-CA"/>
        </w:rPr>
        <w:t xml:space="preserve">associated with progressive decrease in our ability to maintain homeostasis </w:t>
      </w:r>
      <w:r w:rsidRPr="00035459">
        <w:drawing>
          <wp:inline distT="0" distB="0" distL="0" distR="0" wp14:anchorId="201CC547" wp14:editId="0AC8FA7B">
            <wp:extent cx="231039" cy="24958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503" cy="250082"/>
                    </a:xfrm>
                    <a:prstGeom prst="rect">
                      <a:avLst/>
                    </a:prstGeom>
                    <a:noFill/>
                    <a:ln>
                      <a:noFill/>
                    </a:ln>
                  </pic:spPr>
                </pic:pic>
              </a:graphicData>
            </a:graphic>
          </wp:inline>
        </w:drawing>
      </w:r>
      <w:r w:rsidRPr="00400418">
        <w:rPr>
          <w:rFonts w:ascii="Georgia" w:hAnsi="Georgia"/>
          <w:b/>
          <w:bCs/>
          <w:lang w:val="en-CA"/>
        </w:rPr>
        <w:t xml:space="preserve"> greater risk for illnes</w:t>
      </w:r>
      <w:r w:rsidR="003E2F77">
        <w:rPr>
          <w:rFonts w:ascii="Georgia" w:hAnsi="Georgia"/>
          <w:b/>
          <w:bCs/>
          <w:lang w:val="en-CA"/>
        </w:rPr>
        <w:t>s</w:t>
      </w:r>
    </w:p>
    <w:p w14:paraId="30BB2D8E" w14:textId="77777777" w:rsidR="00761865" w:rsidRDefault="00761865" w:rsidP="003E2F77">
      <w:pPr>
        <w:jc w:val="both"/>
        <w:rPr>
          <w:rFonts w:ascii="Georgia" w:hAnsi="Georgia"/>
          <w:b/>
          <w:u w:val="single"/>
        </w:rPr>
      </w:pPr>
    </w:p>
    <w:p w14:paraId="17CF6CA4" w14:textId="77777777" w:rsidR="00761865" w:rsidRPr="00761865" w:rsidRDefault="00400418" w:rsidP="00761865">
      <w:pPr>
        <w:ind w:left="-1418"/>
        <w:jc w:val="both"/>
        <w:rPr>
          <w:rFonts w:ascii="Georgia" w:hAnsi="Georgia"/>
          <w:b/>
          <w:u w:val="single"/>
        </w:rPr>
      </w:pPr>
      <w:r w:rsidRPr="00400418">
        <w:rPr>
          <w:rFonts w:ascii="Georgia" w:hAnsi="Georgia"/>
          <w:b/>
          <w:u w:val="single"/>
        </w:rPr>
        <w:t xml:space="preserve">3.2 </w:t>
      </w:r>
      <w:r w:rsidR="00761865">
        <w:rPr>
          <w:rFonts w:ascii="Georgia" w:hAnsi="Georgia"/>
          <w:b/>
          <w:u w:val="single"/>
        </w:rPr>
        <w:t xml:space="preserve">Introduction to the </w:t>
      </w:r>
      <w:r w:rsidRPr="00400418">
        <w:rPr>
          <w:rFonts w:ascii="Georgia" w:hAnsi="Georgia"/>
          <w:b/>
          <w:u w:val="single"/>
        </w:rPr>
        <w:t>Nervous System</w:t>
      </w:r>
      <w:r w:rsidR="00761865">
        <w:rPr>
          <w:rFonts w:ascii="Georgia" w:hAnsi="Georgia"/>
          <w:b/>
          <w:u w:val="single"/>
        </w:rPr>
        <w:t xml:space="preserve"> (</w:t>
      </w:r>
      <w:r w:rsidR="00761865" w:rsidRPr="00761865">
        <w:rPr>
          <w:rFonts w:ascii="Georgia" w:hAnsi="Georgia"/>
          <w:b/>
          <w:bCs/>
          <w:u w:val="single"/>
        </w:rPr>
        <w:t>pp. 525-527, 535-538)</w:t>
      </w:r>
    </w:p>
    <w:p w14:paraId="0B879112" w14:textId="77777777" w:rsidR="00400418" w:rsidRDefault="00400418" w:rsidP="00761865">
      <w:pPr>
        <w:jc w:val="both"/>
        <w:rPr>
          <w:rFonts w:ascii="Georgia" w:hAnsi="Georgia"/>
        </w:rPr>
      </w:pPr>
    </w:p>
    <w:p w14:paraId="6AD50992" w14:textId="77777777" w:rsidR="00400418" w:rsidRPr="004821C7" w:rsidRDefault="00400418" w:rsidP="00400418">
      <w:pPr>
        <w:ind w:left="-1418"/>
        <w:jc w:val="both"/>
        <w:rPr>
          <w:rFonts w:ascii="Georgia" w:hAnsi="Georgia"/>
          <w:b/>
        </w:rPr>
      </w:pPr>
      <w:r w:rsidRPr="004821C7">
        <w:rPr>
          <w:rFonts w:ascii="Georgia" w:hAnsi="Georgia"/>
          <w:b/>
        </w:rPr>
        <w:t xml:space="preserve">3.2.1 </w:t>
      </w:r>
      <w:r w:rsidR="003E2F77" w:rsidRPr="004821C7">
        <w:rPr>
          <w:rFonts w:ascii="Georgia" w:hAnsi="Georgia"/>
          <w:b/>
        </w:rPr>
        <w:t>compare</w:t>
      </w:r>
      <w:r w:rsidRPr="004821C7">
        <w:rPr>
          <w:rFonts w:ascii="Georgia" w:hAnsi="Georgia"/>
          <w:b/>
        </w:rPr>
        <w:t xml:space="preserve"> the autonomic and somatic nervous system</w:t>
      </w:r>
    </w:p>
    <w:p w14:paraId="09DD226C" w14:textId="77777777" w:rsidR="00400418" w:rsidRDefault="00400418" w:rsidP="00400418">
      <w:pPr>
        <w:ind w:left="-1418"/>
        <w:jc w:val="both"/>
        <w:rPr>
          <w:rFonts w:ascii="Georgia" w:hAnsi="Georgia"/>
          <w:b/>
        </w:rPr>
      </w:pPr>
    </w:p>
    <w:p w14:paraId="037E50CB" w14:textId="77777777" w:rsidR="00761865" w:rsidRDefault="00761865" w:rsidP="00400418">
      <w:pPr>
        <w:ind w:left="-1418"/>
        <w:jc w:val="both"/>
        <w:rPr>
          <w:rFonts w:ascii="Georgia" w:hAnsi="Georgia"/>
          <w:b/>
        </w:rPr>
      </w:pPr>
      <w:r>
        <w:rPr>
          <w:rFonts w:ascii="Georgia" w:hAnsi="Georgia"/>
          <w:b/>
        </w:rPr>
        <w:t>Comparison of the Somatic and Autonomic Nervous System</w:t>
      </w:r>
    </w:p>
    <w:p w14:paraId="1FEE4122" w14:textId="77777777" w:rsidR="00761865" w:rsidRPr="00761865" w:rsidRDefault="00761865" w:rsidP="00FD50C2">
      <w:pPr>
        <w:pStyle w:val="ListParagraph"/>
        <w:numPr>
          <w:ilvl w:val="0"/>
          <w:numId w:val="16"/>
        </w:numPr>
        <w:ind w:left="-284" w:hanging="283"/>
        <w:jc w:val="both"/>
        <w:rPr>
          <w:rFonts w:ascii="Georgia" w:hAnsi="Georgia"/>
          <w:b/>
        </w:rPr>
      </w:pPr>
      <w:r>
        <w:rPr>
          <w:rFonts w:ascii="Georgia" w:hAnsi="Georgia"/>
        </w:rPr>
        <w:t>Differences between the somatic and autonomic systems as well as areas of functional overlap</w:t>
      </w:r>
    </w:p>
    <w:p w14:paraId="12457079" w14:textId="77777777" w:rsidR="00761865" w:rsidRPr="004821C7" w:rsidRDefault="00761865" w:rsidP="00FD50C2">
      <w:pPr>
        <w:pStyle w:val="ListParagraph"/>
        <w:numPr>
          <w:ilvl w:val="0"/>
          <w:numId w:val="16"/>
        </w:numPr>
        <w:ind w:left="-284" w:hanging="283"/>
        <w:jc w:val="both"/>
        <w:rPr>
          <w:rFonts w:ascii="Georgia" w:hAnsi="Georgia"/>
          <w:b/>
        </w:rPr>
      </w:pPr>
      <w:r>
        <w:rPr>
          <w:rFonts w:ascii="Georgia" w:hAnsi="Georgia"/>
        </w:rPr>
        <w:t xml:space="preserve">Both systems have motor fibers, but somatic and </w:t>
      </w:r>
      <w:r w:rsidR="003E2F77">
        <w:rPr>
          <w:rFonts w:ascii="Georgia" w:hAnsi="Georgia"/>
        </w:rPr>
        <w:t>autonomic nervous</w:t>
      </w:r>
      <w:r>
        <w:rPr>
          <w:rFonts w:ascii="Georgia" w:hAnsi="Georgia"/>
        </w:rPr>
        <w:t xml:space="preserve"> system differ in: (1) their effectors, (2) their efferent pathways and ganglia, and (3) target organ responses to their neurotransmitters</w:t>
      </w:r>
    </w:p>
    <w:p w14:paraId="0CF89180" w14:textId="77777777" w:rsidR="004821C7" w:rsidRPr="004821C7" w:rsidRDefault="004821C7" w:rsidP="004821C7">
      <w:pPr>
        <w:ind w:left="-1418"/>
        <w:jc w:val="both"/>
        <w:rPr>
          <w:rFonts w:ascii="Georgia" w:hAnsi="Georgia"/>
        </w:rPr>
      </w:pPr>
      <w:r>
        <w:rPr>
          <w:rFonts w:ascii="Georgia" w:hAnsi="Georgia"/>
          <w:b/>
        </w:rPr>
        <w:t>3.2.1.1 Using a flowchart, indicate the positions of the autonomic and somatic nervous systems in the structural organization of the nervous system as a whole</w:t>
      </w:r>
    </w:p>
    <w:p w14:paraId="36F2902D" w14:textId="77777777" w:rsidR="00761865" w:rsidRDefault="00761865" w:rsidP="00761865">
      <w:pPr>
        <w:ind w:left="-1418"/>
        <w:jc w:val="both"/>
        <w:rPr>
          <w:rFonts w:ascii="Georgia" w:hAnsi="Georgia"/>
          <w:b/>
        </w:rPr>
      </w:pPr>
      <w:r w:rsidRPr="00761865">
        <w:rPr>
          <w:rFonts w:ascii="Georgia" w:hAnsi="Georgia"/>
          <w:b/>
        </w:rPr>
        <w:drawing>
          <wp:inline distT="0" distB="0" distL="0" distR="0" wp14:anchorId="5B3DF150" wp14:editId="725F5F7A">
            <wp:extent cx="7185056" cy="2202815"/>
            <wp:effectExtent l="0" t="0" r="3175" b="6985"/>
            <wp:docPr id="21505" name="Picture 1" descr="E:\Chapter_14\D_JPEG_Images_and_Tables\Labeled\figure_14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5" name="Picture 1" descr="E:\Chapter_14\D_JPEG_Images_and_Tables\Labeled\figure_14_01_labeled.jpg"/>
                    <pic:cNvPicPr>
                      <a:picLocks noChangeAspect="1" noChangeArrowheads="1"/>
                    </pic:cNvPicPr>
                  </pic:nvPicPr>
                  <pic:blipFill>
                    <a:blip r:embed="rId11" cstate="print">
                      <a:lum bright="-10000" contrast="30000"/>
                    </a:blip>
                    <a:srcRect b="5668"/>
                    <a:stretch>
                      <a:fillRect/>
                    </a:stretch>
                  </pic:blipFill>
                  <pic:spPr bwMode="auto">
                    <a:xfrm>
                      <a:off x="0" y="0"/>
                      <a:ext cx="7188344" cy="2203823"/>
                    </a:xfrm>
                    <a:prstGeom prst="rect">
                      <a:avLst/>
                    </a:prstGeom>
                    <a:noFill/>
                  </pic:spPr>
                </pic:pic>
              </a:graphicData>
            </a:graphic>
          </wp:inline>
        </w:drawing>
      </w:r>
    </w:p>
    <w:p w14:paraId="1291DC6D" w14:textId="77777777" w:rsidR="00761865" w:rsidRDefault="00761865" w:rsidP="00761865">
      <w:pPr>
        <w:ind w:left="-1418"/>
        <w:jc w:val="both"/>
        <w:rPr>
          <w:rFonts w:ascii="Georgia" w:hAnsi="Georgia"/>
        </w:rPr>
      </w:pPr>
      <w:r>
        <w:rPr>
          <w:rFonts w:ascii="Georgia" w:hAnsi="Georgia"/>
          <w:b/>
        </w:rPr>
        <w:t>Figure 14.1</w:t>
      </w:r>
      <w:r>
        <w:rPr>
          <w:rFonts w:ascii="Georgia" w:hAnsi="Georgia"/>
        </w:rPr>
        <w:t xml:space="preserve"> Place of the ANS in the structural organization of the nervous system</w:t>
      </w:r>
    </w:p>
    <w:p w14:paraId="00C1FF6B" w14:textId="77777777" w:rsidR="000534E4" w:rsidRDefault="000534E4" w:rsidP="00761865">
      <w:pPr>
        <w:ind w:left="-1418"/>
        <w:jc w:val="both"/>
        <w:rPr>
          <w:rFonts w:ascii="Georgia" w:hAnsi="Georgia"/>
        </w:rPr>
      </w:pPr>
    </w:p>
    <w:p w14:paraId="2D7059BB" w14:textId="77777777" w:rsidR="000534E4" w:rsidRPr="000534E4" w:rsidRDefault="000534E4" w:rsidP="000534E4">
      <w:pPr>
        <w:ind w:left="-284" w:hanging="283"/>
        <w:jc w:val="both"/>
        <w:rPr>
          <w:rFonts w:ascii="Georgia" w:hAnsi="Georgia"/>
        </w:rPr>
      </w:pPr>
      <w:r w:rsidRPr="000534E4">
        <w:rPr>
          <w:rFonts w:ascii="Georgia" w:hAnsi="Georgia"/>
          <w:lang w:val="en-CA"/>
        </w:rPr>
        <w:t xml:space="preserve">•  </w:t>
      </w:r>
      <w:r w:rsidRPr="000534E4">
        <w:rPr>
          <w:rFonts w:ascii="Georgia" w:hAnsi="Georgia"/>
          <w:i/>
          <w:iCs/>
          <w:lang w:val="en-CA"/>
        </w:rPr>
        <w:t>Auto</w:t>
      </w:r>
      <w:r w:rsidRPr="000534E4">
        <w:rPr>
          <w:rFonts w:ascii="Georgia" w:hAnsi="Georgia"/>
          <w:lang w:val="en-CA"/>
        </w:rPr>
        <w:t xml:space="preserve"> = self; </w:t>
      </w:r>
      <w:r w:rsidRPr="000534E4">
        <w:rPr>
          <w:rFonts w:ascii="Georgia" w:hAnsi="Georgia"/>
          <w:i/>
          <w:iCs/>
          <w:lang w:val="en-CA"/>
        </w:rPr>
        <w:t>nom</w:t>
      </w:r>
      <w:r w:rsidRPr="000534E4">
        <w:rPr>
          <w:rFonts w:ascii="Georgia" w:hAnsi="Georgia"/>
          <w:lang w:val="en-CA"/>
        </w:rPr>
        <w:t xml:space="preserve"> = govern </w:t>
      </w:r>
    </w:p>
    <w:p w14:paraId="4A2F14B4" w14:textId="77777777" w:rsidR="000534E4" w:rsidRDefault="000534E4" w:rsidP="000534E4">
      <w:pPr>
        <w:ind w:left="-284" w:hanging="283"/>
        <w:jc w:val="both"/>
        <w:rPr>
          <w:rFonts w:ascii="Georgia" w:hAnsi="Georgia"/>
          <w:lang w:val="en-CA"/>
        </w:rPr>
      </w:pPr>
      <w:r w:rsidRPr="000534E4">
        <w:rPr>
          <w:rFonts w:ascii="Georgia" w:hAnsi="Georgia"/>
          <w:lang w:val="en-CA"/>
        </w:rPr>
        <w:t xml:space="preserve">•  ANS = system of motor neurons to smooth &amp; cardiac muscle &amp; glands to allow responses usually without our </w:t>
      </w:r>
      <w:r w:rsidRPr="000534E4">
        <w:rPr>
          <w:rFonts w:ascii="Georgia" w:hAnsi="Georgia"/>
        </w:rPr>
        <w:t>awareness</w:t>
      </w:r>
      <w:r w:rsidRPr="000534E4">
        <w:rPr>
          <w:rFonts w:ascii="Georgia" w:hAnsi="Georgia"/>
          <w:lang w:val="en-CA"/>
        </w:rPr>
        <w:t xml:space="preserve">  </w:t>
      </w:r>
    </w:p>
    <w:p w14:paraId="0B3A2475" w14:textId="77777777" w:rsidR="000534E4" w:rsidRDefault="000534E4" w:rsidP="000534E4">
      <w:pPr>
        <w:ind w:left="-284" w:hanging="283"/>
        <w:jc w:val="both"/>
        <w:rPr>
          <w:rFonts w:ascii="Georgia" w:hAnsi="Georgia"/>
          <w:lang w:val="en-CA"/>
        </w:rPr>
      </w:pPr>
    </w:p>
    <w:p w14:paraId="50955D3E" w14:textId="77777777" w:rsidR="000534E4" w:rsidRPr="000534E4" w:rsidRDefault="000534E4" w:rsidP="00FD50C2">
      <w:pPr>
        <w:pStyle w:val="ListParagraph"/>
        <w:numPr>
          <w:ilvl w:val="1"/>
          <w:numId w:val="21"/>
        </w:numPr>
        <w:ind w:left="-284" w:firstLine="142"/>
        <w:jc w:val="both"/>
        <w:rPr>
          <w:rFonts w:ascii="Georgia" w:hAnsi="Georgia"/>
        </w:rPr>
      </w:pPr>
      <w:r w:rsidRPr="000534E4">
        <w:rPr>
          <w:rFonts w:ascii="Georgia" w:hAnsi="Georgia"/>
          <w:bCs/>
          <w:lang w:val="en-CA"/>
        </w:rPr>
        <w:t>Shunt blood to more needy areas</w:t>
      </w:r>
    </w:p>
    <w:p w14:paraId="0D26EAF8" w14:textId="77777777" w:rsidR="000534E4" w:rsidRPr="000534E4" w:rsidRDefault="000534E4" w:rsidP="00FD50C2">
      <w:pPr>
        <w:pStyle w:val="ListParagraph"/>
        <w:numPr>
          <w:ilvl w:val="1"/>
          <w:numId w:val="21"/>
        </w:numPr>
        <w:ind w:left="-284" w:firstLine="142"/>
        <w:jc w:val="both"/>
        <w:rPr>
          <w:rFonts w:ascii="Georgia" w:hAnsi="Georgia"/>
        </w:rPr>
      </w:pPr>
      <w:r w:rsidRPr="000534E4">
        <w:rPr>
          <w:rFonts w:ascii="Georgia" w:hAnsi="Georgia"/>
          <w:bCs/>
          <w:lang w:val="en-CA"/>
        </w:rPr>
        <w:t>Speed/slow heart &amp; respiratory rates</w:t>
      </w:r>
    </w:p>
    <w:p w14:paraId="2910DE99" w14:textId="77777777" w:rsidR="000534E4" w:rsidRPr="000534E4" w:rsidRDefault="000534E4" w:rsidP="00FD50C2">
      <w:pPr>
        <w:pStyle w:val="ListParagraph"/>
        <w:numPr>
          <w:ilvl w:val="1"/>
          <w:numId w:val="21"/>
        </w:numPr>
        <w:ind w:left="-284" w:firstLine="142"/>
        <w:jc w:val="both"/>
        <w:rPr>
          <w:rFonts w:ascii="Georgia" w:hAnsi="Georgia"/>
        </w:rPr>
      </w:pPr>
      <w:r w:rsidRPr="000534E4">
        <w:rPr>
          <w:rFonts w:ascii="Georgia" w:hAnsi="Georgia"/>
          <w:bCs/>
          <w:lang w:val="en-CA"/>
        </w:rPr>
        <w:t>Adjust blood pressure, body temp</w:t>
      </w:r>
    </w:p>
    <w:p w14:paraId="07385765" w14:textId="77777777" w:rsidR="000534E4" w:rsidRPr="000534E4" w:rsidRDefault="000534E4" w:rsidP="00FD50C2">
      <w:pPr>
        <w:pStyle w:val="ListParagraph"/>
        <w:numPr>
          <w:ilvl w:val="1"/>
          <w:numId w:val="21"/>
        </w:numPr>
        <w:ind w:left="-284" w:firstLine="142"/>
        <w:jc w:val="both"/>
        <w:rPr>
          <w:rFonts w:ascii="Georgia" w:hAnsi="Georgia"/>
        </w:rPr>
      </w:pPr>
      <w:r w:rsidRPr="000534E4">
        <w:rPr>
          <w:rFonts w:ascii="Georgia" w:hAnsi="Georgia"/>
          <w:bCs/>
          <w:lang w:val="en-CA"/>
        </w:rPr>
        <w:t>Increase/decrease gastric secretions</w:t>
      </w:r>
    </w:p>
    <w:p w14:paraId="177D7FEE" w14:textId="77777777" w:rsidR="000E5508" w:rsidRDefault="000E5508" w:rsidP="000534E4">
      <w:pPr>
        <w:jc w:val="both"/>
        <w:rPr>
          <w:rFonts w:ascii="Georgia" w:hAnsi="Georgia"/>
        </w:rPr>
      </w:pPr>
    </w:p>
    <w:p w14:paraId="44A196D1" w14:textId="77777777" w:rsidR="000E5508" w:rsidRPr="000E5508" w:rsidRDefault="000E5508" w:rsidP="00FD50C2">
      <w:pPr>
        <w:pStyle w:val="ListParagraph"/>
        <w:numPr>
          <w:ilvl w:val="0"/>
          <w:numId w:val="17"/>
        </w:numPr>
        <w:ind w:left="-284" w:hanging="283"/>
        <w:jc w:val="both"/>
        <w:rPr>
          <w:rFonts w:ascii="Georgia" w:hAnsi="Georgia"/>
          <w:b/>
        </w:rPr>
      </w:pPr>
      <w:r w:rsidRPr="000E5508">
        <w:rPr>
          <w:rFonts w:ascii="Georgia" w:hAnsi="Georgia"/>
          <w:b/>
        </w:rPr>
        <w:t>Effectors</w:t>
      </w:r>
      <w:r>
        <w:rPr>
          <w:rFonts w:ascii="Georgia" w:hAnsi="Georgia"/>
          <w:b/>
        </w:rPr>
        <w:t xml:space="preserve">: </w:t>
      </w:r>
      <w:r>
        <w:rPr>
          <w:rFonts w:ascii="Georgia" w:hAnsi="Georgia"/>
        </w:rPr>
        <w:t>The somatic nervous system stimulates skeletal muscles, whereas the ANS innervates cardiac and smooth muscle and glands.  Differences in the physiology of the effector organs account for most of the remaining differences between somatic and autonomic effect on their target organs</w:t>
      </w:r>
    </w:p>
    <w:p w14:paraId="0623A31A" w14:textId="77777777" w:rsidR="000E5508" w:rsidRDefault="000E5508" w:rsidP="00FD50C2">
      <w:pPr>
        <w:pStyle w:val="ListParagraph"/>
        <w:numPr>
          <w:ilvl w:val="0"/>
          <w:numId w:val="17"/>
        </w:numPr>
        <w:ind w:left="-284" w:hanging="283"/>
        <w:jc w:val="both"/>
        <w:rPr>
          <w:rFonts w:ascii="Georgia" w:hAnsi="Georgia"/>
          <w:b/>
        </w:rPr>
      </w:pPr>
      <w:r>
        <w:rPr>
          <w:rFonts w:ascii="Georgia" w:hAnsi="Georgia"/>
          <w:b/>
        </w:rPr>
        <w:t>Efferent pathways and Ganglia</w:t>
      </w:r>
    </w:p>
    <w:p w14:paraId="2034C163" w14:textId="77777777" w:rsidR="000E5508" w:rsidRPr="004821C7" w:rsidRDefault="004821C7" w:rsidP="00FD50C2">
      <w:pPr>
        <w:pStyle w:val="ListParagraph"/>
        <w:numPr>
          <w:ilvl w:val="0"/>
          <w:numId w:val="19"/>
        </w:numPr>
        <w:ind w:left="709" w:hanging="142"/>
        <w:jc w:val="both"/>
        <w:rPr>
          <w:rFonts w:ascii="Georgia" w:hAnsi="Georgia"/>
          <w:b/>
        </w:rPr>
      </w:pPr>
      <w:r w:rsidRPr="004821C7">
        <w:rPr>
          <w:rFonts w:ascii="Georgia" w:hAnsi="Georgia"/>
        </w:rPr>
        <w:t>In the somatic nervous system the motor neurons are in the CNS, and their axons are extend in the spinal or cranial nerves all the way to the skeletal muscles they activate. Somatic motor fibers are typically thick, heavily myelinated group A fibers that conduct nerve impulses rapidly</w:t>
      </w:r>
    </w:p>
    <w:p w14:paraId="22EBBB7F" w14:textId="77777777" w:rsidR="004821C7" w:rsidRPr="004821C7" w:rsidRDefault="004821C7" w:rsidP="00FD50C2">
      <w:pPr>
        <w:pStyle w:val="ListParagraph"/>
        <w:numPr>
          <w:ilvl w:val="0"/>
          <w:numId w:val="19"/>
        </w:numPr>
        <w:ind w:left="709" w:hanging="142"/>
        <w:jc w:val="both"/>
        <w:rPr>
          <w:rFonts w:ascii="Georgia" w:hAnsi="Georgia"/>
          <w:b/>
        </w:rPr>
      </w:pPr>
      <w:r w:rsidRPr="004821C7">
        <w:rPr>
          <w:rFonts w:ascii="Georgia" w:hAnsi="Georgia"/>
        </w:rPr>
        <w:t>In contrast the ANS use two neurons chain to react to reach its effectors:</w:t>
      </w:r>
    </w:p>
    <w:p w14:paraId="4884CA62" w14:textId="77777777" w:rsidR="004821C7" w:rsidRPr="008A2F85" w:rsidRDefault="004821C7" w:rsidP="00FD50C2">
      <w:pPr>
        <w:pStyle w:val="ListParagraph"/>
        <w:numPr>
          <w:ilvl w:val="0"/>
          <w:numId w:val="18"/>
        </w:numPr>
        <w:ind w:hanging="218"/>
        <w:jc w:val="both"/>
        <w:rPr>
          <w:rFonts w:ascii="Georgia" w:hAnsi="Georgia"/>
          <w:b/>
        </w:rPr>
      </w:pPr>
      <w:r>
        <w:rPr>
          <w:rFonts w:ascii="Georgia" w:hAnsi="Georgia"/>
        </w:rPr>
        <w:t xml:space="preserve">The cell body of the first neuron, the </w:t>
      </w:r>
      <w:r w:rsidRPr="008A2F85">
        <w:rPr>
          <w:rFonts w:ascii="Georgia" w:hAnsi="Georgia"/>
          <w:b/>
        </w:rPr>
        <w:t>preganglionic neuron</w:t>
      </w:r>
      <w:r>
        <w:rPr>
          <w:rFonts w:ascii="Georgia" w:hAnsi="Georgia"/>
        </w:rPr>
        <w:t xml:space="preserve">, resides in the brain or spinal cord. Its axon, the </w:t>
      </w:r>
      <w:r w:rsidRPr="008A2F85">
        <w:rPr>
          <w:rFonts w:ascii="Georgia" w:hAnsi="Georgia"/>
          <w:b/>
        </w:rPr>
        <w:t xml:space="preserve">preganglionic </w:t>
      </w:r>
      <w:r w:rsidR="008A2F85" w:rsidRPr="008A2F85">
        <w:rPr>
          <w:rFonts w:ascii="Georgia" w:hAnsi="Georgia"/>
          <w:b/>
        </w:rPr>
        <w:t>axon</w:t>
      </w:r>
      <w:r w:rsidR="008A2F85">
        <w:rPr>
          <w:rFonts w:ascii="Georgia" w:hAnsi="Georgia"/>
        </w:rPr>
        <w:t>, synapses with the second motor neuron.</w:t>
      </w:r>
    </w:p>
    <w:p w14:paraId="2954E3E0" w14:textId="77777777" w:rsidR="008A2F85" w:rsidRPr="008A2F85" w:rsidRDefault="008A2F85" w:rsidP="00FD50C2">
      <w:pPr>
        <w:pStyle w:val="ListParagraph"/>
        <w:numPr>
          <w:ilvl w:val="0"/>
          <w:numId w:val="18"/>
        </w:numPr>
        <w:ind w:hanging="218"/>
        <w:jc w:val="both"/>
        <w:rPr>
          <w:rFonts w:ascii="Georgia" w:hAnsi="Georgia"/>
          <w:b/>
        </w:rPr>
      </w:pPr>
      <w:r>
        <w:rPr>
          <w:rFonts w:ascii="Georgia" w:hAnsi="Georgia"/>
          <w:b/>
        </w:rPr>
        <w:t xml:space="preserve">Postganglionic neuron </w:t>
      </w:r>
      <w:r>
        <w:rPr>
          <w:rFonts w:ascii="Georgia" w:hAnsi="Georgia"/>
        </w:rPr>
        <w:t xml:space="preserve">(ganglionic neuron) is the second motor neuron. It cell body is an </w:t>
      </w:r>
      <w:r>
        <w:rPr>
          <w:rFonts w:ascii="Georgia" w:hAnsi="Georgia"/>
          <w:b/>
        </w:rPr>
        <w:t>autonomic ganglion</w:t>
      </w:r>
      <w:r>
        <w:rPr>
          <w:rFonts w:ascii="Georgia" w:hAnsi="Georgia"/>
        </w:rPr>
        <w:t xml:space="preserve"> outside the CNS. Its axon, the </w:t>
      </w:r>
      <w:r>
        <w:rPr>
          <w:rFonts w:ascii="Georgia" w:hAnsi="Georgia"/>
          <w:b/>
        </w:rPr>
        <w:t>postganglionic axon</w:t>
      </w:r>
      <w:r>
        <w:rPr>
          <w:rFonts w:ascii="Georgia" w:hAnsi="Georgia"/>
        </w:rPr>
        <w:t xml:space="preserve">, extends to the effector organ.                                                                      </w:t>
      </w:r>
    </w:p>
    <w:p w14:paraId="38B6CCC9" w14:textId="77777777" w:rsidR="008A2F85" w:rsidRDefault="008A2F85" w:rsidP="008A2F85">
      <w:pPr>
        <w:ind w:left="1211"/>
        <w:jc w:val="both"/>
        <w:rPr>
          <w:rFonts w:ascii="Georgia" w:hAnsi="Georgia"/>
        </w:rPr>
      </w:pPr>
      <w:r>
        <w:rPr>
          <w:rFonts w:ascii="Georgia" w:hAnsi="Georgia"/>
        </w:rPr>
        <w:t>Preganglionic axons are thin, lightly myelinated fibers, and postganglionic axons are even thinner and nonmyelinated.</w:t>
      </w:r>
    </w:p>
    <w:p w14:paraId="57DB0EA3" w14:textId="77777777" w:rsidR="008A2F85" w:rsidRDefault="008A2F85" w:rsidP="00FD50C2">
      <w:pPr>
        <w:pStyle w:val="ListParagraph"/>
        <w:numPr>
          <w:ilvl w:val="0"/>
          <w:numId w:val="20"/>
        </w:numPr>
        <w:ind w:left="-284" w:hanging="283"/>
        <w:jc w:val="both"/>
        <w:rPr>
          <w:rFonts w:ascii="Georgia" w:hAnsi="Georgia"/>
        </w:rPr>
      </w:pPr>
      <w:r>
        <w:rPr>
          <w:rFonts w:ascii="Georgia" w:hAnsi="Georgia"/>
        </w:rPr>
        <w:t>Conduction through the autonomic</w:t>
      </w:r>
      <w:r w:rsidR="000534E4">
        <w:rPr>
          <w:rFonts w:ascii="Georgia" w:hAnsi="Georgia"/>
        </w:rPr>
        <w:t xml:space="preserve"> efferent chain is slower than the conduction in the somatic motor system.</w:t>
      </w:r>
    </w:p>
    <w:p w14:paraId="09CD7855" w14:textId="77777777" w:rsidR="000534E4" w:rsidRDefault="000534E4" w:rsidP="00FD50C2">
      <w:pPr>
        <w:pStyle w:val="ListParagraph"/>
        <w:numPr>
          <w:ilvl w:val="0"/>
          <w:numId w:val="20"/>
        </w:numPr>
        <w:ind w:left="-284" w:hanging="283"/>
        <w:jc w:val="both"/>
        <w:rPr>
          <w:rFonts w:ascii="Georgia" w:hAnsi="Georgia"/>
        </w:rPr>
      </w:pPr>
      <w:r>
        <w:rPr>
          <w:rFonts w:ascii="Georgia" w:hAnsi="Georgia"/>
        </w:rPr>
        <w:t xml:space="preserve">The pre. and post. </w:t>
      </w:r>
      <w:r w:rsidR="003E2F77">
        <w:rPr>
          <w:rFonts w:ascii="Georgia" w:hAnsi="Georgia"/>
        </w:rPr>
        <w:t>Fibers</w:t>
      </w:r>
      <w:r>
        <w:rPr>
          <w:rFonts w:ascii="Georgia" w:hAnsi="Georgia"/>
        </w:rPr>
        <w:t xml:space="preserve"> are incorporated in the spinal and cranial nerves</w:t>
      </w:r>
    </w:p>
    <w:p w14:paraId="2A8E04AF" w14:textId="77777777" w:rsidR="000534E4" w:rsidRDefault="000534E4" w:rsidP="00FD50C2">
      <w:pPr>
        <w:pStyle w:val="ListParagraph"/>
        <w:numPr>
          <w:ilvl w:val="0"/>
          <w:numId w:val="20"/>
        </w:numPr>
        <w:ind w:left="-284" w:hanging="283"/>
        <w:jc w:val="both"/>
        <w:rPr>
          <w:rFonts w:ascii="Georgia" w:hAnsi="Georgia"/>
        </w:rPr>
      </w:pPr>
      <w:r>
        <w:rPr>
          <w:rFonts w:ascii="Georgia" w:hAnsi="Georgia"/>
        </w:rPr>
        <w:t>The autonomic ganglia are motor ganglia, containing cell bodies of motor neurons, they are the sites of synapse and information transmission from preganglionic to postganglionic neurons</w:t>
      </w:r>
    </w:p>
    <w:p w14:paraId="25568312" w14:textId="77777777" w:rsidR="000534E4" w:rsidRDefault="000534E4" w:rsidP="00FD50C2">
      <w:pPr>
        <w:pStyle w:val="ListParagraph"/>
        <w:numPr>
          <w:ilvl w:val="0"/>
          <w:numId w:val="20"/>
        </w:numPr>
        <w:ind w:left="-284" w:hanging="283"/>
        <w:jc w:val="both"/>
        <w:rPr>
          <w:rFonts w:ascii="Georgia" w:hAnsi="Georgia"/>
        </w:rPr>
      </w:pPr>
      <w:r>
        <w:rPr>
          <w:rFonts w:ascii="Georgia" w:hAnsi="Georgia"/>
        </w:rPr>
        <w:t>Somatic motor division lacks ganglia entirely</w:t>
      </w:r>
    </w:p>
    <w:p w14:paraId="02EF06AF" w14:textId="77777777" w:rsidR="000534E4" w:rsidRPr="008A2F85" w:rsidRDefault="000534E4" w:rsidP="00FD50C2">
      <w:pPr>
        <w:pStyle w:val="ListParagraph"/>
        <w:numPr>
          <w:ilvl w:val="0"/>
          <w:numId w:val="20"/>
        </w:numPr>
        <w:ind w:left="-284" w:hanging="283"/>
        <w:jc w:val="both"/>
        <w:rPr>
          <w:rFonts w:ascii="Georgia" w:hAnsi="Georgia"/>
        </w:rPr>
      </w:pPr>
      <w:r>
        <w:rPr>
          <w:rFonts w:ascii="Georgia" w:hAnsi="Georgia"/>
        </w:rPr>
        <w:t>The dorsal root ganglia are part of the sensory, not the motor, division of PNS</w:t>
      </w:r>
    </w:p>
    <w:p w14:paraId="26E02372" w14:textId="77777777" w:rsidR="008A2F85" w:rsidRPr="008A2F85" w:rsidRDefault="008A2F85" w:rsidP="008A2F85">
      <w:pPr>
        <w:ind w:left="1211"/>
        <w:jc w:val="both"/>
        <w:rPr>
          <w:rFonts w:ascii="Georgia" w:hAnsi="Georgia"/>
        </w:rPr>
      </w:pPr>
    </w:p>
    <w:p w14:paraId="7FBC84E9" w14:textId="77777777" w:rsidR="008A2F85" w:rsidRPr="008A2F85" w:rsidRDefault="008A2F85" w:rsidP="008A2F85">
      <w:pPr>
        <w:tabs>
          <w:tab w:val="left" w:pos="142"/>
        </w:tabs>
        <w:ind w:left="1134" w:firstLine="142"/>
        <w:jc w:val="both"/>
        <w:rPr>
          <w:rFonts w:ascii="Georgia" w:hAnsi="Georgia"/>
          <w:b/>
        </w:rPr>
      </w:pPr>
    </w:p>
    <w:p w14:paraId="7E43CDD6" w14:textId="77777777" w:rsidR="004821C7" w:rsidRDefault="009A2692" w:rsidP="009A2692">
      <w:pPr>
        <w:ind w:left="-1418"/>
        <w:jc w:val="both"/>
        <w:rPr>
          <w:rFonts w:ascii="Georgia" w:hAnsi="Georgia"/>
        </w:rPr>
      </w:pPr>
      <w:r>
        <w:rPr>
          <w:rFonts w:ascii="Georgia" w:hAnsi="Georgia"/>
          <w:b/>
        </w:rPr>
        <w:t xml:space="preserve">  Neurotransmitter Effects</w:t>
      </w:r>
    </w:p>
    <w:p w14:paraId="0A3C79DD" w14:textId="77777777" w:rsidR="009A2692" w:rsidRDefault="009A2692" w:rsidP="00FD50C2">
      <w:pPr>
        <w:pStyle w:val="ListParagraph"/>
        <w:numPr>
          <w:ilvl w:val="0"/>
          <w:numId w:val="22"/>
        </w:numPr>
        <w:ind w:left="-284" w:hanging="283"/>
        <w:jc w:val="both"/>
        <w:rPr>
          <w:rFonts w:ascii="Georgia" w:hAnsi="Georgia"/>
        </w:rPr>
      </w:pPr>
      <w:r>
        <w:rPr>
          <w:rFonts w:ascii="Georgia" w:hAnsi="Georgia"/>
        </w:rPr>
        <w:t xml:space="preserve">All somatic motor neurons release acetylcholine at their synapses with skeletal muscle fibers. </w:t>
      </w:r>
    </w:p>
    <w:p w14:paraId="4D1BD526" w14:textId="77777777" w:rsidR="009A2692" w:rsidRDefault="009A2692" w:rsidP="00FD50C2">
      <w:pPr>
        <w:pStyle w:val="ListParagraph"/>
        <w:numPr>
          <w:ilvl w:val="0"/>
          <w:numId w:val="22"/>
        </w:numPr>
        <w:ind w:left="-284" w:hanging="283"/>
        <w:jc w:val="both"/>
        <w:rPr>
          <w:rFonts w:ascii="Georgia" w:hAnsi="Georgia"/>
        </w:rPr>
      </w:pPr>
      <w:r>
        <w:rPr>
          <w:rFonts w:ascii="Georgia" w:hAnsi="Georgia"/>
        </w:rPr>
        <w:t>The effect is always excitatory</w:t>
      </w:r>
      <w:r w:rsidR="00C4669E">
        <w:rPr>
          <w:rFonts w:ascii="Georgia" w:hAnsi="Georgia"/>
        </w:rPr>
        <w:t>, and if stimulation meets threshold, the muscle fibers contract</w:t>
      </w:r>
    </w:p>
    <w:p w14:paraId="3FCCDFAE" w14:textId="77777777" w:rsidR="009A2692" w:rsidRDefault="00C4669E" w:rsidP="00FD50C2">
      <w:pPr>
        <w:pStyle w:val="ListParagraph"/>
        <w:numPr>
          <w:ilvl w:val="0"/>
          <w:numId w:val="22"/>
        </w:numPr>
        <w:ind w:left="-284" w:hanging="283"/>
        <w:jc w:val="both"/>
        <w:rPr>
          <w:rFonts w:ascii="Georgia" w:hAnsi="Georgia"/>
        </w:rPr>
      </w:pPr>
      <w:r>
        <w:rPr>
          <w:rFonts w:ascii="Georgia" w:hAnsi="Georgia"/>
        </w:rPr>
        <w:t>Autonomic postganglionic fibers release two neurotransmitters: norepinephrine (NE) secreted by most sympathetic fibers, and Ach secreted by parasympathetic fibers</w:t>
      </w:r>
    </w:p>
    <w:p w14:paraId="31ADFDFD" w14:textId="77777777" w:rsidR="00C4669E" w:rsidRDefault="00C4669E" w:rsidP="00FD50C2">
      <w:pPr>
        <w:pStyle w:val="ListParagraph"/>
        <w:numPr>
          <w:ilvl w:val="0"/>
          <w:numId w:val="22"/>
        </w:numPr>
        <w:ind w:left="-284" w:hanging="283"/>
        <w:jc w:val="both"/>
        <w:rPr>
          <w:rFonts w:ascii="Georgia" w:hAnsi="Georgia"/>
        </w:rPr>
      </w:pPr>
      <w:r>
        <w:rPr>
          <w:rFonts w:ascii="Georgia" w:hAnsi="Georgia"/>
        </w:rPr>
        <w:t>Depending on the type of receptors on the target organ, the effect may be excitatory or inhibitory.</w:t>
      </w:r>
    </w:p>
    <w:p w14:paraId="7AF59C56" w14:textId="77777777" w:rsidR="00C4669E" w:rsidRDefault="00C4669E" w:rsidP="00C4669E">
      <w:pPr>
        <w:ind w:left="-1276"/>
        <w:jc w:val="both"/>
        <w:rPr>
          <w:rFonts w:ascii="Georgia" w:hAnsi="Georgia"/>
        </w:rPr>
      </w:pPr>
    </w:p>
    <w:p w14:paraId="3B7B8FBF" w14:textId="77777777" w:rsidR="00C4669E" w:rsidRDefault="00C4669E" w:rsidP="00C4669E">
      <w:pPr>
        <w:ind w:left="-1276"/>
        <w:jc w:val="both"/>
        <w:rPr>
          <w:rFonts w:ascii="Georgia" w:hAnsi="Georgia"/>
          <w:b/>
        </w:rPr>
      </w:pPr>
      <w:r w:rsidRPr="004C286D">
        <w:rPr>
          <w:rFonts w:ascii="Georgia" w:hAnsi="Georgia"/>
          <w:b/>
        </w:rPr>
        <w:t>Overlap of Somatic and Autonomic Function</w:t>
      </w:r>
    </w:p>
    <w:p w14:paraId="0E4659A6" w14:textId="77777777" w:rsidR="004C286D" w:rsidRDefault="004C286D" w:rsidP="00FD50C2">
      <w:pPr>
        <w:pStyle w:val="ListParagraph"/>
        <w:numPr>
          <w:ilvl w:val="0"/>
          <w:numId w:val="23"/>
        </w:numPr>
        <w:ind w:left="-284" w:hanging="283"/>
        <w:jc w:val="both"/>
        <w:rPr>
          <w:rFonts w:ascii="Georgia" w:hAnsi="Georgia"/>
        </w:rPr>
      </w:pPr>
      <w:r>
        <w:rPr>
          <w:rFonts w:ascii="Georgia" w:hAnsi="Georgia"/>
        </w:rPr>
        <w:t>Higher brain centers regulate and coordinate both somatic and autonomic motor activities, and most spinal nerves (and many cranial nerves) contain both somatic and autonomic nerves</w:t>
      </w:r>
    </w:p>
    <w:p w14:paraId="3BE9DED1" w14:textId="77777777" w:rsidR="004C286D" w:rsidRDefault="004C286D" w:rsidP="00FD50C2">
      <w:pPr>
        <w:pStyle w:val="ListParagraph"/>
        <w:numPr>
          <w:ilvl w:val="0"/>
          <w:numId w:val="23"/>
        </w:numPr>
        <w:ind w:left="-284" w:hanging="283"/>
        <w:jc w:val="both"/>
        <w:rPr>
          <w:rFonts w:ascii="Georgia" w:hAnsi="Georgia"/>
        </w:rPr>
      </w:pPr>
      <w:r>
        <w:rPr>
          <w:rFonts w:ascii="Georgia" w:hAnsi="Georgia"/>
        </w:rPr>
        <w:t>Moreover, most of the body’s adaptations to changing internal and external conditions involve both skeletal muscles and visceral organs</w:t>
      </w:r>
    </w:p>
    <w:p w14:paraId="1615C388" w14:textId="77777777" w:rsidR="004C286D" w:rsidRDefault="004C286D" w:rsidP="00FD50C2">
      <w:pPr>
        <w:pStyle w:val="ListParagraph"/>
        <w:numPr>
          <w:ilvl w:val="0"/>
          <w:numId w:val="23"/>
        </w:numPr>
        <w:ind w:left="-284" w:hanging="283"/>
        <w:jc w:val="both"/>
        <w:rPr>
          <w:rFonts w:ascii="Georgia" w:hAnsi="Georgia"/>
        </w:rPr>
      </w:pPr>
      <w:r>
        <w:rPr>
          <w:rFonts w:ascii="Georgia" w:hAnsi="Georgia"/>
        </w:rPr>
        <w:t xml:space="preserve">For ex. When skeletal muscles are working hard, they need more oxygen and glucose, so control mechanisms speed up heart rate and dilate airways to </w:t>
      </w:r>
      <w:r w:rsidR="003E2F77">
        <w:rPr>
          <w:rFonts w:ascii="Georgia" w:hAnsi="Georgia"/>
        </w:rPr>
        <w:t>meet these</w:t>
      </w:r>
      <w:r>
        <w:rPr>
          <w:rFonts w:ascii="Georgia" w:hAnsi="Georgia"/>
        </w:rPr>
        <w:t xml:space="preserve"> needs and maintain homeostasis</w:t>
      </w:r>
    </w:p>
    <w:p w14:paraId="5BFAF672" w14:textId="77777777" w:rsidR="004C286D" w:rsidRDefault="00024243" w:rsidP="00FD50C2">
      <w:pPr>
        <w:pStyle w:val="ListParagraph"/>
        <w:numPr>
          <w:ilvl w:val="0"/>
          <w:numId w:val="23"/>
        </w:numPr>
        <w:ind w:left="-284" w:hanging="283"/>
        <w:jc w:val="both"/>
        <w:rPr>
          <w:rFonts w:ascii="Georgia" w:hAnsi="Georgia"/>
        </w:rPr>
      </w:pPr>
      <w:r>
        <w:rPr>
          <w:rFonts w:ascii="Georgia" w:hAnsi="Georgia"/>
        </w:rPr>
        <w:t>ANS does not act in isolation, it is only one part of our highly integrated nervous system</w:t>
      </w:r>
    </w:p>
    <w:p w14:paraId="45CD5C8A" w14:textId="77777777" w:rsidR="00024243" w:rsidRDefault="00283E0E" w:rsidP="00024243">
      <w:pPr>
        <w:jc w:val="both"/>
        <w:rPr>
          <w:rFonts w:ascii="Georgia" w:hAnsi="Georgia"/>
        </w:rPr>
      </w:pPr>
      <w:r w:rsidRPr="004821C7">
        <w:rPr>
          <w:rFonts w:ascii="Georgia" w:hAnsi="Georgia"/>
          <w:b/>
        </w:rPr>
        <w:drawing>
          <wp:inline distT="0" distB="0" distL="0" distR="0" wp14:anchorId="4FDECE38" wp14:editId="319A20C6">
            <wp:extent cx="6238240" cy="3371902"/>
            <wp:effectExtent l="0" t="0" r="10160" b="6350"/>
            <wp:docPr id="20481" name="Picture 1" descr="E:\Chapter_14\D_JPEG_Images_and_Tables\Labeled\figure_14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 name="Picture 1" descr="E:\Chapter_14\D_JPEG_Images_and_Tables\Labeled\figure_14_02_labeled.jpg"/>
                    <pic:cNvPicPr>
                      <a:picLocks noChangeAspect="1" noChangeArrowheads="1"/>
                    </pic:cNvPicPr>
                  </pic:nvPicPr>
                  <pic:blipFill>
                    <a:blip r:embed="rId12" cstate="print">
                      <a:lum bright="-10000" contrast="20000"/>
                    </a:blip>
                    <a:srcRect b="3276"/>
                    <a:stretch>
                      <a:fillRect/>
                    </a:stretch>
                  </pic:blipFill>
                  <pic:spPr bwMode="auto">
                    <a:xfrm>
                      <a:off x="0" y="0"/>
                      <a:ext cx="6238240" cy="3371902"/>
                    </a:xfrm>
                    <a:prstGeom prst="rect">
                      <a:avLst/>
                    </a:prstGeom>
                    <a:noFill/>
                  </pic:spPr>
                </pic:pic>
              </a:graphicData>
            </a:graphic>
          </wp:inline>
        </w:drawing>
      </w:r>
    </w:p>
    <w:p w14:paraId="7263EDE6" w14:textId="77777777" w:rsidR="00283E0E" w:rsidRDefault="00283E0E" w:rsidP="00024243">
      <w:pPr>
        <w:jc w:val="both"/>
        <w:rPr>
          <w:rFonts w:ascii="Georgia" w:hAnsi="Georgia"/>
        </w:rPr>
      </w:pPr>
    </w:p>
    <w:p w14:paraId="7EAA939A" w14:textId="77777777" w:rsidR="00283E0E" w:rsidRDefault="00283E0E" w:rsidP="00024243">
      <w:pPr>
        <w:jc w:val="both"/>
        <w:rPr>
          <w:rFonts w:ascii="Georgia" w:hAnsi="Georgia"/>
        </w:rPr>
      </w:pPr>
      <w:r w:rsidRPr="00283E0E">
        <w:rPr>
          <w:rFonts w:ascii="Georgia" w:hAnsi="Georgia"/>
          <w:b/>
        </w:rPr>
        <w:t>Figure 14.2</w:t>
      </w:r>
      <w:r>
        <w:rPr>
          <w:rFonts w:ascii="Georgia" w:hAnsi="Georgia"/>
        </w:rPr>
        <w:t xml:space="preserve"> Comparison of motor neurons in the somatic and autonomic nervous system</w:t>
      </w:r>
    </w:p>
    <w:p w14:paraId="70ED6F4E" w14:textId="77777777" w:rsidR="00283E0E" w:rsidRDefault="00283E0E" w:rsidP="00024243">
      <w:pPr>
        <w:jc w:val="both"/>
        <w:rPr>
          <w:rFonts w:ascii="Georgia" w:hAnsi="Georgia"/>
        </w:rPr>
      </w:pPr>
    </w:p>
    <w:p w14:paraId="5FD406FC" w14:textId="77777777" w:rsidR="00172E38" w:rsidRPr="00172E38" w:rsidRDefault="00172E38" w:rsidP="00172E38">
      <w:pPr>
        <w:ind w:left="-1418"/>
        <w:jc w:val="both"/>
        <w:rPr>
          <w:rFonts w:ascii="Georgia" w:hAnsi="Georgia"/>
          <w:b/>
        </w:rPr>
      </w:pPr>
      <w:r w:rsidRPr="00172E38">
        <w:rPr>
          <w:rFonts w:ascii="Georgia" w:hAnsi="Georgia"/>
          <w:b/>
          <w:bCs/>
          <w:iCs/>
          <w:lang w:val="en-CA"/>
        </w:rPr>
        <w:t>3.2.2.1 Distinguish between the PNS and SNS in terms of the types of processes regulated</w:t>
      </w:r>
    </w:p>
    <w:p w14:paraId="641CD0EE" w14:textId="77777777" w:rsidR="00172E38" w:rsidRDefault="00172E38" w:rsidP="00024243">
      <w:pPr>
        <w:ind w:left="-1418"/>
        <w:jc w:val="both"/>
        <w:rPr>
          <w:rFonts w:ascii="Georgia" w:hAnsi="Georgia"/>
          <w:b/>
        </w:rPr>
      </w:pPr>
    </w:p>
    <w:p w14:paraId="40881D11" w14:textId="77777777" w:rsidR="00024243" w:rsidRPr="00024243" w:rsidRDefault="00024243" w:rsidP="00024243">
      <w:pPr>
        <w:ind w:left="-1418"/>
        <w:jc w:val="both"/>
        <w:rPr>
          <w:rFonts w:ascii="Georgia" w:hAnsi="Georgia"/>
          <w:b/>
        </w:rPr>
      </w:pPr>
      <w:r w:rsidRPr="00024243">
        <w:rPr>
          <w:rFonts w:ascii="Georgia" w:hAnsi="Georgia"/>
          <w:b/>
        </w:rPr>
        <w:t>ANS Divisions</w:t>
      </w:r>
    </w:p>
    <w:p w14:paraId="40CFF083" w14:textId="77777777" w:rsidR="00024243" w:rsidRPr="00024243" w:rsidRDefault="00024243" w:rsidP="00024243">
      <w:pPr>
        <w:ind w:left="-1418"/>
        <w:jc w:val="both"/>
        <w:rPr>
          <w:rFonts w:ascii="Georgia" w:hAnsi="Georgia"/>
        </w:rPr>
      </w:pPr>
    </w:p>
    <w:p w14:paraId="044ABB8B" w14:textId="77777777" w:rsidR="004821C7" w:rsidRPr="00024243" w:rsidRDefault="00024243" w:rsidP="00FD50C2">
      <w:pPr>
        <w:pStyle w:val="ListParagraph"/>
        <w:numPr>
          <w:ilvl w:val="0"/>
          <w:numId w:val="24"/>
        </w:numPr>
        <w:ind w:left="-284" w:hanging="283"/>
        <w:jc w:val="both"/>
        <w:rPr>
          <w:rFonts w:ascii="Georgia" w:hAnsi="Georgia"/>
          <w:b/>
        </w:rPr>
      </w:pPr>
      <w:r>
        <w:rPr>
          <w:rFonts w:ascii="Georgia" w:hAnsi="Georgia"/>
        </w:rPr>
        <w:t>ANS has two arms, parasympathetic and sympathetic</w:t>
      </w:r>
    </w:p>
    <w:p w14:paraId="420970D4" w14:textId="77777777" w:rsidR="00024243" w:rsidRPr="00E75EC1" w:rsidRDefault="00024243" w:rsidP="00FD50C2">
      <w:pPr>
        <w:pStyle w:val="ListParagraph"/>
        <w:numPr>
          <w:ilvl w:val="0"/>
          <w:numId w:val="24"/>
        </w:numPr>
        <w:ind w:left="-284" w:hanging="283"/>
        <w:jc w:val="both"/>
        <w:rPr>
          <w:rFonts w:ascii="Georgia" w:hAnsi="Georgia"/>
          <w:b/>
        </w:rPr>
      </w:pPr>
      <w:r>
        <w:rPr>
          <w:rFonts w:ascii="Georgia" w:hAnsi="Georgia"/>
        </w:rPr>
        <w:t>The parasympathetic division promotes maintenance functions and conserve body energy, whereas the sympathetic division mobilizes the body during activity</w:t>
      </w:r>
    </w:p>
    <w:p w14:paraId="7F3A4ABB" w14:textId="77777777" w:rsidR="00E75EC1" w:rsidRPr="00E75EC1" w:rsidRDefault="00E75EC1" w:rsidP="00FD50C2">
      <w:pPr>
        <w:pStyle w:val="ListParagraph"/>
        <w:numPr>
          <w:ilvl w:val="0"/>
          <w:numId w:val="24"/>
        </w:numPr>
        <w:ind w:left="-284" w:hanging="283"/>
        <w:jc w:val="both"/>
        <w:rPr>
          <w:rFonts w:ascii="Georgia" w:hAnsi="Georgia"/>
          <w:b/>
        </w:rPr>
      </w:pPr>
      <w:r>
        <w:rPr>
          <w:rFonts w:ascii="Georgia" w:hAnsi="Georgia"/>
        </w:rPr>
        <w:t xml:space="preserve">Serve the same visceral organs but cause opposite: while one division stimulates certain smooth muscles to contract or a gland to secrete, the other division inhibits that action. </w:t>
      </w:r>
    </w:p>
    <w:p w14:paraId="7A51E057" w14:textId="77777777" w:rsidR="00E75EC1" w:rsidRPr="00E75EC1" w:rsidRDefault="00E75EC1" w:rsidP="00FD50C2">
      <w:pPr>
        <w:pStyle w:val="ListParagraph"/>
        <w:numPr>
          <w:ilvl w:val="0"/>
          <w:numId w:val="24"/>
        </w:numPr>
        <w:ind w:left="-284" w:hanging="283"/>
        <w:jc w:val="both"/>
        <w:rPr>
          <w:rFonts w:ascii="Georgia" w:hAnsi="Georgia"/>
          <w:b/>
        </w:rPr>
      </w:pPr>
      <w:r>
        <w:rPr>
          <w:rFonts w:ascii="Georgia" w:hAnsi="Georgia"/>
        </w:rPr>
        <w:t>Through this dual conservation, the two divisions counterbalance each other to keep body systems running smoothly</w:t>
      </w:r>
    </w:p>
    <w:p w14:paraId="321865EA" w14:textId="77777777" w:rsidR="00E75EC1" w:rsidRPr="00E75EC1" w:rsidRDefault="00E75EC1" w:rsidP="00E75EC1">
      <w:pPr>
        <w:jc w:val="both"/>
        <w:rPr>
          <w:rFonts w:ascii="Georgia" w:hAnsi="Georgia"/>
          <w:b/>
        </w:rPr>
      </w:pPr>
    </w:p>
    <w:p w14:paraId="6D0A82AB" w14:textId="77777777" w:rsidR="00E75EC1" w:rsidRDefault="00E75EC1" w:rsidP="00E75EC1">
      <w:pPr>
        <w:jc w:val="both"/>
        <w:rPr>
          <w:rFonts w:ascii="Georgia" w:hAnsi="Georgia"/>
          <w:b/>
        </w:rPr>
      </w:pPr>
    </w:p>
    <w:p w14:paraId="4743D0F5" w14:textId="77777777" w:rsidR="00E75EC1" w:rsidRPr="00E75EC1" w:rsidRDefault="00E75EC1" w:rsidP="00E75EC1">
      <w:pPr>
        <w:ind w:left="-567"/>
        <w:jc w:val="both"/>
        <w:rPr>
          <w:rFonts w:ascii="Georgia" w:hAnsi="Georgia"/>
          <w:b/>
        </w:rPr>
      </w:pPr>
      <w:r>
        <w:rPr>
          <w:rFonts w:ascii="Georgia" w:hAnsi="Georgia"/>
          <w:b/>
        </w:rPr>
        <w:t>Role of the parasympathetic Division</w:t>
      </w:r>
    </w:p>
    <w:p w14:paraId="0FB42425" w14:textId="77777777" w:rsidR="004821C7" w:rsidRDefault="004821C7" w:rsidP="004821C7">
      <w:pPr>
        <w:jc w:val="both"/>
        <w:rPr>
          <w:rFonts w:ascii="Georgia" w:hAnsi="Georgia"/>
          <w:b/>
        </w:rPr>
      </w:pPr>
    </w:p>
    <w:p w14:paraId="0CDB4A74" w14:textId="77777777" w:rsidR="004821C7" w:rsidRPr="00F92B5B" w:rsidRDefault="00E75EC1" w:rsidP="00FD50C2">
      <w:pPr>
        <w:pStyle w:val="ListParagraph"/>
        <w:numPr>
          <w:ilvl w:val="0"/>
          <w:numId w:val="25"/>
        </w:numPr>
        <w:jc w:val="both"/>
        <w:rPr>
          <w:rFonts w:ascii="Georgia" w:hAnsi="Georgia"/>
          <w:b/>
        </w:rPr>
      </w:pPr>
      <w:r>
        <w:rPr>
          <w:rFonts w:ascii="Georgia" w:hAnsi="Georgia"/>
          <w:b/>
        </w:rPr>
        <w:t xml:space="preserve"> </w:t>
      </w:r>
      <w:r w:rsidR="006112F4">
        <w:rPr>
          <w:rFonts w:ascii="Georgia" w:hAnsi="Georgia"/>
        </w:rPr>
        <w:t>Parasympathetic division, sometimes called the “rest and digest” system, keeps body energy use as low as possible, even as it directs vital “housekeeping” activitie</w:t>
      </w:r>
      <w:r w:rsidR="00F92B5B">
        <w:rPr>
          <w:rFonts w:ascii="Georgia" w:hAnsi="Georgia"/>
        </w:rPr>
        <w:t xml:space="preserve">s </w:t>
      </w:r>
      <w:r w:rsidR="006112F4">
        <w:rPr>
          <w:rFonts w:ascii="Georgia" w:hAnsi="Georgia"/>
        </w:rPr>
        <w:t>like digesting food and eliminating feces</w:t>
      </w:r>
      <w:r w:rsidR="00F92B5B">
        <w:rPr>
          <w:rFonts w:ascii="Georgia" w:hAnsi="Georgia"/>
        </w:rPr>
        <w:t xml:space="preserve"> and urine.</w:t>
      </w:r>
    </w:p>
    <w:p w14:paraId="53C401A8" w14:textId="77777777" w:rsidR="00F92B5B" w:rsidRPr="00F92B5B" w:rsidRDefault="00F92B5B" w:rsidP="00FD50C2">
      <w:pPr>
        <w:pStyle w:val="ListParagraph"/>
        <w:numPr>
          <w:ilvl w:val="0"/>
          <w:numId w:val="25"/>
        </w:numPr>
        <w:jc w:val="both"/>
        <w:rPr>
          <w:rFonts w:ascii="Georgia" w:hAnsi="Georgia"/>
          <w:b/>
        </w:rPr>
      </w:pPr>
      <w:r>
        <w:rPr>
          <w:rFonts w:ascii="Georgia" w:hAnsi="Georgia"/>
        </w:rPr>
        <w:t>(This explains why it is a good idea to relax after a heavy meal: so sympathetic activity does not interfere with digestion)</w:t>
      </w:r>
    </w:p>
    <w:p w14:paraId="218068BE" w14:textId="77777777" w:rsidR="00F92B5B" w:rsidRPr="00F92B5B" w:rsidRDefault="00F92B5B" w:rsidP="00FD50C2">
      <w:pPr>
        <w:pStyle w:val="ListParagraph"/>
        <w:numPr>
          <w:ilvl w:val="0"/>
          <w:numId w:val="25"/>
        </w:numPr>
        <w:jc w:val="both"/>
        <w:rPr>
          <w:rFonts w:ascii="Georgia" w:hAnsi="Georgia"/>
          <w:b/>
        </w:rPr>
      </w:pPr>
      <w:r>
        <w:rPr>
          <w:rFonts w:ascii="Georgia" w:hAnsi="Georgia"/>
        </w:rPr>
        <w:t>Parasympathetic activity is best illustrated in a person who relaxes after a meal and reads a magazine.</w:t>
      </w:r>
    </w:p>
    <w:p w14:paraId="563F0B47" w14:textId="77777777" w:rsidR="00F92B5B" w:rsidRPr="00F92B5B" w:rsidRDefault="00F92B5B" w:rsidP="00FD50C2">
      <w:pPr>
        <w:pStyle w:val="ListParagraph"/>
        <w:numPr>
          <w:ilvl w:val="0"/>
          <w:numId w:val="25"/>
        </w:numPr>
        <w:jc w:val="both"/>
        <w:rPr>
          <w:rFonts w:ascii="Georgia" w:hAnsi="Georgia"/>
          <w:b/>
        </w:rPr>
      </w:pPr>
      <w:r>
        <w:rPr>
          <w:rFonts w:ascii="Georgia" w:hAnsi="Georgia"/>
        </w:rPr>
        <w:t>Blood pressure and heart rate are regulated at low normal levels, and the gastrointestinal tract is actively digested food.</w:t>
      </w:r>
    </w:p>
    <w:p w14:paraId="4BA07CDB" w14:textId="77777777" w:rsidR="00F92B5B" w:rsidRPr="003D39DD" w:rsidRDefault="003D39DD" w:rsidP="00FD50C2">
      <w:pPr>
        <w:pStyle w:val="ListParagraph"/>
        <w:numPr>
          <w:ilvl w:val="0"/>
          <w:numId w:val="25"/>
        </w:numPr>
        <w:jc w:val="both"/>
        <w:rPr>
          <w:rFonts w:ascii="Georgia" w:hAnsi="Georgia"/>
          <w:b/>
        </w:rPr>
      </w:pPr>
      <w:r>
        <w:rPr>
          <w:rFonts w:ascii="Georgia" w:hAnsi="Georgia"/>
        </w:rPr>
        <w:t>In the eyes, the pupils are constricted and the lenses are accommodated for close vision to improve the clarity of the close-up image (such as magazine)</w:t>
      </w:r>
    </w:p>
    <w:p w14:paraId="66E2C422" w14:textId="77777777" w:rsidR="003D39DD" w:rsidRDefault="003D39DD" w:rsidP="003D39DD">
      <w:pPr>
        <w:ind w:left="-567"/>
        <w:jc w:val="both"/>
        <w:rPr>
          <w:rFonts w:ascii="Georgia" w:hAnsi="Georgia"/>
          <w:b/>
        </w:rPr>
      </w:pPr>
    </w:p>
    <w:p w14:paraId="248B3FBE" w14:textId="77777777" w:rsidR="00283E0E" w:rsidRDefault="00283E0E" w:rsidP="003D39DD">
      <w:pPr>
        <w:ind w:left="-567"/>
        <w:jc w:val="both"/>
        <w:rPr>
          <w:rFonts w:ascii="Georgia" w:hAnsi="Georgia"/>
          <w:b/>
        </w:rPr>
      </w:pPr>
    </w:p>
    <w:p w14:paraId="0D192B60" w14:textId="77777777" w:rsidR="003D39DD" w:rsidRDefault="003D39DD" w:rsidP="003D39DD">
      <w:pPr>
        <w:ind w:left="-567"/>
        <w:jc w:val="both"/>
        <w:rPr>
          <w:rFonts w:ascii="Georgia" w:hAnsi="Georgia"/>
          <w:b/>
        </w:rPr>
      </w:pPr>
      <w:r>
        <w:rPr>
          <w:rFonts w:ascii="Georgia" w:hAnsi="Georgia"/>
          <w:b/>
        </w:rPr>
        <w:t>Role of the Sympathetic Division</w:t>
      </w:r>
    </w:p>
    <w:p w14:paraId="19A1C311" w14:textId="77777777" w:rsidR="003D39DD" w:rsidRDefault="003D39DD" w:rsidP="003D39DD">
      <w:pPr>
        <w:ind w:left="-567"/>
        <w:jc w:val="both"/>
        <w:rPr>
          <w:rFonts w:ascii="Georgia" w:hAnsi="Georgia"/>
          <w:b/>
        </w:rPr>
      </w:pPr>
    </w:p>
    <w:p w14:paraId="6DC517B3" w14:textId="77777777" w:rsidR="003D39DD" w:rsidRDefault="003D39DD" w:rsidP="00FD50C2">
      <w:pPr>
        <w:pStyle w:val="ListParagraph"/>
        <w:numPr>
          <w:ilvl w:val="0"/>
          <w:numId w:val="26"/>
        </w:numPr>
        <w:ind w:left="709"/>
        <w:jc w:val="both"/>
        <w:rPr>
          <w:rFonts w:ascii="Georgia" w:hAnsi="Georgia"/>
        </w:rPr>
      </w:pPr>
      <w:r>
        <w:rPr>
          <w:rFonts w:ascii="Georgia" w:hAnsi="Georgia"/>
        </w:rPr>
        <w:t>The activity of the sympathetic division (often called the “fight-or-flight system”) is evident when we are excited or find ourselves in emergency or threating situations, such as being frightened by street toughs late at night.</w:t>
      </w:r>
    </w:p>
    <w:p w14:paraId="3D2B1488" w14:textId="77777777" w:rsidR="003D39DD" w:rsidRDefault="003D39DD" w:rsidP="00FD50C2">
      <w:pPr>
        <w:pStyle w:val="ListParagraph"/>
        <w:numPr>
          <w:ilvl w:val="0"/>
          <w:numId w:val="26"/>
        </w:numPr>
        <w:ind w:left="709"/>
        <w:jc w:val="both"/>
        <w:rPr>
          <w:rFonts w:ascii="Georgia" w:hAnsi="Georgia"/>
        </w:rPr>
      </w:pPr>
      <w:r>
        <w:rPr>
          <w:rFonts w:ascii="Georgia" w:hAnsi="Georgia"/>
        </w:rPr>
        <w:t>A rapidly pounding heart; deep breathing; dry mouth, cold, sweaty skin, and dilated eye pupils are sure signs of sympathetic nervous system mobilization</w:t>
      </w:r>
    </w:p>
    <w:p w14:paraId="38BF6B77" w14:textId="77777777" w:rsidR="003D39DD" w:rsidRDefault="003D39DD" w:rsidP="00FD50C2">
      <w:pPr>
        <w:pStyle w:val="ListParagraph"/>
        <w:numPr>
          <w:ilvl w:val="0"/>
          <w:numId w:val="26"/>
        </w:numPr>
        <w:ind w:left="709"/>
        <w:jc w:val="both"/>
        <w:rPr>
          <w:rFonts w:ascii="Georgia" w:hAnsi="Georgia"/>
        </w:rPr>
      </w:pPr>
      <w:r>
        <w:rPr>
          <w:rFonts w:ascii="Georgia" w:hAnsi="Georgia"/>
        </w:rPr>
        <w:t xml:space="preserve">During any physical </w:t>
      </w:r>
      <w:r w:rsidR="00194CB4">
        <w:rPr>
          <w:rFonts w:ascii="Georgia" w:hAnsi="Georgia"/>
        </w:rPr>
        <w:t>activity, the sympathetic division also promotes a number of other adjustments</w:t>
      </w:r>
    </w:p>
    <w:p w14:paraId="228A87B4" w14:textId="77777777" w:rsidR="00194CB4" w:rsidRDefault="00194CB4" w:rsidP="00FD50C2">
      <w:pPr>
        <w:pStyle w:val="ListParagraph"/>
        <w:numPr>
          <w:ilvl w:val="0"/>
          <w:numId w:val="26"/>
        </w:numPr>
        <w:ind w:left="709"/>
        <w:jc w:val="both"/>
        <w:rPr>
          <w:rFonts w:ascii="Georgia" w:hAnsi="Georgia"/>
        </w:rPr>
      </w:pPr>
      <w:r>
        <w:rPr>
          <w:rFonts w:ascii="Georgia" w:hAnsi="Georgia"/>
        </w:rPr>
        <w:t>It:</w:t>
      </w:r>
    </w:p>
    <w:p w14:paraId="3784C534" w14:textId="77777777" w:rsidR="00194CB4" w:rsidRDefault="00194CB4" w:rsidP="00FD50C2">
      <w:pPr>
        <w:pStyle w:val="ListParagraph"/>
        <w:numPr>
          <w:ilvl w:val="0"/>
          <w:numId w:val="27"/>
        </w:numPr>
        <w:ind w:left="1560"/>
        <w:jc w:val="both"/>
        <w:rPr>
          <w:rFonts w:ascii="Georgia" w:hAnsi="Georgia"/>
        </w:rPr>
      </w:pPr>
      <w:r>
        <w:rPr>
          <w:rFonts w:ascii="Georgia" w:hAnsi="Georgia"/>
        </w:rPr>
        <w:t>Constricts visceral (and sometimes cutaneous) blood vessels, shunting blood to active skeletal muscles and the vigorously working heart</w:t>
      </w:r>
    </w:p>
    <w:p w14:paraId="7B8E3A4C" w14:textId="77777777" w:rsidR="00194CB4" w:rsidRDefault="00194CB4" w:rsidP="00FD50C2">
      <w:pPr>
        <w:pStyle w:val="ListParagraph"/>
        <w:numPr>
          <w:ilvl w:val="0"/>
          <w:numId w:val="27"/>
        </w:numPr>
        <w:ind w:left="1560"/>
        <w:jc w:val="both"/>
        <w:rPr>
          <w:rFonts w:ascii="Georgia" w:hAnsi="Georgia"/>
        </w:rPr>
      </w:pPr>
      <w:r>
        <w:rPr>
          <w:rFonts w:ascii="Georgia" w:hAnsi="Georgia"/>
        </w:rPr>
        <w:t>Dilates the bronchioles in the lungs, increasing ventilation (and thus increasing oxygen delivery to body cells)</w:t>
      </w:r>
    </w:p>
    <w:p w14:paraId="1A5F70B8" w14:textId="77777777" w:rsidR="00283E0E" w:rsidRDefault="00283E0E" w:rsidP="00FD50C2">
      <w:pPr>
        <w:pStyle w:val="ListParagraph"/>
        <w:numPr>
          <w:ilvl w:val="0"/>
          <w:numId w:val="27"/>
        </w:numPr>
        <w:ind w:left="1560"/>
        <w:jc w:val="both"/>
        <w:rPr>
          <w:rFonts w:ascii="Georgia" w:hAnsi="Georgia"/>
        </w:rPr>
      </w:pPr>
      <w:r>
        <w:rPr>
          <w:rFonts w:ascii="Georgia" w:hAnsi="Georgia"/>
        </w:rPr>
        <w:t>Causes the liver to release more glucose into the blood to accommodate the increased energy needs of body cells</w:t>
      </w:r>
    </w:p>
    <w:p w14:paraId="5A74071A" w14:textId="77777777" w:rsidR="00283E0E" w:rsidRPr="00283E0E" w:rsidRDefault="00283E0E" w:rsidP="00283E0E">
      <w:pPr>
        <w:jc w:val="both"/>
        <w:rPr>
          <w:rFonts w:ascii="Georgia" w:hAnsi="Georgia"/>
        </w:rPr>
      </w:pPr>
    </w:p>
    <w:p w14:paraId="30415C7E" w14:textId="77777777" w:rsidR="00283E0E" w:rsidRDefault="00283E0E" w:rsidP="00BF2AFD">
      <w:pPr>
        <w:pStyle w:val="ListParagraph"/>
        <w:numPr>
          <w:ilvl w:val="0"/>
          <w:numId w:val="28"/>
        </w:numPr>
        <w:jc w:val="both"/>
        <w:rPr>
          <w:rFonts w:ascii="Georgia" w:hAnsi="Georgia"/>
        </w:rPr>
      </w:pPr>
      <w:r>
        <w:rPr>
          <w:rFonts w:ascii="Georgia" w:hAnsi="Georgia"/>
        </w:rPr>
        <w:t xml:space="preserve">At the same time the sympathetic division </w:t>
      </w:r>
      <w:r w:rsidR="00172E38">
        <w:rPr>
          <w:rFonts w:ascii="Georgia" w:hAnsi="Georgia"/>
        </w:rPr>
        <w:t>temporarily damps</w:t>
      </w:r>
      <w:r>
        <w:rPr>
          <w:rFonts w:ascii="Georgia" w:hAnsi="Georgia"/>
        </w:rPr>
        <w:t xml:space="preserve"> nonessential activities, such as gastrointestinal tract motility</w:t>
      </w:r>
    </w:p>
    <w:p w14:paraId="568624C4" w14:textId="77777777" w:rsidR="00172E38" w:rsidRDefault="00172E38" w:rsidP="00BF2AFD">
      <w:pPr>
        <w:pStyle w:val="ListParagraph"/>
        <w:numPr>
          <w:ilvl w:val="0"/>
          <w:numId w:val="28"/>
        </w:numPr>
        <w:jc w:val="both"/>
        <w:rPr>
          <w:rFonts w:ascii="Georgia" w:hAnsi="Georgia"/>
        </w:rPr>
      </w:pPr>
      <w:r>
        <w:rPr>
          <w:rFonts w:ascii="Georgia" w:hAnsi="Georgia"/>
        </w:rPr>
        <w:t>Ex. If you are running mugger, digesting lunch can wait, it is better to give your muscles all the energy it needs in order to get out of danger</w:t>
      </w:r>
    </w:p>
    <w:p w14:paraId="733D489E" w14:textId="77777777" w:rsidR="00172E38" w:rsidRDefault="00172E38" w:rsidP="00BF2AFD">
      <w:pPr>
        <w:pStyle w:val="ListParagraph"/>
        <w:numPr>
          <w:ilvl w:val="0"/>
          <w:numId w:val="28"/>
        </w:numPr>
        <w:jc w:val="both"/>
        <w:rPr>
          <w:rFonts w:ascii="Georgia" w:hAnsi="Georgia"/>
        </w:rPr>
      </w:pPr>
      <w:r>
        <w:rPr>
          <w:rFonts w:ascii="Georgia" w:hAnsi="Georgia"/>
        </w:rPr>
        <w:t>In active situations the sympathetic division generates a head of steam that enables the body to cope with the situation that threaten homeostasis.</w:t>
      </w:r>
    </w:p>
    <w:p w14:paraId="1117D84D" w14:textId="77777777" w:rsidR="00172E38" w:rsidRDefault="00172E38" w:rsidP="00BF2AFD">
      <w:pPr>
        <w:pStyle w:val="ListParagraph"/>
        <w:numPr>
          <w:ilvl w:val="0"/>
          <w:numId w:val="28"/>
        </w:numPr>
        <w:jc w:val="both"/>
        <w:rPr>
          <w:rFonts w:ascii="Georgia" w:hAnsi="Georgia"/>
        </w:rPr>
      </w:pPr>
      <w:r>
        <w:rPr>
          <w:rFonts w:ascii="Georgia" w:hAnsi="Georgia"/>
        </w:rPr>
        <w:t>Provides optimal conditions for an appropriate response threat.</w:t>
      </w:r>
    </w:p>
    <w:p w14:paraId="5AD1C209" w14:textId="77777777" w:rsidR="00172E38" w:rsidRDefault="00172E38" w:rsidP="00BF2AFD">
      <w:pPr>
        <w:pStyle w:val="ListParagraph"/>
        <w:numPr>
          <w:ilvl w:val="0"/>
          <w:numId w:val="28"/>
        </w:numPr>
        <w:jc w:val="both"/>
        <w:rPr>
          <w:rFonts w:ascii="Georgia" w:hAnsi="Georgia"/>
        </w:rPr>
      </w:pPr>
      <w:r>
        <w:rPr>
          <w:rFonts w:ascii="Georgia" w:hAnsi="Georgia"/>
        </w:rPr>
        <w:t>Parasympathetic division is D division (digestion, defecation, and diuresis (urination)</w:t>
      </w:r>
    </w:p>
    <w:p w14:paraId="3C0DB8B9" w14:textId="77777777" w:rsidR="00172E38" w:rsidRDefault="00172E38" w:rsidP="00BF2AFD">
      <w:pPr>
        <w:pStyle w:val="ListParagraph"/>
        <w:numPr>
          <w:ilvl w:val="0"/>
          <w:numId w:val="28"/>
        </w:numPr>
        <w:jc w:val="both"/>
        <w:rPr>
          <w:rFonts w:ascii="Georgia" w:hAnsi="Georgia"/>
        </w:rPr>
      </w:pPr>
      <w:r>
        <w:rPr>
          <w:rFonts w:ascii="Georgia" w:hAnsi="Georgia"/>
        </w:rPr>
        <w:t>Sympathetic division as E division (exercise excitement, emergency, embarrassment)</w:t>
      </w:r>
    </w:p>
    <w:p w14:paraId="757468CC" w14:textId="77777777" w:rsidR="004821C7" w:rsidRDefault="00172E38" w:rsidP="00172E38">
      <w:pPr>
        <w:pStyle w:val="ListParagraph"/>
        <w:jc w:val="both"/>
        <w:rPr>
          <w:rFonts w:ascii="Georgia" w:hAnsi="Georgia"/>
        </w:rPr>
      </w:pPr>
      <w:r w:rsidRPr="00172E38">
        <w:rPr>
          <w:rFonts w:ascii="Georgia" w:hAnsi="Georgia"/>
        </w:rPr>
        <w:drawing>
          <wp:inline distT="0" distB="0" distL="0" distR="0" wp14:anchorId="00E80B06" wp14:editId="60FB9668">
            <wp:extent cx="4117671" cy="3503658"/>
            <wp:effectExtent l="0" t="0" r="0" b="1905"/>
            <wp:docPr id="17410" name="Picture 2" descr="ha5lf1403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2" descr="ha5lf1403_a"/>
                    <pic:cNvPicPr>
                      <a:picLocks noChangeAspect="1" noChangeArrowheads="1"/>
                    </pic:cNvPicPr>
                  </pic:nvPicPr>
                  <pic:blipFill>
                    <a:blip r:embed="rId13" cstate="print">
                      <a:lum bright="-18000" contrast="36000"/>
                    </a:blip>
                    <a:srcRect b="4445"/>
                    <a:stretch>
                      <a:fillRect/>
                    </a:stretch>
                  </pic:blipFill>
                  <pic:spPr bwMode="auto">
                    <a:xfrm>
                      <a:off x="0" y="0"/>
                      <a:ext cx="4119113" cy="3504885"/>
                    </a:xfrm>
                    <a:prstGeom prst="rect">
                      <a:avLst/>
                    </a:prstGeom>
                    <a:noFill/>
                    <a:ln w="19050">
                      <a:noFill/>
                      <a:miter lim="800000"/>
                      <a:headEnd/>
                      <a:tailEnd/>
                    </a:ln>
                  </pic:spPr>
                </pic:pic>
              </a:graphicData>
            </a:graphic>
          </wp:inline>
        </w:drawing>
      </w:r>
    </w:p>
    <w:p w14:paraId="0DE540EA" w14:textId="77777777" w:rsidR="00172E38" w:rsidRDefault="00172E38" w:rsidP="00172E38">
      <w:pPr>
        <w:pStyle w:val="ListParagraph"/>
        <w:jc w:val="both"/>
        <w:rPr>
          <w:rFonts w:ascii="Georgia" w:hAnsi="Georgia"/>
          <w:b/>
        </w:rPr>
      </w:pPr>
      <w:r>
        <w:rPr>
          <w:rFonts w:ascii="Georgia" w:hAnsi="Georgia"/>
          <w:b/>
        </w:rPr>
        <w:t xml:space="preserve">             Figure 14.3 </w:t>
      </w:r>
      <w:r w:rsidR="003E2F77">
        <w:rPr>
          <w:rFonts w:ascii="Georgia" w:hAnsi="Georgia"/>
          <w:b/>
        </w:rPr>
        <w:t>the</w:t>
      </w:r>
      <w:r>
        <w:rPr>
          <w:rFonts w:ascii="Georgia" w:hAnsi="Georgia"/>
          <w:b/>
        </w:rPr>
        <w:t xml:space="preserve"> subdivision of the ANS</w:t>
      </w:r>
    </w:p>
    <w:p w14:paraId="2EF80C94" w14:textId="77777777" w:rsidR="00172E38" w:rsidRDefault="00172E38" w:rsidP="00CA1DA4">
      <w:pPr>
        <w:pStyle w:val="ListParagraph"/>
        <w:ind w:left="-1276"/>
        <w:jc w:val="both"/>
        <w:rPr>
          <w:rFonts w:ascii="Georgia" w:hAnsi="Georgia"/>
          <w:b/>
        </w:rPr>
      </w:pPr>
    </w:p>
    <w:p w14:paraId="7D074CC0" w14:textId="77777777" w:rsidR="00A355FF" w:rsidRDefault="00A355FF" w:rsidP="00CA1DA4">
      <w:pPr>
        <w:pStyle w:val="ListParagraph"/>
        <w:ind w:left="-1276"/>
        <w:jc w:val="both"/>
        <w:rPr>
          <w:rFonts w:ascii="Georgia" w:hAnsi="Georgia"/>
          <w:b/>
        </w:rPr>
      </w:pPr>
    </w:p>
    <w:p w14:paraId="1C184A6D" w14:textId="77777777" w:rsidR="00172E38" w:rsidRDefault="00172E38" w:rsidP="00172E38">
      <w:pPr>
        <w:pStyle w:val="ListParagraph"/>
        <w:jc w:val="both"/>
        <w:rPr>
          <w:rFonts w:ascii="Georgia" w:hAnsi="Georgia"/>
          <w:b/>
        </w:rPr>
      </w:pPr>
    </w:p>
    <w:p w14:paraId="6AEC07FE" w14:textId="77777777" w:rsidR="00172E38" w:rsidRDefault="00CA1DA4" w:rsidP="00CA1DA4">
      <w:pPr>
        <w:pStyle w:val="ListParagraph"/>
        <w:ind w:left="-1418"/>
        <w:jc w:val="both"/>
        <w:rPr>
          <w:rFonts w:ascii="Georgia" w:hAnsi="Georgia"/>
          <w:b/>
        </w:rPr>
      </w:pPr>
      <w:r>
        <w:rPr>
          <w:rFonts w:ascii="Georgia" w:hAnsi="Georgia"/>
          <w:b/>
        </w:rPr>
        <w:t>Interactions of the Autonomic Divisions</w:t>
      </w:r>
    </w:p>
    <w:p w14:paraId="7BFB97A7" w14:textId="77777777" w:rsidR="00CA1DA4" w:rsidRDefault="00CA1DA4" w:rsidP="00CA1DA4">
      <w:pPr>
        <w:pStyle w:val="ListParagraph"/>
        <w:ind w:left="-1418"/>
        <w:jc w:val="both"/>
        <w:rPr>
          <w:rFonts w:ascii="Georgia" w:hAnsi="Georgia"/>
          <w:b/>
        </w:rPr>
      </w:pPr>
    </w:p>
    <w:p w14:paraId="7DF5CF96" w14:textId="77777777" w:rsidR="00CA1DA4" w:rsidRDefault="00CA1DA4" w:rsidP="00BF2AFD">
      <w:pPr>
        <w:pStyle w:val="ListParagraph"/>
        <w:numPr>
          <w:ilvl w:val="0"/>
          <w:numId w:val="29"/>
        </w:numPr>
        <w:ind w:left="-284" w:hanging="283"/>
        <w:jc w:val="both"/>
        <w:rPr>
          <w:rFonts w:ascii="Georgia" w:hAnsi="Georgia"/>
        </w:rPr>
      </w:pPr>
      <w:r w:rsidRPr="00CA1DA4">
        <w:rPr>
          <w:rFonts w:ascii="Georgia" w:hAnsi="Georgia"/>
        </w:rPr>
        <w:t>Most visceral nerves receive dual innervation from both the parasympathetic</w:t>
      </w:r>
      <w:r>
        <w:rPr>
          <w:rFonts w:ascii="Georgia" w:hAnsi="Georgia"/>
        </w:rPr>
        <w:t xml:space="preserve"> and sympathetic divisions</w:t>
      </w:r>
    </w:p>
    <w:p w14:paraId="5A299950" w14:textId="77777777" w:rsidR="00CA1DA4" w:rsidRDefault="00CA1DA4" w:rsidP="00BF2AFD">
      <w:pPr>
        <w:pStyle w:val="ListParagraph"/>
        <w:numPr>
          <w:ilvl w:val="0"/>
          <w:numId w:val="29"/>
        </w:numPr>
        <w:ind w:left="-284" w:hanging="283"/>
        <w:jc w:val="both"/>
        <w:rPr>
          <w:rFonts w:ascii="Georgia" w:hAnsi="Georgia"/>
        </w:rPr>
      </w:pPr>
      <w:r>
        <w:rPr>
          <w:rFonts w:ascii="Georgia" w:hAnsi="Georgia"/>
        </w:rPr>
        <w:t>Both ANS divisions are partially active</w:t>
      </w:r>
    </w:p>
    <w:p w14:paraId="08EB7A97" w14:textId="77777777" w:rsidR="006D0506" w:rsidRPr="006D0506" w:rsidRDefault="00390110" w:rsidP="00BF2AFD">
      <w:pPr>
        <w:pStyle w:val="ListParagraph"/>
        <w:numPr>
          <w:ilvl w:val="0"/>
          <w:numId w:val="29"/>
        </w:numPr>
        <w:ind w:left="-284" w:hanging="283"/>
        <w:jc w:val="both"/>
        <w:rPr>
          <w:rFonts w:ascii="Georgia" w:hAnsi="Georgia"/>
        </w:rPr>
      </w:pPr>
      <w:r>
        <w:rPr>
          <w:rFonts w:ascii="Georgia" w:hAnsi="Georgia"/>
        </w:rPr>
        <w:t>Action potential continually fire down both sympathetic and parasympathetic axons, producing a dynamic antagonism that preci</w:t>
      </w:r>
      <w:r w:rsidR="00592A23">
        <w:rPr>
          <w:rFonts w:ascii="Georgia" w:hAnsi="Georgia"/>
        </w:rPr>
        <w:t>sely control visceral activity. However, one division or other usually predominates in given circum</w:t>
      </w:r>
      <w:r w:rsidR="006D0506">
        <w:rPr>
          <w:rFonts w:ascii="Georgia" w:hAnsi="Georgia"/>
        </w:rPr>
        <w:t>st</w:t>
      </w:r>
      <w:r w:rsidR="00592A23">
        <w:rPr>
          <w:rFonts w:ascii="Georgia" w:hAnsi="Georgia"/>
        </w:rPr>
        <w:t>ances</w:t>
      </w:r>
      <w:r w:rsidR="006D0506">
        <w:rPr>
          <w:rFonts w:ascii="Georgia" w:hAnsi="Georgia"/>
        </w:rPr>
        <w:t>, and in a few cases.</w:t>
      </w:r>
    </w:p>
    <w:p w14:paraId="4CCAB53E" w14:textId="77777777" w:rsidR="00390110" w:rsidRDefault="006D0506" w:rsidP="00BF2AFD">
      <w:pPr>
        <w:pStyle w:val="ListParagraph"/>
        <w:numPr>
          <w:ilvl w:val="0"/>
          <w:numId w:val="29"/>
        </w:numPr>
        <w:ind w:left="-284" w:hanging="283"/>
        <w:jc w:val="both"/>
        <w:rPr>
          <w:rFonts w:ascii="Georgia" w:hAnsi="Georgia"/>
        </w:rPr>
      </w:pPr>
      <w:r>
        <w:rPr>
          <w:rFonts w:ascii="Georgia" w:hAnsi="Georgia"/>
        </w:rPr>
        <w:t>Two divisions actually cooperate with each other</w:t>
      </w:r>
    </w:p>
    <w:p w14:paraId="1797E2D1" w14:textId="77777777" w:rsidR="006D0506" w:rsidRDefault="006D0506" w:rsidP="006D0506">
      <w:pPr>
        <w:jc w:val="both"/>
        <w:rPr>
          <w:rFonts w:ascii="Georgia" w:hAnsi="Georgia"/>
        </w:rPr>
      </w:pPr>
    </w:p>
    <w:p w14:paraId="38E536DB" w14:textId="77777777" w:rsidR="006D0506" w:rsidRPr="006D0506" w:rsidRDefault="006D0506" w:rsidP="006D0506">
      <w:pPr>
        <w:ind w:left="-1418"/>
        <w:jc w:val="both"/>
        <w:rPr>
          <w:rFonts w:ascii="Georgia" w:hAnsi="Georgia"/>
          <w:b/>
        </w:rPr>
      </w:pPr>
      <w:r w:rsidRPr="006D0506">
        <w:rPr>
          <w:rFonts w:ascii="Georgia" w:hAnsi="Georgia"/>
          <w:b/>
        </w:rPr>
        <w:t>Antagonistic Interaction</w:t>
      </w:r>
    </w:p>
    <w:p w14:paraId="4C763B9C" w14:textId="77777777" w:rsidR="006D0506" w:rsidRDefault="006D0506" w:rsidP="00BF2AFD">
      <w:pPr>
        <w:pStyle w:val="ListParagraph"/>
        <w:numPr>
          <w:ilvl w:val="0"/>
          <w:numId w:val="30"/>
        </w:numPr>
        <w:ind w:left="-284"/>
        <w:jc w:val="both"/>
        <w:rPr>
          <w:rFonts w:ascii="Georgia" w:hAnsi="Georgia"/>
        </w:rPr>
      </w:pPr>
      <w:r>
        <w:rPr>
          <w:rFonts w:ascii="Georgia" w:hAnsi="Georgia"/>
        </w:rPr>
        <w:t>Antagonistic effects, described earlier, are most clearly seen on the activity of the heart, respiratory system, and gastrointestinal organs. In a fight-or-flight situation, the sympathetic division restores heart rate and airway diameter to resting levels and then attends to processes that refuel your body cells and discard wastes</w:t>
      </w:r>
    </w:p>
    <w:p w14:paraId="6ED9B785" w14:textId="77777777" w:rsidR="006D0506" w:rsidRDefault="006D0506" w:rsidP="006D0506">
      <w:pPr>
        <w:jc w:val="both"/>
        <w:rPr>
          <w:rFonts w:ascii="Georgia" w:hAnsi="Georgia"/>
        </w:rPr>
      </w:pPr>
    </w:p>
    <w:p w14:paraId="31626014" w14:textId="77777777" w:rsidR="006D0506" w:rsidRPr="006D0506" w:rsidRDefault="006D0506" w:rsidP="006D0506">
      <w:pPr>
        <w:ind w:left="-1418"/>
        <w:jc w:val="both"/>
        <w:rPr>
          <w:rFonts w:ascii="Georgia" w:hAnsi="Georgia"/>
          <w:b/>
        </w:rPr>
      </w:pPr>
    </w:p>
    <w:p w14:paraId="260CB55C" w14:textId="77777777" w:rsidR="00CA1DA4" w:rsidRDefault="006D0506" w:rsidP="006D0506">
      <w:pPr>
        <w:ind w:left="-1418"/>
        <w:jc w:val="both"/>
        <w:rPr>
          <w:rFonts w:ascii="Georgia" w:hAnsi="Georgia"/>
          <w:b/>
        </w:rPr>
      </w:pPr>
      <w:r>
        <w:rPr>
          <w:rFonts w:ascii="Georgia" w:hAnsi="Georgia"/>
          <w:b/>
        </w:rPr>
        <w:t>Sympathetic and Parasympathetic Tone</w:t>
      </w:r>
    </w:p>
    <w:p w14:paraId="509658F2" w14:textId="77777777" w:rsidR="006D0506" w:rsidRDefault="006D0506" w:rsidP="00BF2AFD">
      <w:pPr>
        <w:pStyle w:val="ListParagraph"/>
        <w:numPr>
          <w:ilvl w:val="0"/>
          <w:numId w:val="30"/>
        </w:numPr>
        <w:ind w:left="-284" w:hanging="283"/>
        <w:jc w:val="both"/>
        <w:rPr>
          <w:rFonts w:ascii="Georgia" w:hAnsi="Georgia"/>
        </w:rPr>
      </w:pPr>
      <w:r w:rsidRPr="006D0506">
        <w:rPr>
          <w:rFonts w:ascii="Georgia" w:hAnsi="Georgia"/>
        </w:rPr>
        <w:t xml:space="preserve">We have described the parasympathetic </w:t>
      </w:r>
      <w:r>
        <w:rPr>
          <w:rFonts w:ascii="Georgia" w:hAnsi="Georgia"/>
        </w:rPr>
        <w:t>division as the “ rest and digest” division, but the sympathetic division is the major actor in controlling blood pressure, even at rest.</w:t>
      </w:r>
    </w:p>
    <w:p w14:paraId="32DF238B" w14:textId="77777777" w:rsidR="006D0506" w:rsidRDefault="006D0506" w:rsidP="00BF2AFD">
      <w:pPr>
        <w:pStyle w:val="ListParagraph"/>
        <w:numPr>
          <w:ilvl w:val="0"/>
          <w:numId w:val="30"/>
        </w:numPr>
        <w:ind w:left="-284" w:hanging="283"/>
        <w:jc w:val="both"/>
        <w:rPr>
          <w:rFonts w:ascii="Georgia" w:hAnsi="Georgia"/>
        </w:rPr>
      </w:pPr>
      <w:r>
        <w:rPr>
          <w:rFonts w:ascii="Georgia" w:hAnsi="Georgia"/>
        </w:rPr>
        <w:t>Few exceptions, the vascular system is entirely innervated by sympathetic fibers that keep</w:t>
      </w:r>
      <w:r w:rsidR="00A355FF">
        <w:rPr>
          <w:rFonts w:ascii="Georgia" w:hAnsi="Georgia"/>
        </w:rPr>
        <w:t xml:space="preserve"> the blood vessels in a continual state of partial constriction called sympathetic, or vasomotor, tone</w:t>
      </w:r>
    </w:p>
    <w:p w14:paraId="356346FD" w14:textId="77777777" w:rsidR="008E7870" w:rsidRDefault="00A355FF" w:rsidP="00BF2AFD">
      <w:pPr>
        <w:pStyle w:val="ListParagraph"/>
        <w:numPr>
          <w:ilvl w:val="0"/>
          <w:numId w:val="30"/>
        </w:numPr>
        <w:ind w:left="-284" w:hanging="283"/>
        <w:jc w:val="both"/>
        <w:rPr>
          <w:rFonts w:ascii="Georgia" w:hAnsi="Georgia"/>
        </w:rPr>
      </w:pPr>
      <w:r>
        <w:rPr>
          <w:rFonts w:ascii="Georgia" w:hAnsi="Georgia"/>
        </w:rPr>
        <w:t>When blood pressure is too low to maintain blood flow, the sympathetic fibers fire more rapidly, causing blood vessels</w:t>
      </w:r>
      <w:r w:rsidR="008E7870">
        <w:rPr>
          <w:rFonts w:ascii="Georgia" w:hAnsi="Georgia"/>
        </w:rPr>
        <w:t xml:space="preserve"> to constrict and raining blood pressure</w:t>
      </w:r>
    </w:p>
    <w:p w14:paraId="3CA73A4B" w14:textId="77777777" w:rsidR="00A355FF" w:rsidRDefault="00A355FF" w:rsidP="00BF2AFD">
      <w:pPr>
        <w:pStyle w:val="ListParagraph"/>
        <w:numPr>
          <w:ilvl w:val="0"/>
          <w:numId w:val="30"/>
        </w:numPr>
        <w:ind w:left="-284" w:hanging="283"/>
        <w:jc w:val="both"/>
        <w:rPr>
          <w:rFonts w:ascii="Georgia" w:hAnsi="Georgia"/>
        </w:rPr>
      </w:pPr>
      <w:r>
        <w:rPr>
          <w:rFonts w:ascii="Georgia" w:hAnsi="Georgia"/>
        </w:rPr>
        <w:t xml:space="preserve"> </w:t>
      </w:r>
      <w:r w:rsidR="008E7870">
        <w:rPr>
          <w:rFonts w:ascii="Georgia" w:hAnsi="Georgia"/>
        </w:rPr>
        <w:t>When blood pressure too high, sympathetic fibers fore less rapidly and the vessel dilate</w:t>
      </w:r>
    </w:p>
    <w:p w14:paraId="767415AD" w14:textId="77777777" w:rsidR="0099509A" w:rsidRDefault="0099509A" w:rsidP="00BF2AFD">
      <w:pPr>
        <w:pStyle w:val="ListParagraph"/>
        <w:numPr>
          <w:ilvl w:val="0"/>
          <w:numId w:val="30"/>
        </w:numPr>
        <w:ind w:left="-284" w:hanging="283"/>
        <w:jc w:val="both"/>
        <w:rPr>
          <w:rFonts w:ascii="Georgia" w:hAnsi="Georgia"/>
        </w:rPr>
      </w:pPr>
      <w:r>
        <w:rPr>
          <w:rFonts w:ascii="Georgia" w:hAnsi="Georgia"/>
        </w:rPr>
        <w:t>Alpha blockers, drugs that block the response in these vasomotor fibers, are sometimes used to treat hypertension (high blood pressure)</w:t>
      </w:r>
    </w:p>
    <w:p w14:paraId="5E708428" w14:textId="77777777" w:rsidR="0099509A" w:rsidRDefault="0099509A" w:rsidP="00BF2AFD">
      <w:pPr>
        <w:pStyle w:val="ListParagraph"/>
        <w:numPr>
          <w:ilvl w:val="0"/>
          <w:numId w:val="30"/>
        </w:numPr>
        <w:ind w:left="-284" w:hanging="283"/>
        <w:jc w:val="both"/>
        <w:rPr>
          <w:rFonts w:ascii="Georgia" w:hAnsi="Georgia"/>
        </w:rPr>
      </w:pPr>
      <w:r>
        <w:rPr>
          <w:rFonts w:ascii="Georgia" w:hAnsi="Georgia"/>
        </w:rPr>
        <w:t>During circulatory shock (inadequate blood flow to body tissues), or when more blood is needed to meet the soaring needs of working skeletal muscles, blood vessels serving the skin and abdominal viscera strongly constrict.</w:t>
      </w:r>
    </w:p>
    <w:p w14:paraId="1D8AEB8B" w14:textId="77777777" w:rsidR="0099509A" w:rsidRDefault="00D51187" w:rsidP="00BF2AFD">
      <w:pPr>
        <w:pStyle w:val="ListParagraph"/>
        <w:numPr>
          <w:ilvl w:val="0"/>
          <w:numId w:val="30"/>
        </w:numPr>
        <w:ind w:left="-284" w:hanging="283"/>
        <w:jc w:val="both"/>
        <w:rPr>
          <w:rFonts w:ascii="Georgia" w:hAnsi="Georgia"/>
        </w:rPr>
      </w:pPr>
      <w:r>
        <w:rPr>
          <w:rFonts w:ascii="Georgia" w:hAnsi="Georgia"/>
        </w:rPr>
        <w:t>Blood shunting helps maintain circulation to vital organs and skeletal muscles.</w:t>
      </w:r>
    </w:p>
    <w:p w14:paraId="757AF462" w14:textId="77777777" w:rsidR="00D51187" w:rsidRDefault="00D51187" w:rsidP="00BF2AFD">
      <w:pPr>
        <w:pStyle w:val="ListParagraph"/>
        <w:numPr>
          <w:ilvl w:val="0"/>
          <w:numId w:val="30"/>
        </w:numPr>
        <w:ind w:left="-284" w:hanging="283"/>
        <w:jc w:val="both"/>
        <w:rPr>
          <w:rFonts w:ascii="Georgia" w:hAnsi="Georgia"/>
        </w:rPr>
      </w:pPr>
      <w:r>
        <w:rPr>
          <w:rFonts w:ascii="Georgia" w:hAnsi="Georgia"/>
        </w:rPr>
        <w:t>Sympathetic division’s dominance of blood vessels, parasympathetic effects normally dominate the heart the smooth muscle of digestive and urinary tract organisms.</w:t>
      </w:r>
    </w:p>
    <w:p w14:paraId="08FE38FC" w14:textId="77777777" w:rsidR="00D51187" w:rsidRDefault="00D51187" w:rsidP="00BF2AFD">
      <w:pPr>
        <w:pStyle w:val="ListParagraph"/>
        <w:numPr>
          <w:ilvl w:val="0"/>
          <w:numId w:val="30"/>
        </w:numPr>
        <w:ind w:left="-284" w:hanging="283"/>
        <w:jc w:val="both"/>
        <w:rPr>
          <w:rFonts w:ascii="Georgia" w:hAnsi="Georgia"/>
        </w:rPr>
      </w:pPr>
      <w:r>
        <w:rPr>
          <w:rFonts w:ascii="Georgia" w:hAnsi="Georgia"/>
        </w:rPr>
        <w:t xml:space="preserve">These </w:t>
      </w:r>
      <w:r w:rsidRPr="00D51187">
        <w:rPr>
          <w:rFonts w:ascii="Georgia" w:hAnsi="Georgia"/>
        </w:rPr>
        <w:t>organs</w:t>
      </w:r>
      <w:r>
        <w:rPr>
          <w:rFonts w:ascii="Georgia" w:hAnsi="Georgia"/>
        </w:rPr>
        <w:t xml:space="preserve"> exhibit parasympathetic tone. The parasympathetic division slows the heart and dictates the normal activity levels of the digestive and urinary tract</w:t>
      </w:r>
    </w:p>
    <w:p w14:paraId="1BDCC5E2" w14:textId="77777777" w:rsidR="00D51187" w:rsidRDefault="00D51187" w:rsidP="00BF2AFD">
      <w:pPr>
        <w:pStyle w:val="ListParagraph"/>
        <w:numPr>
          <w:ilvl w:val="0"/>
          <w:numId w:val="30"/>
        </w:numPr>
        <w:ind w:left="-284" w:hanging="283"/>
        <w:jc w:val="both"/>
        <w:rPr>
          <w:rFonts w:ascii="Georgia" w:hAnsi="Georgia"/>
        </w:rPr>
      </w:pPr>
      <w:r>
        <w:rPr>
          <w:rFonts w:ascii="Georgia" w:hAnsi="Georgia"/>
        </w:rPr>
        <w:t>S</w:t>
      </w:r>
      <w:r w:rsidRPr="00D51187">
        <w:rPr>
          <w:rFonts w:ascii="Georgia" w:hAnsi="Georgia"/>
        </w:rPr>
        <w:t>ympathetic can override parasympathetic time of stress</w:t>
      </w:r>
      <w:r>
        <w:rPr>
          <w:rFonts w:ascii="Georgia" w:hAnsi="Georgia"/>
        </w:rPr>
        <w:t xml:space="preserve"> </w:t>
      </w:r>
    </w:p>
    <w:p w14:paraId="7FA03AA0" w14:textId="77777777" w:rsidR="00D51187" w:rsidRDefault="00D51187" w:rsidP="00BF2AFD">
      <w:pPr>
        <w:pStyle w:val="ListParagraph"/>
        <w:numPr>
          <w:ilvl w:val="0"/>
          <w:numId w:val="30"/>
        </w:numPr>
        <w:ind w:left="-284" w:hanging="283"/>
        <w:jc w:val="both"/>
        <w:rPr>
          <w:rFonts w:ascii="Georgia" w:hAnsi="Georgia"/>
        </w:rPr>
      </w:pPr>
      <w:r>
        <w:rPr>
          <w:rFonts w:ascii="Georgia" w:hAnsi="Georgia"/>
        </w:rPr>
        <w:t>Drugs that block parasympathetic division increase heart rate and cause fecal and urinary retention</w:t>
      </w:r>
    </w:p>
    <w:p w14:paraId="40F60FED" w14:textId="77777777" w:rsidR="00D51187" w:rsidRDefault="00D51187" w:rsidP="00BF2AFD">
      <w:pPr>
        <w:pStyle w:val="ListParagraph"/>
        <w:numPr>
          <w:ilvl w:val="0"/>
          <w:numId w:val="30"/>
        </w:numPr>
        <w:ind w:left="-284" w:hanging="283"/>
        <w:jc w:val="both"/>
        <w:rPr>
          <w:rFonts w:ascii="Georgia" w:hAnsi="Georgia"/>
        </w:rPr>
      </w:pPr>
      <w:r>
        <w:rPr>
          <w:rFonts w:ascii="Georgia" w:hAnsi="Georgia"/>
        </w:rPr>
        <w:t>Parasympathetic fibers activate most glands, except for adrenal glands and sweat glands of skin.</w:t>
      </w:r>
    </w:p>
    <w:p w14:paraId="3ACDBE0E" w14:textId="77777777" w:rsidR="00312DAA" w:rsidRDefault="00312DAA" w:rsidP="00312DAA">
      <w:pPr>
        <w:jc w:val="both"/>
        <w:rPr>
          <w:rFonts w:ascii="Georgia" w:hAnsi="Georgia"/>
        </w:rPr>
      </w:pPr>
    </w:p>
    <w:p w14:paraId="0200F974" w14:textId="77777777" w:rsidR="00312DAA" w:rsidRDefault="00312DAA" w:rsidP="00312DAA">
      <w:pPr>
        <w:jc w:val="both"/>
        <w:rPr>
          <w:rFonts w:ascii="Georgia" w:hAnsi="Georgia"/>
        </w:rPr>
      </w:pPr>
    </w:p>
    <w:p w14:paraId="7A6E8CDC" w14:textId="77777777" w:rsidR="00312DAA" w:rsidRDefault="00312DAA" w:rsidP="00312DAA">
      <w:pPr>
        <w:ind w:left="-1418"/>
        <w:jc w:val="both"/>
        <w:rPr>
          <w:rFonts w:ascii="Georgia" w:hAnsi="Georgia"/>
          <w:b/>
        </w:rPr>
      </w:pPr>
      <w:r>
        <w:rPr>
          <w:rFonts w:ascii="Georgia" w:hAnsi="Georgia"/>
          <w:b/>
        </w:rPr>
        <w:t>Cooperative effects</w:t>
      </w:r>
    </w:p>
    <w:p w14:paraId="7E1EDD30" w14:textId="77777777" w:rsidR="00312DAA" w:rsidRDefault="00312DAA" w:rsidP="00BF2AFD">
      <w:pPr>
        <w:pStyle w:val="ListParagraph"/>
        <w:numPr>
          <w:ilvl w:val="0"/>
          <w:numId w:val="31"/>
        </w:numPr>
        <w:ind w:left="-284" w:hanging="283"/>
        <w:jc w:val="both"/>
        <w:rPr>
          <w:rFonts w:ascii="Georgia" w:hAnsi="Georgia"/>
        </w:rPr>
      </w:pPr>
      <w:r w:rsidRPr="00312DAA">
        <w:rPr>
          <w:rFonts w:ascii="Georgia" w:hAnsi="Georgia"/>
        </w:rPr>
        <w:t>The best example of cooperative ANS effects</w:t>
      </w:r>
      <w:r>
        <w:rPr>
          <w:rFonts w:ascii="Georgia" w:hAnsi="Georgia"/>
        </w:rPr>
        <w:t xml:space="preserve"> occurs in the external genital</w:t>
      </w:r>
      <w:r w:rsidRPr="00312DAA">
        <w:rPr>
          <w:rFonts w:ascii="Georgia" w:hAnsi="Georgia"/>
        </w:rPr>
        <w:t>ia</w:t>
      </w:r>
      <w:r>
        <w:rPr>
          <w:rFonts w:ascii="Georgia" w:hAnsi="Georgia"/>
        </w:rPr>
        <w:t>.</w:t>
      </w:r>
    </w:p>
    <w:p w14:paraId="011888BB" w14:textId="77777777" w:rsidR="00312DAA" w:rsidRDefault="00312DAA" w:rsidP="00BF2AFD">
      <w:pPr>
        <w:pStyle w:val="ListParagraph"/>
        <w:numPr>
          <w:ilvl w:val="0"/>
          <w:numId w:val="31"/>
        </w:numPr>
        <w:ind w:left="-284" w:hanging="283"/>
        <w:jc w:val="both"/>
        <w:rPr>
          <w:rFonts w:ascii="Georgia" w:hAnsi="Georgia"/>
        </w:rPr>
      </w:pPr>
      <w:r>
        <w:rPr>
          <w:rFonts w:ascii="Georgia" w:hAnsi="Georgia"/>
        </w:rPr>
        <w:t>Parasympathetic stimulation dilates blood vessels in the external genitalia</w:t>
      </w:r>
    </w:p>
    <w:p w14:paraId="25421F03" w14:textId="77777777" w:rsidR="00312DAA" w:rsidRDefault="00312DAA" w:rsidP="00BF2AFD">
      <w:pPr>
        <w:pStyle w:val="ListParagraph"/>
        <w:numPr>
          <w:ilvl w:val="0"/>
          <w:numId w:val="31"/>
        </w:numPr>
        <w:ind w:left="-284" w:hanging="283"/>
        <w:jc w:val="both"/>
        <w:rPr>
          <w:rFonts w:ascii="Georgia" w:hAnsi="Georgia"/>
        </w:rPr>
      </w:pPr>
      <w:r>
        <w:rPr>
          <w:rFonts w:ascii="Georgia" w:hAnsi="Georgia"/>
        </w:rPr>
        <w:t>Producing the erection of the male penis or female clitoris during sexual excitement</w:t>
      </w:r>
    </w:p>
    <w:p w14:paraId="74AC8EF4" w14:textId="77777777" w:rsidR="00312DAA" w:rsidRPr="00312DAA" w:rsidRDefault="00312DAA" w:rsidP="00BF2AFD">
      <w:pPr>
        <w:pStyle w:val="ListParagraph"/>
        <w:numPr>
          <w:ilvl w:val="0"/>
          <w:numId w:val="31"/>
        </w:numPr>
        <w:ind w:left="-284" w:hanging="283"/>
        <w:jc w:val="both"/>
        <w:rPr>
          <w:rFonts w:ascii="Georgia" w:hAnsi="Georgia"/>
        </w:rPr>
      </w:pPr>
      <w:r>
        <w:rPr>
          <w:rFonts w:ascii="Georgia" w:hAnsi="Georgia"/>
        </w:rPr>
        <w:t>Sympathetic stimulation then causes ejaculation of semen by the penis or reflex contractions of the vagina</w:t>
      </w:r>
    </w:p>
    <w:p w14:paraId="1AF51C51" w14:textId="77777777" w:rsidR="00312DAA" w:rsidRDefault="00312DAA" w:rsidP="00312DAA">
      <w:pPr>
        <w:ind w:left="-1418"/>
        <w:jc w:val="both"/>
        <w:rPr>
          <w:rFonts w:ascii="Georgia" w:hAnsi="Georgia"/>
        </w:rPr>
      </w:pPr>
    </w:p>
    <w:p w14:paraId="484C206C" w14:textId="77777777" w:rsidR="00312DAA" w:rsidRDefault="00312DAA" w:rsidP="00312DAA">
      <w:pPr>
        <w:ind w:left="-1418"/>
        <w:jc w:val="both"/>
        <w:rPr>
          <w:rFonts w:ascii="Georgia" w:hAnsi="Georgia"/>
          <w:b/>
        </w:rPr>
      </w:pPr>
      <w:r w:rsidRPr="00312DAA">
        <w:rPr>
          <w:rFonts w:ascii="Georgia" w:hAnsi="Georgia"/>
          <w:b/>
        </w:rPr>
        <w:t xml:space="preserve">Homeostatic Imbalance </w:t>
      </w:r>
    </w:p>
    <w:p w14:paraId="2B84B6A3" w14:textId="77777777" w:rsidR="00312DAA" w:rsidRDefault="00FD50C2" w:rsidP="00BF2AFD">
      <w:pPr>
        <w:pStyle w:val="ListParagraph"/>
        <w:numPr>
          <w:ilvl w:val="0"/>
          <w:numId w:val="32"/>
        </w:numPr>
        <w:ind w:left="-284" w:hanging="283"/>
        <w:jc w:val="both"/>
        <w:rPr>
          <w:rFonts w:ascii="Georgia" w:hAnsi="Georgia"/>
        </w:rPr>
      </w:pPr>
      <w:r>
        <w:rPr>
          <w:rFonts w:ascii="Georgia" w:hAnsi="Georgia"/>
        </w:rPr>
        <w:t>Autonomic neuropathy (damage to autonomic nerves) is a common complication of diabetes mellitus</w:t>
      </w:r>
    </w:p>
    <w:p w14:paraId="1D5F582B" w14:textId="77777777" w:rsidR="00FD50C2" w:rsidRDefault="00FD50C2" w:rsidP="00BF2AFD">
      <w:pPr>
        <w:pStyle w:val="ListParagraph"/>
        <w:numPr>
          <w:ilvl w:val="0"/>
          <w:numId w:val="32"/>
        </w:numPr>
        <w:ind w:left="-284" w:hanging="283"/>
        <w:jc w:val="both"/>
        <w:rPr>
          <w:rFonts w:ascii="Georgia" w:hAnsi="Georgia"/>
        </w:rPr>
      </w:pPr>
      <w:r>
        <w:rPr>
          <w:rFonts w:ascii="Georgia" w:hAnsi="Georgia"/>
        </w:rPr>
        <w:t>Earliest and troubling symptoms sexual dysfunction</w:t>
      </w:r>
    </w:p>
    <w:p w14:paraId="6DC63200" w14:textId="77777777" w:rsidR="00FD50C2" w:rsidRDefault="00FD50C2" w:rsidP="00BF2AFD">
      <w:pPr>
        <w:pStyle w:val="ListParagraph"/>
        <w:numPr>
          <w:ilvl w:val="0"/>
          <w:numId w:val="32"/>
        </w:numPr>
        <w:ind w:left="-284" w:hanging="283"/>
        <w:jc w:val="both"/>
        <w:rPr>
          <w:rFonts w:ascii="Georgia" w:hAnsi="Georgia"/>
        </w:rPr>
      </w:pPr>
      <w:r>
        <w:rPr>
          <w:rFonts w:ascii="Georgia" w:hAnsi="Georgia"/>
        </w:rPr>
        <w:t>75% of male diabetes experience erectile dysfunction</w:t>
      </w:r>
    </w:p>
    <w:p w14:paraId="677915AB" w14:textId="77777777" w:rsidR="00FD50C2" w:rsidRDefault="00FD50C2" w:rsidP="00BF2AFD">
      <w:pPr>
        <w:pStyle w:val="ListParagraph"/>
        <w:numPr>
          <w:ilvl w:val="0"/>
          <w:numId w:val="32"/>
        </w:numPr>
        <w:ind w:left="-284" w:hanging="283"/>
        <w:jc w:val="both"/>
        <w:rPr>
          <w:rFonts w:ascii="Georgia" w:hAnsi="Georgia"/>
        </w:rPr>
      </w:pPr>
      <w:r>
        <w:rPr>
          <w:rFonts w:ascii="Georgia" w:hAnsi="Georgia"/>
        </w:rPr>
        <w:t>Female diabetes often experience reduced vaginal lubrication</w:t>
      </w:r>
    </w:p>
    <w:p w14:paraId="2B414213" w14:textId="77777777" w:rsidR="00FD50C2" w:rsidRDefault="00FD50C2" w:rsidP="00BF2AFD">
      <w:pPr>
        <w:pStyle w:val="ListParagraph"/>
        <w:numPr>
          <w:ilvl w:val="0"/>
          <w:numId w:val="32"/>
        </w:numPr>
        <w:ind w:left="-284" w:hanging="283"/>
        <w:jc w:val="both"/>
        <w:rPr>
          <w:rFonts w:ascii="Georgia" w:hAnsi="Georgia"/>
        </w:rPr>
      </w:pPr>
      <w:r>
        <w:rPr>
          <w:rFonts w:ascii="Georgia" w:hAnsi="Georgia"/>
        </w:rPr>
        <w:t>Frequent manifestation of autonomic neuropathy include dizziness after standing suddenly (poor blood control), urinary incontinence, sluggish eye pupil reactions, and impaired sweating</w:t>
      </w:r>
    </w:p>
    <w:p w14:paraId="01909D89" w14:textId="77777777" w:rsidR="00FD50C2" w:rsidRDefault="00FD50C2" w:rsidP="00BF2AFD">
      <w:pPr>
        <w:pStyle w:val="ListParagraph"/>
        <w:numPr>
          <w:ilvl w:val="0"/>
          <w:numId w:val="32"/>
        </w:numPr>
        <w:ind w:left="-284" w:hanging="283"/>
        <w:jc w:val="both"/>
        <w:rPr>
          <w:rFonts w:ascii="Georgia" w:hAnsi="Georgia"/>
        </w:rPr>
      </w:pPr>
      <w:r>
        <w:rPr>
          <w:rFonts w:ascii="Georgia" w:hAnsi="Georgia"/>
        </w:rPr>
        <w:t xml:space="preserve">Maintaining tight control of blood glucose levels is the best way to prevent diabetic neuropathy </w:t>
      </w:r>
    </w:p>
    <w:p w14:paraId="23F840F3" w14:textId="77777777" w:rsidR="00FD50C2" w:rsidRDefault="00FD50C2" w:rsidP="00FD50C2">
      <w:pPr>
        <w:jc w:val="both"/>
        <w:rPr>
          <w:rFonts w:ascii="Georgia" w:hAnsi="Georgia"/>
        </w:rPr>
      </w:pPr>
    </w:p>
    <w:p w14:paraId="05E07C41" w14:textId="77777777" w:rsidR="00FD50C2" w:rsidRPr="009753C0" w:rsidRDefault="00FD50C2" w:rsidP="00FD50C2">
      <w:pPr>
        <w:ind w:left="-567"/>
        <w:jc w:val="both"/>
        <w:rPr>
          <w:rFonts w:ascii="Georgia" w:hAnsi="Georgia"/>
        </w:rPr>
      </w:pPr>
      <w:r w:rsidRPr="009753C0">
        <w:rPr>
          <w:rFonts w:ascii="Georgia" w:hAnsi="Georgia"/>
        </w:rPr>
        <w:t>Unique Roles of the Sympathetic Division</w:t>
      </w:r>
    </w:p>
    <w:p w14:paraId="100B7DA7" w14:textId="77777777" w:rsidR="00FD50C2" w:rsidRPr="00FD50C2" w:rsidRDefault="00FD50C2" w:rsidP="00BF2AFD">
      <w:pPr>
        <w:pStyle w:val="ListParagraph"/>
        <w:numPr>
          <w:ilvl w:val="0"/>
          <w:numId w:val="33"/>
        </w:numPr>
        <w:jc w:val="both"/>
        <w:rPr>
          <w:rFonts w:ascii="Georgia" w:hAnsi="Georgia"/>
          <w:b/>
        </w:rPr>
      </w:pPr>
      <w:r>
        <w:rPr>
          <w:rFonts w:ascii="Georgia" w:hAnsi="Georgia"/>
        </w:rPr>
        <w:t>The adrenal medulla, sweat glands and arrector pili muscles of the skin, the kidneys, and most blood vessels receive only sympathetic fibers</w:t>
      </w:r>
    </w:p>
    <w:p w14:paraId="23E03C0F" w14:textId="77777777" w:rsidR="00FD50C2" w:rsidRPr="00552AF6" w:rsidRDefault="00FD50C2" w:rsidP="00BF2AFD">
      <w:pPr>
        <w:pStyle w:val="ListParagraph"/>
        <w:numPr>
          <w:ilvl w:val="0"/>
          <w:numId w:val="33"/>
        </w:numPr>
        <w:jc w:val="both"/>
        <w:rPr>
          <w:rFonts w:ascii="Georgia" w:hAnsi="Georgia"/>
          <w:b/>
        </w:rPr>
      </w:pPr>
      <w:r>
        <w:rPr>
          <w:rFonts w:ascii="Georgia" w:hAnsi="Georgia"/>
        </w:rPr>
        <w:t>The sympathetic system innervates these structures because most of us sweat under stress, our scalp “prickles” during fear, and our blood pressure</w:t>
      </w:r>
      <w:r w:rsidR="00552AF6">
        <w:rPr>
          <w:rFonts w:ascii="Georgia" w:hAnsi="Georgia"/>
        </w:rPr>
        <w:t xml:space="preserve"> skyrockets when we get excited</w:t>
      </w:r>
    </w:p>
    <w:p w14:paraId="6C6CD91C" w14:textId="77777777" w:rsidR="00552AF6" w:rsidRDefault="00552AF6" w:rsidP="00552AF6">
      <w:pPr>
        <w:jc w:val="both"/>
        <w:rPr>
          <w:rFonts w:ascii="Georgia" w:hAnsi="Georgia"/>
          <w:b/>
        </w:rPr>
      </w:pPr>
    </w:p>
    <w:p w14:paraId="26D1FE92" w14:textId="77777777" w:rsidR="00552AF6" w:rsidRPr="009753C0" w:rsidRDefault="00552AF6" w:rsidP="00552AF6">
      <w:pPr>
        <w:ind w:left="-567"/>
        <w:jc w:val="both"/>
        <w:rPr>
          <w:rFonts w:ascii="Georgia" w:hAnsi="Georgia"/>
        </w:rPr>
      </w:pPr>
      <w:r w:rsidRPr="009753C0">
        <w:rPr>
          <w:rFonts w:ascii="Georgia" w:hAnsi="Georgia"/>
        </w:rPr>
        <w:t>Thermoregulatory Response to Heat</w:t>
      </w:r>
    </w:p>
    <w:p w14:paraId="611FFEC7" w14:textId="77777777" w:rsidR="00552AF6" w:rsidRDefault="00552AF6" w:rsidP="00BF2AFD">
      <w:pPr>
        <w:pStyle w:val="ListParagraph"/>
        <w:numPr>
          <w:ilvl w:val="0"/>
          <w:numId w:val="34"/>
        </w:numPr>
        <w:jc w:val="both"/>
        <w:rPr>
          <w:rFonts w:ascii="Georgia" w:hAnsi="Georgia"/>
        </w:rPr>
      </w:pPr>
      <w:r>
        <w:rPr>
          <w:rFonts w:ascii="Georgia" w:hAnsi="Georgia"/>
        </w:rPr>
        <w:t>Sympathetic division mediates reflexes that regulate body temperature</w:t>
      </w:r>
    </w:p>
    <w:p w14:paraId="237E0D09" w14:textId="77777777" w:rsidR="00552AF6" w:rsidRDefault="00552AF6" w:rsidP="00BF2AFD">
      <w:pPr>
        <w:pStyle w:val="ListParagraph"/>
        <w:numPr>
          <w:ilvl w:val="0"/>
          <w:numId w:val="34"/>
        </w:numPr>
        <w:jc w:val="both"/>
        <w:rPr>
          <w:rFonts w:ascii="Georgia" w:hAnsi="Georgia"/>
        </w:rPr>
      </w:pPr>
      <w:r>
        <w:rPr>
          <w:rFonts w:ascii="Georgia" w:hAnsi="Georgia"/>
        </w:rPr>
        <w:t xml:space="preserve">Ex applying heat to the skin causes blood vessels in that are to dilate reflexively </w:t>
      </w:r>
    </w:p>
    <w:p w14:paraId="35C6C599" w14:textId="77777777" w:rsidR="00552AF6" w:rsidRDefault="00552AF6" w:rsidP="00BF2AFD">
      <w:pPr>
        <w:pStyle w:val="ListParagraph"/>
        <w:numPr>
          <w:ilvl w:val="0"/>
          <w:numId w:val="34"/>
        </w:numPr>
        <w:jc w:val="both"/>
        <w:rPr>
          <w:rFonts w:ascii="Georgia" w:hAnsi="Georgia"/>
        </w:rPr>
      </w:pPr>
      <w:r>
        <w:rPr>
          <w:rFonts w:ascii="Georgia" w:hAnsi="Georgia"/>
        </w:rPr>
        <w:t xml:space="preserve">When systemic body temperature rises, sympathetic nerves </w:t>
      </w:r>
    </w:p>
    <w:p w14:paraId="25974252" w14:textId="77777777" w:rsidR="00552AF6" w:rsidRDefault="00552AF6" w:rsidP="00BF2AFD">
      <w:pPr>
        <w:pStyle w:val="ListParagraph"/>
        <w:numPr>
          <w:ilvl w:val="0"/>
          <w:numId w:val="35"/>
        </w:numPr>
        <w:jc w:val="both"/>
        <w:rPr>
          <w:rFonts w:ascii="Georgia" w:hAnsi="Georgia"/>
        </w:rPr>
      </w:pPr>
      <w:r w:rsidRPr="00552AF6">
        <w:rPr>
          <w:rFonts w:ascii="Georgia" w:hAnsi="Georgia"/>
        </w:rPr>
        <w:t>Dilate skin’s blood</w:t>
      </w:r>
      <w:r>
        <w:rPr>
          <w:rFonts w:ascii="Georgia" w:hAnsi="Georgia"/>
        </w:rPr>
        <w:t xml:space="preserve"> vessels, allowing heat to escape from skin flushed with warm blood</w:t>
      </w:r>
    </w:p>
    <w:p w14:paraId="36D7FF0F" w14:textId="77777777" w:rsidR="00552AF6" w:rsidRDefault="00552AF6" w:rsidP="00BF2AFD">
      <w:pPr>
        <w:pStyle w:val="ListParagraph"/>
        <w:numPr>
          <w:ilvl w:val="0"/>
          <w:numId w:val="35"/>
        </w:numPr>
        <w:jc w:val="both"/>
        <w:rPr>
          <w:rFonts w:ascii="Georgia" w:hAnsi="Georgia"/>
        </w:rPr>
      </w:pPr>
      <w:r>
        <w:rPr>
          <w:rFonts w:ascii="Georgia" w:hAnsi="Georgia"/>
        </w:rPr>
        <w:t>Activate the sweat glands to help cool the body, preventing heat loss from the skin.</w:t>
      </w:r>
    </w:p>
    <w:p w14:paraId="1760AFEE" w14:textId="77777777" w:rsidR="00552AF6" w:rsidRDefault="00552AF6" w:rsidP="00552AF6">
      <w:pPr>
        <w:jc w:val="both"/>
        <w:rPr>
          <w:rFonts w:ascii="Georgia" w:hAnsi="Georgia"/>
        </w:rPr>
      </w:pPr>
    </w:p>
    <w:p w14:paraId="7349E9E4" w14:textId="77777777" w:rsidR="009753C0" w:rsidRPr="009753C0" w:rsidRDefault="00552AF6" w:rsidP="009753C0">
      <w:pPr>
        <w:tabs>
          <w:tab w:val="left" w:pos="5417"/>
        </w:tabs>
        <w:ind w:left="-567"/>
        <w:jc w:val="both"/>
        <w:rPr>
          <w:rFonts w:ascii="Georgia" w:hAnsi="Georgia"/>
        </w:rPr>
      </w:pPr>
      <w:r w:rsidRPr="009753C0">
        <w:rPr>
          <w:rFonts w:ascii="Georgia" w:hAnsi="Georgia"/>
        </w:rPr>
        <w:t>Release of Renin</w:t>
      </w:r>
      <w:r w:rsidR="009753C0" w:rsidRPr="009753C0">
        <w:rPr>
          <w:rFonts w:ascii="Georgia" w:hAnsi="Georgia"/>
        </w:rPr>
        <w:t xml:space="preserve"> From the Kidneys</w:t>
      </w:r>
    </w:p>
    <w:p w14:paraId="759EC503" w14:textId="77777777" w:rsidR="00552AF6" w:rsidRPr="009753C0" w:rsidRDefault="009753C0" w:rsidP="00BF2AFD">
      <w:pPr>
        <w:pStyle w:val="ListParagraph"/>
        <w:numPr>
          <w:ilvl w:val="0"/>
          <w:numId w:val="36"/>
        </w:numPr>
        <w:tabs>
          <w:tab w:val="left" w:pos="5417"/>
        </w:tabs>
        <w:ind w:left="142"/>
        <w:rPr>
          <w:rFonts w:ascii="Georgia" w:hAnsi="Georgia"/>
          <w:b/>
        </w:rPr>
      </w:pPr>
      <w:r>
        <w:rPr>
          <w:rFonts w:ascii="Georgia" w:hAnsi="Georgia"/>
        </w:rPr>
        <w:t>Sympathetic impulses stimulate the kidneys to release renin, an enzyme that causes the formation of blood pressure-increasing hormones</w:t>
      </w:r>
    </w:p>
    <w:p w14:paraId="66F90796" w14:textId="77777777" w:rsidR="009753C0" w:rsidRDefault="009753C0" w:rsidP="009753C0">
      <w:pPr>
        <w:tabs>
          <w:tab w:val="left" w:pos="5417"/>
        </w:tabs>
        <w:ind w:left="-567" w:firstLine="567"/>
        <w:rPr>
          <w:rFonts w:ascii="Georgia" w:hAnsi="Georgia"/>
          <w:b/>
        </w:rPr>
      </w:pPr>
    </w:p>
    <w:p w14:paraId="7AA4FD4D" w14:textId="77777777" w:rsidR="009753C0" w:rsidRPr="009753C0" w:rsidRDefault="009753C0" w:rsidP="009753C0">
      <w:pPr>
        <w:tabs>
          <w:tab w:val="left" w:pos="5417"/>
        </w:tabs>
        <w:ind w:left="-567"/>
        <w:rPr>
          <w:rFonts w:ascii="Georgia" w:hAnsi="Georgia"/>
        </w:rPr>
      </w:pPr>
      <w:r w:rsidRPr="009753C0">
        <w:rPr>
          <w:rFonts w:ascii="Georgia" w:hAnsi="Georgia"/>
        </w:rPr>
        <w:t>Metabolic effects</w:t>
      </w:r>
    </w:p>
    <w:p w14:paraId="26965DD3" w14:textId="77777777" w:rsidR="009753C0" w:rsidRDefault="009753C0" w:rsidP="00BF2AFD">
      <w:pPr>
        <w:pStyle w:val="ListParagraph"/>
        <w:numPr>
          <w:ilvl w:val="0"/>
          <w:numId w:val="36"/>
        </w:numPr>
        <w:tabs>
          <w:tab w:val="left" w:pos="5417"/>
        </w:tabs>
        <w:ind w:left="142"/>
        <w:rPr>
          <w:rFonts w:ascii="Georgia" w:hAnsi="Georgia"/>
        </w:rPr>
      </w:pPr>
      <w:r>
        <w:rPr>
          <w:rFonts w:ascii="Georgia" w:hAnsi="Georgia"/>
        </w:rPr>
        <w:t>Through both direct neural stimulation and release of adrenal medullary hormones, the sympathetic division promotes a number of metabolic effects not reversed by parasympathetic activity.</w:t>
      </w:r>
    </w:p>
    <w:p w14:paraId="719A1C06" w14:textId="77777777" w:rsidR="009753C0" w:rsidRDefault="009753C0" w:rsidP="00BF2AFD">
      <w:pPr>
        <w:pStyle w:val="ListParagraph"/>
        <w:numPr>
          <w:ilvl w:val="0"/>
          <w:numId w:val="36"/>
        </w:numPr>
        <w:tabs>
          <w:tab w:val="left" w:pos="5417"/>
        </w:tabs>
        <w:ind w:left="142"/>
        <w:rPr>
          <w:rFonts w:ascii="Georgia" w:hAnsi="Georgia"/>
        </w:rPr>
      </w:pPr>
      <w:r>
        <w:rPr>
          <w:rFonts w:ascii="Georgia" w:hAnsi="Georgia"/>
        </w:rPr>
        <w:t>It increase the metabolic rate of body cells</w:t>
      </w:r>
    </w:p>
    <w:p w14:paraId="4032111C" w14:textId="77777777" w:rsidR="009753C0" w:rsidRDefault="009753C0" w:rsidP="00BF2AFD">
      <w:pPr>
        <w:pStyle w:val="ListParagraph"/>
        <w:numPr>
          <w:ilvl w:val="0"/>
          <w:numId w:val="36"/>
        </w:numPr>
        <w:tabs>
          <w:tab w:val="left" w:pos="5417"/>
        </w:tabs>
        <w:ind w:left="142"/>
        <w:rPr>
          <w:rFonts w:ascii="Georgia" w:hAnsi="Georgia"/>
        </w:rPr>
      </w:pPr>
      <w:r>
        <w:rPr>
          <w:rFonts w:ascii="Georgia" w:hAnsi="Georgia"/>
        </w:rPr>
        <w:t>Raises blood glucose levels</w:t>
      </w:r>
    </w:p>
    <w:p w14:paraId="5BC72D9F" w14:textId="77777777" w:rsidR="009753C0" w:rsidRDefault="009753C0" w:rsidP="00BF2AFD">
      <w:pPr>
        <w:pStyle w:val="ListParagraph"/>
        <w:numPr>
          <w:ilvl w:val="0"/>
          <w:numId w:val="36"/>
        </w:numPr>
        <w:tabs>
          <w:tab w:val="left" w:pos="5417"/>
        </w:tabs>
        <w:ind w:left="142"/>
        <w:rPr>
          <w:rFonts w:ascii="Georgia" w:hAnsi="Georgia"/>
        </w:rPr>
      </w:pPr>
      <w:r>
        <w:rPr>
          <w:rFonts w:ascii="Georgia" w:hAnsi="Georgia"/>
        </w:rPr>
        <w:t>Mobilizes fats for use as fuels</w:t>
      </w:r>
    </w:p>
    <w:p w14:paraId="032E0D6C" w14:textId="77777777" w:rsidR="009753C0" w:rsidRDefault="009753C0" w:rsidP="00BF2AFD">
      <w:pPr>
        <w:pStyle w:val="ListParagraph"/>
        <w:numPr>
          <w:ilvl w:val="0"/>
          <w:numId w:val="36"/>
        </w:numPr>
        <w:tabs>
          <w:tab w:val="left" w:pos="5417"/>
        </w:tabs>
        <w:ind w:left="142"/>
        <w:rPr>
          <w:rFonts w:ascii="Georgia" w:hAnsi="Georgia"/>
        </w:rPr>
      </w:pPr>
      <w:r>
        <w:rPr>
          <w:rFonts w:ascii="Georgia" w:hAnsi="Georgia"/>
        </w:rPr>
        <w:t>Medullary hormones also cause skeletal muscle to contract more synchronously</w:t>
      </w:r>
    </w:p>
    <w:p w14:paraId="18C5A7DA" w14:textId="77777777" w:rsidR="009753C0" w:rsidRDefault="009753C0" w:rsidP="00BF2AFD">
      <w:pPr>
        <w:pStyle w:val="ListParagraph"/>
        <w:numPr>
          <w:ilvl w:val="0"/>
          <w:numId w:val="36"/>
        </w:numPr>
        <w:tabs>
          <w:tab w:val="left" w:pos="5417"/>
        </w:tabs>
        <w:ind w:left="142"/>
        <w:rPr>
          <w:rFonts w:ascii="Georgia" w:hAnsi="Georgia"/>
        </w:rPr>
      </w:pPr>
      <w:r>
        <w:rPr>
          <w:rFonts w:ascii="Georgia" w:hAnsi="Georgia"/>
        </w:rPr>
        <w:t>Neural bursts, which put muscle contractions on a “hair trigger”</w:t>
      </w:r>
    </w:p>
    <w:p w14:paraId="71C511D6" w14:textId="77777777" w:rsidR="009753C0" w:rsidRDefault="009753C0" w:rsidP="009753C0">
      <w:pPr>
        <w:tabs>
          <w:tab w:val="left" w:pos="5417"/>
        </w:tabs>
        <w:rPr>
          <w:rFonts w:ascii="Georgia" w:hAnsi="Georgia"/>
        </w:rPr>
      </w:pPr>
    </w:p>
    <w:p w14:paraId="304A4610" w14:textId="77777777" w:rsidR="009753C0" w:rsidRDefault="009753C0" w:rsidP="009753C0">
      <w:pPr>
        <w:tabs>
          <w:tab w:val="left" w:pos="5417"/>
        </w:tabs>
        <w:rPr>
          <w:rFonts w:ascii="Georgia" w:hAnsi="Georgia"/>
        </w:rPr>
      </w:pPr>
    </w:p>
    <w:p w14:paraId="2C6EAF74" w14:textId="77777777" w:rsidR="009753C0" w:rsidRDefault="009753C0" w:rsidP="009753C0">
      <w:pPr>
        <w:tabs>
          <w:tab w:val="left" w:pos="5417"/>
        </w:tabs>
        <w:ind w:left="-567"/>
        <w:rPr>
          <w:rFonts w:ascii="Georgia" w:hAnsi="Georgia"/>
          <w:b/>
        </w:rPr>
      </w:pPr>
      <w:r>
        <w:rPr>
          <w:rFonts w:ascii="Georgia" w:hAnsi="Georgia"/>
          <w:b/>
        </w:rPr>
        <w:t>Localized Versus Diffuse Effects</w:t>
      </w:r>
    </w:p>
    <w:p w14:paraId="2D4DAE3D" w14:textId="77777777" w:rsidR="007719B1" w:rsidRPr="007719B1" w:rsidRDefault="007719B1" w:rsidP="00BF2AFD">
      <w:pPr>
        <w:pStyle w:val="ListParagraph"/>
        <w:numPr>
          <w:ilvl w:val="0"/>
          <w:numId w:val="37"/>
        </w:numPr>
        <w:tabs>
          <w:tab w:val="left" w:pos="5417"/>
        </w:tabs>
        <w:rPr>
          <w:rFonts w:ascii="Georgia" w:hAnsi="Georgia"/>
          <w:b/>
        </w:rPr>
      </w:pPr>
      <w:r>
        <w:rPr>
          <w:rFonts w:ascii="Georgia" w:hAnsi="Georgia"/>
        </w:rPr>
        <w:t xml:space="preserve">In parasympathetic division, one preganglionic neuron synapses with one postganglionic neurons </w:t>
      </w:r>
    </w:p>
    <w:p w14:paraId="18221D60" w14:textId="77777777" w:rsidR="007719B1" w:rsidRPr="007719B1" w:rsidRDefault="007719B1" w:rsidP="00BF2AFD">
      <w:pPr>
        <w:pStyle w:val="ListParagraph"/>
        <w:numPr>
          <w:ilvl w:val="0"/>
          <w:numId w:val="37"/>
        </w:numPr>
        <w:tabs>
          <w:tab w:val="left" w:pos="5417"/>
        </w:tabs>
        <w:rPr>
          <w:rFonts w:ascii="Georgia" w:hAnsi="Georgia"/>
          <w:b/>
        </w:rPr>
      </w:pPr>
      <w:r>
        <w:rPr>
          <w:rFonts w:ascii="Georgia" w:hAnsi="Georgia"/>
        </w:rPr>
        <w:t>Additionally, all parasympathetic fibers release ACh, which is quickly destroyed by acetylcholinesterase.</w:t>
      </w:r>
    </w:p>
    <w:p w14:paraId="6FCD9CBA" w14:textId="77777777" w:rsidR="007719B1" w:rsidRPr="007719B1" w:rsidRDefault="007719B1" w:rsidP="00BF2AFD">
      <w:pPr>
        <w:pStyle w:val="ListParagraph"/>
        <w:numPr>
          <w:ilvl w:val="0"/>
          <w:numId w:val="37"/>
        </w:numPr>
        <w:tabs>
          <w:tab w:val="left" w:pos="5417"/>
        </w:tabs>
        <w:rPr>
          <w:rFonts w:ascii="Georgia" w:hAnsi="Georgia"/>
          <w:b/>
        </w:rPr>
      </w:pPr>
      <w:r>
        <w:rPr>
          <w:rFonts w:ascii="Georgia" w:hAnsi="Georgia"/>
        </w:rPr>
        <w:t>Parasympathetic division exerts short-lived, highly localized control over its effector</w:t>
      </w:r>
    </w:p>
    <w:p w14:paraId="3E0275E5" w14:textId="77777777" w:rsidR="007719B1" w:rsidRPr="007719B1" w:rsidRDefault="007719B1" w:rsidP="00BF2AFD">
      <w:pPr>
        <w:pStyle w:val="ListParagraph"/>
        <w:numPr>
          <w:ilvl w:val="0"/>
          <w:numId w:val="37"/>
        </w:numPr>
        <w:tabs>
          <w:tab w:val="left" w:pos="5417"/>
        </w:tabs>
        <w:rPr>
          <w:rFonts w:ascii="Georgia" w:hAnsi="Georgia"/>
          <w:b/>
        </w:rPr>
      </w:pPr>
      <w:r>
        <w:rPr>
          <w:rFonts w:ascii="Georgia" w:hAnsi="Georgia"/>
        </w:rPr>
        <w:t>Sympathetic division, preganglionic axons branch profusely as they enter sympathetic trunk, the synapse with post ganglionic neurons at several levels</w:t>
      </w:r>
    </w:p>
    <w:p w14:paraId="7F71A270" w14:textId="77777777" w:rsidR="007719B1" w:rsidRPr="00B170FA" w:rsidRDefault="007719B1" w:rsidP="00BF2AFD">
      <w:pPr>
        <w:pStyle w:val="ListParagraph"/>
        <w:numPr>
          <w:ilvl w:val="0"/>
          <w:numId w:val="37"/>
        </w:numPr>
        <w:tabs>
          <w:tab w:val="left" w:pos="5417"/>
        </w:tabs>
        <w:rPr>
          <w:rFonts w:ascii="Georgia" w:hAnsi="Georgia"/>
          <w:b/>
        </w:rPr>
      </w:pPr>
      <w:r>
        <w:rPr>
          <w:rFonts w:ascii="Georgia" w:hAnsi="Georgia"/>
        </w:rPr>
        <w:t>The sympathetic system’s neurotransmitter, Ne is inact</w:t>
      </w:r>
      <w:r w:rsidR="00B170FA">
        <w:rPr>
          <w:rFonts w:ascii="Georgia" w:hAnsi="Georgia"/>
        </w:rPr>
        <w:t>ivated more slowly then the para</w:t>
      </w:r>
      <w:r>
        <w:rPr>
          <w:rFonts w:ascii="Georgia" w:hAnsi="Georgia"/>
        </w:rPr>
        <w:t xml:space="preserve">sympathetic system’s ACh, because NE must be taken back up into the presynaptic </w:t>
      </w:r>
      <w:r w:rsidR="00B170FA">
        <w:rPr>
          <w:rFonts w:ascii="Georgia" w:hAnsi="Georgia"/>
        </w:rPr>
        <w:t>ending before being hydrolyzed or stored</w:t>
      </w:r>
    </w:p>
    <w:p w14:paraId="45719122" w14:textId="77777777" w:rsidR="00B170FA" w:rsidRPr="00B170FA" w:rsidRDefault="00B170FA" w:rsidP="00BF2AFD">
      <w:pPr>
        <w:pStyle w:val="ListParagraph"/>
        <w:numPr>
          <w:ilvl w:val="0"/>
          <w:numId w:val="37"/>
        </w:numPr>
        <w:tabs>
          <w:tab w:val="left" w:pos="5417"/>
        </w:tabs>
        <w:rPr>
          <w:rFonts w:ascii="Georgia" w:hAnsi="Georgia"/>
          <w:b/>
        </w:rPr>
      </w:pPr>
      <w:r>
        <w:rPr>
          <w:rFonts w:ascii="Georgia" w:hAnsi="Georgia"/>
        </w:rPr>
        <w:t>Epinephrine is potent at increasing heart rate</w:t>
      </w:r>
    </w:p>
    <w:p w14:paraId="30D9954D" w14:textId="77777777" w:rsidR="00B170FA" w:rsidRDefault="00B170FA" w:rsidP="00B170FA">
      <w:pPr>
        <w:tabs>
          <w:tab w:val="left" w:pos="5417"/>
        </w:tabs>
        <w:rPr>
          <w:rFonts w:ascii="Georgia" w:hAnsi="Georgia"/>
          <w:b/>
        </w:rPr>
      </w:pPr>
    </w:p>
    <w:p w14:paraId="26417D8C" w14:textId="77777777" w:rsidR="00B170FA" w:rsidRPr="00B170FA" w:rsidRDefault="00B170FA" w:rsidP="00B170FA">
      <w:pPr>
        <w:tabs>
          <w:tab w:val="left" w:pos="5417"/>
        </w:tabs>
        <w:ind w:left="-1418"/>
        <w:rPr>
          <w:rFonts w:ascii="Georgia" w:hAnsi="Georgia"/>
          <w:b/>
        </w:rPr>
      </w:pPr>
      <w:r w:rsidRPr="00B170FA">
        <w:rPr>
          <w:rFonts w:ascii="Georgia" w:hAnsi="Georgia"/>
          <w:b/>
        </w:rPr>
        <w:t>Control of Autonomic Function</w:t>
      </w:r>
    </w:p>
    <w:p w14:paraId="397A1DC8" w14:textId="77777777" w:rsidR="00B170FA" w:rsidRPr="00B170FA" w:rsidRDefault="00B170FA" w:rsidP="00B170FA">
      <w:pPr>
        <w:tabs>
          <w:tab w:val="left" w:pos="5417"/>
        </w:tabs>
        <w:rPr>
          <w:rFonts w:ascii="Georgia" w:hAnsi="Georgia"/>
          <w:b/>
        </w:rPr>
      </w:pPr>
    </w:p>
    <w:p w14:paraId="1CD544CB" w14:textId="77777777" w:rsidR="00B170FA" w:rsidRDefault="00B170FA" w:rsidP="00BF2AFD">
      <w:pPr>
        <w:pStyle w:val="ListParagraph"/>
        <w:numPr>
          <w:ilvl w:val="0"/>
          <w:numId w:val="38"/>
        </w:numPr>
        <w:tabs>
          <w:tab w:val="left" w:pos="5417"/>
        </w:tabs>
        <w:ind w:left="-284" w:hanging="283"/>
        <w:rPr>
          <w:rFonts w:ascii="Georgia" w:hAnsi="Georgia"/>
        </w:rPr>
      </w:pPr>
      <w:r w:rsidRPr="00B170FA">
        <w:rPr>
          <w:rFonts w:ascii="Georgia" w:hAnsi="Georgia"/>
        </w:rPr>
        <w:t>Although the ANs is not usually considered to be under voluntary control</w:t>
      </w:r>
      <w:r>
        <w:rPr>
          <w:rFonts w:ascii="Georgia" w:hAnsi="Georgia"/>
        </w:rPr>
        <w:t>, its actively is regulated by CNS controls in the spinal cord, brain stem, hypothalamus, and cerebral cortex</w:t>
      </w:r>
    </w:p>
    <w:p w14:paraId="3CBCEFFF" w14:textId="77777777" w:rsidR="00B170FA" w:rsidRDefault="00B170FA" w:rsidP="00BF2AFD">
      <w:pPr>
        <w:pStyle w:val="ListParagraph"/>
        <w:numPr>
          <w:ilvl w:val="0"/>
          <w:numId w:val="38"/>
        </w:numPr>
        <w:tabs>
          <w:tab w:val="left" w:pos="5417"/>
        </w:tabs>
        <w:ind w:left="-284" w:hanging="283"/>
        <w:rPr>
          <w:rFonts w:ascii="Georgia" w:hAnsi="Georgia"/>
        </w:rPr>
      </w:pPr>
      <w:r>
        <w:rPr>
          <w:rFonts w:ascii="Georgia" w:hAnsi="Georgia"/>
        </w:rPr>
        <w:t xml:space="preserve">Hypothalamus is the integrative center at the top of the ANS control hierarchy </w:t>
      </w:r>
    </w:p>
    <w:p w14:paraId="374FD1B8" w14:textId="77777777" w:rsidR="00B170FA" w:rsidRDefault="00B170FA" w:rsidP="00BF2AFD">
      <w:pPr>
        <w:pStyle w:val="ListParagraph"/>
        <w:numPr>
          <w:ilvl w:val="0"/>
          <w:numId w:val="38"/>
        </w:numPr>
        <w:tabs>
          <w:tab w:val="left" w:pos="5417"/>
        </w:tabs>
        <w:ind w:left="-284" w:hanging="283"/>
        <w:rPr>
          <w:rFonts w:ascii="Georgia" w:hAnsi="Georgia"/>
        </w:rPr>
      </w:pPr>
      <w:r>
        <w:rPr>
          <w:rFonts w:ascii="Georgia" w:hAnsi="Georgia"/>
        </w:rPr>
        <w:t>Orders flow to lower and lower CNS centers for execution</w:t>
      </w:r>
    </w:p>
    <w:p w14:paraId="0C2D4FA5" w14:textId="77777777" w:rsidR="00B170FA" w:rsidRDefault="00B170FA" w:rsidP="00BF2AFD">
      <w:pPr>
        <w:pStyle w:val="ListParagraph"/>
        <w:numPr>
          <w:ilvl w:val="0"/>
          <w:numId w:val="38"/>
        </w:numPr>
        <w:tabs>
          <w:tab w:val="left" w:pos="5417"/>
        </w:tabs>
        <w:ind w:left="-284" w:hanging="283"/>
        <w:rPr>
          <w:rFonts w:ascii="Georgia" w:hAnsi="Georgia"/>
        </w:rPr>
      </w:pPr>
      <w:r>
        <w:rPr>
          <w:rFonts w:ascii="Georgia" w:hAnsi="Georgia"/>
        </w:rPr>
        <w:t>Cerebral cortex may modify the workings of ANS</w:t>
      </w:r>
    </w:p>
    <w:p w14:paraId="41553193" w14:textId="77777777" w:rsidR="00B170FA" w:rsidRDefault="00B170FA" w:rsidP="00BF2AFD">
      <w:pPr>
        <w:pStyle w:val="ListParagraph"/>
        <w:numPr>
          <w:ilvl w:val="0"/>
          <w:numId w:val="38"/>
        </w:numPr>
        <w:tabs>
          <w:tab w:val="left" w:pos="5417"/>
        </w:tabs>
        <w:ind w:left="-284" w:hanging="283"/>
        <w:rPr>
          <w:rFonts w:ascii="Georgia" w:hAnsi="Georgia"/>
        </w:rPr>
      </w:pPr>
      <w:r>
        <w:rPr>
          <w:rFonts w:ascii="Georgia" w:hAnsi="Georgia"/>
        </w:rPr>
        <w:t>It does so at the subconscious level and by acting through limbic system structures on hypothalamus centers</w:t>
      </w:r>
    </w:p>
    <w:p w14:paraId="7C5BBCED" w14:textId="77777777" w:rsidR="00B170FA" w:rsidRDefault="00B170FA" w:rsidP="00B170FA">
      <w:pPr>
        <w:tabs>
          <w:tab w:val="left" w:pos="5417"/>
        </w:tabs>
        <w:rPr>
          <w:rFonts w:ascii="Georgia" w:hAnsi="Georgia"/>
        </w:rPr>
      </w:pPr>
    </w:p>
    <w:p w14:paraId="666BB8D8" w14:textId="77777777" w:rsidR="00B170FA" w:rsidRDefault="00B170FA" w:rsidP="00B170FA">
      <w:pPr>
        <w:tabs>
          <w:tab w:val="left" w:pos="5417"/>
        </w:tabs>
        <w:ind w:left="-567"/>
        <w:rPr>
          <w:rFonts w:ascii="Georgia" w:hAnsi="Georgia"/>
          <w:b/>
        </w:rPr>
      </w:pPr>
      <w:r>
        <w:rPr>
          <w:rFonts w:ascii="Georgia" w:hAnsi="Georgia"/>
          <w:b/>
        </w:rPr>
        <w:t>Brain Stem and Spinal Cord Controls</w:t>
      </w:r>
    </w:p>
    <w:p w14:paraId="4D9F3446" w14:textId="77777777" w:rsidR="00B170FA" w:rsidRPr="00B170FA" w:rsidRDefault="00B170FA" w:rsidP="00B170FA">
      <w:pPr>
        <w:tabs>
          <w:tab w:val="left" w:pos="5417"/>
        </w:tabs>
        <w:ind w:hanging="284"/>
        <w:rPr>
          <w:rFonts w:ascii="Georgia" w:hAnsi="Georgia"/>
          <w:b/>
        </w:rPr>
      </w:pPr>
    </w:p>
    <w:p w14:paraId="6FA53A4B" w14:textId="77777777" w:rsidR="00552AF6" w:rsidRDefault="00B170FA" w:rsidP="00BF2AFD">
      <w:pPr>
        <w:pStyle w:val="ListParagraph"/>
        <w:numPr>
          <w:ilvl w:val="0"/>
          <w:numId w:val="39"/>
        </w:numPr>
        <w:ind w:left="142"/>
        <w:jc w:val="both"/>
        <w:rPr>
          <w:rFonts w:ascii="Georgia" w:hAnsi="Georgia"/>
        </w:rPr>
      </w:pPr>
      <w:r>
        <w:rPr>
          <w:rFonts w:ascii="Georgia" w:hAnsi="Georgia"/>
        </w:rPr>
        <w:t>The hypothalamus is the “boss”, but the brain stem reticular formation appears to exert</w:t>
      </w:r>
      <w:r w:rsidR="00CA1528">
        <w:rPr>
          <w:rFonts w:ascii="Georgia" w:hAnsi="Georgia"/>
        </w:rPr>
        <w:t xml:space="preserve"> the most direct influences over autonomic functions</w:t>
      </w:r>
    </w:p>
    <w:p w14:paraId="30BA396C" w14:textId="77777777" w:rsidR="00CA1528" w:rsidRDefault="00CA1528" w:rsidP="00BF2AFD">
      <w:pPr>
        <w:pStyle w:val="ListParagraph"/>
        <w:numPr>
          <w:ilvl w:val="0"/>
          <w:numId w:val="39"/>
        </w:numPr>
        <w:ind w:left="142"/>
        <w:jc w:val="both"/>
        <w:rPr>
          <w:rFonts w:ascii="Georgia" w:hAnsi="Georgia"/>
        </w:rPr>
      </w:pPr>
      <w:r>
        <w:rPr>
          <w:rFonts w:ascii="Georgia" w:hAnsi="Georgia"/>
        </w:rPr>
        <w:t>Ex. Certain motor centers in the ventrolateral medulla (cardiac and vasomotor center) reflexively regulate heart rate and blood vessel diameter</w:t>
      </w:r>
    </w:p>
    <w:p w14:paraId="7339A68B" w14:textId="77777777" w:rsidR="00CA1528" w:rsidRDefault="00CA1528" w:rsidP="00BF2AFD">
      <w:pPr>
        <w:pStyle w:val="ListParagraph"/>
        <w:numPr>
          <w:ilvl w:val="0"/>
          <w:numId w:val="39"/>
        </w:numPr>
        <w:ind w:left="142"/>
        <w:jc w:val="both"/>
        <w:rPr>
          <w:rFonts w:ascii="Georgia" w:hAnsi="Georgia"/>
        </w:rPr>
      </w:pPr>
      <w:r>
        <w:rPr>
          <w:rFonts w:ascii="Georgia" w:hAnsi="Georgia"/>
        </w:rPr>
        <w:t>Sensory impulses involved in these autonomic reflexes reach the brain stem via vagus nerve afferents</w:t>
      </w:r>
    </w:p>
    <w:p w14:paraId="05B71930" w14:textId="77777777" w:rsidR="00CA1528" w:rsidRDefault="00CA1528" w:rsidP="00BF2AFD">
      <w:pPr>
        <w:pStyle w:val="ListParagraph"/>
        <w:numPr>
          <w:ilvl w:val="0"/>
          <w:numId w:val="39"/>
        </w:numPr>
        <w:ind w:left="142"/>
        <w:jc w:val="both"/>
        <w:rPr>
          <w:rFonts w:ascii="Georgia" w:hAnsi="Georgia"/>
        </w:rPr>
      </w:pPr>
      <w:r>
        <w:rPr>
          <w:rFonts w:ascii="Georgia" w:hAnsi="Georgia"/>
        </w:rPr>
        <w:t>Midbrain centers control the muscles concerned with pupil diameter and lens focus</w:t>
      </w:r>
    </w:p>
    <w:p w14:paraId="5C4DEF1F" w14:textId="77777777" w:rsidR="00CA1528" w:rsidRDefault="00CA1528" w:rsidP="00BF2AFD">
      <w:pPr>
        <w:pStyle w:val="ListParagraph"/>
        <w:numPr>
          <w:ilvl w:val="0"/>
          <w:numId w:val="39"/>
        </w:numPr>
        <w:ind w:left="142"/>
        <w:jc w:val="both"/>
        <w:rPr>
          <w:rFonts w:ascii="Georgia" w:hAnsi="Georgia"/>
        </w:rPr>
      </w:pPr>
      <w:r>
        <w:rPr>
          <w:rFonts w:ascii="Georgia" w:hAnsi="Georgia"/>
        </w:rPr>
        <w:t>Defecation and micturition reflexes the empty the rectum and urinary bladder are integrated at the spinal cord level but are subject to conscious inhibition</w:t>
      </w:r>
    </w:p>
    <w:p w14:paraId="34DB6A4E" w14:textId="77777777" w:rsidR="00CA1528" w:rsidRDefault="00CA1528" w:rsidP="00CA1528">
      <w:pPr>
        <w:pStyle w:val="ListParagraph"/>
        <w:ind w:left="142"/>
        <w:jc w:val="both"/>
        <w:rPr>
          <w:rFonts w:ascii="Georgia" w:hAnsi="Georgia"/>
        </w:rPr>
      </w:pPr>
    </w:p>
    <w:p w14:paraId="6089F758" w14:textId="77777777" w:rsidR="00CA1528" w:rsidRDefault="00CA1528" w:rsidP="00CA1528">
      <w:pPr>
        <w:pStyle w:val="ListParagraph"/>
        <w:ind w:left="-567"/>
        <w:jc w:val="both"/>
        <w:rPr>
          <w:rFonts w:ascii="Georgia" w:hAnsi="Georgia"/>
          <w:b/>
        </w:rPr>
      </w:pPr>
      <w:r>
        <w:rPr>
          <w:rFonts w:ascii="Georgia" w:hAnsi="Georgia"/>
          <w:b/>
        </w:rPr>
        <w:t>Hypothalamic Controls</w:t>
      </w:r>
    </w:p>
    <w:p w14:paraId="27E2CFF9" w14:textId="77777777" w:rsidR="00552AF6" w:rsidRDefault="00CA1528" w:rsidP="00BF2AFD">
      <w:pPr>
        <w:pStyle w:val="ListParagraph"/>
        <w:numPr>
          <w:ilvl w:val="0"/>
          <w:numId w:val="40"/>
        </w:numPr>
        <w:jc w:val="both"/>
        <w:rPr>
          <w:rFonts w:ascii="Georgia" w:hAnsi="Georgia"/>
        </w:rPr>
      </w:pPr>
      <w:r w:rsidRPr="00A851A1">
        <w:rPr>
          <w:rFonts w:ascii="Georgia" w:hAnsi="Georgia"/>
        </w:rPr>
        <w:t xml:space="preserve">Hypothalamus </w:t>
      </w:r>
      <w:r w:rsidR="00A851A1">
        <w:rPr>
          <w:rFonts w:ascii="Georgia" w:hAnsi="Georgia"/>
        </w:rPr>
        <w:t>is the main integration center of the autonomic nervous system</w:t>
      </w:r>
    </w:p>
    <w:p w14:paraId="4351579A" w14:textId="77777777" w:rsidR="00A851A1" w:rsidRDefault="00A851A1" w:rsidP="00BF2AFD">
      <w:pPr>
        <w:pStyle w:val="ListParagraph"/>
        <w:numPr>
          <w:ilvl w:val="0"/>
          <w:numId w:val="40"/>
        </w:numPr>
        <w:jc w:val="both"/>
        <w:rPr>
          <w:rFonts w:ascii="Georgia" w:hAnsi="Georgia"/>
        </w:rPr>
      </w:pPr>
      <w:r>
        <w:rPr>
          <w:rFonts w:ascii="Georgia" w:hAnsi="Georgia"/>
        </w:rPr>
        <w:t>Anterior hypothalamic regions direct parasympathetic functions, and posterior areas direct sympathetic functions</w:t>
      </w:r>
    </w:p>
    <w:p w14:paraId="229A881D" w14:textId="77777777" w:rsidR="00A851A1" w:rsidRDefault="00A851A1" w:rsidP="00BF2AFD">
      <w:pPr>
        <w:pStyle w:val="ListParagraph"/>
        <w:numPr>
          <w:ilvl w:val="0"/>
          <w:numId w:val="40"/>
        </w:numPr>
        <w:jc w:val="both"/>
        <w:rPr>
          <w:rFonts w:ascii="Georgia" w:hAnsi="Georgia"/>
        </w:rPr>
      </w:pPr>
      <w:r>
        <w:rPr>
          <w:rFonts w:ascii="Georgia" w:hAnsi="Georgia"/>
        </w:rPr>
        <w:t>Hypothalamic center exert their effects both directly and via relays through the reticular formation</w:t>
      </w:r>
    </w:p>
    <w:p w14:paraId="1D6479DC" w14:textId="77777777" w:rsidR="00A851A1" w:rsidRDefault="00A851A1" w:rsidP="00BF2AFD">
      <w:pPr>
        <w:pStyle w:val="ListParagraph"/>
        <w:numPr>
          <w:ilvl w:val="0"/>
          <w:numId w:val="40"/>
        </w:numPr>
        <w:jc w:val="both"/>
        <w:rPr>
          <w:rFonts w:ascii="Georgia" w:hAnsi="Georgia"/>
        </w:rPr>
      </w:pPr>
      <w:r>
        <w:rPr>
          <w:rFonts w:ascii="Georgia" w:hAnsi="Georgia"/>
        </w:rPr>
        <w:t>In turn influences the preganglionic motor neurons in the neuron the brain stem and spinal cord.</w:t>
      </w:r>
    </w:p>
    <w:p w14:paraId="32A39EAD" w14:textId="77777777" w:rsidR="00A851A1" w:rsidRDefault="00A851A1" w:rsidP="00BF2AFD">
      <w:pPr>
        <w:pStyle w:val="ListParagraph"/>
        <w:numPr>
          <w:ilvl w:val="0"/>
          <w:numId w:val="40"/>
        </w:numPr>
        <w:jc w:val="both"/>
        <w:rPr>
          <w:rFonts w:ascii="Georgia" w:hAnsi="Georgia"/>
        </w:rPr>
      </w:pPr>
      <w:r>
        <w:rPr>
          <w:rFonts w:ascii="Georgia" w:hAnsi="Georgia"/>
        </w:rPr>
        <w:t>Hypothalamus acting through ANS, coordinates heart activity, blood pressure, body temperature, water balanced and endocrine activity</w:t>
      </w:r>
    </w:p>
    <w:p w14:paraId="4A0B1DB3" w14:textId="77777777" w:rsidR="00A851A1" w:rsidRDefault="00A851A1" w:rsidP="00BF2AFD">
      <w:pPr>
        <w:pStyle w:val="ListParagraph"/>
        <w:numPr>
          <w:ilvl w:val="0"/>
          <w:numId w:val="40"/>
        </w:numPr>
        <w:jc w:val="both"/>
        <w:rPr>
          <w:rFonts w:ascii="Georgia" w:hAnsi="Georgia"/>
        </w:rPr>
      </w:pPr>
      <w:r>
        <w:rPr>
          <w:rFonts w:ascii="Georgia" w:hAnsi="Georgia"/>
        </w:rPr>
        <w:t>Hypothalamus also mediates our reaction to fear via its association with the amygdala and the periaqueductal gray matter</w:t>
      </w:r>
    </w:p>
    <w:p w14:paraId="277F477A" w14:textId="77777777" w:rsidR="00A851A1" w:rsidRPr="00A851A1" w:rsidRDefault="00A851A1" w:rsidP="00A851A1">
      <w:pPr>
        <w:jc w:val="both"/>
        <w:rPr>
          <w:rFonts w:ascii="Georgia" w:hAnsi="Georgia"/>
        </w:rPr>
      </w:pPr>
    </w:p>
    <w:p w14:paraId="58E5D8ED" w14:textId="77777777" w:rsidR="00552AF6" w:rsidRPr="00A851A1" w:rsidRDefault="00A851A1" w:rsidP="00A851A1">
      <w:pPr>
        <w:pStyle w:val="ListParagraph"/>
        <w:ind w:left="-567"/>
        <w:jc w:val="both"/>
        <w:rPr>
          <w:rFonts w:ascii="Georgia" w:hAnsi="Georgia"/>
          <w:b/>
        </w:rPr>
      </w:pPr>
      <w:r w:rsidRPr="00A851A1">
        <w:rPr>
          <w:rFonts w:ascii="Georgia" w:hAnsi="Georgia"/>
          <w:b/>
        </w:rPr>
        <w:t>Cortical Controls</w:t>
      </w:r>
    </w:p>
    <w:p w14:paraId="04BFF27D" w14:textId="77777777" w:rsidR="002B282A" w:rsidRPr="002B282A" w:rsidRDefault="002B282A" w:rsidP="00BF2AFD">
      <w:pPr>
        <w:pStyle w:val="ListParagraph"/>
        <w:numPr>
          <w:ilvl w:val="0"/>
          <w:numId w:val="41"/>
        </w:numPr>
        <w:ind w:left="142"/>
        <w:jc w:val="both"/>
        <w:rPr>
          <w:rFonts w:ascii="Georgia" w:hAnsi="Georgia"/>
          <w:b/>
        </w:rPr>
      </w:pPr>
      <w:r>
        <w:rPr>
          <w:rFonts w:ascii="Georgia" w:hAnsi="Georgia"/>
        </w:rPr>
        <w:t>Influence of the biofeedback on Autonomic function:</w:t>
      </w:r>
    </w:p>
    <w:p w14:paraId="52C65896" w14:textId="77777777" w:rsidR="002B282A" w:rsidRDefault="002B282A" w:rsidP="002B282A">
      <w:pPr>
        <w:ind w:left="142"/>
        <w:jc w:val="both"/>
        <w:rPr>
          <w:rFonts w:ascii="Georgia" w:hAnsi="Georgia"/>
        </w:rPr>
      </w:pPr>
      <w:r>
        <w:rPr>
          <w:rFonts w:ascii="Georgia" w:hAnsi="Georgia"/>
          <w:b/>
        </w:rPr>
        <w:t>Biofeedback</w:t>
      </w:r>
      <w:r>
        <w:rPr>
          <w:rFonts w:ascii="Georgia" w:hAnsi="Georgia"/>
        </w:rPr>
        <w:t xml:space="preserve"> is a way of becoming aware of physiological conditions (such as heart rate and blood pressure), with the goal of being able to influences them consciously</w:t>
      </w:r>
    </w:p>
    <w:p w14:paraId="1E414EA8" w14:textId="77777777" w:rsidR="002B282A" w:rsidRDefault="002B282A" w:rsidP="002B282A">
      <w:pPr>
        <w:ind w:left="142"/>
        <w:jc w:val="both"/>
        <w:rPr>
          <w:rFonts w:ascii="Georgia" w:hAnsi="Georgia"/>
        </w:rPr>
      </w:pPr>
      <w:r>
        <w:rPr>
          <w:rFonts w:ascii="Georgia" w:hAnsi="Georgia"/>
        </w:rPr>
        <w:t xml:space="preserve">During </w:t>
      </w:r>
      <w:r>
        <w:rPr>
          <w:rFonts w:ascii="Georgia" w:hAnsi="Georgia"/>
          <w:b/>
        </w:rPr>
        <w:t>biofeedback training</w:t>
      </w:r>
      <w:r>
        <w:rPr>
          <w:rFonts w:ascii="Georgia" w:hAnsi="Georgia"/>
        </w:rPr>
        <w:t xml:space="preserve">, subjects are connected to monitoring devices that detect and amplify changes in these physiological processes. </w:t>
      </w:r>
    </w:p>
    <w:p w14:paraId="4A73468B" w14:textId="77777777" w:rsidR="002B282A" w:rsidRDefault="002B282A" w:rsidP="002B282A">
      <w:pPr>
        <w:ind w:left="142"/>
        <w:jc w:val="both"/>
        <w:rPr>
          <w:rFonts w:ascii="Georgia" w:hAnsi="Georgia"/>
        </w:rPr>
      </w:pPr>
      <w:r>
        <w:rPr>
          <w:rFonts w:ascii="Georgia" w:hAnsi="Georgia"/>
        </w:rPr>
        <w:t>The feedback comes in the form of flashing lights and audible tones</w:t>
      </w:r>
    </w:p>
    <w:p w14:paraId="43660F39" w14:textId="77777777" w:rsidR="002B282A" w:rsidRDefault="002B282A" w:rsidP="002B282A">
      <w:pPr>
        <w:ind w:left="142"/>
        <w:jc w:val="both"/>
        <w:rPr>
          <w:rFonts w:ascii="Georgia" w:hAnsi="Georgia"/>
        </w:rPr>
      </w:pPr>
      <w:r>
        <w:rPr>
          <w:rFonts w:ascii="Georgia" w:hAnsi="Georgia"/>
        </w:rPr>
        <w:t>Involuntary function by concentrating on calming, pleasant thoughts</w:t>
      </w:r>
    </w:p>
    <w:p w14:paraId="3D62D78C" w14:textId="77777777" w:rsidR="002B282A" w:rsidRDefault="002B282A" w:rsidP="002B282A">
      <w:pPr>
        <w:ind w:left="142"/>
        <w:jc w:val="both"/>
        <w:rPr>
          <w:rFonts w:ascii="Georgia" w:hAnsi="Georgia"/>
        </w:rPr>
      </w:pPr>
      <w:r>
        <w:rPr>
          <w:rFonts w:ascii="Georgia" w:hAnsi="Georgia"/>
        </w:rPr>
        <w:t xml:space="preserve">Biofeedback techniques have been successful in helping individuals plagued by migraine headaches </w:t>
      </w:r>
    </w:p>
    <w:p w14:paraId="13F3E789" w14:textId="77777777" w:rsidR="002B282A" w:rsidRDefault="002B282A" w:rsidP="002B282A">
      <w:pPr>
        <w:ind w:left="142"/>
        <w:jc w:val="both"/>
        <w:rPr>
          <w:rFonts w:ascii="Georgia" w:hAnsi="Georgia"/>
        </w:rPr>
      </w:pPr>
      <w:r>
        <w:rPr>
          <w:rFonts w:ascii="Georgia" w:hAnsi="Georgia"/>
        </w:rPr>
        <w:t>Cardiac patients also use them to manage stress and reduce their risk of heart attack</w:t>
      </w:r>
    </w:p>
    <w:p w14:paraId="0F0625CD" w14:textId="77777777" w:rsidR="002B282A" w:rsidRDefault="002B282A" w:rsidP="002B282A">
      <w:pPr>
        <w:ind w:left="142"/>
        <w:jc w:val="both"/>
        <w:rPr>
          <w:rFonts w:ascii="Georgia" w:hAnsi="Georgia"/>
        </w:rPr>
      </w:pPr>
    </w:p>
    <w:p w14:paraId="79E4D155" w14:textId="77777777" w:rsidR="002B282A" w:rsidRDefault="002B282A" w:rsidP="002B282A">
      <w:pPr>
        <w:ind w:left="-567"/>
        <w:jc w:val="both"/>
        <w:rPr>
          <w:rFonts w:ascii="Georgia" w:hAnsi="Georgia"/>
        </w:rPr>
      </w:pPr>
      <w:r w:rsidRPr="009538A9">
        <w:rPr>
          <w:rFonts w:ascii="Georgia" w:hAnsi="Georgia"/>
          <w:b/>
        </w:rPr>
        <w:t>Hypertension</w:t>
      </w:r>
      <w:r>
        <w:rPr>
          <w:rFonts w:ascii="Georgia" w:hAnsi="Georgia"/>
        </w:rPr>
        <w:t>, or high blood pressure may result from an overactive sympathetic vasoconstrictor</w:t>
      </w:r>
      <w:r w:rsidR="009538A9">
        <w:rPr>
          <w:rFonts w:ascii="Georgia" w:hAnsi="Georgia"/>
        </w:rPr>
        <w:t xml:space="preserve"> response promoted by continuous high levels of stress. Hypertension is always serious because it forces the heart to work harder, which may precipitate heart disease, and increases the wear and tear on artery walls. Hypertension is sometimes treated with adrenergic receptor-blocking drugs that counteract the effects of the sympathetic nervous system on the cardiovascular system</w:t>
      </w:r>
    </w:p>
    <w:p w14:paraId="5A3F9BFE" w14:textId="77777777" w:rsidR="009538A9" w:rsidRDefault="009538A9" w:rsidP="002B282A">
      <w:pPr>
        <w:ind w:left="-567"/>
        <w:jc w:val="both"/>
        <w:rPr>
          <w:rFonts w:ascii="Georgia" w:hAnsi="Georgia"/>
        </w:rPr>
      </w:pPr>
    </w:p>
    <w:p w14:paraId="555051B0" w14:textId="77777777" w:rsidR="009538A9" w:rsidRDefault="009538A9" w:rsidP="009538A9">
      <w:pPr>
        <w:ind w:left="-1418"/>
        <w:jc w:val="both"/>
        <w:rPr>
          <w:rFonts w:ascii="Georgia" w:hAnsi="Georgia"/>
          <w:b/>
        </w:rPr>
      </w:pPr>
      <w:r>
        <w:rPr>
          <w:rFonts w:ascii="Georgia" w:hAnsi="Georgia"/>
          <w:b/>
        </w:rPr>
        <w:t>3.3 Endocrine System</w:t>
      </w:r>
    </w:p>
    <w:p w14:paraId="055AB4CB" w14:textId="77777777" w:rsidR="009538A9" w:rsidRDefault="009538A9" w:rsidP="009538A9">
      <w:pPr>
        <w:ind w:left="-1418"/>
        <w:jc w:val="both"/>
        <w:rPr>
          <w:rFonts w:ascii="Georgia" w:hAnsi="Georgia"/>
          <w:b/>
        </w:rPr>
      </w:pPr>
    </w:p>
    <w:p w14:paraId="03D679C9" w14:textId="77777777" w:rsidR="009538A9" w:rsidRDefault="009538A9" w:rsidP="009538A9">
      <w:pPr>
        <w:ind w:left="-1418"/>
        <w:jc w:val="both"/>
        <w:rPr>
          <w:rFonts w:ascii="Georgia" w:hAnsi="Georgia"/>
          <w:b/>
        </w:rPr>
      </w:pPr>
      <w:r>
        <w:rPr>
          <w:rFonts w:ascii="Georgia" w:hAnsi="Georgia"/>
          <w:b/>
        </w:rPr>
        <w:t>3.3.1 Describes the Different Structural Classes of Hormones; Using the Cycle AMP Messenger System As A Example, Distinguished Between the Mechanism of Action of Protein/Peptide Hormones versus Steroid Hormones</w:t>
      </w:r>
    </w:p>
    <w:p w14:paraId="560AC3AC" w14:textId="77777777" w:rsidR="009538A9" w:rsidRDefault="009538A9" w:rsidP="002B282A">
      <w:pPr>
        <w:ind w:left="-567"/>
        <w:jc w:val="both"/>
        <w:rPr>
          <w:rFonts w:ascii="Georgia" w:hAnsi="Georgia"/>
          <w:b/>
        </w:rPr>
      </w:pPr>
    </w:p>
    <w:p w14:paraId="76018B67" w14:textId="77777777" w:rsidR="009538A9" w:rsidRDefault="009538A9" w:rsidP="00BF2AFD">
      <w:pPr>
        <w:pStyle w:val="ListParagraph"/>
        <w:numPr>
          <w:ilvl w:val="0"/>
          <w:numId w:val="41"/>
        </w:numPr>
        <w:ind w:left="-284" w:hanging="283"/>
        <w:jc w:val="both"/>
        <w:rPr>
          <w:rFonts w:ascii="Georgia" w:hAnsi="Georgia"/>
        </w:rPr>
      </w:pPr>
      <w:r w:rsidRPr="00C25560">
        <w:rPr>
          <w:rFonts w:ascii="Georgia" w:hAnsi="Georgia"/>
        </w:rPr>
        <w:t>The nervous system</w:t>
      </w:r>
      <w:r w:rsidR="00C25560" w:rsidRPr="00C25560">
        <w:rPr>
          <w:rFonts w:ascii="Georgia" w:hAnsi="Georgia"/>
        </w:rPr>
        <w:t xml:space="preserve"> regulates</w:t>
      </w:r>
      <w:r w:rsidRPr="00C25560">
        <w:rPr>
          <w:rFonts w:ascii="Georgia" w:hAnsi="Georgia"/>
        </w:rPr>
        <w:t xml:space="preserve"> </w:t>
      </w:r>
      <w:r w:rsidR="00C25560">
        <w:rPr>
          <w:rFonts w:ascii="Georgia" w:hAnsi="Georgia"/>
        </w:rPr>
        <w:t>the activity of muscles and glands via electrochemical impulses delivered by neurons, and those organs respond within milliseconds</w:t>
      </w:r>
    </w:p>
    <w:p w14:paraId="344DDA2A" w14:textId="77777777" w:rsidR="00C25560" w:rsidRDefault="00C25560" w:rsidP="00BF2AFD">
      <w:pPr>
        <w:pStyle w:val="ListParagraph"/>
        <w:numPr>
          <w:ilvl w:val="0"/>
          <w:numId w:val="41"/>
        </w:numPr>
        <w:ind w:left="-284" w:hanging="283"/>
        <w:jc w:val="both"/>
        <w:rPr>
          <w:rFonts w:ascii="Georgia" w:hAnsi="Georgia"/>
        </w:rPr>
      </w:pPr>
      <w:r>
        <w:rPr>
          <w:rFonts w:ascii="Georgia" w:hAnsi="Georgia"/>
        </w:rPr>
        <w:t>The means of control and speed of the endocrine system are very different: The endocrine system influences metabolic activity by means of hormones.</w:t>
      </w:r>
    </w:p>
    <w:p w14:paraId="29B75EE4" w14:textId="77777777" w:rsidR="00C25560" w:rsidRDefault="00C25560" w:rsidP="00BF2AFD">
      <w:pPr>
        <w:pStyle w:val="ListParagraph"/>
        <w:numPr>
          <w:ilvl w:val="0"/>
          <w:numId w:val="41"/>
        </w:numPr>
        <w:ind w:left="-284" w:hanging="283"/>
        <w:jc w:val="both"/>
        <w:rPr>
          <w:rFonts w:ascii="Georgia" w:hAnsi="Georgia"/>
        </w:rPr>
      </w:pPr>
      <w:r>
        <w:rPr>
          <w:rFonts w:ascii="Georgia" w:hAnsi="Georgia"/>
        </w:rPr>
        <w:t>Hormones are chemical messengers travel through the blood and regulate the metabolic function of other cells in the body</w:t>
      </w:r>
    </w:p>
    <w:p w14:paraId="7AC01E4D" w14:textId="77777777" w:rsidR="00C25560" w:rsidRDefault="00C25560" w:rsidP="00BF2AFD">
      <w:pPr>
        <w:pStyle w:val="ListParagraph"/>
        <w:numPr>
          <w:ilvl w:val="0"/>
          <w:numId w:val="41"/>
        </w:numPr>
        <w:ind w:left="-284" w:hanging="283"/>
        <w:jc w:val="both"/>
        <w:rPr>
          <w:rFonts w:ascii="Georgia" w:hAnsi="Georgia"/>
        </w:rPr>
      </w:pPr>
      <w:r>
        <w:rPr>
          <w:rFonts w:ascii="Georgia" w:hAnsi="Georgia"/>
        </w:rPr>
        <w:t>Binding the hormone to cellular receptors initiates responses that typically occur after a lag period of seconds or even days</w:t>
      </w:r>
    </w:p>
    <w:p w14:paraId="37576922" w14:textId="77777777" w:rsidR="00C25560" w:rsidRDefault="00C25560" w:rsidP="00BF2AFD">
      <w:pPr>
        <w:pStyle w:val="ListParagraph"/>
        <w:numPr>
          <w:ilvl w:val="0"/>
          <w:numId w:val="41"/>
        </w:numPr>
        <w:ind w:left="-284" w:hanging="283"/>
        <w:jc w:val="both"/>
        <w:rPr>
          <w:rFonts w:ascii="Georgia" w:hAnsi="Georgia"/>
        </w:rPr>
      </w:pPr>
      <w:r>
        <w:rPr>
          <w:rFonts w:ascii="Georgia" w:hAnsi="Georgia"/>
        </w:rPr>
        <w:t>Hormones ultimately target most cells of the body producing a widespread and diverse effects</w:t>
      </w:r>
    </w:p>
    <w:p w14:paraId="2F690C41" w14:textId="77777777" w:rsidR="00C25560" w:rsidRDefault="000573C6" w:rsidP="00BF2AFD">
      <w:pPr>
        <w:pStyle w:val="ListParagraph"/>
        <w:numPr>
          <w:ilvl w:val="0"/>
          <w:numId w:val="41"/>
        </w:numPr>
        <w:ind w:left="-284" w:hanging="283"/>
        <w:jc w:val="both"/>
        <w:rPr>
          <w:rFonts w:ascii="Georgia" w:hAnsi="Georgia"/>
        </w:rPr>
      </w:pPr>
      <w:r>
        <w:rPr>
          <w:rFonts w:ascii="Georgia" w:hAnsi="Georgia"/>
        </w:rPr>
        <w:t>The major processes control and integrate are:</w:t>
      </w:r>
    </w:p>
    <w:p w14:paraId="6C07D75A" w14:textId="77777777" w:rsidR="000573C6" w:rsidRDefault="000573C6" w:rsidP="00BF2AFD">
      <w:pPr>
        <w:pStyle w:val="ListParagraph"/>
        <w:numPr>
          <w:ilvl w:val="0"/>
          <w:numId w:val="42"/>
        </w:numPr>
        <w:jc w:val="both"/>
        <w:rPr>
          <w:rFonts w:ascii="Georgia" w:hAnsi="Georgia"/>
        </w:rPr>
      </w:pPr>
      <w:r>
        <w:rPr>
          <w:rFonts w:ascii="Georgia" w:hAnsi="Georgia"/>
        </w:rPr>
        <w:t>Reproduction</w:t>
      </w:r>
    </w:p>
    <w:p w14:paraId="03DD8B50" w14:textId="77777777" w:rsidR="009538A9" w:rsidRDefault="000573C6" w:rsidP="00BF2AFD">
      <w:pPr>
        <w:pStyle w:val="ListParagraph"/>
        <w:numPr>
          <w:ilvl w:val="0"/>
          <w:numId w:val="42"/>
        </w:numPr>
        <w:jc w:val="both"/>
        <w:rPr>
          <w:rFonts w:ascii="Georgia" w:hAnsi="Georgia"/>
        </w:rPr>
      </w:pPr>
      <w:r>
        <w:rPr>
          <w:rFonts w:ascii="Georgia" w:hAnsi="Georgia"/>
        </w:rPr>
        <w:t>Growth and Development</w:t>
      </w:r>
    </w:p>
    <w:p w14:paraId="65363A07" w14:textId="77777777" w:rsidR="000573C6" w:rsidRDefault="000573C6" w:rsidP="00BF2AFD">
      <w:pPr>
        <w:pStyle w:val="ListParagraph"/>
        <w:numPr>
          <w:ilvl w:val="0"/>
          <w:numId w:val="42"/>
        </w:numPr>
        <w:jc w:val="both"/>
        <w:rPr>
          <w:rFonts w:ascii="Georgia" w:hAnsi="Georgia"/>
        </w:rPr>
      </w:pPr>
      <w:r>
        <w:rPr>
          <w:rFonts w:ascii="Georgia" w:hAnsi="Georgia"/>
        </w:rPr>
        <w:t>Maintenance of electrolyte, water and nutrient balance of the blood</w:t>
      </w:r>
    </w:p>
    <w:p w14:paraId="6C5D00B2" w14:textId="77777777" w:rsidR="000573C6" w:rsidRDefault="000573C6" w:rsidP="00BF2AFD">
      <w:pPr>
        <w:pStyle w:val="ListParagraph"/>
        <w:numPr>
          <w:ilvl w:val="0"/>
          <w:numId w:val="42"/>
        </w:numPr>
        <w:jc w:val="both"/>
        <w:rPr>
          <w:rFonts w:ascii="Georgia" w:hAnsi="Georgia"/>
        </w:rPr>
      </w:pPr>
      <w:r>
        <w:rPr>
          <w:rFonts w:ascii="Georgia" w:hAnsi="Georgia"/>
        </w:rPr>
        <w:t>Regulation of cellular metabolism and energy balance</w:t>
      </w:r>
    </w:p>
    <w:p w14:paraId="46F0AAEB" w14:textId="77777777" w:rsidR="000573C6" w:rsidRDefault="000573C6" w:rsidP="00BF2AFD">
      <w:pPr>
        <w:pStyle w:val="ListParagraph"/>
        <w:numPr>
          <w:ilvl w:val="0"/>
          <w:numId w:val="42"/>
        </w:numPr>
        <w:jc w:val="both"/>
        <w:rPr>
          <w:rFonts w:ascii="Georgia" w:hAnsi="Georgia"/>
        </w:rPr>
      </w:pPr>
      <w:r>
        <w:rPr>
          <w:rFonts w:ascii="Georgia" w:hAnsi="Georgia"/>
        </w:rPr>
        <w:t>Mobilization of body defenses</w:t>
      </w:r>
    </w:p>
    <w:p w14:paraId="19D9D5C3" w14:textId="77777777" w:rsidR="000573C6" w:rsidRPr="000573C6" w:rsidRDefault="000573C6" w:rsidP="000573C6">
      <w:pPr>
        <w:jc w:val="both"/>
        <w:rPr>
          <w:rFonts w:ascii="Georgia" w:hAnsi="Georgia"/>
        </w:rPr>
      </w:pPr>
    </w:p>
    <w:p w14:paraId="54EA4BE4" w14:textId="77777777" w:rsidR="009538A9" w:rsidRPr="000573C6" w:rsidRDefault="000573C6" w:rsidP="00BF2AFD">
      <w:pPr>
        <w:pStyle w:val="ListParagraph"/>
        <w:numPr>
          <w:ilvl w:val="0"/>
          <w:numId w:val="43"/>
        </w:numPr>
        <w:ind w:left="-284" w:hanging="283"/>
        <w:jc w:val="both"/>
        <w:rPr>
          <w:rFonts w:ascii="Georgia" w:hAnsi="Georgia"/>
          <w:b/>
        </w:rPr>
      </w:pPr>
      <w:r>
        <w:rPr>
          <w:rFonts w:ascii="Georgia" w:hAnsi="Georgia"/>
        </w:rPr>
        <w:t xml:space="preserve"> The scientific study of hormone and the endocrine organs is called endocrinology</w:t>
      </w:r>
    </w:p>
    <w:p w14:paraId="3B6E508E" w14:textId="77777777" w:rsidR="000573C6" w:rsidRPr="000573C6" w:rsidRDefault="000573C6" w:rsidP="00BF2AFD">
      <w:pPr>
        <w:pStyle w:val="ListParagraph"/>
        <w:numPr>
          <w:ilvl w:val="0"/>
          <w:numId w:val="43"/>
        </w:numPr>
        <w:ind w:left="-284" w:hanging="283"/>
        <w:jc w:val="both"/>
        <w:rPr>
          <w:rFonts w:ascii="Georgia" w:hAnsi="Georgia"/>
          <w:b/>
        </w:rPr>
      </w:pPr>
      <w:r>
        <w:rPr>
          <w:rFonts w:ascii="Georgia" w:hAnsi="Georgia"/>
        </w:rPr>
        <w:t>Endocrine organs are widely scattered about the body</w:t>
      </w:r>
    </w:p>
    <w:p w14:paraId="1215328D" w14:textId="77777777" w:rsidR="000573C6" w:rsidRPr="000573C6" w:rsidRDefault="000573C6" w:rsidP="00BF2AFD">
      <w:pPr>
        <w:pStyle w:val="ListParagraph"/>
        <w:numPr>
          <w:ilvl w:val="0"/>
          <w:numId w:val="43"/>
        </w:numPr>
        <w:ind w:left="-284" w:hanging="283"/>
        <w:jc w:val="both"/>
        <w:rPr>
          <w:rFonts w:ascii="Georgia" w:hAnsi="Georgia"/>
          <w:b/>
        </w:rPr>
      </w:pPr>
      <w:r>
        <w:rPr>
          <w:rFonts w:ascii="Georgia" w:hAnsi="Georgia"/>
          <w:b/>
        </w:rPr>
        <w:t>Exocrine glands</w:t>
      </w:r>
      <w:r>
        <w:rPr>
          <w:rFonts w:ascii="Georgia" w:hAnsi="Georgia"/>
        </w:rPr>
        <w:t>: produce nonhormonal substances, such as sweat and saliva, and have ducts that carry these substances to a membrane surface</w:t>
      </w:r>
    </w:p>
    <w:p w14:paraId="52411254" w14:textId="77777777" w:rsidR="00D7757E" w:rsidRPr="00D7757E" w:rsidRDefault="00D7757E" w:rsidP="00BF2AFD">
      <w:pPr>
        <w:pStyle w:val="ListParagraph"/>
        <w:numPr>
          <w:ilvl w:val="0"/>
          <w:numId w:val="43"/>
        </w:numPr>
        <w:ind w:left="-284" w:hanging="283"/>
        <w:jc w:val="both"/>
        <w:rPr>
          <w:rFonts w:ascii="Georgia" w:hAnsi="Georgia"/>
          <w:b/>
        </w:rPr>
      </w:pPr>
      <w:r>
        <w:rPr>
          <w:rFonts w:ascii="Georgia" w:hAnsi="Georgia"/>
          <w:b/>
        </w:rPr>
        <w:t>Endocrine glands (ductless glands)</w:t>
      </w:r>
      <w:r>
        <w:rPr>
          <w:rFonts w:ascii="Georgia" w:hAnsi="Georgia"/>
        </w:rPr>
        <w:t>: produce hormones and lack ducts. They release their hormones into the surrounding tissue fluid, and they typically have a rich vascular and lymphatic drainage that receives their hormones</w:t>
      </w:r>
    </w:p>
    <w:p w14:paraId="256908D1" w14:textId="77777777" w:rsidR="009538A9" w:rsidRPr="00D7757E" w:rsidRDefault="00D7757E" w:rsidP="00BF2AFD">
      <w:pPr>
        <w:pStyle w:val="ListParagraph"/>
        <w:numPr>
          <w:ilvl w:val="0"/>
          <w:numId w:val="43"/>
        </w:numPr>
        <w:ind w:left="-284" w:hanging="283"/>
        <w:jc w:val="both"/>
        <w:rPr>
          <w:rFonts w:ascii="Georgia" w:hAnsi="Georgia"/>
          <w:b/>
        </w:rPr>
      </w:pPr>
      <w:r>
        <w:rPr>
          <w:rFonts w:ascii="Georgia" w:hAnsi="Georgia"/>
        </w:rPr>
        <w:t>Hormone producing cells in endocrine glands are arranged in cords and branching networks, situation that maximizes contact between them and the capillaries surrounding them</w:t>
      </w:r>
    </w:p>
    <w:p w14:paraId="49840DC5" w14:textId="77777777" w:rsidR="004821C7" w:rsidRDefault="004821C7" w:rsidP="00194CB4">
      <w:pPr>
        <w:ind w:firstLine="720"/>
        <w:jc w:val="both"/>
        <w:rPr>
          <w:rFonts w:ascii="Georgia" w:hAnsi="Georgia"/>
          <w:b/>
        </w:rPr>
      </w:pPr>
    </w:p>
    <w:p w14:paraId="6A112238" w14:textId="77777777" w:rsidR="00D7757E" w:rsidRDefault="00D7757E" w:rsidP="00D7757E">
      <w:pPr>
        <w:ind w:firstLine="720"/>
        <w:jc w:val="both"/>
        <w:rPr>
          <w:rFonts w:ascii="Georgia" w:hAnsi="Georgia"/>
          <w:b/>
        </w:rPr>
      </w:pPr>
      <w:r>
        <w:rPr>
          <w:rFonts w:ascii="Georgia" w:hAnsi="Georgia"/>
          <w:b/>
        </w:rPr>
        <w:t xml:space="preserve">    </w:t>
      </w:r>
      <w:r w:rsidRPr="00D7757E">
        <w:rPr>
          <w:rFonts w:ascii="Georgia" w:hAnsi="Georgia"/>
          <w:b/>
        </w:rPr>
        <w:drawing>
          <wp:inline distT="0" distB="0" distL="0" distR="0" wp14:anchorId="2EC5FA96" wp14:editId="7C2B1385">
            <wp:extent cx="4092575" cy="4995863"/>
            <wp:effectExtent l="0" t="0" r="0" b="8255"/>
            <wp:docPr id="21510" name="Picture 9" descr="E:\Chapter_16\B_JPEG_Images_and_Tables\a_labeled\figure_16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 name="Picture 9" descr="E:\Chapter_16\B_JPEG_Images_and_Tables\a_labeled\figure_16_01_labeled.jpg"/>
                    <pic:cNvPicPr>
                      <a:picLocks noChangeAspect="1" noChangeArrowheads="1"/>
                    </pic:cNvPicPr>
                  </pic:nvPicPr>
                  <pic:blipFill>
                    <a:blip r:embed="rId14" cstate="print"/>
                    <a:srcRect l="2357" t="2380" r="4097" b="8333"/>
                    <a:stretch>
                      <a:fillRect/>
                    </a:stretch>
                  </pic:blipFill>
                  <pic:spPr bwMode="auto">
                    <a:xfrm>
                      <a:off x="0" y="0"/>
                      <a:ext cx="4092575" cy="4995863"/>
                    </a:xfrm>
                    <a:prstGeom prst="rect">
                      <a:avLst/>
                    </a:prstGeom>
                    <a:noFill/>
                    <a:ln w="9525">
                      <a:noFill/>
                      <a:miter lim="800000"/>
                      <a:headEnd/>
                      <a:tailEnd/>
                    </a:ln>
                  </pic:spPr>
                </pic:pic>
              </a:graphicData>
            </a:graphic>
          </wp:inline>
        </w:drawing>
      </w:r>
      <w:r>
        <w:rPr>
          <w:rFonts w:ascii="Georgia" w:hAnsi="Georgia"/>
          <w:b/>
        </w:rPr>
        <w:t xml:space="preserve"> </w:t>
      </w:r>
    </w:p>
    <w:p w14:paraId="2E5AAE83" w14:textId="77777777" w:rsidR="00194CB4" w:rsidRDefault="00BF2AFD" w:rsidP="00BF2AFD">
      <w:pPr>
        <w:ind w:left="-851"/>
        <w:jc w:val="both"/>
        <w:rPr>
          <w:rFonts w:ascii="Georgia" w:hAnsi="Georgia"/>
          <w:b/>
        </w:rPr>
      </w:pPr>
      <w:r>
        <w:rPr>
          <w:rFonts w:ascii="Georgia" w:hAnsi="Georgia"/>
          <w:b/>
        </w:rPr>
        <w:t xml:space="preserve">                               </w:t>
      </w:r>
      <w:r w:rsidR="00D7757E">
        <w:rPr>
          <w:rFonts w:ascii="Georgia" w:hAnsi="Georgia"/>
          <w:b/>
        </w:rPr>
        <w:t>Figure 16.1 Location of selected endocrine organs of body</w:t>
      </w:r>
    </w:p>
    <w:p w14:paraId="67E5AE34" w14:textId="77777777" w:rsidR="00BF2AFD" w:rsidRPr="00BF2AFD" w:rsidRDefault="00BF2AFD" w:rsidP="00BF2AFD">
      <w:pPr>
        <w:ind w:left="-851"/>
        <w:jc w:val="both"/>
        <w:rPr>
          <w:rFonts w:ascii="Georgia" w:hAnsi="Georgia"/>
          <w:b/>
        </w:rPr>
      </w:pPr>
      <w:r w:rsidRPr="00BF2AFD">
        <w:rPr>
          <w:rFonts w:ascii="Georgia" w:hAnsi="Georgia"/>
          <w:b/>
          <w:bCs/>
          <w:i/>
          <w:iCs/>
        </w:rPr>
        <w:t xml:space="preserve">What is a hormone?  </w:t>
      </w:r>
    </w:p>
    <w:p w14:paraId="71590031" w14:textId="77777777" w:rsidR="00BF2AFD" w:rsidRPr="00BF2AFD" w:rsidRDefault="00BF2AFD" w:rsidP="00BF2AFD">
      <w:pPr>
        <w:ind w:left="-851"/>
        <w:jc w:val="both"/>
        <w:rPr>
          <w:rFonts w:ascii="Georgia" w:hAnsi="Georgia"/>
          <w:b/>
        </w:rPr>
      </w:pPr>
      <w:r w:rsidRPr="00BF2AFD">
        <w:rPr>
          <w:rFonts w:ascii="Georgia" w:hAnsi="Georgia"/>
          <w:b/>
          <w:bCs/>
        </w:rPr>
        <w:t>Chemical substance released into the ECF that regulates the metabolic function of other cells in the body</w:t>
      </w:r>
    </w:p>
    <w:p w14:paraId="7E6948F0" w14:textId="77777777" w:rsidR="00BF2AFD" w:rsidRPr="00BF2AFD" w:rsidRDefault="00BF2AFD" w:rsidP="00BF2AFD">
      <w:pPr>
        <w:ind w:left="-1134" w:firstLine="720"/>
        <w:jc w:val="both"/>
        <w:rPr>
          <w:rFonts w:ascii="Georgia" w:hAnsi="Georgia"/>
          <w:b/>
        </w:rPr>
      </w:pPr>
      <w:r w:rsidRPr="00BF2AFD">
        <w:rPr>
          <w:rFonts w:ascii="Georgia" w:hAnsi="Georgia"/>
          <w:b/>
          <w:bCs/>
          <w:i/>
          <w:iCs/>
          <w:u w:val="single"/>
        </w:rPr>
        <w:t>Remember:</w:t>
      </w:r>
    </w:p>
    <w:p w14:paraId="28202A2E" w14:textId="77777777" w:rsidR="00BF2AFD" w:rsidRDefault="00BF2AFD" w:rsidP="00BF2AFD">
      <w:pPr>
        <w:ind w:hanging="426"/>
        <w:jc w:val="both"/>
        <w:rPr>
          <w:rFonts w:ascii="Georgia" w:hAnsi="Georgia"/>
          <w:b/>
        </w:rPr>
      </w:pPr>
      <w:r w:rsidRPr="00BF2AFD">
        <w:rPr>
          <w:rFonts w:ascii="Georgia" w:hAnsi="Georgia"/>
          <w:b/>
        </w:rPr>
        <w:t xml:space="preserve">•  Hormones must bind to specific </w:t>
      </w:r>
      <w:r w:rsidRPr="00BF2AFD">
        <w:rPr>
          <w:rFonts w:ascii="Georgia" w:hAnsi="Georgia"/>
          <w:b/>
          <w:bCs/>
        </w:rPr>
        <w:t>receptors</w:t>
      </w:r>
      <w:r w:rsidRPr="00BF2AFD">
        <w:rPr>
          <w:rFonts w:ascii="Georgia" w:hAnsi="Georgia"/>
          <w:b/>
        </w:rPr>
        <w:t xml:space="preserve"> to influence target cell </w:t>
      </w:r>
      <w:r>
        <w:rPr>
          <w:rFonts w:ascii="Georgia" w:hAnsi="Georgia"/>
          <w:b/>
        </w:rPr>
        <w:t xml:space="preserve">  </w:t>
      </w:r>
    </w:p>
    <w:p w14:paraId="74FEFE73" w14:textId="77777777" w:rsidR="00BF2AFD" w:rsidRPr="00BF2AFD" w:rsidRDefault="00BF2AFD" w:rsidP="00BF2AFD">
      <w:pPr>
        <w:ind w:hanging="426"/>
        <w:jc w:val="both"/>
        <w:rPr>
          <w:rFonts w:ascii="Georgia" w:hAnsi="Georgia"/>
          <w:b/>
        </w:rPr>
      </w:pPr>
      <w:r w:rsidRPr="00BF2AFD">
        <w:rPr>
          <w:rFonts w:ascii="Georgia" w:hAnsi="Georgia"/>
          <w:b/>
        </w:rPr>
        <w:t>Function</w:t>
      </w:r>
    </w:p>
    <w:p w14:paraId="75747683" w14:textId="77777777" w:rsidR="00BF2AFD" w:rsidRPr="00BF2AFD" w:rsidRDefault="00BF2AFD" w:rsidP="00BF2AFD">
      <w:pPr>
        <w:ind w:hanging="426"/>
        <w:jc w:val="both"/>
        <w:rPr>
          <w:rFonts w:ascii="Georgia" w:hAnsi="Georgia"/>
          <w:b/>
        </w:rPr>
      </w:pPr>
      <w:r w:rsidRPr="00BF2AFD">
        <w:rPr>
          <w:rFonts w:ascii="Georgia" w:hAnsi="Georgia"/>
          <w:b/>
        </w:rPr>
        <w:t xml:space="preserve">•  Hormones are </w:t>
      </w:r>
      <w:r w:rsidRPr="00BF2AFD">
        <w:rPr>
          <w:rFonts w:ascii="Georgia" w:hAnsi="Georgia"/>
          <w:b/>
          <w:bCs/>
        </w:rPr>
        <w:t>specific</w:t>
      </w:r>
      <w:r w:rsidRPr="00BF2AFD">
        <w:rPr>
          <w:rFonts w:ascii="Georgia" w:hAnsi="Georgia"/>
          <w:b/>
        </w:rPr>
        <w:t xml:space="preserve">; level of target cell activation depends on: </w:t>
      </w:r>
    </w:p>
    <w:p w14:paraId="0FF37FCC" w14:textId="77777777" w:rsidR="00BF2AFD" w:rsidRPr="00BF2AFD" w:rsidRDefault="00BF2AFD" w:rsidP="00BF2AFD">
      <w:pPr>
        <w:pStyle w:val="ListParagraph"/>
        <w:numPr>
          <w:ilvl w:val="1"/>
          <w:numId w:val="45"/>
        </w:numPr>
        <w:jc w:val="both"/>
        <w:rPr>
          <w:rFonts w:ascii="Georgia" w:hAnsi="Georgia"/>
          <w:b/>
        </w:rPr>
      </w:pPr>
      <w:r w:rsidRPr="00BF2AFD">
        <w:rPr>
          <w:rFonts w:ascii="Georgia" w:hAnsi="Georgia"/>
          <w:b/>
          <w:bCs/>
        </w:rPr>
        <w:t>Hormone concentration</w:t>
      </w:r>
    </w:p>
    <w:p w14:paraId="0B7A607F" w14:textId="77777777" w:rsidR="00BF2AFD" w:rsidRPr="00BF2AFD" w:rsidRDefault="00BF2AFD" w:rsidP="00BF2AFD">
      <w:pPr>
        <w:pStyle w:val="ListParagraph"/>
        <w:numPr>
          <w:ilvl w:val="1"/>
          <w:numId w:val="45"/>
        </w:numPr>
        <w:jc w:val="both"/>
        <w:rPr>
          <w:rFonts w:ascii="Georgia" w:hAnsi="Georgia"/>
          <w:b/>
        </w:rPr>
      </w:pPr>
      <w:r w:rsidRPr="00BF2AFD">
        <w:rPr>
          <w:rFonts w:ascii="Georgia" w:hAnsi="Georgia"/>
          <w:b/>
        </w:rPr>
        <w:t xml:space="preserve">Target cell </w:t>
      </w:r>
      <w:r w:rsidRPr="00BF2AFD">
        <w:rPr>
          <w:rFonts w:ascii="Georgia" w:hAnsi="Georgia"/>
          <w:b/>
          <w:bCs/>
        </w:rPr>
        <w:t>receptor content</w:t>
      </w:r>
    </w:p>
    <w:p w14:paraId="70D4A221" w14:textId="77777777" w:rsidR="00BF2AFD" w:rsidRPr="00BF2AFD" w:rsidRDefault="00BF2AFD" w:rsidP="00BF2AFD">
      <w:pPr>
        <w:pStyle w:val="ListParagraph"/>
        <w:numPr>
          <w:ilvl w:val="1"/>
          <w:numId w:val="45"/>
        </w:numPr>
        <w:jc w:val="both"/>
        <w:rPr>
          <w:rFonts w:ascii="Georgia" w:hAnsi="Georgia"/>
          <w:b/>
        </w:rPr>
      </w:pPr>
      <w:r w:rsidRPr="00BF2AFD">
        <w:rPr>
          <w:rFonts w:ascii="Georgia" w:hAnsi="Georgia"/>
          <w:b/>
          <w:bCs/>
        </w:rPr>
        <w:t>Affinity</w:t>
      </w:r>
      <w:r w:rsidRPr="00BF2AFD">
        <w:rPr>
          <w:rFonts w:ascii="Georgia" w:hAnsi="Georgia"/>
          <w:b/>
        </w:rPr>
        <w:t xml:space="preserve"> of hormone for receptor</w:t>
      </w:r>
    </w:p>
    <w:p w14:paraId="285CBC75" w14:textId="77777777" w:rsidR="00D7757E" w:rsidRDefault="00D7757E" w:rsidP="00D7757E">
      <w:pPr>
        <w:ind w:firstLine="720"/>
        <w:jc w:val="both"/>
        <w:rPr>
          <w:rFonts w:ascii="Georgia" w:hAnsi="Georgia"/>
          <w:b/>
        </w:rPr>
      </w:pPr>
    </w:p>
    <w:p w14:paraId="08B6A0B6" w14:textId="77777777" w:rsidR="00D7757E" w:rsidRPr="00C271FC" w:rsidRDefault="00D7757E" w:rsidP="00BF2AFD">
      <w:pPr>
        <w:pStyle w:val="ListParagraph"/>
        <w:numPr>
          <w:ilvl w:val="0"/>
          <w:numId w:val="44"/>
        </w:numPr>
        <w:ind w:left="-284" w:hanging="283"/>
        <w:jc w:val="both"/>
        <w:rPr>
          <w:rFonts w:ascii="Georgia" w:hAnsi="Georgia"/>
          <w:b/>
        </w:rPr>
      </w:pPr>
      <w:r>
        <w:rPr>
          <w:rFonts w:ascii="Georgia" w:hAnsi="Georgia"/>
        </w:rPr>
        <w:t>The endocrine glands include the pituitary</w:t>
      </w:r>
      <w:r w:rsidR="00C271FC">
        <w:rPr>
          <w:rFonts w:ascii="Georgia" w:hAnsi="Georgia"/>
        </w:rPr>
        <w:t>, thyroid, parathyroid, adrenal, and pineal glands</w:t>
      </w:r>
    </w:p>
    <w:p w14:paraId="61400F2D" w14:textId="77777777" w:rsidR="00C271FC" w:rsidRPr="00D7663D" w:rsidRDefault="00C271FC" w:rsidP="00BF2AFD">
      <w:pPr>
        <w:pStyle w:val="ListParagraph"/>
        <w:numPr>
          <w:ilvl w:val="0"/>
          <w:numId w:val="44"/>
        </w:numPr>
        <w:ind w:left="-284" w:hanging="283"/>
        <w:jc w:val="both"/>
        <w:rPr>
          <w:rFonts w:ascii="Georgia" w:hAnsi="Georgia"/>
          <w:b/>
        </w:rPr>
      </w:pPr>
      <w:r>
        <w:rPr>
          <w:rFonts w:ascii="Georgia" w:hAnsi="Georgia"/>
        </w:rPr>
        <w:t>The hypothalamus, along with its neural functions, produces and releases hormones, so we can consider th</w:t>
      </w:r>
      <w:r w:rsidR="00D7663D">
        <w:rPr>
          <w:rFonts w:ascii="Georgia" w:hAnsi="Georgia"/>
        </w:rPr>
        <w:t>e hypothalamus a neuroendocrine organ</w:t>
      </w:r>
    </w:p>
    <w:p w14:paraId="71931FDD" w14:textId="77777777" w:rsidR="00D7663D" w:rsidRPr="00BF2AFD" w:rsidRDefault="00D7663D" w:rsidP="00BF2AFD">
      <w:pPr>
        <w:pStyle w:val="ListParagraph"/>
        <w:numPr>
          <w:ilvl w:val="0"/>
          <w:numId w:val="44"/>
        </w:numPr>
        <w:ind w:left="-284" w:hanging="283"/>
        <w:jc w:val="both"/>
        <w:rPr>
          <w:rFonts w:ascii="Georgia" w:hAnsi="Georgia"/>
          <w:b/>
        </w:rPr>
      </w:pPr>
      <w:r>
        <w:rPr>
          <w:rFonts w:ascii="Georgia" w:hAnsi="Georgia"/>
        </w:rPr>
        <w:t>Several organs such as the pancreas, ovaries and testes, and placenta all contain endocrine tissue and also perform other functions</w:t>
      </w:r>
    </w:p>
    <w:p w14:paraId="343A5E6B" w14:textId="77777777" w:rsidR="00BF2AFD" w:rsidRPr="00BF2AFD" w:rsidRDefault="00BF2AFD" w:rsidP="00BF2AFD">
      <w:pPr>
        <w:jc w:val="both"/>
        <w:rPr>
          <w:rFonts w:ascii="Georgia" w:hAnsi="Georgia"/>
          <w:b/>
        </w:rPr>
      </w:pPr>
    </w:p>
    <w:p w14:paraId="3E44EF89" w14:textId="77777777" w:rsidR="00D7663D" w:rsidRPr="00FD2553" w:rsidRDefault="00D7663D" w:rsidP="00BF2AFD">
      <w:pPr>
        <w:pStyle w:val="ListParagraph"/>
        <w:numPr>
          <w:ilvl w:val="0"/>
          <w:numId w:val="44"/>
        </w:numPr>
        <w:ind w:left="-284" w:hanging="283"/>
        <w:jc w:val="both"/>
        <w:rPr>
          <w:rFonts w:ascii="Georgia" w:hAnsi="Georgia"/>
          <w:b/>
        </w:rPr>
      </w:pPr>
      <w:r>
        <w:rPr>
          <w:rFonts w:ascii="Georgia" w:hAnsi="Georgia"/>
        </w:rPr>
        <w:t>Adipose release leptin, the thymus releases thymic hormones</w:t>
      </w:r>
    </w:p>
    <w:p w14:paraId="75A62B3D" w14:textId="77777777" w:rsidR="00FD2553" w:rsidRPr="00BF2AFD" w:rsidRDefault="00FD2553" w:rsidP="00BF2AFD">
      <w:pPr>
        <w:pStyle w:val="ListParagraph"/>
        <w:numPr>
          <w:ilvl w:val="0"/>
          <w:numId w:val="44"/>
        </w:numPr>
        <w:ind w:left="-284" w:hanging="283"/>
        <w:jc w:val="both"/>
        <w:rPr>
          <w:rFonts w:ascii="Georgia" w:hAnsi="Georgia"/>
          <w:b/>
        </w:rPr>
      </w:pPr>
      <w:r>
        <w:rPr>
          <w:rFonts w:ascii="Georgia" w:hAnsi="Georgia"/>
        </w:rPr>
        <w:t>Autocrines are chemicals that exert their effects on the same cells that</w:t>
      </w:r>
      <w:r w:rsidR="00BF2AFD">
        <w:rPr>
          <w:rFonts w:ascii="Georgia" w:hAnsi="Georgia"/>
        </w:rPr>
        <w:t xml:space="preserve"> secrete them. Ex certain prostaglandins released by smooth muscle cells cause those smooth muscle cells to contract</w:t>
      </w:r>
    </w:p>
    <w:p w14:paraId="02D5C683" w14:textId="77777777" w:rsidR="00BF2AFD" w:rsidRPr="00BF2AFD" w:rsidRDefault="00BF2AFD" w:rsidP="00BF2AFD">
      <w:pPr>
        <w:pStyle w:val="ListParagraph"/>
        <w:numPr>
          <w:ilvl w:val="0"/>
          <w:numId w:val="44"/>
        </w:numPr>
        <w:ind w:left="-284" w:hanging="283"/>
        <w:jc w:val="both"/>
        <w:rPr>
          <w:rFonts w:ascii="Georgia" w:hAnsi="Georgia"/>
          <w:b/>
        </w:rPr>
      </w:pPr>
      <w:r>
        <w:rPr>
          <w:rFonts w:ascii="Georgia" w:hAnsi="Georgia"/>
          <w:b/>
        </w:rPr>
        <w:t xml:space="preserve">Paracrines </w:t>
      </w:r>
      <w:r>
        <w:rPr>
          <w:rFonts w:ascii="Georgia" w:hAnsi="Georgia"/>
        </w:rPr>
        <w:t>also act locally (within same tissue) but affect cell types other than those releasing the paracrine of chemicals. Ex. Somatostatin released by one population of pancreatic cells inhibits the release of insulin by a different population of pancreatic cells</w:t>
      </w:r>
    </w:p>
    <w:p w14:paraId="5E2D5319" w14:textId="77777777" w:rsidR="00BF2AFD" w:rsidRDefault="00BF2AFD" w:rsidP="00BF2AFD">
      <w:pPr>
        <w:jc w:val="both"/>
        <w:rPr>
          <w:rFonts w:ascii="Georgia" w:hAnsi="Georgia"/>
          <w:b/>
        </w:rPr>
      </w:pPr>
    </w:p>
    <w:p w14:paraId="0BD9D92E" w14:textId="77777777" w:rsidR="00BF2AFD" w:rsidRDefault="00BF2AFD" w:rsidP="00BF2AFD">
      <w:pPr>
        <w:ind w:left="-1418"/>
        <w:jc w:val="both"/>
        <w:rPr>
          <w:rFonts w:ascii="Georgia" w:hAnsi="Georgia"/>
          <w:b/>
        </w:rPr>
      </w:pPr>
      <w:r>
        <w:rPr>
          <w:rFonts w:ascii="Georgia" w:hAnsi="Georgia"/>
          <w:b/>
        </w:rPr>
        <w:t>Hormones</w:t>
      </w:r>
    </w:p>
    <w:p w14:paraId="3F6D5DD4" w14:textId="77777777" w:rsidR="00BF2AFD" w:rsidRDefault="00BF2AFD" w:rsidP="00BF2AFD">
      <w:pPr>
        <w:ind w:left="-1418"/>
        <w:jc w:val="both"/>
        <w:rPr>
          <w:rFonts w:ascii="Georgia" w:hAnsi="Georgia"/>
          <w:b/>
        </w:rPr>
      </w:pPr>
    </w:p>
    <w:p w14:paraId="61B5569F" w14:textId="77777777" w:rsidR="00BF2AFD" w:rsidRDefault="00BF2AFD" w:rsidP="00BF2AFD">
      <w:pPr>
        <w:ind w:left="-1418"/>
        <w:jc w:val="both"/>
        <w:rPr>
          <w:rFonts w:ascii="Georgia" w:hAnsi="Georgia"/>
          <w:b/>
        </w:rPr>
      </w:pPr>
      <w:r>
        <w:rPr>
          <w:rFonts w:ascii="Georgia" w:hAnsi="Georgia"/>
          <w:b/>
        </w:rPr>
        <w:t>The Chemistry of Hormones</w:t>
      </w:r>
    </w:p>
    <w:p w14:paraId="04C8EBFB" w14:textId="77777777" w:rsidR="00BF2AFD" w:rsidRDefault="00BF2AFD" w:rsidP="00BF2AFD">
      <w:pPr>
        <w:ind w:left="-1418"/>
        <w:jc w:val="both"/>
        <w:rPr>
          <w:rFonts w:ascii="Georgia" w:hAnsi="Georgia"/>
          <w:b/>
        </w:rPr>
      </w:pPr>
    </w:p>
    <w:p w14:paraId="2B11A3F9" w14:textId="77777777" w:rsidR="00BF2AFD" w:rsidRPr="00011B94" w:rsidRDefault="00011B94" w:rsidP="00BF2AFD">
      <w:pPr>
        <w:pStyle w:val="ListParagraph"/>
        <w:numPr>
          <w:ilvl w:val="0"/>
          <w:numId w:val="46"/>
        </w:numPr>
        <w:ind w:left="-284" w:hanging="283"/>
        <w:jc w:val="both"/>
        <w:rPr>
          <w:rFonts w:ascii="Georgia" w:hAnsi="Georgia"/>
          <w:b/>
        </w:rPr>
      </w:pPr>
      <w:r>
        <w:rPr>
          <w:rFonts w:ascii="Georgia" w:hAnsi="Georgia"/>
          <w:b/>
        </w:rPr>
        <w:t>Amino acid based</w:t>
      </w:r>
      <w:r>
        <w:rPr>
          <w:rFonts w:ascii="Georgia" w:hAnsi="Georgia"/>
        </w:rPr>
        <w:t xml:space="preserve">: Most hormones are amino acid based. Molecular size varies widely in this group from simple amino acid </w:t>
      </w:r>
      <w:r w:rsidR="003E2F77">
        <w:rPr>
          <w:rFonts w:ascii="Georgia" w:hAnsi="Georgia"/>
        </w:rPr>
        <w:t>derivatives,</w:t>
      </w:r>
      <w:r>
        <w:rPr>
          <w:rFonts w:ascii="Georgia" w:hAnsi="Georgia"/>
        </w:rPr>
        <w:t xml:space="preserve"> to peptides, to proteins</w:t>
      </w:r>
    </w:p>
    <w:p w14:paraId="5ECC4C3D" w14:textId="77777777" w:rsidR="00011B94" w:rsidRPr="00011B94" w:rsidRDefault="00011B94" w:rsidP="00BF2AFD">
      <w:pPr>
        <w:pStyle w:val="ListParagraph"/>
        <w:numPr>
          <w:ilvl w:val="0"/>
          <w:numId w:val="46"/>
        </w:numPr>
        <w:ind w:left="-284" w:hanging="283"/>
        <w:jc w:val="both"/>
        <w:rPr>
          <w:rFonts w:ascii="Georgia" w:hAnsi="Georgia"/>
          <w:b/>
        </w:rPr>
      </w:pPr>
      <w:r>
        <w:rPr>
          <w:rFonts w:ascii="Georgia" w:hAnsi="Georgia"/>
          <w:b/>
        </w:rPr>
        <w:t>Steroids</w:t>
      </w:r>
      <w:r>
        <w:rPr>
          <w:rFonts w:ascii="Georgia" w:hAnsi="Georgia"/>
        </w:rPr>
        <w:t>: Steroid hormones are synthesized from cholesterol. Of the hormones produced by the major endocrine organs, only gonadal and adrenocortical hormones are steroids</w:t>
      </w:r>
    </w:p>
    <w:p w14:paraId="5E95B69F" w14:textId="77777777" w:rsidR="00011B94" w:rsidRPr="00011B94" w:rsidRDefault="00011B94" w:rsidP="00BF2AFD">
      <w:pPr>
        <w:pStyle w:val="ListParagraph"/>
        <w:numPr>
          <w:ilvl w:val="0"/>
          <w:numId w:val="46"/>
        </w:numPr>
        <w:ind w:left="-284" w:hanging="283"/>
        <w:jc w:val="both"/>
        <w:rPr>
          <w:rFonts w:ascii="Georgia" w:hAnsi="Georgia"/>
          <w:b/>
        </w:rPr>
      </w:pPr>
      <w:r>
        <w:rPr>
          <w:rFonts w:ascii="Georgia" w:hAnsi="Georgia"/>
          <w:b/>
        </w:rPr>
        <w:t xml:space="preserve">Eicosanoids </w:t>
      </w:r>
      <w:r>
        <w:rPr>
          <w:rFonts w:ascii="Georgia" w:hAnsi="Georgia"/>
        </w:rPr>
        <w:t xml:space="preserve">which include leukotrienes and prostaglandins </w:t>
      </w:r>
    </w:p>
    <w:p w14:paraId="308BD245" w14:textId="77777777" w:rsidR="00011B94" w:rsidRPr="00011B94" w:rsidRDefault="00011B94" w:rsidP="00BF2AFD">
      <w:pPr>
        <w:pStyle w:val="ListParagraph"/>
        <w:numPr>
          <w:ilvl w:val="0"/>
          <w:numId w:val="46"/>
        </w:numPr>
        <w:ind w:left="-284" w:hanging="283"/>
        <w:jc w:val="both"/>
        <w:rPr>
          <w:rFonts w:ascii="Georgia" w:hAnsi="Georgia"/>
          <w:b/>
        </w:rPr>
      </w:pPr>
      <w:r>
        <w:rPr>
          <w:rFonts w:ascii="Georgia" w:hAnsi="Georgia"/>
        </w:rPr>
        <w:t>Leukotrienes are signaling chemicals that mediate inflammation and some allergic reaction</w:t>
      </w:r>
    </w:p>
    <w:p w14:paraId="7F0E791B" w14:textId="77777777" w:rsidR="00011B94" w:rsidRPr="00011B94" w:rsidRDefault="00011B94" w:rsidP="00BF2AFD">
      <w:pPr>
        <w:pStyle w:val="ListParagraph"/>
        <w:numPr>
          <w:ilvl w:val="0"/>
          <w:numId w:val="46"/>
        </w:numPr>
        <w:ind w:left="-284" w:hanging="283"/>
        <w:jc w:val="both"/>
        <w:rPr>
          <w:rFonts w:ascii="Georgia" w:hAnsi="Georgia"/>
          <w:b/>
        </w:rPr>
      </w:pPr>
      <w:r>
        <w:rPr>
          <w:rFonts w:ascii="Georgia" w:hAnsi="Georgia"/>
        </w:rPr>
        <w:t>Prostaglandins have multiple targets and effects, ranging from raising blood pressure and increasing the expulsive uterine contractions of birth to enhancing blood clotting, pain and inflammation</w:t>
      </w:r>
    </w:p>
    <w:p w14:paraId="6948EB0E" w14:textId="77777777" w:rsidR="00011B94" w:rsidRDefault="00011B94" w:rsidP="00011B94">
      <w:pPr>
        <w:jc w:val="both"/>
        <w:rPr>
          <w:rFonts w:ascii="Georgia" w:hAnsi="Georgia"/>
          <w:b/>
        </w:rPr>
      </w:pPr>
    </w:p>
    <w:p w14:paraId="2D6E67CE" w14:textId="77777777" w:rsidR="00011B94" w:rsidRDefault="00011B94" w:rsidP="00011B94">
      <w:pPr>
        <w:ind w:left="-1418"/>
        <w:jc w:val="both"/>
        <w:rPr>
          <w:rFonts w:ascii="Georgia" w:hAnsi="Georgia"/>
          <w:b/>
        </w:rPr>
      </w:pPr>
      <w:r>
        <w:rPr>
          <w:rFonts w:ascii="Georgia" w:hAnsi="Georgia"/>
          <w:b/>
        </w:rPr>
        <w:t>Mechanism of Hormone Action</w:t>
      </w:r>
    </w:p>
    <w:p w14:paraId="7F911D01" w14:textId="77777777" w:rsidR="00011B94" w:rsidRPr="00576EE5" w:rsidRDefault="00576EE5" w:rsidP="00011B94">
      <w:pPr>
        <w:pStyle w:val="ListParagraph"/>
        <w:numPr>
          <w:ilvl w:val="0"/>
          <w:numId w:val="47"/>
        </w:numPr>
        <w:ind w:left="-284" w:hanging="283"/>
        <w:jc w:val="both"/>
        <w:rPr>
          <w:rFonts w:ascii="Georgia" w:hAnsi="Georgia"/>
          <w:b/>
        </w:rPr>
      </w:pPr>
      <w:r>
        <w:rPr>
          <w:rFonts w:ascii="Georgia" w:hAnsi="Georgia"/>
        </w:rPr>
        <w:t>Hormones influence the activity of only those cells that have receptors for it. These are called target cells.</w:t>
      </w:r>
    </w:p>
    <w:p w14:paraId="7D12A107" w14:textId="77777777" w:rsidR="00576EE5" w:rsidRPr="00576EE5" w:rsidRDefault="00576EE5" w:rsidP="00011B94">
      <w:pPr>
        <w:pStyle w:val="ListParagraph"/>
        <w:numPr>
          <w:ilvl w:val="0"/>
          <w:numId w:val="47"/>
        </w:numPr>
        <w:ind w:left="-284" w:hanging="283"/>
        <w:jc w:val="both"/>
        <w:rPr>
          <w:rFonts w:ascii="Georgia" w:hAnsi="Georgia"/>
          <w:b/>
        </w:rPr>
      </w:pPr>
      <w:r>
        <w:rPr>
          <w:rFonts w:ascii="Georgia" w:hAnsi="Georgia"/>
        </w:rPr>
        <w:t>Hormones bring about their characteristics effects by altering target cell activity</w:t>
      </w:r>
    </w:p>
    <w:p w14:paraId="4EB87883" w14:textId="77777777" w:rsidR="00576EE5" w:rsidRPr="00576EE5" w:rsidRDefault="00576EE5" w:rsidP="00011B94">
      <w:pPr>
        <w:pStyle w:val="ListParagraph"/>
        <w:numPr>
          <w:ilvl w:val="0"/>
          <w:numId w:val="47"/>
        </w:numPr>
        <w:ind w:left="-284" w:hanging="283"/>
        <w:jc w:val="both"/>
        <w:rPr>
          <w:rFonts w:ascii="Georgia" w:hAnsi="Georgia"/>
          <w:b/>
        </w:rPr>
      </w:pPr>
      <w:r>
        <w:rPr>
          <w:rFonts w:ascii="Georgia" w:hAnsi="Georgia"/>
        </w:rPr>
        <w:t>They increase and decrease the rates of normal cellular processes</w:t>
      </w:r>
    </w:p>
    <w:p w14:paraId="15F413E2" w14:textId="77777777" w:rsidR="00576EE5" w:rsidRPr="00576EE5" w:rsidRDefault="00576EE5" w:rsidP="00011B94">
      <w:pPr>
        <w:pStyle w:val="ListParagraph"/>
        <w:numPr>
          <w:ilvl w:val="0"/>
          <w:numId w:val="47"/>
        </w:numPr>
        <w:ind w:left="-284" w:hanging="283"/>
        <w:jc w:val="both"/>
        <w:rPr>
          <w:rFonts w:ascii="Georgia" w:hAnsi="Georgia"/>
          <w:b/>
        </w:rPr>
      </w:pPr>
      <w:r>
        <w:rPr>
          <w:rFonts w:ascii="Georgia" w:hAnsi="Georgia"/>
        </w:rPr>
        <w:t>A hormone typically produces on or more of the following changes:</w:t>
      </w:r>
    </w:p>
    <w:p w14:paraId="4FAB73DB" w14:textId="77777777" w:rsidR="00576EE5" w:rsidRPr="00576EE5" w:rsidRDefault="00576EE5" w:rsidP="00887FE8">
      <w:pPr>
        <w:pStyle w:val="ListParagraph"/>
        <w:numPr>
          <w:ilvl w:val="0"/>
          <w:numId w:val="48"/>
        </w:numPr>
        <w:jc w:val="both"/>
        <w:rPr>
          <w:rFonts w:ascii="Georgia" w:hAnsi="Georgia"/>
          <w:b/>
        </w:rPr>
      </w:pPr>
      <w:r>
        <w:rPr>
          <w:rFonts w:ascii="Georgia" w:hAnsi="Georgia"/>
        </w:rPr>
        <w:t>Alters plasma membrane permeability or membrane potential, or both, by opening or closing ion channels</w:t>
      </w:r>
    </w:p>
    <w:p w14:paraId="7F887F95" w14:textId="77777777" w:rsidR="00576EE5" w:rsidRPr="00576EE5" w:rsidRDefault="00576EE5" w:rsidP="00887FE8">
      <w:pPr>
        <w:pStyle w:val="ListParagraph"/>
        <w:numPr>
          <w:ilvl w:val="0"/>
          <w:numId w:val="48"/>
        </w:numPr>
        <w:jc w:val="both"/>
        <w:rPr>
          <w:rFonts w:ascii="Georgia" w:hAnsi="Georgia"/>
          <w:b/>
        </w:rPr>
      </w:pPr>
      <w:r>
        <w:rPr>
          <w:rFonts w:ascii="Georgia" w:hAnsi="Georgia"/>
        </w:rPr>
        <w:t>Stimulates synthesis of enzymes and other proteins within the cell</w:t>
      </w:r>
    </w:p>
    <w:p w14:paraId="32936DF7" w14:textId="77777777" w:rsidR="00576EE5" w:rsidRPr="00576EE5" w:rsidRDefault="00576EE5" w:rsidP="00887FE8">
      <w:pPr>
        <w:pStyle w:val="ListParagraph"/>
        <w:numPr>
          <w:ilvl w:val="0"/>
          <w:numId w:val="48"/>
        </w:numPr>
        <w:jc w:val="both"/>
        <w:rPr>
          <w:rFonts w:ascii="Georgia" w:hAnsi="Georgia"/>
          <w:b/>
        </w:rPr>
      </w:pPr>
      <w:r>
        <w:rPr>
          <w:rFonts w:ascii="Georgia" w:hAnsi="Georgia"/>
        </w:rPr>
        <w:t>Activates or deactivates enzymes</w:t>
      </w:r>
    </w:p>
    <w:p w14:paraId="5CEE79DD" w14:textId="77777777" w:rsidR="00576EE5" w:rsidRPr="00576EE5" w:rsidRDefault="00576EE5" w:rsidP="00887FE8">
      <w:pPr>
        <w:pStyle w:val="ListParagraph"/>
        <w:numPr>
          <w:ilvl w:val="0"/>
          <w:numId w:val="48"/>
        </w:numPr>
        <w:jc w:val="both"/>
        <w:rPr>
          <w:rFonts w:ascii="Georgia" w:hAnsi="Georgia"/>
          <w:b/>
        </w:rPr>
      </w:pPr>
      <w:r>
        <w:rPr>
          <w:rFonts w:ascii="Georgia" w:hAnsi="Georgia"/>
        </w:rPr>
        <w:t>Induces secretory activity</w:t>
      </w:r>
    </w:p>
    <w:p w14:paraId="43C60B05" w14:textId="77777777" w:rsidR="00576EE5" w:rsidRPr="00576EE5" w:rsidRDefault="00576EE5" w:rsidP="00887FE8">
      <w:pPr>
        <w:pStyle w:val="ListParagraph"/>
        <w:numPr>
          <w:ilvl w:val="0"/>
          <w:numId w:val="48"/>
        </w:numPr>
        <w:jc w:val="both"/>
        <w:rPr>
          <w:rFonts w:ascii="Georgia" w:hAnsi="Georgia"/>
          <w:b/>
        </w:rPr>
      </w:pPr>
      <w:r>
        <w:rPr>
          <w:rFonts w:ascii="Georgia" w:hAnsi="Georgia"/>
        </w:rPr>
        <w:t xml:space="preserve">Stimulates mitosis </w:t>
      </w:r>
    </w:p>
    <w:p w14:paraId="1FA1A2B3" w14:textId="77777777" w:rsidR="00576EE5" w:rsidRDefault="00576EE5" w:rsidP="00576EE5">
      <w:pPr>
        <w:jc w:val="both"/>
        <w:rPr>
          <w:rFonts w:ascii="Georgia" w:hAnsi="Georgia"/>
          <w:b/>
        </w:rPr>
      </w:pPr>
    </w:p>
    <w:p w14:paraId="16EB6560" w14:textId="77777777" w:rsidR="00576EE5" w:rsidRPr="00576EE5" w:rsidRDefault="00576EE5" w:rsidP="00576EE5">
      <w:pPr>
        <w:ind w:left="-567"/>
        <w:jc w:val="both"/>
        <w:rPr>
          <w:rFonts w:ascii="Georgia" w:hAnsi="Georgia"/>
          <w:b/>
        </w:rPr>
      </w:pPr>
      <w:r w:rsidRPr="00576EE5">
        <w:rPr>
          <w:rFonts w:ascii="Georgia" w:hAnsi="Georgia"/>
          <w:b/>
        </w:rPr>
        <w:t>Mechanism of Hormone Action:</w:t>
      </w:r>
    </w:p>
    <w:p w14:paraId="5F9CDE21" w14:textId="77777777" w:rsidR="00576EE5" w:rsidRPr="00576EE5" w:rsidRDefault="00576EE5" w:rsidP="00576EE5">
      <w:pPr>
        <w:ind w:left="-567"/>
        <w:jc w:val="both"/>
        <w:rPr>
          <w:rFonts w:ascii="Georgia" w:hAnsi="Georgia"/>
          <w:b/>
        </w:rPr>
      </w:pPr>
      <w:r w:rsidRPr="00576EE5">
        <w:rPr>
          <w:rFonts w:ascii="Georgia" w:hAnsi="Georgia"/>
          <w:b/>
        </w:rPr>
        <w:t xml:space="preserve">•  </w:t>
      </w:r>
      <w:r w:rsidR="003E2F77" w:rsidRPr="00576EE5">
        <w:rPr>
          <w:rFonts w:ascii="Georgia" w:hAnsi="Georgia"/>
          <w:b/>
        </w:rPr>
        <w:t>Hormones</w:t>
      </w:r>
      <w:r w:rsidRPr="00576EE5">
        <w:rPr>
          <w:rFonts w:ascii="Georgia" w:hAnsi="Georgia"/>
          <w:b/>
        </w:rPr>
        <w:t xml:space="preserve"> alter </w:t>
      </w:r>
      <w:r w:rsidRPr="00576EE5">
        <w:rPr>
          <w:rFonts w:ascii="Georgia" w:hAnsi="Georgia"/>
          <w:b/>
          <w:bCs/>
        </w:rPr>
        <w:t>levels of cell activity</w:t>
      </w:r>
      <w:r w:rsidRPr="00576EE5">
        <w:rPr>
          <w:rFonts w:ascii="Georgia" w:hAnsi="Georgia"/>
          <w:b/>
        </w:rPr>
        <w:t>:</w:t>
      </w:r>
    </w:p>
    <w:p w14:paraId="2002720E" w14:textId="77777777" w:rsidR="00576EE5" w:rsidRPr="00576EE5" w:rsidRDefault="00576EE5" w:rsidP="00576EE5">
      <w:pPr>
        <w:ind w:left="-567"/>
        <w:jc w:val="both"/>
        <w:rPr>
          <w:rFonts w:ascii="Georgia" w:hAnsi="Georgia"/>
          <w:b/>
        </w:rPr>
      </w:pPr>
      <w:r w:rsidRPr="00576EE5">
        <w:rPr>
          <w:rFonts w:ascii="Georgia" w:hAnsi="Georgia"/>
          <w:b/>
        </w:rPr>
        <w:t xml:space="preserve">     »  </w:t>
      </w:r>
      <w:r w:rsidR="003E2F77" w:rsidRPr="00576EE5">
        <w:rPr>
          <w:rFonts w:ascii="Georgia" w:hAnsi="Georgia"/>
          <w:b/>
        </w:rPr>
        <w:t>Membrane</w:t>
      </w:r>
      <w:r w:rsidRPr="00576EE5">
        <w:rPr>
          <w:rFonts w:ascii="Georgia" w:hAnsi="Georgia"/>
          <w:b/>
        </w:rPr>
        <w:t xml:space="preserve"> permeability/potential (channels)</w:t>
      </w:r>
    </w:p>
    <w:p w14:paraId="18DE434D" w14:textId="77777777" w:rsidR="00576EE5" w:rsidRPr="00576EE5" w:rsidRDefault="00576EE5" w:rsidP="00576EE5">
      <w:pPr>
        <w:ind w:left="-567"/>
        <w:jc w:val="both"/>
        <w:rPr>
          <w:rFonts w:ascii="Georgia" w:hAnsi="Georgia"/>
          <w:b/>
        </w:rPr>
      </w:pPr>
      <w:r w:rsidRPr="00576EE5">
        <w:rPr>
          <w:rFonts w:ascii="Georgia" w:hAnsi="Georgia"/>
          <w:b/>
        </w:rPr>
        <w:t xml:space="preserve">     »  </w:t>
      </w:r>
      <w:r w:rsidR="003E2F77" w:rsidRPr="00576EE5">
        <w:rPr>
          <w:rFonts w:ascii="Georgia" w:hAnsi="Georgia"/>
          <w:b/>
        </w:rPr>
        <w:t>Synthesis</w:t>
      </w:r>
      <w:r w:rsidRPr="00576EE5">
        <w:rPr>
          <w:rFonts w:ascii="Georgia" w:hAnsi="Georgia"/>
          <w:b/>
        </w:rPr>
        <w:t xml:space="preserve"> of enzymes within cells</w:t>
      </w:r>
    </w:p>
    <w:p w14:paraId="21C8AE00" w14:textId="77777777" w:rsidR="00576EE5" w:rsidRPr="00576EE5" w:rsidRDefault="00576EE5" w:rsidP="00576EE5">
      <w:pPr>
        <w:ind w:left="-567"/>
        <w:jc w:val="both"/>
        <w:rPr>
          <w:rFonts w:ascii="Georgia" w:hAnsi="Georgia"/>
          <w:b/>
        </w:rPr>
      </w:pPr>
      <w:r w:rsidRPr="00576EE5">
        <w:rPr>
          <w:rFonts w:ascii="Georgia" w:hAnsi="Georgia"/>
          <w:b/>
        </w:rPr>
        <w:t xml:space="preserve">     »  </w:t>
      </w:r>
      <w:r w:rsidR="003E2F77" w:rsidRPr="00576EE5">
        <w:rPr>
          <w:rFonts w:ascii="Georgia" w:hAnsi="Georgia"/>
          <w:b/>
        </w:rPr>
        <w:t>Enzyme</w:t>
      </w:r>
      <w:r w:rsidRPr="00576EE5">
        <w:rPr>
          <w:rFonts w:ascii="Georgia" w:hAnsi="Georgia"/>
          <w:b/>
        </w:rPr>
        <w:t xml:space="preserve"> activation/deactivation</w:t>
      </w:r>
    </w:p>
    <w:p w14:paraId="2AC8055A" w14:textId="77777777" w:rsidR="00576EE5" w:rsidRPr="00576EE5" w:rsidRDefault="00576EE5" w:rsidP="00576EE5">
      <w:pPr>
        <w:ind w:left="-567"/>
        <w:jc w:val="both"/>
        <w:rPr>
          <w:rFonts w:ascii="Georgia" w:hAnsi="Georgia"/>
          <w:b/>
        </w:rPr>
      </w:pPr>
      <w:r w:rsidRPr="00576EE5">
        <w:rPr>
          <w:rFonts w:ascii="Georgia" w:hAnsi="Georgia"/>
          <w:b/>
        </w:rPr>
        <w:t xml:space="preserve">     »  </w:t>
      </w:r>
      <w:r w:rsidR="003E2F77" w:rsidRPr="00576EE5">
        <w:rPr>
          <w:rFonts w:ascii="Georgia" w:hAnsi="Georgia"/>
          <w:b/>
        </w:rPr>
        <w:t>Induction</w:t>
      </w:r>
      <w:r w:rsidRPr="00576EE5">
        <w:rPr>
          <w:rFonts w:ascii="Georgia" w:hAnsi="Georgia"/>
          <w:b/>
        </w:rPr>
        <w:t xml:space="preserve"> of secretory activity</w:t>
      </w:r>
    </w:p>
    <w:p w14:paraId="56820EE2" w14:textId="77777777" w:rsidR="00576EE5" w:rsidRDefault="00576EE5" w:rsidP="00576EE5">
      <w:pPr>
        <w:ind w:left="-567"/>
        <w:jc w:val="both"/>
        <w:rPr>
          <w:rFonts w:ascii="Georgia" w:hAnsi="Georgia"/>
          <w:b/>
        </w:rPr>
      </w:pPr>
      <w:r w:rsidRPr="00576EE5">
        <w:rPr>
          <w:rFonts w:ascii="Georgia" w:hAnsi="Georgia"/>
          <w:b/>
        </w:rPr>
        <w:t xml:space="preserve">     »  </w:t>
      </w:r>
      <w:r w:rsidR="003E2F77" w:rsidRPr="00576EE5">
        <w:rPr>
          <w:rFonts w:ascii="Georgia" w:hAnsi="Georgia"/>
          <w:b/>
        </w:rPr>
        <w:t>Stimulation</w:t>
      </w:r>
      <w:r w:rsidRPr="00576EE5">
        <w:rPr>
          <w:rFonts w:ascii="Georgia" w:hAnsi="Georgia"/>
          <w:b/>
        </w:rPr>
        <w:t xml:space="preserve"> of mitosis</w:t>
      </w:r>
    </w:p>
    <w:p w14:paraId="5681CEFD" w14:textId="77777777" w:rsidR="00576EE5" w:rsidRPr="00576EE5" w:rsidRDefault="00576EE5" w:rsidP="00576EE5">
      <w:pPr>
        <w:jc w:val="both"/>
        <w:rPr>
          <w:rFonts w:ascii="Georgia" w:hAnsi="Georgia"/>
          <w:b/>
        </w:rPr>
      </w:pPr>
    </w:p>
    <w:p w14:paraId="4CEEA669" w14:textId="77777777" w:rsidR="00576EE5" w:rsidRPr="00576EE5" w:rsidRDefault="00576EE5" w:rsidP="00576EE5">
      <w:pPr>
        <w:ind w:left="-567"/>
        <w:jc w:val="both"/>
        <w:rPr>
          <w:rFonts w:ascii="Georgia" w:hAnsi="Georgia"/>
          <w:b/>
        </w:rPr>
      </w:pPr>
      <w:r w:rsidRPr="00576EE5">
        <w:rPr>
          <w:rFonts w:ascii="Georgia" w:hAnsi="Georgia"/>
          <w:b/>
          <w:bCs/>
          <w:iCs/>
        </w:rPr>
        <w:t>3 structural groups of hormones:</w:t>
      </w:r>
    </w:p>
    <w:p w14:paraId="7A72F690" w14:textId="77777777" w:rsidR="00576EE5" w:rsidRPr="00576EE5" w:rsidRDefault="003E2F77" w:rsidP="00887FE8">
      <w:pPr>
        <w:pStyle w:val="ListParagraph"/>
        <w:numPr>
          <w:ilvl w:val="1"/>
          <w:numId w:val="49"/>
        </w:numPr>
        <w:ind w:left="284" w:hanging="142"/>
        <w:jc w:val="both"/>
        <w:rPr>
          <w:rFonts w:ascii="Georgia" w:hAnsi="Georgia"/>
          <w:b/>
        </w:rPr>
      </w:pPr>
      <w:r w:rsidRPr="00576EE5">
        <w:rPr>
          <w:rFonts w:ascii="Georgia" w:hAnsi="Georgia"/>
          <w:b/>
        </w:rPr>
        <w:t>Amino</w:t>
      </w:r>
      <w:r w:rsidR="00576EE5" w:rsidRPr="00576EE5">
        <w:rPr>
          <w:rFonts w:ascii="Georgia" w:hAnsi="Georgia"/>
          <w:b/>
        </w:rPr>
        <w:t xml:space="preserve"> acids, peptides, proteins</w:t>
      </w:r>
    </w:p>
    <w:p w14:paraId="2769EC26" w14:textId="77777777" w:rsidR="00576EE5" w:rsidRPr="00576EE5" w:rsidRDefault="003E2F77" w:rsidP="00887FE8">
      <w:pPr>
        <w:pStyle w:val="ListParagraph"/>
        <w:numPr>
          <w:ilvl w:val="1"/>
          <w:numId w:val="49"/>
        </w:numPr>
        <w:ind w:left="284" w:hanging="142"/>
        <w:jc w:val="both"/>
        <w:rPr>
          <w:rFonts w:ascii="Georgia" w:hAnsi="Georgia"/>
          <w:b/>
        </w:rPr>
      </w:pPr>
      <w:r w:rsidRPr="00576EE5">
        <w:rPr>
          <w:rFonts w:ascii="Georgia" w:hAnsi="Georgia"/>
          <w:b/>
        </w:rPr>
        <w:t>Steroid</w:t>
      </w:r>
      <w:r w:rsidR="00576EE5" w:rsidRPr="00576EE5">
        <w:rPr>
          <w:rFonts w:ascii="Georgia" w:hAnsi="Georgia"/>
          <w:b/>
        </w:rPr>
        <w:t xml:space="preserve"> hormones (derivatives of cholesterol)</w:t>
      </w:r>
    </w:p>
    <w:p w14:paraId="25952EC5" w14:textId="77777777" w:rsidR="00576EE5" w:rsidRPr="00576EE5" w:rsidRDefault="003E2F77" w:rsidP="00887FE8">
      <w:pPr>
        <w:pStyle w:val="ListParagraph"/>
        <w:numPr>
          <w:ilvl w:val="1"/>
          <w:numId w:val="49"/>
        </w:numPr>
        <w:ind w:left="284" w:hanging="142"/>
        <w:jc w:val="both"/>
        <w:rPr>
          <w:rFonts w:ascii="Georgia" w:hAnsi="Georgia"/>
          <w:b/>
        </w:rPr>
      </w:pPr>
      <w:r w:rsidRPr="00576EE5">
        <w:rPr>
          <w:rFonts w:ascii="Georgia" w:hAnsi="Georgia"/>
          <w:b/>
        </w:rPr>
        <w:t>Eicosanoids</w:t>
      </w:r>
      <w:r w:rsidR="00576EE5" w:rsidRPr="00576EE5">
        <w:rPr>
          <w:rFonts w:ascii="Georgia" w:hAnsi="Georgia"/>
          <w:b/>
        </w:rPr>
        <w:t xml:space="preserve"> (from arachadonic acid)</w:t>
      </w:r>
    </w:p>
    <w:p w14:paraId="6730018C" w14:textId="77777777" w:rsidR="00194CB4" w:rsidRDefault="00194CB4" w:rsidP="00194CB4">
      <w:pPr>
        <w:ind w:firstLine="720"/>
        <w:jc w:val="both"/>
        <w:rPr>
          <w:rFonts w:ascii="Georgia" w:hAnsi="Georgia"/>
          <w:b/>
        </w:rPr>
      </w:pPr>
    </w:p>
    <w:p w14:paraId="37B84ABA" w14:textId="77777777" w:rsidR="00194CB4" w:rsidRDefault="00194CB4" w:rsidP="00194CB4">
      <w:pPr>
        <w:ind w:firstLine="720"/>
        <w:jc w:val="both"/>
        <w:rPr>
          <w:rFonts w:ascii="Georgia" w:hAnsi="Georgia"/>
          <w:b/>
        </w:rPr>
      </w:pPr>
    </w:p>
    <w:p w14:paraId="34178681" w14:textId="77777777" w:rsidR="00194CB4" w:rsidRPr="00C33494" w:rsidRDefault="00576EE5" w:rsidP="00887FE8">
      <w:pPr>
        <w:pStyle w:val="ListParagraph"/>
        <w:numPr>
          <w:ilvl w:val="0"/>
          <w:numId w:val="50"/>
        </w:numPr>
        <w:ind w:left="-284" w:hanging="283"/>
        <w:jc w:val="both"/>
        <w:rPr>
          <w:rFonts w:ascii="Georgia" w:hAnsi="Georgia"/>
          <w:b/>
        </w:rPr>
      </w:pPr>
      <w:r>
        <w:rPr>
          <w:rFonts w:ascii="Georgia" w:hAnsi="Georgia"/>
        </w:rPr>
        <w:t>Hormones communicate wi</w:t>
      </w:r>
      <w:r w:rsidR="00C33494">
        <w:rPr>
          <w:rFonts w:ascii="Georgia" w:hAnsi="Georgia"/>
        </w:rPr>
        <w:t xml:space="preserve">th target cells … this depends on the chemical nature of the hormone and the cellular location of the receptor. </w:t>
      </w:r>
    </w:p>
    <w:p w14:paraId="058FE0E7" w14:textId="77777777" w:rsidR="00C33494" w:rsidRPr="00C33494" w:rsidRDefault="00C33494" w:rsidP="00887FE8">
      <w:pPr>
        <w:pStyle w:val="ListParagraph"/>
        <w:numPr>
          <w:ilvl w:val="0"/>
          <w:numId w:val="50"/>
        </w:numPr>
        <w:ind w:left="-284" w:hanging="283"/>
        <w:jc w:val="both"/>
        <w:rPr>
          <w:rFonts w:ascii="Georgia" w:hAnsi="Georgia"/>
          <w:b/>
        </w:rPr>
      </w:pPr>
      <w:r>
        <w:rPr>
          <w:rFonts w:ascii="Georgia" w:hAnsi="Georgia"/>
        </w:rPr>
        <w:t>In general, hormones act at receptors in one of two ways</w:t>
      </w:r>
    </w:p>
    <w:p w14:paraId="7BB3AFD1" w14:textId="77777777" w:rsidR="00C33494" w:rsidRPr="00C33494" w:rsidRDefault="00C33494" w:rsidP="00887FE8">
      <w:pPr>
        <w:pStyle w:val="ListParagraph"/>
        <w:numPr>
          <w:ilvl w:val="0"/>
          <w:numId w:val="51"/>
        </w:numPr>
        <w:jc w:val="both"/>
        <w:rPr>
          <w:rFonts w:ascii="Georgia" w:hAnsi="Georgia"/>
          <w:b/>
        </w:rPr>
      </w:pPr>
      <w:r>
        <w:rPr>
          <w:rFonts w:ascii="Georgia" w:hAnsi="Georgia"/>
        </w:rPr>
        <w:t>Water-soluble hormones (all amino acid-based hormones except thyroid hormones) act on receptors in the plasma membrane. These receptors are usually coupled via regulatory molecules called G proteins to one or more intracellular second messengers which mediate the target cell’s response</w:t>
      </w:r>
    </w:p>
    <w:p w14:paraId="376CE414" w14:textId="77777777" w:rsidR="00C33494" w:rsidRPr="00C33494" w:rsidRDefault="00C33494" w:rsidP="00887FE8">
      <w:pPr>
        <w:pStyle w:val="ListParagraph"/>
        <w:numPr>
          <w:ilvl w:val="0"/>
          <w:numId w:val="51"/>
        </w:numPr>
        <w:jc w:val="both"/>
        <w:rPr>
          <w:rFonts w:ascii="Georgia" w:hAnsi="Georgia"/>
          <w:b/>
        </w:rPr>
      </w:pPr>
      <w:r>
        <w:rPr>
          <w:rFonts w:ascii="Georgia" w:hAnsi="Georgia"/>
        </w:rPr>
        <w:t>Lipid-soluble hormones act on receptors inside the cell, which directly activate genes</w:t>
      </w:r>
    </w:p>
    <w:p w14:paraId="6776B68B" w14:textId="77777777" w:rsidR="00C33494" w:rsidRPr="00C33494" w:rsidRDefault="00C33494" w:rsidP="00887FE8">
      <w:pPr>
        <w:pStyle w:val="ListParagraph"/>
        <w:numPr>
          <w:ilvl w:val="0"/>
          <w:numId w:val="52"/>
        </w:numPr>
        <w:ind w:left="-284" w:hanging="283"/>
        <w:jc w:val="both"/>
        <w:rPr>
          <w:rFonts w:ascii="Georgia" w:hAnsi="Georgia"/>
          <w:b/>
        </w:rPr>
      </w:pPr>
      <w:r>
        <w:rPr>
          <w:rFonts w:ascii="Georgia" w:hAnsi="Georgia"/>
        </w:rPr>
        <w:t>Receptors for water-soluble hormone must be in plasma membrane because they cannot enter the cell</w:t>
      </w:r>
    </w:p>
    <w:p w14:paraId="5045E62F" w14:textId="77777777" w:rsidR="00C33494" w:rsidRPr="00C33494" w:rsidRDefault="00C33494" w:rsidP="00887FE8">
      <w:pPr>
        <w:pStyle w:val="ListParagraph"/>
        <w:numPr>
          <w:ilvl w:val="0"/>
          <w:numId w:val="52"/>
        </w:numPr>
        <w:ind w:left="-284" w:hanging="283"/>
        <w:jc w:val="both"/>
        <w:rPr>
          <w:rFonts w:ascii="Georgia" w:hAnsi="Georgia"/>
          <w:b/>
        </w:rPr>
      </w:pPr>
      <w:r>
        <w:rPr>
          <w:rFonts w:ascii="Georgia" w:hAnsi="Georgia"/>
        </w:rPr>
        <w:t>Receptors for lipid-soluble steroid and thyroid hormones are inside the cell because these hormones can enter the cell</w:t>
      </w:r>
    </w:p>
    <w:p w14:paraId="249C844C" w14:textId="77777777" w:rsidR="00C33494" w:rsidRDefault="00C33494" w:rsidP="00C33494">
      <w:pPr>
        <w:jc w:val="both"/>
        <w:rPr>
          <w:rFonts w:ascii="Georgia" w:hAnsi="Georgia"/>
          <w:b/>
        </w:rPr>
      </w:pPr>
    </w:p>
    <w:p w14:paraId="238C2EAE" w14:textId="77777777" w:rsidR="00C33494" w:rsidRDefault="00C33494" w:rsidP="00C33494">
      <w:pPr>
        <w:ind w:left="-1418"/>
        <w:jc w:val="both"/>
        <w:rPr>
          <w:rFonts w:ascii="Georgia" w:hAnsi="Georgia"/>
          <w:b/>
        </w:rPr>
      </w:pPr>
      <w:r>
        <w:rPr>
          <w:rFonts w:ascii="Georgia" w:hAnsi="Georgia"/>
          <w:b/>
        </w:rPr>
        <w:t xml:space="preserve">Plasma Membrane Receptors and Second-Messenger </w:t>
      </w:r>
      <w:r w:rsidR="00887FE8">
        <w:rPr>
          <w:rFonts w:ascii="Georgia" w:hAnsi="Georgia"/>
          <w:b/>
        </w:rPr>
        <w:t>Systems</w:t>
      </w:r>
    </w:p>
    <w:p w14:paraId="53E77F3C" w14:textId="77777777" w:rsidR="00887FE8" w:rsidRDefault="00887FE8" w:rsidP="00887FE8">
      <w:pPr>
        <w:pStyle w:val="ListParagraph"/>
        <w:numPr>
          <w:ilvl w:val="0"/>
          <w:numId w:val="53"/>
        </w:numPr>
        <w:ind w:left="-284" w:hanging="283"/>
        <w:jc w:val="both"/>
        <w:rPr>
          <w:rFonts w:ascii="Georgia" w:hAnsi="Georgia"/>
        </w:rPr>
      </w:pPr>
      <w:r>
        <w:rPr>
          <w:rFonts w:ascii="Georgia" w:hAnsi="Georgia"/>
        </w:rPr>
        <w:t>Second messengers generated when a hormone binds to a receptor in the plasma membrane, cyclic AMP (cAMP), which is used by neurostransmitter and olfactory receptors</w:t>
      </w:r>
    </w:p>
    <w:p w14:paraId="7308F936" w14:textId="77777777" w:rsidR="00887FE8" w:rsidRDefault="00887FE8" w:rsidP="00887FE8">
      <w:pPr>
        <w:pStyle w:val="ListParagraph"/>
        <w:numPr>
          <w:ilvl w:val="0"/>
          <w:numId w:val="53"/>
        </w:numPr>
        <w:ind w:left="-284" w:hanging="283"/>
        <w:jc w:val="both"/>
        <w:rPr>
          <w:rFonts w:ascii="Georgia" w:hAnsi="Georgia"/>
        </w:rPr>
      </w:pPr>
      <w:r>
        <w:rPr>
          <w:rFonts w:ascii="Georgia" w:hAnsi="Georgia"/>
        </w:rPr>
        <w:t>The Cyclic AMP Signaling Mechanism: this mechanism involves the interaction of 3 plasma membrane components they are hormone receptor, a G protein and an effector enzyme (adenylate cyclase). The to determine intracellular levels of cyclic</w:t>
      </w:r>
    </w:p>
    <w:p w14:paraId="3A4D7358" w14:textId="77777777" w:rsidR="00887FE8" w:rsidRDefault="00887FE8" w:rsidP="00887FE8">
      <w:pPr>
        <w:pStyle w:val="ListParagraph"/>
        <w:numPr>
          <w:ilvl w:val="0"/>
          <w:numId w:val="54"/>
        </w:numPr>
        <w:jc w:val="both"/>
        <w:rPr>
          <w:rFonts w:ascii="Georgia" w:hAnsi="Georgia"/>
        </w:rPr>
      </w:pPr>
      <w:r>
        <w:rPr>
          <w:rFonts w:ascii="Georgia" w:hAnsi="Georgia"/>
        </w:rPr>
        <w:t>Hormones binds receptor acting as the first messenger, binds to its receptor in the plasma membrane.</w:t>
      </w:r>
    </w:p>
    <w:p w14:paraId="484ED202" w14:textId="77777777" w:rsidR="00887FE8" w:rsidRDefault="00887FE8" w:rsidP="00887FE8">
      <w:pPr>
        <w:pStyle w:val="ListParagraph"/>
        <w:numPr>
          <w:ilvl w:val="0"/>
          <w:numId w:val="54"/>
        </w:numPr>
        <w:jc w:val="both"/>
        <w:rPr>
          <w:rFonts w:ascii="Georgia" w:hAnsi="Georgia"/>
        </w:rPr>
      </w:pPr>
      <w:r>
        <w:rPr>
          <w:rFonts w:ascii="Georgia" w:hAnsi="Georgia"/>
        </w:rPr>
        <w:t>Receptor activates G protein. Hormone binding causes the receptor to change shape. Allowing them to bind to an inactive G protein. The protein is activated, as the guanosine diphosphate (GDP) bound to it is displaced by the high-energy compound GTP. This behaves like a light witch: It is “off” when GDP is bound to it, and “on” when GTP is bound</w:t>
      </w:r>
    </w:p>
    <w:p w14:paraId="12DB64CE" w14:textId="77777777" w:rsidR="00887FE8" w:rsidRDefault="00887FE8" w:rsidP="00887FE8">
      <w:pPr>
        <w:pStyle w:val="ListParagraph"/>
        <w:numPr>
          <w:ilvl w:val="0"/>
          <w:numId w:val="54"/>
        </w:numPr>
        <w:jc w:val="both"/>
        <w:rPr>
          <w:rFonts w:ascii="Georgia" w:hAnsi="Georgia"/>
        </w:rPr>
      </w:pPr>
      <w:r>
        <w:rPr>
          <w:rFonts w:ascii="Georgia" w:hAnsi="Georgia"/>
        </w:rPr>
        <w:t>G protein activates adenylate cyclase</w:t>
      </w:r>
      <w:r w:rsidR="008420EC">
        <w:rPr>
          <w:rFonts w:ascii="Georgia" w:hAnsi="Georgia"/>
        </w:rPr>
        <w:t xml:space="preserve"> G protein binds to effector enzyme adenylate cyclase, g </w:t>
      </w:r>
      <w:r w:rsidR="003E2F77">
        <w:rPr>
          <w:rFonts w:ascii="Georgia" w:hAnsi="Georgia"/>
        </w:rPr>
        <w:t>protein stimulates</w:t>
      </w:r>
      <w:r w:rsidR="008420EC">
        <w:rPr>
          <w:rFonts w:ascii="Georgia" w:hAnsi="Georgia"/>
        </w:rPr>
        <w:t xml:space="preserve"> adenylate cyclase but others inhibit it. Eventual the gtp bound to g is hydrolyzed to g and the g protein becomes inactive once again</w:t>
      </w:r>
    </w:p>
    <w:p w14:paraId="05B6F0A8" w14:textId="77777777" w:rsidR="008420EC" w:rsidRDefault="008420EC" w:rsidP="00887FE8">
      <w:pPr>
        <w:pStyle w:val="ListParagraph"/>
        <w:numPr>
          <w:ilvl w:val="0"/>
          <w:numId w:val="54"/>
        </w:numPr>
        <w:jc w:val="both"/>
        <w:rPr>
          <w:rFonts w:ascii="Georgia" w:hAnsi="Georgia"/>
        </w:rPr>
      </w:pPr>
      <w:r>
        <w:rPr>
          <w:rFonts w:ascii="Georgia" w:hAnsi="Georgia"/>
        </w:rPr>
        <w:t>Cyclic AMP activates protein kinases cAMPs triggers a cascade of chemical reactions by activating protein kinases</w:t>
      </w:r>
    </w:p>
    <w:p w14:paraId="563B0AE3" w14:textId="77777777" w:rsidR="008420EC" w:rsidRDefault="008420EC" w:rsidP="008420EC">
      <w:pPr>
        <w:pStyle w:val="ListParagraph"/>
        <w:ind w:left="436"/>
        <w:jc w:val="both"/>
        <w:rPr>
          <w:rFonts w:ascii="Georgia" w:hAnsi="Georgia"/>
        </w:rPr>
      </w:pPr>
      <w:r>
        <w:rPr>
          <w:rFonts w:ascii="Georgia" w:hAnsi="Georgia"/>
        </w:rPr>
        <w:t>Protein kinases are enzymes that phosphorylate add a phosphate group to various proteins, many of which are other enzymes</w:t>
      </w:r>
    </w:p>
    <w:p w14:paraId="321D8699" w14:textId="77777777" w:rsidR="008420EC" w:rsidRDefault="008420EC" w:rsidP="008420EC">
      <w:pPr>
        <w:pStyle w:val="ListParagraph"/>
        <w:ind w:left="436"/>
        <w:jc w:val="both"/>
        <w:rPr>
          <w:rFonts w:ascii="Georgia" w:hAnsi="Georgia"/>
        </w:rPr>
      </w:pPr>
    </w:p>
    <w:p w14:paraId="31C17725" w14:textId="77777777" w:rsidR="008420EC" w:rsidRDefault="008420EC" w:rsidP="008420EC">
      <w:pPr>
        <w:pStyle w:val="ListParagraph"/>
        <w:numPr>
          <w:ilvl w:val="0"/>
          <w:numId w:val="55"/>
        </w:numPr>
        <w:ind w:left="-284" w:hanging="283"/>
        <w:jc w:val="both"/>
        <w:rPr>
          <w:rFonts w:ascii="Georgia" w:hAnsi="Georgia"/>
        </w:rPr>
      </w:pPr>
      <w:r>
        <w:rPr>
          <w:rFonts w:ascii="Georgia" w:hAnsi="Georgia"/>
        </w:rPr>
        <w:t xml:space="preserve">Intracellular enzyme phosphodiesterase </w:t>
      </w:r>
    </w:p>
    <w:p w14:paraId="66049EEE" w14:textId="77777777" w:rsidR="008420EC" w:rsidRPr="008420EC" w:rsidRDefault="008420EC" w:rsidP="008420EC">
      <w:pPr>
        <w:ind w:left="-567"/>
        <w:jc w:val="both"/>
        <w:rPr>
          <w:rFonts w:ascii="Georgia" w:hAnsi="Georgia"/>
          <w:b/>
          <w:bCs/>
          <w:iCs/>
        </w:rPr>
      </w:pPr>
      <w:r w:rsidRPr="008420EC">
        <w:rPr>
          <w:rFonts w:ascii="Georgia" w:hAnsi="Georgia"/>
          <w:b/>
          <w:bCs/>
          <w:iCs/>
        </w:rPr>
        <w:t>2 main mechanisms of action:</w:t>
      </w:r>
    </w:p>
    <w:p w14:paraId="5A51FE28" w14:textId="77777777" w:rsidR="008420EC" w:rsidRPr="008420EC" w:rsidRDefault="008420EC" w:rsidP="008420EC">
      <w:pPr>
        <w:ind w:left="-567"/>
        <w:jc w:val="both"/>
        <w:rPr>
          <w:rFonts w:ascii="Georgia" w:hAnsi="Georgia"/>
        </w:rPr>
      </w:pPr>
      <w:r w:rsidRPr="008420EC">
        <w:rPr>
          <w:rFonts w:ascii="Georgia" w:hAnsi="Georgia"/>
        </w:rPr>
        <w:tab/>
      </w:r>
      <w:r w:rsidRPr="008420EC">
        <w:rPr>
          <w:rFonts w:ascii="Georgia" w:hAnsi="Georgia"/>
        </w:rPr>
        <w:tab/>
      </w:r>
      <w:r w:rsidRPr="008420EC">
        <w:rPr>
          <w:rFonts w:ascii="Georgia" w:hAnsi="Georgia"/>
        </w:rPr>
        <w:tab/>
      </w:r>
      <w:r w:rsidRPr="008420EC">
        <w:rPr>
          <w:rFonts w:ascii="Georgia" w:hAnsi="Georgia"/>
        </w:rPr>
        <w:tab/>
      </w:r>
      <w:r w:rsidRPr="008420EC">
        <w:rPr>
          <w:rFonts w:ascii="Georgia" w:hAnsi="Georgia"/>
          <w:b/>
          <w:bCs/>
          <w:i/>
          <w:iCs/>
        </w:rPr>
        <w:tab/>
      </w:r>
      <w:r w:rsidRPr="008420EC">
        <w:rPr>
          <w:rFonts w:ascii="Georgia" w:hAnsi="Georgia"/>
          <w:b/>
          <w:bCs/>
        </w:rPr>
        <w:tab/>
        <w:t xml:space="preserve">      </w:t>
      </w:r>
    </w:p>
    <w:p w14:paraId="16901B60" w14:textId="77777777" w:rsidR="008420EC" w:rsidRPr="008420EC" w:rsidRDefault="008420EC" w:rsidP="008420EC">
      <w:pPr>
        <w:pStyle w:val="ListParagraph"/>
        <w:numPr>
          <w:ilvl w:val="0"/>
          <w:numId w:val="55"/>
        </w:numPr>
        <w:ind w:left="-284" w:hanging="283"/>
        <w:jc w:val="both"/>
        <w:rPr>
          <w:rFonts w:ascii="Georgia" w:hAnsi="Georgia"/>
        </w:rPr>
      </w:pPr>
      <w:r w:rsidRPr="008420EC">
        <w:rPr>
          <w:rFonts w:ascii="Georgia" w:hAnsi="Georgia"/>
          <w:b/>
          <w:bCs/>
        </w:rPr>
        <w:t>Peptide/protein hormones:</w:t>
      </w:r>
      <w:r w:rsidRPr="008420EC">
        <w:rPr>
          <w:rFonts w:ascii="Georgia" w:hAnsi="Georgia"/>
        </w:rPr>
        <w:t xml:space="preserve"> bind to cell surface receptor » activation of membrane-bound G protein » production of 2nd messenger (e.g: cyclic AMP (cAMP), calcium) </w:t>
      </w:r>
      <w:r w:rsidRPr="008420EC">
        <w:rPr>
          <w:rFonts w:ascii="Georgia" w:hAnsi="Georgia"/>
        </w:rPr>
        <w:sym w:font="WP IconicSymbolsA" w:char="00D8"/>
      </w:r>
      <w:r w:rsidRPr="008420EC">
        <w:rPr>
          <w:rFonts w:ascii="Georgia" w:hAnsi="Georgia"/>
        </w:rPr>
        <w:t xml:space="preserve"> activation of protein kinases to regulate activity of key enzymes</w:t>
      </w:r>
    </w:p>
    <w:p w14:paraId="3176F95C" w14:textId="77777777" w:rsidR="00194CB4" w:rsidRDefault="00194CB4" w:rsidP="00476CA2">
      <w:pPr>
        <w:jc w:val="both"/>
        <w:rPr>
          <w:rFonts w:ascii="Georgia" w:hAnsi="Georgia"/>
          <w:b/>
        </w:rPr>
      </w:pPr>
    </w:p>
    <w:p w14:paraId="3C48FCD6" w14:textId="77777777" w:rsidR="004821C7" w:rsidRDefault="008420EC" w:rsidP="004821C7">
      <w:pPr>
        <w:ind w:left="-1418"/>
        <w:jc w:val="both"/>
        <w:rPr>
          <w:rFonts w:ascii="Georgia" w:hAnsi="Georgia"/>
          <w:b/>
        </w:rPr>
      </w:pPr>
      <w:r>
        <w:rPr>
          <w:rFonts w:ascii="Georgia" w:hAnsi="Georgia"/>
          <w:b/>
        </w:rPr>
        <w:t>Control of Hormone Release</w:t>
      </w:r>
    </w:p>
    <w:p w14:paraId="57188358" w14:textId="77777777" w:rsidR="008420EC" w:rsidRDefault="008420EC" w:rsidP="008420EC">
      <w:pPr>
        <w:pStyle w:val="ListParagraph"/>
        <w:numPr>
          <w:ilvl w:val="0"/>
          <w:numId w:val="55"/>
        </w:numPr>
        <w:ind w:left="-284" w:hanging="283"/>
        <w:jc w:val="both"/>
        <w:rPr>
          <w:rFonts w:ascii="Georgia" w:hAnsi="Georgia"/>
        </w:rPr>
      </w:pPr>
      <w:r>
        <w:rPr>
          <w:rFonts w:ascii="Georgia" w:hAnsi="Georgia"/>
        </w:rPr>
        <w:t xml:space="preserve">The synthesis and release of most hormones are regulated by some type of negative feedback </w:t>
      </w:r>
      <w:r w:rsidR="003E2F77">
        <w:rPr>
          <w:rFonts w:ascii="Georgia" w:hAnsi="Georgia"/>
        </w:rPr>
        <w:t>mechanism</w:t>
      </w:r>
      <w:r>
        <w:rPr>
          <w:rFonts w:ascii="Georgia" w:hAnsi="Georgia"/>
        </w:rPr>
        <w:t>,</w:t>
      </w:r>
    </w:p>
    <w:p w14:paraId="6273AC7F" w14:textId="77777777" w:rsidR="008420EC" w:rsidRDefault="008420EC" w:rsidP="008420EC">
      <w:pPr>
        <w:jc w:val="both"/>
        <w:rPr>
          <w:rFonts w:ascii="Georgia" w:hAnsi="Georgia"/>
        </w:rPr>
      </w:pPr>
    </w:p>
    <w:p w14:paraId="0AAD62B3" w14:textId="77777777" w:rsidR="008420EC" w:rsidRDefault="008420EC" w:rsidP="008420EC">
      <w:pPr>
        <w:ind w:left="-567"/>
        <w:jc w:val="both"/>
        <w:rPr>
          <w:rFonts w:ascii="Georgia" w:hAnsi="Georgia"/>
          <w:b/>
        </w:rPr>
      </w:pPr>
      <w:r>
        <w:rPr>
          <w:rFonts w:ascii="Georgia" w:hAnsi="Georgia"/>
          <w:b/>
        </w:rPr>
        <w:t>Endocrine Gland Stimuli</w:t>
      </w:r>
    </w:p>
    <w:p w14:paraId="38B02958" w14:textId="77777777" w:rsidR="008420EC" w:rsidRDefault="008420EC" w:rsidP="008420EC">
      <w:pPr>
        <w:pStyle w:val="ListParagraph"/>
        <w:numPr>
          <w:ilvl w:val="0"/>
          <w:numId w:val="55"/>
        </w:numPr>
        <w:ind w:left="142"/>
        <w:jc w:val="both"/>
        <w:rPr>
          <w:rFonts w:ascii="Georgia" w:hAnsi="Georgia"/>
        </w:rPr>
      </w:pPr>
      <w:r w:rsidRPr="008420EC">
        <w:rPr>
          <w:rFonts w:ascii="Georgia" w:hAnsi="Georgia"/>
        </w:rPr>
        <w:t>Three types of stimuli trigger endocrine glands to manufacture and rele</w:t>
      </w:r>
      <w:r w:rsidR="003E2F77">
        <w:rPr>
          <w:rFonts w:ascii="Georgia" w:hAnsi="Georgia"/>
        </w:rPr>
        <w:t>ase their hormones: humoral, neu</w:t>
      </w:r>
      <w:r w:rsidRPr="008420EC">
        <w:rPr>
          <w:rFonts w:ascii="Georgia" w:hAnsi="Georgia"/>
        </w:rPr>
        <w:t>ral and hormonal stimuli</w:t>
      </w:r>
    </w:p>
    <w:p w14:paraId="592EF746" w14:textId="77777777" w:rsidR="008420EC" w:rsidRDefault="008420EC" w:rsidP="008420EC">
      <w:pPr>
        <w:pStyle w:val="ListParagraph"/>
        <w:numPr>
          <w:ilvl w:val="0"/>
          <w:numId w:val="55"/>
        </w:numPr>
        <w:ind w:left="142"/>
        <w:jc w:val="both"/>
        <w:rPr>
          <w:rFonts w:ascii="Georgia" w:hAnsi="Georgia"/>
        </w:rPr>
      </w:pPr>
      <w:r>
        <w:rPr>
          <w:rFonts w:ascii="Georgia" w:hAnsi="Georgia"/>
          <w:b/>
        </w:rPr>
        <w:t xml:space="preserve">Hormonal Stimuli: </w:t>
      </w:r>
      <w:r>
        <w:rPr>
          <w:rFonts w:ascii="Georgia" w:hAnsi="Georgia"/>
        </w:rPr>
        <w:t>Secrete</w:t>
      </w:r>
      <w:r w:rsidR="009323B9">
        <w:rPr>
          <w:rFonts w:ascii="Georgia" w:hAnsi="Georgia"/>
        </w:rPr>
        <w:t xml:space="preserve"> their hormones in direct response to changing blood levels of certain critical ions and nutrients.</w:t>
      </w:r>
    </w:p>
    <w:p w14:paraId="79D11E41" w14:textId="77777777" w:rsidR="009323B9" w:rsidRDefault="009323B9" w:rsidP="008420EC">
      <w:pPr>
        <w:pStyle w:val="ListParagraph"/>
        <w:numPr>
          <w:ilvl w:val="0"/>
          <w:numId w:val="55"/>
        </w:numPr>
        <w:ind w:left="142"/>
        <w:jc w:val="both"/>
        <w:rPr>
          <w:rFonts w:ascii="Georgia" w:hAnsi="Georgia"/>
        </w:rPr>
      </w:pPr>
      <w:r>
        <w:rPr>
          <w:rFonts w:ascii="Georgia" w:hAnsi="Georgia"/>
        </w:rPr>
        <w:t>These stimuli are called humoral stimuli</w:t>
      </w:r>
    </w:p>
    <w:p w14:paraId="66829E0B" w14:textId="77777777" w:rsidR="009323B9" w:rsidRDefault="009323B9" w:rsidP="008420EC">
      <w:pPr>
        <w:pStyle w:val="ListParagraph"/>
        <w:numPr>
          <w:ilvl w:val="0"/>
          <w:numId w:val="55"/>
        </w:numPr>
        <w:ind w:left="142"/>
        <w:jc w:val="both"/>
        <w:rPr>
          <w:rFonts w:ascii="Georgia" w:hAnsi="Georgia"/>
        </w:rPr>
      </w:pPr>
      <w:r>
        <w:rPr>
          <w:rFonts w:ascii="Georgia" w:hAnsi="Georgia"/>
        </w:rPr>
        <w:t>Simplest endocrine controls</w:t>
      </w:r>
    </w:p>
    <w:p w14:paraId="3BF604B5" w14:textId="77777777" w:rsidR="009323B9" w:rsidRDefault="009323B9" w:rsidP="008420EC">
      <w:pPr>
        <w:pStyle w:val="ListParagraph"/>
        <w:numPr>
          <w:ilvl w:val="0"/>
          <w:numId w:val="55"/>
        </w:numPr>
        <w:ind w:left="142"/>
        <w:jc w:val="both"/>
        <w:rPr>
          <w:rFonts w:ascii="Georgia" w:hAnsi="Georgia"/>
        </w:rPr>
      </w:pPr>
      <w:r>
        <w:rPr>
          <w:rFonts w:ascii="Georgia" w:hAnsi="Georgia"/>
        </w:rPr>
        <w:t xml:space="preserve">Hormones released in response to humoral stimuli include insulin, produced by the pancreas and </w:t>
      </w:r>
      <w:r w:rsidR="003E2F77">
        <w:rPr>
          <w:rFonts w:ascii="Georgia" w:hAnsi="Georgia"/>
        </w:rPr>
        <w:t>aldosterone</w:t>
      </w:r>
      <w:r>
        <w:rPr>
          <w:rFonts w:ascii="Georgia" w:hAnsi="Georgia"/>
        </w:rPr>
        <w:t xml:space="preserve"> one of the adrenal cortex hormone</w:t>
      </w:r>
    </w:p>
    <w:p w14:paraId="681F5F21" w14:textId="77777777" w:rsidR="009323B9" w:rsidRDefault="009323B9" w:rsidP="009323B9">
      <w:pPr>
        <w:ind w:left="-567"/>
        <w:jc w:val="both"/>
        <w:rPr>
          <w:rFonts w:ascii="Georgia" w:hAnsi="Georgia"/>
          <w:b/>
        </w:rPr>
      </w:pPr>
      <w:r>
        <w:rPr>
          <w:rFonts w:ascii="Georgia" w:hAnsi="Georgia"/>
          <w:b/>
        </w:rPr>
        <w:t>Neural Stimuli</w:t>
      </w:r>
    </w:p>
    <w:p w14:paraId="16916ADA" w14:textId="77777777" w:rsidR="009323B9" w:rsidRDefault="009323B9" w:rsidP="009323B9">
      <w:pPr>
        <w:pStyle w:val="ListParagraph"/>
        <w:numPr>
          <w:ilvl w:val="0"/>
          <w:numId w:val="56"/>
        </w:numPr>
        <w:jc w:val="both"/>
        <w:rPr>
          <w:rFonts w:ascii="Georgia" w:hAnsi="Georgia"/>
        </w:rPr>
      </w:pPr>
      <w:r>
        <w:rPr>
          <w:rFonts w:ascii="Georgia" w:hAnsi="Georgia"/>
        </w:rPr>
        <w:t>Nerve fibers stimulate hormone release</w:t>
      </w:r>
    </w:p>
    <w:p w14:paraId="63BCFC51" w14:textId="77777777" w:rsidR="009323B9" w:rsidRDefault="009323B9" w:rsidP="009323B9">
      <w:pPr>
        <w:pStyle w:val="ListParagraph"/>
        <w:numPr>
          <w:ilvl w:val="0"/>
          <w:numId w:val="56"/>
        </w:numPr>
        <w:jc w:val="both"/>
        <w:rPr>
          <w:rFonts w:ascii="Georgia" w:hAnsi="Georgia"/>
        </w:rPr>
      </w:pPr>
      <w:r>
        <w:rPr>
          <w:rFonts w:ascii="Georgia" w:hAnsi="Georgia"/>
        </w:rPr>
        <w:t>Response to stress, release of norepinephrine and epinephrine by adrenal medulla</w:t>
      </w:r>
    </w:p>
    <w:p w14:paraId="6428A86F" w14:textId="77777777" w:rsidR="009323B9" w:rsidRPr="009323B9" w:rsidRDefault="009323B9" w:rsidP="009323B9">
      <w:pPr>
        <w:jc w:val="both"/>
        <w:rPr>
          <w:rFonts w:ascii="Georgia" w:hAnsi="Georgia"/>
        </w:rPr>
      </w:pPr>
    </w:p>
    <w:p w14:paraId="06D29194" w14:textId="77777777" w:rsidR="009323B9" w:rsidRDefault="003E2F77" w:rsidP="009323B9">
      <w:pPr>
        <w:ind w:left="-567"/>
        <w:jc w:val="both"/>
        <w:rPr>
          <w:rFonts w:ascii="Georgia" w:hAnsi="Georgia"/>
          <w:b/>
        </w:rPr>
      </w:pPr>
      <w:r>
        <w:rPr>
          <w:rFonts w:ascii="Georgia" w:hAnsi="Georgia"/>
          <w:b/>
        </w:rPr>
        <w:t>Hor</w:t>
      </w:r>
      <w:r w:rsidR="009323B9">
        <w:rPr>
          <w:rFonts w:ascii="Georgia" w:hAnsi="Georgia"/>
          <w:b/>
        </w:rPr>
        <w:t>monal Stimuli</w:t>
      </w:r>
    </w:p>
    <w:p w14:paraId="572799C7" w14:textId="77777777" w:rsidR="009323B9" w:rsidRDefault="009323B9" w:rsidP="009323B9">
      <w:pPr>
        <w:pStyle w:val="ListParagraph"/>
        <w:numPr>
          <w:ilvl w:val="0"/>
          <w:numId w:val="56"/>
        </w:numPr>
        <w:jc w:val="both"/>
        <w:rPr>
          <w:rFonts w:ascii="Georgia" w:hAnsi="Georgia"/>
        </w:rPr>
      </w:pPr>
      <w:r>
        <w:rPr>
          <w:rFonts w:ascii="Georgia" w:hAnsi="Georgia"/>
        </w:rPr>
        <w:t>Endocrine glands release their hormones in response to hormones produced by other endocrine organs</w:t>
      </w:r>
    </w:p>
    <w:p w14:paraId="25435E48" w14:textId="77777777" w:rsidR="009323B9" w:rsidRDefault="009323B9" w:rsidP="009323B9">
      <w:pPr>
        <w:pStyle w:val="ListParagraph"/>
        <w:numPr>
          <w:ilvl w:val="0"/>
          <w:numId w:val="56"/>
        </w:numPr>
        <w:jc w:val="both"/>
        <w:rPr>
          <w:rFonts w:ascii="Georgia" w:hAnsi="Georgia"/>
        </w:rPr>
      </w:pPr>
      <w:r>
        <w:rPr>
          <w:rFonts w:ascii="Georgia" w:hAnsi="Georgia"/>
        </w:rPr>
        <w:t>Hypothalamic pituitary target endocrine organ feedback loop lies ate very core of endocrinology</w:t>
      </w:r>
    </w:p>
    <w:p w14:paraId="2484B4B8" w14:textId="77777777" w:rsidR="009323B9" w:rsidRDefault="009323B9" w:rsidP="009323B9">
      <w:pPr>
        <w:pStyle w:val="ListParagraph"/>
        <w:numPr>
          <w:ilvl w:val="0"/>
          <w:numId w:val="56"/>
        </w:numPr>
        <w:jc w:val="both"/>
        <w:rPr>
          <w:rFonts w:ascii="Georgia" w:hAnsi="Georgia"/>
        </w:rPr>
      </w:pPr>
      <w:r>
        <w:rPr>
          <w:rFonts w:ascii="Georgia" w:hAnsi="Georgia"/>
        </w:rPr>
        <w:t>Promote rhythmic hormone release, with hormone blood levels rising and falling in specific pattern</w:t>
      </w:r>
    </w:p>
    <w:p w14:paraId="1215B20A" w14:textId="77777777" w:rsidR="009323B9" w:rsidRDefault="009323B9" w:rsidP="009323B9">
      <w:pPr>
        <w:jc w:val="both"/>
        <w:rPr>
          <w:rFonts w:ascii="Georgia" w:hAnsi="Georgia"/>
        </w:rPr>
      </w:pPr>
    </w:p>
    <w:p w14:paraId="655BF023" w14:textId="77777777" w:rsidR="009323B9" w:rsidRPr="009323B9" w:rsidRDefault="009323B9" w:rsidP="009323B9">
      <w:pPr>
        <w:ind w:left="-1418"/>
        <w:jc w:val="both"/>
        <w:rPr>
          <w:rFonts w:ascii="Georgia" w:hAnsi="Georgia"/>
        </w:rPr>
      </w:pPr>
      <w:r w:rsidRPr="009323B9">
        <w:rPr>
          <w:rFonts w:ascii="Georgia" w:hAnsi="Georgia"/>
          <w:b/>
          <w:bCs/>
        </w:rPr>
        <w:t>Half-life, Onset &amp; Duration of Hormone Activity</w:t>
      </w:r>
    </w:p>
    <w:p w14:paraId="13186BFF" w14:textId="77777777" w:rsidR="009323B9" w:rsidRDefault="009323B9" w:rsidP="009323B9">
      <w:pPr>
        <w:pStyle w:val="ListParagraph"/>
        <w:numPr>
          <w:ilvl w:val="0"/>
          <w:numId w:val="57"/>
        </w:numPr>
        <w:tabs>
          <w:tab w:val="left" w:pos="142"/>
        </w:tabs>
        <w:ind w:left="-284" w:hanging="283"/>
        <w:jc w:val="both"/>
        <w:rPr>
          <w:rFonts w:ascii="Georgia" w:hAnsi="Georgia"/>
        </w:rPr>
      </w:pPr>
      <w:r>
        <w:rPr>
          <w:rFonts w:ascii="Georgia" w:hAnsi="Georgia"/>
        </w:rPr>
        <w:t>Hormones are potent chemicals and they exert profound effects on their target organs even at very low concentrations</w:t>
      </w:r>
    </w:p>
    <w:p w14:paraId="2AF3E417" w14:textId="77777777" w:rsidR="009323B9" w:rsidRDefault="009323B9" w:rsidP="009323B9">
      <w:pPr>
        <w:pStyle w:val="ListParagraph"/>
        <w:numPr>
          <w:ilvl w:val="0"/>
          <w:numId w:val="57"/>
        </w:numPr>
        <w:tabs>
          <w:tab w:val="left" w:pos="142"/>
        </w:tabs>
        <w:ind w:left="-284" w:hanging="283"/>
        <w:jc w:val="both"/>
        <w:rPr>
          <w:rFonts w:ascii="Georgia" w:hAnsi="Georgia"/>
        </w:rPr>
      </w:pPr>
      <w:r>
        <w:rPr>
          <w:rFonts w:ascii="Georgia" w:hAnsi="Georgia"/>
        </w:rPr>
        <w:t>Hormone circulate in blood in two forms free or bound to a protein carrier</w:t>
      </w:r>
    </w:p>
    <w:p w14:paraId="698200A6" w14:textId="77777777" w:rsidR="009323B9" w:rsidRDefault="009323B9" w:rsidP="009323B9">
      <w:pPr>
        <w:pStyle w:val="ListParagraph"/>
        <w:numPr>
          <w:ilvl w:val="0"/>
          <w:numId w:val="57"/>
        </w:numPr>
        <w:tabs>
          <w:tab w:val="left" w:pos="142"/>
        </w:tabs>
        <w:ind w:left="-284" w:hanging="283"/>
        <w:jc w:val="both"/>
        <w:rPr>
          <w:rFonts w:ascii="Georgia" w:hAnsi="Georgia"/>
        </w:rPr>
      </w:pPr>
      <w:r>
        <w:rPr>
          <w:rFonts w:ascii="Georgia" w:hAnsi="Georgia"/>
        </w:rPr>
        <w:t xml:space="preserve">Lipid soluble hormones travel in the bloodstream attached to plasma protein </w:t>
      </w:r>
    </w:p>
    <w:p w14:paraId="3B5FC648" w14:textId="77777777" w:rsidR="009323B9" w:rsidRDefault="00476CA2" w:rsidP="009323B9">
      <w:pPr>
        <w:pStyle w:val="ListParagraph"/>
        <w:numPr>
          <w:ilvl w:val="0"/>
          <w:numId w:val="57"/>
        </w:numPr>
        <w:tabs>
          <w:tab w:val="left" w:pos="142"/>
        </w:tabs>
        <w:ind w:left="-284" w:hanging="283"/>
        <w:jc w:val="both"/>
        <w:rPr>
          <w:rFonts w:ascii="Georgia" w:hAnsi="Georgia"/>
        </w:rPr>
      </w:pPr>
      <w:r>
        <w:rPr>
          <w:rFonts w:ascii="Georgia" w:hAnsi="Georgia"/>
        </w:rPr>
        <w:t>Concentration of circulating hormone in blood at any time reflects (1) its rate of release, and (2) the speed at which it is inactivated and removed from the body</w:t>
      </w:r>
    </w:p>
    <w:p w14:paraId="64469A29" w14:textId="77777777" w:rsidR="00476CA2" w:rsidRDefault="00476CA2" w:rsidP="009323B9">
      <w:pPr>
        <w:pStyle w:val="ListParagraph"/>
        <w:numPr>
          <w:ilvl w:val="0"/>
          <w:numId w:val="57"/>
        </w:numPr>
        <w:tabs>
          <w:tab w:val="left" w:pos="142"/>
        </w:tabs>
        <w:ind w:left="-284" w:hanging="283"/>
        <w:jc w:val="both"/>
        <w:rPr>
          <w:rFonts w:ascii="Georgia" w:hAnsi="Georgia"/>
        </w:rPr>
      </w:pPr>
      <w:r>
        <w:rPr>
          <w:rFonts w:ascii="Georgia" w:hAnsi="Georgia"/>
        </w:rPr>
        <w:t>Hormones rapidly degraded enzymes in their target cells</w:t>
      </w:r>
    </w:p>
    <w:p w14:paraId="03950737" w14:textId="77777777" w:rsidR="00476CA2" w:rsidRDefault="00476CA2" w:rsidP="009323B9">
      <w:pPr>
        <w:pStyle w:val="ListParagraph"/>
        <w:numPr>
          <w:ilvl w:val="0"/>
          <w:numId w:val="57"/>
        </w:numPr>
        <w:tabs>
          <w:tab w:val="left" w:pos="142"/>
        </w:tabs>
        <w:ind w:left="-284" w:hanging="283"/>
        <w:jc w:val="both"/>
        <w:rPr>
          <w:rFonts w:ascii="Georgia" w:hAnsi="Georgia"/>
        </w:rPr>
      </w:pPr>
      <w:r>
        <w:rPr>
          <w:rFonts w:ascii="Georgia" w:hAnsi="Georgia"/>
        </w:rPr>
        <w:t>The length of time for hormone’s blood level to decrease by half is referred to as half-life varies of fraction of a minute to a week</w:t>
      </w:r>
    </w:p>
    <w:p w14:paraId="0742872D" w14:textId="77777777" w:rsidR="00476CA2" w:rsidRDefault="00476CA2" w:rsidP="009323B9">
      <w:pPr>
        <w:pStyle w:val="ListParagraph"/>
        <w:numPr>
          <w:ilvl w:val="0"/>
          <w:numId w:val="57"/>
        </w:numPr>
        <w:tabs>
          <w:tab w:val="left" w:pos="142"/>
        </w:tabs>
        <w:ind w:left="-284" w:hanging="283"/>
        <w:jc w:val="both"/>
        <w:rPr>
          <w:rFonts w:ascii="Georgia" w:hAnsi="Georgia"/>
        </w:rPr>
      </w:pPr>
      <w:r>
        <w:rPr>
          <w:rFonts w:ascii="Georgia" w:hAnsi="Georgia"/>
        </w:rPr>
        <w:t>Water-soluble hormones shortest half lives</w:t>
      </w:r>
    </w:p>
    <w:p w14:paraId="1E4873AF" w14:textId="77777777" w:rsidR="00476CA2" w:rsidRDefault="00476CA2" w:rsidP="009323B9">
      <w:pPr>
        <w:pStyle w:val="ListParagraph"/>
        <w:numPr>
          <w:ilvl w:val="0"/>
          <w:numId w:val="57"/>
        </w:numPr>
        <w:tabs>
          <w:tab w:val="left" w:pos="142"/>
        </w:tabs>
        <w:ind w:left="-284" w:hanging="283"/>
        <w:jc w:val="both"/>
        <w:rPr>
          <w:rFonts w:ascii="Georgia" w:hAnsi="Georgia"/>
        </w:rPr>
      </w:pPr>
      <w:r>
        <w:rPr>
          <w:rFonts w:ascii="Georgia" w:hAnsi="Georgia"/>
        </w:rPr>
        <w:t>Some hormone provoke target organ response immediately where as others might take hours</w:t>
      </w:r>
    </w:p>
    <w:p w14:paraId="5C8ACC1A" w14:textId="77777777" w:rsidR="00476CA2" w:rsidRDefault="00476CA2" w:rsidP="009323B9">
      <w:pPr>
        <w:pStyle w:val="ListParagraph"/>
        <w:numPr>
          <w:ilvl w:val="0"/>
          <w:numId w:val="57"/>
        </w:numPr>
        <w:tabs>
          <w:tab w:val="left" w:pos="142"/>
        </w:tabs>
        <w:ind w:left="-284" w:hanging="283"/>
        <w:jc w:val="both"/>
        <w:rPr>
          <w:rFonts w:ascii="Georgia" w:hAnsi="Georgia"/>
        </w:rPr>
      </w:pPr>
      <w:r>
        <w:rPr>
          <w:rFonts w:ascii="Georgia" w:hAnsi="Georgia"/>
        </w:rPr>
        <w:t>Duration of hormone action is limited ranging from 10 seconds to several hours</w:t>
      </w:r>
    </w:p>
    <w:p w14:paraId="53C4DEE1" w14:textId="77777777" w:rsidR="00476CA2" w:rsidRDefault="00476CA2" w:rsidP="00476CA2">
      <w:pPr>
        <w:tabs>
          <w:tab w:val="left" w:pos="142"/>
        </w:tabs>
        <w:jc w:val="both"/>
        <w:rPr>
          <w:rFonts w:ascii="Georgia" w:hAnsi="Georgia"/>
        </w:rPr>
      </w:pPr>
    </w:p>
    <w:p w14:paraId="42A74AFC" w14:textId="77777777" w:rsidR="00476CA2" w:rsidRPr="00476CA2" w:rsidRDefault="00476CA2" w:rsidP="00476CA2">
      <w:pPr>
        <w:tabs>
          <w:tab w:val="left" w:pos="142"/>
        </w:tabs>
        <w:ind w:left="-284" w:hanging="283"/>
        <w:jc w:val="both"/>
        <w:rPr>
          <w:rFonts w:ascii="Georgia" w:hAnsi="Georgia"/>
        </w:rPr>
      </w:pPr>
      <w:r w:rsidRPr="00476CA2">
        <w:rPr>
          <w:rFonts w:ascii="Georgia" w:hAnsi="Georgia"/>
        </w:rPr>
        <w:t xml:space="preserve">•  Hormones are </w:t>
      </w:r>
      <w:r w:rsidRPr="00476CA2">
        <w:rPr>
          <w:rFonts w:ascii="Georgia" w:hAnsi="Georgia"/>
          <w:b/>
          <w:bCs/>
        </w:rPr>
        <w:t>potent</w:t>
      </w:r>
    </w:p>
    <w:p w14:paraId="26F478F2" w14:textId="77777777" w:rsidR="00476CA2" w:rsidRPr="00476CA2" w:rsidRDefault="00476CA2" w:rsidP="00476CA2">
      <w:pPr>
        <w:tabs>
          <w:tab w:val="left" w:pos="142"/>
        </w:tabs>
        <w:ind w:left="-284" w:hanging="283"/>
        <w:jc w:val="both"/>
        <w:rPr>
          <w:rFonts w:ascii="Georgia" w:hAnsi="Georgia"/>
        </w:rPr>
      </w:pPr>
      <w:r w:rsidRPr="00476CA2">
        <w:rPr>
          <w:rFonts w:ascii="Georgia" w:hAnsi="Georgia"/>
        </w:rPr>
        <w:t>•  Blood level of hormone depends on:</w:t>
      </w:r>
    </w:p>
    <w:p w14:paraId="0BD095C3" w14:textId="77777777" w:rsidR="00476CA2" w:rsidRPr="00476CA2" w:rsidRDefault="00476CA2" w:rsidP="00476CA2">
      <w:pPr>
        <w:tabs>
          <w:tab w:val="left" w:pos="142"/>
        </w:tabs>
        <w:ind w:left="-284" w:hanging="283"/>
        <w:jc w:val="both"/>
        <w:rPr>
          <w:rFonts w:ascii="Georgia" w:hAnsi="Georgia"/>
        </w:rPr>
      </w:pPr>
      <w:r w:rsidRPr="00476CA2">
        <w:rPr>
          <w:rFonts w:ascii="Georgia" w:hAnsi="Georgia"/>
        </w:rPr>
        <w:tab/>
        <w:t>»  Rate of synthesis</w:t>
      </w:r>
    </w:p>
    <w:p w14:paraId="5C0E1602" w14:textId="77777777" w:rsidR="00476CA2" w:rsidRDefault="00476CA2" w:rsidP="00476CA2">
      <w:pPr>
        <w:tabs>
          <w:tab w:val="left" w:pos="142"/>
        </w:tabs>
        <w:ind w:left="-284" w:hanging="283"/>
        <w:jc w:val="both"/>
        <w:rPr>
          <w:rFonts w:ascii="Georgia" w:hAnsi="Georgia"/>
        </w:rPr>
      </w:pPr>
      <w:r w:rsidRPr="00476CA2">
        <w:rPr>
          <w:rFonts w:ascii="Georgia" w:hAnsi="Georgia"/>
        </w:rPr>
        <w:tab/>
        <w:t>»  Rate of degradation/clearance from blood</w:t>
      </w:r>
    </w:p>
    <w:p w14:paraId="236F1F19" w14:textId="77777777" w:rsidR="00476CA2" w:rsidRPr="00476CA2" w:rsidRDefault="00476CA2" w:rsidP="00476CA2">
      <w:pPr>
        <w:tabs>
          <w:tab w:val="left" w:pos="142"/>
        </w:tabs>
        <w:ind w:left="-284" w:hanging="283"/>
        <w:jc w:val="both"/>
        <w:rPr>
          <w:rFonts w:ascii="Georgia" w:hAnsi="Georgia"/>
        </w:rPr>
      </w:pPr>
    </w:p>
    <w:p w14:paraId="7908C9C9" w14:textId="77777777" w:rsidR="00476CA2" w:rsidRPr="00476CA2" w:rsidRDefault="00476CA2" w:rsidP="00476CA2">
      <w:pPr>
        <w:tabs>
          <w:tab w:val="left" w:pos="142"/>
        </w:tabs>
        <w:ind w:left="-284" w:hanging="283"/>
        <w:jc w:val="both"/>
        <w:rPr>
          <w:rFonts w:ascii="Georgia" w:hAnsi="Georgia"/>
        </w:rPr>
      </w:pPr>
      <w:r w:rsidRPr="00476CA2">
        <w:rPr>
          <w:rFonts w:ascii="Georgia" w:hAnsi="Georgia"/>
        </w:rPr>
        <w:t xml:space="preserve">•  </w:t>
      </w:r>
      <w:r w:rsidRPr="00476CA2">
        <w:rPr>
          <w:rFonts w:ascii="Georgia" w:hAnsi="Georgia"/>
          <w:b/>
          <w:bCs/>
        </w:rPr>
        <w:t>Half-life:</w:t>
      </w:r>
      <w:r w:rsidRPr="00476CA2">
        <w:rPr>
          <w:rFonts w:ascii="Georgia" w:hAnsi="Georgia"/>
        </w:rPr>
        <w:t xml:space="preserve">  persistence of a hormone in the blood; usually &lt; 1 min to 30 min</w:t>
      </w:r>
    </w:p>
    <w:p w14:paraId="61321DB4" w14:textId="77777777" w:rsidR="00476CA2" w:rsidRPr="00476CA2" w:rsidRDefault="00476CA2" w:rsidP="00476CA2">
      <w:pPr>
        <w:tabs>
          <w:tab w:val="left" w:pos="142"/>
        </w:tabs>
        <w:ind w:left="-284" w:hanging="283"/>
        <w:jc w:val="both"/>
        <w:rPr>
          <w:rFonts w:ascii="Georgia" w:hAnsi="Georgia"/>
        </w:rPr>
      </w:pPr>
      <w:r w:rsidRPr="00476CA2">
        <w:rPr>
          <w:rFonts w:ascii="Georgia" w:hAnsi="Georgia"/>
        </w:rPr>
        <w:t xml:space="preserve">•  Time to </w:t>
      </w:r>
      <w:r w:rsidRPr="00476CA2">
        <w:rPr>
          <w:rFonts w:ascii="Georgia" w:hAnsi="Georgia"/>
          <w:b/>
          <w:bCs/>
        </w:rPr>
        <w:t xml:space="preserve">onset </w:t>
      </w:r>
      <w:r w:rsidRPr="00476CA2">
        <w:rPr>
          <w:rFonts w:ascii="Georgia" w:hAnsi="Georgia"/>
        </w:rPr>
        <w:t xml:space="preserve">of hormone action variable: </w:t>
      </w:r>
      <w:r w:rsidRPr="00476CA2">
        <w:rPr>
          <w:rFonts w:ascii="Georgia" w:hAnsi="Georgia"/>
          <w:b/>
          <w:bCs/>
        </w:rPr>
        <w:t xml:space="preserve">enzyme activation </w:t>
      </w:r>
      <w:r w:rsidRPr="00476CA2">
        <w:rPr>
          <w:rFonts w:ascii="Georgia" w:hAnsi="Georgia"/>
        </w:rPr>
        <w:t xml:space="preserve">- rapid (minutes); </w:t>
      </w:r>
      <w:r>
        <w:rPr>
          <w:rFonts w:ascii="Georgia" w:hAnsi="Georgia"/>
          <w:b/>
          <w:bCs/>
        </w:rPr>
        <w:t xml:space="preserve">enzyme </w:t>
      </w:r>
      <w:r w:rsidRPr="00476CA2">
        <w:rPr>
          <w:rFonts w:ascii="Georgia" w:hAnsi="Georgia"/>
          <w:b/>
          <w:bCs/>
        </w:rPr>
        <w:t>synthesis</w:t>
      </w:r>
      <w:r w:rsidRPr="00476CA2">
        <w:rPr>
          <w:rFonts w:ascii="Georgia" w:hAnsi="Georgia"/>
        </w:rPr>
        <w:t xml:space="preserve"> - hours to days</w:t>
      </w:r>
    </w:p>
    <w:p w14:paraId="5AAA5BA1" w14:textId="77777777" w:rsidR="00476CA2" w:rsidRDefault="00476CA2" w:rsidP="00476CA2">
      <w:pPr>
        <w:tabs>
          <w:tab w:val="left" w:pos="142"/>
        </w:tabs>
        <w:ind w:left="-284" w:hanging="283"/>
        <w:jc w:val="both"/>
        <w:rPr>
          <w:rFonts w:ascii="Georgia" w:hAnsi="Georgia"/>
        </w:rPr>
      </w:pPr>
      <w:r w:rsidRPr="00476CA2">
        <w:rPr>
          <w:rFonts w:ascii="Georgia" w:hAnsi="Georgia"/>
        </w:rPr>
        <w:t xml:space="preserve">•  </w:t>
      </w:r>
      <w:r>
        <w:rPr>
          <w:rFonts w:ascii="Georgia" w:hAnsi="Georgia"/>
        </w:rPr>
        <w:t xml:space="preserve"> </w:t>
      </w:r>
      <w:proofErr w:type="gramStart"/>
      <w:r w:rsidR="003E2F77">
        <w:rPr>
          <w:rFonts w:ascii="Georgia" w:hAnsi="Georgia"/>
        </w:rPr>
        <w:t>Some</w:t>
      </w:r>
      <w:proofErr w:type="gramEnd"/>
      <w:r w:rsidRPr="00476CA2">
        <w:rPr>
          <w:rFonts w:ascii="Georgia" w:hAnsi="Georgia"/>
        </w:rPr>
        <w:t xml:space="preserve"> hormones secreted as </w:t>
      </w:r>
      <w:r w:rsidRPr="00476CA2">
        <w:rPr>
          <w:rFonts w:ascii="Georgia" w:hAnsi="Georgia"/>
          <w:b/>
          <w:bCs/>
          <w:i/>
          <w:iCs/>
        </w:rPr>
        <w:t>prohormones</w:t>
      </w:r>
      <w:r w:rsidRPr="00476CA2">
        <w:rPr>
          <w:rFonts w:ascii="Georgia" w:hAnsi="Georgia"/>
        </w:rPr>
        <w:t>; activated once reach target cell</w:t>
      </w:r>
    </w:p>
    <w:p w14:paraId="548A1624" w14:textId="77777777" w:rsidR="00476CA2" w:rsidRDefault="00476CA2" w:rsidP="00476CA2">
      <w:pPr>
        <w:tabs>
          <w:tab w:val="left" w:pos="142"/>
        </w:tabs>
        <w:ind w:left="-284" w:hanging="283"/>
        <w:jc w:val="both"/>
        <w:rPr>
          <w:rFonts w:ascii="Georgia" w:hAnsi="Georgia"/>
        </w:rPr>
      </w:pPr>
      <w:r w:rsidRPr="00476CA2">
        <w:rPr>
          <w:rFonts w:ascii="Georgia" w:hAnsi="Georgia"/>
          <w:b/>
        </w:rPr>
        <w:t xml:space="preserve">Permissiveness </w:t>
      </w:r>
      <w:r>
        <w:rPr>
          <w:rFonts w:ascii="Georgia" w:hAnsi="Georgia"/>
        </w:rPr>
        <w:t>is the situation in which hormone can exert its full effects</w:t>
      </w:r>
    </w:p>
    <w:p w14:paraId="50803712" w14:textId="77777777" w:rsidR="00476CA2" w:rsidRDefault="00476CA2" w:rsidP="00476CA2">
      <w:pPr>
        <w:tabs>
          <w:tab w:val="left" w:pos="142"/>
        </w:tabs>
        <w:ind w:left="-567"/>
        <w:jc w:val="both"/>
        <w:rPr>
          <w:rFonts w:ascii="Georgia" w:hAnsi="Georgia"/>
        </w:rPr>
      </w:pPr>
      <w:r w:rsidRPr="00476CA2">
        <w:rPr>
          <w:rFonts w:ascii="Georgia" w:hAnsi="Georgia"/>
          <w:b/>
        </w:rPr>
        <w:t xml:space="preserve">Synergism </w:t>
      </w:r>
      <w:r>
        <w:rPr>
          <w:rFonts w:ascii="Georgia" w:hAnsi="Georgia"/>
        </w:rPr>
        <w:t>occurs when more then one hormone produces the same effects at the target cell are combined effects are amplified</w:t>
      </w:r>
    </w:p>
    <w:p w14:paraId="61CD9F21" w14:textId="77777777" w:rsidR="00476CA2" w:rsidRDefault="00476CA2" w:rsidP="00476CA2">
      <w:pPr>
        <w:tabs>
          <w:tab w:val="left" w:pos="142"/>
        </w:tabs>
        <w:ind w:left="-567"/>
        <w:jc w:val="both"/>
        <w:rPr>
          <w:rFonts w:ascii="Georgia" w:hAnsi="Georgia"/>
        </w:rPr>
      </w:pPr>
      <w:r w:rsidRPr="00476CA2">
        <w:rPr>
          <w:rFonts w:ascii="Georgia" w:hAnsi="Georgia"/>
          <w:b/>
        </w:rPr>
        <w:t>Antagonism</w:t>
      </w:r>
      <w:r>
        <w:rPr>
          <w:rFonts w:ascii="Georgia" w:hAnsi="Georgia"/>
          <w:b/>
        </w:rPr>
        <w:t xml:space="preserve"> </w:t>
      </w:r>
      <w:r>
        <w:rPr>
          <w:rFonts w:ascii="Georgia" w:hAnsi="Georgia"/>
        </w:rPr>
        <w:t>occurs when one hormone opposes the action of another hormone</w:t>
      </w:r>
    </w:p>
    <w:p w14:paraId="285E9CEA" w14:textId="77777777" w:rsidR="00476CA2" w:rsidRDefault="00476CA2" w:rsidP="00476CA2">
      <w:pPr>
        <w:tabs>
          <w:tab w:val="left" w:pos="142"/>
        </w:tabs>
        <w:ind w:left="-567"/>
        <w:jc w:val="both"/>
        <w:rPr>
          <w:rFonts w:ascii="Georgia" w:hAnsi="Georgia"/>
        </w:rPr>
      </w:pPr>
    </w:p>
    <w:p w14:paraId="50B69460" w14:textId="77777777" w:rsidR="00476CA2" w:rsidRDefault="00476CA2" w:rsidP="00476CA2">
      <w:pPr>
        <w:tabs>
          <w:tab w:val="left" w:pos="142"/>
        </w:tabs>
        <w:ind w:left="-1418"/>
        <w:jc w:val="both"/>
        <w:rPr>
          <w:rFonts w:ascii="Georgia" w:hAnsi="Georgia"/>
          <w:b/>
        </w:rPr>
      </w:pPr>
      <w:r>
        <w:rPr>
          <w:rFonts w:ascii="Georgia" w:hAnsi="Georgia"/>
          <w:b/>
        </w:rPr>
        <w:t xml:space="preserve">The Pituitary Gland and Hypothalamus </w:t>
      </w:r>
    </w:p>
    <w:p w14:paraId="0766F8C7" w14:textId="77777777" w:rsidR="00476CA2" w:rsidRPr="00A85C5E" w:rsidRDefault="00476CA2" w:rsidP="00476CA2">
      <w:pPr>
        <w:pStyle w:val="ListParagraph"/>
        <w:numPr>
          <w:ilvl w:val="0"/>
          <w:numId w:val="58"/>
        </w:numPr>
        <w:tabs>
          <w:tab w:val="left" w:pos="142"/>
        </w:tabs>
        <w:ind w:left="-284" w:hanging="283"/>
        <w:jc w:val="both"/>
        <w:rPr>
          <w:rFonts w:ascii="Georgia" w:hAnsi="Georgia"/>
          <w:b/>
        </w:rPr>
      </w:pPr>
      <w:r>
        <w:rPr>
          <w:rFonts w:ascii="Georgia" w:hAnsi="Georgia"/>
        </w:rPr>
        <w:t>Pituitary gland or hypophysis secretes at least</w:t>
      </w:r>
      <w:r w:rsidR="00A85C5E">
        <w:rPr>
          <w:rFonts w:ascii="Georgia" w:hAnsi="Georgia"/>
        </w:rPr>
        <w:t xml:space="preserve"> eight hormones</w:t>
      </w:r>
    </w:p>
    <w:p w14:paraId="14628BDD" w14:textId="77777777" w:rsidR="00A85C5E" w:rsidRPr="00A85C5E" w:rsidRDefault="00A85C5E" w:rsidP="00476CA2">
      <w:pPr>
        <w:pStyle w:val="ListParagraph"/>
        <w:numPr>
          <w:ilvl w:val="0"/>
          <w:numId w:val="58"/>
        </w:numPr>
        <w:tabs>
          <w:tab w:val="left" w:pos="142"/>
        </w:tabs>
        <w:ind w:left="-284" w:hanging="283"/>
        <w:jc w:val="both"/>
        <w:rPr>
          <w:rFonts w:ascii="Georgia" w:hAnsi="Georgia"/>
          <w:b/>
        </w:rPr>
      </w:pPr>
      <w:r>
        <w:rPr>
          <w:rFonts w:ascii="Georgia" w:hAnsi="Georgia"/>
        </w:rPr>
        <w:t>Usually said to be the size of a pea</w:t>
      </w:r>
    </w:p>
    <w:p w14:paraId="239C5F26" w14:textId="77777777" w:rsidR="00A85C5E" w:rsidRPr="00A85C5E" w:rsidRDefault="00A85C5E" w:rsidP="00476CA2">
      <w:pPr>
        <w:pStyle w:val="ListParagraph"/>
        <w:numPr>
          <w:ilvl w:val="0"/>
          <w:numId w:val="58"/>
        </w:numPr>
        <w:tabs>
          <w:tab w:val="left" w:pos="142"/>
        </w:tabs>
        <w:ind w:left="-284" w:hanging="283"/>
        <w:jc w:val="both"/>
        <w:rPr>
          <w:rFonts w:ascii="Georgia" w:hAnsi="Georgia"/>
          <w:b/>
        </w:rPr>
      </w:pPr>
      <w:bookmarkStart w:id="0" w:name="_GoBack"/>
      <w:bookmarkEnd w:id="0"/>
      <w:r>
        <w:rPr>
          <w:rFonts w:ascii="Georgia" w:hAnsi="Georgia"/>
        </w:rPr>
        <w:t>The funnel-shaped infundibulum, connects the gland to the hypothalamus</w:t>
      </w:r>
    </w:p>
    <w:p w14:paraId="40FB01AE" w14:textId="77777777" w:rsidR="00A85C5E" w:rsidRPr="00A85C5E" w:rsidRDefault="00A85C5E" w:rsidP="00476CA2">
      <w:pPr>
        <w:pStyle w:val="ListParagraph"/>
        <w:numPr>
          <w:ilvl w:val="0"/>
          <w:numId w:val="58"/>
        </w:numPr>
        <w:tabs>
          <w:tab w:val="left" w:pos="142"/>
        </w:tabs>
        <w:ind w:left="-284" w:hanging="283"/>
        <w:jc w:val="both"/>
        <w:rPr>
          <w:rFonts w:ascii="Georgia" w:hAnsi="Georgia"/>
          <w:b/>
        </w:rPr>
      </w:pPr>
      <w:r>
        <w:rPr>
          <w:rFonts w:ascii="Georgia" w:hAnsi="Georgia"/>
        </w:rPr>
        <w:t>Pituitary has 2 major lobes</w:t>
      </w:r>
    </w:p>
    <w:p w14:paraId="787C57FC" w14:textId="77777777" w:rsidR="00A85C5E" w:rsidRPr="00A85C5E" w:rsidRDefault="00A85C5E" w:rsidP="00476CA2">
      <w:pPr>
        <w:pStyle w:val="ListParagraph"/>
        <w:numPr>
          <w:ilvl w:val="0"/>
          <w:numId w:val="58"/>
        </w:numPr>
        <w:tabs>
          <w:tab w:val="left" w:pos="142"/>
        </w:tabs>
        <w:ind w:left="-284" w:hanging="283"/>
        <w:jc w:val="both"/>
        <w:rPr>
          <w:rFonts w:ascii="Georgia" w:hAnsi="Georgia"/>
          <w:b/>
        </w:rPr>
      </w:pPr>
      <w:r>
        <w:rPr>
          <w:rFonts w:ascii="Georgia" w:hAnsi="Georgia"/>
        </w:rPr>
        <w:t>One lobe is neural tissue and other is glandular</w:t>
      </w:r>
    </w:p>
    <w:p w14:paraId="55484E57" w14:textId="77777777" w:rsidR="00A85C5E" w:rsidRPr="00A85C5E" w:rsidRDefault="00A85C5E" w:rsidP="00476CA2">
      <w:pPr>
        <w:pStyle w:val="ListParagraph"/>
        <w:numPr>
          <w:ilvl w:val="0"/>
          <w:numId w:val="58"/>
        </w:numPr>
        <w:tabs>
          <w:tab w:val="left" w:pos="142"/>
        </w:tabs>
        <w:ind w:left="-284" w:hanging="283"/>
        <w:jc w:val="both"/>
        <w:rPr>
          <w:rFonts w:ascii="Georgia" w:hAnsi="Georgia"/>
          <w:b/>
        </w:rPr>
      </w:pPr>
      <w:r>
        <w:rPr>
          <w:rFonts w:ascii="Georgia" w:hAnsi="Georgia"/>
        </w:rPr>
        <w:t>Posterior pituitary is composed largely of neural tissue such as pituicytes and nerve fibers</w:t>
      </w:r>
    </w:p>
    <w:p w14:paraId="51F239BE" w14:textId="77777777" w:rsidR="00A85C5E" w:rsidRPr="00A85C5E" w:rsidRDefault="00A85C5E" w:rsidP="00476CA2">
      <w:pPr>
        <w:pStyle w:val="ListParagraph"/>
        <w:numPr>
          <w:ilvl w:val="0"/>
          <w:numId w:val="58"/>
        </w:numPr>
        <w:tabs>
          <w:tab w:val="left" w:pos="142"/>
        </w:tabs>
        <w:ind w:left="-284" w:hanging="283"/>
        <w:jc w:val="both"/>
        <w:rPr>
          <w:rFonts w:ascii="Georgia" w:hAnsi="Georgia"/>
          <w:b/>
        </w:rPr>
      </w:pPr>
      <w:r>
        <w:rPr>
          <w:rFonts w:ascii="Georgia" w:hAnsi="Georgia"/>
        </w:rPr>
        <w:t>Neurohormones received ready-made from the hypothalamus</w:t>
      </w:r>
    </w:p>
    <w:p w14:paraId="549E1B91" w14:textId="77777777" w:rsidR="00A85C5E" w:rsidRPr="00A85C5E" w:rsidRDefault="00A85C5E" w:rsidP="00476CA2">
      <w:pPr>
        <w:pStyle w:val="ListParagraph"/>
        <w:numPr>
          <w:ilvl w:val="0"/>
          <w:numId w:val="58"/>
        </w:numPr>
        <w:tabs>
          <w:tab w:val="left" w:pos="142"/>
        </w:tabs>
        <w:ind w:left="-284" w:hanging="283"/>
        <w:jc w:val="both"/>
        <w:rPr>
          <w:rFonts w:ascii="Georgia" w:hAnsi="Georgia"/>
          <w:b/>
        </w:rPr>
      </w:pPr>
      <w:r>
        <w:rPr>
          <w:rFonts w:ascii="Georgia" w:hAnsi="Georgia"/>
        </w:rPr>
        <w:t>Hormone storage area</w:t>
      </w:r>
    </w:p>
    <w:p w14:paraId="509478F2" w14:textId="77777777" w:rsidR="00A85C5E" w:rsidRPr="00A85C5E" w:rsidRDefault="00A85C5E" w:rsidP="00476CA2">
      <w:pPr>
        <w:pStyle w:val="ListParagraph"/>
        <w:numPr>
          <w:ilvl w:val="0"/>
          <w:numId w:val="58"/>
        </w:numPr>
        <w:tabs>
          <w:tab w:val="left" w:pos="142"/>
        </w:tabs>
        <w:ind w:left="-284" w:hanging="283"/>
        <w:jc w:val="both"/>
        <w:rPr>
          <w:rFonts w:ascii="Georgia" w:hAnsi="Georgia"/>
          <w:b/>
        </w:rPr>
      </w:pPr>
      <w:r>
        <w:rPr>
          <w:rFonts w:ascii="Georgia" w:hAnsi="Georgia"/>
        </w:rPr>
        <w:t>Neurohypophysis used to indicate the posterior lobe alone</w:t>
      </w:r>
    </w:p>
    <w:p w14:paraId="6AF0ABA3" w14:textId="77777777" w:rsidR="00A85C5E" w:rsidRPr="00A85C5E" w:rsidRDefault="00A85C5E" w:rsidP="00476CA2">
      <w:pPr>
        <w:pStyle w:val="ListParagraph"/>
        <w:numPr>
          <w:ilvl w:val="0"/>
          <w:numId w:val="58"/>
        </w:numPr>
        <w:tabs>
          <w:tab w:val="left" w:pos="142"/>
        </w:tabs>
        <w:ind w:left="-284" w:hanging="283"/>
        <w:jc w:val="both"/>
        <w:rPr>
          <w:rFonts w:ascii="Georgia" w:hAnsi="Georgia"/>
          <w:b/>
        </w:rPr>
      </w:pPr>
      <w:r>
        <w:rPr>
          <w:rFonts w:ascii="Georgia" w:hAnsi="Georgia"/>
        </w:rPr>
        <w:t>The anterior pituitary or adenohypophosis is composed of glandular tissue</w:t>
      </w:r>
    </w:p>
    <w:p w14:paraId="2DF5703F" w14:textId="77777777" w:rsidR="00A85C5E" w:rsidRPr="00A85C5E" w:rsidRDefault="00A85C5E" w:rsidP="00476CA2">
      <w:pPr>
        <w:pStyle w:val="ListParagraph"/>
        <w:numPr>
          <w:ilvl w:val="0"/>
          <w:numId w:val="58"/>
        </w:numPr>
        <w:tabs>
          <w:tab w:val="left" w:pos="142"/>
        </w:tabs>
        <w:ind w:left="-284" w:hanging="283"/>
        <w:jc w:val="both"/>
        <w:rPr>
          <w:rFonts w:ascii="Georgia" w:hAnsi="Georgia"/>
          <w:b/>
        </w:rPr>
      </w:pPr>
      <w:r>
        <w:rPr>
          <w:rFonts w:ascii="Georgia" w:hAnsi="Georgia"/>
        </w:rPr>
        <w:t>Manufactures and release a number of hormones</w:t>
      </w:r>
    </w:p>
    <w:p w14:paraId="3BDFE73F" w14:textId="77777777" w:rsidR="003E2F77" w:rsidRDefault="003E2F77" w:rsidP="003E2F77">
      <w:pPr>
        <w:tabs>
          <w:tab w:val="left" w:pos="142"/>
        </w:tabs>
        <w:jc w:val="both"/>
        <w:rPr>
          <w:rFonts w:ascii="Georgia" w:hAnsi="Georgia"/>
          <w:b/>
        </w:rPr>
      </w:pPr>
    </w:p>
    <w:p w14:paraId="17B724DF" w14:textId="77777777" w:rsidR="003E2F77" w:rsidRPr="003E2F77" w:rsidRDefault="003E2F77" w:rsidP="003E2F77">
      <w:pPr>
        <w:tabs>
          <w:tab w:val="left" w:pos="142"/>
        </w:tabs>
        <w:ind w:left="-851"/>
        <w:jc w:val="both"/>
        <w:rPr>
          <w:rFonts w:ascii="Georgia" w:hAnsi="Georgia"/>
          <w:b/>
        </w:rPr>
      </w:pPr>
      <w:r w:rsidRPr="003E2F77">
        <w:rPr>
          <w:rFonts w:ascii="Georgia" w:hAnsi="Georgia"/>
          <w:b/>
          <w:bCs/>
          <w:u w:val="single"/>
        </w:rPr>
        <w:t>Pituitary Gland:</w:t>
      </w:r>
    </w:p>
    <w:p w14:paraId="680E2F57" w14:textId="77777777" w:rsidR="003E2F77" w:rsidRPr="003E2F77" w:rsidRDefault="003E2F77" w:rsidP="003E2F77">
      <w:pPr>
        <w:pStyle w:val="ListParagraph"/>
        <w:numPr>
          <w:ilvl w:val="0"/>
          <w:numId w:val="59"/>
        </w:numPr>
        <w:tabs>
          <w:tab w:val="left" w:pos="142"/>
        </w:tabs>
        <w:ind w:left="-142"/>
        <w:jc w:val="both"/>
        <w:rPr>
          <w:rFonts w:ascii="Georgia" w:hAnsi="Georgia"/>
          <w:b/>
        </w:rPr>
      </w:pPr>
      <w:r w:rsidRPr="003E2F77">
        <w:rPr>
          <w:rFonts w:ascii="Georgia" w:hAnsi="Georgia"/>
          <w:b/>
        </w:rPr>
        <w:t>Size &amp; shape of a pea</w:t>
      </w:r>
    </w:p>
    <w:p w14:paraId="033AFC85" w14:textId="77777777" w:rsidR="003E2F77" w:rsidRDefault="003E2F77" w:rsidP="003E2F77">
      <w:pPr>
        <w:pStyle w:val="ListParagraph"/>
        <w:numPr>
          <w:ilvl w:val="0"/>
          <w:numId w:val="59"/>
        </w:numPr>
        <w:tabs>
          <w:tab w:val="left" w:pos="142"/>
        </w:tabs>
        <w:ind w:left="-142"/>
        <w:jc w:val="both"/>
        <w:rPr>
          <w:rFonts w:ascii="Georgia" w:hAnsi="Georgia"/>
          <w:b/>
        </w:rPr>
      </w:pPr>
      <w:r w:rsidRPr="003E2F77">
        <w:rPr>
          <w:rFonts w:ascii="Georgia" w:hAnsi="Georgia"/>
          <w:b/>
        </w:rPr>
        <w:t>Infundibulum connects pituitary to hypothalamus</w:t>
      </w:r>
    </w:p>
    <w:p w14:paraId="08F61A9D" w14:textId="77777777" w:rsidR="003E2F77" w:rsidRPr="003E2F77" w:rsidRDefault="003E2F77" w:rsidP="003E2F77">
      <w:pPr>
        <w:tabs>
          <w:tab w:val="left" w:pos="142"/>
        </w:tabs>
        <w:ind w:left="-142"/>
        <w:jc w:val="both"/>
        <w:rPr>
          <w:rFonts w:ascii="Georgia" w:hAnsi="Georgia"/>
          <w:b/>
        </w:rPr>
      </w:pPr>
    </w:p>
    <w:p w14:paraId="6467B787" w14:textId="77777777" w:rsidR="003E2F77" w:rsidRPr="003E2F77" w:rsidRDefault="003E2F77" w:rsidP="003E2F77">
      <w:pPr>
        <w:tabs>
          <w:tab w:val="left" w:pos="142"/>
        </w:tabs>
        <w:ind w:left="-142"/>
        <w:jc w:val="both"/>
        <w:rPr>
          <w:rFonts w:ascii="Georgia" w:hAnsi="Georgia"/>
          <w:b/>
        </w:rPr>
      </w:pPr>
      <w:r w:rsidRPr="003E2F77">
        <w:rPr>
          <w:rFonts w:ascii="Georgia" w:hAnsi="Georgia"/>
          <w:b/>
          <w:bCs/>
          <w:i/>
          <w:iCs/>
          <w:u w:val="single"/>
        </w:rPr>
        <w:t>Posterior lobe:</w:t>
      </w:r>
    </w:p>
    <w:p w14:paraId="79F8933E" w14:textId="77777777" w:rsidR="003E2F77" w:rsidRPr="003E2F77" w:rsidRDefault="003E2F77" w:rsidP="003E2F77">
      <w:pPr>
        <w:pStyle w:val="ListParagraph"/>
        <w:numPr>
          <w:ilvl w:val="0"/>
          <w:numId w:val="59"/>
        </w:numPr>
        <w:tabs>
          <w:tab w:val="left" w:pos="142"/>
        </w:tabs>
        <w:ind w:left="-142"/>
        <w:jc w:val="both"/>
        <w:rPr>
          <w:rFonts w:ascii="Georgia" w:hAnsi="Georgia"/>
          <w:b/>
        </w:rPr>
      </w:pPr>
      <w:r w:rsidRPr="003E2F77">
        <w:rPr>
          <w:rFonts w:ascii="Georgia" w:hAnsi="Georgia"/>
          <w:b/>
        </w:rPr>
        <w:t>Axon terminals</w:t>
      </w:r>
    </w:p>
    <w:p w14:paraId="5035A0F1" w14:textId="77777777" w:rsidR="003E2F77" w:rsidRPr="003E2F77" w:rsidRDefault="003E2F77" w:rsidP="003E2F77">
      <w:pPr>
        <w:pStyle w:val="ListParagraph"/>
        <w:numPr>
          <w:ilvl w:val="0"/>
          <w:numId w:val="59"/>
        </w:numPr>
        <w:tabs>
          <w:tab w:val="left" w:pos="142"/>
        </w:tabs>
        <w:ind w:left="-142"/>
        <w:jc w:val="both"/>
        <w:rPr>
          <w:rFonts w:ascii="Georgia" w:hAnsi="Georgia"/>
          <w:b/>
        </w:rPr>
      </w:pPr>
      <w:r w:rsidRPr="003E2F77">
        <w:rPr>
          <w:rFonts w:ascii="Georgia" w:hAnsi="Georgia"/>
          <w:b/>
        </w:rPr>
        <w:t>Hormone storage area</w:t>
      </w:r>
    </w:p>
    <w:p w14:paraId="346C1B49" w14:textId="77777777" w:rsidR="003E2F77" w:rsidRPr="003E2F77" w:rsidRDefault="003E2F77" w:rsidP="003E2F77">
      <w:pPr>
        <w:pStyle w:val="ListParagraph"/>
        <w:numPr>
          <w:ilvl w:val="0"/>
          <w:numId w:val="59"/>
        </w:numPr>
        <w:tabs>
          <w:tab w:val="left" w:pos="142"/>
        </w:tabs>
        <w:ind w:left="-142"/>
        <w:jc w:val="both"/>
        <w:rPr>
          <w:rFonts w:ascii="Georgia" w:hAnsi="Georgia"/>
          <w:b/>
        </w:rPr>
      </w:pPr>
      <w:r w:rsidRPr="003E2F77">
        <w:rPr>
          <w:rFonts w:ascii="Georgia" w:hAnsi="Georgia"/>
          <w:b/>
          <w:bCs/>
        </w:rPr>
        <w:t>Antidiuretic hormone (SON)</w:t>
      </w:r>
    </w:p>
    <w:p w14:paraId="325FA247" w14:textId="77777777" w:rsidR="003E2F77" w:rsidRPr="003E2F77" w:rsidRDefault="003E2F77" w:rsidP="003E2F77">
      <w:pPr>
        <w:pStyle w:val="ListParagraph"/>
        <w:numPr>
          <w:ilvl w:val="0"/>
          <w:numId w:val="59"/>
        </w:numPr>
        <w:tabs>
          <w:tab w:val="left" w:pos="142"/>
        </w:tabs>
        <w:ind w:left="-142"/>
        <w:jc w:val="both"/>
        <w:rPr>
          <w:rFonts w:ascii="Georgia" w:hAnsi="Georgia"/>
          <w:b/>
        </w:rPr>
      </w:pPr>
      <w:r w:rsidRPr="003E2F77">
        <w:rPr>
          <w:rFonts w:ascii="Georgia" w:hAnsi="Georgia"/>
          <w:b/>
          <w:bCs/>
        </w:rPr>
        <w:t>Oxytocin</w:t>
      </w:r>
      <w:r w:rsidRPr="003E2F77">
        <w:rPr>
          <w:rFonts w:ascii="Georgia" w:hAnsi="Georgia"/>
          <w:b/>
        </w:rPr>
        <w:t xml:space="preserve"> </w:t>
      </w:r>
      <w:r w:rsidRPr="003E2F77">
        <w:rPr>
          <w:rFonts w:ascii="Georgia" w:hAnsi="Georgia"/>
          <w:b/>
          <w:bCs/>
        </w:rPr>
        <w:t>(PVN)</w:t>
      </w:r>
    </w:p>
    <w:p w14:paraId="19E140B5" w14:textId="77777777" w:rsidR="003E2F77" w:rsidRPr="003E2F77" w:rsidRDefault="003E2F77" w:rsidP="003E2F77">
      <w:pPr>
        <w:pStyle w:val="ListParagraph"/>
        <w:numPr>
          <w:ilvl w:val="0"/>
          <w:numId w:val="59"/>
        </w:numPr>
        <w:tabs>
          <w:tab w:val="left" w:pos="142"/>
        </w:tabs>
        <w:ind w:left="-142"/>
        <w:jc w:val="both"/>
        <w:rPr>
          <w:rFonts w:ascii="Georgia" w:hAnsi="Georgia"/>
          <w:b/>
        </w:rPr>
      </w:pPr>
      <w:r w:rsidRPr="003E2F77">
        <w:rPr>
          <w:rFonts w:ascii="Georgia" w:hAnsi="Georgia"/>
          <w:b/>
          <w:i/>
          <w:iCs/>
        </w:rPr>
        <w:t>Structurally similar (both are nonapeptides); but very different functions!!</w:t>
      </w:r>
    </w:p>
    <w:p w14:paraId="717C1B18" w14:textId="77777777" w:rsidR="00A85C5E" w:rsidRPr="00A85C5E" w:rsidRDefault="00A85C5E" w:rsidP="003E2F77">
      <w:pPr>
        <w:pStyle w:val="ListParagraph"/>
        <w:tabs>
          <w:tab w:val="left" w:pos="142"/>
        </w:tabs>
        <w:ind w:left="-142"/>
        <w:jc w:val="both"/>
        <w:rPr>
          <w:rFonts w:ascii="Georgia" w:hAnsi="Georgia"/>
          <w:b/>
        </w:rPr>
      </w:pPr>
    </w:p>
    <w:p w14:paraId="41286287" w14:textId="77777777" w:rsidR="00476CA2" w:rsidRPr="00476CA2" w:rsidRDefault="00476CA2" w:rsidP="00476CA2">
      <w:pPr>
        <w:tabs>
          <w:tab w:val="left" w:pos="142"/>
        </w:tabs>
        <w:ind w:left="-284" w:hanging="283"/>
        <w:jc w:val="both"/>
        <w:rPr>
          <w:rFonts w:ascii="Georgia" w:hAnsi="Georgia"/>
        </w:rPr>
      </w:pPr>
    </w:p>
    <w:p w14:paraId="4558A3CB" w14:textId="77777777" w:rsidR="00476CA2" w:rsidRDefault="003E2F77" w:rsidP="00476CA2">
      <w:pPr>
        <w:tabs>
          <w:tab w:val="left" w:pos="142"/>
        </w:tabs>
        <w:jc w:val="both"/>
        <w:rPr>
          <w:rFonts w:ascii="Georgia" w:hAnsi="Georgia"/>
        </w:rPr>
      </w:pPr>
      <w:r>
        <w:rPr>
          <w:noProof/>
        </w:rPr>
        <w:drawing>
          <wp:inline distT="0" distB="0" distL="0" distR="0" wp14:anchorId="1B98DD04" wp14:editId="52639421">
            <wp:extent cx="4787195" cy="32006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7562" cy="3200918"/>
                    </a:xfrm>
                    <a:prstGeom prst="rect">
                      <a:avLst/>
                    </a:prstGeom>
                    <a:noFill/>
                    <a:extLst/>
                  </pic:spPr>
                </pic:pic>
              </a:graphicData>
            </a:graphic>
          </wp:inline>
        </w:drawing>
      </w:r>
    </w:p>
    <w:p w14:paraId="749078E9" w14:textId="77777777" w:rsidR="003E2F77" w:rsidRPr="003E2F77" w:rsidRDefault="003E2F77" w:rsidP="003E2F77">
      <w:pPr>
        <w:tabs>
          <w:tab w:val="left" w:pos="142"/>
        </w:tabs>
        <w:jc w:val="both"/>
        <w:rPr>
          <w:rFonts w:ascii="Georgia" w:hAnsi="Georgia"/>
        </w:rPr>
      </w:pPr>
      <w:r w:rsidRPr="003E2F77">
        <w:rPr>
          <w:rFonts w:ascii="Georgia" w:hAnsi="Georgia"/>
          <w:b/>
          <w:bCs/>
        </w:rPr>
        <w:t>To Summarize:</w:t>
      </w:r>
    </w:p>
    <w:p w14:paraId="657B7E80" w14:textId="77777777" w:rsidR="003E2F77" w:rsidRPr="003E2F77" w:rsidRDefault="003E2F77" w:rsidP="003E2F77">
      <w:pPr>
        <w:tabs>
          <w:tab w:val="left" w:pos="142"/>
        </w:tabs>
        <w:jc w:val="both"/>
        <w:rPr>
          <w:rFonts w:ascii="Georgia" w:hAnsi="Georgia"/>
        </w:rPr>
      </w:pPr>
      <w:r w:rsidRPr="003E2F77">
        <w:rPr>
          <w:rFonts w:ascii="Georgia" w:hAnsi="Georgia"/>
          <w:i/>
          <w:iCs/>
          <w:u w:val="single"/>
        </w:rPr>
        <w:t>2 key homeostatic regulatory systems:</w:t>
      </w:r>
    </w:p>
    <w:p w14:paraId="4DB0D814" w14:textId="77777777" w:rsidR="003E2F77" w:rsidRDefault="003E2F77" w:rsidP="003E2F77">
      <w:pPr>
        <w:tabs>
          <w:tab w:val="left" w:pos="-142"/>
        </w:tabs>
        <w:ind w:left="284" w:hanging="568"/>
        <w:jc w:val="both"/>
        <w:rPr>
          <w:rFonts w:ascii="Georgia" w:hAnsi="Georgia"/>
          <w:b/>
          <w:bCs/>
        </w:rPr>
      </w:pPr>
      <w:r w:rsidRPr="003E2F77">
        <w:rPr>
          <w:rFonts w:ascii="Georgia" w:hAnsi="Georgia"/>
          <w:b/>
          <w:bCs/>
        </w:rPr>
        <w:t>Autonomic nervous system</w:t>
      </w:r>
    </w:p>
    <w:p w14:paraId="145E6078" w14:textId="77777777" w:rsidR="003E2F77" w:rsidRPr="003E2F77" w:rsidRDefault="003E2F77" w:rsidP="003E2F77">
      <w:pPr>
        <w:tabs>
          <w:tab w:val="left" w:pos="-142"/>
        </w:tabs>
        <w:ind w:left="284" w:hanging="568"/>
        <w:jc w:val="both"/>
        <w:rPr>
          <w:rFonts w:ascii="Georgia" w:hAnsi="Georgia"/>
        </w:rPr>
      </w:pPr>
    </w:p>
    <w:p w14:paraId="03A78FF9" w14:textId="77777777" w:rsidR="003E2F77" w:rsidRPr="003E2F77" w:rsidRDefault="003E2F77" w:rsidP="003E2F77">
      <w:pPr>
        <w:numPr>
          <w:ilvl w:val="1"/>
          <w:numId w:val="60"/>
        </w:numPr>
        <w:tabs>
          <w:tab w:val="left" w:pos="-142"/>
        </w:tabs>
        <w:ind w:left="284" w:hanging="568"/>
        <w:jc w:val="both"/>
        <w:rPr>
          <w:rFonts w:ascii="Georgia" w:hAnsi="Georgia"/>
        </w:rPr>
      </w:pPr>
      <w:r w:rsidRPr="003E2F77">
        <w:rPr>
          <w:rFonts w:ascii="Georgia" w:hAnsi="Georgia"/>
        </w:rPr>
        <w:t>Sympathetic versus parasympathetic</w:t>
      </w:r>
    </w:p>
    <w:p w14:paraId="4E4AF5A9" w14:textId="77777777" w:rsidR="003E2F77" w:rsidRPr="003E2F77" w:rsidRDefault="003E2F77" w:rsidP="003E2F77">
      <w:pPr>
        <w:numPr>
          <w:ilvl w:val="1"/>
          <w:numId w:val="60"/>
        </w:numPr>
        <w:tabs>
          <w:tab w:val="left" w:pos="-142"/>
        </w:tabs>
        <w:ind w:left="284" w:hanging="568"/>
        <w:jc w:val="both"/>
        <w:rPr>
          <w:rFonts w:ascii="Georgia" w:hAnsi="Georgia"/>
        </w:rPr>
      </w:pPr>
      <w:r w:rsidRPr="003E2F77">
        <w:rPr>
          <w:rFonts w:ascii="Georgia" w:hAnsi="Georgia"/>
        </w:rPr>
        <w:t>Sensory and motor neural pathways</w:t>
      </w:r>
    </w:p>
    <w:p w14:paraId="2CBF22B2" w14:textId="77777777" w:rsidR="003E2F77" w:rsidRDefault="003E2F77" w:rsidP="003E2F77">
      <w:pPr>
        <w:numPr>
          <w:ilvl w:val="1"/>
          <w:numId w:val="60"/>
        </w:numPr>
        <w:tabs>
          <w:tab w:val="left" w:pos="-142"/>
        </w:tabs>
        <w:ind w:left="284" w:hanging="568"/>
        <w:jc w:val="both"/>
        <w:rPr>
          <w:rFonts w:ascii="Georgia" w:hAnsi="Georgia"/>
        </w:rPr>
      </w:pPr>
      <w:r w:rsidRPr="003E2F77">
        <w:rPr>
          <w:rFonts w:ascii="Georgia" w:hAnsi="Georgia"/>
        </w:rPr>
        <w:t>Fast response</w:t>
      </w:r>
    </w:p>
    <w:p w14:paraId="3BA2D963" w14:textId="77777777" w:rsidR="003E2F77" w:rsidRPr="003E2F77" w:rsidRDefault="003E2F77" w:rsidP="003E2F77">
      <w:pPr>
        <w:tabs>
          <w:tab w:val="left" w:pos="-142"/>
        </w:tabs>
        <w:ind w:left="284" w:hanging="568"/>
        <w:jc w:val="both"/>
        <w:rPr>
          <w:rFonts w:ascii="Georgia" w:hAnsi="Georgia"/>
        </w:rPr>
      </w:pPr>
    </w:p>
    <w:p w14:paraId="717A72D2" w14:textId="77777777" w:rsidR="003E2F77" w:rsidRDefault="003E2F77" w:rsidP="003E2F77">
      <w:pPr>
        <w:tabs>
          <w:tab w:val="left" w:pos="-142"/>
        </w:tabs>
        <w:ind w:left="284" w:hanging="568"/>
        <w:jc w:val="both"/>
        <w:rPr>
          <w:rFonts w:ascii="Georgia" w:hAnsi="Georgia"/>
          <w:b/>
          <w:bCs/>
        </w:rPr>
      </w:pPr>
      <w:r w:rsidRPr="003E2F77">
        <w:rPr>
          <w:rFonts w:ascii="Georgia" w:hAnsi="Georgia"/>
          <w:b/>
          <w:bCs/>
        </w:rPr>
        <w:t>Endocrine system</w:t>
      </w:r>
    </w:p>
    <w:p w14:paraId="0193C38D" w14:textId="77777777" w:rsidR="003E2F77" w:rsidRPr="003E2F77" w:rsidRDefault="003E2F77" w:rsidP="003E2F77">
      <w:pPr>
        <w:tabs>
          <w:tab w:val="left" w:pos="-142"/>
        </w:tabs>
        <w:ind w:left="284" w:hanging="568"/>
        <w:jc w:val="both"/>
        <w:rPr>
          <w:rFonts w:ascii="Georgia" w:hAnsi="Georgia"/>
        </w:rPr>
      </w:pPr>
    </w:p>
    <w:p w14:paraId="1CC1A302" w14:textId="77777777" w:rsidR="003E2F77" w:rsidRPr="003E2F77" w:rsidRDefault="003E2F77" w:rsidP="003E2F77">
      <w:pPr>
        <w:numPr>
          <w:ilvl w:val="1"/>
          <w:numId w:val="60"/>
        </w:numPr>
        <w:tabs>
          <w:tab w:val="left" w:pos="-142"/>
        </w:tabs>
        <w:ind w:left="284" w:hanging="568"/>
        <w:jc w:val="both"/>
        <w:rPr>
          <w:rFonts w:ascii="Georgia" w:hAnsi="Georgia"/>
        </w:rPr>
      </w:pPr>
      <w:r w:rsidRPr="003E2F77">
        <w:rPr>
          <w:rFonts w:ascii="Georgia" w:hAnsi="Georgia"/>
        </w:rPr>
        <w:t>Hormones released into extracellular fluid and often travel to target organs via bloodstream</w:t>
      </w:r>
    </w:p>
    <w:p w14:paraId="4B9752B4" w14:textId="77777777" w:rsidR="003E2F77" w:rsidRPr="003E2F77" w:rsidRDefault="003E2F77" w:rsidP="003E2F77">
      <w:pPr>
        <w:numPr>
          <w:ilvl w:val="1"/>
          <w:numId w:val="60"/>
        </w:numPr>
        <w:tabs>
          <w:tab w:val="left" w:pos="-142"/>
        </w:tabs>
        <w:ind w:left="284" w:hanging="568"/>
        <w:jc w:val="both"/>
        <w:rPr>
          <w:rFonts w:ascii="Georgia" w:hAnsi="Georgia"/>
        </w:rPr>
      </w:pPr>
      <w:r w:rsidRPr="003E2F77">
        <w:rPr>
          <w:rFonts w:ascii="Georgia" w:hAnsi="Georgia"/>
        </w:rPr>
        <w:t>Slower response time but response can be long-lived</w:t>
      </w:r>
    </w:p>
    <w:p w14:paraId="074C939B" w14:textId="77777777" w:rsidR="003E2F77" w:rsidRPr="003E2F77" w:rsidRDefault="003E2F77" w:rsidP="003E2F77">
      <w:pPr>
        <w:numPr>
          <w:ilvl w:val="1"/>
          <w:numId w:val="60"/>
        </w:numPr>
        <w:tabs>
          <w:tab w:val="left" w:pos="-142"/>
        </w:tabs>
        <w:ind w:left="284" w:hanging="568"/>
        <w:jc w:val="both"/>
        <w:rPr>
          <w:rFonts w:ascii="Georgia" w:hAnsi="Georgia"/>
        </w:rPr>
      </w:pPr>
      <w:r w:rsidRPr="003E2F77">
        <w:rPr>
          <w:rFonts w:ascii="Georgia" w:hAnsi="Georgia"/>
        </w:rPr>
        <w:t>Different chemical classes of hormones with associated mechanisms of action</w:t>
      </w:r>
    </w:p>
    <w:p w14:paraId="1FC752C3" w14:textId="77777777" w:rsidR="003E2F77" w:rsidRPr="00476CA2" w:rsidRDefault="003E2F77" w:rsidP="00476CA2">
      <w:pPr>
        <w:tabs>
          <w:tab w:val="left" w:pos="142"/>
        </w:tabs>
        <w:jc w:val="both"/>
        <w:rPr>
          <w:rFonts w:ascii="Georgia" w:hAnsi="Georgia"/>
        </w:rPr>
      </w:pPr>
    </w:p>
    <w:sectPr w:rsidR="003E2F77" w:rsidRPr="00476CA2" w:rsidSect="003E2F77">
      <w:pgSz w:w="12240" w:h="15840"/>
      <w:pgMar w:top="426" w:right="616"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003" w:usb1="00000000" w:usb2="00000000" w:usb3="00000000" w:csb0="00000001" w:csb1="00000000"/>
  </w:font>
  <w:font w:name="WP IconicSymbolsA">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792"/>
    <w:multiLevelType w:val="hybridMultilevel"/>
    <w:tmpl w:val="40FA3438"/>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1">
    <w:nsid w:val="010838EF"/>
    <w:multiLevelType w:val="hybridMultilevel"/>
    <w:tmpl w:val="BB74C790"/>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2">
    <w:nsid w:val="068079D3"/>
    <w:multiLevelType w:val="hybridMultilevel"/>
    <w:tmpl w:val="CD0E1088"/>
    <w:lvl w:ilvl="0" w:tplc="91365764">
      <w:start w:val="1"/>
      <w:numFmt w:val="upperRoman"/>
      <w:lvlText w:val="%1."/>
      <w:lvlJc w:val="right"/>
      <w:pPr>
        <w:ind w:left="436" w:hanging="360"/>
      </w:pPr>
      <w:rPr>
        <w:b/>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
    <w:nsid w:val="08E601CE"/>
    <w:multiLevelType w:val="hybridMultilevel"/>
    <w:tmpl w:val="EE329F9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
    <w:nsid w:val="091E69C7"/>
    <w:multiLevelType w:val="hybridMultilevel"/>
    <w:tmpl w:val="939A26B4"/>
    <w:lvl w:ilvl="0" w:tplc="04090001">
      <w:start w:val="1"/>
      <w:numFmt w:val="bullet"/>
      <w:lvlText w:val=""/>
      <w:lvlJc w:val="left"/>
      <w:pPr>
        <w:ind w:left="295" w:hanging="360"/>
      </w:pPr>
      <w:rPr>
        <w:rFonts w:ascii="Symbol" w:hAnsi="Symbol" w:hint="default"/>
      </w:rPr>
    </w:lvl>
    <w:lvl w:ilvl="1" w:tplc="04090003" w:tentative="1">
      <w:start w:val="1"/>
      <w:numFmt w:val="bullet"/>
      <w:lvlText w:val="o"/>
      <w:lvlJc w:val="left"/>
      <w:pPr>
        <w:ind w:left="1015" w:hanging="360"/>
      </w:pPr>
      <w:rPr>
        <w:rFonts w:ascii="Courier New" w:hAnsi="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5">
    <w:nsid w:val="0EDC3112"/>
    <w:multiLevelType w:val="hybridMultilevel"/>
    <w:tmpl w:val="78CC8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5A0F9E"/>
    <w:multiLevelType w:val="hybridMultilevel"/>
    <w:tmpl w:val="C92C1F3E"/>
    <w:lvl w:ilvl="0" w:tplc="91365764">
      <w:start w:val="1"/>
      <w:numFmt w:val="upperRoman"/>
      <w:lvlText w:val="%1."/>
      <w:lvlJc w:val="right"/>
      <w:pPr>
        <w:ind w:left="-698" w:hanging="360"/>
      </w:pPr>
      <w:rPr>
        <w:b/>
      </w:rPr>
    </w:lvl>
    <w:lvl w:ilvl="1" w:tplc="04090013">
      <w:start w:val="1"/>
      <w:numFmt w:val="upperRoman"/>
      <w:lvlText w:val="%2."/>
      <w:lvlJc w:val="right"/>
      <w:pPr>
        <w:ind w:left="720" w:hanging="360"/>
      </w:pPr>
      <w:rPr>
        <w:rFonts w:hint="default"/>
      </w:rPr>
    </w:lvl>
    <w:lvl w:ilvl="2" w:tplc="0409001B" w:tentative="1">
      <w:start w:val="1"/>
      <w:numFmt w:val="lowerRoman"/>
      <w:lvlText w:val="%3."/>
      <w:lvlJc w:val="right"/>
      <w:pPr>
        <w:ind w:left="1026" w:hanging="180"/>
      </w:pPr>
    </w:lvl>
    <w:lvl w:ilvl="3" w:tplc="0409000F" w:tentative="1">
      <w:start w:val="1"/>
      <w:numFmt w:val="decimal"/>
      <w:lvlText w:val="%4."/>
      <w:lvlJc w:val="left"/>
      <w:pPr>
        <w:ind w:left="1746" w:hanging="360"/>
      </w:pPr>
    </w:lvl>
    <w:lvl w:ilvl="4" w:tplc="04090019" w:tentative="1">
      <w:start w:val="1"/>
      <w:numFmt w:val="lowerLetter"/>
      <w:lvlText w:val="%5."/>
      <w:lvlJc w:val="left"/>
      <w:pPr>
        <w:ind w:left="2466" w:hanging="360"/>
      </w:pPr>
    </w:lvl>
    <w:lvl w:ilvl="5" w:tplc="0409001B" w:tentative="1">
      <w:start w:val="1"/>
      <w:numFmt w:val="lowerRoman"/>
      <w:lvlText w:val="%6."/>
      <w:lvlJc w:val="right"/>
      <w:pPr>
        <w:ind w:left="3186" w:hanging="180"/>
      </w:pPr>
    </w:lvl>
    <w:lvl w:ilvl="6" w:tplc="0409000F" w:tentative="1">
      <w:start w:val="1"/>
      <w:numFmt w:val="decimal"/>
      <w:lvlText w:val="%7."/>
      <w:lvlJc w:val="left"/>
      <w:pPr>
        <w:ind w:left="3906" w:hanging="360"/>
      </w:pPr>
    </w:lvl>
    <w:lvl w:ilvl="7" w:tplc="04090019" w:tentative="1">
      <w:start w:val="1"/>
      <w:numFmt w:val="lowerLetter"/>
      <w:lvlText w:val="%8."/>
      <w:lvlJc w:val="left"/>
      <w:pPr>
        <w:ind w:left="4626" w:hanging="360"/>
      </w:pPr>
    </w:lvl>
    <w:lvl w:ilvl="8" w:tplc="0409001B" w:tentative="1">
      <w:start w:val="1"/>
      <w:numFmt w:val="lowerRoman"/>
      <w:lvlText w:val="%9."/>
      <w:lvlJc w:val="right"/>
      <w:pPr>
        <w:ind w:left="5346" w:hanging="180"/>
      </w:pPr>
    </w:lvl>
  </w:abstractNum>
  <w:abstractNum w:abstractNumId="7">
    <w:nsid w:val="18F06673"/>
    <w:multiLevelType w:val="hybridMultilevel"/>
    <w:tmpl w:val="BC6E63E2"/>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
    <w:nsid w:val="1A6254BE"/>
    <w:multiLevelType w:val="hybridMultilevel"/>
    <w:tmpl w:val="C9626A70"/>
    <w:lvl w:ilvl="0" w:tplc="91365764">
      <w:start w:val="1"/>
      <w:numFmt w:val="upperRoman"/>
      <w:lvlText w:val="%1."/>
      <w:lvlJc w:val="right"/>
      <w:pPr>
        <w:ind w:left="228" w:hanging="360"/>
      </w:pPr>
      <w:rPr>
        <w:b/>
      </w:rPr>
    </w:lvl>
    <w:lvl w:ilvl="1" w:tplc="04090019" w:tentative="1">
      <w:start w:val="1"/>
      <w:numFmt w:val="lowerLetter"/>
      <w:lvlText w:val="%2."/>
      <w:lvlJc w:val="left"/>
      <w:pPr>
        <w:ind w:left="1232" w:hanging="360"/>
      </w:pPr>
    </w:lvl>
    <w:lvl w:ilvl="2" w:tplc="0409001B" w:tentative="1">
      <w:start w:val="1"/>
      <w:numFmt w:val="lowerRoman"/>
      <w:lvlText w:val="%3."/>
      <w:lvlJc w:val="right"/>
      <w:pPr>
        <w:ind w:left="1952" w:hanging="180"/>
      </w:pPr>
    </w:lvl>
    <w:lvl w:ilvl="3" w:tplc="0409000F" w:tentative="1">
      <w:start w:val="1"/>
      <w:numFmt w:val="decimal"/>
      <w:lvlText w:val="%4."/>
      <w:lvlJc w:val="left"/>
      <w:pPr>
        <w:ind w:left="2672" w:hanging="360"/>
      </w:pPr>
    </w:lvl>
    <w:lvl w:ilvl="4" w:tplc="04090019" w:tentative="1">
      <w:start w:val="1"/>
      <w:numFmt w:val="lowerLetter"/>
      <w:lvlText w:val="%5."/>
      <w:lvlJc w:val="left"/>
      <w:pPr>
        <w:ind w:left="3392" w:hanging="360"/>
      </w:pPr>
    </w:lvl>
    <w:lvl w:ilvl="5" w:tplc="0409001B" w:tentative="1">
      <w:start w:val="1"/>
      <w:numFmt w:val="lowerRoman"/>
      <w:lvlText w:val="%6."/>
      <w:lvlJc w:val="right"/>
      <w:pPr>
        <w:ind w:left="4112" w:hanging="180"/>
      </w:pPr>
    </w:lvl>
    <w:lvl w:ilvl="6" w:tplc="0409000F" w:tentative="1">
      <w:start w:val="1"/>
      <w:numFmt w:val="decimal"/>
      <w:lvlText w:val="%7."/>
      <w:lvlJc w:val="left"/>
      <w:pPr>
        <w:ind w:left="4832" w:hanging="360"/>
      </w:pPr>
    </w:lvl>
    <w:lvl w:ilvl="7" w:tplc="04090019" w:tentative="1">
      <w:start w:val="1"/>
      <w:numFmt w:val="lowerLetter"/>
      <w:lvlText w:val="%8."/>
      <w:lvlJc w:val="left"/>
      <w:pPr>
        <w:ind w:left="5552" w:hanging="360"/>
      </w:pPr>
    </w:lvl>
    <w:lvl w:ilvl="8" w:tplc="0409001B" w:tentative="1">
      <w:start w:val="1"/>
      <w:numFmt w:val="lowerRoman"/>
      <w:lvlText w:val="%9."/>
      <w:lvlJc w:val="right"/>
      <w:pPr>
        <w:ind w:left="6272" w:hanging="180"/>
      </w:pPr>
    </w:lvl>
  </w:abstractNum>
  <w:abstractNum w:abstractNumId="9">
    <w:nsid w:val="1D2265EC"/>
    <w:multiLevelType w:val="hybridMultilevel"/>
    <w:tmpl w:val="C9D48452"/>
    <w:lvl w:ilvl="0" w:tplc="04090013">
      <w:start w:val="1"/>
      <w:numFmt w:val="upperRoman"/>
      <w:lvlText w:val="%1."/>
      <w:lvlJc w:val="right"/>
      <w:pPr>
        <w:ind w:left="720" w:hanging="360"/>
      </w:pPr>
    </w:lvl>
    <w:lvl w:ilvl="1" w:tplc="04090013">
      <w:start w:val="1"/>
      <w:numFmt w:val="upperRoman"/>
      <w:lvlText w:val="%2."/>
      <w:lvlJc w:val="righ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8461BA"/>
    <w:multiLevelType w:val="hybridMultilevel"/>
    <w:tmpl w:val="188ADEE4"/>
    <w:lvl w:ilvl="0" w:tplc="91365764">
      <w:start w:val="1"/>
      <w:numFmt w:val="upperRoman"/>
      <w:lvlText w:val="%1."/>
      <w:lvlJc w:val="right"/>
      <w:pPr>
        <w:ind w:left="-698" w:hanging="360"/>
      </w:pPr>
      <w:rPr>
        <w:b/>
      </w:rPr>
    </w:lvl>
    <w:lvl w:ilvl="1" w:tplc="8B12B060">
      <w:start w:val="1"/>
      <w:numFmt w:val="lowerRoman"/>
      <w:lvlText w:val="(%2)"/>
      <w:lvlJc w:val="left"/>
      <w:pPr>
        <w:ind w:left="666" w:hanging="720"/>
      </w:pPr>
      <w:rPr>
        <w:rFonts w:hint="default"/>
      </w:rPr>
    </w:lvl>
    <w:lvl w:ilvl="2" w:tplc="0409001B" w:tentative="1">
      <w:start w:val="1"/>
      <w:numFmt w:val="lowerRoman"/>
      <w:lvlText w:val="%3."/>
      <w:lvlJc w:val="right"/>
      <w:pPr>
        <w:ind w:left="1026" w:hanging="180"/>
      </w:pPr>
    </w:lvl>
    <w:lvl w:ilvl="3" w:tplc="0409000F" w:tentative="1">
      <w:start w:val="1"/>
      <w:numFmt w:val="decimal"/>
      <w:lvlText w:val="%4."/>
      <w:lvlJc w:val="left"/>
      <w:pPr>
        <w:ind w:left="1746" w:hanging="360"/>
      </w:pPr>
    </w:lvl>
    <w:lvl w:ilvl="4" w:tplc="04090019" w:tentative="1">
      <w:start w:val="1"/>
      <w:numFmt w:val="lowerLetter"/>
      <w:lvlText w:val="%5."/>
      <w:lvlJc w:val="left"/>
      <w:pPr>
        <w:ind w:left="2466" w:hanging="360"/>
      </w:pPr>
    </w:lvl>
    <w:lvl w:ilvl="5" w:tplc="0409001B" w:tentative="1">
      <w:start w:val="1"/>
      <w:numFmt w:val="lowerRoman"/>
      <w:lvlText w:val="%6."/>
      <w:lvlJc w:val="right"/>
      <w:pPr>
        <w:ind w:left="3186" w:hanging="180"/>
      </w:pPr>
    </w:lvl>
    <w:lvl w:ilvl="6" w:tplc="0409000F" w:tentative="1">
      <w:start w:val="1"/>
      <w:numFmt w:val="decimal"/>
      <w:lvlText w:val="%7."/>
      <w:lvlJc w:val="left"/>
      <w:pPr>
        <w:ind w:left="3906" w:hanging="360"/>
      </w:pPr>
    </w:lvl>
    <w:lvl w:ilvl="7" w:tplc="04090019" w:tentative="1">
      <w:start w:val="1"/>
      <w:numFmt w:val="lowerLetter"/>
      <w:lvlText w:val="%8."/>
      <w:lvlJc w:val="left"/>
      <w:pPr>
        <w:ind w:left="4626" w:hanging="360"/>
      </w:pPr>
    </w:lvl>
    <w:lvl w:ilvl="8" w:tplc="0409001B" w:tentative="1">
      <w:start w:val="1"/>
      <w:numFmt w:val="lowerRoman"/>
      <w:lvlText w:val="%9."/>
      <w:lvlJc w:val="right"/>
      <w:pPr>
        <w:ind w:left="5346" w:hanging="180"/>
      </w:pPr>
    </w:lvl>
  </w:abstractNum>
  <w:abstractNum w:abstractNumId="11">
    <w:nsid w:val="23F7634C"/>
    <w:multiLevelType w:val="hybridMultilevel"/>
    <w:tmpl w:val="3D960534"/>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12">
    <w:nsid w:val="2CFF7128"/>
    <w:multiLevelType w:val="hybridMultilevel"/>
    <w:tmpl w:val="C6985036"/>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13">
    <w:nsid w:val="2D5A2001"/>
    <w:multiLevelType w:val="hybridMultilevel"/>
    <w:tmpl w:val="6F581D08"/>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14">
    <w:nsid w:val="2F9B0BAD"/>
    <w:multiLevelType w:val="hybridMultilevel"/>
    <w:tmpl w:val="34BA5100"/>
    <w:lvl w:ilvl="0" w:tplc="04090001">
      <w:start w:val="1"/>
      <w:numFmt w:val="bullet"/>
      <w:lvlText w:val=""/>
      <w:lvlJc w:val="left"/>
      <w:pPr>
        <w:ind w:left="-131" w:hanging="360"/>
      </w:pPr>
      <w:rPr>
        <w:rFonts w:ascii="Symbol" w:hAnsi="Symbol" w:hint="default"/>
      </w:rPr>
    </w:lvl>
    <w:lvl w:ilvl="1" w:tplc="04090003" w:tentative="1">
      <w:start w:val="1"/>
      <w:numFmt w:val="bullet"/>
      <w:lvlText w:val="o"/>
      <w:lvlJc w:val="left"/>
      <w:pPr>
        <w:ind w:left="589" w:hanging="360"/>
      </w:pPr>
      <w:rPr>
        <w:rFonts w:ascii="Courier New" w:hAnsi="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15">
    <w:nsid w:val="30B371DA"/>
    <w:multiLevelType w:val="hybridMultilevel"/>
    <w:tmpl w:val="E89EB718"/>
    <w:lvl w:ilvl="0" w:tplc="04090013">
      <w:start w:val="1"/>
      <w:numFmt w:val="upperRoman"/>
      <w:lvlText w:val="%1."/>
      <w:lvlJc w:val="right"/>
      <w:pPr>
        <w:ind w:left="22" w:hanging="360"/>
      </w:pPr>
    </w:lvl>
    <w:lvl w:ilvl="1" w:tplc="04090019" w:tentative="1">
      <w:start w:val="1"/>
      <w:numFmt w:val="lowerLetter"/>
      <w:lvlText w:val="%2."/>
      <w:lvlJc w:val="left"/>
      <w:pPr>
        <w:ind w:left="742" w:hanging="360"/>
      </w:pPr>
    </w:lvl>
    <w:lvl w:ilvl="2" w:tplc="0409001B" w:tentative="1">
      <w:start w:val="1"/>
      <w:numFmt w:val="lowerRoman"/>
      <w:lvlText w:val="%3."/>
      <w:lvlJc w:val="right"/>
      <w:pPr>
        <w:ind w:left="1462" w:hanging="180"/>
      </w:pPr>
    </w:lvl>
    <w:lvl w:ilvl="3" w:tplc="0409000F" w:tentative="1">
      <w:start w:val="1"/>
      <w:numFmt w:val="decimal"/>
      <w:lvlText w:val="%4."/>
      <w:lvlJc w:val="left"/>
      <w:pPr>
        <w:ind w:left="2182" w:hanging="360"/>
      </w:pPr>
    </w:lvl>
    <w:lvl w:ilvl="4" w:tplc="04090019" w:tentative="1">
      <w:start w:val="1"/>
      <w:numFmt w:val="lowerLetter"/>
      <w:lvlText w:val="%5."/>
      <w:lvlJc w:val="left"/>
      <w:pPr>
        <w:ind w:left="2902" w:hanging="360"/>
      </w:pPr>
    </w:lvl>
    <w:lvl w:ilvl="5" w:tplc="0409001B" w:tentative="1">
      <w:start w:val="1"/>
      <w:numFmt w:val="lowerRoman"/>
      <w:lvlText w:val="%6."/>
      <w:lvlJc w:val="right"/>
      <w:pPr>
        <w:ind w:left="3622" w:hanging="180"/>
      </w:pPr>
    </w:lvl>
    <w:lvl w:ilvl="6" w:tplc="0409000F" w:tentative="1">
      <w:start w:val="1"/>
      <w:numFmt w:val="decimal"/>
      <w:lvlText w:val="%7."/>
      <w:lvlJc w:val="left"/>
      <w:pPr>
        <w:ind w:left="4342" w:hanging="360"/>
      </w:pPr>
    </w:lvl>
    <w:lvl w:ilvl="7" w:tplc="04090019" w:tentative="1">
      <w:start w:val="1"/>
      <w:numFmt w:val="lowerLetter"/>
      <w:lvlText w:val="%8."/>
      <w:lvlJc w:val="left"/>
      <w:pPr>
        <w:ind w:left="5062" w:hanging="360"/>
      </w:pPr>
    </w:lvl>
    <w:lvl w:ilvl="8" w:tplc="0409001B" w:tentative="1">
      <w:start w:val="1"/>
      <w:numFmt w:val="lowerRoman"/>
      <w:lvlText w:val="%9."/>
      <w:lvlJc w:val="right"/>
      <w:pPr>
        <w:ind w:left="5782" w:hanging="180"/>
      </w:pPr>
    </w:lvl>
  </w:abstractNum>
  <w:abstractNum w:abstractNumId="16">
    <w:nsid w:val="31C10418"/>
    <w:multiLevelType w:val="hybridMultilevel"/>
    <w:tmpl w:val="89D09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A06FAF"/>
    <w:multiLevelType w:val="hybridMultilevel"/>
    <w:tmpl w:val="A8DC7454"/>
    <w:lvl w:ilvl="0" w:tplc="2DA0BD38">
      <w:start w:val="1"/>
      <w:numFmt w:val="bullet"/>
      <w:lvlText w:val="•"/>
      <w:lvlJc w:val="left"/>
      <w:pPr>
        <w:tabs>
          <w:tab w:val="num" w:pos="720"/>
        </w:tabs>
        <w:ind w:left="720" w:hanging="360"/>
      </w:pPr>
      <w:rPr>
        <w:rFonts w:ascii="Arial" w:hAnsi="Arial" w:hint="default"/>
      </w:rPr>
    </w:lvl>
    <w:lvl w:ilvl="1" w:tplc="91C0109C">
      <w:start w:val="-16401"/>
      <w:numFmt w:val="bullet"/>
      <w:lvlText w:val="•"/>
      <w:lvlJc w:val="left"/>
      <w:pPr>
        <w:tabs>
          <w:tab w:val="num" w:pos="1440"/>
        </w:tabs>
        <w:ind w:left="1440" w:hanging="360"/>
      </w:pPr>
      <w:rPr>
        <w:rFonts w:ascii="Arial" w:hAnsi="Arial" w:hint="default"/>
      </w:rPr>
    </w:lvl>
    <w:lvl w:ilvl="2" w:tplc="7A28D20A" w:tentative="1">
      <w:start w:val="1"/>
      <w:numFmt w:val="bullet"/>
      <w:lvlText w:val="•"/>
      <w:lvlJc w:val="left"/>
      <w:pPr>
        <w:tabs>
          <w:tab w:val="num" w:pos="2160"/>
        </w:tabs>
        <w:ind w:left="2160" w:hanging="360"/>
      </w:pPr>
      <w:rPr>
        <w:rFonts w:ascii="Arial" w:hAnsi="Arial" w:hint="default"/>
      </w:rPr>
    </w:lvl>
    <w:lvl w:ilvl="3" w:tplc="53E61AAC" w:tentative="1">
      <w:start w:val="1"/>
      <w:numFmt w:val="bullet"/>
      <w:lvlText w:val="•"/>
      <w:lvlJc w:val="left"/>
      <w:pPr>
        <w:tabs>
          <w:tab w:val="num" w:pos="2880"/>
        </w:tabs>
        <w:ind w:left="2880" w:hanging="360"/>
      </w:pPr>
      <w:rPr>
        <w:rFonts w:ascii="Arial" w:hAnsi="Arial" w:hint="default"/>
      </w:rPr>
    </w:lvl>
    <w:lvl w:ilvl="4" w:tplc="BC78B686" w:tentative="1">
      <w:start w:val="1"/>
      <w:numFmt w:val="bullet"/>
      <w:lvlText w:val="•"/>
      <w:lvlJc w:val="left"/>
      <w:pPr>
        <w:tabs>
          <w:tab w:val="num" w:pos="3600"/>
        </w:tabs>
        <w:ind w:left="3600" w:hanging="360"/>
      </w:pPr>
      <w:rPr>
        <w:rFonts w:ascii="Arial" w:hAnsi="Arial" w:hint="default"/>
      </w:rPr>
    </w:lvl>
    <w:lvl w:ilvl="5" w:tplc="A33E23A0" w:tentative="1">
      <w:start w:val="1"/>
      <w:numFmt w:val="bullet"/>
      <w:lvlText w:val="•"/>
      <w:lvlJc w:val="left"/>
      <w:pPr>
        <w:tabs>
          <w:tab w:val="num" w:pos="4320"/>
        </w:tabs>
        <w:ind w:left="4320" w:hanging="360"/>
      </w:pPr>
      <w:rPr>
        <w:rFonts w:ascii="Arial" w:hAnsi="Arial" w:hint="default"/>
      </w:rPr>
    </w:lvl>
    <w:lvl w:ilvl="6" w:tplc="F570904E" w:tentative="1">
      <w:start w:val="1"/>
      <w:numFmt w:val="bullet"/>
      <w:lvlText w:val="•"/>
      <w:lvlJc w:val="left"/>
      <w:pPr>
        <w:tabs>
          <w:tab w:val="num" w:pos="5040"/>
        </w:tabs>
        <w:ind w:left="5040" w:hanging="360"/>
      </w:pPr>
      <w:rPr>
        <w:rFonts w:ascii="Arial" w:hAnsi="Arial" w:hint="default"/>
      </w:rPr>
    </w:lvl>
    <w:lvl w:ilvl="7" w:tplc="8EC45E4C" w:tentative="1">
      <w:start w:val="1"/>
      <w:numFmt w:val="bullet"/>
      <w:lvlText w:val="•"/>
      <w:lvlJc w:val="left"/>
      <w:pPr>
        <w:tabs>
          <w:tab w:val="num" w:pos="5760"/>
        </w:tabs>
        <w:ind w:left="5760" w:hanging="360"/>
      </w:pPr>
      <w:rPr>
        <w:rFonts w:ascii="Arial" w:hAnsi="Arial" w:hint="default"/>
      </w:rPr>
    </w:lvl>
    <w:lvl w:ilvl="8" w:tplc="28406D7E" w:tentative="1">
      <w:start w:val="1"/>
      <w:numFmt w:val="bullet"/>
      <w:lvlText w:val="•"/>
      <w:lvlJc w:val="left"/>
      <w:pPr>
        <w:tabs>
          <w:tab w:val="num" w:pos="6480"/>
        </w:tabs>
        <w:ind w:left="6480" w:hanging="360"/>
      </w:pPr>
      <w:rPr>
        <w:rFonts w:ascii="Arial" w:hAnsi="Arial" w:hint="default"/>
      </w:rPr>
    </w:lvl>
  </w:abstractNum>
  <w:abstractNum w:abstractNumId="18">
    <w:nsid w:val="35DE52C0"/>
    <w:multiLevelType w:val="hybridMultilevel"/>
    <w:tmpl w:val="C31473B4"/>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19">
    <w:nsid w:val="39385F4C"/>
    <w:multiLevelType w:val="hybridMultilevel"/>
    <w:tmpl w:val="3CF03A72"/>
    <w:lvl w:ilvl="0" w:tplc="6FEA055C">
      <w:start w:val="1"/>
      <w:numFmt w:val="bullet"/>
      <w:lvlText w:val=""/>
      <w:lvlJc w:val="left"/>
      <w:pPr>
        <w:ind w:left="-698" w:hanging="360"/>
      </w:pPr>
      <w:rPr>
        <w:rFonts w:ascii="Symbol" w:hAnsi="Symbol" w:hint="default"/>
        <w:b w:val="0"/>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20">
    <w:nsid w:val="3BF565B4"/>
    <w:multiLevelType w:val="hybridMultilevel"/>
    <w:tmpl w:val="044EA4B8"/>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21">
    <w:nsid w:val="3C402846"/>
    <w:multiLevelType w:val="hybridMultilevel"/>
    <w:tmpl w:val="0A80510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2">
    <w:nsid w:val="3D17577E"/>
    <w:multiLevelType w:val="hybridMultilevel"/>
    <w:tmpl w:val="76AAEAAC"/>
    <w:lvl w:ilvl="0" w:tplc="04090013">
      <w:start w:val="1"/>
      <w:numFmt w:val="upp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nsid w:val="3E8F3ACC"/>
    <w:multiLevelType w:val="hybridMultilevel"/>
    <w:tmpl w:val="8ED4E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683222"/>
    <w:multiLevelType w:val="hybridMultilevel"/>
    <w:tmpl w:val="E1A4E23C"/>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25">
    <w:nsid w:val="41076E81"/>
    <w:multiLevelType w:val="hybridMultilevel"/>
    <w:tmpl w:val="5A363F7A"/>
    <w:lvl w:ilvl="0" w:tplc="0409001B">
      <w:start w:val="1"/>
      <w:numFmt w:val="lowerRoman"/>
      <w:lvlText w:val="%1."/>
      <w:lvlJc w:val="righ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6">
    <w:nsid w:val="4129784F"/>
    <w:multiLevelType w:val="hybridMultilevel"/>
    <w:tmpl w:val="992E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886297"/>
    <w:multiLevelType w:val="hybridMultilevel"/>
    <w:tmpl w:val="EEB2D062"/>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28">
    <w:nsid w:val="450A5C33"/>
    <w:multiLevelType w:val="hybridMultilevel"/>
    <w:tmpl w:val="B404831C"/>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9">
    <w:nsid w:val="49B02017"/>
    <w:multiLevelType w:val="hybridMultilevel"/>
    <w:tmpl w:val="AACCD3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385640"/>
    <w:multiLevelType w:val="hybridMultilevel"/>
    <w:tmpl w:val="3116A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A6265D"/>
    <w:multiLevelType w:val="hybridMultilevel"/>
    <w:tmpl w:val="FEAA7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785EE4"/>
    <w:multiLevelType w:val="hybridMultilevel"/>
    <w:tmpl w:val="345AAD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2D463F0"/>
    <w:multiLevelType w:val="hybridMultilevel"/>
    <w:tmpl w:val="78A48D5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4">
    <w:nsid w:val="56222A72"/>
    <w:multiLevelType w:val="hybridMultilevel"/>
    <w:tmpl w:val="36306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E2542A"/>
    <w:multiLevelType w:val="hybridMultilevel"/>
    <w:tmpl w:val="09ECF7C8"/>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36">
    <w:nsid w:val="5BD65E4C"/>
    <w:multiLevelType w:val="hybridMultilevel"/>
    <w:tmpl w:val="8DF0A7B2"/>
    <w:lvl w:ilvl="0" w:tplc="04090001">
      <w:start w:val="1"/>
      <w:numFmt w:val="bullet"/>
      <w:lvlText w:val=""/>
      <w:lvlJc w:val="left"/>
      <w:pPr>
        <w:ind w:left="-556" w:hanging="360"/>
      </w:pPr>
      <w:rPr>
        <w:rFonts w:ascii="Symbol" w:hAnsi="Symbol" w:hint="default"/>
      </w:rPr>
    </w:lvl>
    <w:lvl w:ilvl="1" w:tplc="04090003" w:tentative="1">
      <w:start w:val="1"/>
      <w:numFmt w:val="bullet"/>
      <w:lvlText w:val="o"/>
      <w:lvlJc w:val="left"/>
      <w:pPr>
        <w:ind w:left="164" w:hanging="360"/>
      </w:pPr>
      <w:rPr>
        <w:rFonts w:ascii="Courier New" w:hAnsi="Courier New" w:hint="default"/>
      </w:rPr>
    </w:lvl>
    <w:lvl w:ilvl="2" w:tplc="04090005" w:tentative="1">
      <w:start w:val="1"/>
      <w:numFmt w:val="bullet"/>
      <w:lvlText w:val=""/>
      <w:lvlJc w:val="left"/>
      <w:pPr>
        <w:ind w:left="884" w:hanging="360"/>
      </w:pPr>
      <w:rPr>
        <w:rFonts w:ascii="Wingdings" w:hAnsi="Wingdings" w:hint="default"/>
      </w:rPr>
    </w:lvl>
    <w:lvl w:ilvl="3" w:tplc="04090001" w:tentative="1">
      <w:start w:val="1"/>
      <w:numFmt w:val="bullet"/>
      <w:lvlText w:val=""/>
      <w:lvlJc w:val="left"/>
      <w:pPr>
        <w:ind w:left="1604" w:hanging="360"/>
      </w:pPr>
      <w:rPr>
        <w:rFonts w:ascii="Symbol" w:hAnsi="Symbol" w:hint="default"/>
      </w:rPr>
    </w:lvl>
    <w:lvl w:ilvl="4" w:tplc="04090003" w:tentative="1">
      <w:start w:val="1"/>
      <w:numFmt w:val="bullet"/>
      <w:lvlText w:val="o"/>
      <w:lvlJc w:val="left"/>
      <w:pPr>
        <w:ind w:left="2324" w:hanging="360"/>
      </w:pPr>
      <w:rPr>
        <w:rFonts w:ascii="Courier New" w:hAnsi="Courier New" w:hint="default"/>
      </w:rPr>
    </w:lvl>
    <w:lvl w:ilvl="5" w:tplc="04090005" w:tentative="1">
      <w:start w:val="1"/>
      <w:numFmt w:val="bullet"/>
      <w:lvlText w:val=""/>
      <w:lvlJc w:val="left"/>
      <w:pPr>
        <w:ind w:left="3044" w:hanging="360"/>
      </w:pPr>
      <w:rPr>
        <w:rFonts w:ascii="Wingdings" w:hAnsi="Wingdings" w:hint="default"/>
      </w:rPr>
    </w:lvl>
    <w:lvl w:ilvl="6" w:tplc="04090001" w:tentative="1">
      <w:start w:val="1"/>
      <w:numFmt w:val="bullet"/>
      <w:lvlText w:val=""/>
      <w:lvlJc w:val="left"/>
      <w:pPr>
        <w:ind w:left="3764" w:hanging="360"/>
      </w:pPr>
      <w:rPr>
        <w:rFonts w:ascii="Symbol" w:hAnsi="Symbol" w:hint="default"/>
      </w:rPr>
    </w:lvl>
    <w:lvl w:ilvl="7" w:tplc="04090003" w:tentative="1">
      <w:start w:val="1"/>
      <w:numFmt w:val="bullet"/>
      <w:lvlText w:val="o"/>
      <w:lvlJc w:val="left"/>
      <w:pPr>
        <w:ind w:left="4484" w:hanging="360"/>
      </w:pPr>
      <w:rPr>
        <w:rFonts w:ascii="Courier New" w:hAnsi="Courier New" w:hint="default"/>
      </w:rPr>
    </w:lvl>
    <w:lvl w:ilvl="8" w:tplc="04090005" w:tentative="1">
      <w:start w:val="1"/>
      <w:numFmt w:val="bullet"/>
      <w:lvlText w:val=""/>
      <w:lvlJc w:val="left"/>
      <w:pPr>
        <w:ind w:left="5204" w:hanging="360"/>
      </w:pPr>
      <w:rPr>
        <w:rFonts w:ascii="Wingdings" w:hAnsi="Wingdings" w:hint="default"/>
      </w:rPr>
    </w:lvl>
  </w:abstractNum>
  <w:abstractNum w:abstractNumId="37">
    <w:nsid w:val="5C3D5A43"/>
    <w:multiLevelType w:val="hybridMultilevel"/>
    <w:tmpl w:val="BEC4DA2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8">
    <w:nsid w:val="5DE016A2"/>
    <w:multiLevelType w:val="hybridMultilevel"/>
    <w:tmpl w:val="FF924962"/>
    <w:lvl w:ilvl="0" w:tplc="04090013">
      <w:start w:val="1"/>
      <w:numFmt w:val="upp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nsid w:val="5E750B4F"/>
    <w:multiLevelType w:val="hybridMultilevel"/>
    <w:tmpl w:val="1BA87EE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0">
    <w:nsid w:val="60137C6E"/>
    <w:multiLevelType w:val="hybridMultilevel"/>
    <w:tmpl w:val="9424A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19680D"/>
    <w:multiLevelType w:val="hybridMultilevel"/>
    <w:tmpl w:val="EFE84A0C"/>
    <w:lvl w:ilvl="0" w:tplc="04090013">
      <w:start w:val="1"/>
      <w:numFmt w:val="upp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nsid w:val="61D57C54"/>
    <w:multiLevelType w:val="hybridMultilevel"/>
    <w:tmpl w:val="026EACF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3">
    <w:nsid w:val="629F3D70"/>
    <w:multiLevelType w:val="hybridMultilevel"/>
    <w:tmpl w:val="8AE4F25C"/>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4">
    <w:nsid w:val="65110498"/>
    <w:multiLevelType w:val="hybridMultilevel"/>
    <w:tmpl w:val="BDC01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7A26D0D"/>
    <w:multiLevelType w:val="hybridMultilevel"/>
    <w:tmpl w:val="D9CC1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B9155AF"/>
    <w:multiLevelType w:val="hybridMultilevel"/>
    <w:tmpl w:val="B33A4F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BB12D85"/>
    <w:multiLevelType w:val="hybridMultilevel"/>
    <w:tmpl w:val="2118E6CA"/>
    <w:lvl w:ilvl="0" w:tplc="91365764">
      <w:start w:val="1"/>
      <w:numFmt w:val="upperRoman"/>
      <w:lvlText w:val="%1."/>
      <w:lvlJc w:val="right"/>
      <w:pPr>
        <w:ind w:left="-698" w:hanging="360"/>
      </w:pPr>
      <w:rPr>
        <w:b/>
      </w:rPr>
    </w:lvl>
    <w:lvl w:ilvl="1" w:tplc="04090013">
      <w:start w:val="1"/>
      <w:numFmt w:val="upperRoman"/>
      <w:lvlText w:val="%2."/>
      <w:lvlJc w:val="right"/>
      <w:pPr>
        <w:ind w:left="780" w:hanging="360"/>
      </w:pPr>
      <w:rPr>
        <w:rFonts w:hint="default"/>
      </w:rPr>
    </w:lvl>
    <w:lvl w:ilvl="2" w:tplc="0409001B" w:tentative="1">
      <w:start w:val="1"/>
      <w:numFmt w:val="lowerRoman"/>
      <w:lvlText w:val="%3."/>
      <w:lvlJc w:val="right"/>
      <w:pPr>
        <w:ind w:left="1026" w:hanging="180"/>
      </w:pPr>
    </w:lvl>
    <w:lvl w:ilvl="3" w:tplc="0409000F" w:tentative="1">
      <w:start w:val="1"/>
      <w:numFmt w:val="decimal"/>
      <w:lvlText w:val="%4."/>
      <w:lvlJc w:val="left"/>
      <w:pPr>
        <w:ind w:left="1746" w:hanging="360"/>
      </w:pPr>
    </w:lvl>
    <w:lvl w:ilvl="4" w:tplc="04090019" w:tentative="1">
      <w:start w:val="1"/>
      <w:numFmt w:val="lowerLetter"/>
      <w:lvlText w:val="%5."/>
      <w:lvlJc w:val="left"/>
      <w:pPr>
        <w:ind w:left="2466" w:hanging="360"/>
      </w:pPr>
    </w:lvl>
    <w:lvl w:ilvl="5" w:tplc="0409001B" w:tentative="1">
      <w:start w:val="1"/>
      <w:numFmt w:val="lowerRoman"/>
      <w:lvlText w:val="%6."/>
      <w:lvlJc w:val="right"/>
      <w:pPr>
        <w:ind w:left="3186" w:hanging="180"/>
      </w:pPr>
    </w:lvl>
    <w:lvl w:ilvl="6" w:tplc="0409000F" w:tentative="1">
      <w:start w:val="1"/>
      <w:numFmt w:val="decimal"/>
      <w:lvlText w:val="%7."/>
      <w:lvlJc w:val="left"/>
      <w:pPr>
        <w:ind w:left="3906" w:hanging="360"/>
      </w:pPr>
    </w:lvl>
    <w:lvl w:ilvl="7" w:tplc="04090019" w:tentative="1">
      <w:start w:val="1"/>
      <w:numFmt w:val="lowerLetter"/>
      <w:lvlText w:val="%8."/>
      <w:lvlJc w:val="left"/>
      <w:pPr>
        <w:ind w:left="4626" w:hanging="360"/>
      </w:pPr>
    </w:lvl>
    <w:lvl w:ilvl="8" w:tplc="0409001B" w:tentative="1">
      <w:start w:val="1"/>
      <w:numFmt w:val="lowerRoman"/>
      <w:lvlText w:val="%9."/>
      <w:lvlJc w:val="right"/>
      <w:pPr>
        <w:ind w:left="5346" w:hanging="180"/>
      </w:pPr>
    </w:lvl>
  </w:abstractNum>
  <w:abstractNum w:abstractNumId="48">
    <w:nsid w:val="6D010C00"/>
    <w:multiLevelType w:val="hybridMultilevel"/>
    <w:tmpl w:val="E8D621E4"/>
    <w:lvl w:ilvl="0" w:tplc="A1DA9442">
      <w:start w:val="1"/>
      <w:numFmt w:val="upperRoman"/>
      <w:lvlText w:val="%1."/>
      <w:lvlJc w:val="righ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70152DBE"/>
    <w:multiLevelType w:val="hybridMultilevel"/>
    <w:tmpl w:val="232CCEDA"/>
    <w:lvl w:ilvl="0" w:tplc="04090013">
      <w:start w:val="1"/>
      <w:numFmt w:val="upp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nsid w:val="70A11240"/>
    <w:multiLevelType w:val="hybridMultilevel"/>
    <w:tmpl w:val="A2DC5B32"/>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51">
    <w:nsid w:val="70AD6A21"/>
    <w:multiLevelType w:val="hybridMultilevel"/>
    <w:tmpl w:val="A746D79C"/>
    <w:lvl w:ilvl="0" w:tplc="04090013">
      <w:start w:val="1"/>
      <w:numFmt w:val="upperRoman"/>
      <w:lvlText w:val="%1."/>
      <w:lvlJc w:val="righ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52">
    <w:nsid w:val="716C14CA"/>
    <w:multiLevelType w:val="hybridMultilevel"/>
    <w:tmpl w:val="37E80990"/>
    <w:lvl w:ilvl="0" w:tplc="04090001">
      <w:start w:val="1"/>
      <w:numFmt w:val="bullet"/>
      <w:lvlText w:val=""/>
      <w:lvlJc w:val="left"/>
      <w:pPr>
        <w:ind w:left="6137" w:hanging="360"/>
      </w:pPr>
      <w:rPr>
        <w:rFonts w:ascii="Symbol" w:hAnsi="Symbol" w:hint="default"/>
      </w:rPr>
    </w:lvl>
    <w:lvl w:ilvl="1" w:tplc="04090003" w:tentative="1">
      <w:start w:val="1"/>
      <w:numFmt w:val="bullet"/>
      <w:lvlText w:val="o"/>
      <w:lvlJc w:val="left"/>
      <w:pPr>
        <w:ind w:left="6857" w:hanging="360"/>
      </w:pPr>
      <w:rPr>
        <w:rFonts w:ascii="Courier New" w:hAnsi="Courier New" w:hint="default"/>
      </w:rPr>
    </w:lvl>
    <w:lvl w:ilvl="2" w:tplc="04090005" w:tentative="1">
      <w:start w:val="1"/>
      <w:numFmt w:val="bullet"/>
      <w:lvlText w:val=""/>
      <w:lvlJc w:val="left"/>
      <w:pPr>
        <w:ind w:left="7577" w:hanging="360"/>
      </w:pPr>
      <w:rPr>
        <w:rFonts w:ascii="Wingdings" w:hAnsi="Wingdings" w:hint="default"/>
      </w:rPr>
    </w:lvl>
    <w:lvl w:ilvl="3" w:tplc="04090001" w:tentative="1">
      <w:start w:val="1"/>
      <w:numFmt w:val="bullet"/>
      <w:lvlText w:val=""/>
      <w:lvlJc w:val="left"/>
      <w:pPr>
        <w:ind w:left="8297" w:hanging="360"/>
      </w:pPr>
      <w:rPr>
        <w:rFonts w:ascii="Symbol" w:hAnsi="Symbol" w:hint="default"/>
      </w:rPr>
    </w:lvl>
    <w:lvl w:ilvl="4" w:tplc="04090003" w:tentative="1">
      <w:start w:val="1"/>
      <w:numFmt w:val="bullet"/>
      <w:lvlText w:val="o"/>
      <w:lvlJc w:val="left"/>
      <w:pPr>
        <w:ind w:left="9017" w:hanging="360"/>
      </w:pPr>
      <w:rPr>
        <w:rFonts w:ascii="Courier New" w:hAnsi="Courier New" w:hint="default"/>
      </w:rPr>
    </w:lvl>
    <w:lvl w:ilvl="5" w:tplc="04090005" w:tentative="1">
      <w:start w:val="1"/>
      <w:numFmt w:val="bullet"/>
      <w:lvlText w:val=""/>
      <w:lvlJc w:val="left"/>
      <w:pPr>
        <w:ind w:left="9737" w:hanging="360"/>
      </w:pPr>
      <w:rPr>
        <w:rFonts w:ascii="Wingdings" w:hAnsi="Wingdings" w:hint="default"/>
      </w:rPr>
    </w:lvl>
    <w:lvl w:ilvl="6" w:tplc="04090001" w:tentative="1">
      <w:start w:val="1"/>
      <w:numFmt w:val="bullet"/>
      <w:lvlText w:val=""/>
      <w:lvlJc w:val="left"/>
      <w:pPr>
        <w:ind w:left="10457" w:hanging="360"/>
      </w:pPr>
      <w:rPr>
        <w:rFonts w:ascii="Symbol" w:hAnsi="Symbol" w:hint="default"/>
      </w:rPr>
    </w:lvl>
    <w:lvl w:ilvl="7" w:tplc="04090003" w:tentative="1">
      <w:start w:val="1"/>
      <w:numFmt w:val="bullet"/>
      <w:lvlText w:val="o"/>
      <w:lvlJc w:val="left"/>
      <w:pPr>
        <w:ind w:left="11177" w:hanging="360"/>
      </w:pPr>
      <w:rPr>
        <w:rFonts w:ascii="Courier New" w:hAnsi="Courier New" w:hint="default"/>
      </w:rPr>
    </w:lvl>
    <w:lvl w:ilvl="8" w:tplc="04090005" w:tentative="1">
      <w:start w:val="1"/>
      <w:numFmt w:val="bullet"/>
      <w:lvlText w:val=""/>
      <w:lvlJc w:val="left"/>
      <w:pPr>
        <w:ind w:left="11897" w:hanging="360"/>
      </w:pPr>
      <w:rPr>
        <w:rFonts w:ascii="Wingdings" w:hAnsi="Wingdings" w:hint="default"/>
      </w:rPr>
    </w:lvl>
  </w:abstractNum>
  <w:abstractNum w:abstractNumId="53">
    <w:nsid w:val="718D033E"/>
    <w:multiLevelType w:val="hybridMultilevel"/>
    <w:tmpl w:val="EC38DF4A"/>
    <w:lvl w:ilvl="0" w:tplc="04090001">
      <w:start w:val="1"/>
      <w:numFmt w:val="bullet"/>
      <w:lvlText w:val=""/>
      <w:lvlJc w:val="left"/>
      <w:pPr>
        <w:ind w:left="-338" w:hanging="360"/>
      </w:pPr>
      <w:rPr>
        <w:rFonts w:ascii="Symbol" w:hAnsi="Symbol" w:hint="default"/>
      </w:rPr>
    </w:lvl>
    <w:lvl w:ilvl="1" w:tplc="04090003" w:tentative="1">
      <w:start w:val="1"/>
      <w:numFmt w:val="bullet"/>
      <w:lvlText w:val="o"/>
      <w:lvlJc w:val="left"/>
      <w:pPr>
        <w:ind w:left="382" w:hanging="360"/>
      </w:pPr>
      <w:rPr>
        <w:rFonts w:ascii="Courier New" w:hAnsi="Courier New" w:hint="default"/>
      </w:rPr>
    </w:lvl>
    <w:lvl w:ilvl="2" w:tplc="04090005" w:tentative="1">
      <w:start w:val="1"/>
      <w:numFmt w:val="bullet"/>
      <w:lvlText w:val=""/>
      <w:lvlJc w:val="left"/>
      <w:pPr>
        <w:ind w:left="1102" w:hanging="360"/>
      </w:pPr>
      <w:rPr>
        <w:rFonts w:ascii="Wingdings" w:hAnsi="Wingdings" w:hint="default"/>
      </w:rPr>
    </w:lvl>
    <w:lvl w:ilvl="3" w:tplc="04090001" w:tentative="1">
      <w:start w:val="1"/>
      <w:numFmt w:val="bullet"/>
      <w:lvlText w:val=""/>
      <w:lvlJc w:val="left"/>
      <w:pPr>
        <w:ind w:left="1822" w:hanging="360"/>
      </w:pPr>
      <w:rPr>
        <w:rFonts w:ascii="Symbol" w:hAnsi="Symbol" w:hint="default"/>
      </w:rPr>
    </w:lvl>
    <w:lvl w:ilvl="4" w:tplc="04090003" w:tentative="1">
      <w:start w:val="1"/>
      <w:numFmt w:val="bullet"/>
      <w:lvlText w:val="o"/>
      <w:lvlJc w:val="left"/>
      <w:pPr>
        <w:ind w:left="2542" w:hanging="360"/>
      </w:pPr>
      <w:rPr>
        <w:rFonts w:ascii="Courier New" w:hAnsi="Courier New" w:hint="default"/>
      </w:rPr>
    </w:lvl>
    <w:lvl w:ilvl="5" w:tplc="04090005" w:tentative="1">
      <w:start w:val="1"/>
      <w:numFmt w:val="bullet"/>
      <w:lvlText w:val=""/>
      <w:lvlJc w:val="left"/>
      <w:pPr>
        <w:ind w:left="3262" w:hanging="360"/>
      </w:pPr>
      <w:rPr>
        <w:rFonts w:ascii="Wingdings" w:hAnsi="Wingdings" w:hint="default"/>
      </w:rPr>
    </w:lvl>
    <w:lvl w:ilvl="6" w:tplc="04090001" w:tentative="1">
      <w:start w:val="1"/>
      <w:numFmt w:val="bullet"/>
      <w:lvlText w:val=""/>
      <w:lvlJc w:val="left"/>
      <w:pPr>
        <w:ind w:left="3982" w:hanging="360"/>
      </w:pPr>
      <w:rPr>
        <w:rFonts w:ascii="Symbol" w:hAnsi="Symbol" w:hint="default"/>
      </w:rPr>
    </w:lvl>
    <w:lvl w:ilvl="7" w:tplc="04090003" w:tentative="1">
      <w:start w:val="1"/>
      <w:numFmt w:val="bullet"/>
      <w:lvlText w:val="o"/>
      <w:lvlJc w:val="left"/>
      <w:pPr>
        <w:ind w:left="4702" w:hanging="360"/>
      </w:pPr>
      <w:rPr>
        <w:rFonts w:ascii="Courier New" w:hAnsi="Courier New" w:hint="default"/>
      </w:rPr>
    </w:lvl>
    <w:lvl w:ilvl="8" w:tplc="04090005" w:tentative="1">
      <w:start w:val="1"/>
      <w:numFmt w:val="bullet"/>
      <w:lvlText w:val=""/>
      <w:lvlJc w:val="left"/>
      <w:pPr>
        <w:ind w:left="5422" w:hanging="360"/>
      </w:pPr>
      <w:rPr>
        <w:rFonts w:ascii="Wingdings" w:hAnsi="Wingdings" w:hint="default"/>
      </w:rPr>
    </w:lvl>
  </w:abstractNum>
  <w:abstractNum w:abstractNumId="54">
    <w:nsid w:val="73E150BD"/>
    <w:multiLevelType w:val="hybridMultilevel"/>
    <w:tmpl w:val="4E2ECAF8"/>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55">
    <w:nsid w:val="749A7619"/>
    <w:multiLevelType w:val="hybridMultilevel"/>
    <w:tmpl w:val="F612DB0A"/>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56">
    <w:nsid w:val="77776E51"/>
    <w:multiLevelType w:val="hybridMultilevel"/>
    <w:tmpl w:val="C0061CCA"/>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57">
    <w:nsid w:val="79307886"/>
    <w:multiLevelType w:val="hybridMultilevel"/>
    <w:tmpl w:val="02ACC7B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58">
    <w:nsid w:val="7CB04F9D"/>
    <w:multiLevelType w:val="hybridMultilevel"/>
    <w:tmpl w:val="F8383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F344396"/>
    <w:multiLevelType w:val="hybridMultilevel"/>
    <w:tmpl w:val="4AA8A078"/>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num w:numId="1">
    <w:abstractNumId w:val="20"/>
  </w:num>
  <w:num w:numId="2">
    <w:abstractNumId w:val="53"/>
  </w:num>
  <w:num w:numId="3">
    <w:abstractNumId w:val="15"/>
  </w:num>
  <w:num w:numId="4">
    <w:abstractNumId w:val="38"/>
  </w:num>
  <w:num w:numId="5">
    <w:abstractNumId w:val="14"/>
  </w:num>
  <w:num w:numId="6">
    <w:abstractNumId w:val="13"/>
  </w:num>
  <w:num w:numId="7">
    <w:abstractNumId w:val="7"/>
  </w:num>
  <w:num w:numId="8">
    <w:abstractNumId w:val="2"/>
  </w:num>
  <w:num w:numId="9">
    <w:abstractNumId w:val="45"/>
  </w:num>
  <w:num w:numId="10">
    <w:abstractNumId w:val="35"/>
  </w:num>
  <w:num w:numId="11">
    <w:abstractNumId w:val="8"/>
  </w:num>
  <w:num w:numId="12">
    <w:abstractNumId w:val="10"/>
  </w:num>
  <w:num w:numId="13">
    <w:abstractNumId w:val="30"/>
  </w:num>
  <w:num w:numId="14">
    <w:abstractNumId w:val="5"/>
  </w:num>
  <w:num w:numId="15">
    <w:abstractNumId w:val="19"/>
  </w:num>
  <w:num w:numId="16">
    <w:abstractNumId w:val="18"/>
  </w:num>
  <w:num w:numId="17">
    <w:abstractNumId w:val="59"/>
  </w:num>
  <w:num w:numId="18">
    <w:abstractNumId w:val="25"/>
  </w:num>
  <w:num w:numId="19">
    <w:abstractNumId w:val="41"/>
  </w:num>
  <w:num w:numId="20">
    <w:abstractNumId w:val="27"/>
  </w:num>
  <w:num w:numId="21">
    <w:abstractNumId w:val="47"/>
  </w:num>
  <w:num w:numId="22">
    <w:abstractNumId w:val="4"/>
  </w:num>
  <w:num w:numId="23">
    <w:abstractNumId w:val="36"/>
  </w:num>
  <w:num w:numId="24">
    <w:abstractNumId w:val="57"/>
  </w:num>
  <w:num w:numId="25">
    <w:abstractNumId w:val="40"/>
  </w:num>
  <w:num w:numId="26">
    <w:abstractNumId w:val="33"/>
  </w:num>
  <w:num w:numId="27">
    <w:abstractNumId w:val="49"/>
  </w:num>
  <w:num w:numId="28">
    <w:abstractNumId w:val="44"/>
  </w:num>
  <w:num w:numId="29">
    <w:abstractNumId w:val="55"/>
  </w:num>
  <w:num w:numId="30">
    <w:abstractNumId w:val="12"/>
  </w:num>
  <w:num w:numId="31">
    <w:abstractNumId w:val="1"/>
  </w:num>
  <w:num w:numId="32">
    <w:abstractNumId w:val="54"/>
  </w:num>
  <w:num w:numId="33">
    <w:abstractNumId w:val="3"/>
  </w:num>
  <w:num w:numId="34">
    <w:abstractNumId w:val="28"/>
  </w:num>
  <w:num w:numId="35">
    <w:abstractNumId w:val="22"/>
  </w:num>
  <w:num w:numId="36">
    <w:abstractNumId w:val="52"/>
  </w:num>
  <w:num w:numId="37">
    <w:abstractNumId w:val="21"/>
  </w:num>
  <w:num w:numId="38">
    <w:abstractNumId w:val="16"/>
  </w:num>
  <w:num w:numId="39">
    <w:abstractNumId w:val="42"/>
  </w:num>
  <w:num w:numId="40">
    <w:abstractNumId w:val="39"/>
  </w:num>
  <w:num w:numId="41">
    <w:abstractNumId w:val="23"/>
  </w:num>
  <w:num w:numId="42">
    <w:abstractNumId w:val="29"/>
  </w:num>
  <w:num w:numId="43">
    <w:abstractNumId w:val="26"/>
  </w:num>
  <w:num w:numId="44">
    <w:abstractNumId w:val="11"/>
  </w:num>
  <w:num w:numId="45">
    <w:abstractNumId w:val="6"/>
  </w:num>
  <w:num w:numId="46">
    <w:abstractNumId w:val="0"/>
  </w:num>
  <w:num w:numId="47">
    <w:abstractNumId w:val="24"/>
  </w:num>
  <w:num w:numId="48">
    <w:abstractNumId w:val="32"/>
  </w:num>
  <w:num w:numId="49">
    <w:abstractNumId w:val="9"/>
  </w:num>
  <w:num w:numId="50">
    <w:abstractNumId w:val="46"/>
  </w:num>
  <w:num w:numId="51">
    <w:abstractNumId w:val="48"/>
  </w:num>
  <w:num w:numId="52">
    <w:abstractNumId w:val="31"/>
  </w:num>
  <w:num w:numId="53">
    <w:abstractNumId w:val="43"/>
  </w:num>
  <w:num w:numId="54">
    <w:abstractNumId w:val="51"/>
  </w:num>
  <w:num w:numId="55">
    <w:abstractNumId w:val="56"/>
  </w:num>
  <w:num w:numId="56">
    <w:abstractNumId w:val="37"/>
  </w:num>
  <w:num w:numId="57">
    <w:abstractNumId w:val="58"/>
  </w:num>
  <w:num w:numId="58">
    <w:abstractNumId w:val="50"/>
  </w:num>
  <w:num w:numId="59">
    <w:abstractNumId w:val="34"/>
  </w:num>
  <w:num w:numId="60">
    <w:abstractNumId w:val="1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A8A"/>
    <w:rsid w:val="00011B94"/>
    <w:rsid w:val="0001706E"/>
    <w:rsid w:val="00024243"/>
    <w:rsid w:val="00035459"/>
    <w:rsid w:val="00042AD2"/>
    <w:rsid w:val="000534E4"/>
    <w:rsid w:val="000573C6"/>
    <w:rsid w:val="000E5508"/>
    <w:rsid w:val="001543D1"/>
    <w:rsid w:val="0015799E"/>
    <w:rsid w:val="00172E38"/>
    <w:rsid w:val="00194CB4"/>
    <w:rsid w:val="001D4F00"/>
    <w:rsid w:val="001F5A8A"/>
    <w:rsid w:val="002351AF"/>
    <w:rsid w:val="00283E0E"/>
    <w:rsid w:val="002A5DA7"/>
    <w:rsid w:val="002B282A"/>
    <w:rsid w:val="002C245D"/>
    <w:rsid w:val="00312DAA"/>
    <w:rsid w:val="00330D4E"/>
    <w:rsid w:val="003361E5"/>
    <w:rsid w:val="00390110"/>
    <w:rsid w:val="003D39DD"/>
    <w:rsid w:val="003E2F77"/>
    <w:rsid w:val="00400418"/>
    <w:rsid w:val="004737F8"/>
    <w:rsid w:val="00476CA2"/>
    <w:rsid w:val="00480012"/>
    <w:rsid w:val="004821C7"/>
    <w:rsid w:val="004C286D"/>
    <w:rsid w:val="0053274C"/>
    <w:rsid w:val="00552AF6"/>
    <w:rsid w:val="00576EE5"/>
    <w:rsid w:val="00592A23"/>
    <w:rsid w:val="005A1685"/>
    <w:rsid w:val="005A6D4F"/>
    <w:rsid w:val="005D2EF3"/>
    <w:rsid w:val="006112F4"/>
    <w:rsid w:val="00637177"/>
    <w:rsid w:val="00653391"/>
    <w:rsid w:val="006624A3"/>
    <w:rsid w:val="006C2330"/>
    <w:rsid w:val="006D0506"/>
    <w:rsid w:val="00745C3A"/>
    <w:rsid w:val="00761865"/>
    <w:rsid w:val="007719B1"/>
    <w:rsid w:val="007F21DF"/>
    <w:rsid w:val="008176A2"/>
    <w:rsid w:val="008420EC"/>
    <w:rsid w:val="00887FE8"/>
    <w:rsid w:val="008A2F85"/>
    <w:rsid w:val="008E7870"/>
    <w:rsid w:val="009323B9"/>
    <w:rsid w:val="009538A9"/>
    <w:rsid w:val="009753C0"/>
    <w:rsid w:val="00985B12"/>
    <w:rsid w:val="0099509A"/>
    <w:rsid w:val="009A2692"/>
    <w:rsid w:val="009C47C3"/>
    <w:rsid w:val="00A355FF"/>
    <w:rsid w:val="00A40AA8"/>
    <w:rsid w:val="00A4472A"/>
    <w:rsid w:val="00A851A1"/>
    <w:rsid w:val="00A85C5E"/>
    <w:rsid w:val="00AE49FF"/>
    <w:rsid w:val="00AF51D0"/>
    <w:rsid w:val="00B170FA"/>
    <w:rsid w:val="00B327D2"/>
    <w:rsid w:val="00B57920"/>
    <w:rsid w:val="00B8360E"/>
    <w:rsid w:val="00BD02C4"/>
    <w:rsid w:val="00BD0F43"/>
    <w:rsid w:val="00BD7E2B"/>
    <w:rsid w:val="00BF2AFD"/>
    <w:rsid w:val="00C25560"/>
    <w:rsid w:val="00C271FC"/>
    <w:rsid w:val="00C33494"/>
    <w:rsid w:val="00C4669E"/>
    <w:rsid w:val="00CA1528"/>
    <w:rsid w:val="00CA1DA4"/>
    <w:rsid w:val="00CE7B4F"/>
    <w:rsid w:val="00D51187"/>
    <w:rsid w:val="00D7663D"/>
    <w:rsid w:val="00D7757E"/>
    <w:rsid w:val="00D86DD2"/>
    <w:rsid w:val="00DC3F57"/>
    <w:rsid w:val="00E75EC1"/>
    <w:rsid w:val="00F92B5B"/>
    <w:rsid w:val="00FD2553"/>
    <w:rsid w:val="00FD50C2"/>
    <w:rsid w:val="00FF6F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E0D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A8A"/>
    <w:pPr>
      <w:ind w:left="720"/>
      <w:contextualSpacing/>
    </w:pPr>
  </w:style>
  <w:style w:type="paragraph" w:styleId="NormalWeb">
    <w:name w:val="Normal (Web)"/>
    <w:basedOn w:val="Normal"/>
    <w:uiPriority w:val="99"/>
    <w:unhideWhenUsed/>
    <w:rsid w:val="00B8360E"/>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4800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001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A8A"/>
    <w:pPr>
      <w:ind w:left="720"/>
      <w:contextualSpacing/>
    </w:pPr>
  </w:style>
  <w:style w:type="paragraph" w:styleId="NormalWeb">
    <w:name w:val="Normal (Web)"/>
    <w:basedOn w:val="Normal"/>
    <w:uiPriority w:val="99"/>
    <w:unhideWhenUsed/>
    <w:rsid w:val="00B8360E"/>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4800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001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663727">
      <w:bodyDiv w:val="1"/>
      <w:marLeft w:val="0"/>
      <w:marRight w:val="0"/>
      <w:marTop w:val="0"/>
      <w:marBottom w:val="0"/>
      <w:divBdr>
        <w:top w:val="none" w:sz="0" w:space="0" w:color="auto"/>
        <w:left w:val="none" w:sz="0" w:space="0" w:color="auto"/>
        <w:bottom w:val="none" w:sz="0" w:space="0" w:color="auto"/>
        <w:right w:val="none" w:sz="0" w:space="0" w:color="auto"/>
      </w:divBdr>
    </w:div>
    <w:div w:id="108937313">
      <w:bodyDiv w:val="1"/>
      <w:marLeft w:val="0"/>
      <w:marRight w:val="0"/>
      <w:marTop w:val="0"/>
      <w:marBottom w:val="0"/>
      <w:divBdr>
        <w:top w:val="none" w:sz="0" w:space="0" w:color="auto"/>
        <w:left w:val="none" w:sz="0" w:space="0" w:color="auto"/>
        <w:bottom w:val="none" w:sz="0" w:space="0" w:color="auto"/>
        <w:right w:val="none" w:sz="0" w:space="0" w:color="auto"/>
      </w:divBdr>
    </w:div>
    <w:div w:id="173345386">
      <w:bodyDiv w:val="1"/>
      <w:marLeft w:val="0"/>
      <w:marRight w:val="0"/>
      <w:marTop w:val="0"/>
      <w:marBottom w:val="0"/>
      <w:divBdr>
        <w:top w:val="none" w:sz="0" w:space="0" w:color="auto"/>
        <w:left w:val="none" w:sz="0" w:space="0" w:color="auto"/>
        <w:bottom w:val="none" w:sz="0" w:space="0" w:color="auto"/>
        <w:right w:val="none" w:sz="0" w:space="0" w:color="auto"/>
      </w:divBdr>
      <w:divsChild>
        <w:div w:id="1780489612">
          <w:marLeft w:val="446"/>
          <w:marRight w:val="0"/>
          <w:marTop w:val="240"/>
          <w:marBottom w:val="0"/>
          <w:divBdr>
            <w:top w:val="none" w:sz="0" w:space="0" w:color="auto"/>
            <w:left w:val="none" w:sz="0" w:space="0" w:color="auto"/>
            <w:bottom w:val="none" w:sz="0" w:space="0" w:color="auto"/>
            <w:right w:val="none" w:sz="0" w:space="0" w:color="auto"/>
          </w:divBdr>
        </w:div>
        <w:div w:id="1475370181">
          <w:marLeft w:val="446"/>
          <w:marRight w:val="0"/>
          <w:marTop w:val="240"/>
          <w:marBottom w:val="0"/>
          <w:divBdr>
            <w:top w:val="none" w:sz="0" w:space="0" w:color="auto"/>
            <w:left w:val="none" w:sz="0" w:space="0" w:color="auto"/>
            <w:bottom w:val="none" w:sz="0" w:space="0" w:color="auto"/>
            <w:right w:val="none" w:sz="0" w:space="0" w:color="auto"/>
          </w:divBdr>
        </w:div>
      </w:divsChild>
    </w:div>
    <w:div w:id="175775189">
      <w:bodyDiv w:val="1"/>
      <w:marLeft w:val="0"/>
      <w:marRight w:val="0"/>
      <w:marTop w:val="0"/>
      <w:marBottom w:val="0"/>
      <w:divBdr>
        <w:top w:val="none" w:sz="0" w:space="0" w:color="auto"/>
        <w:left w:val="none" w:sz="0" w:space="0" w:color="auto"/>
        <w:bottom w:val="none" w:sz="0" w:space="0" w:color="auto"/>
        <w:right w:val="none" w:sz="0" w:space="0" w:color="auto"/>
      </w:divBdr>
    </w:div>
    <w:div w:id="249435861">
      <w:bodyDiv w:val="1"/>
      <w:marLeft w:val="0"/>
      <w:marRight w:val="0"/>
      <w:marTop w:val="0"/>
      <w:marBottom w:val="0"/>
      <w:divBdr>
        <w:top w:val="none" w:sz="0" w:space="0" w:color="auto"/>
        <w:left w:val="none" w:sz="0" w:space="0" w:color="auto"/>
        <w:bottom w:val="none" w:sz="0" w:space="0" w:color="auto"/>
        <w:right w:val="none" w:sz="0" w:space="0" w:color="auto"/>
      </w:divBdr>
    </w:div>
    <w:div w:id="272979314">
      <w:bodyDiv w:val="1"/>
      <w:marLeft w:val="0"/>
      <w:marRight w:val="0"/>
      <w:marTop w:val="0"/>
      <w:marBottom w:val="0"/>
      <w:divBdr>
        <w:top w:val="none" w:sz="0" w:space="0" w:color="auto"/>
        <w:left w:val="none" w:sz="0" w:space="0" w:color="auto"/>
        <w:bottom w:val="none" w:sz="0" w:space="0" w:color="auto"/>
        <w:right w:val="none" w:sz="0" w:space="0" w:color="auto"/>
      </w:divBdr>
    </w:div>
    <w:div w:id="292832851">
      <w:bodyDiv w:val="1"/>
      <w:marLeft w:val="0"/>
      <w:marRight w:val="0"/>
      <w:marTop w:val="0"/>
      <w:marBottom w:val="0"/>
      <w:divBdr>
        <w:top w:val="none" w:sz="0" w:space="0" w:color="auto"/>
        <w:left w:val="none" w:sz="0" w:space="0" w:color="auto"/>
        <w:bottom w:val="none" w:sz="0" w:space="0" w:color="auto"/>
        <w:right w:val="none" w:sz="0" w:space="0" w:color="auto"/>
      </w:divBdr>
    </w:div>
    <w:div w:id="339701716">
      <w:bodyDiv w:val="1"/>
      <w:marLeft w:val="0"/>
      <w:marRight w:val="0"/>
      <w:marTop w:val="0"/>
      <w:marBottom w:val="0"/>
      <w:divBdr>
        <w:top w:val="none" w:sz="0" w:space="0" w:color="auto"/>
        <w:left w:val="none" w:sz="0" w:space="0" w:color="auto"/>
        <w:bottom w:val="none" w:sz="0" w:space="0" w:color="auto"/>
        <w:right w:val="none" w:sz="0" w:space="0" w:color="auto"/>
      </w:divBdr>
      <w:divsChild>
        <w:div w:id="505681238">
          <w:marLeft w:val="0"/>
          <w:marRight w:val="0"/>
          <w:marTop w:val="0"/>
          <w:marBottom w:val="0"/>
          <w:divBdr>
            <w:top w:val="none" w:sz="0" w:space="0" w:color="auto"/>
            <w:left w:val="none" w:sz="0" w:space="0" w:color="auto"/>
            <w:bottom w:val="none" w:sz="0" w:space="0" w:color="auto"/>
            <w:right w:val="none" w:sz="0" w:space="0" w:color="auto"/>
          </w:divBdr>
          <w:divsChild>
            <w:div w:id="1864980854">
              <w:marLeft w:val="0"/>
              <w:marRight w:val="0"/>
              <w:marTop w:val="0"/>
              <w:marBottom w:val="0"/>
              <w:divBdr>
                <w:top w:val="none" w:sz="0" w:space="0" w:color="auto"/>
                <w:left w:val="none" w:sz="0" w:space="0" w:color="auto"/>
                <w:bottom w:val="none" w:sz="0" w:space="0" w:color="auto"/>
                <w:right w:val="none" w:sz="0" w:space="0" w:color="auto"/>
              </w:divBdr>
              <w:divsChild>
                <w:div w:id="1301770588">
                  <w:marLeft w:val="0"/>
                  <w:marRight w:val="0"/>
                  <w:marTop w:val="0"/>
                  <w:marBottom w:val="0"/>
                  <w:divBdr>
                    <w:top w:val="none" w:sz="0" w:space="0" w:color="auto"/>
                    <w:left w:val="none" w:sz="0" w:space="0" w:color="auto"/>
                    <w:bottom w:val="none" w:sz="0" w:space="0" w:color="auto"/>
                    <w:right w:val="none" w:sz="0" w:space="0" w:color="auto"/>
                  </w:divBdr>
                  <w:divsChild>
                    <w:div w:id="11240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945061">
      <w:bodyDiv w:val="1"/>
      <w:marLeft w:val="0"/>
      <w:marRight w:val="0"/>
      <w:marTop w:val="0"/>
      <w:marBottom w:val="0"/>
      <w:divBdr>
        <w:top w:val="none" w:sz="0" w:space="0" w:color="auto"/>
        <w:left w:val="none" w:sz="0" w:space="0" w:color="auto"/>
        <w:bottom w:val="none" w:sz="0" w:space="0" w:color="auto"/>
        <w:right w:val="none" w:sz="0" w:space="0" w:color="auto"/>
      </w:divBdr>
      <w:divsChild>
        <w:div w:id="783771684">
          <w:marLeft w:val="533"/>
          <w:marRight w:val="0"/>
          <w:marTop w:val="0"/>
          <w:marBottom w:val="0"/>
          <w:divBdr>
            <w:top w:val="none" w:sz="0" w:space="0" w:color="auto"/>
            <w:left w:val="none" w:sz="0" w:space="0" w:color="auto"/>
            <w:bottom w:val="none" w:sz="0" w:space="0" w:color="auto"/>
            <w:right w:val="none" w:sz="0" w:space="0" w:color="auto"/>
          </w:divBdr>
        </w:div>
        <w:div w:id="1306741255">
          <w:marLeft w:val="1253"/>
          <w:marRight w:val="0"/>
          <w:marTop w:val="0"/>
          <w:marBottom w:val="0"/>
          <w:divBdr>
            <w:top w:val="none" w:sz="0" w:space="0" w:color="auto"/>
            <w:left w:val="none" w:sz="0" w:space="0" w:color="auto"/>
            <w:bottom w:val="none" w:sz="0" w:space="0" w:color="auto"/>
            <w:right w:val="none" w:sz="0" w:space="0" w:color="auto"/>
          </w:divBdr>
        </w:div>
        <w:div w:id="16780893">
          <w:marLeft w:val="1253"/>
          <w:marRight w:val="0"/>
          <w:marTop w:val="0"/>
          <w:marBottom w:val="0"/>
          <w:divBdr>
            <w:top w:val="none" w:sz="0" w:space="0" w:color="auto"/>
            <w:left w:val="none" w:sz="0" w:space="0" w:color="auto"/>
            <w:bottom w:val="none" w:sz="0" w:space="0" w:color="auto"/>
            <w:right w:val="none" w:sz="0" w:space="0" w:color="auto"/>
          </w:divBdr>
        </w:div>
        <w:div w:id="836725699">
          <w:marLeft w:val="1253"/>
          <w:marRight w:val="0"/>
          <w:marTop w:val="0"/>
          <w:marBottom w:val="0"/>
          <w:divBdr>
            <w:top w:val="none" w:sz="0" w:space="0" w:color="auto"/>
            <w:left w:val="none" w:sz="0" w:space="0" w:color="auto"/>
            <w:bottom w:val="none" w:sz="0" w:space="0" w:color="auto"/>
            <w:right w:val="none" w:sz="0" w:space="0" w:color="auto"/>
          </w:divBdr>
        </w:div>
        <w:div w:id="1718046577">
          <w:marLeft w:val="533"/>
          <w:marRight w:val="0"/>
          <w:marTop w:val="0"/>
          <w:marBottom w:val="0"/>
          <w:divBdr>
            <w:top w:val="none" w:sz="0" w:space="0" w:color="auto"/>
            <w:left w:val="none" w:sz="0" w:space="0" w:color="auto"/>
            <w:bottom w:val="none" w:sz="0" w:space="0" w:color="auto"/>
            <w:right w:val="none" w:sz="0" w:space="0" w:color="auto"/>
          </w:divBdr>
        </w:div>
        <w:div w:id="2122844023">
          <w:marLeft w:val="1253"/>
          <w:marRight w:val="0"/>
          <w:marTop w:val="0"/>
          <w:marBottom w:val="0"/>
          <w:divBdr>
            <w:top w:val="none" w:sz="0" w:space="0" w:color="auto"/>
            <w:left w:val="none" w:sz="0" w:space="0" w:color="auto"/>
            <w:bottom w:val="none" w:sz="0" w:space="0" w:color="auto"/>
            <w:right w:val="none" w:sz="0" w:space="0" w:color="auto"/>
          </w:divBdr>
        </w:div>
        <w:div w:id="254243618">
          <w:marLeft w:val="1253"/>
          <w:marRight w:val="0"/>
          <w:marTop w:val="0"/>
          <w:marBottom w:val="0"/>
          <w:divBdr>
            <w:top w:val="none" w:sz="0" w:space="0" w:color="auto"/>
            <w:left w:val="none" w:sz="0" w:space="0" w:color="auto"/>
            <w:bottom w:val="none" w:sz="0" w:space="0" w:color="auto"/>
            <w:right w:val="none" w:sz="0" w:space="0" w:color="auto"/>
          </w:divBdr>
        </w:div>
        <w:div w:id="1023630623">
          <w:marLeft w:val="1253"/>
          <w:marRight w:val="0"/>
          <w:marTop w:val="0"/>
          <w:marBottom w:val="0"/>
          <w:divBdr>
            <w:top w:val="none" w:sz="0" w:space="0" w:color="auto"/>
            <w:left w:val="none" w:sz="0" w:space="0" w:color="auto"/>
            <w:bottom w:val="none" w:sz="0" w:space="0" w:color="auto"/>
            <w:right w:val="none" w:sz="0" w:space="0" w:color="auto"/>
          </w:divBdr>
        </w:div>
      </w:divsChild>
    </w:div>
    <w:div w:id="409087831">
      <w:bodyDiv w:val="1"/>
      <w:marLeft w:val="0"/>
      <w:marRight w:val="0"/>
      <w:marTop w:val="0"/>
      <w:marBottom w:val="0"/>
      <w:divBdr>
        <w:top w:val="none" w:sz="0" w:space="0" w:color="auto"/>
        <w:left w:val="none" w:sz="0" w:space="0" w:color="auto"/>
        <w:bottom w:val="none" w:sz="0" w:space="0" w:color="auto"/>
        <w:right w:val="none" w:sz="0" w:space="0" w:color="auto"/>
      </w:divBdr>
    </w:div>
    <w:div w:id="449596740">
      <w:bodyDiv w:val="1"/>
      <w:marLeft w:val="0"/>
      <w:marRight w:val="0"/>
      <w:marTop w:val="0"/>
      <w:marBottom w:val="0"/>
      <w:divBdr>
        <w:top w:val="none" w:sz="0" w:space="0" w:color="auto"/>
        <w:left w:val="none" w:sz="0" w:space="0" w:color="auto"/>
        <w:bottom w:val="none" w:sz="0" w:space="0" w:color="auto"/>
        <w:right w:val="none" w:sz="0" w:space="0" w:color="auto"/>
      </w:divBdr>
      <w:divsChild>
        <w:div w:id="1395544924">
          <w:marLeft w:val="533"/>
          <w:marRight w:val="0"/>
          <w:marTop w:val="240"/>
          <w:marBottom w:val="0"/>
          <w:divBdr>
            <w:top w:val="none" w:sz="0" w:space="0" w:color="auto"/>
            <w:left w:val="none" w:sz="0" w:space="0" w:color="auto"/>
            <w:bottom w:val="none" w:sz="0" w:space="0" w:color="auto"/>
            <w:right w:val="none" w:sz="0" w:space="0" w:color="auto"/>
          </w:divBdr>
        </w:div>
        <w:div w:id="458913377">
          <w:marLeft w:val="533"/>
          <w:marRight w:val="0"/>
          <w:marTop w:val="240"/>
          <w:marBottom w:val="0"/>
          <w:divBdr>
            <w:top w:val="none" w:sz="0" w:space="0" w:color="auto"/>
            <w:left w:val="none" w:sz="0" w:space="0" w:color="auto"/>
            <w:bottom w:val="none" w:sz="0" w:space="0" w:color="auto"/>
            <w:right w:val="none" w:sz="0" w:space="0" w:color="auto"/>
          </w:divBdr>
        </w:div>
      </w:divsChild>
    </w:div>
    <w:div w:id="460877710">
      <w:bodyDiv w:val="1"/>
      <w:marLeft w:val="0"/>
      <w:marRight w:val="0"/>
      <w:marTop w:val="0"/>
      <w:marBottom w:val="0"/>
      <w:divBdr>
        <w:top w:val="none" w:sz="0" w:space="0" w:color="auto"/>
        <w:left w:val="none" w:sz="0" w:space="0" w:color="auto"/>
        <w:bottom w:val="none" w:sz="0" w:space="0" w:color="auto"/>
        <w:right w:val="none" w:sz="0" w:space="0" w:color="auto"/>
      </w:divBdr>
    </w:div>
    <w:div w:id="497960248">
      <w:bodyDiv w:val="1"/>
      <w:marLeft w:val="0"/>
      <w:marRight w:val="0"/>
      <w:marTop w:val="0"/>
      <w:marBottom w:val="0"/>
      <w:divBdr>
        <w:top w:val="none" w:sz="0" w:space="0" w:color="auto"/>
        <w:left w:val="none" w:sz="0" w:space="0" w:color="auto"/>
        <w:bottom w:val="none" w:sz="0" w:space="0" w:color="auto"/>
        <w:right w:val="none" w:sz="0" w:space="0" w:color="auto"/>
      </w:divBdr>
    </w:div>
    <w:div w:id="594556899">
      <w:bodyDiv w:val="1"/>
      <w:marLeft w:val="0"/>
      <w:marRight w:val="0"/>
      <w:marTop w:val="0"/>
      <w:marBottom w:val="0"/>
      <w:divBdr>
        <w:top w:val="none" w:sz="0" w:space="0" w:color="auto"/>
        <w:left w:val="none" w:sz="0" w:space="0" w:color="auto"/>
        <w:bottom w:val="none" w:sz="0" w:space="0" w:color="auto"/>
        <w:right w:val="none" w:sz="0" w:space="0" w:color="auto"/>
      </w:divBdr>
    </w:div>
    <w:div w:id="664287535">
      <w:bodyDiv w:val="1"/>
      <w:marLeft w:val="0"/>
      <w:marRight w:val="0"/>
      <w:marTop w:val="0"/>
      <w:marBottom w:val="0"/>
      <w:divBdr>
        <w:top w:val="none" w:sz="0" w:space="0" w:color="auto"/>
        <w:left w:val="none" w:sz="0" w:space="0" w:color="auto"/>
        <w:bottom w:val="none" w:sz="0" w:space="0" w:color="auto"/>
        <w:right w:val="none" w:sz="0" w:space="0" w:color="auto"/>
      </w:divBdr>
    </w:div>
    <w:div w:id="777792550">
      <w:bodyDiv w:val="1"/>
      <w:marLeft w:val="0"/>
      <w:marRight w:val="0"/>
      <w:marTop w:val="0"/>
      <w:marBottom w:val="0"/>
      <w:divBdr>
        <w:top w:val="none" w:sz="0" w:space="0" w:color="auto"/>
        <w:left w:val="none" w:sz="0" w:space="0" w:color="auto"/>
        <w:bottom w:val="none" w:sz="0" w:space="0" w:color="auto"/>
        <w:right w:val="none" w:sz="0" w:space="0" w:color="auto"/>
      </w:divBdr>
    </w:div>
    <w:div w:id="955869841">
      <w:bodyDiv w:val="1"/>
      <w:marLeft w:val="0"/>
      <w:marRight w:val="0"/>
      <w:marTop w:val="0"/>
      <w:marBottom w:val="0"/>
      <w:divBdr>
        <w:top w:val="none" w:sz="0" w:space="0" w:color="auto"/>
        <w:left w:val="none" w:sz="0" w:space="0" w:color="auto"/>
        <w:bottom w:val="none" w:sz="0" w:space="0" w:color="auto"/>
        <w:right w:val="none" w:sz="0" w:space="0" w:color="auto"/>
      </w:divBdr>
    </w:div>
    <w:div w:id="1019233842">
      <w:bodyDiv w:val="1"/>
      <w:marLeft w:val="0"/>
      <w:marRight w:val="0"/>
      <w:marTop w:val="0"/>
      <w:marBottom w:val="0"/>
      <w:divBdr>
        <w:top w:val="none" w:sz="0" w:space="0" w:color="auto"/>
        <w:left w:val="none" w:sz="0" w:space="0" w:color="auto"/>
        <w:bottom w:val="none" w:sz="0" w:space="0" w:color="auto"/>
        <w:right w:val="none" w:sz="0" w:space="0" w:color="auto"/>
      </w:divBdr>
    </w:div>
    <w:div w:id="1030103305">
      <w:bodyDiv w:val="1"/>
      <w:marLeft w:val="0"/>
      <w:marRight w:val="0"/>
      <w:marTop w:val="0"/>
      <w:marBottom w:val="0"/>
      <w:divBdr>
        <w:top w:val="none" w:sz="0" w:space="0" w:color="auto"/>
        <w:left w:val="none" w:sz="0" w:space="0" w:color="auto"/>
        <w:bottom w:val="none" w:sz="0" w:space="0" w:color="auto"/>
        <w:right w:val="none" w:sz="0" w:space="0" w:color="auto"/>
      </w:divBdr>
    </w:div>
    <w:div w:id="1036389875">
      <w:bodyDiv w:val="1"/>
      <w:marLeft w:val="0"/>
      <w:marRight w:val="0"/>
      <w:marTop w:val="0"/>
      <w:marBottom w:val="0"/>
      <w:divBdr>
        <w:top w:val="none" w:sz="0" w:space="0" w:color="auto"/>
        <w:left w:val="none" w:sz="0" w:space="0" w:color="auto"/>
        <w:bottom w:val="none" w:sz="0" w:space="0" w:color="auto"/>
        <w:right w:val="none" w:sz="0" w:space="0" w:color="auto"/>
      </w:divBdr>
    </w:div>
    <w:div w:id="1112749840">
      <w:bodyDiv w:val="1"/>
      <w:marLeft w:val="0"/>
      <w:marRight w:val="0"/>
      <w:marTop w:val="0"/>
      <w:marBottom w:val="0"/>
      <w:divBdr>
        <w:top w:val="none" w:sz="0" w:space="0" w:color="auto"/>
        <w:left w:val="none" w:sz="0" w:space="0" w:color="auto"/>
        <w:bottom w:val="none" w:sz="0" w:space="0" w:color="auto"/>
        <w:right w:val="none" w:sz="0" w:space="0" w:color="auto"/>
      </w:divBdr>
    </w:div>
    <w:div w:id="1116632095">
      <w:bodyDiv w:val="1"/>
      <w:marLeft w:val="0"/>
      <w:marRight w:val="0"/>
      <w:marTop w:val="0"/>
      <w:marBottom w:val="0"/>
      <w:divBdr>
        <w:top w:val="none" w:sz="0" w:space="0" w:color="auto"/>
        <w:left w:val="none" w:sz="0" w:space="0" w:color="auto"/>
        <w:bottom w:val="none" w:sz="0" w:space="0" w:color="auto"/>
        <w:right w:val="none" w:sz="0" w:space="0" w:color="auto"/>
      </w:divBdr>
      <w:divsChild>
        <w:div w:id="57360217">
          <w:marLeft w:val="0"/>
          <w:marRight w:val="0"/>
          <w:marTop w:val="0"/>
          <w:marBottom w:val="0"/>
          <w:divBdr>
            <w:top w:val="none" w:sz="0" w:space="0" w:color="auto"/>
            <w:left w:val="none" w:sz="0" w:space="0" w:color="auto"/>
            <w:bottom w:val="none" w:sz="0" w:space="0" w:color="auto"/>
            <w:right w:val="none" w:sz="0" w:space="0" w:color="auto"/>
          </w:divBdr>
          <w:divsChild>
            <w:div w:id="188839547">
              <w:marLeft w:val="0"/>
              <w:marRight w:val="0"/>
              <w:marTop w:val="0"/>
              <w:marBottom w:val="0"/>
              <w:divBdr>
                <w:top w:val="none" w:sz="0" w:space="0" w:color="auto"/>
                <w:left w:val="none" w:sz="0" w:space="0" w:color="auto"/>
                <w:bottom w:val="none" w:sz="0" w:space="0" w:color="auto"/>
                <w:right w:val="none" w:sz="0" w:space="0" w:color="auto"/>
              </w:divBdr>
              <w:divsChild>
                <w:div w:id="1961910542">
                  <w:marLeft w:val="0"/>
                  <w:marRight w:val="0"/>
                  <w:marTop w:val="0"/>
                  <w:marBottom w:val="0"/>
                  <w:divBdr>
                    <w:top w:val="none" w:sz="0" w:space="0" w:color="auto"/>
                    <w:left w:val="none" w:sz="0" w:space="0" w:color="auto"/>
                    <w:bottom w:val="none" w:sz="0" w:space="0" w:color="auto"/>
                    <w:right w:val="none" w:sz="0" w:space="0" w:color="auto"/>
                  </w:divBdr>
                  <w:divsChild>
                    <w:div w:id="18602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89535">
      <w:bodyDiv w:val="1"/>
      <w:marLeft w:val="0"/>
      <w:marRight w:val="0"/>
      <w:marTop w:val="0"/>
      <w:marBottom w:val="0"/>
      <w:divBdr>
        <w:top w:val="none" w:sz="0" w:space="0" w:color="auto"/>
        <w:left w:val="none" w:sz="0" w:space="0" w:color="auto"/>
        <w:bottom w:val="none" w:sz="0" w:space="0" w:color="auto"/>
        <w:right w:val="none" w:sz="0" w:space="0" w:color="auto"/>
      </w:divBdr>
    </w:div>
    <w:div w:id="1177621125">
      <w:bodyDiv w:val="1"/>
      <w:marLeft w:val="0"/>
      <w:marRight w:val="0"/>
      <w:marTop w:val="0"/>
      <w:marBottom w:val="0"/>
      <w:divBdr>
        <w:top w:val="none" w:sz="0" w:space="0" w:color="auto"/>
        <w:left w:val="none" w:sz="0" w:space="0" w:color="auto"/>
        <w:bottom w:val="none" w:sz="0" w:space="0" w:color="auto"/>
        <w:right w:val="none" w:sz="0" w:space="0" w:color="auto"/>
      </w:divBdr>
    </w:div>
    <w:div w:id="1356271673">
      <w:bodyDiv w:val="1"/>
      <w:marLeft w:val="0"/>
      <w:marRight w:val="0"/>
      <w:marTop w:val="0"/>
      <w:marBottom w:val="0"/>
      <w:divBdr>
        <w:top w:val="none" w:sz="0" w:space="0" w:color="auto"/>
        <w:left w:val="none" w:sz="0" w:space="0" w:color="auto"/>
        <w:bottom w:val="none" w:sz="0" w:space="0" w:color="auto"/>
        <w:right w:val="none" w:sz="0" w:space="0" w:color="auto"/>
      </w:divBdr>
      <w:divsChild>
        <w:div w:id="1570726944">
          <w:marLeft w:val="0"/>
          <w:marRight w:val="0"/>
          <w:marTop w:val="0"/>
          <w:marBottom w:val="0"/>
          <w:divBdr>
            <w:top w:val="none" w:sz="0" w:space="0" w:color="auto"/>
            <w:left w:val="none" w:sz="0" w:space="0" w:color="auto"/>
            <w:bottom w:val="none" w:sz="0" w:space="0" w:color="auto"/>
            <w:right w:val="none" w:sz="0" w:space="0" w:color="auto"/>
          </w:divBdr>
          <w:divsChild>
            <w:div w:id="79716768">
              <w:marLeft w:val="0"/>
              <w:marRight w:val="0"/>
              <w:marTop w:val="0"/>
              <w:marBottom w:val="0"/>
              <w:divBdr>
                <w:top w:val="none" w:sz="0" w:space="0" w:color="auto"/>
                <w:left w:val="none" w:sz="0" w:space="0" w:color="auto"/>
                <w:bottom w:val="none" w:sz="0" w:space="0" w:color="auto"/>
                <w:right w:val="none" w:sz="0" w:space="0" w:color="auto"/>
              </w:divBdr>
              <w:divsChild>
                <w:div w:id="1788767903">
                  <w:marLeft w:val="0"/>
                  <w:marRight w:val="0"/>
                  <w:marTop w:val="0"/>
                  <w:marBottom w:val="0"/>
                  <w:divBdr>
                    <w:top w:val="none" w:sz="0" w:space="0" w:color="auto"/>
                    <w:left w:val="none" w:sz="0" w:space="0" w:color="auto"/>
                    <w:bottom w:val="none" w:sz="0" w:space="0" w:color="auto"/>
                    <w:right w:val="none" w:sz="0" w:space="0" w:color="auto"/>
                  </w:divBdr>
                  <w:divsChild>
                    <w:div w:id="170263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654914">
      <w:bodyDiv w:val="1"/>
      <w:marLeft w:val="0"/>
      <w:marRight w:val="0"/>
      <w:marTop w:val="0"/>
      <w:marBottom w:val="0"/>
      <w:divBdr>
        <w:top w:val="none" w:sz="0" w:space="0" w:color="auto"/>
        <w:left w:val="none" w:sz="0" w:space="0" w:color="auto"/>
        <w:bottom w:val="none" w:sz="0" w:space="0" w:color="auto"/>
        <w:right w:val="none" w:sz="0" w:space="0" w:color="auto"/>
      </w:divBdr>
    </w:div>
    <w:div w:id="1359576234">
      <w:bodyDiv w:val="1"/>
      <w:marLeft w:val="0"/>
      <w:marRight w:val="0"/>
      <w:marTop w:val="0"/>
      <w:marBottom w:val="0"/>
      <w:divBdr>
        <w:top w:val="none" w:sz="0" w:space="0" w:color="auto"/>
        <w:left w:val="none" w:sz="0" w:space="0" w:color="auto"/>
        <w:bottom w:val="none" w:sz="0" w:space="0" w:color="auto"/>
        <w:right w:val="none" w:sz="0" w:space="0" w:color="auto"/>
      </w:divBdr>
      <w:divsChild>
        <w:div w:id="1937638514">
          <w:marLeft w:val="533"/>
          <w:marRight w:val="0"/>
          <w:marTop w:val="240"/>
          <w:marBottom w:val="0"/>
          <w:divBdr>
            <w:top w:val="none" w:sz="0" w:space="0" w:color="auto"/>
            <w:left w:val="none" w:sz="0" w:space="0" w:color="auto"/>
            <w:bottom w:val="none" w:sz="0" w:space="0" w:color="auto"/>
            <w:right w:val="none" w:sz="0" w:space="0" w:color="auto"/>
          </w:divBdr>
        </w:div>
        <w:div w:id="1499954684">
          <w:marLeft w:val="533"/>
          <w:marRight w:val="0"/>
          <w:marTop w:val="240"/>
          <w:marBottom w:val="0"/>
          <w:divBdr>
            <w:top w:val="none" w:sz="0" w:space="0" w:color="auto"/>
            <w:left w:val="none" w:sz="0" w:space="0" w:color="auto"/>
            <w:bottom w:val="none" w:sz="0" w:space="0" w:color="auto"/>
            <w:right w:val="none" w:sz="0" w:space="0" w:color="auto"/>
          </w:divBdr>
        </w:div>
      </w:divsChild>
    </w:div>
    <w:div w:id="1360661525">
      <w:bodyDiv w:val="1"/>
      <w:marLeft w:val="0"/>
      <w:marRight w:val="0"/>
      <w:marTop w:val="0"/>
      <w:marBottom w:val="0"/>
      <w:divBdr>
        <w:top w:val="none" w:sz="0" w:space="0" w:color="auto"/>
        <w:left w:val="none" w:sz="0" w:space="0" w:color="auto"/>
        <w:bottom w:val="none" w:sz="0" w:space="0" w:color="auto"/>
        <w:right w:val="none" w:sz="0" w:space="0" w:color="auto"/>
      </w:divBdr>
    </w:div>
    <w:div w:id="1399551939">
      <w:bodyDiv w:val="1"/>
      <w:marLeft w:val="0"/>
      <w:marRight w:val="0"/>
      <w:marTop w:val="0"/>
      <w:marBottom w:val="0"/>
      <w:divBdr>
        <w:top w:val="none" w:sz="0" w:space="0" w:color="auto"/>
        <w:left w:val="none" w:sz="0" w:space="0" w:color="auto"/>
        <w:bottom w:val="none" w:sz="0" w:space="0" w:color="auto"/>
        <w:right w:val="none" w:sz="0" w:space="0" w:color="auto"/>
      </w:divBdr>
    </w:div>
    <w:div w:id="1476869717">
      <w:bodyDiv w:val="1"/>
      <w:marLeft w:val="0"/>
      <w:marRight w:val="0"/>
      <w:marTop w:val="0"/>
      <w:marBottom w:val="0"/>
      <w:divBdr>
        <w:top w:val="none" w:sz="0" w:space="0" w:color="auto"/>
        <w:left w:val="none" w:sz="0" w:space="0" w:color="auto"/>
        <w:bottom w:val="none" w:sz="0" w:space="0" w:color="auto"/>
        <w:right w:val="none" w:sz="0" w:space="0" w:color="auto"/>
      </w:divBdr>
    </w:div>
    <w:div w:id="1490631779">
      <w:bodyDiv w:val="1"/>
      <w:marLeft w:val="0"/>
      <w:marRight w:val="0"/>
      <w:marTop w:val="0"/>
      <w:marBottom w:val="0"/>
      <w:divBdr>
        <w:top w:val="none" w:sz="0" w:space="0" w:color="auto"/>
        <w:left w:val="none" w:sz="0" w:space="0" w:color="auto"/>
        <w:bottom w:val="none" w:sz="0" w:space="0" w:color="auto"/>
        <w:right w:val="none" w:sz="0" w:space="0" w:color="auto"/>
      </w:divBdr>
      <w:divsChild>
        <w:div w:id="2033721085">
          <w:marLeft w:val="446"/>
          <w:marRight w:val="0"/>
          <w:marTop w:val="0"/>
          <w:marBottom w:val="0"/>
          <w:divBdr>
            <w:top w:val="none" w:sz="0" w:space="0" w:color="auto"/>
            <w:left w:val="none" w:sz="0" w:space="0" w:color="auto"/>
            <w:bottom w:val="none" w:sz="0" w:space="0" w:color="auto"/>
            <w:right w:val="none" w:sz="0" w:space="0" w:color="auto"/>
          </w:divBdr>
        </w:div>
        <w:div w:id="359933428">
          <w:marLeft w:val="446"/>
          <w:marRight w:val="0"/>
          <w:marTop w:val="0"/>
          <w:marBottom w:val="0"/>
          <w:divBdr>
            <w:top w:val="none" w:sz="0" w:space="0" w:color="auto"/>
            <w:left w:val="none" w:sz="0" w:space="0" w:color="auto"/>
            <w:bottom w:val="none" w:sz="0" w:space="0" w:color="auto"/>
            <w:right w:val="none" w:sz="0" w:space="0" w:color="auto"/>
          </w:divBdr>
        </w:div>
        <w:div w:id="1761875241">
          <w:marLeft w:val="446"/>
          <w:marRight w:val="0"/>
          <w:marTop w:val="0"/>
          <w:marBottom w:val="0"/>
          <w:divBdr>
            <w:top w:val="none" w:sz="0" w:space="0" w:color="auto"/>
            <w:left w:val="none" w:sz="0" w:space="0" w:color="auto"/>
            <w:bottom w:val="none" w:sz="0" w:space="0" w:color="auto"/>
            <w:right w:val="none" w:sz="0" w:space="0" w:color="auto"/>
          </w:divBdr>
        </w:div>
      </w:divsChild>
    </w:div>
    <w:div w:id="1554391788">
      <w:bodyDiv w:val="1"/>
      <w:marLeft w:val="0"/>
      <w:marRight w:val="0"/>
      <w:marTop w:val="0"/>
      <w:marBottom w:val="0"/>
      <w:divBdr>
        <w:top w:val="none" w:sz="0" w:space="0" w:color="auto"/>
        <w:left w:val="none" w:sz="0" w:space="0" w:color="auto"/>
        <w:bottom w:val="none" w:sz="0" w:space="0" w:color="auto"/>
        <w:right w:val="none" w:sz="0" w:space="0" w:color="auto"/>
      </w:divBdr>
    </w:div>
    <w:div w:id="1630932474">
      <w:bodyDiv w:val="1"/>
      <w:marLeft w:val="0"/>
      <w:marRight w:val="0"/>
      <w:marTop w:val="0"/>
      <w:marBottom w:val="0"/>
      <w:divBdr>
        <w:top w:val="none" w:sz="0" w:space="0" w:color="auto"/>
        <w:left w:val="none" w:sz="0" w:space="0" w:color="auto"/>
        <w:bottom w:val="none" w:sz="0" w:space="0" w:color="auto"/>
        <w:right w:val="none" w:sz="0" w:space="0" w:color="auto"/>
      </w:divBdr>
    </w:div>
    <w:div w:id="1660305164">
      <w:bodyDiv w:val="1"/>
      <w:marLeft w:val="0"/>
      <w:marRight w:val="0"/>
      <w:marTop w:val="0"/>
      <w:marBottom w:val="0"/>
      <w:divBdr>
        <w:top w:val="none" w:sz="0" w:space="0" w:color="auto"/>
        <w:left w:val="none" w:sz="0" w:space="0" w:color="auto"/>
        <w:bottom w:val="none" w:sz="0" w:space="0" w:color="auto"/>
        <w:right w:val="none" w:sz="0" w:space="0" w:color="auto"/>
      </w:divBdr>
    </w:div>
    <w:div w:id="1664048725">
      <w:bodyDiv w:val="1"/>
      <w:marLeft w:val="0"/>
      <w:marRight w:val="0"/>
      <w:marTop w:val="0"/>
      <w:marBottom w:val="0"/>
      <w:divBdr>
        <w:top w:val="none" w:sz="0" w:space="0" w:color="auto"/>
        <w:left w:val="none" w:sz="0" w:space="0" w:color="auto"/>
        <w:bottom w:val="none" w:sz="0" w:space="0" w:color="auto"/>
        <w:right w:val="none" w:sz="0" w:space="0" w:color="auto"/>
      </w:divBdr>
    </w:div>
    <w:div w:id="1697005946">
      <w:bodyDiv w:val="1"/>
      <w:marLeft w:val="0"/>
      <w:marRight w:val="0"/>
      <w:marTop w:val="0"/>
      <w:marBottom w:val="0"/>
      <w:divBdr>
        <w:top w:val="none" w:sz="0" w:space="0" w:color="auto"/>
        <w:left w:val="none" w:sz="0" w:space="0" w:color="auto"/>
        <w:bottom w:val="none" w:sz="0" w:space="0" w:color="auto"/>
        <w:right w:val="none" w:sz="0" w:space="0" w:color="auto"/>
      </w:divBdr>
    </w:div>
    <w:div w:id="1750038060">
      <w:bodyDiv w:val="1"/>
      <w:marLeft w:val="0"/>
      <w:marRight w:val="0"/>
      <w:marTop w:val="0"/>
      <w:marBottom w:val="0"/>
      <w:divBdr>
        <w:top w:val="none" w:sz="0" w:space="0" w:color="auto"/>
        <w:left w:val="none" w:sz="0" w:space="0" w:color="auto"/>
        <w:bottom w:val="none" w:sz="0" w:space="0" w:color="auto"/>
        <w:right w:val="none" w:sz="0" w:space="0" w:color="auto"/>
      </w:divBdr>
    </w:div>
    <w:div w:id="1805810391">
      <w:bodyDiv w:val="1"/>
      <w:marLeft w:val="0"/>
      <w:marRight w:val="0"/>
      <w:marTop w:val="0"/>
      <w:marBottom w:val="0"/>
      <w:divBdr>
        <w:top w:val="none" w:sz="0" w:space="0" w:color="auto"/>
        <w:left w:val="none" w:sz="0" w:space="0" w:color="auto"/>
        <w:bottom w:val="none" w:sz="0" w:space="0" w:color="auto"/>
        <w:right w:val="none" w:sz="0" w:space="0" w:color="auto"/>
      </w:divBdr>
    </w:div>
    <w:div w:id="1852329028">
      <w:bodyDiv w:val="1"/>
      <w:marLeft w:val="0"/>
      <w:marRight w:val="0"/>
      <w:marTop w:val="0"/>
      <w:marBottom w:val="0"/>
      <w:divBdr>
        <w:top w:val="none" w:sz="0" w:space="0" w:color="auto"/>
        <w:left w:val="none" w:sz="0" w:space="0" w:color="auto"/>
        <w:bottom w:val="none" w:sz="0" w:space="0" w:color="auto"/>
        <w:right w:val="none" w:sz="0" w:space="0" w:color="auto"/>
      </w:divBdr>
    </w:div>
    <w:div w:id="1935551560">
      <w:bodyDiv w:val="1"/>
      <w:marLeft w:val="0"/>
      <w:marRight w:val="0"/>
      <w:marTop w:val="0"/>
      <w:marBottom w:val="0"/>
      <w:divBdr>
        <w:top w:val="none" w:sz="0" w:space="0" w:color="auto"/>
        <w:left w:val="none" w:sz="0" w:space="0" w:color="auto"/>
        <w:bottom w:val="none" w:sz="0" w:space="0" w:color="auto"/>
        <w:right w:val="none" w:sz="0" w:space="0" w:color="auto"/>
      </w:divBdr>
    </w:div>
    <w:div w:id="1992055668">
      <w:bodyDiv w:val="1"/>
      <w:marLeft w:val="0"/>
      <w:marRight w:val="0"/>
      <w:marTop w:val="0"/>
      <w:marBottom w:val="0"/>
      <w:divBdr>
        <w:top w:val="none" w:sz="0" w:space="0" w:color="auto"/>
        <w:left w:val="none" w:sz="0" w:space="0" w:color="auto"/>
        <w:bottom w:val="none" w:sz="0" w:space="0" w:color="auto"/>
        <w:right w:val="none" w:sz="0" w:space="0" w:color="auto"/>
      </w:divBdr>
      <w:divsChild>
        <w:div w:id="1555240864">
          <w:marLeft w:val="0"/>
          <w:marRight w:val="0"/>
          <w:marTop w:val="0"/>
          <w:marBottom w:val="0"/>
          <w:divBdr>
            <w:top w:val="none" w:sz="0" w:space="0" w:color="auto"/>
            <w:left w:val="none" w:sz="0" w:space="0" w:color="auto"/>
            <w:bottom w:val="none" w:sz="0" w:space="0" w:color="auto"/>
            <w:right w:val="none" w:sz="0" w:space="0" w:color="auto"/>
          </w:divBdr>
          <w:divsChild>
            <w:div w:id="819156076">
              <w:marLeft w:val="0"/>
              <w:marRight w:val="0"/>
              <w:marTop w:val="0"/>
              <w:marBottom w:val="0"/>
              <w:divBdr>
                <w:top w:val="none" w:sz="0" w:space="0" w:color="auto"/>
                <w:left w:val="none" w:sz="0" w:space="0" w:color="auto"/>
                <w:bottom w:val="none" w:sz="0" w:space="0" w:color="auto"/>
                <w:right w:val="none" w:sz="0" w:space="0" w:color="auto"/>
              </w:divBdr>
              <w:divsChild>
                <w:div w:id="261113375">
                  <w:marLeft w:val="0"/>
                  <w:marRight w:val="0"/>
                  <w:marTop w:val="0"/>
                  <w:marBottom w:val="0"/>
                  <w:divBdr>
                    <w:top w:val="none" w:sz="0" w:space="0" w:color="auto"/>
                    <w:left w:val="none" w:sz="0" w:space="0" w:color="auto"/>
                    <w:bottom w:val="none" w:sz="0" w:space="0" w:color="auto"/>
                    <w:right w:val="none" w:sz="0" w:space="0" w:color="auto"/>
                  </w:divBdr>
                  <w:divsChild>
                    <w:div w:id="89274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426841">
      <w:bodyDiv w:val="1"/>
      <w:marLeft w:val="0"/>
      <w:marRight w:val="0"/>
      <w:marTop w:val="0"/>
      <w:marBottom w:val="0"/>
      <w:divBdr>
        <w:top w:val="none" w:sz="0" w:space="0" w:color="auto"/>
        <w:left w:val="none" w:sz="0" w:space="0" w:color="auto"/>
        <w:bottom w:val="none" w:sz="0" w:space="0" w:color="auto"/>
        <w:right w:val="none" w:sz="0" w:space="0" w:color="auto"/>
      </w:divBdr>
    </w:div>
    <w:div w:id="20539905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emf"/><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674</TotalTime>
  <Pages>19</Pages>
  <Words>5491</Words>
  <Characters>31302</Characters>
  <Application>Microsoft Macintosh Word</Application>
  <DocSecurity>0</DocSecurity>
  <Lines>260</Lines>
  <Paragraphs>73</Paragraphs>
  <ScaleCrop>false</ScaleCrop>
  <Company/>
  <LinksUpToDate>false</LinksUpToDate>
  <CharactersWithSpaces>36720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nisreen mahmoud</dc:creator>
  <cp:keywords/>
  <dc:description/>
  <cp:lastModifiedBy>nisreen mahmoud</cp:lastModifiedBy>
  <cp:revision>2</cp:revision>
  <cp:lastPrinted>2014-11-10T04:28:00Z</cp:lastPrinted>
  <dcterms:created xsi:type="dcterms:W3CDTF">2014-11-08T22:09:00Z</dcterms:created>
  <dcterms:modified xsi:type="dcterms:W3CDTF">2014-11-10T04:36:00Z</dcterms:modified>
</cp:coreProperties>
</file>