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AC6" w:rsidRPr="006F6AC6" w:rsidRDefault="00FF7CF0" w:rsidP="006F6AC6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>Which of the following mature cells do not have nuclei?</w:t>
      </w:r>
    </w:p>
    <w:p w:rsidR="00D27AC3" w:rsidRPr="00D27AC3" w:rsidRDefault="00D27AC3" w:rsidP="00D27AC3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D27AC3">
        <w:rPr>
          <w:rFonts w:ascii="Arial" w:eastAsia="Times New Roman" w:hAnsi="Arial" w:cs="Arial"/>
          <w:highlight w:val="yellow"/>
          <w:lang w:val="en-US" w:eastAsia="en-CA"/>
        </w:rPr>
        <w:t xml:space="preserve">Red blood cells </w:t>
      </w:r>
    </w:p>
    <w:p w:rsidR="00FF7CF0" w:rsidRDefault="00D27AC3" w:rsidP="00FF7CF0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Astrocytes</w:t>
      </w:r>
    </w:p>
    <w:p w:rsidR="00FF7CF0" w:rsidRDefault="00FF7CF0" w:rsidP="00FF7CF0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Neurons</w:t>
      </w:r>
    </w:p>
    <w:p w:rsidR="00FF7CF0" w:rsidRPr="00793B3B" w:rsidRDefault="00FF7CF0" w:rsidP="00793B3B">
      <w:pPr>
        <w:pStyle w:val="ListParagraph"/>
        <w:numPr>
          <w:ilvl w:val="1"/>
          <w:numId w:val="1"/>
        </w:numPr>
        <w:spacing w:before="100" w:beforeAutospacing="1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Columnar epithelial cells</w:t>
      </w:r>
    </w:p>
    <w:p w:rsidR="00136CFF" w:rsidRPr="00FF7CF0" w:rsidRDefault="00B227E4" w:rsidP="00FF7CF0">
      <w:pPr>
        <w:numPr>
          <w:ilvl w:val="0"/>
          <w:numId w:val="1"/>
        </w:numPr>
        <w:spacing w:before="100" w:beforeAutospacing="1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FF7CF0">
        <w:rPr>
          <w:rFonts w:ascii="Arial" w:eastAsia="Times New Roman" w:hAnsi="Arial" w:cs="Arial"/>
          <w:b/>
          <w:lang w:val="en-US" w:eastAsia="en-CA"/>
        </w:rPr>
        <w:t xml:space="preserve">Which of the following is true about the </w:t>
      </w:r>
      <w:r w:rsidR="00FF7CF0" w:rsidRPr="00FF7CF0">
        <w:rPr>
          <w:rFonts w:ascii="Arial" w:eastAsia="Times New Roman" w:hAnsi="Arial" w:cs="Arial"/>
          <w:b/>
          <w:lang w:val="en-US" w:eastAsia="en-CA"/>
        </w:rPr>
        <w:t>smooth endoplasmic reticulum</w:t>
      </w:r>
      <w:r w:rsidRPr="00FF7CF0">
        <w:rPr>
          <w:rFonts w:ascii="Arial" w:eastAsia="Times New Roman" w:hAnsi="Arial" w:cs="Arial"/>
          <w:b/>
          <w:lang w:val="en-US" w:eastAsia="en-CA"/>
        </w:rPr>
        <w:t>?</w:t>
      </w:r>
    </w:p>
    <w:p w:rsidR="00B227E4" w:rsidRPr="00FF7CF0" w:rsidRDefault="00FF7CF0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FF7CF0">
        <w:rPr>
          <w:rFonts w:ascii="Arial" w:eastAsia="Times New Roman" w:hAnsi="Arial" w:cs="Arial"/>
          <w:lang w:val="en-US" w:eastAsia="en-CA"/>
        </w:rPr>
        <w:t>It is devoid of ribosomes</w:t>
      </w:r>
    </w:p>
    <w:p w:rsidR="0033291E" w:rsidRPr="00D27AC3" w:rsidRDefault="00D27AC3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D27AC3">
        <w:rPr>
          <w:rFonts w:ascii="Arial" w:eastAsia="Times New Roman" w:hAnsi="Arial" w:cs="Arial"/>
          <w:lang w:val="en-US" w:eastAsia="en-CA"/>
        </w:rPr>
        <w:t xml:space="preserve">It is involved in lipid synthesis </w:t>
      </w:r>
    </w:p>
    <w:p w:rsidR="00B227E4" w:rsidRPr="00D27AC3" w:rsidRDefault="00D27AC3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D27AC3">
        <w:rPr>
          <w:rFonts w:ascii="Arial" w:eastAsia="Times New Roman" w:hAnsi="Arial" w:cs="Arial"/>
          <w:lang w:val="en-US" w:eastAsia="en-CA"/>
        </w:rPr>
        <w:t>It is involved in protein synthesis</w:t>
      </w:r>
    </w:p>
    <w:p w:rsidR="00FF7CF0" w:rsidRPr="00D27AC3" w:rsidRDefault="00FF7CF0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D27AC3">
        <w:rPr>
          <w:rFonts w:ascii="Arial" w:eastAsia="Times New Roman" w:hAnsi="Arial" w:cs="Arial"/>
          <w:highlight w:val="yellow"/>
          <w:lang w:val="en-US" w:eastAsia="en-CA"/>
        </w:rPr>
        <w:t>Both A) and B)</w:t>
      </w:r>
    </w:p>
    <w:p w:rsidR="00FF7CF0" w:rsidRPr="006F6AC6" w:rsidRDefault="00FF7CF0" w:rsidP="006F6AC6">
      <w:pPr>
        <w:pStyle w:val="ListParagraph"/>
        <w:numPr>
          <w:ilvl w:val="1"/>
          <w:numId w:val="1"/>
        </w:numPr>
        <w:spacing w:before="100" w:beforeAutospacing="1"/>
        <w:rPr>
          <w:rFonts w:ascii="Arial" w:eastAsia="Times New Roman" w:hAnsi="Arial" w:cs="Arial"/>
          <w:lang w:val="en-US" w:eastAsia="en-CA"/>
        </w:rPr>
      </w:pPr>
      <w:r w:rsidRPr="00D27AC3">
        <w:rPr>
          <w:rFonts w:ascii="Arial" w:eastAsia="Times New Roman" w:hAnsi="Arial" w:cs="Arial"/>
          <w:lang w:val="en-US" w:eastAsia="en-CA"/>
        </w:rPr>
        <w:t>Both A) and C)</w:t>
      </w:r>
    </w:p>
    <w:p w:rsidR="00F41AD7" w:rsidRPr="008C1D3F" w:rsidRDefault="00F41AD7" w:rsidP="00795DFC">
      <w:pPr>
        <w:numPr>
          <w:ilvl w:val="0"/>
          <w:numId w:val="1"/>
        </w:numPr>
        <w:spacing w:before="100" w:beforeAutospacing="1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Which of the following is true about the lysosomes?</w:t>
      </w:r>
    </w:p>
    <w:p w:rsidR="00034F08" w:rsidRPr="008C1D3F" w:rsidRDefault="00034F08" w:rsidP="00034F08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They store proteins and lipids produced at the endoplasmic reticulum</w:t>
      </w:r>
    </w:p>
    <w:p w:rsidR="006F6AC6" w:rsidRPr="00D27AC3" w:rsidRDefault="006F6AC6" w:rsidP="006F6AC6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D27AC3">
        <w:rPr>
          <w:rFonts w:ascii="Arial" w:eastAsia="Times New Roman" w:hAnsi="Arial" w:cs="Arial"/>
          <w:highlight w:val="yellow"/>
          <w:lang w:val="en-US" w:eastAsia="en-CA"/>
        </w:rPr>
        <w:t xml:space="preserve">They contain </w:t>
      </w:r>
      <w:proofErr w:type="spellStart"/>
      <w:r w:rsidRPr="00D27AC3">
        <w:rPr>
          <w:rFonts w:ascii="Arial" w:eastAsia="Times New Roman" w:hAnsi="Arial" w:cs="Arial"/>
          <w:highlight w:val="yellow"/>
          <w:lang w:val="en-US" w:eastAsia="en-CA"/>
        </w:rPr>
        <w:t>proteolytic</w:t>
      </w:r>
      <w:proofErr w:type="spellEnd"/>
      <w:r w:rsidRPr="00D27AC3">
        <w:rPr>
          <w:rFonts w:ascii="Arial" w:eastAsia="Times New Roman" w:hAnsi="Arial" w:cs="Arial"/>
          <w:highlight w:val="yellow"/>
          <w:lang w:val="en-US" w:eastAsia="en-CA"/>
        </w:rPr>
        <w:t xml:space="preserve"> enzymes</w:t>
      </w:r>
    </w:p>
    <w:p w:rsidR="00034F08" w:rsidRPr="008C1D3F" w:rsidRDefault="00034F08" w:rsidP="00034F08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Their main function is to neutralize free radicals</w:t>
      </w:r>
    </w:p>
    <w:p w:rsidR="00D27AC3" w:rsidRPr="00437F1F" w:rsidRDefault="00D27AC3" w:rsidP="00D27AC3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437F1F">
        <w:rPr>
          <w:rFonts w:ascii="Arial" w:eastAsia="Times New Roman" w:hAnsi="Arial" w:cs="Arial"/>
          <w:lang w:val="en-US" w:eastAsia="en-CA"/>
        </w:rPr>
        <w:t>They contain their own DNA</w:t>
      </w:r>
    </w:p>
    <w:p w:rsidR="006F6AC6" w:rsidRPr="008C1D3F" w:rsidRDefault="006F6AC6" w:rsidP="006F6AC6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>Peroxisomes: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absorb nutrients from digested food and store them for future use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produce mucus that protects parts of the digestive organs from the effects of powerful enzymes </w:t>
      </w:r>
    </w:p>
    <w:p w:rsidR="00793B3B" w:rsidRPr="006F6AC6" w:rsidRDefault="00793B3B" w:rsidP="00793B3B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highlight w:val="yellow"/>
          <w:lang w:val="en-US" w:eastAsia="en-CA"/>
        </w:rPr>
      </w:pPr>
      <w:r w:rsidRPr="006F6AC6">
        <w:rPr>
          <w:rFonts w:ascii="Arial" w:eastAsia="Times New Roman" w:hAnsi="Arial" w:cs="Arial"/>
          <w:color w:val="000000"/>
          <w:highlight w:val="yellow"/>
          <w:lang w:val="en-US" w:eastAsia="en-CA"/>
        </w:rPr>
        <w:t>provide protection against free radicals and toxins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secrete buffers in order to keep the pH of the digestive tract close to neutral</w:t>
      </w:r>
    </w:p>
    <w:p w:rsidR="006F6AC6" w:rsidRPr="008C1D3F" w:rsidRDefault="006F6AC6" w:rsidP="006F6AC6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Cell types likely to be found in </w:t>
      </w:r>
      <w:r w:rsidRPr="0045399B">
        <w:rPr>
          <w:rFonts w:ascii="Arial" w:eastAsia="Times New Roman" w:hAnsi="Arial" w:cs="Arial"/>
          <w:b/>
          <w:color w:val="000000"/>
          <w:lang w:val="en-US" w:eastAsia="en-CA"/>
        </w:rPr>
        <w:t>areolar connective tissue include: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fibroblasts 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macrophages </w:t>
      </w:r>
    </w:p>
    <w:p w:rsidR="006F6AC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mast cells</w:t>
      </w:r>
    </w:p>
    <w:p w:rsidR="006F6AC6" w:rsidRPr="006F6AC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6F6AC6">
        <w:rPr>
          <w:rFonts w:ascii="Arial" w:eastAsia="Times New Roman" w:hAnsi="Arial" w:cs="Arial"/>
          <w:highlight w:val="yellow"/>
          <w:lang w:val="en-US" w:eastAsia="en-CA"/>
        </w:rPr>
        <w:t>all of the above</w:t>
      </w:r>
    </w:p>
    <w:p w:rsidR="006F6AC6" w:rsidRPr="008C1D3F" w:rsidRDefault="006F6AC6" w:rsidP="006F6AC6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Mitochondria:  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are </w:t>
      </w:r>
      <w:r>
        <w:rPr>
          <w:rFonts w:ascii="Arial" w:eastAsia="Times New Roman" w:hAnsi="Arial" w:cs="Arial"/>
          <w:lang w:val="en-US" w:eastAsia="en-CA"/>
        </w:rPr>
        <w:t>double</w:t>
      </w:r>
      <w:r w:rsidRPr="008C1D3F">
        <w:rPr>
          <w:rFonts w:ascii="Arial" w:eastAsia="Times New Roman" w:hAnsi="Arial" w:cs="Arial"/>
          <w:lang w:val="en-US" w:eastAsia="en-CA"/>
        </w:rPr>
        <w:t xml:space="preserve"> membrane structures involved in breakdown of ATP 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synthesize proteins for use outside of cell </w:t>
      </w:r>
    </w:p>
    <w:p w:rsidR="006F6AC6" w:rsidRPr="006F6AC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highlight w:val="yellow"/>
          <w:lang w:val="en-US" w:eastAsia="en-CA"/>
        </w:rPr>
      </w:pPr>
      <w:r w:rsidRPr="006F6AC6">
        <w:rPr>
          <w:rFonts w:ascii="Arial" w:eastAsia="Times New Roman" w:hAnsi="Arial" w:cs="Arial"/>
          <w:color w:val="000000"/>
          <w:highlight w:val="yellow"/>
          <w:lang w:val="en-US" w:eastAsia="en-CA"/>
        </w:rPr>
        <w:t>are involved in production of ATP</w:t>
      </w:r>
    </w:p>
    <w:p w:rsidR="006F6AC6" w:rsidRPr="006F6AC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are found only in muscle cells</w:t>
      </w:r>
    </w:p>
    <w:p w:rsidR="00F41AD7" w:rsidRPr="008C1D3F" w:rsidRDefault="00795DFC" w:rsidP="00795DFC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The p</w:t>
      </w:r>
      <w:r w:rsidR="00F41AD7" w:rsidRPr="008C1D3F">
        <w:rPr>
          <w:rFonts w:ascii="Arial" w:eastAsia="Times New Roman" w:hAnsi="Arial" w:cs="Arial"/>
          <w:b/>
          <w:lang w:val="en-US" w:eastAsia="en-CA"/>
        </w:rPr>
        <w:t>lasma membrane</w:t>
      </w:r>
      <w:r w:rsidR="00D27AC3">
        <w:rPr>
          <w:rFonts w:ascii="Arial" w:eastAsia="Times New Roman" w:hAnsi="Arial" w:cs="Arial"/>
          <w:b/>
          <w:lang w:val="en-US" w:eastAsia="en-CA"/>
        </w:rPr>
        <w:t xml:space="preserve"> of human cells</w:t>
      </w:r>
      <w:r w:rsidR="00F41AD7" w:rsidRPr="008C1D3F">
        <w:rPr>
          <w:rFonts w:ascii="Arial" w:eastAsia="Times New Roman" w:hAnsi="Arial" w:cs="Arial"/>
          <w:b/>
          <w:lang w:val="en-US" w:eastAsia="en-CA"/>
        </w:rPr>
        <w:t>:</w:t>
      </w:r>
    </w:p>
    <w:p w:rsidR="00F41AD7" w:rsidRPr="008C1D3F" w:rsidRDefault="00D27AC3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is semi-permeable</w:t>
      </w:r>
    </w:p>
    <w:p w:rsidR="00F41AD7" w:rsidRPr="008C1D3F" w:rsidRDefault="00DE70DC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contains phospholipids and cholesterol</w:t>
      </w:r>
    </w:p>
    <w:p w:rsidR="00F41AD7" w:rsidRPr="008C1D3F" w:rsidRDefault="00DE70DC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contains </w:t>
      </w:r>
      <w:r w:rsidR="00034F08">
        <w:rPr>
          <w:rFonts w:ascii="Arial" w:eastAsia="Times New Roman" w:hAnsi="Arial" w:cs="Arial"/>
          <w:lang w:val="en-US" w:eastAsia="en-CA"/>
        </w:rPr>
        <w:t xml:space="preserve">protein channels and receptors </w:t>
      </w:r>
    </w:p>
    <w:p w:rsidR="00DE70DC" w:rsidRPr="008C1D3F" w:rsidRDefault="00DE70DC" w:rsidP="00795DFC">
      <w:pPr>
        <w:pStyle w:val="ListParagraph"/>
        <w:numPr>
          <w:ilvl w:val="1"/>
          <w:numId w:val="1"/>
        </w:numPr>
        <w:tabs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A) and B)</w:t>
      </w:r>
    </w:p>
    <w:p w:rsidR="00DE70DC" w:rsidRPr="00D27AC3" w:rsidRDefault="00D27AC3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>
        <w:rPr>
          <w:rFonts w:ascii="Arial" w:eastAsia="Times New Roman" w:hAnsi="Arial" w:cs="Arial"/>
          <w:highlight w:val="yellow"/>
          <w:lang w:val="en-US" w:eastAsia="en-CA"/>
        </w:rPr>
        <w:t>all of the above</w:t>
      </w:r>
    </w:p>
    <w:p w:rsidR="00547D34" w:rsidRPr="0045399B" w:rsidRDefault="006F6AC6" w:rsidP="00EF14DD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color w:val="000000"/>
          <w:lang w:val="en-US" w:eastAsia="en-CA"/>
        </w:rPr>
      </w:pPr>
      <w:r>
        <w:rPr>
          <w:rFonts w:ascii="Arial" w:eastAsia="Times New Roman" w:hAnsi="Arial" w:cs="Arial"/>
          <w:b/>
          <w:color w:val="000000"/>
          <w:lang w:val="en-US" w:eastAsia="en-CA"/>
        </w:rPr>
        <w:br w:type="page"/>
      </w:r>
      <w:r w:rsidR="0023282B" w:rsidRPr="0045399B">
        <w:rPr>
          <w:rFonts w:ascii="Arial" w:eastAsia="Times New Roman" w:hAnsi="Arial" w:cs="Arial"/>
          <w:b/>
          <w:color w:val="000000"/>
          <w:lang w:val="en-US" w:eastAsia="en-CA"/>
        </w:rPr>
        <w:lastRenderedPageBreak/>
        <w:t xml:space="preserve">Movement of </w:t>
      </w:r>
      <w:proofErr w:type="spellStart"/>
      <w:r w:rsidR="00952631">
        <w:rPr>
          <w:rFonts w:ascii="Arial" w:eastAsia="Times New Roman" w:hAnsi="Arial" w:cs="Arial"/>
          <w:b/>
          <w:color w:val="000000"/>
          <w:lang w:val="en-US" w:eastAsia="en-CA"/>
        </w:rPr>
        <w:t>swater</w:t>
      </w:r>
      <w:proofErr w:type="spellEnd"/>
      <w:r w:rsidR="0023282B" w:rsidRPr="0045399B">
        <w:rPr>
          <w:rFonts w:ascii="Arial" w:eastAsia="Times New Roman" w:hAnsi="Arial" w:cs="Arial"/>
          <w:b/>
          <w:color w:val="000000"/>
          <w:lang w:val="en-US" w:eastAsia="en-CA"/>
        </w:rPr>
        <w:t xml:space="preserve"> through a selectively permeable membrane is called: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diffusion </w:t>
      </w:r>
    </w:p>
    <w:p w:rsidR="006F6AC6" w:rsidRPr="008C1D3F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facilitated diffusion </w:t>
      </w:r>
    </w:p>
    <w:p w:rsidR="00547D34" w:rsidRPr="006F6AC6" w:rsidRDefault="00547D34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6F6AC6">
        <w:rPr>
          <w:rFonts w:ascii="Arial" w:eastAsia="Times New Roman" w:hAnsi="Arial" w:cs="Arial"/>
          <w:highlight w:val="yellow"/>
          <w:lang w:val="en-US" w:eastAsia="en-CA"/>
        </w:rPr>
        <w:t xml:space="preserve">osmosis </w:t>
      </w:r>
    </w:p>
    <w:p w:rsidR="00547D34" w:rsidRPr="008C1D3F" w:rsidRDefault="00547D34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active transport </w:t>
      </w:r>
    </w:p>
    <w:p w:rsidR="00547D34" w:rsidRPr="008C1D3F" w:rsidRDefault="00547D34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endocytosis</w:t>
      </w:r>
    </w:p>
    <w:p w:rsidR="00547D34" w:rsidRPr="00CD3DC7" w:rsidRDefault="00E74896" w:rsidP="00EF14DD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CD3DC7">
        <w:rPr>
          <w:rFonts w:ascii="Arial" w:eastAsia="Times New Roman" w:hAnsi="Arial" w:cs="Arial"/>
          <w:b/>
          <w:lang w:val="en-US" w:eastAsia="en-CA"/>
        </w:rPr>
        <w:t xml:space="preserve">Glucose and amino acids </w:t>
      </w:r>
      <w:r w:rsidR="00FB1B7E" w:rsidRPr="00CD3DC7">
        <w:rPr>
          <w:rFonts w:ascii="Arial" w:eastAsia="Times New Roman" w:hAnsi="Arial" w:cs="Arial"/>
          <w:b/>
          <w:lang w:val="en-US" w:eastAsia="en-CA"/>
        </w:rPr>
        <w:t>can cross cellular membranes</w:t>
      </w:r>
      <w:r w:rsidRPr="00CD3DC7">
        <w:rPr>
          <w:rFonts w:ascii="Arial" w:eastAsia="Times New Roman" w:hAnsi="Arial" w:cs="Arial"/>
          <w:b/>
          <w:lang w:val="en-US" w:eastAsia="en-CA"/>
        </w:rPr>
        <w:t xml:space="preserve"> </w:t>
      </w:r>
      <w:r w:rsidR="00793B3B">
        <w:rPr>
          <w:rFonts w:ascii="Arial" w:eastAsia="Times New Roman" w:hAnsi="Arial" w:cs="Arial"/>
          <w:b/>
          <w:lang w:val="en-US" w:eastAsia="en-CA"/>
        </w:rPr>
        <w:t xml:space="preserve">of the intestinal epithelium </w:t>
      </w:r>
      <w:r w:rsidR="00FB1B7E" w:rsidRPr="00CD3DC7">
        <w:rPr>
          <w:rFonts w:ascii="Arial" w:eastAsia="Times New Roman" w:hAnsi="Arial" w:cs="Arial"/>
          <w:b/>
          <w:lang w:val="en-US" w:eastAsia="en-CA"/>
        </w:rPr>
        <w:t xml:space="preserve">and enter </w:t>
      </w:r>
      <w:r w:rsidR="00793B3B">
        <w:rPr>
          <w:rFonts w:ascii="Arial" w:eastAsia="Times New Roman" w:hAnsi="Arial" w:cs="Arial"/>
          <w:b/>
          <w:lang w:val="en-US" w:eastAsia="en-CA"/>
        </w:rPr>
        <w:t xml:space="preserve">the epithelial </w:t>
      </w:r>
      <w:r w:rsidR="00FB1B7E" w:rsidRPr="00CD3DC7">
        <w:rPr>
          <w:rFonts w:ascii="Arial" w:eastAsia="Times New Roman" w:hAnsi="Arial" w:cs="Arial"/>
          <w:b/>
          <w:lang w:val="en-US" w:eastAsia="en-CA"/>
        </w:rPr>
        <w:t>cells together</w:t>
      </w:r>
      <w:r w:rsidRPr="00CD3DC7">
        <w:rPr>
          <w:rFonts w:ascii="Arial" w:eastAsia="Times New Roman" w:hAnsi="Arial" w:cs="Arial"/>
          <w:b/>
          <w:lang w:val="en-US" w:eastAsia="en-CA"/>
        </w:rPr>
        <w:t xml:space="preserve"> with sodium ions:</w:t>
      </w:r>
    </w:p>
    <w:p w:rsidR="00547D34" w:rsidRPr="008C1D3F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via </w:t>
      </w:r>
      <w:r w:rsidR="00547D34" w:rsidRPr="008C1D3F">
        <w:rPr>
          <w:rFonts w:ascii="Arial" w:eastAsia="Times New Roman" w:hAnsi="Arial" w:cs="Arial"/>
          <w:lang w:val="en-US" w:eastAsia="en-CA"/>
        </w:rPr>
        <w:t xml:space="preserve">simple diffusion </w:t>
      </w:r>
    </w:p>
    <w:p w:rsidR="00547D34" w:rsidRPr="008C1D3F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via </w:t>
      </w:r>
      <w:r w:rsidR="00547D34" w:rsidRPr="008C1D3F">
        <w:rPr>
          <w:rFonts w:ascii="Arial" w:eastAsia="Times New Roman" w:hAnsi="Arial" w:cs="Arial"/>
          <w:lang w:val="en-US" w:eastAsia="en-CA"/>
        </w:rPr>
        <w:t xml:space="preserve">facilitated diffusion </w:t>
      </w:r>
    </w:p>
    <w:p w:rsidR="00547D34" w:rsidRPr="008C1D3F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via </w:t>
      </w:r>
      <w:r w:rsidR="00E74896">
        <w:rPr>
          <w:rFonts w:ascii="Arial" w:eastAsia="Times New Roman" w:hAnsi="Arial" w:cs="Arial"/>
          <w:lang w:val="en-US" w:eastAsia="en-CA"/>
        </w:rPr>
        <w:t>active transport</w:t>
      </w:r>
    </w:p>
    <w:p w:rsidR="00EC6722" w:rsidRPr="008C1D3F" w:rsidRDefault="00EC6722" w:rsidP="00EC6722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using </w:t>
      </w:r>
      <w:proofErr w:type="spellStart"/>
      <w:r>
        <w:rPr>
          <w:rFonts w:ascii="Arial" w:eastAsia="Times New Roman" w:hAnsi="Arial" w:cs="Arial"/>
          <w:lang w:val="en-US" w:eastAsia="en-CA"/>
        </w:rPr>
        <w:t>clathrin</w:t>
      </w:r>
      <w:proofErr w:type="spellEnd"/>
      <w:r>
        <w:rPr>
          <w:rFonts w:ascii="Arial" w:eastAsia="Times New Roman" w:hAnsi="Arial" w:cs="Arial"/>
          <w:lang w:val="en-US" w:eastAsia="en-CA"/>
        </w:rPr>
        <w:t>-coated vesicles</w:t>
      </w:r>
      <w:r w:rsidR="00BD0BBD">
        <w:rPr>
          <w:rFonts w:ascii="Arial" w:eastAsia="Times New Roman" w:hAnsi="Arial" w:cs="Arial"/>
          <w:lang w:val="en-US" w:eastAsia="en-CA"/>
        </w:rPr>
        <w:t xml:space="preserve"> that capture glucose and sodium molecules via pinocytosis</w:t>
      </w:r>
    </w:p>
    <w:p w:rsidR="00547D34" w:rsidRPr="00EC6722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>
        <w:rPr>
          <w:rFonts w:ascii="Arial" w:eastAsia="Times New Roman" w:hAnsi="Arial" w:cs="Arial"/>
          <w:highlight w:val="yellow"/>
          <w:lang w:val="en-US" w:eastAsia="en-CA"/>
        </w:rPr>
        <w:t xml:space="preserve">using </w:t>
      </w:r>
      <w:r w:rsidR="00BD0BBD">
        <w:rPr>
          <w:rFonts w:ascii="Arial" w:eastAsia="Times New Roman" w:hAnsi="Arial" w:cs="Arial"/>
          <w:highlight w:val="yellow"/>
          <w:lang w:val="en-US" w:eastAsia="en-CA"/>
        </w:rPr>
        <w:t>the difference in</w:t>
      </w:r>
      <w:r w:rsidR="00BD0BBD" w:rsidRPr="00BD0BBD">
        <w:rPr>
          <w:rFonts w:ascii="Arial" w:eastAsia="Times New Roman" w:hAnsi="Arial" w:cs="Arial"/>
          <w:highlight w:val="yellow"/>
          <w:lang w:val="en-US" w:eastAsia="en-CA"/>
        </w:rPr>
        <w:t xml:space="preserve"> </w:t>
      </w:r>
      <w:r w:rsidR="00BD0BBD">
        <w:rPr>
          <w:rFonts w:ascii="Arial" w:eastAsia="Times New Roman" w:hAnsi="Arial" w:cs="Arial"/>
          <w:highlight w:val="yellow"/>
          <w:lang w:val="en-US" w:eastAsia="en-CA"/>
        </w:rPr>
        <w:t xml:space="preserve">sodium </w:t>
      </w:r>
      <w:r w:rsidR="00BD0BBD" w:rsidRPr="00BD0BBD">
        <w:rPr>
          <w:rFonts w:ascii="Arial" w:eastAsia="Times New Roman" w:hAnsi="Arial" w:cs="Arial"/>
          <w:highlight w:val="yellow"/>
          <w:lang w:val="en-US" w:eastAsia="en-CA"/>
        </w:rPr>
        <w:t>concentration gradient</w:t>
      </w:r>
      <w:r w:rsidRPr="00BD0BBD">
        <w:rPr>
          <w:rFonts w:ascii="Arial" w:eastAsia="Times New Roman" w:hAnsi="Arial" w:cs="Arial"/>
          <w:highlight w:val="yellow"/>
          <w:lang w:val="en-US" w:eastAsia="en-CA"/>
        </w:rPr>
        <w:t xml:space="preserve"> </w:t>
      </w:r>
      <w:r>
        <w:rPr>
          <w:rFonts w:ascii="Arial" w:eastAsia="Times New Roman" w:hAnsi="Arial" w:cs="Arial"/>
          <w:highlight w:val="yellow"/>
          <w:lang w:val="en-US" w:eastAsia="en-CA"/>
        </w:rPr>
        <w:t>created by the action of the sodium-potassium pump</w:t>
      </w:r>
    </w:p>
    <w:p w:rsidR="00547D34" w:rsidRPr="008C1D3F" w:rsidRDefault="00547D34" w:rsidP="00EF14DD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Select the correct </w:t>
      </w:r>
      <w:r w:rsidR="0045399B">
        <w:rPr>
          <w:rFonts w:ascii="Arial" w:eastAsia="Times New Roman" w:hAnsi="Arial" w:cs="Arial"/>
          <w:b/>
          <w:lang w:val="en-US" w:eastAsia="en-CA"/>
        </w:rPr>
        <w:t>statement</w:t>
      </w:r>
      <w:r w:rsidR="003C7707">
        <w:rPr>
          <w:rFonts w:ascii="Arial" w:eastAsia="Times New Roman" w:hAnsi="Arial" w:cs="Arial"/>
          <w:b/>
          <w:lang w:val="en-US" w:eastAsia="en-CA"/>
        </w:rPr>
        <w:t>(s)</w:t>
      </w:r>
      <w:r w:rsidR="0045399B">
        <w:rPr>
          <w:rFonts w:ascii="Arial" w:eastAsia="Times New Roman" w:hAnsi="Arial" w:cs="Arial"/>
          <w:b/>
          <w:lang w:val="en-US" w:eastAsia="en-CA"/>
        </w:rPr>
        <w:t xml:space="preserve"> regarding epithelia:</w:t>
      </w:r>
    </w:p>
    <w:p w:rsidR="00CD3DC7" w:rsidRPr="00CD3DC7" w:rsidRDefault="0045399B" w:rsidP="00CD3DC7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s</w:t>
      </w:r>
      <w:r w:rsidR="00CD3DC7" w:rsidRPr="00CD3DC7">
        <w:rPr>
          <w:rFonts w:ascii="Arial" w:eastAsia="Times New Roman" w:hAnsi="Arial" w:cs="Arial"/>
          <w:lang w:val="en-US" w:eastAsia="en-CA"/>
        </w:rPr>
        <w:t xml:space="preserve">tratified epithelia are present where protection from abrasion is </w:t>
      </w:r>
      <w:r w:rsidR="00952631">
        <w:rPr>
          <w:rFonts w:ascii="Arial" w:eastAsia="Times New Roman" w:hAnsi="Arial" w:cs="Arial"/>
          <w:lang w:val="en-US" w:eastAsia="en-CA"/>
        </w:rPr>
        <w:t>needed</w:t>
      </w:r>
    </w:p>
    <w:p w:rsidR="00547D34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cells of the skin</w:t>
      </w:r>
      <w:r w:rsidR="00CD3DC7">
        <w:rPr>
          <w:rFonts w:ascii="Arial" w:eastAsia="Times New Roman" w:hAnsi="Arial" w:cs="Arial"/>
          <w:lang w:val="en-US" w:eastAsia="en-CA"/>
        </w:rPr>
        <w:t xml:space="preserve"> </w:t>
      </w:r>
      <w:r>
        <w:rPr>
          <w:rFonts w:ascii="Arial" w:eastAsia="Times New Roman" w:hAnsi="Arial" w:cs="Arial"/>
          <w:lang w:val="en-US" w:eastAsia="en-CA"/>
        </w:rPr>
        <w:t>epithelium easily separate when skin is poked with a finger or pinched</w:t>
      </w:r>
    </w:p>
    <w:p w:rsidR="00EC6722" w:rsidRPr="008C1D3F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simple squamous epithelium line blood vessels</w:t>
      </w:r>
    </w:p>
    <w:p w:rsidR="00547D34" w:rsidRPr="00EC6722" w:rsidRDefault="0045399B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EC6722">
        <w:rPr>
          <w:rFonts w:ascii="Arial" w:eastAsia="Times New Roman" w:hAnsi="Arial" w:cs="Arial"/>
          <w:lang w:val="en-US" w:eastAsia="en-CA"/>
        </w:rPr>
        <w:t>b</w:t>
      </w:r>
      <w:r w:rsidR="00CD3DC7" w:rsidRPr="00EC6722">
        <w:rPr>
          <w:rFonts w:ascii="Arial" w:eastAsia="Times New Roman" w:hAnsi="Arial" w:cs="Arial"/>
          <w:lang w:val="en-US" w:eastAsia="en-CA"/>
        </w:rPr>
        <w:t>oth A) and B)</w:t>
      </w:r>
    </w:p>
    <w:p w:rsidR="00CD3DC7" w:rsidRPr="00EC6722" w:rsidRDefault="0045399B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EC6722">
        <w:rPr>
          <w:rFonts w:ascii="Arial" w:eastAsia="Times New Roman" w:hAnsi="Arial" w:cs="Arial"/>
          <w:highlight w:val="yellow"/>
          <w:lang w:val="en-US" w:eastAsia="en-CA"/>
        </w:rPr>
        <w:t>b</w:t>
      </w:r>
      <w:r w:rsidR="00CD3DC7" w:rsidRPr="00EC6722">
        <w:rPr>
          <w:rFonts w:ascii="Arial" w:eastAsia="Times New Roman" w:hAnsi="Arial" w:cs="Arial"/>
          <w:highlight w:val="yellow"/>
          <w:lang w:val="en-US" w:eastAsia="en-CA"/>
        </w:rPr>
        <w:t xml:space="preserve">oth </w:t>
      </w:r>
      <w:r w:rsidR="00EC6722" w:rsidRPr="00EC6722">
        <w:rPr>
          <w:rFonts w:ascii="Arial" w:eastAsia="Times New Roman" w:hAnsi="Arial" w:cs="Arial"/>
          <w:highlight w:val="yellow"/>
          <w:lang w:val="en-US" w:eastAsia="en-CA"/>
        </w:rPr>
        <w:t>A</w:t>
      </w:r>
      <w:r w:rsidR="00CD3DC7" w:rsidRPr="00EC6722">
        <w:rPr>
          <w:rFonts w:ascii="Arial" w:eastAsia="Times New Roman" w:hAnsi="Arial" w:cs="Arial"/>
          <w:highlight w:val="yellow"/>
          <w:lang w:val="en-US" w:eastAsia="en-CA"/>
        </w:rPr>
        <w:t>) and C)</w:t>
      </w:r>
    </w:p>
    <w:p w:rsidR="008D40D5" w:rsidRDefault="008D40D5" w:rsidP="00EC6722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>The principal function of cholesterol within the cell membrane is to:</w:t>
      </w:r>
    </w:p>
    <w:p w:rsidR="008D40D5" w:rsidRPr="008D40D5" w:rsidRDefault="008D40D5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D40D5">
        <w:rPr>
          <w:rFonts w:ascii="Arial" w:eastAsia="Times New Roman" w:hAnsi="Arial" w:cs="Arial"/>
          <w:lang w:val="en-US" w:eastAsia="en-CA"/>
        </w:rPr>
        <w:t>provide an energy source</w:t>
      </w:r>
    </w:p>
    <w:p w:rsidR="00D53912" w:rsidRPr="008D40D5" w:rsidRDefault="00D53912" w:rsidP="00D53912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D40D5">
        <w:rPr>
          <w:rFonts w:ascii="Arial" w:eastAsia="Times New Roman" w:hAnsi="Arial" w:cs="Arial"/>
          <w:lang w:val="en-US" w:eastAsia="en-CA"/>
        </w:rPr>
        <w:t>provide a means of communication among cells</w:t>
      </w:r>
    </w:p>
    <w:p w:rsidR="008D40D5" w:rsidRPr="00EC6722" w:rsidRDefault="00E052FA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>
        <w:rPr>
          <w:rFonts w:ascii="Arial" w:eastAsia="Times New Roman" w:hAnsi="Arial" w:cs="Arial"/>
          <w:highlight w:val="yellow"/>
          <w:lang w:val="en-US" w:eastAsia="en-CA"/>
        </w:rPr>
        <w:t>stabilize the membrane and regulate its fluidity</w:t>
      </w:r>
    </w:p>
    <w:p w:rsidR="008D40D5" w:rsidRPr="008D40D5" w:rsidRDefault="008D40D5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D40D5">
        <w:rPr>
          <w:rFonts w:ascii="Arial" w:eastAsia="Times New Roman" w:hAnsi="Arial" w:cs="Arial"/>
          <w:lang w:val="en-US" w:eastAsia="en-CA"/>
        </w:rPr>
        <w:t>act as transporter</w:t>
      </w:r>
    </w:p>
    <w:p w:rsidR="00547D34" w:rsidRPr="008C1D3F" w:rsidRDefault="006379D7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 xml:space="preserve">Which of the characteristics of </w:t>
      </w:r>
      <w:r w:rsidR="002A02A3">
        <w:rPr>
          <w:rFonts w:ascii="Arial" w:eastAsia="Times New Roman" w:hAnsi="Arial" w:cs="Arial"/>
          <w:b/>
          <w:lang w:val="en-US" w:eastAsia="en-CA"/>
        </w:rPr>
        <w:t xml:space="preserve">lose </w:t>
      </w:r>
      <w:r w:rsidR="00D53912">
        <w:rPr>
          <w:rFonts w:ascii="Arial" w:eastAsia="Times New Roman" w:hAnsi="Arial" w:cs="Arial"/>
          <w:b/>
          <w:lang w:val="en-US" w:eastAsia="en-CA"/>
        </w:rPr>
        <w:t xml:space="preserve">connective </w:t>
      </w:r>
      <w:r w:rsidR="00952631">
        <w:rPr>
          <w:rFonts w:ascii="Arial" w:eastAsia="Times New Roman" w:hAnsi="Arial" w:cs="Arial"/>
          <w:b/>
          <w:lang w:val="en-US" w:eastAsia="en-CA"/>
        </w:rPr>
        <w:t xml:space="preserve">tissue </w:t>
      </w:r>
      <w:r w:rsidR="00D53912">
        <w:rPr>
          <w:rFonts w:ascii="Arial" w:eastAsia="Times New Roman" w:hAnsi="Arial" w:cs="Arial"/>
          <w:b/>
          <w:lang w:val="en-US" w:eastAsia="en-CA"/>
        </w:rPr>
        <w:t>is TRUE?</w:t>
      </w:r>
    </w:p>
    <w:p w:rsidR="00547D34" w:rsidRPr="00EC6722" w:rsidRDefault="008D40D5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EC6722">
        <w:rPr>
          <w:rFonts w:ascii="Arial" w:eastAsia="Times New Roman" w:hAnsi="Arial" w:cs="Arial"/>
          <w:highlight w:val="yellow"/>
          <w:lang w:val="en-US" w:eastAsia="en-CA"/>
        </w:rPr>
        <w:t xml:space="preserve">It </w:t>
      </w:r>
      <w:r w:rsidR="00D53912">
        <w:rPr>
          <w:rFonts w:ascii="Arial" w:eastAsia="Times New Roman" w:hAnsi="Arial" w:cs="Arial"/>
          <w:highlight w:val="yellow"/>
          <w:lang w:val="en-US" w:eastAsia="en-CA"/>
        </w:rPr>
        <w:t xml:space="preserve">is </w:t>
      </w:r>
      <w:r w:rsidR="00547D34" w:rsidRPr="00EC6722">
        <w:rPr>
          <w:rFonts w:ascii="Arial" w:eastAsia="Times New Roman" w:hAnsi="Arial" w:cs="Arial"/>
          <w:highlight w:val="yellow"/>
          <w:lang w:val="en-US" w:eastAsia="en-CA"/>
        </w:rPr>
        <w:t xml:space="preserve">usually </w:t>
      </w:r>
      <w:r w:rsidR="00D53912">
        <w:rPr>
          <w:rFonts w:ascii="Arial" w:eastAsia="Times New Roman" w:hAnsi="Arial" w:cs="Arial"/>
          <w:highlight w:val="yellow"/>
          <w:lang w:val="en-US" w:eastAsia="en-CA"/>
        </w:rPr>
        <w:t>well vascularized and innervated</w:t>
      </w:r>
    </w:p>
    <w:p w:rsidR="00547D34" w:rsidRPr="008C1D3F" w:rsidRDefault="008D40D5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It is </w:t>
      </w:r>
      <w:r w:rsidR="00547D34" w:rsidRPr="008C1D3F">
        <w:rPr>
          <w:rFonts w:ascii="Arial" w:eastAsia="Times New Roman" w:hAnsi="Arial" w:cs="Arial"/>
          <w:lang w:val="en-US" w:eastAsia="en-CA"/>
        </w:rPr>
        <w:t>usually arran</w:t>
      </w:r>
      <w:r>
        <w:rPr>
          <w:rFonts w:ascii="Arial" w:eastAsia="Times New Roman" w:hAnsi="Arial" w:cs="Arial"/>
          <w:lang w:val="en-US" w:eastAsia="en-CA"/>
        </w:rPr>
        <w:t>ged in a single layer of cells</w:t>
      </w:r>
    </w:p>
    <w:p w:rsidR="00547D34" w:rsidRPr="008C1D3F" w:rsidRDefault="008D40D5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It is </w:t>
      </w:r>
      <w:r w:rsidR="00547D34" w:rsidRPr="008C1D3F">
        <w:rPr>
          <w:rFonts w:ascii="Arial" w:eastAsia="Times New Roman" w:hAnsi="Arial" w:cs="Arial"/>
          <w:lang w:val="en-US" w:eastAsia="en-CA"/>
        </w:rPr>
        <w:t>prim</w:t>
      </w:r>
      <w:r>
        <w:rPr>
          <w:rFonts w:ascii="Arial" w:eastAsia="Times New Roman" w:hAnsi="Arial" w:cs="Arial"/>
          <w:lang w:val="en-US" w:eastAsia="en-CA"/>
        </w:rPr>
        <w:t>arily concerned with secretion</w:t>
      </w:r>
    </w:p>
    <w:p w:rsidR="00547D34" w:rsidRPr="008C1D3F" w:rsidRDefault="008D40D5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It </w:t>
      </w:r>
      <w:r w:rsidR="00547D34" w:rsidRPr="008C1D3F">
        <w:rPr>
          <w:rFonts w:ascii="Arial" w:eastAsia="Times New Roman" w:hAnsi="Arial" w:cs="Arial"/>
          <w:lang w:val="en-US" w:eastAsia="en-CA"/>
        </w:rPr>
        <w:t xml:space="preserve">lines </w:t>
      </w:r>
      <w:r w:rsidR="00D53912">
        <w:rPr>
          <w:rFonts w:ascii="Arial" w:eastAsia="Times New Roman" w:hAnsi="Arial" w:cs="Arial"/>
          <w:lang w:val="en-US" w:eastAsia="en-CA"/>
        </w:rPr>
        <w:t>all of the body’s cavities and chambers</w:t>
      </w:r>
    </w:p>
    <w:p w:rsidR="00547D34" w:rsidRPr="00653DE5" w:rsidRDefault="00547D34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653DE5">
        <w:rPr>
          <w:rFonts w:ascii="Arial" w:eastAsia="Times New Roman" w:hAnsi="Arial" w:cs="Arial"/>
          <w:b/>
          <w:lang w:val="en-US" w:eastAsia="en-CA"/>
        </w:rPr>
        <w:t xml:space="preserve">Which </w:t>
      </w:r>
      <w:r w:rsidR="00653DE5" w:rsidRPr="00653DE5">
        <w:rPr>
          <w:rFonts w:ascii="Arial" w:eastAsia="Times New Roman" w:hAnsi="Arial" w:cs="Arial"/>
          <w:b/>
          <w:lang w:val="en-US" w:eastAsia="en-CA"/>
        </w:rPr>
        <w:t xml:space="preserve">of the following </w:t>
      </w:r>
      <w:r w:rsidRPr="00653DE5">
        <w:rPr>
          <w:rFonts w:ascii="Arial" w:eastAsia="Times New Roman" w:hAnsi="Arial" w:cs="Arial"/>
          <w:b/>
          <w:lang w:val="en-US" w:eastAsia="en-CA"/>
        </w:rPr>
        <w:t>junction</w:t>
      </w:r>
      <w:r w:rsidR="002A02A3">
        <w:rPr>
          <w:rFonts w:ascii="Arial" w:eastAsia="Times New Roman" w:hAnsi="Arial" w:cs="Arial"/>
          <w:b/>
          <w:lang w:val="en-US" w:eastAsia="en-CA"/>
        </w:rPr>
        <w:t>s</w:t>
      </w:r>
      <w:r w:rsidRPr="00653DE5">
        <w:rPr>
          <w:rFonts w:ascii="Arial" w:eastAsia="Times New Roman" w:hAnsi="Arial" w:cs="Arial"/>
          <w:b/>
          <w:lang w:val="en-US" w:eastAsia="en-CA"/>
        </w:rPr>
        <w:t xml:space="preserve"> </w:t>
      </w:r>
      <w:r w:rsidR="00653DE5" w:rsidRPr="00653DE5">
        <w:rPr>
          <w:rFonts w:ascii="Arial" w:eastAsia="Times New Roman" w:hAnsi="Arial" w:cs="Arial"/>
          <w:b/>
          <w:lang w:val="en-US" w:eastAsia="en-CA"/>
        </w:rPr>
        <w:t>binds neighbo</w:t>
      </w:r>
      <w:r w:rsidR="002A02A3">
        <w:rPr>
          <w:rFonts w:ascii="Arial" w:eastAsia="Times New Roman" w:hAnsi="Arial" w:cs="Arial"/>
          <w:b/>
          <w:lang w:val="en-US" w:eastAsia="en-CA"/>
        </w:rPr>
        <w:t xml:space="preserve">ring cells and is linked to intracellular </w:t>
      </w:r>
      <w:r w:rsidR="00207EB2">
        <w:rPr>
          <w:rFonts w:ascii="Arial" w:eastAsia="Times New Roman" w:hAnsi="Arial" w:cs="Arial"/>
          <w:b/>
          <w:lang w:val="en-US" w:eastAsia="en-CA"/>
        </w:rPr>
        <w:t>actin</w:t>
      </w:r>
      <w:r w:rsidR="00D53912">
        <w:rPr>
          <w:rFonts w:ascii="Arial" w:eastAsia="Times New Roman" w:hAnsi="Arial" w:cs="Arial"/>
          <w:b/>
          <w:lang w:val="en-US" w:eastAsia="en-CA"/>
        </w:rPr>
        <w:t xml:space="preserve"> filaments</w:t>
      </w:r>
      <w:r w:rsidR="002A02A3">
        <w:rPr>
          <w:rFonts w:ascii="Arial" w:eastAsia="Times New Roman" w:hAnsi="Arial" w:cs="Arial"/>
          <w:b/>
          <w:lang w:val="en-US" w:eastAsia="en-CA"/>
        </w:rPr>
        <w:t>?</w:t>
      </w:r>
    </w:p>
    <w:p w:rsidR="00547D34" w:rsidRPr="00653DE5" w:rsidRDefault="003C7707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T</w:t>
      </w:r>
      <w:r w:rsidR="00547D34" w:rsidRPr="00653DE5">
        <w:rPr>
          <w:rFonts w:ascii="Arial" w:eastAsia="Times New Roman" w:hAnsi="Arial" w:cs="Arial"/>
          <w:lang w:val="en-US" w:eastAsia="en-CA"/>
        </w:rPr>
        <w:t xml:space="preserve">ight junction </w:t>
      </w:r>
    </w:p>
    <w:p w:rsidR="00547D34" w:rsidRPr="00207EB2" w:rsidRDefault="002A02A3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207EB2">
        <w:rPr>
          <w:rFonts w:ascii="Arial" w:eastAsia="Times New Roman" w:hAnsi="Arial" w:cs="Arial"/>
          <w:lang w:val="en-US" w:eastAsia="en-CA"/>
        </w:rPr>
        <w:t>D</w:t>
      </w:r>
      <w:r w:rsidR="00547D34" w:rsidRPr="00207EB2">
        <w:rPr>
          <w:rFonts w:ascii="Arial" w:eastAsia="Times New Roman" w:hAnsi="Arial" w:cs="Arial"/>
          <w:lang w:val="en-US" w:eastAsia="en-CA"/>
        </w:rPr>
        <w:t xml:space="preserve">esmosome </w:t>
      </w:r>
    </w:p>
    <w:p w:rsidR="00547D34" w:rsidRPr="00653DE5" w:rsidRDefault="003C7707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>
        <w:rPr>
          <w:rFonts w:ascii="Arial" w:eastAsia="Times New Roman" w:hAnsi="Arial" w:cs="Arial"/>
          <w:lang w:val="en-US" w:eastAsia="en-CA"/>
        </w:rPr>
        <w:t>G</w:t>
      </w:r>
      <w:r w:rsidR="00547D34" w:rsidRPr="00653DE5">
        <w:rPr>
          <w:rFonts w:ascii="Arial" w:eastAsia="Times New Roman" w:hAnsi="Arial" w:cs="Arial"/>
          <w:lang w:val="en-US" w:eastAsia="en-CA"/>
        </w:rPr>
        <w:t>lycocalyx</w:t>
      </w:r>
      <w:proofErr w:type="spellEnd"/>
      <w:r w:rsidR="00547D34" w:rsidRPr="00653DE5">
        <w:rPr>
          <w:rFonts w:ascii="Arial" w:eastAsia="Times New Roman" w:hAnsi="Arial" w:cs="Arial"/>
          <w:lang w:val="en-US" w:eastAsia="en-CA"/>
        </w:rPr>
        <w:t xml:space="preserve"> </w:t>
      </w:r>
    </w:p>
    <w:p w:rsidR="00547D34" w:rsidRPr="00207EB2" w:rsidRDefault="002A02A3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proofErr w:type="spellStart"/>
      <w:r w:rsidRPr="00207EB2">
        <w:rPr>
          <w:rFonts w:ascii="Arial" w:eastAsia="Times New Roman" w:hAnsi="Arial" w:cs="Arial"/>
          <w:highlight w:val="yellow"/>
          <w:lang w:val="en-US" w:eastAsia="en-CA"/>
        </w:rPr>
        <w:t>Adherens</w:t>
      </w:r>
      <w:proofErr w:type="spellEnd"/>
      <w:r w:rsidRPr="00207EB2">
        <w:rPr>
          <w:rFonts w:ascii="Arial" w:eastAsia="Times New Roman" w:hAnsi="Arial" w:cs="Arial"/>
          <w:highlight w:val="yellow"/>
          <w:lang w:val="en-US" w:eastAsia="en-CA"/>
        </w:rPr>
        <w:t xml:space="preserve"> junction</w:t>
      </w:r>
    </w:p>
    <w:p w:rsidR="008D40D5" w:rsidRPr="008D40D5" w:rsidRDefault="008D40D5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D40D5">
        <w:rPr>
          <w:rFonts w:ascii="Arial" w:eastAsia="Times New Roman" w:hAnsi="Arial" w:cs="Arial"/>
          <w:b/>
          <w:lang w:val="en-US" w:eastAsia="en-CA"/>
        </w:rPr>
        <w:t xml:space="preserve">Which of the following statements is </w:t>
      </w:r>
      <w:r w:rsidR="00172F0A">
        <w:rPr>
          <w:rFonts w:ascii="Arial" w:eastAsia="Times New Roman" w:hAnsi="Arial" w:cs="Arial"/>
          <w:b/>
          <w:lang w:val="en-US" w:eastAsia="en-CA"/>
        </w:rPr>
        <w:t>CORRECT</w:t>
      </w:r>
      <w:r w:rsidRPr="008D40D5">
        <w:rPr>
          <w:rFonts w:ascii="Arial" w:eastAsia="Times New Roman" w:hAnsi="Arial" w:cs="Arial"/>
          <w:b/>
          <w:lang w:val="en-US" w:eastAsia="en-CA"/>
        </w:rPr>
        <w:t xml:space="preserve"> regarding diffusion?</w:t>
      </w:r>
    </w:p>
    <w:p w:rsidR="008D40D5" w:rsidRDefault="008D40D5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The rate of diffusion is independent of temperature</w:t>
      </w:r>
    </w:p>
    <w:p w:rsidR="00207EB2" w:rsidRDefault="00207EB2" w:rsidP="00207EB2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Molecular weight of a substance does not affect the rate of diffusion</w:t>
      </w:r>
    </w:p>
    <w:p w:rsidR="00952631" w:rsidRPr="00952631" w:rsidRDefault="00952631" w:rsidP="00952631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952631">
        <w:rPr>
          <w:rFonts w:ascii="Arial" w:eastAsia="Times New Roman" w:hAnsi="Arial" w:cs="Arial"/>
          <w:lang w:val="en-US" w:eastAsia="en-CA"/>
        </w:rPr>
        <w:t>The lower the difference in concentration gradient between two sides of the membrane, the faster the rate of diffusion</w:t>
      </w:r>
    </w:p>
    <w:p w:rsidR="008D40D5" w:rsidRPr="00207EB2" w:rsidRDefault="008D40D5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207EB2">
        <w:rPr>
          <w:rFonts w:ascii="Arial" w:eastAsia="Times New Roman" w:hAnsi="Arial" w:cs="Arial"/>
          <w:highlight w:val="yellow"/>
          <w:lang w:val="en-US" w:eastAsia="en-CA"/>
        </w:rPr>
        <w:t xml:space="preserve">The greater the </w:t>
      </w:r>
      <w:r w:rsidR="00D53912">
        <w:rPr>
          <w:rFonts w:ascii="Arial" w:eastAsia="Times New Roman" w:hAnsi="Arial" w:cs="Arial"/>
          <w:highlight w:val="yellow"/>
          <w:lang w:val="en-US" w:eastAsia="en-CA"/>
        </w:rPr>
        <w:t>difference in concentration</w:t>
      </w:r>
      <w:r w:rsidRPr="00207EB2">
        <w:rPr>
          <w:rFonts w:ascii="Arial" w:eastAsia="Times New Roman" w:hAnsi="Arial" w:cs="Arial"/>
          <w:highlight w:val="yellow"/>
          <w:lang w:val="en-US" w:eastAsia="en-CA"/>
        </w:rPr>
        <w:t xml:space="preserve"> gradient</w:t>
      </w:r>
      <w:r w:rsidR="00D53912">
        <w:rPr>
          <w:rFonts w:ascii="Arial" w:eastAsia="Times New Roman" w:hAnsi="Arial" w:cs="Arial"/>
          <w:highlight w:val="yellow"/>
          <w:lang w:val="en-US" w:eastAsia="en-CA"/>
        </w:rPr>
        <w:t xml:space="preserve"> </w:t>
      </w:r>
      <w:r w:rsidR="003E3064" w:rsidRPr="00207EB2">
        <w:rPr>
          <w:rFonts w:ascii="Arial" w:eastAsia="Times New Roman" w:hAnsi="Arial" w:cs="Arial"/>
          <w:highlight w:val="yellow"/>
          <w:lang w:val="en-US" w:eastAsia="en-CA"/>
        </w:rPr>
        <w:t>between two sides of the membrane</w:t>
      </w:r>
      <w:r w:rsidRPr="00207EB2">
        <w:rPr>
          <w:rFonts w:ascii="Arial" w:eastAsia="Times New Roman" w:hAnsi="Arial" w:cs="Arial"/>
          <w:highlight w:val="yellow"/>
          <w:lang w:val="en-US" w:eastAsia="en-CA"/>
        </w:rPr>
        <w:t>, the faster the rate of diffusion</w:t>
      </w:r>
    </w:p>
    <w:p w:rsidR="0098593C" w:rsidRDefault="00A472EE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br w:type="page"/>
      </w:r>
      <w:r w:rsidR="00574EC3">
        <w:rPr>
          <w:rFonts w:ascii="Arial" w:eastAsia="Times New Roman" w:hAnsi="Arial" w:cs="Arial"/>
          <w:b/>
          <w:lang w:val="en-US" w:eastAsia="en-CA"/>
        </w:rPr>
        <w:lastRenderedPageBreak/>
        <w:t>Goblet cells</w:t>
      </w:r>
      <w:r w:rsidR="0098593C">
        <w:rPr>
          <w:rFonts w:ascii="Arial" w:eastAsia="Times New Roman" w:hAnsi="Arial" w:cs="Arial"/>
          <w:b/>
          <w:lang w:val="en-US" w:eastAsia="en-CA"/>
        </w:rPr>
        <w:t>:</w:t>
      </w:r>
    </w:p>
    <w:p w:rsidR="0098593C" w:rsidRDefault="00172F0A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p</w:t>
      </w:r>
      <w:r w:rsidR="0098593C">
        <w:rPr>
          <w:rFonts w:ascii="Arial" w:eastAsia="Times New Roman" w:hAnsi="Arial" w:cs="Arial"/>
          <w:lang w:val="en-US" w:eastAsia="en-CA"/>
        </w:rPr>
        <w:t>roduce hormones and secrete them to blood</w:t>
      </w:r>
    </w:p>
    <w:p w:rsidR="0098593C" w:rsidRDefault="00172F0A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s</w:t>
      </w:r>
      <w:r w:rsidR="0098593C">
        <w:rPr>
          <w:rFonts w:ascii="Arial" w:eastAsia="Times New Roman" w:hAnsi="Arial" w:cs="Arial"/>
          <w:lang w:val="en-US" w:eastAsia="en-CA"/>
        </w:rPr>
        <w:t xml:space="preserve">ecrete their products onto body surfaces and body cavities via </w:t>
      </w:r>
      <w:r w:rsidR="00574EC3">
        <w:rPr>
          <w:rFonts w:ascii="Arial" w:eastAsia="Times New Roman" w:hAnsi="Arial" w:cs="Arial"/>
          <w:lang w:val="en-US" w:eastAsia="en-CA"/>
        </w:rPr>
        <w:t>active transport</w:t>
      </w:r>
    </w:p>
    <w:p w:rsidR="0098593C" w:rsidRPr="00574EC3" w:rsidRDefault="00574EC3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>
        <w:rPr>
          <w:rFonts w:ascii="Arial" w:eastAsia="Times New Roman" w:hAnsi="Arial" w:cs="Arial"/>
          <w:highlight w:val="yellow"/>
          <w:lang w:val="en-US" w:eastAsia="en-CA"/>
        </w:rPr>
        <w:t>are numerous in the digestive and respiratory systems</w:t>
      </w:r>
    </w:p>
    <w:p w:rsidR="0098593C" w:rsidRPr="0098593C" w:rsidRDefault="00172F0A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a</w:t>
      </w:r>
      <w:r w:rsidR="0098593C">
        <w:rPr>
          <w:rFonts w:ascii="Arial" w:eastAsia="Times New Roman" w:hAnsi="Arial" w:cs="Arial"/>
          <w:lang w:val="en-US" w:eastAsia="en-CA"/>
        </w:rPr>
        <w:t>ll of the above</w:t>
      </w:r>
    </w:p>
    <w:p w:rsidR="003E3064" w:rsidRPr="003E3064" w:rsidRDefault="00D53912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>High body content of the adipose tissue</w:t>
      </w:r>
      <w:r w:rsidR="003E3064" w:rsidRPr="003E3064">
        <w:rPr>
          <w:rFonts w:ascii="Arial" w:eastAsia="Times New Roman" w:hAnsi="Arial" w:cs="Arial"/>
          <w:b/>
          <w:lang w:val="en-US" w:eastAsia="en-CA"/>
        </w:rPr>
        <w:t>:</w:t>
      </w:r>
    </w:p>
    <w:p w:rsidR="00560BA8" w:rsidRDefault="00560BA8" w:rsidP="00560BA8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560BA8">
        <w:rPr>
          <w:rFonts w:ascii="Arial" w:eastAsia="Times New Roman" w:hAnsi="Arial" w:cs="Arial"/>
          <w:lang w:val="en-US" w:eastAsia="en-CA"/>
        </w:rPr>
        <w:t xml:space="preserve">has been associated with chronic inflammation </w:t>
      </w:r>
    </w:p>
    <w:p w:rsidR="00560BA8" w:rsidRPr="00560BA8" w:rsidRDefault="00560BA8" w:rsidP="00560BA8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560BA8">
        <w:rPr>
          <w:rFonts w:ascii="Arial" w:eastAsia="Times New Roman" w:hAnsi="Arial" w:cs="Arial"/>
          <w:lang w:val="en-US" w:eastAsia="en-CA"/>
        </w:rPr>
        <w:t>may le</w:t>
      </w:r>
      <w:r>
        <w:rPr>
          <w:rFonts w:ascii="Arial" w:eastAsia="Times New Roman" w:hAnsi="Arial" w:cs="Arial"/>
          <w:lang w:val="en-US" w:eastAsia="en-CA"/>
        </w:rPr>
        <w:t>ad to insulin resistance and type 2 diabetes mellitus</w:t>
      </w:r>
    </w:p>
    <w:p w:rsidR="003E3064" w:rsidRDefault="00560BA8" w:rsidP="003E3064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has been associated with </w:t>
      </w:r>
      <w:r w:rsidR="00D53912">
        <w:rPr>
          <w:rFonts w:ascii="Arial" w:eastAsia="Times New Roman" w:hAnsi="Arial" w:cs="Arial"/>
          <w:lang w:val="en-US" w:eastAsia="en-CA"/>
        </w:rPr>
        <w:t xml:space="preserve">elevated CRP levels reflecting </w:t>
      </w:r>
      <w:r>
        <w:rPr>
          <w:rFonts w:ascii="Arial" w:eastAsia="Times New Roman" w:hAnsi="Arial" w:cs="Arial"/>
          <w:lang w:val="en-US" w:eastAsia="en-CA"/>
        </w:rPr>
        <w:t xml:space="preserve">increased </w:t>
      </w:r>
      <w:r w:rsidR="00D53912">
        <w:rPr>
          <w:rFonts w:ascii="Arial" w:eastAsia="Times New Roman" w:hAnsi="Arial" w:cs="Arial"/>
          <w:lang w:val="en-US" w:eastAsia="en-CA"/>
        </w:rPr>
        <w:t xml:space="preserve">number </w:t>
      </w:r>
      <w:r>
        <w:rPr>
          <w:rFonts w:ascii="Arial" w:eastAsia="Times New Roman" w:hAnsi="Arial" w:cs="Arial"/>
          <w:lang w:val="en-US" w:eastAsia="en-CA"/>
        </w:rPr>
        <w:t xml:space="preserve">but not size </w:t>
      </w:r>
      <w:r w:rsidR="00D53912">
        <w:rPr>
          <w:rFonts w:ascii="Arial" w:eastAsia="Times New Roman" w:hAnsi="Arial" w:cs="Arial"/>
          <w:lang w:val="en-US" w:eastAsia="en-CA"/>
        </w:rPr>
        <w:t xml:space="preserve">of the </w:t>
      </w:r>
      <w:r>
        <w:rPr>
          <w:rFonts w:ascii="Arial" w:eastAsia="Times New Roman" w:hAnsi="Arial" w:cs="Arial"/>
          <w:lang w:val="en-US" w:eastAsia="en-CA"/>
        </w:rPr>
        <w:t>adipose</w:t>
      </w:r>
      <w:r w:rsidR="00D53912">
        <w:rPr>
          <w:rFonts w:ascii="Arial" w:eastAsia="Times New Roman" w:hAnsi="Arial" w:cs="Arial"/>
          <w:lang w:val="en-US" w:eastAsia="en-CA"/>
        </w:rPr>
        <w:t xml:space="preserve"> cells</w:t>
      </w:r>
    </w:p>
    <w:p w:rsidR="00560BA8" w:rsidRPr="00560BA8" w:rsidRDefault="00560BA8" w:rsidP="003E3064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60BA8">
        <w:rPr>
          <w:rFonts w:ascii="Arial" w:eastAsia="Times New Roman" w:hAnsi="Arial" w:cs="Arial"/>
          <w:highlight w:val="yellow"/>
          <w:lang w:val="en-US" w:eastAsia="en-CA"/>
        </w:rPr>
        <w:t>both A) and B)</w:t>
      </w:r>
    </w:p>
    <w:p w:rsidR="003E3064" w:rsidRDefault="00560BA8" w:rsidP="003E3064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both B) and C)</w:t>
      </w:r>
    </w:p>
    <w:p w:rsidR="001706EA" w:rsidRPr="004F61B4" w:rsidRDefault="001706EA" w:rsidP="00D00767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4F61B4">
        <w:rPr>
          <w:rFonts w:ascii="Arial" w:eastAsia="Times New Roman" w:hAnsi="Arial" w:cs="Arial"/>
          <w:b/>
          <w:lang w:val="en-US" w:eastAsia="en-CA"/>
        </w:rPr>
        <w:t>The region of neuron</w:t>
      </w:r>
      <w:r w:rsidR="00314503" w:rsidRPr="004F61B4">
        <w:rPr>
          <w:rFonts w:ascii="Arial" w:eastAsia="Times New Roman" w:hAnsi="Arial" w:cs="Arial"/>
          <w:b/>
          <w:lang w:val="en-US" w:eastAsia="en-CA"/>
        </w:rPr>
        <w:t>s</w:t>
      </w:r>
      <w:r w:rsidRPr="004F61B4">
        <w:rPr>
          <w:rFonts w:ascii="Arial" w:eastAsia="Times New Roman" w:hAnsi="Arial" w:cs="Arial"/>
          <w:b/>
          <w:lang w:val="en-US" w:eastAsia="en-CA"/>
        </w:rPr>
        <w:t xml:space="preserve"> where the </w:t>
      </w:r>
      <w:r w:rsidR="00314503" w:rsidRPr="004F61B4">
        <w:rPr>
          <w:rFonts w:ascii="Arial" w:eastAsia="Times New Roman" w:hAnsi="Arial" w:cs="Arial"/>
          <w:b/>
          <w:lang w:val="en-US" w:eastAsia="en-CA"/>
        </w:rPr>
        <w:t>secretory vesicles with neurotransmitters are stored is called:</w:t>
      </w:r>
      <w:r w:rsidRPr="004F61B4">
        <w:rPr>
          <w:rFonts w:ascii="Arial" w:eastAsia="Times New Roman" w:hAnsi="Arial" w:cs="Arial"/>
          <w:b/>
          <w:lang w:val="en-US" w:eastAsia="en-CA"/>
        </w:rPr>
        <w:t xml:space="preserve"> </w:t>
      </w:r>
    </w:p>
    <w:p w:rsidR="001706EA" w:rsidRPr="004F61B4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4F61B4">
        <w:rPr>
          <w:rFonts w:ascii="Arial" w:eastAsia="Times New Roman" w:hAnsi="Arial" w:cs="Arial"/>
          <w:lang w:val="en-US" w:eastAsia="en-CA"/>
        </w:rPr>
        <w:t xml:space="preserve">soma </w:t>
      </w:r>
    </w:p>
    <w:p w:rsidR="00D00767" w:rsidRPr="004F61B4" w:rsidRDefault="00D00767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F61B4">
        <w:rPr>
          <w:rFonts w:ascii="Arial" w:eastAsia="Times New Roman" w:hAnsi="Arial" w:cs="Arial"/>
          <w:highlight w:val="yellow"/>
          <w:lang w:val="en-US" w:eastAsia="en-CA"/>
        </w:rPr>
        <w:t xml:space="preserve">axon terminal </w:t>
      </w:r>
    </w:p>
    <w:p w:rsidR="001706EA" w:rsidRPr="004F61B4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4F61B4">
        <w:rPr>
          <w:rFonts w:ascii="Arial" w:eastAsia="Times New Roman" w:hAnsi="Arial" w:cs="Arial"/>
          <w:lang w:val="en-US" w:eastAsia="en-CA"/>
        </w:rPr>
        <w:t>Nissl</w:t>
      </w:r>
      <w:proofErr w:type="spellEnd"/>
      <w:r w:rsidRPr="004F61B4">
        <w:rPr>
          <w:rFonts w:ascii="Arial" w:eastAsia="Times New Roman" w:hAnsi="Arial" w:cs="Arial"/>
          <w:lang w:val="en-US" w:eastAsia="en-CA"/>
        </w:rPr>
        <w:t xml:space="preserve"> body </w:t>
      </w:r>
    </w:p>
    <w:p w:rsidR="001706EA" w:rsidRPr="004F61B4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4F61B4">
        <w:rPr>
          <w:rFonts w:ascii="Arial" w:eastAsia="Times New Roman" w:hAnsi="Arial" w:cs="Arial"/>
          <w:lang w:val="en-US" w:eastAsia="en-CA"/>
        </w:rPr>
        <w:t xml:space="preserve">dendrite </w:t>
      </w:r>
    </w:p>
    <w:p w:rsidR="001706EA" w:rsidRPr="008C1D3F" w:rsidRDefault="001706EA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An excitatory neurotransmitter that </w:t>
      </w:r>
      <w:r w:rsidR="00314503">
        <w:rPr>
          <w:rFonts w:ascii="Arial" w:eastAsia="Times New Roman" w:hAnsi="Arial" w:cs="Arial"/>
          <w:b/>
          <w:lang w:val="en-US" w:eastAsia="en-CA"/>
        </w:rPr>
        <w:t xml:space="preserve">leads to </w:t>
      </w:r>
      <w:r w:rsidRPr="008C1D3F">
        <w:rPr>
          <w:rFonts w:ascii="Arial" w:eastAsia="Times New Roman" w:hAnsi="Arial" w:cs="Arial"/>
          <w:b/>
          <w:lang w:val="en-US" w:eastAsia="en-CA"/>
        </w:rPr>
        <w:t>ch</w:t>
      </w:r>
      <w:r w:rsidR="00314503">
        <w:rPr>
          <w:rFonts w:ascii="Arial" w:eastAsia="Times New Roman" w:hAnsi="Arial" w:cs="Arial"/>
          <w:b/>
          <w:lang w:val="en-US" w:eastAsia="en-CA"/>
        </w:rPr>
        <w:t>ange in</w:t>
      </w:r>
      <w:r w:rsidRPr="008C1D3F">
        <w:rPr>
          <w:rFonts w:ascii="Arial" w:eastAsia="Times New Roman" w:hAnsi="Arial" w:cs="Arial"/>
          <w:b/>
          <w:lang w:val="en-US" w:eastAsia="en-CA"/>
        </w:rPr>
        <w:t xml:space="preserve"> </w:t>
      </w:r>
      <w:r w:rsidR="00314503">
        <w:rPr>
          <w:rFonts w:ascii="Arial" w:eastAsia="Times New Roman" w:hAnsi="Arial" w:cs="Arial"/>
          <w:b/>
          <w:lang w:val="en-US" w:eastAsia="en-CA"/>
        </w:rPr>
        <w:t xml:space="preserve">hillock’s </w:t>
      </w:r>
      <w:r w:rsidRPr="008C1D3F">
        <w:rPr>
          <w:rFonts w:ascii="Arial" w:eastAsia="Times New Roman" w:hAnsi="Arial" w:cs="Arial"/>
          <w:b/>
          <w:lang w:val="en-US" w:eastAsia="en-CA"/>
        </w:rPr>
        <w:t>membrane potent</w:t>
      </w:r>
      <w:r w:rsidR="00314503">
        <w:rPr>
          <w:rFonts w:ascii="Arial" w:eastAsia="Times New Roman" w:hAnsi="Arial" w:cs="Arial"/>
          <w:b/>
          <w:lang w:val="en-US" w:eastAsia="en-CA"/>
        </w:rPr>
        <w:t>ial from -70 to -</w:t>
      </w:r>
      <w:r w:rsidR="005277F6">
        <w:rPr>
          <w:rFonts w:ascii="Arial" w:eastAsia="Times New Roman" w:hAnsi="Arial" w:cs="Arial"/>
          <w:b/>
          <w:lang w:val="en-US" w:eastAsia="en-CA"/>
        </w:rPr>
        <w:t>65</w:t>
      </w:r>
      <w:r w:rsidR="00314503">
        <w:rPr>
          <w:rFonts w:ascii="Arial" w:eastAsia="Times New Roman" w:hAnsi="Arial" w:cs="Arial"/>
          <w:b/>
          <w:lang w:val="en-US" w:eastAsia="en-CA"/>
        </w:rPr>
        <w:t xml:space="preserve"> mV causes:</w:t>
      </w:r>
    </w:p>
    <w:p w:rsidR="000C75C3" w:rsidRPr="005277F6" w:rsidRDefault="000C75C3" w:rsidP="000C75C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5277F6">
        <w:rPr>
          <w:rFonts w:ascii="Arial" w:eastAsia="Times New Roman" w:hAnsi="Arial" w:cs="Arial"/>
          <w:lang w:val="en-US" w:eastAsia="en-CA"/>
        </w:rPr>
        <w:t>production of an action potential at the hillock</w:t>
      </w:r>
    </w:p>
    <w:p w:rsidR="005277F6" w:rsidRPr="008C1D3F" w:rsidRDefault="005277F6" w:rsidP="005277F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opening of the ligand-gated channels at the hillock</w:t>
      </w:r>
    </w:p>
    <w:p w:rsidR="001706EA" w:rsidRPr="005277F6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277F6">
        <w:rPr>
          <w:rFonts w:ascii="Arial" w:eastAsia="Times New Roman" w:hAnsi="Arial" w:cs="Arial"/>
          <w:highlight w:val="yellow"/>
          <w:lang w:val="en-US" w:eastAsia="en-CA"/>
        </w:rPr>
        <w:t xml:space="preserve">partial depolarization </w:t>
      </w:r>
      <w:r w:rsidR="008C591A" w:rsidRPr="005277F6">
        <w:rPr>
          <w:rFonts w:ascii="Arial" w:eastAsia="Times New Roman" w:hAnsi="Arial" w:cs="Arial"/>
          <w:highlight w:val="yellow"/>
          <w:lang w:val="en-US" w:eastAsia="en-CA"/>
        </w:rPr>
        <w:t>at the hillock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hyperpolarization </w:t>
      </w:r>
      <w:r w:rsidR="008C591A">
        <w:rPr>
          <w:rFonts w:ascii="Arial" w:eastAsia="Times New Roman" w:hAnsi="Arial" w:cs="Arial"/>
          <w:lang w:val="en-US" w:eastAsia="en-CA"/>
        </w:rPr>
        <w:t>at the hillock</w:t>
      </w:r>
    </w:p>
    <w:p w:rsidR="001706EA" w:rsidRPr="008C1D3F" w:rsidRDefault="00B85184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 xml:space="preserve">Soma </w:t>
      </w:r>
      <w:r w:rsidR="001E7C59">
        <w:rPr>
          <w:rFonts w:ascii="Arial" w:eastAsia="Times New Roman" w:hAnsi="Arial" w:cs="Arial"/>
          <w:b/>
          <w:lang w:val="en-US" w:eastAsia="en-CA"/>
        </w:rPr>
        <w:t xml:space="preserve">(cell body) </w:t>
      </w:r>
      <w:r>
        <w:rPr>
          <w:rFonts w:ascii="Arial" w:eastAsia="Times New Roman" w:hAnsi="Arial" w:cs="Arial"/>
          <w:b/>
          <w:lang w:val="en-US" w:eastAsia="en-CA"/>
        </w:rPr>
        <w:t>of postsynaptic neurons:</w:t>
      </w:r>
      <w:r w:rsidR="001706EA" w:rsidRPr="008C1D3F">
        <w:rPr>
          <w:rFonts w:ascii="Arial" w:eastAsia="Times New Roman" w:hAnsi="Arial" w:cs="Arial"/>
          <w:b/>
          <w:lang w:val="en-US" w:eastAsia="en-CA"/>
        </w:rPr>
        <w:t xml:space="preserve"> </w:t>
      </w:r>
    </w:p>
    <w:p w:rsidR="001706EA" w:rsidRPr="008C1D3F" w:rsidRDefault="001E7C59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stores </w:t>
      </w:r>
      <w:proofErr w:type="spellStart"/>
      <w:r>
        <w:rPr>
          <w:rFonts w:ascii="Arial" w:eastAsia="Times New Roman" w:hAnsi="Arial" w:cs="Arial"/>
          <w:lang w:val="en-US" w:eastAsia="en-CA"/>
        </w:rPr>
        <w:t>neuroransmitters</w:t>
      </w:r>
      <w:proofErr w:type="spellEnd"/>
    </w:p>
    <w:p w:rsidR="001706EA" w:rsidRPr="008C1D3F" w:rsidRDefault="00B85184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contains centrioles and mitotic spindles </w:t>
      </w:r>
      <w:r w:rsidR="003C7707">
        <w:rPr>
          <w:rFonts w:ascii="Arial" w:eastAsia="Times New Roman" w:hAnsi="Arial" w:cs="Arial"/>
          <w:lang w:val="en-US" w:eastAsia="en-CA"/>
        </w:rPr>
        <w:t>ne</w:t>
      </w:r>
      <w:r w:rsidR="00143AD6">
        <w:rPr>
          <w:rFonts w:ascii="Arial" w:eastAsia="Times New Roman" w:hAnsi="Arial" w:cs="Arial"/>
          <w:lang w:val="en-US" w:eastAsia="en-CA"/>
        </w:rPr>
        <w:t>e</w:t>
      </w:r>
      <w:r w:rsidR="003C7707">
        <w:rPr>
          <w:rFonts w:ascii="Arial" w:eastAsia="Times New Roman" w:hAnsi="Arial" w:cs="Arial"/>
          <w:lang w:val="en-US" w:eastAsia="en-CA"/>
        </w:rPr>
        <w:t>ded</w:t>
      </w:r>
      <w:r>
        <w:rPr>
          <w:rFonts w:ascii="Arial" w:eastAsia="Times New Roman" w:hAnsi="Arial" w:cs="Arial"/>
          <w:lang w:val="en-US" w:eastAsia="en-CA"/>
        </w:rPr>
        <w:t xml:space="preserve"> for cell division</w:t>
      </w:r>
    </w:p>
    <w:p w:rsidR="001706EA" w:rsidRPr="008C1D3F" w:rsidRDefault="0044702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contains </w:t>
      </w:r>
      <w:r w:rsidR="001706EA" w:rsidRPr="008C1D3F">
        <w:rPr>
          <w:rFonts w:ascii="Arial" w:eastAsia="Times New Roman" w:hAnsi="Arial" w:cs="Arial"/>
          <w:lang w:val="en-US" w:eastAsia="en-CA"/>
        </w:rPr>
        <w:t xml:space="preserve">voltage-gated channels </w:t>
      </w:r>
    </w:p>
    <w:p w:rsidR="001706EA" w:rsidRPr="005277F6" w:rsidRDefault="0044702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>
        <w:rPr>
          <w:rFonts w:ascii="Arial" w:eastAsia="Times New Roman" w:hAnsi="Arial" w:cs="Arial"/>
          <w:highlight w:val="yellow"/>
          <w:lang w:val="en-US" w:eastAsia="en-CA"/>
        </w:rPr>
        <w:t>contains ligand-gated postsynaptic receptors</w:t>
      </w:r>
    </w:p>
    <w:p w:rsidR="001706EA" w:rsidRPr="008C1D3F" w:rsidRDefault="00313D2C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 xml:space="preserve">Which of the following is true about the </w:t>
      </w:r>
      <w:proofErr w:type="spellStart"/>
      <w:r>
        <w:rPr>
          <w:rFonts w:ascii="Arial" w:eastAsia="Times New Roman" w:hAnsi="Arial" w:cs="Arial"/>
          <w:b/>
          <w:lang w:val="en-US" w:eastAsia="en-CA"/>
        </w:rPr>
        <w:t>saltatory</w:t>
      </w:r>
      <w:proofErr w:type="spellEnd"/>
      <w:r>
        <w:rPr>
          <w:rFonts w:ascii="Arial" w:eastAsia="Times New Roman" w:hAnsi="Arial" w:cs="Arial"/>
          <w:b/>
          <w:lang w:val="en-US" w:eastAsia="en-CA"/>
        </w:rPr>
        <w:t xml:space="preserve"> conduction?</w:t>
      </w:r>
    </w:p>
    <w:p w:rsidR="001706EA" w:rsidRPr="005B7164" w:rsidRDefault="00313D2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B7164">
        <w:rPr>
          <w:rFonts w:ascii="Arial" w:eastAsia="Times New Roman" w:hAnsi="Arial" w:cs="Arial"/>
          <w:highlight w:val="yellow"/>
          <w:lang w:val="en-US" w:eastAsia="en-CA"/>
        </w:rPr>
        <w:t xml:space="preserve">It takes place in </w:t>
      </w:r>
      <w:proofErr w:type="spellStart"/>
      <w:r w:rsidRPr="005B7164">
        <w:rPr>
          <w:rFonts w:ascii="Arial" w:eastAsia="Times New Roman" w:hAnsi="Arial" w:cs="Arial"/>
          <w:highlight w:val="yellow"/>
          <w:lang w:val="en-US" w:eastAsia="en-CA"/>
        </w:rPr>
        <w:t>myelinated</w:t>
      </w:r>
      <w:proofErr w:type="spellEnd"/>
      <w:r w:rsidRPr="005B7164">
        <w:rPr>
          <w:rFonts w:ascii="Arial" w:eastAsia="Times New Roman" w:hAnsi="Arial" w:cs="Arial"/>
          <w:highlight w:val="yellow"/>
          <w:lang w:val="en-US" w:eastAsia="en-CA"/>
        </w:rPr>
        <w:t xml:space="preserve"> fibers only</w:t>
      </w:r>
    </w:p>
    <w:p w:rsidR="001706EA" w:rsidRPr="008C1D3F" w:rsidRDefault="00313D2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It takes place in </w:t>
      </w:r>
      <w:r w:rsidR="0045032A">
        <w:rPr>
          <w:rFonts w:ascii="Arial" w:eastAsia="Times New Roman" w:hAnsi="Arial" w:cs="Arial"/>
          <w:lang w:val="en-US" w:eastAsia="en-CA"/>
        </w:rPr>
        <w:t>all types of axons</w:t>
      </w:r>
      <w:r>
        <w:rPr>
          <w:rFonts w:ascii="Arial" w:eastAsia="Times New Roman" w:hAnsi="Arial" w:cs="Arial"/>
          <w:lang w:val="en-US" w:eastAsia="en-CA"/>
        </w:rPr>
        <w:t xml:space="preserve"> </w:t>
      </w:r>
    </w:p>
    <w:p w:rsidR="001706EA" w:rsidRDefault="00313D2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It takes place in dendrites</w:t>
      </w:r>
    </w:p>
    <w:p w:rsidR="001706EA" w:rsidRPr="00950B1B" w:rsidRDefault="000C75C3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color w:val="000000"/>
          <w:lang w:val="en-US" w:eastAsia="en-CA"/>
        </w:rPr>
      </w:pPr>
      <w:r w:rsidRPr="00950B1B">
        <w:rPr>
          <w:rFonts w:ascii="Arial" w:eastAsia="Times New Roman" w:hAnsi="Arial" w:cs="Arial"/>
          <w:b/>
          <w:color w:val="000000"/>
          <w:lang w:val="en-US" w:eastAsia="en-CA"/>
        </w:rPr>
        <w:t xml:space="preserve">A positive feedback </w:t>
      </w:r>
      <w:r w:rsidR="00596ED0" w:rsidRPr="00950B1B">
        <w:rPr>
          <w:rFonts w:ascii="Arial" w:eastAsia="Times New Roman" w:hAnsi="Arial" w:cs="Arial"/>
          <w:b/>
          <w:color w:val="000000"/>
          <w:lang w:val="en-US" w:eastAsia="en-CA"/>
        </w:rPr>
        <w:t>is observed:</w:t>
      </w:r>
      <w:r w:rsidRPr="00950B1B">
        <w:rPr>
          <w:rFonts w:ascii="Arial" w:eastAsia="Times New Roman" w:hAnsi="Arial" w:cs="Arial"/>
          <w:b/>
          <w:color w:val="000000"/>
          <w:lang w:val="en-US" w:eastAsia="en-CA"/>
        </w:rPr>
        <w:t xml:space="preserve"> </w:t>
      </w:r>
    </w:p>
    <w:p w:rsidR="001706EA" w:rsidRPr="005277F6" w:rsidRDefault="00596ED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277F6">
        <w:rPr>
          <w:rFonts w:ascii="Arial" w:eastAsia="Times New Roman" w:hAnsi="Arial" w:cs="Arial"/>
          <w:highlight w:val="yellow"/>
          <w:lang w:val="en-US" w:eastAsia="en-CA"/>
        </w:rPr>
        <w:t>between sodium influx and depolarization during a depolarizing phase of action potential</w:t>
      </w:r>
    </w:p>
    <w:p w:rsidR="00596ED0" w:rsidRPr="008C1D3F" w:rsidRDefault="00596ED0" w:rsidP="00596ED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between </w:t>
      </w:r>
      <w:proofErr w:type="spellStart"/>
      <w:r>
        <w:rPr>
          <w:rFonts w:ascii="Arial" w:eastAsia="Times New Roman" w:hAnsi="Arial" w:cs="Arial"/>
          <w:lang w:val="en-US" w:eastAsia="en-CA"/>
        </w:rPr>
        <w:t>potasium</w:t>
      </w:r>
      <w:proofErr w:type="spellEnd"/>
      <w:r>
        <w:rPr>
          <w:rFonts w:ascii="Arial" w:eastAsia="Times New Roman" w:hAnsi="Arial" w:cs="Arial"/>
          <w:lang w:val="en-US" w:eastAsia="en-CA"/>
        </w:rPr>
        <w:t xml:space="preserve"> influx and depolarization during a depolarizing phase of action potential</w:t>
      </w:r>
    </w:p>
    <w:p w:rsidR="00596ED0" w:rsidRPr="008C1D3F" w:rsidRDefault="00596ED0" w:rsidP="00596ED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between sodium influx and repolarization </w:t>
      </w:r>
    </w:p>
    <w:p w:rsidR="001706EA" w:rsidRPr="008C1D3F" w:rsidRDefault="00596ED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between sodium and potassium</w:t>
      </w:r>
    </w:p>
    <w:p w:rsidR="001706EA" w:rsidRPr="008C1D3F" w:rsidRDefault="00545908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During an absolute refractory period:</w:t>
      </w:r>
    </w:p>
    <w:p w:rsidR="00596ED0" w:rsidRPr="008C1D3F" w:rsidRDefault="00596ED0" w:rsidP="00596ED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sodium gates are closed and potassium gates are opened</w:t>
      </w:r>
    </w:p>
    <w:p w:rsidR="0044702B" w:rsidRPr="008C1D3F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sodium and potassium gates are opened</w:t>
      </w:r>
    </w:p>
    <w:p w:rsidR="0044702B" w:rsidRPr="008C1D3F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all of the gates are closed</w:t>
      </w:r>
    </w:p>
    <w:p w:rsidR="001706EA" w:rsidRPr="0044702B" w:rsidRDefault="00545908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4702B">
        <w:rPr>
          <w:rFonts w:ascii="Arial" w:eastAsia="Times New Roman" w:hAnsi="Arial" w:cs="Arial"/>
          <w:highlight w:val="yellow"/>
          <w:lang w:val="en-US" w:eastAsia="en-CA"/>
        </w:rPr>
        <w:t>sodium gates are opened and potassium gates are closed</w:t>
      </w:r>
    </w:p>
    <w:p w:rsidR="00DD5250" w:rsidRPr="00A77AA7" w:rsidRDefault="00DD5250" w:rsidP="0044702B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77AA7">
        <w:rPr>
          <w:rFonts w:ascii="Arial" w:eastAsia="Times New Roman" w:hAnsi="Arial" w:cs="Arial"/>
          <w:b/>
          <w:lang w:val="en-US" w:eastAsia="en-CA"/>
        </w:rPr>
        <w:lastRenderedPageBreak/>
        <w:t xml:space="preserve">The part of a neuron that </w:t>
      </w:r>
      <w:r w:rsidR="00A77AA7" w:rsidRPr="00A77AA7">
        <w:rPr>
          <w:rFonts w:ascii="Arial" w:eastAsia="Times New Roman" w:hAnsi="Arial" w:cs="Arial"/>
          <w:b/>
          <w:lang w:val="en-US" w:eastAsia="en-CA"/>
        </w:rPr>
        <w:t xml:space="preserve">generates and </w:t>
      </w:r>
      <w:r w:rsidRPr="00A77AA7">
        <w:rPr>
          <w:rFonts w:ascii="Arial" w:eastAsia="Times New Roman" w:hAnsi="Arial" w:cs="Arial"/>
          <w:b/>
          <w:lang w:val="en-US" w:eastAsia="en-CA"/>
        </w:rPr>
        <w:t xml:space="preserve">conducts impulses </w:t>
      </w:r>
      <w:r w:rsidR="00A77AA7" w:rsidRPr="00A77AA7">
        <w:rPr>
          <w:rFonts w:ascii="Arial" w:eastAsia="Times New Roman" w:hAnsi="Arial" w:cs="Arial"/>
          <w:b/>
          <w:lang w:val="en-US" w:eastAsia="en-CA"/>
        </w:rPr>
        <w:t xml:space="preserve">(action potentials) </w:t>
      </w:r>
      <w:r w:rsidRPr="00A77AA7">
        <w:rPr>
          <w:rFonts w:ascii="Arial" w:eastAsia="Times New Roman" w:hAnsi="Arial" w:cs="Arial"/>
          <w:b/>
          <w:lang w:val="en-US" w:eastAsia="en-CA"/>
        </w:rPr>
        <w:t>is called:</w:t>
      </w:r>
    </w:p>
    <w:p w:rsidR="00A77AA7" w:rsidRPr="00A77AA7" w:rsidRDefault="00A77AA7" w:rsidP="00DD525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77AA7">
        <w:rPr>
          <w:rFonts w:ascii="Arial" w:eastAsia="Times New Roman" w:hAnsi="Arial" w:cs="Arial"/>
          <w:lang w:val="en-US" w:eastAsia="en-CA"/>
        </w:rPr>
        <w:t>soma</w:t>
      </w:r>
    </w:p>
    <w:p w:rsidR="00DD5250" w:rsidRPr="00A77AA7" w:rsidRDefault="00785537" w:rsidP="00DD525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77AA7">
        <w:rPr>
          <w:rFonts w:ascii="Arial" w:eastAsia="Times New Roman" w:hAnsi="Arial" w:cs="Arial"/>
          <w:highlight w:val="yellow"/>
          <w:lang w:val="en-US" w:eastAsia="en-CA"/>
        </w:rPr>
        <w:t>a</w:t>
      </w:r>
      <w:r w:rsidR="00DD5250" w:rsidRPr="00A77AA7">
        <w:rPr>
          <w:rFonts w:ascii="Arial" w:eastAsia="Times New Roman" w:hAnsi="Arial" w:cs="Arial"/>
          <w:highlight w:val="yellow"/>
          <w:lang w:val="en-US" w:eastAsia="en-CA"/>
        </w:rPr>
        <w:t>xon</w:t>
      </w:r>
    </w:p>
    <w:p w:rsidR="00DD5250" w:rsidRPr="00A77AA7" w:rsidRDefault="00785537" w:rsidP="00DD525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77AA7">
        <w:rPr>
          <w:rFonts w:ascii="Arial" w:eastAsia="Times New Roman" w:hAnsi="Arial" w:cs="Arial"/>
          <w:lang w:val="en-US" w:eastAsia="en-CA"/>
        </w:rPr>
        <w:t>d</w:t>
      </w:r>
      <w:r w:rsidR="00A77AA7" w:rsidRPr="00A77AA7">
        <w:rPr>
          <w:rFonts w:ascii="Arial" w:eastAsia="Times New Roman" w:hAnsi="Arial" w:cs="Arial"/>
          <w:lang w:val="en-US" w:eastAsia="en-CA"/>
        </w:rPr>
        <w:t>endrite</w:t>
      </w:r>
    </w:p>
    <w:p w:rsidR="00DD5250" w:rsidRPr="00A77AA7" w:rsidRDefault="00785537" w:rsidP="00DD525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A77AA7">
        <w:rPr>
          <w:rFonts w:ascii="Arial" w:eastAsia="Times New Roman" w:hAnsi="Arial" w:cs="Arial"/>
          <w:lang w:val="en-US" w:eastAsia="en-CA"/>
        </w:rPr>
        <w:t>n</w:t>
      </w:r>
      <w:r w:rsidR="00DD5250" w:rsidRPr="00A77AA7">
        <w:rPr>
          <w:rFonts w:ascii="Arial" w:eastAsia="Times New Roman" w:hAnsi="Arial" w:cs="Arial"/>
          <w:lang w:val="en-US" w:eastAsia="en-CA"/>
        </w:rPr>
        <w:t>eurolemma</w:t>
      </w:r>
      <w:proofErr w:type="spellEnd"/>
    </w:p>
    <w:p w:rsidR="00DD5250" w:rsidRPr="00A77AA7" w:rsidRDefault="00DD5250" w:rsidP="00DD525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77AA7">
        <w:rPr>
          <w:rFonts w:ascii="Arial" w:eastAsia="Times New Roman" w:hAnsi="Arial" w:cs="Arial"/>
          <w:lang w:val="en-US" w:eastAsia="en-CA"/>
        </w:rPr>
        <w:t>Schwann cell</w:t>
      </w:r>
    </w:p>
    <w:p w:rsidR="00785537" w:rsidRDefault="00785537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 xml:space="preserve">Neuroglia </w:t>
      </w:r>
      <w:r w:rsidR="0044702B">
        <w:rPr>
          <w:rFonts w:ascii="Arial" w:eastAsia="Times New Roman" w:hAnsi="Arial" w:cs="Arial"/>
          <w:b/>
          <w:lang w:val="en-US" w:eastAsia="en-CA"/>
        </w:rPr>
        <w:t xml:space="preserve">of the CNS that </w:t>
      </w:r>
      <w:r w:rsidR="00CC2CAB">
        <w:rPr>
          <w:rFonts w:ascii="Arial" w:eastAsia="Times New Roman" w:hAnsi="Arial" w:cs="Arial"/>
          <w:b/>
          <w:lang w:val="en-US" w:eastAsia="en-CA"/>
        </w:rPr>
        <w:t xml:space="preserve">can </w:t>
      </w:r>
      <w:r w:rsidR="0044702B">
        <w:rPr>
          <w:rFonts w:ascii="Arial" w:eastAsia="Times New Roman" w:hAnsi="Arial" w:cs="Arial"/>
          <w:b/>
          <w:lang w:val="en-US" w:eastAsia="en-CA"/>
        </w:rPr>
        <w:t xml:space="preserve">modulate the availability </w:t>
      </w:r>
      <w:r w:rsidR="00F102B6">
        <w:rPr>
          <w:rFonts w:ascii="Arial" w:eastAsia="Times New Roman" w:hAnsi="Arial" w:cs="Arial"/>
          <w:b/>
          <w:lang w:val="en-US" w:eastAsia="en-CA"/>
        </w:rPr>
        <w:t xml:space="preserve">of neurotransmitters and/or </w:t>
      </w:r>
      <w:r w:rsidR="0044702B">
        <w:rPr>
          <w:rFonts w:ascii="Arial" w:eastAsia="Times New Roman" w:hAnsi="Arial" w:cs="Arial"/>
          <w:b/>
          <w:lang w:val="en-US" w:eastAsia="en-CA"/>
        </w:rPr>
        <w:t>postsynaptic binding of neurotransmitters</w:t>
      </w:r>
      <w:r w:rsidR="00143AD6">
        <w:rPr>
          <w:rFonts w:ascii="Arial" w:eastAsia="Times New Roman" w:hAnsi="Arial" w:cs="Arial"/>
          <w:b/>
          <w:lang w:val="en-US" w:eastAsia="en-CA"/>
        </w:rPr>
        <w:t>,</w:t>
      </w:r>
      <w:r w:rsidR="0044702B">
        <w:rPr>
          <w:rFonts w:ascii="Arial" w:eastAsia="Times New Roman" w:hAnsi="Arial" w:cs="Arial"/>
          <w:b/>
          <w:lang w:val="en-US" w:eastAsia="en-CA"/>
        </w:rPr>
        <w:t xml:space="preserve"> </w:t>
      </w:r>
      <w:r>
        <w:rPr>
          <w:rFonts w:ascii="Arial" w:eastAsia="Times New Roman" w:hAnsi="Arial" w:cs="Arial"/>
          <w:b/>
          <w:lang w:val="en-US" w:eastAsia="en-CA"/>
        </w:rPr>
        <w:t xml:space="preserve">are called: </w:t>
      </w:r>
    </w:p>
    <w:p w:rsidR="0044702B" w:rsidRPr="00785537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785537">
        <w:rPr>
          <w:rFonts w:ascii="Arial" w:eastAsia="Times New Roman" w:hAnsi="Arial" w:cs="Arial"/>
          <w:lang w:val="en-US" w:eastAsia="en-CA"/>
        </w:rPr>
        <w:t>ependymal cells</w:t>
      </w:r>
    </w:p>
    <w:p w:rsidR="0044702B" w:rsidRPr="00785537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785537">
        <w:rPr>
          <w:rFonts w:ascii="Arial" w:eastAsia="Times New Roman" w:hAnsi="Arial" w:cs="Arial"/>
          <w:lang w:val="en-US" w:eastAsia="en-CA"/>
        </w:rPr>
        <w:t>Schwann cells</w:t>
      </w:r>
    </w:p>
    <w:p w:rsidR="0044702B" w:rsidRPr="00785537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785537">
        <w:rPr>
          <w:rFonts w:ascii="Arial" w:eastAsia="Times New Roman" w:hAnsi="Arial" w:cs="Arial"/>
          <w:lang w:val="en-US" w:eastAsia="en-CA"/>
        </w:rPr>
        <w:t>oligodendrocytes</w:t>
      </w:r>
      <w:proofErr w:type="spellEnd"/>
    </w:p>
    <w:p w:rsidR="00785537" w:rsidRPr="0044702B" w:rsidRDefault="00785537" w:rsidP="007855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4702B">
        <w:rPr>
          <w:rFonts w:ascii="Arial" w:eastAsia="Times New Roman" w:hAnsi="Arial" w:cs="Arial"/>
          <w:highlight w:val="yellow"/>
          <w:lang w:val="en-US" w:eastAsia="en-CA"/>
        </w:rPr>
        <w:t>astrocytes</w:t>
      </w:r>
    </w:p>
    <w:p w:rsidR="00785537" w:rsidRPr="0044702B" w:rsidRDefault="00785537" w:rsidP="007855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44702B">
        <w:rPr>
          <w:rFonts w:ascii="Arial" w:eastAsia="Times New Roman" w:hAnsi="Arial" w:cs="Arial"/>
          <w:lang w:val="en-US" w:eastAsia="en-CA"/>
        </w:rPr>
        <w:t>microglia</w:t>
      </w:r>
    </w:p>
    <w:p w:rsidR="001706EA" w:rsidRPr="008C1D3F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Which of the following</w:t>
      </w:r>
      <w:r w:rsidR="00DD5250">
        <w:rPr>
          <w:rFonts w:ascii="Arial" w:eastAsia="Times New Roman" w:hAnsi="Arial" w:cs="Arial"/>
          <w:b/>
          <w:lang w:val="en-US" w:eastAsia="en-CA"/>
        </w:rPr>
        <w:t xml:space="preserve"> is TRUE about </w:t>
      </w:r>
      <w:r w:rsidR="00E80689">
        <w:rPr>
          <w:rFonts w:ascii="Arial" w:eastAsia="Times New Roman" w:hAnsi="Arial" w:cs="Arial"/>
          <w:b/>
          <w:lang w:val="en-US" w:eastAsia="en-CA"/>
        </w:rPr>
        <w:t xml:space="preserve">the </w:t>
      </w:r>
      <w:r w:rsidRPr="008C1D3F">
        <w:rPr>
          <w:rFonts w:ascii="Arial" w:eastAsia="Times New Roman" w:hAnsi="Arial" w:cs="Arial"/>
          <w:b/>
          <w:lang w:val="en-US" w:eastAsia="en-CA"/>
        </w:rPr>
        <w:t>electrical synapse</w:t>
      </w:r>
      <w:r w:rsidR="00DD5250">
        <w:rPr>
          <w:rFonts w:ascii="Arial" w:eastAsia="Times New Roman" w:hAnsi="Arial" w:cs="Arial"/>
          <w:b/>
          <w:lang w:val="en-US" w:eastAsia="en-CA"/>
        </w:rPr>
        <w:t>s?</w:t>
      </w:r>
    </w:p>
    <w:p w:rsidR="001706EA" w:rsidRPr="008C1D3F" w:rsidRDefault="00DD525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Their communication is usually unidirectional</w:t>
      </w:r>
    </w:p>
    <w:p w:rsidR="001706EA" w:rsidRPr="00637828" w:rsidRDefault="00DD525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4702B">
        <w:rPr>
          <w:rFonts w:ascii="Arial" w:eastAsia="Times New Roman" w:hAnsi="Arial" w:cs="Arial"/>
          <w:highlight w:val="yellow"/>
          <w:lang w:val="en-US" w:eastAsia="en-CA"/>
        </w:rPr>
        <w:t xml:space="preserve">They </w:t>
      </w:r>
      <w:r w:rsidR="0044702B" w:rsidRPr="0044702B">
        <w:rPr>
          <w:rFonts w:ascii="Arial" w:eastAsia="Times New Roman" w:hAnsi="Arial" w:cs="Arial"/>
          <w:highlight w:val="yellow"/>
          <w:lang w:val="en-US" w:eastAsia="en-CA"/>
        </w:rPr>
        <w:t xml:space="preserve">use gap junctions </w:t>
      </w:r>
      <w:r w:rsidR="0044702B" w:rsidRPr="00637828">
        <w:rPr>
          <w:rFonts w:ascii="Arial" w:eastAsia="Times New Roman" w:hAnsi="Arial" w:cs="Arial"/>
          <w:highlight w:val="yellow"/>
          <w:lang w:val="en-US" w:eastAsia="en-CA"/>
        </w:rPr>
        <w:t xml:space="preserve">for </w:t>
      </w:r>
      <w:r w:rsidRPr="00637828">
        <w:rPr>
          <w:rFonts w:ascii="Arial" w:eastAsia="Times New Roman" w:hAnsi="Arial" w:cs="Arial"/>
          <w:highlight w:val="yellow"/>
          <w:lang w:val="en-US" w:eastAsia="en-CA"/>
        </w:rPr>
        <w:t xml:space="preserve">fast and synchronized </w:t>
      </w:r>
      <w:r w:rsidR="00637828">
        <w:rPr>
          <w:rFonts w:ascii="Arial" w:eastAsia="Times New Roman" w:hAnsi="Arial" w:cs="Arial"/>
          <w:highlight w:val="yellow"/>
          <w:lang w:val="en-US" w:eastAsia="en-CA"/>
        </w:rPr>
        <w:t>impulse transmiss</w:t>
      </w:r>
      <w:r w:rsidR="00CC2CAB" w:rsidRPr="00637828">
        <w:rPr>
          <w:rFonts w:ascii="Arial" w:eastAsia="Times New Roman" w:hAnsi="Arial" w:cs="Arial"/>
          <w:highlight w:val="yellow"/>
          <w:lang w:val="en-US" w:eastAsia="en-CA"/>
        </w:rPr>
        <w:t>ion</w:t>
      </w:r>
    </w:p>
    <w:p w:rsidR="001706EA" w:rsidRPr="008C1D3F" w:rsidRDefault="0044702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They are </w:t>
      </w:r>
      <w:r w:rsidR="00143AD6">
        <w:rPr>
          <w:rFonts w:ascii="Arial" w:eastAsia="Times New Roman" w:hAnsi="Arial" w:cs="Arial"/>
          <w:lang w:val="en-US" w:eastAsia="en-CA"/>
        </w:rPr>
        <w:t>found in</w:t>
      </w:r>
      <w:r>
        <w:rPr>
          <w:rFonts w:ascii="Arial" w:eastAsia="Times New Roman" w:hAnsi="Arial" w:cs="Arial"/>
          <w:lang w:val="en-US" w:eastAsia="en-CA"/>
        </w:rPr>
        <w:t xml:space="preserve"> the neuromuscular junctions</w:t>
      </w:r>
      <w:r w:rsidR="00143AD6">
        <w:rPr>
          <w:rFonts w:ascii="Arial" w:eastAsia="Times New Roman" w:hAnsi="Arial" w:cs="Arial"/>
          <w:lang w:val="en-US" w:eastAsia="en-CA"/>
        </w:rPr>
        <w:t xml:space="preserve"> </w:t>
      </w:r>
    </w:p>
    <w:p w:rsidR="001706EA" w:rsidRPr="008C1D3F" w:rsidRDefault="00DD525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All of the above</w:t>
      </w:r>
    </w:p>
    <w:p w:rsidR="0044702B" w:rsidRPr="008C1D3F" w:rsidRDefault="0044702B" w:rsidP="0044702B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Which of the following will occur when an excitatory postsynaptic potential (</w:t>
      </w:r>
      <w:proofErr w:type="spellStart"/>
      <w:r w:rsidRPr="008C1D3F">
        <w:rPr>
          <w:rFonts w:ascii="Arial" w:eastAsia="Times New Roman" w:hAnsi="Arial" w:cs="Arial"/>
          <w:b/>
          <w:lang w:val="en-US" w:eastAsia="en-CA"/>
        </w:rPr>
        <w:t>EPSP</w:t>
      </w:r>
      <w:proofErr w:type="spellEnd"/>
      <w:r w:rsidRPr="008C1D3F">
        <w:rPr>
          <w:rFonts w:ascii="Arial" w:eastAsia="Times New Roman" w:hAnsi="Arial" w:cs="Arial"/>
          <w:b/>
          <w:lang w:val="en-US" w:eastAsia="en-CA"/>
        </w:rPr>
        <w:t xml:space="preserve">) is being generated on the dendritic </w:t>
      </w:r>
      <w:r w:rsidR="00F102B6">
        <w:rPr>
          <w:rFonts w:ascii="Arial" w:eastAsia="Times New Roman" w:hAnsi="Arial" w:cs="Arial"/>
          <w:b/>
          <w:lang w:val="en-US" w:eastAsia="en-CA"/>
        </w:rPr>
        <w:t xml:space="preserve">spike’s </w:t>
      </w:r>
      <w:r w:rsidRPr="008C1D3F">
        <w:rPr>
          <w:rFonts w:ascii="Arial" w:eastAsia="Times New Roman" w:hAnsi="Arial" w:cs="Arial"/>
          <w:b/>
          <w:lang w:val="en-US" w:eastAsia="en-CA"/>
        </w:rPr>
        <w:t xml:space="preserve">membrane?  </w:t>
      </w:r>
    </w:p>
    <w:p w:rsidR="0044702B" w:rsidRPr="008C1D3F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Specific sodium gates will open and an action potential will be produced </w:t>
      </w:r>
    </w:p>
    <w:p w:rsidR="0044702B" w:rsidRPr="008C1D3F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S</w:t>
      </w:r>
      <w:r w:rsidRPr="008C1D3F">
        <w:rPr>
          <w:rFonts w:ascii="Arial" w:eastAsia="Times New Roman" w:hAnsi="Arial" w:cs="Arial"/>
          <w:lang w:val="en-US" w:eastAsia="en-CA"/>
        </w:rPr>
        <w:t>pec</w:t>
      </w:r>
      <w:r>
        <w:rPr>
          <w:rFonts w:ascii="Arial" w:eastAsia="Times New Roman" w:hAnsi="Arial" w:cs="Arial"/>
          <w:lang w:val="en-US" w:eastAsia="en-CA"/>
        </w:rPr>
        <w:t>ific potassium gates will open and a neuron will become hyperpolarized</w:t>
      </w:r>
    </w:p>
    <w:p w:rsidR="0044702B" w:rsidRPr="008C1D3F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S</w:t>
      </w:r>
      <w:r w:rsidRPr="008C1D3F">
        <w:rPr>
          <w:rFonts w:ascii="Arial" w:eastAsia="Times New Roman" w:hAnsi="Arial" w:cs="Arial"/>
          <w:lang w:val="en-US" w:eastAsia="en-CA"/>
        </w:rPr>
        <w:t>odium gates will open first, then</w:t>
      </w:r>
      <w:r>
        <w:rPr>
          <w:rFonts w:ascii="Arial" w:eastAsia="Times New Roman" w:hAnsi="Arial" w:cs="Arial"/>
          <w:lang w:val="en-US" w:eastAsia="en-CA"/>
        </w:rPr>
        <w:t xml:space="preserve"> close as potassium gates open leading to production of an action potential</w:t>
      </w:r>
      <w:r w:rsidR="00CC2CAB">
        <w:rPr>
          <w:rFonts w:ascii="Arial" w:eastAsia="Times New Roman" w:hAnsi="Arial" w:cs="Arial"/>
          <w:lang w:val="en-US" w:eastAsia="en-CA"/>
        </w:rPr>
        <w:t xml:space="preserve"> and opening of the postsynaptic gates</w:t>
      </w:r>
    </w:p>
    <w:p w:rsidR="0044702B" w:rsidRPr="0044702B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4702B">
        <w:rPr>
          <w:rFonts w:ascii="Arial" w:eastAsia="Times New Roman" w:hAnsi="Arial" w:cs="Arial"/>
          <w:highlight w:val="yellow"/>
          <w:lang w:val="en-US" w:eastAsia="en-CA"/>
        </w:rPr>
        <w:t>A single type of channel for sodium and potassium will open leading to depolarization and a graded potential</w:t>
      </w:r>
    </w:p>
    <w:p w:rsidR="001706EA" w:rsidRPr="008C1D3F" w:rsidRDefault="00456889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>F</w:t>
      </w:r>
      <w:r w:rsidR="00362BB5">
        <w:rPr>
          <w:rFonts w:ascii="Arial" w:eastAsia="Times New Roman" w:hAnsi="Arial" w:cs="Arial"/>
          <w:b/>
          <w:lang w:val="en-US" w:eastAsia="en-CA"/>
        </w:rPr>
        <w:t>actor</w:t>
      </w:r>
      <w:r>
        <w:rPr>
          <w:rFonts w:ascii="Arial" w:eastAsia="Times New Roman" w:hAnsi="Arial" w:cs="Arial"/>
          <w:b/>
          <w:lang w:val="en-US" w:eastAsia="en-CA"/>
        </w:rPr>
        <w:t>(</w:t>
      </w:r>
      <w:r w:rsidR="0044702B">
        <w:rPr>
          <w:rFonts w:ascii="Arial" w:eastAsia="Times New Roman" w:hAnsi="Arial" w:cs="Arial"/>
          <w:b/>
          <w:lang w:val="en-US" w:eastAsia="en-CA"/>
        </w:rPr>
        <w:t>s</w:t>
      </w:r>
      <w:r>
        <w:rPr>
          <w:rFonts w:ascii="Arial" w:eastAsia="Times New Roman" w:hAnsi="Arial" w:cs="Arial"/>
          <w:b/>
          <w:lang w:val="en-US" w:eastAsia="en-CA"/>
        </w:rPr>
        <w:t>)</w:t>
      </w:r>
      <w:r w:rsidR="00E80689">
        <w:rPr>
          <w:rFonts w:ascii="Arial" w:eastAsia="Times New Roman" w:hAnsi="Arial" w:cs="Arial"/>
          <w:b/>
          <w:lang w:val="en-US" w:eastAsia="en-CA"/>
        </w:rPr>
        <w:t xml:space="preserve"> contributing to a negative resting membrane potential of neurons </w:t>
      </w:r>
      <w:r>
        <w:rPr>
          <w:rFonts w:ascii="Arial" w:eastAsia="Times New Roman" w:hAnsi="Arial" w:cs="Arial"/>
          <w:b/>
          <w:lang w:val="en-US" w:eastAsia="en-CA"/>
        </w:rPr>
        <w:t>include(s)</w:t>
      </w:r>
      <w:r w:rsidR="00E80689">
        <w:rPr>
          <w:rFonts w:ascii="Arial" w:eastAsia="Times New Roman" w:hAnsi="Arial" w:cs="Arial"/>
          <w:b/>
          <w:lang w:val="en-US" w:eastAsia="en-CA"/>
        </w:rPr>
        <w:t>:</w:t>
      </w:r>
    </w:p>
    <w:p w:rsidR="001706EA" w:rsidRPr="008C1D3F" w:rsidRDefault="00950B1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l</w:t>
      </w:r>
      <w:r w:rsidR="00E80689">
        <w:rPr>
          <w:rFonts w:ascii="Arial" w:eastAsia="Times New Roman" w:hAnsi="Arial" w:cs="Arial"/>
          <w:lang w:val="en-US" w:eastAsia="en-CA"/>
        </w:rPr>
        <w:t>eakage o</w:t>
      </w:r>
      <w:r w:rsidR="00456889">
        <w:rPr>
          <w:rFonts w:ascii="Arial" w:eastAsia="Times New Roman" w:hAnsi="Arial" w:cs="Arial"/>
          <w:lang w:val="en-US" w:eastAsia="en-CA"/>
        </w:rPr>
        <w:t>f sodium ions out of the neuron</w:t>
      </w:r>
    </w:p>
    <w:p w:rsidR="001706EA" w:rsidRPr="00456889" w:rsidRDefault="00950B1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456889">
        <w:rPr>
          <w:rFonts w:ascii="Arial" w:eastAsia="Times New Roman" w:hAnsi="Arial" w:cs="Arial"/>
          <w:lang w:val="en-US" w:eastAsia="en-CA"/>
        </w:rPr>
        <w:t>l</w:t>
      </w:r>
      <w:r w:rsidR="00E80689" w:rsidRPr="00456889">
        <w:rPr>
          <w:rFonts w:ascii="Arial" w:eastAsia="Times New Roman" w:hAnsi="Arial" w:cs="Arial"/>
          <w:lang w:val="en-US" w:eastAsia="en-CA"/>
        </w:rPr>
        <w:t>eakage of potassium ions out of the neuron</w:t>
      </w:r>
    </w:p>
    <w:p w:rsidR="001706EA" w:rsidRDefault="00456889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presence of the </w:t>
      </w:r>
      <w:r w:rsidR="00950B1B">
        <w:rPr>
          <w:rFonts w:ascii="Arial" w:eastAsia="Times New Roman" w:hAnsi="Arial" w:cs="Arial"/>
          <w:lang w:val="en-US" w:eastAsia="en-CA"/>
        </w:rPr>
        <w:t>n</w:t>
      </w:r>
      <w:r w:rsidR="00362BB5">
        <w:rPr>
          <w:rFonts w:ascii="Arial" w:eastAsia="Times New Roman" w:hAnsi="Arial" w:cs="Arial"/>
          <w:lang w:val="en-US" w:eastAsia="en-CA"/>
        </w:rPr>
        <w:t>egative</w:t>
      </w:r>
      <w:r w:rsidR="009B0EAB">
        <w:rPr>
          <w:rFonts w:ascii="Arial" w:eastAsia="Times New Roman" w:hAnsi="Arial" w:cs="Arial"/>
          <w:lang w:val="en-US" w:eastAsia="en-CA"/>
        </w:rPr>
        <w:t>ly charged organic molecules inside the neurons</w:t>
      </w:r>
    </w:p>
    <w:p w:rsidR="00456889" w:rsidRDefault="00456889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Both A</w:t>
      </w:r>
      <w:r w:rsidR="00CC2CAB">
        <w:rPr>
          <w:rFonts w:ascii="Arial" w:eastAsia="Times New Roman" w:hAnsi="Arial" w:cs="Arial"/>
          <w:lang w:val="en-US" w:eastAsia="en-CA"/>
        </w:rPr>
        <w:t>)</w:t>
      </w:r>
      <w:r>
        <w:rPr>
          <w:rFonts w:ascii="Arial" w:eastAsia="Times New Roman" w:hAnsi="Arial" w:cs="Arial"/>
          <w:lang w:val="en-US" w:eastAsia="en-CA"/>
        </w:rPr>
        <w:t xml:space="preserve"> and B</w:t>
      </w:r>
      <w:r w:rsidR="00CC2CAB">
        <w:rPr>
          <w:rFonts w:ascii="Arial" w:eastAsia="Times New Roman" w:hAnsi="Arial" w:cs="Arial"/>
          <w:lang w:val="en-US" w:eastAsia="en-CA"/>
        </w:rPr>
        <w:t>)</w:t>
      </w:r>
    </w:p>
    <w:p w:rsidR="00456889" w:rsidRPr="008C1D3F" w:rsidRDefault="00CC2CA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CC2CAB">
        <w:rPr>
          <w:rFonts w:ascii="Arial" w:eastAsia="Times New Roman" w:hAnsi="Arial" w:cs="Arial"/>
          <w:highlight w:val="yellow"/>
          <w:lang w:val="en-US" w:eastAsia="en-CA"/>
        </w:rPr>
        <w:t>Both B) and C)</w:t>
      </w:r>
    </w:p>
    <w:p w:rsidR="001706EA" w:rsidRPr="008C1D3F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A neuronal circuit </w:t>
      </w:r>
      <w:r w:rsidR="00DD5250">
        <w:rPr>
          <w:rFonts w:ascii="Arial" w:eastAsia="Times New Roman" w:hAnsi="Arial" w:cs="Arial"/>
          <w:b/>
          <w:lang w:val="en-US" w:eastAsia="en-CA"/>
        </w:rPr>
        <w:t>in which a single impulse is transmitted over and over again is a: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diverging circuit 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converging circuit </w:t>
      </w:r>
    </w:p>
    <w:p w:rsidR="00456889" w:rsidRPr="008C1D3F" w:rsidRDefault="00456889" w:rsidP="0045688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parallel circuit</w:t>
      </w:r>
    </w:p>
    <w:p w:rsidR="001706EA" w:rsidRPr="00456889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56889">
        <w:rPr>
          <w:rFonts w:ascii="Arial" w:eastAsia="Times New Roman" w:hAnsi="Arial" w:cs="Arial"/>
          <w:highlight w:val="yellow"/>
          <w:lang w:val="en-US" w:eastAsia="en-CA"/>
        </w:rPr>
        <w:t xml:space="preserve">reverberating circuit </w:t>
      </w:r>
    </w:p>
    <w:p w:rsidR="001706EA" w:rsidRPr="008C1D3F" w:rsidRDefault="001706EA" w:rsidP="00A472EE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The point at which </w:t>
      </w:r>
      <w:r w:rsidR="00362BB5">
        <w:rPr>
          <w:rFonts w:ascii="Arial" w:eastAsia="Times New Roman" w:hAnsi="Arial" w:cs="Arial"/>
          <w:b/>
          <w:lang w:val="en-US" w:eastAsia="en-CA"/>
        </w:rPr>
        <w:t xml:space="preserve">one neuron communicates with </w:t>
      </w:r>
      <w:r w:rsidR="002A0F8F">
        <w:rPr>
          <w:rFonts w:ascii="Arial" w:eastAsia="Times New Roman" w:hAnsi="Arial" w:cs="Arial"/>
          <w:b/>
          <w:lang w:val="en-US" w:eastAsia="en-CA"/>
        </w:rPr>
        <w:t>another neuron is called</w:t>
      </w:r>
      <w:r w:rsidR="00362BB5">
        <w:rPr>
          <w:rFonts w:ascii="Arial" w:eastAsia="Times New Roman" w:hAnsi="Arial" w:cs="Arial"/>
          <w:b/>
          <w:lang w:val="en-US" w:eastAsia="en-CA"/>
        </w:rPr>
        <w:t>: </w:t>
      </w:r>
    </w:p>
    <w:p w:rsidR="00456889" w:rsidRPr="00456889" w:rsidRDefault="00456889" w:rsidP="0045688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56889">
        <w:rPr>
          <w:rFonts w:ascii="Arial" w:eastAsia="Times New Roman" w:hAnsi="Arial" w:cs="Arial"/>
          <w:highlight w:val="yellow"/>
          <w:lang w:val="en-US" w:eastAsia="en-CA"/>
        </w:rPr>
        <w:t xml:space="preserve">synapse 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cell body 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receptor 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effector 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>axon hillock</w:t>
      </w:r>
    </w:p>
    <w:p w:rsidR="001706EA" w:rsidRPr="008C1D3F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lastRenderedPageBreak/>
        <w:t>Calcium ions play an essential role in chemical synapses</w:t>
      </w:r>
      <w:r w:rsidR="00D3449C">
        <w:rPr>
          <w:rFonts w:ascii="Arial" w:eastAsia="Times New Roman" w:hAnsi="Arial" w:cs="Arial"/>
          <w:b/>
          <w:lang w:val="en-US" w:eastAsia="en-CA"/>
        </w:rPr>
        <w:t>.  They</w:t>
      </w:r>
      <w:r w:rsidR="00313D2C">
        <w:rPr>
          <w:rFonts w:ascii="Arial" w:eastAsia="Times New Roman" w:hAnsi="Arial" w:cs="Arial"/>
          <w:b/>
          <w:lang w:val="en-US" w:eastAsia="en-CA"/>
        </w:rPr>
        <w:t>:</w:t>
      </w:r>
    </w:p>
    <w:p w:rsidR="005A2722" w:rsidRPr="008C1D3F" w:rsidRDefault="005A2722" w:rsidP="005A27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are responsible for </w:t>
      </w:r>
      <w:r w:rsidRPr="008C1D3F">
        <w:rPr>
          <w:rFonts w:ascii="Arial" w:eastAsia="Times New Roman" w:hAnsi="Arial" w:cs="Arial"/>
          <w:lang w:val="en-US" w:eastAsia="en-CA"/>
        </w:rPr>
        <w:t>generation of the action potential</w:t>
      </w:r>
      <w:r>
        <w:rPr>
          <w:rFonts w:ascii="Arial" w:eastAsia="Times New Roman" w:hAnsi="Arial" w:cs="Arial"/>
          <w:lang w:val="en-US" w:eastAsia="en-CA"/>
        </w:rPr>
        <w:t>s</w:t>
      </w:r>
      <w:r w:rsidRPr="008C1D3F">
        <w:rPr>
          <w:rFonts w:ascii="Arial" w:eastAsia="Times New Roman" w:hAnsi="Arial" w:cs="Arial"/>
          <w:lang w:val="en-US" w:eastAsia="en-CA"/>
        </w:rPr>
        <w:t xml:space="preserve"> on the </w:t>
      </w:r>
      <w:r>
        <w:rPr>
          <w:rFonts w:ascii="Arial" w:eastAsia="Times New Roman" w:hAnsi="Arial" w:cs="Arial"/>
          <w:lang w:val="en-US" w:eastAsia="en-CA"/>
        </w:rPr>
        <w:t xml:space="preserve">soma of </w:t>
      </w:r>
      <w:r w:rsidRPr="008C1D3F">
        <w:rPr>
          <w:rFonts w:ascii="Arial" w:eastAsia="Times New Roman" w:hAnsi="Arial" w:cs="Arial"/>
          <w:lang w:val="en-US" w:eastAsia="en-CA"/>
        </w:rPr>
        <w:t>postsynaptic membrane</w:t>
      </w:r>
      <w:r>
        <w:rPr>
          <w:rFonts w:ascii="Arial" w:eastAsia="Times New Roman" w:hAnsi="Arial" w:cs="Arial"/>
          <w:lang w:val="en-US" w:eastAsia="en-CA"/>
        </w:rPr>
        <w:t>s</w:t>
      </w:r>
    </w:p>
    <w:p w:rsidR="001706EA" w:rsidRPr="00456889" w:rsidRDefault="00D3449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456889">
        <w:rPr>
          <w:rFonts w:ascii="Arial" w:eastAsia="Times New Roman" w:hAnsi="Arial" w:cs="Arial"/>
          <w:highlight w:val="yellow"/>
          <w:lang w:val="en-US" w:eastAsia="en-CA"/>
        </w:rPr>
        <w:t xml:space="preserve">are </w:t>
      </w:r>
      <w:r w:rsidR="00456889">
        <w:rPr>
          <w:rFonts w:ascii="Arial" w:eastAsia="Times New Roman" w:hAnsi="Arial" w:cs="Arial"/>
          <w:highlight w:val="yellow"/>
          <w:lang w:val="en-US" w:eastAsia="en-CA"/>
        </w:rPr>
        <w:t>necessary for exocytosis of neurotransmitters from the presynaptic terminal knobs of axon</w:t>
      </w:r>
      <w:r w:rsidR="00CC2CAB">
        <w:rPr>
          <w:rFonts w:ascii="Arial" w:eastAsia="Times New Roman" w:hAnsi="Arial" w:cs="Arial"/>
          <w:highlight w:val="yellow"/>
          <w:lang w:val="en-US" w:eastAsia="en-CA"/>
        </w:rPr>
        <w:t>s</w:t>
      </w:r>
    </w:p>
    <w:p w:rsidR="001706EA" w:rsidRPr="008C1D3F" w:rsidRDefault="00D3449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are responsible for </w:t>
      </w:r>
      <w:r w:rsidR="001706EA" w:rsidRPr="008C1D3F">
        <w:rPr>
          <w:rFonts w:ascii="Arial" w:eastAsia="Times New Roman" w:hAnsi="Arial" w:cs="Arial"/>
          <w:lang w:val="en-US" w:eastAsia="en-CA"/>
        </w:rPr>
        <w:t>opening of the chemically-gated ions channel</w:t>
      </w:r>
      <w:r w:rsidR="00767403" w:rsidRPr="008C1D3F">
        <w:rPr>
          <w:rFonts w:ascii="Arial" w:eastAsia="Times New Roman" w:hAnsi="Arial" w:cs="Arial"/>
          <w:lang w:val="en-US" w:eastAsia="en-CA"/>
        </w:rPr>
        <w:t>s o</w:t>
      </w:r>
      <w:r>
        <w:rPr>
          <w:rFonts w:ascii="Arial" w:eastAsia="Times New Roman" w:hAnsi="Arial" w:cs="Arial"/>
          <w:lang w:val="en-US" w:eastAsia="en-CA"/>
        </w:rPr>
        <w:t>n</w:t>
      </w:r>
      <w:r w:rsidR="001371CB">
        <w:rPr>
          <w:rFonts w:ascii="Arial" w:eastAsia="Times New Roman" w:hAnsi="Arial" w:cs="Arial"/>
          <w:lang w:val="en-US" w:eastAsia="en-CA"/>
        </w:rPr>
        <w:t xml:space="preserve"> </w:t>
      </w:r>
      <w:r w:rsidR="00767403" w:rsidRPr="008C1D3F">
        <w:rPr>
          <w:rFonts w:ascii="Arial" w:eastAsia="Times New Roman" w:hAnsi="Arial" w:cs="Arial"/>
          <w:lang w:val="en-US" w:eastAsia="en-CA"/>
        </w:rPr>
        <w:t>the postsynaptic membrane</w:t>
      </w:r>
    </w:p>
    <w:p w:rsidR="001706EA" w:rsidRPr="008C1D3F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 xml:space="preserve">Which of the following statements is </w:t>
      </w:r>
      <w:smartTag w:uri="urn:schemas-microsoft-com:office:smarttags" w:element="stockticker">
        <w:r w:rsidRPr="008C1D3F">
          <w:rPr>
            <w:rFonts w:ascii="Arial" w:eastAsia="Times New Roman" w:hAnsi="Arial" w:cs="Arial"/>
            <w:b/>
            <w:lang w:val="en-US" w:eastAsia="en-CA"/>
          </w:rPr>
          <w:t>TRUE</w:t>
        </w:r>
      </w:smartTag>
      <w:r w:rsidR="00313D2C">
        <w:rPr>
          <w:rFonts w:ascii="Arial" w:eastAsia="Times New Roman" w:hAnsi="Arial" w:cs="Arial"/>
          <w:b/>
          <w:lang w:val="en-US" w:eastAsia="en-CA"/>
        </w:rPr>
        <w:t>?</w:t>
      </w:r>
    </w:p>
    <w:p w:rsidR="001B2DBD" w:rsidRPr="008C1D3F" w:rsidRDefault="001B2DBD" w:rsidP="001B2DB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Myelination of neuronal axons in the </w:t>
      </w:r>
      <w:r>
        <w:rPr>
          <w:rFonts w:ascii="Arial" w:eastAsia="Times New Roman" w:hAnsi="Arial" w:cs="Arial"/>
          <w:lang w:val="en-US" w:eastAsia="en-CA"/>
        </w:rPr>
        <w:t>peripheral</w:t>
      </w:r>
      <w:r w:rsidRPr="008C1D3F">
        <w:rPr>
          <w:rFonts w:ascii="Arial" w:eastAsia="Times New Roman" w:hAnsi="Arial" w:cs="Arial"/>
          <w:lang w:val="en-US" w:eastAsia="en-CA"/>
        </w:rPr>
        <w:t xml:space="preserve"> nervou</w:t>
      </w:r>
      <w:smartTag w:uri="urn:schemas-microsoft-com:office:smarttags" w:element="PersonName">
        <w:r w:rsidRPr="008C1D3F">
          <w:rPr>
            <w:rFonts w:ascii="Arial" w:eastAsia="Times New Roman" w:hAnsi="Arial" w:cs="Arial"/>
            <w:lang w:val="en-US" w:eastAsia="en-CA"/>
          </w:rPr>
          <w:t>s s</w:t>
        </w:r>
      </w:smartTag>
      <w:r w:rsidRPr="008C1D3F">
        <w:rPr>
          <w:rFonts w:ascii="Arial" w:eastAsia="Times New Roman" w:hAnsi="Arial" w:cs="Arial"/>
          <w:lang w:val="en-US" w:eastAsia="en-CA"/>
        </w:rPr>
        <w:t xml:space="preserve">ystem is performed by </w:t>
      </w:r>
      <w:proofErr w:type="spellStart"/>
      <w:r w:rsidRPr="008C1D3F">
        <w:rPr>
          <w:rFonts w:ascii="Arial" w:eastAsia="Times New Roman" w:hAnsi="Arial" w:cs="Arial"/>
          <w:lang w:val="en-US" w:eastAsia="en-CA"/>
        </w:rPr>
        <w:t>oligodendrocytes</w:t>
      </w:r>
      <w:proofErr w:type="spellEnd"/>
      <w:r w:rsidRPr="008C1D3F">
        <w:rPr>
          <w:rFonts w:ascii="Arial" w:eastAsia="Times New Roman" w:hAnsi="Arial" w:cs="Arial"/>
          <w:lang w:val="en-US" w:eastAsia="en-CA"/>
        </w:rPr>
        <w:t>.</w:t>
      </w:r>
    </w:p>
    <w:p w:rsidR="006C2A49" w:rsidRPr="00F117D3" w:rsidRDefault="006C2A49" w:rsidP="006C2A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 w:eastAsia="en-CA"/>
        </w:rPr>
      </w:pPr>
      <w:r w:rsidRPr="00F117D3">
        <w:rPr>
          <w:rFonts w:ascii="Arial" w:eastAsia="Times New Roman" w:hAnsi="Arial" w:cs="Arial"/>
          <w:color w:val="000000"/>
          <w:lang w:val="en-US" w:eastAsia="en-CA"/>
        </w:rPr>
        <w:t>The afferent nerve fibers carry impulses from the CNS to the effectors</w:t>
      </w:r>
    </w:p>
    <w:p w:rsidR="006C2A49" w:rsidRPr="005A2722" w:rsidRDefault="006C2A49" w:rsidP="006C2A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highlight w:val="yellow"/>
          <w:lang w:val="en-US" w:eastAsia="en-CA"/>
        </w:rPr>
      </w:pPr>
      <w:r w:rsidRPr="005A2722">
        <w:rPr>
          <w:rFonts w:ascii="Arial" w:eastAsia="Times New Roman" w:hAnsi="Arial" w:cs="Arial"/>
          <w:color w:val="000000"/>
          <w:highlight w:val="yellow"/>
          <w:lang w:val="en-US" w:eastAsia="en-CA"/>
        </w:rPr>
        <w:t xml:space="preserve">Neurons are characterized by a </w:t>
      </w:r>
      <w:r w:rsidR="005A2722" w:rsidRPr="005A2722">
        <w:rPr>
          <w:rFonts w:ascii="Arial" w:eastAsia="Times New Roman" w:hAnsi="Arial" w:cs="Arial"/>
          <w:color w:val="000000"/>
          <w:highlight w:val="yellow"/>
          <w:lang w:val="en-US" w:eastAsia="en-CA"/>
        </w:rPr>
        <w:t>long</w:t>
      </w:r>
      <w:r w:rsidRPr="005A2722">
        <w:rPr>
          <w:rFonts w:ascii="Arial" w:eastAsia="Times New Roman" w:hAnsi="Arial" w:cs="Arial"/>
          <w:color w:val="000000"/>
          <w:highlight w:val="yellow"/>
          <w:lang w:val="en-US" w:eastAsia="en-CA"/>
        </w:rPr>
        <w:t xml:space="preserve"> lifespan</w:t>
      </w:r>
    </w:p>
    <w:p w:rsidR="006C2A49" w:rsidRPr="005A2722" w:rsidRDefault="006C2A49" w:rsidP="006C2A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 w:eastAsia="en-CA"/>
        </w:rPr>
      </w:pPr>
      <w:r w:rsidRPr="005A2722">
        <w:rPr>
          <w:rFonts w:ascii="Arial" w:eastAsia="Times New Roman" w:hAnsi="Arial" w:cs="Arial"/>
          <w:color w:val="000000"/>
          <w:lang w:val="en-US" w:eastAsia="en-CA"/>
        </w:rPr>
        <w:t xml:space="preserve">Regions of the brain and spinal cord containing dense collection of </w:t>
      </w:r>
      <w:proofErr w:type="spellStart"/>
      <w:r w:rsidRPr="005A2722">
        <w:rPr>
          <w:rFonts w:ascii="Arial" w:eastAsia="Times New Roman" w:hAnsi="Arial" w:cs="Arial"/>
          <w:bCs/>
          <w:color w:val="000000"/>
          <w:lang w:val="en-US" w:eastAsia="en-CA"/>
        </w:rPr>
        <w:t>myelinated</w:t>
      </w:r>
      <w:proofErr w:type="spellEnd"/>
      <w:r w:rsidRPr="005A2722">
        <w:rPr>
          <w:rFonts w:ascii="Arial" w:eastAsia="Times New Roman" w:hAnsi="Arial" w:cs="Arial"/>
          <w:bCs/>
          <w:color w:val="000000"/>
          <w:lang w:val="en-US" w:eastAsia="en-CA"/>
        </w:rPr>
        <w:t xml:space="preserve"> fibers </w:t>
      </w:r>
      <w:r w:rsidR="005A2722">
        <w:rPr>
          <w:rFonts w:ascii="Arial" w:eastAsia="Times New Roman" w:hAnsi="Arial" w:cs="Arial"/>
          <w:color w:val="000000"/>
          <w:lang w:val="en-US" w:eastAsia="en-CA"/>
        </w:rPr>
        <w:t xml:space="preserve">are </w:t>
      </w:r>
      <w:r w:rsidRPr="005A2722">
        <w:rPr>
          <w:rFonts w:ascii="Arial" w:eastAsia="Times New Roman" w:hAnsi="Arial" w:cs="Arial"/>
          <w:color w:val="000000"/>
          <w:lang w:val="en-US" w:eastAsia="en-CA"/>
        </w:rPr>
        <w:t xml:space="preserve">called </w:t>
      </w:r>
      <w:r w:rsidR="005A2722">
        <w:rPr>
          <w:rFonts w:ascii="Arial" w:eastAsia="Times New Roman" w:hAnsi="Arial" w:cs="Arial"/>
          <w:color w:val="000000"/>
          <w:lang w:val="en-US" w:eastAsia="en-CA"/>
        </w:rPr>
        <w:t>ganglia</w:t>
      </w:r>
    </w:p>
    <w:p w:rsidR="001706EA" w:rsidRPr="008C1D3F" w:rsidRDefault="004D0030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When acetylcholine binds to chemically-gated postsynaptic receptors it can:</w:t>
      </w:r>
    </w:p>
    <w:p w:rsidR="001706EA" w:rsidRPr="008C1D3F" w:rsidRDefault="004D003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lead to </w:t>
      </w:r>
      <w:r w:rsidR="00A63207">
        <w:rPr>
          <w:rFonts w:ascii="Arial" w:eastAsia="Times New Roman" w:hAnsi="Arial" w:cs="Arial"/>
          <w:lang w:val="en-US" w:eastAsia="en-CA"/>
        </w:rPr>
        <w:t xml:space="preserve">fast </w:t>
      </w:r>
      <w:r w:rsidRPr="008C1D3F">
        <w:rPr>
          <w:rFonts w:ascii="Arial" w:eastAsia="Times New Roman" w:hAnsi="Arial" w:cs="Arial"/>
          <w:lang w:val="en-US" w:eastAsia="en-CA"/>
        </w:rPr>
        <w:t xml:space="preserve">opening of </w:t>
      </w:r>
      <w:r w:rsidR="005A2722">
        <w:rPr>
          <w:rFonts w:ascii="Arial" w:eastAsia="Times New Roman" w:hAnsi="Arial" w:cs="Arial"/>
          <w:lang w:val="en-US" w:eastAsia="en-CA"/>
        </w:rPr>
        <w:t xml:space="preserve">the </w:t>
      </w:r>
      <w:r w:rsidRPr="0057345C">
        <w:rPr>
          <w:rFonts w:ascii="Arial" w:eastAsia="Times New Roman" w:hAnsi="Arial" w:cs="Arial"/>
          <w:lang w:val="en-US" w:eastAsia="en-CA"/>
        </w:rPr>
        <w:t>ion channels</w:t>
      </w:r>
      <w:r w:rsidRPr="008C1D3F">
        <w:rPr>
          <w:rFonts w:ascii="Arial" w:eastAsia="Times New Roman" w:hAnsi="Arial" w:cs="Arial"/>
          <w:lang w:val="en-US" w:eastAsia="en-CA"/>
        </w:rPr>
        <w:t xml:space="preserve"> </w:t>
      </w:r>
      <w:r w:rsidR="000906AE" w:rsidRPr="008C1D3F">
        <w:rPr>
          <w:rFonts w:ascii="Arial" w:eastAsia="Times New Roman" w:hAnsi="Arial" w:cs="Arial"/>
          <w:lang w:val="en-US" w:eastAsia="en-CA"/>
        </w:rPr>
        <w:t xml:space="preserve">letting both sodium and potassium move </w:t>
      </w:r>
      <w:r w:rsidR="00A63207">
        <w:rPr>
          <w:rFonts w:ascii="Arial" w:eastAsia="Times New Roman" w:hAnsi="Arial" w:cs="Arial"/>
          <w:lang w:val="en-US" w:eastAsia="en-CA"/>
        </w:rPr>
        <w:t>into the postsynaptic neuron</w:t>
      </w:r>
    </w:p>
    <w:p w:rsidR="001706EA" w:rsidRPr="008C1D3F" w:rsidRDefault="005A2722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63207">
        <w:rPr>
          <w:rFonts w:ascii="Arial" w:eastAsia="Times New Roman" w:hAnsi="Arial" w:cs="Arial"/>
          <w:highlight w:val="yellow"/>
          <w:lang w:val="en-US" w:eastAsia="en-CA"/>
        </w:rPr>
        <w:t xml:space="preserve">lead to </w:t>
      </w:r>
      <w:r w:rsidR="00A63207">
        <w:rPr>
          <w:rFonts w:ascii="Arial" w:eastAsia="Times New Roman" w:hAnsi="Arial" w:cs="Arial"/>
          <w:highlight w:val="yellow"/>
          <w:lang w:val="en-US" w:eastAsia="en-CA"/>
        </w:rPr>
        <w:t xml:space="preserve">slower </w:t>
      </w:r>
      <w:r w:rsidRPr="00A63207">
        <w:rPr>
          <w:rFonts w:ascii="Arial" w:eastAsia="Times New Roman" w:hAnsi="Arial" w:cs="Arial"/>
          <w:highlight w:val="yellow"/>
          <w:lang w:val="en-US" w:eastAsia="en-CA"/>
        </w:rPr>
        <w:t xml:space="preserve">opening of </w:t>
      </w:r>
      <w:r w:rsidR="00A63207">
        <w:rPr>
          <w:rFonts w:ascii="Arial" w:eastAsia="Times New Roman" w:hAnsi="Arial" w:cs="Arial"/>
          <w:highlight w:val="yellow"/>
          <w:lang w:val="en-US" w:eastAsia="en-CA"/>
        </w:rPr>
        <w:t xml:space="preserve">the </w:t>
      </w:r>
      <w:r w:rsidR="00A63207" w:rsidRPr="0052427E">
        <w:rPr>
          <w:rFonts w:ascii="Arial" w:eastAsia="Times New Roman" w:hAnsi="Arial" w:cs="Arial"/>
          <w:highlight w:val="yellow"/>
          <w:lang w:val="en-US" w:eastAsia="en-CA"/>
        </w:rPr>
        <w:t xml:space="preserve">ion </w:t>
      </w:r>
      <w:r w:rsidR="000906AE" w:rsidRPr="0052427E">
        <w:rPr>
          <w:rFonts w:ascii="Arial" w:eastAsia="Times New Roman" w:hAnsi="Arial" w:cs="Arial"/>
          <w:highlight w:val="yellow"/>
          <w:lang w:val="en-US" w:eastAsia="en-CA"/>
        </w:rPr>
        <w:t xml:space="preserve">channels </w:t>
      </w:r>
      <w:r w:rsidR="00A63207" w:rsidRPr="0052427E">
        <w:rPr>
          <w:rFonts w:ascii="Arial" w:eastAsia="Times New Roman" w:hAnsi="Arial" w:cs="Arial"/>
          <w:highlight w:val="yellow"/>
          <w:lang w:val="en-US" w:eastAsia="en-CA"/>
        </w:rPr>
        <w:t>via</w:t>
      </w:r>
      <w:r w:rsidR="000906AE" w:rsidRPr="0052427E">
        <w:rPr>
          <w:rFonts w:ascii="Arial" w:eastAsia="Times New Roman" w:hAnsi="Arial" w:cs="Arial"/>
          <w:lang w:val="en-US" w:eastAsia="en-CA"/>
        </w:rPr>
        <w:t xml:space="preserve"> </w:t>
      </w:r>
      <w:r w:rsidR="009B0EAB" w:rsidRPr="009B0EAB">
        <w:rPr>
          <w:rFonts w:ascii="Arial" w:eastAsia="Times New Roman" w:hAnsi="Arial" w:cs="Arial"/>
          <w:highlight w:val="yellow"/>
          <w:lang w:val="en-US" w:eastAsia="en-CA"/>
        </w:rPr>
        <w:t xml:space="preserve">the </w:t>
      </w:r>
      <w:r w:rsidR="000906AE" w:rsidRPr="009B0EAB">
        <w:rPr>
          <w:rFonts w:ascii="Arial" w:eastAsia="Times New Roman" w:hAnsi="Arial" w:cs="Arial"/>
          <w:highlight w:val="yellow"/>
          <w:lang w:val="en-US" w:eastAsia="en-CA"/>
        </w:rPr>
        <w:t>G</w:t>
      </w:r>
      <w:r w:rsidR="000906AE" w:rsidRPr="00A63207">
        <w:rPr>
          <w:rFonts w:ascii="Arial" w:eastAsia="Times New Roman" w:hAnsi="Arial" w:cs="Arial"/>
          <w:highlight w:val="yellow"/>
          <w:lang w:val="en-US" w:eastAsia="en-CA"/>
        </w:rPr>
        <w:t xml:space="preserve">-protein </w:t>
      </w:r>
      <w:r w:rsidR="00A63207" w:rsidRPr="00A63207">
        <w:rPr>
          <w:rFonts w:ascii="Arial" w:eastAsia="Times New Roman" w:hAnsi="Arial" w:cs="Arial"/>
          <w:highlight w:val="yellow"/>
          <w:lang w:val="en-US" w:eastAsia="en-CA"/>
        </w:rPr>
        <w:t>associated mechanism</w:t>
      </w:r>
    </w:p>
    <w:p w:rsidR="001706EA" w:rsidRDefault="00F25474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lead to </w:t>
      </w:r>
      <w:r w:rsidR="001371CB">
        <w:rPr>
          <w:rFonts w:ascii="Arial" w:eastAsia="Times New Roman" w:hAnsi="Arial" w:cs="Arial"/>
          <w:lang w:val="en-US" w:eastAsia="en-CA"/>
        </w:rPr>
        <w:t xml:space="preserve">fast </w:t>
      </w:r>
      <w:r w:rsidRPr="008C1D3F">
        <w:rPr>
          <w:rFonts w:ascii="Arial" w:eastAsia="Times New Roman" w:hAnsi="Arial" w:cs="Arial"/>
          <w:lang w:val="en-US" w:eastAsia="en-CA"/>
        </w:rPr>
        <w:t xml:space="preserve">opening of </w:t>
      </w:r>
      <w:r w:rsidR="00A63207">
        <w:rPr>
          <w:rFonts w:ascii="Arial" w:eastAsia="Times New Roman" w:hAnsi="Arial" w:cs="Arial"/>
          <w:lang w:val="en-US" w:eastAsia="en-CA"/>
        </w:rPr>
        <w:t xml:space="preserve">the </w:t>
      </w:r>
      <w:r w:rsidRPr="008C1D3F">
        <w:rPr>
          <w:rFonts w:ascii="Arial" w:eastAsia="Times New Roman" w:hAnsi="Arial" w:cs="Arial"/>
          <w:lang w:val="en-US" w:eastAsia="en-CA"/>
        </w:rPr>
        <w:t xml:space="preserve">voltage-gated </w:t>
      </w:r>
      <w:r w:rsidR="00A63207">
        <w:rPr>
          <w:rFonts w:ascii="Arial" w:eastAsia="Times New Roman" w:hAnsi="Arial" w:cs="Arial"/>
          <w:lang w:val="en-US" w:eastAsia="en-CA"/>
        </w:rPr>
        <w:t xml:space="preserve">ion </w:t>
      </w:r>
      <w:r w:rsidRPr="008C1D3F">
        <w:rPr>
          <w:rFonts w:ascii="Arial" w:eastAsia="Times New Roman" w:hAnsi="Arial" w:cs="Arial"/>
          <w:lang w:val="en-US" w:eastAsia="en-CA"/>
        </w:rPr>
        <w:t>channels on the postsynaptic membrane</w:t>
      </w:r>
    </w:p>
    <w:p w:rsidR="00A63207" w:rsidRPr="008C1D3F" w:rsidRDefault="00A63207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lead to opening of the ligand-gated channels on the presynaptic membrane</w:t>
      </w:r>
    </w:p>
    <w:p w:rsidR="00D64AD3" w:rsidRDefault="00D64AD3" w:rsidP="003953FF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>
        <w:rPr>
          <w:rFonts w:ascii="Arial" w:eastAsia="Times New Roman" w:hAnsi="Arial" w:cs="Arial"/>
          <w:b/>
          <w:lang w:val="en-US" w:eastAsia="en-CA"/>
        </w:rPr>
        <w:t xml:space="preserve">During the </w:t>
      </w:r>
      <w:r w:rsidR="0052427E">
        <w:rPr>
          <w:rFonts w:ascii="Arial" w:eastAsia="Times New Roman" w:hAnsi="Arial" w:cs="Arial"/>
          <w:b/>
          <w:lang w:val="en-US" w:eastAsia="en-CA"/>
        </w:rPr>
        <w:t>hyperpolarization</w:t>
      </w:r>
      <w:r>
        <w:rPr>
          <w:rFonts w:ascii="Arial" w:eastAsia="Times New Roman" w:hAnsi="Arial" w:cs="Arial"/>
          <w:b/>
          <w:lang w:val="en-US" w:eastAsia="en-CA"/>
        </w:rPr>
        <w:t xml:space="preserve"> phase of an action potential, which of the following situations exists?</w:t>
      </w:r>
    </w:p>
    <w:p w:rsidR="005079B3" w:rsidRDefault="005079B3" w:rsidP="005079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5079B3">
        <w:rPr>
          <w:rFonts w:ascii="Arial" w:eastAsia="Times New Roman" w:hAnsi="Arial" w:cs="Arial"/>
          <w:lang w:val="en-US" w:eastAsia="en-CA"/>
        </w:rPr>
        <w:t>The inside of the membrane is becoming less negative with respect</w:t>
      </w:r>
      <w:r>
        <w:rPr>
          <w:rFonts w:ascii="Arial" w:eastAsia="Times New Roman" w:hAnsi="Arial" w:cs="Arial"/>
          <w:lang w:val="en-US" w:eastAsia="en-CA"/>
        </w:rPr>
        <w:t xml:space="preserve"> to the outside</w:t>
      </w:r>
    </w:p>
    <w:p w:rsidR="005079B3" w:rsidRDefault="005079B3" w:rsidP="005079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5079B3">
        <w:rPr>
          <w:rFonts w:ascii="Arial" w:eastAsia="Times New Roman" w:hAnsi="Arial" w:cs="Arial"/>
          <w:lang w:val="en-US" w:eastAsia="en-CA"/>
        </w:rPr>
        <w:t xml:space="preserve">The inside of the membrane is becoming </w:t>
      </w:r>
      <w:r w:rsidR="009B0EAB">
        <w:rPr>
          <w:rFonts w:ascii="Arial" w:eastAsia="Times New Roman" w:hAnsi="Arial" w:cs="Arial"/>
          <w:lang w:val="en-US" w:eastAsia="en-CA"/>
        </w:rPr>
        <w:t xml:space="preserve">more </w:t>
      </w:r>
      <w:r w:rsidR="0052427E">
        <w:rPr>
          <w:rFonts w:ascii="Arial" w:eastAsia="Times New Roman" w:hAnsi="Arial" w:cs="Arial"/>
          <w:lang w:val="en-US" w:eastAsia="en-CA"/>
        </w:rPr>
        <w:t>positive with respect to the outside</w:t>
      </w:r>
    </w:p>
    <w:p w:rsidR="005079B3" w:rsidRPr="005079B3" w:rsidRDefault="005079B3" w:rsidP="005079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 xml:space="preserve">The membrane potential remains </w:t>
      </w:r>
      <w:r w:rsidR="0052427E">
        <w:rPr>
          <w:rFonts w:ascii="Arial" w:eastAsia="Times New Roman" w:hAnsi="Arial" w:cs="Arial"/>
          <w:lang w:val="en-US" w:eastAsia="en-CA"/>
        </w:rPr>
        <w:t>equal to the resting membrane potential</w:t>
      </w:r>
    </w:p>
    <w:p w:rsidR="00D64AD3" w:rsidRPr="0052427E" w:rsidRDefault="00D64AD3" w:rsidP="005079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2427E">
        <w:rPr>
          <w:rFonts w:ascii="Arial" w:eastAsia="Times New Roman" w:hAnsi="Arial" w:cs="Arial"/>
          <w:highlight w:val="yellow"/>
          <w:lang w:val="en-US" w:eastAsia="en-CA"/>
        </w:rPr>
        <w:t xml:space="preserve">The inside of the membrane is becoming more negative with respect to the </w:t>
      </w:r>
      <w:r w:rsidR="0052427E">
        <w:rPr>
          <w:rFonts w:ascii="Arial" w:eastAsia="Times New Roman" w:hAnsi="Arial" w:cs="Arial"/>
          <w:highlight w:val="yellow"/>
          <w:lang w:val="en-US" w:eastAsia="en-CA"/>
        </w:rPr>
        <w:t>resting membrane potential</w:t>
      </w:r>
    </w:p>
    <w:p w:rsidR="001706EA" w:rsidRPr="008C1D3F" w:rsidRDefault="001706EA" w:rsidP="00A472EE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The major function of the sarcoplasmic reticulu</w:t>
      </w:r>
      <w:r w:rsidR="008C591A">
        <w:rPr>
          <w:rFonts w:ascii="Arial" w:eastAsia="Times New Roman" w:hAnsi="Arial" w:cs="Arial"/>
          <w:b/>
          <w:lang w:val="en-US" w:eastAsia="en-CA"/>
        </w:rPr>
        <w:t xml:space="preserve">m in muscle </w:t>
      </w:r>
      <w:r w:rsidR="009B0EAB">
        <w:rPr>
          <w:rFonts w:ascii="Arial" w:eastAsia="Times New Roman" w:hAnsi="Arial" w:cs="Arial"/>
          <w:b/>
          <w:lang w:val="en-US" w:eastAsia="en-CA"/>
        </w:rPr>
        <w:t xml:space="preserve">cells </w:t>
      </w:r>
      <w:r w:rsidR="008C591A">
        <w:rPr>
          <w:rFonts w:ascii="Arial" w:eastAsia="Times New Roman" w:hAnsi="Arial" w:cs="Arial"/>
          <w:b/>
          <w:lang w:val="en-US" w:eastAsia="en-CA"/>
        </w:rPr>
        <w:t>is to:</w:t>
      </w:r>
    </w:p>
    <w:p w:rsidR="001706EA" w:rsidRPr="008C1D3F" w:rsidRDefault="00D37594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conduct nerve impulses</w:t>
      </w:r>
    </w:p>
    <w:p w:rsidR="0052427E" w:rsidRPr="0052427E" w:rsidRDefault="0052427E" w:rsidP="005242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2427E">
        <w:rPr>
          <w:rFonts w:ascii="Arial" w:eastAsia="Times New Roman" w:hAnsi="Arial" w:cs="Arial"/>
          <w:highlight w:val="yellow"/>
          <w:lang w:val="en-US" w:eastAsia="en-CA"/>
        </w:rPr>
        <w:t>store of calcium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synthesize actin and myosin </w:t>
      </w:r>
      <w:proofErr w:type="spellStart"/>
      <w:r w:rsidRPr="008C1D3F">
        <w:rPr>
          <w:rFonts w:ascii="Arial" w:eastAsia="Times New Roman" w:hAnsi="Arial" w:cs="Arial"/>
          <w:lang w:val="en-US" w:eastAsia="en-CA"/>
        </w:rPr>
        <w:t>myofilaments</w:t>
      </w:r>
      <w:proofErr w:type="spellEnd"/>
      <w:r w:rsidRPr="008C1D3F">
        <w:rPr>
          <w:rFonts w:ascii="Arial" w:eastAsia="Times New Roman" w:hAnsi="Arial" w:cs="Arial"/>
          <w:lang w:val="en-US" w:eastAsia="en-CA"/>
        </w:rPr>
        <w:t xml:space="preserve"> </w:t>
      </w:r>
    </w:p>
    <w:p w:rsidR="001706EA" w:rsidRPr="008C1D3F" w:rsidRDefault="001706EA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8C1D3F">
        <w:rPr>
          <w:rFonts w:ascii="Arial" w:eastAsia="Times New Roman" w:hAnsi="Arial" w:cs="Arial"/>
          <w:lang w:val="en-US" w:eastAsia="en-CA"/>
        </w:rPr>
        <w:t xml:space="preserve">provide a source of myosin for the contraction process </w:t>
      </w:r>
    </w:p>
    <w:p w:rsidR="00232509" w:rsidRPr="008C1D3F" w:rsidRDefault="00232509" w:rsidP="00232509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8C1D3F">
        <w:rPr>
          <w:rFonts w:ascii="Arial" w:eastAsia="Times New Roman" w:hAnsi="Arial" w:cs="Arial"/>
          <w:b/>
          <w:lang w:val="en-US" w:eastAsia="en-CA"/>
        </w:rPr>
        <w:t>Calcium ions bind</w:t>
      </w:r>
      <w:r w:rsidR="002F0AFA">
        <w:rPr>
          <w:rFonts w:ascii="Arial" w:eastAsia="Times New Roman" w:hAnsi="Arial" w:cs="Arial"/>
          <w:b/>
          <w:lang w:val="en-US" w:eastAsia="en-CA"/>
        </w:rPr>
        <w:t>ing</w:t>
      </w:r>
      <w:r w:rsidRPr="008C1D3F">
        <w:rPr>
          <w:rFonts w:ascii="Arial" w:eastAsia="Times New Roman" w:hAnsi="Arial" w:cs="Arial"/>
          <w:b/>
          <w:lang w:val="en-US" w:eastAsia="en-CA"/>
        </w:rPr>
        <w:t xml:space="preserve"> to ............................... </w:t>
      </w:r>
      <w:r>
        <w:rPr>
          <w:rFonts w:ascii="Arial" w:eastAsia="Times New Roman" w:hAnsi="Arial" w:cs="Arial"/>
          <w:b/>
          <w:lang w:val="en-US" w:eastAsia="en-CA"/>
        </w:rPr>
        <w:t xml:space="preserve">in </w:t>
      </w:r>
      <w:r w:rsidR="0045399B">
        <w:rPr>
          <w:rFonts w:ascii="Arial" w:eastAsia="Times New Roman" w:hAnsi="Arial" w:cs="Arial"/>
          <w:b/>
          <w:lang w:val="en-US" w:eastAsia="en-CA"/>
        </w:rPr>
        <w:t xml:space="preserve">the </w:t>
      </w:r>
      <w:r>
        <w:rPr>
          <w:rFonts w:ascii="Arial" w:eastAsia="Times New Roman" w:hAnsi="Arial" w:cs="Arial"/>
          <w:b/>
          <w:lang w:val="en-US" w:eastAsia="en-CA"/>
        </w:rPr>
        <w:t>skeletal muscle cells</w:t>
      </w:r>
      <w:r w:rsidR="002F0AFA">
        <w:rPr>
          <w:rFonts w:ascii="Arial" w:eastAsia="Times New Roman" w:hAnsi="Arial" w:cs="Arial"/>
          <w:b/>
          <w:lang w:val="en-US" w:eastAsia="en-CA"/>
        </w:rPr>
        <w:t xml:space="preserve"> leads to…………….</w:t>
      </w:r>
      <w:r>
        <w:rPr>
          <w:rFonts w:ascii="Arial" w:eastAsia="Times New Roman" w:hAnsi="Arial" w:cs="Arial"/>
          <w:b/>
          <w:lang w:val="en-US" w:eastAsia="en-CA"/>
        </w:rPr>
        <w:t>.</w:t>
      </w:r>
    </w:p>
    <w:p w:rsidR="0052427E" w:rsidRPr="0052427E" w:rsidRDefault="0052427E" w:rsidP="005242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52427E">
        <w:rPr>
          <w:rFonts w:ascii="Arial" w:eastAsia="Times New Roman" w:hAnsi="Arial" w:cs="Arial"/>
          <w:highlight w:val="yellow"/>
          <w:lang w:val="en-US" w:eastAsia="en-CA"/>
        </w:rPr>
        <w:t>troponin;</w:t>
      </w:r>
      <w:r w:rsidRPr="0052427E">
        <w:rPr>
          <w:rFonts w:ascii="Arial" w:eastAsia="Times New Roman" w:hAnsi="Arial" w:cs="Arial"/>
          <w:highlight w:val="yellow"/>
          <w:lang w:val="en-US" w:eastAsia="en-CA"/>
        </w:rPr>
        <w:tab/>
      </w:r>
      <w:r w:rsidRPr="0052427E">
        <w:rPr>
          <w:rFonts w:ascii="Arial" w:eastAsia="Times New Roman" w:hAnsi="Arial" w:cs="Arial"/>
          <w:highlight w:val="yellow"/>
          <w:lang w:val="en-US" w:eastAsia="en-CA"/>
        </w:rPr>
        <w:tab/>
      </w:r>
      <w:r w:rsidRPr="0052427E">
        <w:rPr>
          <w:rFonts w:ascii="Arial" w:eastAsia="Times New Roman" w:hAnsi="Arial" w:cs="Arial"/>
          <w:highlight w:val="yellow"/>
          <w:lang w:val="en-US" w:eastAsia="en-CA"/>
        </w:rPr>
        <w:tab/>
        <w:t>uncovering of the active sites on actin</w:t>
      </w:r>
    </w:p>
    <w:p w:rsidR="00232509" w:rsidRPr="008C1D3F" w:rsidRDefault="00232509" w:rsidP="0023250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CA"/>
        </w:rPr>
      </w:pPr>
      <w:r w:rsidRPr="008C1D3F">
        <w:rPr>
          <w:rFonts w:ascii="Arial" w:eastAsia="Times New Roman" w:hAnsi="Arial" w:cs="Arial"/>
          <w:sz w:val="24"/>
          <w:szCs w:val="24"/>
          <w:lang w:val="en-US" w:eastAsia="en-CA"/>
        </w:rPr>
        <w:t>motor unit</w:t>
      </w:r>
      <w:r w:rsidR="002F0AFA">
        <w:rPr>
          <w:rFonts w:ascii="Arial" w:eastAsia="Times New Roman" w:hAnsi="Arial" w:cs="Arial"/>
          <w:sz w:val="24"/>
          <w:szCs w:val="24"/>
          <w:lang w:val="en-US" w:eastAsia="en-CA"/>
        </w:rPr>
        <w:t>;</w:t>
      </w:r>
      <w:r w:rsidR="002F0AFA">
        <w:rPr>
          <w:rFonts w:ascii="Arial" w:eastAsia="Times New Roman" w:hAnsi="Arial" w:cs="Arial"/>
          <w:sz w:val="24"/>
          <w:szCs w:val="24"/>
          <w:lang w:val="en-US" w:eastAsia="en-CA"/>
        </w:rPr>
        <w:tab/>
      </w:r>
      <w:r w:rsidR="002F0AFA">
        <w:rPr>
          <w:rFonts w:ascii="Arial" w:eastAsia="Times New Roman" w:hAnsi="Arial" w:cs="Arial"/>
          <w:sz w:val="24"/>
          <w:szCs w:val="24"/>
          <w:lang w:val="en-US" w:eastAsia="en-CA"/>
        </w:rPr>
        <w:tab/>
      </w:r>
      <w:r w:rsidR="002F0AFA">
        <w:rPr>
          <w:rFonts w:ascii="Arial" w:eastAsia="Times New Roman" w:hAnsi="Arial" w:cs="Arial"/>
          <w:sz w:val="24"/>
          <w:szCs w:val="24"/>
          <w:lang w:val="en-US" w:eastAsia="en-CA"/>
        </w:rPr>
        <w:tab/>
        <w:t>muscle contraction</w:t>
      </w:r>
    </w:p>
    <w:p w:rsidR="00232509" w:rsidRPr="008C1D3F" w:rsidRDefault="00232509" w:rsidP="0023250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8C1D3F">
        <w:rPr>
          <w:rFonts w:ascii="Arial" w:eastAsia="Times New Roman" w:hAnsi="Arial" w:cs="Arial"/>
          <w:lang w:val="en-US" w:eastAsia="en-CA"/>
        </w:rPr>
        <w:t>tropomyosin</w:t>
      </w:r>
      <w:proofErr w:type="spellEnd"/>
      <w:r w:rsidR="002F0AFA">
        <w:rPr>
          <w:rFonts w:ascii="Arial" w:eastAsia="Times New Roman" w:hAnsi="Arial" w:cs="Arial"/>
          <w:lang w:val="en-US" w:eastAsia="en-CA"/>
        </w:rPr>
        <w:t>;</w:t>
      </w:r>
      <w:r w:rsidR="002F0AFA">
        <w:rPr>
          <w:rFonts w:ascii="Arial" w:eastAsia="Times New Roman" w:hAnsi="Arial" w:cs="Arial"/>
          <w:lang w:val="en-US" w:eastAsia="en-CA"/>
        </w:rPr>
        <w:tab/>
      </w:r>
      <w:r w:rsidR="002F0AFA">
        <w:rPr>
          <w:rFonts w:ascii="Arial" w:eastAsia="Times New Roman" w:hAnsi="Arial" w:cs="Arial"/>
          <w:lang w:val="en-US" w:eastAsia="en-CA"/>
        </w:rPr>
        <w:tab/>
      </w:r>
      <w:r w:rsidR="002F0AFA">
        <w:rPr>
          <w:rFonts w:ascii="Arial" w:eastAsia="Times New Roman" w:hAnsi="Arial" w:cs="Arial"/>
          <w:lang w:val="en-US" w:eastAsia="en-CA"/>
        </w:rPr>
        <w:tab/>
        <w:t>muscle relaxation</w:t>
      </w:r>
      <w:r w:rsidRPr="008C1D3F">
        <w:rPr>
          <w:rFonts w:ascii="Arial" w:eastAsia="Times New Roman" w:hAnsi="Arial" w:cs="Arial"/>
          <w:lang w:val="en-US" w:eastAsia="en-CA"/>
        </w:rPr>
        <w:t xml:space="preserve"> </w:t>
      </w:r>
    </w:p>
    <w:p w:rsidR="00232509" w:rsidRPr="00434FC0" w:rsidRDefault="00D70252" w:rsidP="00434FC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>
        <w:rPr>
          <w:rFonts w:ascii="Arial" w:eastAsia="Times New Roman" w:hAnsi="Arial" w:cs="Arial"/>
          <w:lang w:val="en-US" w:eastAsia="en-CA"/>
        </w:rPr>
        <w:t>actin</w:t>
      </w:r>
      <w:r w:rsidR="002F0AFA">
        <w:rPr>
          <w:rFonts w:ascii="Arial" w:eastAsia="Times New Roman" w:hAnsi="Arial" w:cs="Arial"/>
          <w:lang w:val="en-US" w:eastAsia="en-CA"/>
        </w:rPr>
        <w:t>;</w:t>
      </w:r>
      <w:r w:rsidR="002F0AFA">
        <w:rPr>
          <w:rFonts w:ascii="Arial" w:eastAsia="Times New Roman" w:hAnsi="Arial" w:cs="Arial"/>
          <w:lang w:val="en-US" w:eastAsia="en-CA"/>
        </w:rPr>
        <w:tab/>
      </w:r>
      <w:r w:rsidR="002F0AFA">
        <w:rPr>
          <w:rFonts w:ascii="Arial" w:eastAsia="Times New Roman" w:hAnsi="Arial" w:cs="Arial"/>
          <w:lang w:val="en-US" w:eastAsia="en-CA"/>
        </w:rPr>
        <w:tab/>
      </w:r>
      <w:r w:rsidR="002F0AFA">
        <w:rPr>
          <w:rFonts w:ascii="Arial" w:eastAsia="Times New Roman" w:hAnsi="Arial" w:cs="Arial"/>
          <w:lang w:val="en-US" w:eastAsia="en-CA"/>
        </w:rPr>
        <w:tab/>
      </w:r>
      <w:r w:rsidR="002F0AFA">
        <w:rPr>
          <w:rFonts w:ascii="Arial" w:eastAsia="Times New Roman" w:hAnsi="Arial" w:cs="Arial"/>
          <w:lang w:val="en-US" w:eastAsia="en-CA"/>
        </w:rPr>
        <w:tab/>
        <w:t>uncovering of the active sites on actin</w:t>
      </w:r>
    </w:p>
    <w:p w:rsidR="002F0AFA" w:rsidRPr="008C1D3F" w:rsidRDefault="002F0AFA" w:rsidP="00637828">
      <w:pPr>
        <w:pStyle w:val="ListParagraph"/>
        <w:numPr>
          <w:ilvl w:val="0"/>
          <w:numId w:val="1"/>
        </w:numPr>
        <w:spacing w:before="240" w:after="120"/>
        <w:rPr>
          <w:rFonts w:ascii="Arial" w:hAnsi="Arial" w:cs="Arial"/>
          <w:b/>
          <w:sz w:val="24"/>
          <w:szCs w:val="24"/>
          <w:lang w:val="en-US"/>
        </w:rPr>
      </w:pPr>
      <w:r w:rsidRPr="008C1D3F">
        <w:rPr>
          <w:rFonts w:ascii="Arial" w:hAnsi="Arial" w:cs="Arial"/>
          <w:b/>
          <w:sz w:val="24"/>
          <w:szCs w:val="24"/>
          <w:lang w:val="en-US"/>
        </w:rPr>
        <w:t xml:space="preserve">In a </w:t>
      </w:r>
      <w:r w:rsidRPr="008C1D3F">
        <w:rPr>
          <w:rFonts w:ascii="Arial" w:hAnsi="Arial" w:cs="Arial"/>
          <w:b/>
          <w:bCs/>
          <w:sz w:val="24"/>
          <w:szCs w:val="24"/>
          <w:lang w:val="en-US"/>
        </w:rPr>
        <w:t>relaxed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8C1D3F">
        <w:rPr>
          <w:rFonts w:ascii="Arial" w:hAnsi="Arial" w:cs="Arial"/>
          <w:b/>
          <w:sz w:val="24"/>
          <w:szCs w:val="24"/>
          <w:lang w:val="en-US"/>
        </w:rPr>
        <w:t>muscle fiber, which of</w:t>
      </w:r>
      <w:r>
        <w:rPr>
          <w:rFonts w:ascii="Arial" w:hAnsi="Arial" w:cs="Arial"/>
          <w:b/>
          <w:sz w:val="24"/>
          <w:szCs w:val="24"/>
          <w:lang w:val="en-US"/>
        </w:rPr>
        <w:t xml:space="preserve"> the following are found in the </w:t>
      </w:r>
      <w:r w:rsidR="0052427E">
        <w:rPr>
          <w:rFonts w:ascii="Arial" w:hAnsi="Arial" w:cs="Arial"/>
          <w:b/>
          <w:sz w:val="24"/>
          <w:szCs w:val="24"/>
          <w:lang w:val="en-US"/>
        </w:rPr>
        <w:t>H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52427E" w:rsidRPr="00637828">
        <w:rPr>
          <w:rFonts w:ascii="Arial" w:hAnsi="Arial" w:cs="Arial"/>
          <w:b/>
          <w:sz w:val="24"/>
          <w:szCs w:val="24"/>
          <w:lang w:val="en-US"/>
        </w:rPr>
        <w:t>zone</w:t>
      </w:r>
      <w:r w:rsidRPr="008C1D3F">
        <w:rPr>
          <w:rFonts w:ascii="Arial" w:hAnsi="Arial" w:cs="Arial"/>
          <w:b/>
          <w:sz w:val="24"/>
          <w:szCs w:val="24"/>
          <w:lang w:val="en-US"/>
        </w:rPr>
        <w:t xml:space="preserve">?  </w:t>
      </w:r>
    </w:p>
    <w:p w:rsidR="002F0AFA" w:rsidRPr="0052427E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52427E">
        <w:rPr>
          <w:rFonts w:ascii="Arial" w:hAnsi="Arial" w:cs="Arial"/>
          <w:sz w:val="24"/>
          <w:szCs w:val="24"/>
          <w:highlight w:val="yellow"/>
          <w:lang w:val="en-US"/>
        </w:rPr>
        <w:t>thick filaments</w:t>
      </w:r>
      <w:r w:rsidR="0052427E" w:rsidRPr="0052427E">
        <w:rPr>
          <w:rFonts w:ascii="Arial" w:hAnsi="Arial" w:cs="Arial"/>
          <w:sz w:val="24"/>
          <w:szCs w:val="24"/>
          <w:highlight w:val="yellow"/>
          <w:lang w:val="en-US"/>
        </w:rPr>
        <w:t xml:space="preserve"> only</w:t>
      </w:r>
      <w:r w:rsidRPr="0052427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</w:p>
    <w:p w:rsidR="002F0AFA" w:rsidRPr="0052427E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52427E">
        <w:rPr>
          <w:rFonts w:ascii="Arial" w:hAnsi="Arial" w:cs="Arial"/>
          <w:sz w:val="24"/>
          <w:szCs w:val="24"/>
          <w:lang w:val="en-US"/>
        </w:rPr>
        <w:t>thin filaments</w:t>
      </w:r>
      <w:r w:rsidR="0052427E">
        <w:rPr>
          <w:rFonts w:ascii="Arial" w:hAnsi="Arial" w:cs="Arial"/>
          <w:sz w:val="24"/>
          <w:szCs w:val="24"/>
          <w:lang w:val="en-US"/>
        </w:rPr>
        <w:t xml:space="preserve"> only</w:t>
      </w:r>
      <w:r w:rsidRPr="0052427E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2F0AFA" w:rsidRPr="008C1D3F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8C1D3F">
        <w:rPr>
          <w:rFonts w:ascii="Arial" w:hAnsi="Arial" w:cs="Arial"/>
          <w:sz w:val="24"/>
          <w:szCs w:val="24"/>
          <w:lang w:val="en-US"/>
        </w:rPr>
        <w:t xml:space="preserve">cross bridges </w:t>
      </w:r>
    </w:p>
    <w:p w:rsidR="002F0AFA" w:rsidRPr="008C1D3F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8C1D3F">
        <w:rPr>
          <w:rFonts w:ascii="Arial" w:hAnsi="Arial" w:cs="Arial"/>
          <w:sz w:val="24"/>
          <w:szCs w:val="24"/>
          <w:lang w:val="en-US"/>
        </w:rPr>
        <w:t xml:space="preserve">both thick and thin filaments </w:t>
      </w:r>
    </w:p>
    <w:p w:rsidR="002F0AFA" w:rsidRPr="008C1D3F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8C1D3F">
        <w:rPr>
          <w:rFonts w:ascii="Arial" w:hAnsi="Arial" w:cs="Arial"/>
          <w:sz w:val="24"/>
          <w:szCs w:val="24"/>
          <w:lang w:val="en-US"/>
        </w:rPr>
        <w:t>thick filaments and cross bridges</w:t>
      </w:r>
    </w:p>
    <w:p w:rsidR="008D49AE" w:rsidRPr="0045032A" w:rsidRDefault="0045032A" w:rsidP="009B0EAB">
      <w:pPr>
        <w:spacing w:before="240" w:after="120" w:line="240" w:lineRule="auto"/>
        <w:rPr>
          <w:rFonts w:ascii="Arial" w:eastAsia="Times New Roman" w:hAnsi="Arial" w:cs="Arial"/>
          <w:sz w:val="24"/>
          <w:szCs w:val="24"/>
          <w:lang w:val="en-US" w:eastAsia="en-CA"/>
        </w:rPr>
      </w:pPr>
      <w:r>
        <w:rPr>
          <w:rFonts w:ascii="Arial" w:eastAsia="Times New Roman" w:hAnsi="Arial" w:cs="Arial"/>
          <w:sz w:val="24"/>
          <w:szCs w:val="24"/>
          <w:lang w:val="en-US" w:eastAsia="en-CA"/>
        </w:rPr>
        <w:t xml:space="preserve"> </w:t>
      </w:r>
    </w:p>
    <w:p w:rsidR="008F1B28" w:rsidRDefault="008D49AE" w:rsidP="0045032A">
      <w:pPr>
        <w:pStyle w:val="ListParagraph"/>
        <w:numPr>
          <w:ilvl w:val="0"/>
          <w:numId w:val="1"/>
        </w:numPr>
        <w:spacing w:before="100" w:beforeAutospacing="1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8C1D3F">
        <w:rPr>
          <w:rFonts w:ascii="Arial" w:hAnsi="Arial" w:cs="Arial"/>
          <w:b/>
          <w:sz w:val="24"/>
          <w:szCs w:val="24"/>
          <w:lang w:val="en-US"/>
        </w:rPr>
        <w:lastRenderedPageBreak/>
        <w:t xml:space="preserve">The basic </w:t>
      </w:r>
      <w:r w:rsidR="0045399B">
        <w:rPr>
          <w:rFonts w:ascii="Arial" w:hAnsi="Arial" w:cs="Arial"/>
          <w:b/>
          <w:sz w:val="24"/>
          <w:szCs w:val="24"/>
          <w:lang w:val="en-US"/>
        </w:rPr>
        <w:t>contractile</w:t>
      </w:r>
      <w:r w:rsidR="008F1B28" w:rsidRPr="008C1D3F">
        <w:rPr>
          <w:rFonts w:ascii="Arial" w:hAnsi="Arial" w:cs="Arial"/>
          <w:b/>
          <w:sz w:val="24"/>
          <w:szCs w:val="24"/>
          <w:lang w:val="en-US"/>
        </w:rPr>
        <w:t xml:space="preserve"> unit of a skeletal muscle </w:t>
      </w:r>
      <w:r w:rsidRPr="008C1D3F">
        <w:rPr>
          <w:rFonts w:ascii="Arial" w:hAnsi="Arial" w:cs="Arial"/>
          <w:b/>
          <w:sz w:val="24"/>
          <w:szCs w:val="24"/>
          <w:lang w:val="en-US"/>
        </w:rPr>
        <w:t xml:space="preserve">fiber </w:t>
      </w:r>
      <w:r w:rsidR="002F0AFA">
        <w:rPr>
          <w:rFonts w:ascii="Arial" w:hAnsi="Arial" w:cs="Arial"/>
          <w:b/>
          <w:sz w:val="24"/>
          <w:szCs w:val="24"/>
          <w:lang w:val="en-US"/>
        </w:rPr>
        <w:t>is:</w:t>
      </w:r>
    </w:p>
    <w:p w:rsidR="0045032A" w:rsidRPr="008C1D3F" w:rsidRDefault="0045032A" w:rsidP="0045032A">
      <w:pPr>
        <w:pStyle w:val="ListParagraph"/>
        <w:spacing w:before="100" w:beforeAutospacing="1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D49AE" w:rsidRPr="0045032A" w:rsidRDefault="008F1B28" w:rsidP="008D49AE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45032A">
        <w:rPr>
          <w:rFonts w:ascii="Arial" w:hAnsi="Arial" w:cs="Arial"/>
          <w:sz w:val="24"/>
          <w:szCs w:val="24"/>
          <w:highlight w:val="yellow"/>
          <w:lang w:val="en-US"/>
        </w:rPr>
        <w:t xml:space="preserve">a sarcomere </w:t>
      </w:r>
    </w:p>
    <w:p w:rsidR="008D49AE" w:rsidRPr="008C1D3F" w:rsidRDefault="008F1B28" w:rsidP="008D49AE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8C1D3F">
        <w:rPr>
          <w:rFonts w:ascii="Arial" w:hAnsi="Arial" w:cs="Arial"/>
          <w:sz w:val="24"/>
          <w:szCs w:val="24"/>
          <w:lang w:val="en-US"/>
        </w:rPr>
        <w:t xml:space="preserve">a </w:t>
      </w:r>
      <w:proofErr w:type="spellStart"/>
      <w:r w:rsidRPr="008C1D3F">
        <w:rPr>
          <w:rFonts w:ascii="Arial" w:hAnsi="Arial" w:cs="Arial"/>
          <w:sz w:val="24"/>
          <w:szCs w:val="24"/>
          <w:lang w:val="en-US"/>
        </w:rPr>
        <w:t>myofilament</w:t>
      </w:r>
      <w:proofErr w:type="spellEnd"/>
      <w:r w:rsidRPr="008C1D3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8D49AE" w:rsidRPr="008C1D3F" w:rsidRDefault="008F1B28" w:rsidP="008D49AE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8C1D3F">
        <w:rPr>
          <w:rFonts w:ascii="Arial" w:hAnsi="Arial" w:cs="Arial"/>
          <w:sz w:val="24"/>
          <w:szCs w:val="24"/>
          <w:lang w:val="en-US"/>
        </w:rPr>
        <w:t xml:space="preserve">a myofibril </w:t>
      </w:r>
    </w:p>
    <w:p w:rsidR="008F1B28" w:rsidRPr="008C1D3F" w:rsidRDefault="008F1B28" w:rsidP="008D49AE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8C1D3F">
        <w:rPr>
          <w:rFonts w:ascii="Arial" w:hAnsi="Arial" w:cs="Arial"/>
          <w:sz w:val="24"/>
          <w:szCs w:val="24"/>
          <w:lang w:val="en-US"/>
        </w:rPr>
        <w:t>the sarcoplasmic reticulum</w:t>
      </w:r>
    </w:p>
    <w:p w:rsidR="003953FF" w:rsidRPr="008C1D3F" w:rsidRDefault="003953FF" w:rsidP="003953FF">
      <w:pPr>
        <w:pStyle w:val="ListParagraph"/>
        <w:spacing w:before="100" w:beforeAutospacing="1" w:after="100" w:afterAutospacing="1" w:line="240" w:lineRule="auto"/>
        <w:ind w:left="1080"/>
        <w:rPr>
          <w:rFonts w:ascii="Arial" w:hAnsi="Arial" w:cs="Arial"/>
          <w:sz w:val="24"/>
          <w:szCs w:val="24"/>
          <w:lang w:val="en-US"/>
        </w:rPr>
      </w:pPr>
    </w:p>
    <w:p w:rsidR="003953FF" w:rsidRDefault="00D05F3B" w:rsidP="008C1D3F">
      <w:pPr>
        <w:pStyle w:val="ListParagraph"/>
        <w:numPr>
          <w:ilvl w:val="0"/>
          <w:numId w:val="1"/>
        </w:numPr>
        <w:spacing w:before="240" w:after="12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8C1D3F">
        <w:rPr>
          <w:rFonts w:ascii="Arial" w:hAnsi="Arial" w:cs="Arial"/>
          <w:b/>
          <w:sz w:val="24"/>
          <w:szCs w:val="24"/>
          <w:lang w:val="en-US"/>
        </w:rPr>
        <w:t>C</w:t>
      </w:r>
      <w:r w:rsidR="002856D5" w:rsidRPr="008C1D3F">
        <w:rPr>
          <w:rFonts w:ascii="Arial" w:hAnsi="Arial" w:cs="Arial"/>
          <w:b/>
          <w:sz w:val="24"/>
          <w:szCs w:val="24"/>
          <w:lang w:val="en-US"/>
        </w:rPr>
        <w:t>ross-bridge</w:t>
      </w:r>
      <w:r w:rsidRPr="008C1D3F">
        <w:rPr>
          <w:rFonts w:ascii="Arial" w:hAnsi="Arial" w:cs="Arial"/>
          <w:b/>
          <w:sz w:val="24"/>
          <w:szCs w:val="24"/>
          <w:lang w:val="en-US"/>
        </w:rPr>
        <w:t xml:space="preserve"> formation (attachment of actin and myosin) </w:t>
      </w:r>
      <w:r w:rsidR="002856D5" w:rsidRPr="008C1D3F">
        <w:rPr>
          <w:rFonts w:ascii="Arial" w:hAnsi="Arial" w:cs="Arial"/>
          <w:b/>
          <w:sz w:val="24"/>
          <w:szCs w:val="24"/>
          <w:lang w:val="en-US"/>
        </w:rPr>
        <w:t>requires:</w:t>
      </w:r>
    </w:p>
    <w:p w:rsidR="0045032A" w:rsidRPr="008C1D3F" w:rsidRDefault="0045032A" w:rsidP="0045032A">
      <w:pPr>
        <w:pStyle w:val="ListParagraph"/>
        <w:spacing w:before="240" w:after="12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856D5" w:rsidRPr="008C1D3F" w:rsidRDefault="0045032A" w:rsidP="008C1D3F">
      <w:pPr>
        <w:pStyle w:val="ListParagraph"/>
        <w:numPr>
          <w:ilvl w:val="1"/>
          <w:numId w:val="1"/>
        </w:numPr>
        <w:spacing w:before="120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breakdown</w:t>
      </w:r>
      <w:r w:rsidR="002856D5" w:rsidRPr="008C1D3F">
        <w:rPr>
          <w:rFonts w:ascii="Arial" w:hAnsi="Arial" w:cs="Arial"/>
          <w:sz w:val="24"/>
          <w:szCs w:val="24"/>
          <w:lang w:val="en-US"/>
        </w:rPr>
        <w:t xml:space="preserve"> of tropo</w:t>
      </w:r>
      <w:r>
        <w:rPr>
          <w:rFonts w:ascii="Arial" w:hAnsi="Arial" w:cs="Arial"/>
          <w:sz w:val="24"/>
          <w:szCs w:val="24"/>
          <w:lang w:val="en-US"/>
        </w:rPr>
        <w:t>nin that blocks</w:t>
      </w:r>
      <w:r w:rsidR="002856D5" w:rsidRPr="008C1D3F">
        <w:rPr>
          <w:rFonts w:ascii="Arial" w:hAnsi="Arial" w:cs="Arial"/>
          <w:sz w:val="24"/>
          <w:szCs w:val="24"/>
          <w:lang w:val="en-US"/>
        </w:rPr>
        <w:t xml:space="preserve"> active sites on actin</w:t>
      </w:r>
    </w:p>
    <w:p w:rsidR="002856D5" w:rsidRPr="008C1D3F" w:rsidRDefault="001644A0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removal of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tropomyosin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from the active sites on actin</w:t>
      </w:r>
    </w:p>
    <w:p w:rsidR="002856D5" w:rsidRPr="0045032A" w:rsidRDefault="002856D5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45032A">
        <w:rPr>
          <w:rFonts w:ascii="Arial" w:hAnsi="Arial" w:cs="Arial"/>
          <w:sz w:val="24"/>
          <w:szCs w:val="24"/>
          <w:lang w:val="en-US"/>
        </w:rPr>
        <w:t>activation of myosin by</w:t>
      </w:r>
      <w:r w:rsidR="00D05F3B" w:rsidRPr="0045032A">
        <w:rPr>
          <w:rFonts w:ascii="Arial" w:hAnsi="Arial" w:cs="Arial"/>
          <w:sz w:val="24"/>
          <w:szCs w:val="24"/>
          <w:lang w:val="en-US"/>
        </w:rPr>
        <w:t xml:space="preserve"> </w:t>
      </w:r>
      <w:r w:rsidRPr="0045032A">
        <w:rPr>
          <w:rFonts w:ascii="Arial" w:hAnsi="Arial" w:cs="Arial"/>
          <w:sz w:val="24"/>
          <w:szCs w:val="24"/>
          <w:lang w:val="en-US"/>
        </w:rPr>
        <w:t>hydrolysis of ATP on myosin heads</w:t>
      </w:r>
    </w:p>
    <w:p w:rsidR="002856D5" w:rsidRDefault="0045032A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Both </w:t>
      </w:r>
      <w:r w:rsidR="00D05F3B" w:rsidRPr="008C1D3F">
        <w:rPr>
          <w:rFonts w:ascii="Arial" w:hAnsi="Arial" w:cs="Arial"/>
          <w:sz w:val="24"/>
          <w:szCs w:val="24"/>
          <w:lang w:val="en-US"/>
        </w:rPr>
        <w:t>A) and B)</w:t>
      </w:r>
    </w:p>
    <w:p w:rsidR="0045032A" w:rsidRPr="0045032A" w:rsidRDefault="0045032A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45032A">
        <w:rPr>
          <w:rFonts w:ascii="Arial" w:hAnsi="Arial" w:cs="Arial"/>
          <w:sz w:val="24"/>
          <w:szCs w:val="24"/>
          <w:highlight w:val="yellow"/>
          <w:lang w:val="en-US"/>
        </w:rPr>
        <w:t>Both B) and C)</w:t>
      </w:r>
    </w:p>
    <w:p w:rsidR="002E088D" w:rsidRPr="008C1D3F" w:rsidRDefault="002E088D" w:rsidP="002E088D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b/>
          <w:sz w:val="24"/>
          <w:szCs w:val="24"/>
          <w:lang w:val="en-US"/>
        </w:rPr>
      </w:pPr>
    </w:p>
    <w:p w:rsidR="003953FF" w:rsidRPr="008C1D3F" w:rsidRDefault="005B7164" w:rsidP="003953FF">
      <w:pPr>
        <w:pStyle w:val="ListParagraph"/>
        <w:numPr>
          <w:ilvl w:val="0"/>
          <w:numId w:val="1"/>
        </w:numPr>
        <w:spacing w:before="100" w:beforeAutospacing="1" w:after="120" w:line="240" w:lineRule="auto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>
        <w:rPr>
          <w:rFonts w:ascii="Arial" w:hAnsi="Arial" w:cs="Arial"/>
          <w:b/>
          <w:sz w:val="24"/>
          <w:szCs w:val="24"/>
          <w:lang w:val="en-US"/>
        </w:rPr>
        <w:t>T</w:t>
      </w:r>
      <w:r w:rsidR="003414A4">
        <w:rPr>
          <w:rFonts w:ascii="Arial" w:hAnsi="Arial" w:cs="Arial"/>
          <w:b/>
          <w:sz w:val="24"/>
          <w:szCs w:val="24"/>
          <w:lang w:val="en-US"/>
        </w:rPr>
        <w:t>itin</w:t>
      </w:r>
      <w:proofErr w:type="spellEnd"/>
      <w:r w:rsidR="003414A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sz w:val="24"/>
          <w:szCs w:val="24"/>
          <w:lang w:val="en-US"/>
        </w:rPr>
        <w:t>is</w:t>
      </w:r>
      <w:r w:rsidR="003414A4">
        <w:rPr>
          <w:rFonts w:ascii="Arial" w:hAnsi="Arial" w:cs="Arial"/>
          <w:b/>
          <w:sz w:val="24"/>
          <w:szCs w:val="24"/>
          <w:lang w:val="en-US"/>
        </w:rPr>
        <w:t>:</w:t>
      </w:r>
    </w:p>
    <w:p w:rsidR="003414A4" w:rsidRPr="005B7164" w:rsidRDefault="005B7164" w:rsidP="003414A4">
      <w:pPr>
        <w:pStyle w:val="ListParagraph"/>
        <w:numPr>
          <w:ilvl w:val="1"/>
          <w:numId w:val="1"/>
        </w:numPr>
        <w:spacing w:before="240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>
        <w:rPr>
          <w:rFonts w:ascii="Arial" w:hAnsi="Arial" w:cs="Arial"/>
          <w:sz w:val="24"/>
          <w:szCs w:val="24"/>
          <w:highlight w:val="yellow"/>
          <w:lang w:val="en-US"/>
        </w:rPr>
        <w:t>an intermediate filament</w:t>
      </w:r>
      <w:r w:rsidR="003414A4" w:rsidRPr="005B7164">
        <w:rPr>
          <w:rFonts w:ascii="Arial" w:hAnsi="Arial" w:cs="Arial"/>
          <w:sz w:val="24"/>
          <w:szCs w:val="24"/>
          <w:highlight w:val="yellow"/>
          <w:lang w:val="en-US"/>
        </w:rPr>
        <w:t xml:space="preserve"> supporting a</w:t>
      </w:r>
      <w:r>
        <w:rPr>
          <w:rFonts w:ascii="Arial" w:hAnsi="Arial" w:cs="Arial"/>
          <w:sz w:val="24"/>
          <w:szCs w:val="24"/>
          <w:highlight w:val="yellow"/>
          <w:lang w:val="en-US"/>
        </w:rPr>
        <w:t>nd</w:t>
      </w:r>
      <w:r w:rsidR="003414A4" w:rsidRPr="005B7164">
        <w:rPr>
          <w:rFonts w:ascii="Arial" w:hAnsi="Arial" w:cs="Arial"/>
          <w:sz w:val="24"/>
          <w:szCs w:val="24"/>
          <w:highlight w:val="yellow"/>
          <w:lang w:val="en-US"/>
        </w:rPr>
        <w:t xml:space="preserve"> positioning myosin in t</w:t>
      </w:r>
      <w:r>
        <w:rPr>
          <w:rFonts w:ascii="Arial" w:hAnsi="Arial" w:cs="Arial"/>
          <w:sz w:val="24"/>
          <w:szCs w:val="24"/>
          <w:highlight w:val="yellow"/>
          <w:lang w:val="en-US"/>
        </w:rPr>
        <w:t>he sarcomere</w:t>
      </w:r>
      <w:r w:rsidR="003414A4" w:rsidRPr="005B7164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</w:p>
    <w:p w:rsidR="00D05F3B" w:rsidRPr="005B7164" w:rsidRDefault="005B7164" w:rsidP="003414A4">
      <w:pPr>
        <w:pStyle w:val="ListParagraph"/>
        <w:numPr>
          <w:ilvl w:val="1"/>
          <w:numId w:val="1"/>
        </w:numPr>
        <w:spacing w:before="240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an intermediate filament</w:t>
      </w:r>
      <w:r w:rsidR="003414A4" w:rsidRPr="003414A4">
        <w:rPr>
          <w:rFonts w:ascii="Arial" w:hAnsi="Arial" w:cs="Arial"/>
          <w:sz w:val="24"/>
          <w:szCs w:val="24"/>
          <w:lang w:val="en-US"/>
        </w:rPr>
        <w:t xml:space="preserve"> </w:t>
      </w:r>
      <w:r w:rsidRPr="005B7164">
        <w:rPr>
          <w:rFonts w:ascii="Arial" w:hAnsi="Arial" w:cs="Arial"/>
          <w:sz w:val="24"/>
          <w:szCs w:val="24"/>
          <w:lang w:val="en-US"/>
        </w:rPr>
        <w:t xml:space="preserve">supporting and positioning </w:t>
      </w:r>
      <w:r>
        <w:rPr>
          <w:rFonts w:ascii="Arial" w:hAnsi="Arial" w:cs="Arial"/>
          <w:sz w:val="24"/>
          <w:szCs w:val="24"/>
          <w:lang w:val="en-US"/>
        </w:rPr>
        <w:t>actin</w:t>
      </w:r>
      <w:r w:rsidRPr="005B7164">
        <w:rPr>
          <w:rFonts w:ascii="Arial" w:hAnsi="Arial" w:cs="Arial"/>
          <w:sz w:val="24"/>
          <w:szCs w:val="24"/>
          <w:lang w:val="en-US"/>
        </w:rPr>
        <w:t xml:space="preserve"> in the sarcomere</w:t>
      </w:r>
    </w:p>
    <w:p w:rsidR="00F40148" w:rsidRDefault="00F40148" w:rsidP="00353CFD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3414A4" w:rsidRDefault="003414A4" w:rsidP="00353CFD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206B71" w:rsidRPr="00206B71" w:rsidRDefault="00206B71" w:rsidP="00206B7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06B71">
        <w:rPr>
          <w:rFonts w:ascii="Arial" w:hAnsi="Arial" w:cs="Arial"/>
          <w:b/>
          <w:sz w:val="24"/>
          <w:szCs w:val="24"/>
        </w:rPr>
        <w:t>Which of the following statements regarding skeletal muscle is true?</w:t>
      </w:r>
    </w:p>
    <w:p w:rsidR="00206B71" w:rsidRPr="00206B71" w:rsidRDefault="00206B71" w:rsidP="00206B71">
      <w:pPr>
        <w:pStyle w:val="ListParagraph"/>
        <w:ind w:left="360"/>
        <w:rPr>
          <w:rFonts w:ascii="Arial" w:hAnsi="Arial" w:cs="Arial"/>
          <w:b/>
          <w:i/>
          <w:sz w:val="24"/>
          <w:szCs w:val="24"/>
        </w:rPr>
      </w:pPr>
    </w:p>
    <w:p w:rsidR="00206B71" w:rsidRPr="00B736B9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  <w:highlight w:val="yellow"/>
        </w:rPr>
      </w:pPr>
      <w:r w:rsidRPr="00B736B9">
        <w:rPr>
          <w:rFonts w:ascii="Arial" w:hAnsi="Arial" w:cs="Arial"/>
          <w:iCs/>
          <w:sz w:val="24"/>
          <w:szCs w:val="24"/>
          <w:highlight w:val="yellow"/>
        </w:rPr>
        <w:t>Increasing the number of motor units that are activ</w:t>
      </w:r>
      <w:r w:rsidR="001644A0">
        <w:rPr>
          <w:rFonts w:ascii="Arial" w:hAnsi="Arial" w:cs="Arial"/>
          <w:iCs/>
          <w:sz w:val="24"/>
          <w:szCs w:val="24"/>
          <w:highlight w:val="yellow"/>
        </w:rPr>
        <w:t>ated</w:t>
      </w:r>
      <w:r w:rsidRPr="00B736B9">
        <w:rPr>
          <w:rFonts w:ascii="Arial" w:hAnsi="Arial" w:cs="Arial"/>
          <w:iCs/>
          <w:sz w:val="24"/>
          <w:szCs w:val="24"/>
          <w:highlight w:val="yellow"/>
        </w:rPr>
        <w:t xml:space="preserve"> </w:t>
      </w:r>
      <w:r w:rsidR="00B736B9" w:rsidRPr="00B736B9">
        <w:rPr>
          <w:rFonts w:ascii="Arial" w:hAnsi="Arial" w:cs="Arial"/>
          <w:iCs/>
          <w:sz w:val="24"/>
          <w:szCs w:val="24"/>
          <w:highlight w:val="yellow"/>
        </w:rPr>
        <w:t>(hence, muscle mass)</w:t>
      </w:r>
      <w:r w:rsidR="00B736B9">
        <w:rPr>
          <w:rFonts w:ascii="Arial" w:hAnsi="Arial" w:cs="Arial"/>
          <w:iCs/>
          <w:sz w:val="24"/>
          <w:szCs w:val="24"/>
          <w:highlight w:val="yellow"/>
        </w:rPr>
        <w:t>,</w:t>
      </w:r>
      <w:r w:rsidR="00B736B9" w:rsidRPr="00B736B9">
        <w:rPr>
          <w:rFonts w:ascii="Arial" w:hAnsi="Arial" w:cs="Arial"/>
          <w:iCs/>
          <w:sz w:val="24"/>
          <w:szCs w:val="24"/>
          <w:highlight w:val="yellow"/>
        </w:rPr>
        <w:t xml:space="preserve"> increases</w:t>
      </w:r>
      <w:r w:rsidRPr="00B736B9">
        <w:rPr>
          <w:rFonts w:ascii="Arial" w:hAnsi="Arial" w:cs="Arial"/>
          <w:iCs/>
          <w:sz w:val="24"/>
          <w:szCs w:val="24"/>
          <w:highlight w:val="yellow"/>
        </w:rPr>
        <w:t xml:space="preserve"> overall force output during voluntary contraction </w:t>
      </w:r>
    </w:p>
    <w:p w:rsidR="00206B71" w:rsidRPr="00B736B9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</w:rPr>
      </w:pPr>
      <w:r w:rsidRPr="00B736B9">
        <w:rPr>
          <w:rFonts w:ascii="Arial" w:hAnsi="Arial" w:cs="Arial"/>
          <w:bCs/>
          <w:sz w:val="24"/>
          <w:szCs w:val="24"/>
          <w:lang w:val="en-US"/>
        </w:rPr>
        <w:t xml:space="preserve">The smallest </w:t>
      </w:r>
      <w:proofErr w:type="spellStart"/>
      <w:r w:rsidRPr="00B736B9">
        <w:rPr>
          <w:rFonts w:ascii="Arial" w:hAnsi="Arial" w:cs="Arial"/>
          <w:bCs/>
          <w:sz w:val="24"/>
          <w:szCs w:val="24"/>
          <w:lang w:val="en-US"/>
        </w:rPr>
        <w:t>motorneurons</w:t>
      </w:r>
      <w:proofErr w:type="spellEnd"/>
      <w:r w:rsidRPr="00B736B9">
        <w:rPr>
          <w:rFonts w:ascii="Arial" w:hAnsi="Arial" w:cs="Arial"/>
          <w:sz w:val="24"/>
          <w:szCs w:val="24"/>
          <w:lang w:val="en-US"/>
        </w:rPr>
        <w:t xml:space="preserve"> have the lowest functional threshold and </w:t>
      </w:r>
      <w:r w:rsidRPr="00B736B9">
        <w:rPr>
          <w:rFonts w:ascii="Arial" w:hAnsi="Arial" w:cs="Arial"/>
          <w:bCs/>
          <w:sz w:val="24"/>
          <w:szCs w:val="24"/>
          <w:lang w:val="en-US"/>
        </w:rPr>
        <w:t xml:space="preserve">are recruited </w:t>
      </w:r>
      <w:r w:rsidR="00B736B9">
        <w:rPr>
          <w:rFonts w:ascii="Arial" w:hAnsi="Arial" w:cs="Arial"/>
          <w:bCs/>
          <w:sz w:val="24"/>
          <w:szCs w:val="24"/>
          <w:lang w:val="en-US"/>
        </w:rPr>
        <w:t>last</w:t>
      </w:r>
    </w:p>
    <w:p w:rsidR="00206B71" w:rsidRPr="00206B71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 xml:space="preserve">The smallest </w:t>
      </w:r>
      <w:proofErr w:type="spellStart"/>
      <w:r w:rsidRPr="00206B71">
        <w:rPr>
          <w:rFonts w:ascii="Arial" w:hAnsi="Arial" w:cs="Arial"/>
          <w:sz w:val="24"/>
          <w:szCs w:val="24"/>
        </w:rPr>
        <w:t>motorneurons</w:t>
      </w:r>
      <w:proofErr w:type="spellEnd"/>
      <w:r w:rsidRPr="00206B71">
        <w:rPr>
          <w:rFonts w:ascii="Arial" w:hAnsi="Arial" w:cs="Arial"/>
          <w:sz w:val="24"/>
          <w:szCs w:val="24"/>
        </w:rPr>
        <w:t xml:space="preserve"> innervate the largest muscle fibres</w:t>
      </w:r>
    </w:p>
    <w:p w:rsidR="00206B71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None of the above</w:t>
      </w:r>
    </w:p>
    <w:p w:rsidR="00B736B9" w:rsidRPr="00206B71" w:rsidRDefault="00B736B9" w:rsidP="00B736B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06B71" w:rsidRDefault="00B736B9" w:rsidP="0063782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During an isometric contraction, the muscle:</w:t>
      </w:r>
    </w:p>
    <w:p w:rsidR="00B736B9" w:rsidRPr="00206B71" w:rsidRDefault="00B736B9" w:rsidP="00B736B9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B736B9" w:rsidRPr="00B736B9" w:rsidRDefault="00B736B9" w:rsidP="00B736B9">
      <w:pPr>
        <w:pStyle w:val="ListParagraph"/>
        <w:numPr>
          <w:ilvl w:val="0"/>
          <w:numId w:val="19"/>
        </w:numPr>
        <w:tabs>
          <w:tab w:val="left" w:pos="1170"/>
        </w:tabs>
        <w:ind w:firstLine="180"/>
        <w:rPr>
          <w:rFonts w:ascii="Arial" w:hAnsi="Arial" w:cs="Arial"/>
          <w:sz w:val="24"/>
          <w:szCs w:val="24"/>
          <w:highlight w:val="yellow"/>
        </w:rPr>
      </w:pPr>
      <w:r w:rsidRPr="00B736B9">
        <w:rPr>
          <w:rFonts w:ascii="Arial" w:hAnsi="Arial" w:cs="Arial"/>
          <w:sz w:val="24"/>
          <w:szCs w:val="24"/>
          <w:highlight w:val="yellow"/>
        </w:rPr>
        <w:t>does not change in length and increases tension</w:t>
      </w:r>
    </w:p>
    <w:p w:rsidR="00B736B9" w:rsidRPr="00206B71" w:rsidRDefault="00B736B9" w:rsidP="00B736B9">
      <w:pPr>
        <w:pStyle w:val="ListParagraph"/>
        <w:numPr>
          <w:ilvl w:val="0"/>
          <w:numId w:val="19"/>
        </w:numPr>
        <w:tabs>
          <w:tab w:val="left" w:pos="1170"/>
        </w:tabs>
        <w:ind w:firstLine="18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becomes longer and moves the load</w:t>
      </w:r>
    </w:p>
    <w:p w:rsidR="00B736B9" w:rsidRDefault="00B736B9" w:rsidP="00B736B9">
      <w:pPr>
        <w:pStyle w:val="ListParagraph"/>
        <w:numPr>
          <w:ilvl w:val="0"/>
          <w:numId w:val="19"/>
        </w:numPr>
        <w:tabs>
          <w:tab w:val="left" w:pos="1170"/>
        </w:tabs>
        <w:ind w:firstLine="180"/>
        <w:rPr>
          <w:rFonts w:ascii="Arial" w:hAnsi="Arial" w:cs="Arial"/>
          <w:color w:val="000000"/>
          <w:sz w:val="24"/>
          <w:szCs w:val="24"/>
        </w:rPr>
      </w:pPr>
      <w:r w:rsidRPr="00206B71">
        <w:rPr>
          <w:rFonts w:ascii="Arial" w:hAnsi="Arial" w:cs="Arial"/>
          <w:color w:val="000000"/>
          <w:sz w:val="24"/>
          <w:szCs w:val="24"/>
        </w:rPr>
        <w:t>becomes shorter and moves “the load”</w:t>
      </w:r>
    </w:p>
    <w:p w:rsidR="00B736B9" w:rsidRPr="00B736B9" w:rsidRDefault="00B736B9" w:rsidP="00B736B9">
      <w:pPr>
        <w:pStyle w:val="ListParagraph"/>
        <w:numPr>
          <w:ilvl w:val="0"/>
          <w:numId w:val="19"/>
        </w:numPr>
        <w:tabs>
          <w:tab w:val="clear" w:pos="720"/>
          <w:tab w:val="left" w:pos="1170"/>
        </w:tabs>
        <w:ind w:firstLine="18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becomes shorter but does not change tension</w:t>
      </w:r>
    </w:p>
    <w:p w:rsidR="00B736B9" w:rsidRPr="00206B71" w:rsidRDefault="00B736B9" w:rsidP="00B736B9">
      <w:pPr>
        <w:pStyle w:val="ListParagraph"/>
        <w:rPr>
          <w:rFonts w:ascii="Arial" w:hAnsi="Arial" w:cs="Arial"/>
          <w:color w:val="000000"/>
          <w:sz w:val="24"/>
          <w:szCs w:val="24"/>
        </w:rPr>
      </w:pPr>
    </w:p>
    <w:p w:rsidR="00206B71" w:rsidRDefault="00206B71" w:rsidP="009B0EA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B736B9">
        <w:rPr>
          <w:rFonts w:ascii="Arial" w:hAnsi="Arial" w:cs="Arial"/>
          <w:b/>
          <w:sz w:val="24"/>
          <w:szCs w:val="24"/>
        </w:rPr>
        <w:t>Which of the following statements concerning the characteristics of different muscle fibres is FALSE?</w:t>
      </w:r>
    </w:p>
    <w:p w:rsidR="00B736B9" w:rsidRPr="00B736B9" w:rsidRDefault="00B736B9" w:rsidP="00B736B9">
      <w:pPr>
        <w:pStyle w:val="ListParagraph"/>
        <w:spacing w:before="100" w:beforeAutospacing="1" w:after="100" w:afterAutospacing="1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B736B9" w:rsidRPr="00206B71" w:rsidRDefault="00B736B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 xml:space="preserve">Large diameter fast type </w:t>
      </w:r>
      <w:proofErr w:type="spellStart"/>
      <w:r w:rsidRPr="00206B71">
        <w:rPr>
          <w:rFonts w:ascii="Arial" w:hAnsi="Arial" w:cs="Arial"/>
          <w:sz w:val="24"/>
          <w:szCs w:val="24"/>
        </w:rPr>
        <w:t>IIx</w:t>
      </w:r>
      <w:proofErr w:type="spellEnd"/>
      <w:r w:rsidRPr="00206B71">
        <w:rPr>
          <w:rFonts w:ascii="Arial" w:hAnsi="Arial" w:cs="Arial"/>
          <w:sz w:val="24"/>
          <w:szCs w:val="24"/>
        </w:rPr>
        <w:t xml:space="preserve"> (b) fibres fatigue easily</w:t>
      </w:r>
    </w:p>
    <w:p w:rsidR="00B736B9" w:rsidRPr="00206B71" w:rsidRDefault="00B736B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Slow twitch muscle fibres contain a large number of mitochondria</w:t>
      </w:r>
    </w:p>
    <w:p w:rsidR="00B736B9" w:rsidRPr="00206B71" w:rsidRDefault="00B736B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Oxidative, type I muscle fibres do not fatigue easily</w:t>
      </w:r>
    </w:p>
    <w:p w:rsidR="00206B71" w:rsidRPr="00B736B9" w:rsidRDefault="00B736B9" w:rsidP="00206B71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>Glycolytic</w:t>
      </w:r>
      <w:r w:rsidR="00206B71" w:rsidRPr="00B736B9">
        <w:rPr>
          <w:rFonts w:ascii="Arial" w:hAnsi="Arial" w:cs="Arial"/>
          <w:sz w:val="24"/>
          <w:szCs w:val="24"/>
          <w:highlight w:val="yellow"/>
        </w:rPr>
        <w:t xml:space="preserve"> muscle fibres have </w:t>
      </w:r>
      <w:r>
        <w:rPr>
          <w:rFonts w:ascii="Arial" w:hAnsi="Arial" w:cs="Arial"/>
          <w:sz w:val="24"/>
          <w:szCs w:val="24"/>
          <w:highlight w:val="yellow"/>
        </w:rPr>
        <w:t>generous</w:t>
      </w:r>
      <w:r w:rsidR="00206B71" w:rsidRPr="00B736B9">
        <w:rPr>
          <w:rFonts w:ascii="Arial" w:hAnsi="Arial" w:cs="Arial"/>
          <w:sz w:val="24"/>
          <w:szCs w:val="24"/>
          <w:highlight w:val="yellow"/>
        </w:rPr>
        <w:t xml:space="preserve"> capillary supply and </w:t>
      </w:r>
      <w:r>
        <w:rPr>
          <w:rFonts w:ascii="Arial" w:hAnsi="Arial" w:cs="Arial"/>
          <w:sz w:val="24"/>
          <w:szCs w:val="24"/>
          <w:highlight w:val="yellow"/>
        </w:rPr>
        <w:t xml:space="preserve">contain </w:t>
      </w:r>
      <w:r w:rsidR="00206B71" w:rsidRPr="00B736B9">
        <w:rPr>
          <w:rFonts w:ascii="Arial" w:hAnsi="Arial" w:cs="Arial"/>
          <w:sz w:val="24"/>
          <w:szCs w:val="24"/>
          <w:highlight w:val="yellow"/>
        </w:rPr>
        <w:t>myoglobin</w:t>
      </w:r>
    </w:p>
    <w:p w:rsidR="00206B71" w:rsidRPr="00206B71" w:rsidRDefault="00206B71" w:rsidP="00B736B9">
      <w:pPr>
        <w:pStyle w:val="ListParagraph"/>
        <w:ind w:left="0"/>
        <w:rPr>
          <w:rFonts w:ascii="Arial" w:hAnsi="Arial" w:cs="Arial"/>
          <w:b/>
          <w:i/>
          <w:sz w:val="24"/>
          <w:szCs w:val="24"/>
        </w:rPr>
      </w:pPr>
    </w:p>
    <w:p w:rsidR="00206B71" w:rsidRPr="00A77AA7" w:rsidRDefault="009B0EAB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B736B9" w:rsidRPr="00A77AA7">
        <w:rPr>
          <w:rFonts w:ascii="Arial" w:hAnsi="Arial" w:cs="Arial"/>
          <w:b/>
          <w:sz w:val="24"/>
          <w:szCs w:val="24"/>
        </w:rPr>
        <w:lastRenderedPageBreak/>
        <w:t xml:space="preserve">During a speedy activity such as </w:t>
      </w:r>
      <w:r w:rsidR="00173776" w:rsidRPr="00A77AA7">
        <w:rPr>
          <w:rFonts w:ascii="Arial" w:hAnsi="Arial" w:cs="Arial"/>
          <w:b/>
          <w:sz w:val="24"/>
          <w:szCs w:val="24"/>
        </w:rPr>
        <w:t xml:space="preserve">the </w:t>
      </w:r>
      <w:r w:rsidR="00B736B9" w:rsidRPr="00A77AA7">
        <w:rPr>
          <w:rFonts w:ascii="Arial" w:hAnsi="Arial" w:cs="Arial"/>
          <w:b/>
          <w:sz w:val="24"/>
          <w:szCs w:val="24"/>
        </w:rPr>
        <w:t>100 meter</w:t>
      </w:r>
      <w:r w:rsidR="00173776" w:rsidRPr="00A77AA7">
        <w:rPr>
          <w:rFonts w:ascii="Arial" w:hAnsi="Arial" w:cs="Arial"/>
          <w:b/>
          <w:sz w:val="24"/>
          <w:szCs w:val="24"/>
        </w:rPr>
        <w:t>s</w:t>
      </w:r>
      <w:r w:rsidR="00B736B9" w:rsidRPr="00A77AA7">
        <w:rPr>
          <w:rFonts w:ascii="Arial" w:hAnsi="Arial" w:cs="Arial"/>
          <w:b/>
          <w:sz w:val="24"/>
          <w:szCs w:val="24"/>
        </w:rPr>
        <w:t xml:space="preserve"> dash, the main energy source is:</w:t>
      </w:r>
    </w:p>
    <w:p w:rsidR="00B736B9" w:rsidRPr="00A77AA7" w:rsidRDefault="00B736B9" w:rsidP="00B736B9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206B71" w:rsidRPr="00A77AA7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77AA7">
        <w:rPr>
          <w:rFonts w:ascii="Arial" w:hAnsi="Arial" w:cs="Arial"/>
          <w:sz w:val="24"/>
          <w:szCs w:val="24"/>
        </w:rPr>
        <w:t xml:space="preserve">Anaerobic: </w:t>
      </w:r>
      <w:r w:rsidR="00206B71" w:rsidRPr="00A77AA7">
        <w:rPr>
          <w:rFonts w:ascii="Arial" w:hAnsi="Arial" w:cs="Arial"/>
          <w:sz w:val="24"/>
          <w:szCs w:val="24"/>
        </w:rPr>
        <w:t xml:space="preserve">ADP and phosphate </w:t>
      </w:r>
    </w:p>
    <w:p w:rsidR="00206B71" w:rsidRPr="00A77AA7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  <w:highlight w:val="yellow"/>
        </w:rPr>
      </w:pPr>
      <w:r w:rsidRPr="00A77AA7">
        <w:rPr>
          <w:rFonts w:ascii="Arial" w:hAnsi="Arial" w:cs="Arial"/>
          <w:sz w:val="24"/>
          <w:szCs w:val="24"/>
          <w:highlight w:val="yellow"/>
        </w:rPr>
        <w:t xml:space="preserve">Anaerobic: </w:t>
      </w:r>
      <w:r w:rsidR="00206B71" w:rsidRPr="00A77AA7">
        <w:rPr>
          <w:rFonts w:ascii="Arial" w:hAnsi="Arial" w:cs="Arial"/>
          <w:sz w:val="24"/>
          <w:szCs w:val="24"/>
          <w:highlight w:val="yellow"/>
        </w:rPr>
        <w:t xml:space="preserve">ATP and </w:t>
      </w:r>
      <w:proofErr w:type="spellStart"/>
      <w:r w:rsidR="00206B71" w:rsidRPr="00A77AA7">
        <w:rPr>
          <w:rFonts w:ascii="Arial" w:hAnsi="Arial" w:cs="Arial"/>
          <w:sz w:val="24"/>
          <w:szCs w:val="24"/>
          <w:highlight w:val="yellow"/>
        </w:rPr>
        <w:t>phospocreatine</w:t>
      </w:r>
      <w:proofErr w:type="spellEnd"/>
      <w:r w:rsidR="00206B71" w:rsidRPr="00A77AA7">
        <w:rPr>
          <w:rFonts w:ascii="Arial" w:hAnsi="Arial" w:cs="Arial"/>
          <w:sz w:val="24"/>
          <w:szCs w:val="24"/>
          <w:highlight w:val="yellow"/>
        </w:rPr>
        <w:t xml:space="preserve"> </w:t>
      </w:r>
    </w:p>
    <w:p w:rsidR="00206B71" w:rsidRPr="00A77AA7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77AA7">
        <w:rPr>
          <w:rFonts w:ascii="Arial" w:hAnsi="Arial" w:cs="Arial"/>
          <w:sz w:val="24"/>
          <w:szCs w:val="24"/>
        </w:rPr>
        <w:t xml:space="preserve">Anaerobic: </w:t>
      </w:r>
      <w:r w:rsidR="00206B71" w:rsidRPr="00A77AA7">
        <w:rPr>
          <w:rFonts w:ascii="Arial" w:hAnsi="Arial" w:cs="Arial"/>
          <w:sz w:val="24"/>
          <w:szCs w:val="24"/>
        </w:rPr>
        <w:t>glycogen</w:t>
      </w:r>
    </w:p>
    <w:p w:rsidR="00173776" w:rsidRPr="00A77AA7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77AA7">
        <w:rPr>
          <w:rFonts w:ascii="Arial" w:hAnsi="Arial" w:cs="Arial"/>
          <w:sz w:val="24"/>
          <w:szCs w:val="24"/>
        </w:rPr>
        <w:t>Aerobic: blood glucose</w:t>
      </w:r>
    </w:p>
    <w:p w:rsidR="00206B71" w:rsidRPr="00A77AA7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77AA7">
        <w:rPr>
          <w:rFonts w:ascii="Arial" w:hAnsi="Arial" w:cs="Arial"/>
          <w:sz w:val="24"/>
          <w:szCs w:val="24"/>
        </w:rPr>
        <w:t xml:space="preserve">Aerobic: </w:t>
      </w:r>
      <w:r w:rsidR="00206B71" w:rsidRPr="00A77AA7">
        <w:rPr>
          <w:rFonts w:ascii="Arial" w:hAnsi="Arial" w:cs="Arial"/>
          <w:sz w:val="24"/>
          <w:szCs w:val="24"/>
        </w:rPr>
        <w:t xml:space="preserve">fatty acids </w:t>
      </w:r>
    </w:p>
    <w:p w:rsidR="00206B71" w:rsidRPr="00173776" w:rsidRDefault="00206B71" w:rsidP="00173776">
      <w:pPr>
        <w:numPr>
          <w:ilvl w:val="0"/>
          <w:numId w:val="1"/>
        </w:numPr>
        <w:spacing w:line="240" w:lineRule="auto"/>
        <w:ind w:left="360" w:firstLine="0"/>
        <w:rPr>
          <w:rFonts w:ascii="Arial" w:eastAsia="Times New Roman" w:hAnsi="Arial" w:cs="Arial"/>
          <w:b/>
          <w:sz w:val="24"/>
          <w:szCs w:val="24"/>
          <w:lang w:eastAsia="en-CA"/>
        </w:rPr>
      </w:pPr>
      <w:r w:rsidRPr="00173776">
        <w:rPr>
          <w:rFonts w:ascii="Arial" w:eastAsia="Times New Roman" w:hAnsi="Arial" w:cs="Arial"/>
          <w:b/>
          <w:sz w:val="24"/>
          <w:szCs w:val="24"/>
          <w:lang w:eastAsia="en-CA"/>
        </w:rPr>
        <w:t>Fused tetanus:</w:t>
      </w:r>
    </w:p>
    <w:p w:rsidR="00206B71" w:rsidRPr="00206B71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after="0" w:line="240" w:lineRule="auto"/>
        <w:ind w:left="360" w:firstLine="450"/>
        <w:rPr>
          <w:rFonts w:ascii="Arial" w:eastAsia="Times New Roman" w:hAnsi="Arial" w:cs="Arial"/>
          <w:sz w:val="24"/>
          <w:szCs w:val="24"/>
          <w:lang w:eastAsia="en-CA"/>
        </w:rPr>
      </w:pPr>
      <w:r>
        <w:rPr>
          <w:rFonts w:ascii="Arial" w:eastAsia="Times New Roman" w:hAnsi="Arial" w:cs="Arial"/>
          <w:sz w:val="24"/>
          <w:szCs w:val="24"/>
          <w:lang w:eastAsia="en-CA"/>
        </w:rPr>
        <w:t xml:space="preserve">is </w:t>
      </w:r>
      <w:r w:rsidR="00206B71" w:rsidRPr="00206B71">
        <w:rPr>
          <w:rFonts w:ascii="Arial" w:eastAsia="Times New Roman" w:hAnsi="Arial" w:cs="Arial"/>
          <w:sz w:val="24"/>
          <w:szCs w:val="24"/>
          <w:lang w:eastAsia="en-CA"/>
        </w:rPr>
        <w:t xml:space="preserve">a phenomenon that occurs in striated and cardiac muscle cells </w:t>
      </w:r>
    </w:p>
    <w:p w:rsidR="00206B71" w:rsidRPr="00206B71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before="100" w:beforeAutospacing="1" w:after="100" w:afterAutospacing="1" w:line="240" w:lineRule="auto"/>
        <w:ind w:left="360" w:firstLine="450"/>
        <w:rPr>
          <w:rFonts w:ascii="Arial" w:eastAsia="Times New Roman" w:hAnsi="Arial" w:cs="Arial"/>
          <w:sz w:val="24"/>
          <w:szCs w:val="24"/>
          <w:lang w:eastAsia="en-CA"/>
        </w:rPr>
      </w:pPr>
      <w:r>
        <w:rPr>
          <w:rFonts w:ascii="Arial" w:eastAsia="Times New Roman" w:hAnsi="Arial" w:cs="Arial"/>
          <w:sz w:val="24"/>
          <w:szCs w:val="24"/>
          <w:lang w:eastAsia="en-CA"/>
        </w:rPr>
        <w:t xml:space="preserve">is </w:t>
      </w:r>
      <w:r w:rsidR="00206B71" w:rsidRPr="00206B71">
        <w:rPr>
          <w:rFonts w:ascii="Arial" w:eastAsia="Times New Roman" w:hAnsi="Arial" w:cs="Arial"/>
          <w:sz w:val="24"/>
          <w:szCs w:val="24"/>
          <w:lang w:eastAsia="en-CA"/>
        </w:rPr>
        <w:t xml:space="preserve">a sustained contraction with partial relaxation between stimuli </w:t>
      </w:r>
    </w:p>
    <w:p w:rsidR="00173776" w:rsidRPr="00173776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before="100" w:beforeAutospacing="1" w:after="0" w:line="240" w:lineRule="auto"/>
        <w:ind w:left="360" w:firstLine="450"/>
        <w:rPr>
          <w:rFonts w:ascii="Arial" w:eastAsia="Times New Roman" w:hAnsi="Arial" w:cs="Arial"/>
          <w:color w:val="FF0000"/>
          <w:sz w:val="24"/>
          <w:szCs w:val="24"/>
          <w:lang w:eastAsia="en-CA"/>
        </w:rPr>
      </w:pPr>
      <w:r>
        <w:rPr>
          <w:rFonts w:ascii="Arial" w:eastAsia="Times New Roman" w:hAnsi="Arial" w:cs="Arial"/>
          <w:sz w:val="24"/>
          <w:szCs w:val="24"/>
          <w:lang w:eastAsia="en-CA"/>
        </w:rPr>
        <w:t xml:space="preserve">results from </w:t>
      </w:r>
      <w:r w:rsidR="00206B71" w:rsidRPr="00206B71">
        <w:rPr>
          <w:rFonts w:ascii="Arial" w:eastAsia="Times New Roman" w:hAnsi="Arial" w:cs="Arial"/>
          <w:sz w:val="24"/>
          <w:szCs w:val="24"/>
          <w:lang w:eastAsia="en-CA"/>
        </w:rPr>
        <w:t>a</w:t>
      </w:r>
      <w:r>
        <w:rPr>
          <w:rFonts w:ascii="Arial" w:eastAsia="Times New Roman" w:hAnsi="Arial" w:cs="Arial"/>
          <w:sz w:val="24"/>
          <w:szCs w:val="24"/>
          <w:lang w:eastAsia="en-CA"/>
        </w:rPr>
        <w:t xml:space="preserve"> continuous stimulation</w:t>
      </w:r>
    </w:p>
    <w:p w:rsidR="00206B71" w:rsidRPr="00A77AA7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before="100" w:beforeAutospacing="1" w:after="0" w:line="240" w:lineRule="auto"/>
        <w:ind w:left="360" w:firstLine="450"/>
        <w:rPr>
          <w:rFonts w:ascii="Arial" w:eastAsia="Times New Roman" w:hAnsi="Arial" w:cs="Arial"/>
          <w:sz w:val="24"/>
          <w:szCs w:val="24"/>
          <w:highlight w:val="yellow"/>
          <w:lang w:eastAsia="en-CA"/>
        </w:rPr>
      </w:pPr>
      <w:r w:rsidRPr="00A77AA7">
        <w:rPr>
          <w:rFonts w:ascii="Arial" w:eastAsia="Times New Roman" w:hAnsi="Arial" w:cs="Arial"/>
          <w:sz w:val="24"/>
          <w:szCs w:val="24"/>
          <w:highlight w:val="yellow"/>
          <w:lang w:eastAsia="en-CA"/>
        </w:rPr>
        <w:t>results from a very frequent stimulation without a sufficient time for relaxation</w:t>
      </w:r>
      <w:r w:rsidR="00206B71" w:rsidRPr="00A77AA7">
        <w:rPr>
          <w:rFonts w:ascii="Arial" w:eastAsia="Times New Roman" w:hAnsi="Arial" w:cs="Arial"/>
          <w:sz w:val="24"/>
          <w:szCs w:val="24"/>
          <w:highlight w:val="yellow"/>
          <w:lang w:eastAsia="en-CA"/>
        </w:rPr>
        <w:t xml:space="preserve"> </w:t>
      </w:r>
    </w:p>
    <w:p w:rsidR="00206B71" w:rsidRPr="00206B71" w:rsidRDefault="00206B71" w:rsidP="00206B71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en-CA"/>
        </w:rPr>
      </w:pPr>
    </w:p>
    <w:p w:rsidR="00173776" w:rsidRDefault="00173776" w:rsidP="00173776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173776">
        <w:rPr>
          <w:rFonts w:ascii="Arial" w:hAnsi="Arial" w:cs="Arial"/>
          <w:b/>
          <w:sz w:val="24"/>
          <w:szCs w:val="24"/>
        </w:rPr>
        <w:t xml:space="preserve">The </w:t>
      </w:r>
      <w:r w:rsidR="00554673">
        <w:rPr>
          <w:rFonts w:ascii="Arial" w:hAnsi="Arial" w:cs="Arial"/>
          <w:b/>
          <w:sz w:val="24"/>
          <w:szCs w:val="24"/>
        </w:rPr>
        <w:t>force developed by</w:t>
      </w:r>
      <w:r w:rsidRPr="00173776">
        <w:rPr>
          <w:rFonts w:ascii="Arial" w:hAnsi="Arial" w:cs="Arial"/>
          <w:b/>
          <w:sz w:val="24"/>
          <w:szCs w:val="24"/>
        </w:rPr>
        <w:t xml:space="preserve"> skeletal muscle </w:t>
      </w:r>
      <w:r w:rsidR="00554673">
        <w:rPr>
          <w:rFonts w:ascii="Arial" w:hAnsi="Arial" w:cs="Arial"/>
          <w:b/>
          <w:sz w:val="24"/>
          <w:szCs w:val="24"/>
        </w:rPr>
        <w:t>can be increased by</w:t>
      </w:r>
      <w:r w:rsidRPr="00173776">
        <w:rPr>
          <w:rFonts w:ascii="Arial" w:hAnsi="Arial" w:cs="Arial"/>
          <w:b/>
          <w:sz w:val="24"/>
          <w:szCs w:val="24"/>
        </w:rPr>
        <w:t>:</w:t>
      </w:r>
    </w:p>
    <w:p w:rsidR="00173776" w:rsidRPr="00173776" w:rsidRDefault="00173776" w:rsidP="00173776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173776" w:rsidRPr="00206B71" w:rsidRDefault="00554673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increased </w:t>
      </w:r>
      <w:r w:rsidR="00173776" w:rsidRPr="00206B71">
        <w:rPr>
          <w:rFonts w:ascii="Arial" w:hAnsi="Arial" w:cs="Arial"/>
          <w:sz w:val="24"/>
          <w:szCs w:val="24"/>
        </w:rPr>
        <w:t>frequency of stimulation</w:t>
      </w:r>
    </w:p>
    <w:p w:rsidR="00173776" w:rsidRPr="00206B71" w:rsidRDefault="00554673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increased </w:t>
      </w:r>
      <w:r w:rsidR="00173776" w:rsidRPr="00206B71">
        <w:rPr>
          <w:rFonts w:ascii="Arial" w:hAnsi="Arial" w:cs="Arial"/>
          <w:sz w:val="24"/>
          <w:szCs w:val="24"/>
        </w:rPr>
        <w:t>size and number of motor units recruited</w:t>
      </w:r>
    </w:p>
    <w:p w:rsidR="00173776" w:rsidRDefault="00173776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 xml:space="preserve">angle of muscle fibres </w:t>
      </w:r>
      <w:proofErr w:type="spellStart"/>
      <w:r w:rsidRPr="00206B71">
        <w:rPr>
          <w:rFonts w:ascii="Arial" w:hAnsi="Arial" w:cs="Arial"/>
          <w:sz w:val="24"/>
          <w:szCs w:val="24"/>
        </w:rPr>
        <w:t>pinnation</w:t>
      </w:r>
      <w:proofErr w:type="spellEnd"/>
      <w:r w:rsidR="00554673">
        <w:rPr>
          <w:rFonts w:ascii="Arial" w:hAnsi="Arial" w:cs="Arial"/>
          <w:sz w:val="24"/>
          <w:szCs w:val="24"/>
        </w:rPr>
        <w:t xml:space="preserve"> at no less than 30</w:t>
      </w:r>
      <w:r w:rsidR="00554673">
        <w:rPr>
          <w:rFonts w:ascii="Arial" w:hAnsi="Arial" w:cs="Arial"/>
          <w:sz w:val="24"/>
          <w:szCs w:val="24"/>
        </w:rPr>
        <w:sym w:font="Symbol" w:char="F0B0"/>
      </w:r>
    </w:p>
    <w:p w:rsidR="00554673" w:rsidRPr="00554673" w:rsidRDefault="00554673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  <w:highlight w:val="yellow"/>
        </w:rPr>
      </w:pPr>
      <w:r w:rsidRPr="00554673">
        <w:rPr>
          <w:rFonts w:ascii="Arial" w:hAnsi="Arial" w:cs="Arial"/>
          <w:sz w:val="24"/>
          <w:szCs w:val="24"/>
          <w:highlight w:val="yellow"/>
        </w:rPr>
        <w:t>Both A) and B)</w:t>
      </w:r>
    </w:p>
    <w:p w:rsidR="00206B71" w:rsidRDefault="00173776" w:rsidP="00554673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 w:rsidRPr="00554673">
        <w:rPr>
          <w:rFonts w:ascii="Arial" w:hAnsi="Arial" w:cs="Arial"/>
          <w:sz w:val="24"/>
          <w:szCs w:val="24"/>
        </w:rPr>
        <w:t>all of the above</w:t>
      </w:r>
      <w:r w:rsidR="00554673" w:rsidRPr="00554673">
        <w:rPr>
          <w:rFonts w:ascii="Arial" w:hAnsi="Arial" w:cs="Arial"/>
          <w:sz w:val="24"/>
          <w:szCs w:val="24"/>
        </w:rPr>
        <w:t xml:space="preserve"> </w:t>
      </w:r>
    </w:p>
    <w:p w:rsidR="00A77AA7" w:rsidRPr="00554673" w:rsidRDefault="00A77AA7" w:rsidP="00A77AA7">
      <w:pPr>
        <w:pStyle w:val="ListParagraph"/>
        <w:ind w:left="1170"/>
        <w:rPr>
          <w:rFonts w:ascii="Arial" w:hAnsi="Arial" w:cs="Arial"/>
          <w:sz w:val="24"/>
          <w:szCs w:val="24"/>
        </w:rPr>
      </w:pPr>
    </w:p>
    <w:p w:rsidR="00206B71" w:rsidRDefault="00206B71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554673">
        <w:rPr>
          <w:rFonts w:ascii="Arial" w:hAnsi="Arial" w:cs="Arial"/>
          <w:b/>
          <w:sz w:val="24"/>
          <w:szCs w:val="24"/>
        </w:rPr>
        <w:t>Muscle fatigue</w:t>
      </w:r>
      <w:r w:rsidR="00554673">
        <w:rPr>
          <w:rFonts w:ascii="Arial" w:hAnsi="Arial" w:cs="Arial"/>
          <w:b/>
          <w:sz w:val="24"/>
          <w:szCs w:val="24"/>
        </w:rPr>
        <w:t xml:space="preserve"> can be caused by</w:t>
      </w:r>
      <w:r w:rsidRPr="00554673">
        <w:rPr>
          <w:rFonts w:ascii="Arial" w:hAnsi="Arial" w:cs="Arial"/>
          <w:b/>
          <w:sz w:val="24"/>
          <w:szCs w:val="24"/>
        </w:rPr>
        <w:t>:</w:t>
      </w:r>
    </w:p>
    <w:p w:rsidR="00554673" w:rsidRPr="00554673" w:rsidRDefault="00554673" w:rsidP="00554673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206B71" w:rsidRPr="00206B71" w:rsidRDefault="00554673" w:rsidP="00554673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insufficient carbohydrate consumption before and during exercise</w:t>
      </w:r>
    </w:p>
    <w:p w:rsidR="00206B71" w:rsidRPr="00206B71" w:rsidRDefault="001644A0" w:rsidP="00554673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excessive hydrogen ions production during exercise</w:t>
      </w:r>
    </w:p>
    <w:p w:rsidR="00206B71" w:rsidRPr="00206B71" w:rsidRDefault="00206B71" w:rsidP="00554673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depletion of fat</w:t>
      </w:r>
    </w:p>
    <w:p w:rsidR="00206B71" w:rsidRPr="001644A0" w:rsidRDefault="00206B71" w:rsidP="00554673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  <w:highlight w:val="yellow"/>
        </w:rPr>
      </w:pPr>
      <w:r w:rsidRPr="001644A0">
        <w:rPr>
          <w:rFonts w:ascii="Arial" w:hAnsi="Arial" w:cs="Arial"/>
          <w:sz w:val="24"/>
          <w:szCs w:val="24"/>
          <w:highlight w:val="yellow"/>
        </w:rPr>
        <w:t>both A) and B)</w:t>
      </w:r>
    </w:p>
    <w:p w:rsidR="00206B71" w:rsidRDefault="00206B71" w:rsidP="004F61B4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all of the above</w:t>
      </w:r>
    </w:p>
    <w:p w:rsidR="004F61B4" w:rsidRPr="00206B71" w:rsidRDefault="004F61B4" w:rsidP="004F61B4">
      <w:pPr>
        <w:pStyle w:val="ListParagraph"/>
        <w:tabs>
          <w:tab w:val="left" w:pos="1170"/>
        </w:tabs>
        <w:ind w:left="810"/>
        <w:rPr>
          <w:rFonts w:ascii="Arial" w:hAnsi="Arial" w:cs="Arial"/>
          <w:sz w:val="24"/>
          <w:szCs w:val="24"/>
        </w:rPr>
      </w:pPr>
    </w:p>
    <w:p w:rsidR="00206B71" w:rsidRPr="004F61B4" w:rsidRDefault="004F61B4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4F61B4">
        <w:rPr>
          <w:rFonts w:ascii="Arial" w:hAnsi="Arial" w:cs="Arial"/>
          <w:b/>
          <w:sz w:val="24"/>
          <w:szCs w:val="24"/>
        </w:rPr>
        <w:t>Which of the following statements is true about the skeletal muscle fibres?</w:t>
      </w:r>
    </w:p>
    <w:p w:rsidR="00554673" w:rsidRPr="004F61B4" w:rsidRDefault="00554673" w:rsidP="00554673">
      <w:pPr>
        <w:pStyle w:val="ListParagraph"/>
        <w:ind w:left="360"/>
        <w:rPr>
          <w:rFonts w:ascii="Arial" w:hAnsi="Arial" w:cs="Arial"/>
          <w:b/>
          <w:i/>
          <w:sz w:val="24"/>
          <w:szCs w:val="24"/>
        </w:rPr>
      </w:pPr>
    </w:p>
    <w:p w:rsidR="00206B71" w:rsidRPr="004F61B4" w:rsidRDefault="004F61B4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Each s</w:t>
      </w:r>
      <w:r w:rsidRPr="004F61B4">
        <w:rPr>
          <w:rFonts w:ascii="Arial" w:hAnsi="Arial" w:cs="Arial"/>
          <w:sz w:val="24"/>
          <w:szCs w:val="24"/>
        </w:rPr>
        <w:t xml:space="preserve">keletal </w:t>
      </w:r>
      <w:r>
        <w:rPr>
          <w:rFonts w:ascii="Arial" w:hAnsi="Arial" w:cs="Arial"/>
          <w:sz w:val="24"/>
          <w:szCs w:val="24"/>
        </w:rPr>
        <w:t>muscle fibre</w:t>
      </w:r>
      <w:r w:rsidRPr="004F61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</w:t>
      </w:r>
      <w:r w:rsidRPr="004F61B4">
        <w:rPr>
          <w:rFonts w:ascii="Arial" w:hAnsi="Arial" w:cs="Arial"/>
          <w:sz w:val="24"/>
          <w:szCs w:val="24"/>
        </w:rPr>
        <w:t xml:space="preserve"> covered by </w:t>
      </w:r>
      <w:proofErr w:type="spellStart"/>
      <w:r>
        <w:rPr>
          <w:rFonts w:ascii="Arial" w:hAnsi="Arial" w:cs="Arial"/>
          <w:sz w:val="24"/>
          <w:szCs w:val="24"/>
        </w:rPr>
        <w:t>epimysium</w:t>
      </w:r>
      <w:proofErr w:type="spellEnd"/>
    </w:p>
    <w:p w:rsidR="00206B71" w:rsidRPr="004F61B4" w:rsidRDefault="004F61B4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4F61B4">
        <w:rPr>
          <w:rFonts w:ascii="Arial" w:hAnsi="Arial" w:cs="Arial"/>
          <w:sz w:val="24"/>
          <w:szCs w:val="24"/>
        </w:rPr>
        <w:t>All skeletal muscle fibres are aerobic</w:t>
      </w:r>
    </w:p>
    <w:p w:rsidR="00206B71" w:rsidRPr="004F61B4" w:rsidRDefault="004F61B4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  <w:highlight w:val="yellow"/>
        </w:rPr>
      </w:pPr>
      <w:r w:rsidRPr="004F61B4">
        <w:rPr>
          <w:rFonts w:ascii="Arial" w:hAnsi="Arial" w:cs="Arial"/>
          <w:sz w:val="24"/>
          <w:szCs w:val="24"/>
          <w:highlight w:val="yellow"/>
        </w:rPr>
        <w:t>During muscle contraction Z-discs move toward the center of the sarcomere</w:t>
      </w:r>
    </w:p>
    <w:p w:rsidR="00206B71" w:rsidRPr="004F61B4" w:rsidRDefault="004B11D8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Sarcolemma of the neuromuscular junction</w:t>
      </w:r>
      <w:r w:rsidR="004F61B4">
        <w:rPr>
          <w:rFonts w:ascii="Arial" w:hAnsi="Arial" w:cs="Arial"/>
          <w:sz w:val="24"/>
          <w:szCs w:val="24"/>
        </w:rPr>
        <w:t xml:space="preserve"> contain</w:t>
      </w:r>
      <w:r>
        <w:rPr>
          <w:rFonts w:ascii="Arial" w:hAnsi="Arial" w:cs="Arial"/>
          <w:sz w:val="24"/>
          <w:szCs w:val="24"/>
        </w:rPr>
        <w:t>s</w:t>
      </w:r>
      <w:r w:rsidR="004F61B4">
        <w:rPr>
          <w:rFonts w:ascii="Arial" w:hAnsi="Arial" w:cs="Arial"/>
          <w:sz w:val="24"/>
          <w:szCs w:val="24"/>
        </w:rPr>
        <w:t xml:space="preserve"> voltage-gaited channels</w:t>
      </w:r>
    </w:p>
    <w:p w:rsidR="00206B71" w:rsidRPr="00206B71" w:rsidRDefault="00206B71" w:rsidP="00206B71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206B71" w:rsidRDefault="00206B71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554673">
        <w:rPr>
          <w:rFonts w:ascii="Arial" w:hAnsi="Arial" w:cs="Arial"/>
          <w:b/>
          <w:sz w:val="24"/>
          <w:szCs w:val="24"/>
        </w:rPr>
        <w:t>Amino acids:</w:t>
      </w:r>
    </w:p>
    <w:p w:rsidR="00554673" w:rsidRPr="00554673" w:rsidRDefault="00554673" w:rsidP="00554673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206B71" w:rsidRPr="00206B71" w:rsidRDefault="00206B71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produce similar amount of energy as fatty acids</w:t>
      </w:r>
    </w:p>
    <w:p w:rsidR="00206B71" w:rsidRPr="00206B71" w:rsidRDefault="00206B71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are usually used for energy during short bursts of intense exercise</w:t>
      </w:r>
    </w:p>
    <w:p w:rsidR="00554673" w:rsidRPr="00206B71" w:rsidRDefault="00554673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</w:rPr>
      </w:pPr>
      <w:r w:rsidRPr="00206B71">
        <w:rPr>
          <w:rFonts w:ascii="Arial" w:hAnsi="Arial" w:cs="Arial"/>
          <w:sz w:val="24"/>
          <w:szCs w:val="24"/>
        </w:rPr>
        <w:t>are never used as energy source</w:t>
      </w:r>
    </w:p>
    <w:p w:rsidR="00B43550" w:rsidRPr="004F1136" w:rsidRDefault="00554673" w:rsidP="004F1136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  <w:highlight w:val="yellow"/>
        </w:rPr>
      </w:pPr>
      <w:r w:rsidRPr="004F61B4">
        <w:rPr>
          <w:rFonts w:ascii="Arial" w:hAnsi="Arial" w:cs="Arial"/>
          <w:sz w:val="24"/>
          <w:szCs w:val="24"/>
          <w:highlight w:val="yellow"/>
        </w:rPr>
        <w:t xml:space="preserve">may </w:t>
      </w:r>
      <w:r w:rsidR="00206B71" w:rsidRPr="004F61B4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4F61B4">
        <w:rPr>
          <w:rFonts w:ascii="Arial" w:hAnsi="Arial" w:cs="Arial"/>
          <w:sz w:val="24"/>
          <w:szCs w:val="24"/>
          <w:highlight w:val="yellow"/>
        </w:rPr>
        <w:t xml:space="preserve">be used as energy source </w:t>
      </w:r>
      <w:r w:rsidR="001F48F0" w:rsidRPr="004F61B4">
        <w:rPr>
          <w:rFonts w:ascii="Arial" w:hAnsi="Arial" w:cs="Arial"/>
          <w:sz w:val="24"/>
          <w:szCs w:val="24"/>
          <w:highlight w:val="yellow"/>
        </w:rPr>
        <w:t xml:space="preserve">in </w:t>
      </w:r>
      <w:r w:rsidR="004F61B4" w:rsidRPr="004F61B4">
        <w:rPr>
          <w:rFonts w:ascii="Arial" w:hAnsi="Arial" w:cs="Arial"/>
          <w:sz w:val="24"/>
          <w:szCs w:val="24"/>
          <w:highlight w:val="yellow"/>
        </w:rPr>
        <w:t>during starvation</w:t>
      </w:r>
      <w:r w:rsidR="001F48F0" w:rsidRPr="004F61B4">
        <w:rPr>
          <w:rFonts w:ascii="Arial" w:hAnsi="Arial" w:cs="Arial"/>
          <w:sz w:val="24"/>
          <w:szCs w:val="24"/>
          <w:highlight w:val="yellow"/>
        </w:rPr>
        <w:t xml:space="preserve"> </w:t>
      </w:r>
    </w:p>
    <w:p w:rsidR="002C5E82" w:rsidRPr="009E2248" w:rsidRDefault="002C5E82" w:rsidP="002C5E82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4F1136" w:rsidRPr="00A77AA7" w:rsidRDefault="00F7403F" w:rsidP="004F1136">
      <w:pPr>
        <w:pStyle w:val="ListParagraph"/>
        <w:spacing w:before="100" w:beforeAutospacing="1" w:after="100" w:afterAutospacing="1" w:line="240" w:lineRule="auto"/>
        <w:ind w:left="810" w:hanging="45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49</w:t>
      </w:r>
      <w:r w:rsidR="005310D3" w:rsidRPr="009E2248">
        <w:rPr>
          <w:rFonts w:ascii="Arial" w:hAnsi="Arial" w:cs="Arial"/>
          <w:b/>
          <w:sz w:val="24"/>
          <w:szCs w:val="24"/>
          <w:lang w:val="en-US"/>
        </w:rPr>
        <w:t xml:space="preserve">. </w:t>
      </w:r>
      <w:r w:rsidR="004F1136">
        <w:rPr>
          <w:rFonts w:ascii="Arial" w:hAnsi="Arial" w:cs="Arial"/>
          <w:b/>
          <w:sz w:val="24"/>
          <w:szCs w:val="24"/>
        </w:rPr>
        <w:t xml:space="preserve">Which of the following (A), (B), or (C) represents a single twitch of the slow twitch muscle fibre? </w:t>
      </w:r>
    </w:p>
    <w:p w:rsidR="00633BEF" w:rsidRDefault="00633BEF" w:rsidP="004F1136">
      <w:pPr>
        <w:pStyle w:val="ListParagraph"/>
        <w:spacing w:before="100" w:beforeAutospacing="1" w:after="100" w:afterAutospacing="1" w:line="240" w:lineRule="auto"/>
        <w:ind w:left="810" w:hanging="45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en-CA"/>
        </w:rPr>
        <w:drawing>
          <wp:inline distT="0" distB="0" distL="0" distR="0">
            <wp:extent cx="3543300" cy="2089824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08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BEF" w:rsidRDefault="00633BEF" w:rsidP="004F1136">
      <w:pPr>
        <w:pStyle w:val="ListParagraph"/>
        <w:spacing w:before="100" w:beforeAutospacing="1" w:after="100" w:afterAutospacing="1" w:line="240" w:lineRule="auto"/>
        <w:ind w:left="810" w:hanging="450"/>
        <w:rPr>
          <w:rFonts w:ascii="Arial" w:hAnsi="Arial" w:cs="Arial"/>
          <w:b/>
          <w:sz w:val="24"/>
          <w:szCs w:val="24"/>
          <w:lang w:val="en-US"/>
        </w:rPr>
      </w:pPr>
    </w:p>
    <w:p w:rsidR="00633BEF" w:rsidRDefault="00633BEF" w:rsidP="004F1136">
      <w:pPr>
        <w:pStyle w:val="ListParagraph"/>
        <w:spacing w:before="100" w:beforeAutospacing="1" w:after="100" w:afterAutospacing="1" w:line="240" w:lineRule="auto"/>
        <w:ind w:left="810" w:hanging="450"/>
        <w:rPr>
          <w:rFonts w:ascii="Arial" w:hAnsi="Arial" w:cs="Arial"/>
          <w:b/>
          <w:sz w:val="24"/>
          <w:szCs w:val="24"/>
          <w:lang w:val="en-US"/>
        </w:rPr>
      </w:pPr>
    </w:p>
    <w:p w:rsidR="00A472EE" w:rsidRPr="002C5E82" w:rsidRDefault="004F1136" w:rsidP="004F1136">
      <w:pPr>
        <w:pStyle w:val="ListParagraph"/>
        <w:spacing w:before="100" w:beforeAutospacing="1" w:after="100" w:afterAutospacing="1" w:line="240" w:lineRule="auto"/>
        <w:ind w:left="810" w:hanging="45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5</w:t>
      </w:r>
      <w:r w:rsidR="00F7403F">
        <w:rPr>
          <w:rFonts w:ascii="Arial" w:hAnsi="Arial" w:cs="Arial"/>
          <w:b/>
          <w:sz w:val="24"/>
          <w:szCs w:val="24"/>
          <w:lang w:val="en-US"/>
        </w:rPr>
        <w:t>0</w:t>
      </w:r>
      <w:r>
        <w:rPr>
          <w:rFonts w:ascii="Arial" w:hAnsi="Arial" w:cs="Arial"/>
          <w:b/>
          <w:sz w:val="24"/>
          <w:szCs w:val="24"/>
          <w:lang w:val="en-US"/>
        </w:rPr>
        <w:t xml:space="preserve">. </w:t>
      </w:r>
      <w:r w:rsidR="00A472EE" w:rsidRPr="0053534E">
        <w:rPr>
          <w:rFonts w:ascii="Arial" w:hAnsi="Arial" w:cs="Arial"/>
          <w:b/>
          <w:sz w:val="24"/>
          <w:szCs w:val="24"/>
          <w:lang w:val="en-US"/>
        </w:rPr>
        <w:t>Which of the foll</w:t>
      </w:r>
      <w:r w:rsidR="00A472EE">
        <w:rPr>
          <w:rFonts w:ascii="Arial" w:hAnsi="Arial" w:cs="Arial"/>
          <w:b/>
          <w:sz w:val="24"/>
          <w:szCs w:val="24"/>
          <w:lang w:val="en-US"/>
        </w:rPr>
        <w:t>owing (A), (B), or (C) would happen to the red blood cell placed in a hypertonic solution</w:t>
      </w:r>
      <w:r w:rsidR="00A472EE" w:rsidRPr="0053534E">
        <w:rPr>
          <w:rFonts w:ascii="Arial" w:hAnsi="Arial" w:cs="Arial"/>
          <w:b/>
          <w:sz w:val="24"/>
          <w:szCs w:val="24"/>
          <w:lang w:val="en-US"/>
        </w:rPr>
        <w:t>?</w:t>
      </w:r>
      <w:r w:rsidR="00A472EE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637828" w:rsidRDefault="00633BEF" w:rsidP="00A472EE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CA"/>
        </w:rPr>
        <w:drawing>
          <wp:inline distT="0" distB="0" distL="0" distR="0">
            <wp:extent cx="6438900" cy="1190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BEF" w:rsidRDefault="00633BEF" w:rsidP="00A472EE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</w:rPr>
      </w:pPr>
    </w:p>
    <w:p w:rsidR="00B43550" w:rsidRPr="00A77AA7" w:rsidRDefault="00B43550" w:rsidP="00F7403F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A77AA7">
        <w:rPr>
          <w:rFonts w:ascii="Arial" w:hAnsi="Arial" w:cs="Arial"/>
          <w:b/>
          <w:sz w:val="24"/>
          <w:szCs w:val="24"/>
          <w:lang w:val="en-US"/>
        </w:rPr>
        <w:t>Which of the following (</w:t>
      </w:r>
      <w:r w:rsidR="002D52D2" w:rsidRPr="00A77AA7">
        <w:rPr>
          <w:rFonts w:ascii="Arial" w:hAnsi="Arial" w:cs="Arial"/>
          <w:b/>
          <w:sz w:val="24"/>
          <w:szCs w:val="24"/>
          <w:lang w:val="en-US"/>
        </w:rPr>
        <w:t>A</w:t>
      </w:r>
      <w:r w:rsidRPr="00A77AA7">
        <w:rPr>
          <w:rFonts w:ascii="Arial" w:hAnsi="Arial" w:cs="Arial"/>
          <w:b/>
          <w:sz w:val="24"/>
          <w:szCs w:val="24"/>
          <w:lang w:val="en-US"/>
        </w:rPr>
        <w:t>) or (</w:t>
      </w:r>
      <w:r w:rsidR="002D52D2" w:rsidRPr="00A77AA7">
        <w:rPr>
          <w:rFonts w:ascii="Arial" w:hAnsi="Arial" w:cs="Arial"/>
          <w:b/>
          <w:sz w:val="24"/>
          <w:szCs w:val="24"/>
          <w:lang w:val="en-US"/>
        </w:rPr>
        <w:t>B</w:t>
      </w:r>
      <w:r w:rsidRPr="00A77AA7">
        <w:rPr>
          <w:rFonts w:ascii="Arial" w:hAnsi="Arial" w:cs="Arial"/>
          <w:b/>
          <w:sz w:val="24"/>
          <w:szCs w:val="24"/>
          <w:lang w:val="en-US"/>
        </w:rPr>
        <w:t xml:space="preserve">) represents </w:t>
      </w:r>
      <w:r w:rsidR="004F1136">
        <w:rPr>
          <w:rFonts w:ascii="Arial" w:hAnsi="Arial" w:cs="Arial"/>
          <w:b/>
          <w:sz w:val="24"/>
          <w:szCs w:val="24"/>
          <w:lang w:val="en-US"/>
        </w:rPr>
        <w:t>the voltage-</w:t>
      </w:r>
      <w:r w:rsidR="002C035C" w:rsidRPr="00A77AA7">
        <w:rPr>
          <w:rFonts w:ascii="Arial" w:hAnsi="Arial" w:cs="Arial"/>
          <w:b/>
          <w:sz w:val="24"/>
          <w:szCs w:val="24"/>
          <w:lang w:val="en-US"/>
        </w:rPr>
        <w:t xml:space="preserve">gated </w:t>
      </w:r>
      <w:r w:rsidR="002D52D2" w:rsidRPr="00A77AA7">
        <w:rPr>
          <w:rFonts w:ascii="Arial" w:hAnsi="Arial" w:cs="Arial"/>
          <w:b/>
          <w:sz w:val="24"/>
          <w:szCs w:val="24"/>
          <w:lang w:val="en-US"/>
        </w:rPr>
        <w:t>calcium channel</w:t>
      </w:r>
      <w:r w:rsidR="002C035C" w:rsidRPr="00A77AA7">
        <w:rPr>
          <w:rFonts w:ascii="Arial" w:hAnsi="Arial" w:cs="Arial"/>
          <w:b/>
          <w:sz w:val="24"/>
          <w:szCs w:val="24"/>
          <w:lang w:val="en-US"/>
        </w:rPr>
        <w:t xml:space="preserve">? </w:t>
      </w:r>
    </w:p>
    <w:p w:rsidR="00633BEF" w:rsidRDefault="00633BEF" w:rsidP="00633BEF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en-CA"/>
        </w:rPr>
        <w:drawing>
          <wp:inline distT="0" distB="0" distL="0" distR="0">
            <wp:extent cx="5400675" cy="2162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AA7" w:rsidRDefault="00A77AA7" w:rsidP="00A77AA7">
      <w:pPr>
        <w:pStyle w:val="ListParagraph"/>
        <w:spacing w:before="100" w:beforeAutospacing="1" w:after="100" w:afterAutospacing="1" w:line="240" w:lineRule="auto"/>
        <w:ind w:hanging="360"/>
        <w:rPr>
          <w:rFonts w:ascii="Arial" w:hAnsi="Arial" w:cs="Arial"/>
          <w:sz w:val="24"/>
          <w:szCs w:val="24"/>
          <w:lang w:val="en-US"/>
        </w:rPr>
      </w:pPr>
    </w:p>
    <w:p w:rsidR="00560B9B" w:rsidRDefault="00560B9B" w:rsidP="00831615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b/>
          <w:sz w:val="24"/>
          <w:szCs w:val="24"/>
        </w:rPr>
      </w:pPr>
    </w:p>
    <w:p w:rsidR="00BE44FB" w:rsidRPr="00560B9B" w:rsidRDefault="00560B9B" w:rsidP="004F1136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F7403F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 Which of the following represents depolarization?</w:t>
      </w:r>
    </w:p>
    <w:p w:rsidR="00BE44FB" w:rsidRPr="00560B9B" w:rsidRDefault="004F1136" w:rsidP="00560B9B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BE44FB" w:rsidRPr="00560B9B">
        <w:rPr>
          <w:rFonts w:ascii="Arial" w:hAnsi="Arial" w:cs="Arial"/>
          <w:b/>
          <w:bCs/>
          <w:sz w:val="24"/>
          <w:szCs w:val="24"/>
        </w:rPr>
        <w:t>2</w:t>
      </w:r>
    </w:p>
    <w:p w:rsidR="00BE44FB" w:rsidRPr="00560B9B" w:rsidRDefault="004F1136" w:rsidP="00560B9B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BE44FB" w:rsidRPr="00560B9B">
        <w:rPr>
          <w:rFonts w:ascii="Arial" w:hAnsi="Arial" w:cs="Arial"/>
          <w:b/>
          <w:sz w:val="24"/>
          <w:szCs w:val="24"/>
        </w:rPr>
        <w:t>2</w:t>
      </w:r>
    </w:p>
    <w:p w:rsidR="00BE44FB" w:rsidRPr="00560B9B" w:rsidRDefault="004F1136" w:rsidP="00560B9B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BE44FB" w:rsidRPr="00560B9B">
        <w:rPr>
          <w:rFonts w:ascii="Arial" w:hAnsi="Arial" w:cs="Arial"/>
          <w:b/>
          <w:sz w:val="24"/>
          <w:szCs w:val="24"/>
        </w:rPr>
        <w:t>3</w:t>
      </w:r>
    </w:p>
    <w:p w:rsidR="00BE44FB" w:rsidRPr="00560B9B" w:rsidRDefault="004F1136" w:rsidP="00560B9B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BE44FB" w:rsidRPr="00560B9B">
        <w:rPr>
          <w:rFonts w:ascii="Arial" w:hAnsi="Arial" w:cs="Arial"/>
          <w:b/>
          <w:sz w:val="24"/>
          <w:szCs w:val="24"/>
        </w:rPr>
        <w:t>4</w:t>
      </w:r>
    </w:p>
    <w:p w:rsidR="00560B9B" w:rsidRDefault="00633BEF" w:rsidP="00A77AA7">
      <w:pPr>
        <w:pStyle w:val="ListParagraph"/>
        <w:spacing w:before="100" w:beforeAutospacing="1" w:after="100" w:afterAutospacing="1" w:line="240" w:lineRule="auto"/>
        <w:ind w:hanging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829300" cy="452877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52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BEF" w:rsidRDefault="00633BEF" w:rsidP="004F1136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</w:p>
    <w:p w:rsidR="00633BEF" w:rsidRDefault="00633BEF" w:rsidP="004F1136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</w:p>
    <w:p w:rsidR="004F1136" w:rsidRPr="004F1136" w:rsidRDefault="0076482B" w:rsidP="004F1136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F7403F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  <w:r w:rsidR="004F1136" w:rsidRPr="004F1136">
        <w:rPr>
          <w:rFonts w:ascii="Arial" w:hAnsi="Arial" w:cs="Arial"/>
          <w:b/>
          <w:sz w:val="24"/>
          <w:szCs w:val="24"/>
        </w:rPr>
        <w:t xml:space="preserve"> Please </w:t>
      </w:r>
      <w:r>
        <w:rPr>
          <w:rFonts w:ascii="Arial" w:hAnsi="Arial" w:cs="Arial"/>
          <w:b/>
          <w:sz w:val="24"/>
          <w:szCs w:val="24"/>
        </w:rPr>
        <w:t xml:space="preserve">name </w:t>
      </w:r>
      <w:r w:rsidR="004F1136" w:rsidRPr="004F1136">
        <w:rPr>
          <w:rFonts w:ascii="Arial" w:hAnsi="Arial" w:cs="Arial"/>
          <w:b/>
          <w:sz w:val="24"/>
          <w:szCs w:val="24"/>
        </w:rPr>
        <w:t xml:space="preserve">the following </w:t>
      </w:r>
      <w:r>
        <w:rPr>
          <w:rFonts w:ascii="Arial" w:hAnsi="Arial" w:cs="Arial"/>
          <w:b/>
          <w:sz w:val="24"/>
          <w:szCs w:val="24"/>
        </w:rPr>
        <w:t xml:space="preserve">tissues (A, B, </w:t>
      </w:r>
      <w:r w:rsidR="004F1136" w:rsidRPr="004F1136">
        <w:rPr>
          <w:rFonts w:ascii="Arial" w:hAnsi="Arial" w:cs="Arial"/>
          <w:b/>
          <w:sz w:val="24"/>
          <w:szCs w:val="24"/>
        </w:rPr>
        <w:t>C</w:t>
      </w:r>
      <w:r>
        <w:rPr>
          <w:rFonts w:ascii="Arial" w:hAnsi="Arial" w:cs="Arial"/>
          <w:b/>
          <w:sz w:val="24"/>
          <w:szCs w:val="24"/>
        </w:rPr>
        <w:t xml:space="preserve"> and D</w:t>
      </w:r>
      <w:r w:rsidR="004F1136" w:rsidRPr="004F1136">
        <w:rPr>
          <w:rFonts w:ascii="Arial" w:hAnsi="Arial" w:cs="Arial"/>
          <w:b/>
          <w:sz w:val="24"/>
          <w:szCs w:val="24"/>
        </w:rPr>
        <w:t xml:space="preserve">) and </w:t>
      </w:r>
      <w:r>
        <w:rPr>
          <w:rFonts w:ascii="Arial" w:hAnsi="Arial" w:cs="Arial"/>
          <w:b/>
          <w:sz w:val="24"/>
          <w:szCs w:val="24"/>
        </w:rPr>
        <w:t xml:space="preserve">provide examples of their location in the body (one location for each type of tissue) </w:t>
      </w:r>
      <w:r w:rsidR="004F1136" w:rsidRPr="004F1136">
        <w:rPr>
          <w:rFonts w:ascii="Arial" w:hAnsi="Arial" w:cs="Arial"/>
          <w:b/>
          <w:sz w:val="24"/>
          <w:szCs w:val="24"/>
        </w:rPr>
        <w:t>(2 marks)</w:t>
      </w:r>
    </w:p>
    <w:p w:rsidR="004F1136" w:rsidRPr="00633BEF" w:rsidRDefault="00633BEF" w:rsidP="00633BEF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CA"/>
        </w:rPr>
        <w:drawing>
          <wp:inline distT="0" distB="0" distL="0" distR="0" wp14:anchorId="5DDBD92C" wp14:editId="5627647E">
            <wp:extent cx="6210300" cy="142875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140" w:rsidRDefault="0076481F" w:rsidP="0076481F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Pseudosratified</w:t>
      </w:r>
      <w:proofErr w:type="spellEnd"/>
      <w:r>
        <w:rPr>
          <w:rFonts w:ascii="Arial" w:hAnsi="Arial" w:cs="Arial"/>
          <w:sz w:val="24"/>
          <w:szCs w:val="24"/>
        </w:rPr>
        <w:t xml:space="preserve"> epithelium.</w:t>
      </w:r>
    </w:p>
    <w:p w:rsidR="0076481F" w:rsidRDefault="0076481F" w:rsidP="0076481F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Stratified squamous epithelium</w:t>
      </w:r>
    </w:p>
    <w:p w:rsidR="0076481F" w:rsidRDefault="0076481F" w:rsidP="0076481F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Simple columnar epithelium</w:t>
      </w:r>
      <w:bookmarkStart w:id="0" w:name="_GoBack"/>
      <w:bookmarkEnd w:id="0"/>
    </w:p>
    <w:p w:rsidR="0076481F" w:rsidRDefault="0076481F" w:rsidP="0076481F">
      <w:pPr>
        <w:pStyle w:val="ListParagraph"/>
        <w:numPr>
          <w:ilvl w:val="1"/>
          <w:numId w:val="19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Areolar connecting tissue</w:t>
      </w:r>
    </w:p>
    <w:sectPr w:rsidR="0076481F" w:rsidSect="003953F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008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54D" w:rsidRDefault="0046054D" w:rsidP="00AB2E2E">
      <w:pPr>
        <w:spacing w:after="0" w:line="240" w:lineRule="auto"/>
      </w:pPr>
      <w:r>
        <w:separator/>
      </w:r>
    </w:p>
  </w:endnote>
  <w:endnote w:type="continuationSeparator" w:id="0">
    <w:p w:rsidR="0046054D" w:rsidRDefault="0046054D" w:rsidP="00AB2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A0" w:rsidRDefault="001644A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86A" w:rsidRDefault="006D68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3BEF">
      <w:rPr>
        <w:noProof/>
      </w:rPr>
      <w:t>9</w:t>
    </w:r>
    <w:r>
      <w:fldChar w:fldCharType="end"/>
    </w:r>
    <w:r w:rsidR="001644A0">
      <w:t xml:space="preserve"> (V1)</w:t>
    </w:r>
  </w:p>
  <w:p w:rsidR="006D686A" w:rsidRDefault="006D68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A0" w:rsidRDefault="001644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54D" w:rsidRDefault="0046054D" w:rsidP="00AB2E2E">
      <w:pPr>
        <w:spacing w:after="0" w:line="240" w:lineRule="auto"/>
      </w:pPr>
      <w:r>
        <w:separator/>
      </w:r>
    </w:p>
  </w:footnote>
  <w:footnote w:type="continuationSeparator" w:id="0">
    <w:p w:rsidR="0046054D" w:rsidRDefault="0046054D" w:rsidP="00AB2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A0" w:rsidRDefault="001644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A0" w:rsidRDefault="001644A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A0" w:rsidRDefault="001644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12A2"/>
    <w:multiLevelType w:val="multilevel"/>
    <w:tmpl w:val="F162DA2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8"/>
      <w:numFmt w:val="decimal"/>
      <w:lvlText w:val="%3)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AA170B6"/>
    <w:multiLevelType w:val="hybridMultilevel"/>
    <w:tmpl w:val="953EFF0E"/>
    <w:lvl w:ilvl="0" w:tplc="44722C5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C010BAD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590822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AC129E1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9BFCA53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C60A1F40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262256E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64EDBB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1F80B60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BF54A8"/>
    <w:multiLevelType w:val="hybridMultilevel"/>
    <w:tmpl w:val="F0385F14"/>
    <w:lvl w:ilvl="0" w:tplc="1009000F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D0614"/>
    <w:multiLevelType w:val="hybridMultilevel"/>
    <w:tmpl w:val="9BBC189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E6B29"/>
    <w:multiLevelType w:val="hybridMultilevel"/>
    <w:tmpl w:val="27207D40"/>
    <w:lvl w:ilvl="0" w:tplc="0D420DD0">
      <w:start w:val="5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8C146C"/>
    <w:multiLevelType w:val="hybridMultilevel"/>
    <w:tmpl w:val="74A42AD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491209"/>
    <w:multiLevelType w:val="multilevel"/>
    <w:tmpl w:val="201E7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8"/>
      <w:numFmt w:val="decimal"/>
      <w:lvlText w:val="%3)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358C6AA7"/>
    <w:multiLevelType w:val="multilevel"/>
    <w:tmpl w:val="9B2ED70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4F5BCE"/>
    <w:multiLevelType w:val="hybridMultilevel"/>
    <w:tmpl w:val="A72E0574"/>
    <w:lvl w:ilvl="0" w:tplc="1009000F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610E62"/>
    <w:multiLevelType w:val="hybridMultilevel"/>
    <w:tmpl w:val="6C86D6B6"/>
    <w:lvl w:ilvl="0" w:tplc="10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E7766"/>
    <w:multiLevelType w:val="hybridMultilevel"/>
    <w:tmpl w:val="02B88F30"/>
    <w:lvl w:ilvl="0" w:tplc="1009000F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75DB0"/>
    <w:multiLevelType w:val="multilevel"/>
    <w:tmpl w:val="F392D6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F707D4"/>
    <w:multiLevelType w:val="hybridMultilevel"/>
    <w:tmpl w:val="FD006DF0"/>
    <w:lvl w:ilvl="0" w:tplc="2A5EE06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66301B"/>
    <w:multiLevelType w:val="multilevel"/>
    <w:tmpl w:val="7608A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A38A4"/>
    <w:multiLevelType w:val="multilevel"/>
    <w:tmpl w:val="4CFA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4F3763"/>
    <w:multiLevelType w:val="hybridMultilevel"/>
    <w:tmpl w:val="9F6697A8"/>
    <w:lvl w:ilvl="0" w:tplc="CC48880C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33" w:hanging="360"/>
      </w:pPr>
    </w:lvl>
    <w:lvl w:ilvl="2" w:tplc="1009001B" w:tentative="1">
      <w:start w:val="1"/>
      <w:numFmt w:val="lowerRoman"/>
      <w:lvlText w:val="%3."/>
      <w:lvlJc w:val="right"/>
      <w:pPr>
        <w:ind w:left="3153" w:hanging="180"/>
      </w:pPr>
    </w:lvl>
    <w:lvl w:ilvl="3" w:tplc="1009000F" w:tentative="1">
      <w:start w:val="1"/>
      <w:numFmt w:val="decimal"/>
      <w:lvlText w:val="%4."/>
      <w:lvlJc w:val="left"/>
      <w:pPr>
        <w:ind w:left="3873" w:hanging="360"/>
      </w:pPr>
    </w:lvl>
    <w:lvl w:ilvl="4" w:tplc="10090019" w:tentative="1">
      <w:start w:val="1"/>
      <w:numFmt w:val="lowerLetter"/>
      <w:lvlText w:val="%5."/>
      <w:lvlJc w:val="left"/>
      <w:pPr>
        <w:ind w:left="4593" w:hanging="360"/>
      </w:pPr>
    </w:lvl>
    <w:lvl w:ilvl="5" w:tplc="1009001B" w:tentative="1">
      <w:start w:val="1"/>
      <w:numFmt w:val="lowerRoman"/>
      <w:lvlText w:val="%6."/>
      <w:lvlJc w:val="right"/>
      <w:pPr>
        <w:ind w:left="5313" w:hanging="180"/>
      </w:pPr>
    </w:lvl>
    <w:lvl w:ilvl="6" w:tplc="1009000F" w:tentative="1">
      <w:start w:val="1"/>
      <w:numFmt w:val="decimal"/>
      <w:lvlText w:val="%7."/>
      <w:lvlJc w:val="left"/>
      <w:pPr>
        <w:ind w:left="6033" w:hanging="360"/>
      </w:pPr>
    </w:lvl>
    <w:lvl w:ilvl="7" w:tplc="10090019" w:tentative="1">
      <w:start w:val="1"/>
      <w:numFmt w:val="lowerLetter"/>
      <w:lvlText w:val="%8."/>
      <w:lvlJc w:val="left"/>
      <w:pPr>
        <w:ind w:left="6753" w:hanging="360"/>
      </w:pPr>
    </w:lvl>
    <w:lvl w:ilvl="8" w:tplc="10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5C156BA8"/>
    <w:multiLevelType w:val="hybridMultilevel"/>
    <w:tmpl w:val="B51A554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2852EC"/>
    <w:multiLevelType w:val="hybridMultilevel"/>
    <w:tmpl w:val="DE5C126E"/>
    <w:lvl w:ilvl="0" w:tplc="6096F3AA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5EE4B132" w:tentative="1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 w:tplc="527CB3EA" w:tentative="1">
      <w:start w:val="1"/>
      <w:numFmt w:val="upperLetter"/>
      <w:lvlText w:val="%3."/>
      <w:lvlJc w:val="left"/>
      <w:pPr>
        <w:tabs>
          <w:tab w:val="num" w:pos="2880"/>
        </w:tabs>
        <w:ind w:left="2880" w:hanging="360"/>
      </w:pPr>
    </w:lvl>
    <w:lvl w:ilvl="3" w:tplc="B58C56F2" w:tentative="1">
      <w:start w:val="1"/>
      <w:numFmt w:val="upperLetter"/>
      <w:lvlText w:val="%4."/>
      <w:lvlJc w:val="left"/>
      <w:pPr>
        <w:tabs>
          <w:tab w:val="num" w:pos="3600"/>
        </w:tabs>
        <w:ind w:left="3600" w:hanging="360"/>
      </w:pPr>
    </w:lvl>
    <w:lvl w:ilvl="4" w:tplc="F4785ED0" w:tentative="1">
      <w:start w:val="1"/>
      <w:numFmt w:val="upperLetter"/>
      <w:lvlText w:val="%5."/>
      <w:lvlJc w:val="left"/>
      <w:pPr>
        <w:tabs>
          <w:tab w:val="num" w:pos="4320"/>
        </w:tabs>
        <w:ind w:left="4320" w:hanging="360"/>
      </w:pPr>
    </w:lvl>
    <w:lvl w:ilvl="5" w:tplc="E000F0C8" w:tentative="1">
      <w:start w:val="1"/>
      <w:numFmt w:val="upperLetter"/>
      <w:lvlText w:val="%6."/>
      <w:lvlJc w:val="left"/>
      <w:pPr>
        <w:tabs>
          <w:tab w:val="num" w:pos="5040"/>
        </w:tabs>
        <w:ind w:left="5040" w:hanging="360"/>
      </w:pPr>
    </w:lvl>
    <w:lvl w:ilvl="6" w:tplc="E488E65C" w:tentative="1">
      <w:start w:val="1"/>
      <w:numFmt w:val="upperLetter"/>
      <w:lvlText w:val="%7."/>
      <w:lvlJc w:val="left"/>
      <w:pPr>
        <w:tabs>
          <w:tab w:val="num" w:pos="5760"/>
        </w:tabs>
        <w:ind w:left="5760" w:hanging="360"/>
      </w:pPr>
    </w:lvl>
    <w:lvl w:ilvl="7" w:tplc="E4565782" w:tentative="1">
      <w:start w:val="1"/>
      <w:numFmt w:val="upperLetter"/>
      <w:lvlText w:val="%8."/>
      <w:lvlJc w:val="left"/>
      <w:pPr>
        <w:tabs>
          <w:tab w:val="num" w:pos="6480"/>
        </w:tabs>
        <w:ind w:left="6480" w:hanging="360"/>
      </w:pPr>
    </w:lvl>
    <w:lvl w:ilvl="8" w:tplc="6FFEFA10" w:tentative="1">
      <w:start w:val="1"/>
      <w:numFmt w:val="upp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61D03BD4"/>
    <w:multiLevelType w:val="hybridMultilevel"/>
    <w:tmpl w:val="E098A3B2"/>
    <w:lvl w:ilvl="0" w:tplc="BF8C00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77C2C568">
      <w:start w:val="1"/>
      <w:numFmt w:val="upp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C00E1B"/>
    <w:multiLevelType w:val="hybridMultilevel"/>
    <w:tmpl w:val="9D4AB744"/>
    <w:lvl w:ilvl="0" w:tplc="10090015">
      <w:start w:val="1"/>
      <w:numFmt w:val="upperLetter"/>
      <w:lvlText w:val="%1."/>
      <w:lvlJc w:val="left"/>
      <w:pPr>
        <w:ind w:left="1353" w:hanging="360"/>
      </w:pPr>
    </w:lvl>
    <w:lvl w:ilvl="1" w:tplc="10090019" w:tentative="1">
      <w:start w:val="1"/>
      <w:numFmt w:val="lowerLetter"/>
      <w:lvlText w:val="%2."/>
      <w:lvlJc w:val="left"/>
      <w:pPr>
        <w:ind w:left="2433" w:hanging="360"/>
      </w:pPr>
    </w:lvl>
    <w:lvl w:ilvl="2" w:tplc="1009001B" w:tentative="1">
      <w:start w:val="1"/>
      <w:numFmt w:val="lowerRoman"/>
      <w:lvlText w:val="%3."/>
      <w:lvlJc w:val="right"/>
      <w:pPr>
        <w:ind w:left="3153" w:hanging="180"/>
      </w:pPr>
    </w:lvl>
    <w:lvl w:ilvl="3" w:tplc="1009000F" w:tentative="1">
      <w:start w:val="1"/>
      <w:numFmt w:val="decimal"/>
      <w:lvlText w:val="%4."/>
      <w:lvlJc w:val="left"/>
      <w:pPr>
        <w:ind w:left="3873" w:hanging="360"/>
      </w:pPr>
    </w:lvl>
    <w:lvl w:ilvl="4" w:tplc="10090019" w:tentative="1">
      <w:start w:val="1"/>
      <w:numFmt w:val="lowerLetter"/>
      <w:lvlText w:val="%5."/>
      <w:lvlJc w:val="left"/>
      <w:pPr>
        <w:ind w:left="4593" w:hanging="360"/>
      </w:pPr>
    </w:lvl>
    <w:lvl w:ilvl="5" w:tplc="1009001B" w:tentative="1">
      <w:start w:val="1"/>
      <w:numFmt w:val="lowerRoman"/>
      <w:lvlText w:val="%6."/>
      <w:lvlJc w:val="right"/>
      <w:pPr>
        <w:ind w:left="5313" w:hanging="180"/>
      </w:pPr>
    </w:lvl>
    <w:lvl w:ilvl="6" w:tplc="1009000F" w:tentative="1">
      <w:start w:val="1"/>
      <w:numFmt w:val="decimal"/>
      <w:lvlText w:val="%7."/>
      <w:lvlJc w:val="left"/>
      <w:pPr>
        <w:ind w:left="6033" w:hanging="360"/>
      </w:pPr>
    </w:lvl>
    <w:lvl w:ilvl="7" w:tplc="10090019" w:tentative="1">
      <w:start w:val="1"/>
      <w:numFmt w:val="lowerLetter"/>
      <w:lvlText w:val="%8."/>
      <w:lvlJc w:val="left"/>
      <w:pPr>
        <w:ind w:left="6753" w:hanging="360"/>
      </w:pPr>
    </w:lvl>
    <w:lvl w:ilvl="8" w:tplc="10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>
    <w:nsid w:val="6AB20995"/>
    <w:multiLevelType w:val="multilevel"/>
    <w:tmpl w:val="B9F0AF5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72022A"/>
    <w:multiLevelType w:val="hybridMultilevel"/>
    <w:tmpl w:val="5B3C6A56"/>
    <w:lvl w:ilvl="0" w:tplc="87322B52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>
    <w:nsid w:val="750D50B8"/>
    <w:multiLevelType w:val="hybridMultilevel"/>
    <w:tmpl w:val="C5E0B954"/>
    <w:lvl w:ilvl="0" w:tplc="10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9852C3"/>
    <w:multiLevelType w:val="hybridMultilevel"/>
    <w:tmpl w:val="7536F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B46160"/>
    <w:multiLevelType w:val="hybridMultilevel"/>
    <w:tmpl w:val="DF0C856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AF3B1C"/>
    <w:multiLevelType w:val="hybridMultilevel"/>
    <w:tmpl w:val="DDACB22E"/>
    <w:lvl w:ilvl="0" w:tplc="10090015">
      <w:start w:val="1"/>
      <w:numFmt w:val="upperLetter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14"/>
  </w:num>
  <w:num w:numId="3">
    <w:abstractNumId w:val="1"/>
  </w:num>
  <w:num w:numId="4">
    <w:abstractNumId w:val="25"/>
  </w:num>
  <w:num w:numId="5">
    <w:abstractNumId w:val="23"/>
  </w:num>
  <w:num w:numId="6">
    <w:abstractNumId w:val="7"/>
  </w:num>
  <w:num w:numId="7">
    <w:abstractNumId w:val="19"/>
  </w:num>
  <w:num w:numId="8">
    <w:abstractNumId w:val="20"/>
  </w:num>
  <w:num w:numId="9">
    <w:abstractNumId w:val="11"/>
  </w:num>
  <w:num w:numId="10">
    <w:abstractNumId w:val="13"/>
  </w:num>
  <w:num w:numId="11">
    <w:abstractNumId w:val="21"/>
  </w:num>
  <w:num w:numId="12">
    <w:abstractNumId w:val="15"/>
  </w:num>
  <w:num w:numId="13">
    <w:abstractNumId w:val="18"/>
  </w:num>
  <w:num w:numId="14">
    <w:abstractNumId w:val="5"/>
  </w:num>
  <w:num w:numId="15">
    <w:abstractNumId w:val="3"/>
  </w:num>
  <w:num w:numId="16">
    <w:abstractNumId w:val="12"/>
  </w:num>
  <w:num w:numId="17">
    <w:abstractNumId w:val="24"/>
  </w:num>
  <w:num w:numId="18">
    <w:abstractNumId w:val="16"/>
  </w:num>
  <w:num w:numId="19">
    <w:abstractNumId w:val="0"/>
  </w:num>
  <w:num w:numId="20">
    <w:abstractNumId w:val="2"/>
  </w:num>
  <w:num w:numId="21">
    <w:abstractNumId w:val="22"/>
  </w:num>
  <w:num w:numId="22">
    <w:abstractNumId w:val="17"/>
  </w:num>
  <w:num w:numId="23">
    <w:abstractNumId w:val="4"/>
  </w:num>
  <w:num w:numId="24">
    <w:abstractNumId w:val="10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7F"/>
    <w:rsid w:val="00021AF5"/>
    <w:rsid w:val="00034F08"/>
    <w:rsid w:val="00047611"/>
    <w:rsid w:val="0006356A"/>
    <w:rsid w:val="000906AE"/>
    <w:rsid w:val="00097185"/>
    <w:rsid w:val="000B120D"/>
    <w:rsid w:val="000C75C3"/>
    <w:rsid w:val="000D116B"/>
    <w:rsid w:val="00100939"/>
    <w:rsid w:val="00136CFF"/>
    <w:rsid w:val="001371CB"/>
    <w:rsid w:val="00143AD6"/>
    <w:rsid w:val="00147D24"/>
    <w:rsid w:val="00153E0F"/>
    <w:rsid w:val="001644A0"/>
    <w:rsid w:val="001706EA"/>
    <w:rsid w:val="00172B81"/>
    <w:rsid w:val="00172F0A"/>
    <w:rsid w:val="00173776"/>
    <w:rsid w:val="001B20CB"/>
    <w:rsid w:val="001B2DBD"/>
    <w:rsid w:val="001B3711"/>
    <w:rsid w:val="001C1080"/>
    <w:rsid w:val="001C6453"/>
    <w:rsid w:val="001E7C59"/>
    <w:rsid w:val="001F48F0"/>
    <w:rsid w:val="00206B71"/>
    <w:rsid w:val="00207EB2"/>
    <w:rsid w:val="00212E47"/>
    <w:rsid w:val="00232509"/>
    <w:rsid w:val="0023282B"/>
    <w:rsid w:val="002759E3"/>
    <w:rsid w:val="00277075"/>
    <w:rsid w:val="002856D5"/>
    <w:rsid w:val="00286781"/>
    <w:rsid w:val="002A02A3"/>
    <w:rsid w:val="002A0F8F"/>
    <w:rsid w:val="002C035C"/>
    <w:rsid w:val="002C5E82"/>
    <w:rsid w:val="002D52D2"/>
    <w:rsid w:val="002E088D"/>
    <w:rsid w:val="002F0AFA"/>
    <w:rsid w:val="002F2E32"/>
    <w:rsid w:val="002F4335"/>
    <w:rsid w:val="00313D2C"/>
    <w:rsid w:val="00314503"/>
    <w:rsid w:val="0033291E"/>
    <w:rsid w:val="00332C38"/>
    <w:rsid w:val="003414A4"/>
    <w:rsid w:val="00343347"/>
    <w:rsid w:val="0034727B"/>
    <w:rsid w:val="00353CFD"/>
    <w:rsid w:val="00361B1B"/>
    <w:rsid w:val="00362BB5"/>
    <w:rsid w:val="00387900"/>
    <w:rsid w:val="003953FF"/>
    <w:rsid w:val="003A5D60"/>
    <w:rsid w:val="003C7707"/>
    <w:rsid w:val="003E3064"/>
    <w:rsid w:val="003E4CB2"/>
    <w:rsid w:val="00401211"/>
    <w:rsid w:val="00401B74"/>
    <w:rsid w:val="00434FC0"/>
    <w:rsid w:val="00435F02"/>
    <w:rsid w:val="00437F1F"/>
    <w:rsid w:val="004414CF"/>
    <w:rsid w:val="0044702B"/>
    <w:rsid w:val="0045032A"/>
    <w:rsid w:val="0045399B"/>
    <w:rsid w:val="00456889"/>
    <w:rsid w:val="0046054D"/>
    <w:rsid w:val="00461712"/>
    <w:rsid w:val="00463E41"/>
    <w:rsid w:val="00480E9E"/>
    <w:rsid w:val="004B11D8"/>
    <w:rsid w:val="004D0030"/>
    <w:rsid w:val="004E653E"/>
    <w:rsid w:val="004F0F20"/>
    <w:rsid w:val="004F1136"/>
    <w:rsid w:val="004F37F3"/>
    <w:rsid w:val="004F61B4"/>
    <w:rsid w:val="005056E4"/>
    <w:rsid w:val="005079B3"/>
    <w:rsid w:val="0052427E"/>
    <w:rsid w:val="005277F6"/>
    <w:rsid w:val="005310D3"/>
    <w:rsid w:val="0053534E"/>
    <w:rsid w:val="00542648"/>
    <w:rsid w:val="00545908"/>
    <w:rsid w:val="00547D34"/>
    <w:rsid w:val="00554673"/>
    <w:rsid w:val="00560B9B"/>
    <w:rsid w:val="00560BA8"/>
    <w:rsid w:val="00563AA2"/>
    <w:rsid w:val="0057345C"/>
    <w:rsid w:val="00574EB7"/>
    <w:rsid w:val="00574EC3"/>
    <w:rsid w:val="00580458"/>
    <w:rsid w:val="00587C9E"/>
    <w:rsid w:val="005914BD"/>
    <w:rsid w:val="00596ED0"/>
    <w:rsid w:val="005979D9"/>
    <w:rsid w:val="005A2722"/>
    <w:rsid w:val="005B7164"/>
    <w:rsid w:val="005C1E6E"/>
    <w:rsid w:val="005E4310"/>
    <w:rsid w:val="00627ECD"/>
    <w:rsid w:val="00633BEF"/>
    <w:rsid w:val="00637828"/>
    <w:rsid w:val="006379D7"/>
    <w:rsid w:val="00651119"/>
    <w:rsid w:val="00653DE5"/>
    <w:rsid w:val="00676C53"/>
    <w:rsid w:val="0068009B"/>
    <w:rsid w:val="006C2A49"/>
    <w:rsid w:val="006C7D72"/>
    <w:rsid w:val="006D686A"/>
    <w:rsid w:val="006D7905"/>
    <w:rsid w:val="006F6AC6"/>
    <w:rsid w:val="0071069F"/>
    <w:rsid w:val="0075543D"/>
    <w:rsid w:val="0076481F"/>
    <w:rsid w:val="0076482B"/>
    <w:rsid w:val="00764EB4"/>
    <w:rsid w:val="00767403"/>
    <w:rsid w:val="00785537"/>
    <w:rsid w:val="00790CC1"/>
    <w:rsid w:val="00793B3B"/>
    <w:rsid w:val="00795DFC"/>
    <w:rsid w:val="007A380F"/>
    <w:rsid w:val="007A7C18"/>
    <w:rsid w:val="007F16C4"/>
    <w:rsid w:val="00804A4C"/>
    <w:rsid w:val="00810F78"/>
    <w:rsid w:val="00831615"/>
    <w:rsid w:val="00837BDA"/>
    <w:rsid w:val="00875964"/>
    <w:rsid w:val="008B1CAF"/>
    <w:rsid w:val="008C1D3F"/>
    <w:rsid w:val="008C35C9"/>
    <w:rsid w:val="008C57E1"/>
    <w:rsid w:val="008C591A"/>
    <w:rsid w:val="008D1CED"/>
    <w:rsid w:val="008D40D5"/>
    <w:rsid w:val="008D49AE"/>
    <w:rsid w:val="008D4BBB"/>
    <w:rsid w:val="008F1B28"/>
    <w:rsid w:val="008F444F"/>
    <w:rsid w:val="009248A1"/>
    <w:rsid w:val="00925128"/>
    <w:rsid w:val="00950B1B"/>
    <w:rsid w:val="00952631"/>
    <w:rsid w:val="00976FEC"/>
    <w:rsid w:val="00977140"/>
    <w:rsid w:val="0098593C"/>
    <w:rsid w:val="00985AF0"/>
    <w:rsid w:val="00994497"/>
    <w:rsid w:val="00995C35"/>
    <w:rsid w:val="009A3578"/>
    <w:rsid w:val="009A7383"/>
    <w:rsid w:val="009A79C8"/>
    <w:rsid w:val="009B0EAB"/>
    <w:rsid w:val="009D60C7"/>
    <w:rsid w:val="009E2248"/>
    <w:rsid w:val="00A10E2B"/>
    <w:rsid w:val="00A145D9"/>
    <w:rsid w:val="00A17644"/>
    <w:rsid w:val="00A21455"/>
    <w:rsid w:val="00A416EB"/>
    <w:rsid w:val="00A42291"/>
    <w:rsid w:val="00A472EE"/>
    <w:rsid w:val="00A47CD8"/>
    <w:rsid w:val="00A56125"/>
    <w:rsid w:val="00A6152A"/>
    <w:rsid w:val="00A63207"/>
    <w:rsid w:val="00A662DC"/>
    <w:rsid w:val="00A77AA7"/>
    <w:rsid w:val="00AA6CC7"/>
    <w:rsid w:val="00AB2E2E"/>
    <w:rsid w:val="00AB5891"/>
    <w:rsid w:val="00B050F7"/>
    <w:rsid w:val="00B10C3F"/>
    <w:rsid w:val="00B227E4"/>
    <w:rsid w:val="00B42DB6"/>
    <w:rsid w:val="00B43550"/>
    <w:rsid w:val="00B64FA0"/>
    <w:rsid w:val="00B736B9"/>
    <w:rsid w:val="00B85184"/>
    <w:rsid w:val="00B8543B"/>
    <w:rsid w:val="00B919CF"/>
    <w:rsid w:val="00B96B7D"/>
    <w:rsid w:val="00BA0CD2"/>
    <w:rsid w:val="00BB4750"/>
    <w:rsid w:val="00BB7BBC"/>
    <w:rsid w:val="00BD0BBD"/>
    <w:rsid w:val="00BD55D4"/>
    <w:rsid w:val="00BD5AA4"/>
    <w:rsid w:val="00BE44FB"/>
    <w:rsid w:val="00BF09FF"/>
    <w:rsid w:val="00BF107F"/>
    <w:rsid w:val="00C12D78"/>
    <w:rsid w:val="00C36699"/>
    <w:rsid w:val="00C44ACE"/>
    <w:rsid w:val="00C70E6D"/>
    <w:rsid w:val="00C87222"/>
    <w:rsid w:val="00CA0684"/>
    <w:rsid w:val="00CC2CAB"/>
    <w:rsid w:val="00CD3DC7"/>
    <w:rsid w:val="00CF5D62"/>
    <w:rsid w:val="00D00767"/>
    <w:rsid w:val="00D038C6"/>
    <w:rsid w:val="00D03BEC"/>
    <w:rsid w:val="00D05F3B"/>
    <w:rsid w:val="00D12950"/>
    <w:rsid w:val="00D16D54"/>
    <w:rsid w:val="00D27AC3"/>
    <w:rsid w:val="00D3449C"/>
    <w:rsid w:val="00D37594"/>
    <w:rsid w:val="00D422AA"/>
    <w:rsid w:val="00D53912"/>
    <w:rsid w:val="00D64AD3"/>
    <w:rsid w:val="00D70252"/>
    <w:rsid w:val="00D728E7"/>
    <w:rsid w:val="00D86682"/>
    <w:rsid w:val="00D90826"/>
    <w:rsid w:val="00D94A4D"/>
    <w:rsid w:val="00DA6CB2"/>
    <w:rsid w:val="00DD5250"/>
    <w:rsid w:val="00DE70DC"/>
    <w:rsid w:val="00E052FA"/>
    <w:rsid w:val="00E35617"/>
    <w:rsid w:val="00E40BE3"/>
    <w:rsid w:val="00E53936"/>
    <w:rsid w:val="00E57052"/>
    <w:rsid w:val="00E60585"/>
    <w:rsid w:val="00E74896"/>
    <w:rsid w:val="00E80689"/>
    <w:rsid w:val="00EA11D2"/>
    <w:rsid w:val="00EA51B5"/>
    <w:rsid w:val="00EA57B9"/>
    <w:rsid w:val="00EA66FF"/>
    <w:rsid w:val="00EC6722"/>
    <w:rsid w:val="00EE0E6A"/>
    <w:rsid w:val="00EF14DD"/>
    <w:rsid w:val="00EF6CEC"/>
    <w:rsid w:val="00F03187"/>
    <w:rsid w:val="00F102B6"/>
    <w:rsid w:val="00F117D3"/>
    <w:rsid w:val="00F11ECB"/>
    <w:rsid w:val="00F1771E"/>
    <w:rsid w:val="00F25474"/>
    <w:rsid w:val="00F40148"/>
    <w:rsid w:val="00F41AD7"/>
    <w:rsid w:val="00F6094C"/>
    <w:rsid w:val="00F73549"/>
    <w:rsid w:val="00F7403F"/>
    <w:rsid w:val="00F83EDA"/>
    <w:rsid w:val="00F95BD4"/>
    <w:rsid w:val="00FA2C7E"/>
    <w:rsid w:val="00FA7341"/>
    <w:rsid w:val="00FB1B7E"/>
    <w:rsid w:val="00FF33BD"/>
    <w:rsid w:val="00FF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BB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706EA"/>
    <w:rPr>
      <w:b/>
      <w:bCs/>
    </w:rPr>
  </w:style>
  <w:style w:type="paragraph" w:styleId="ListParagraph">
    <w:name w:val="List Paragraph"/>
    <w:basedOn w:val="Normal"/>
    <w:uiPriority w:val="34"/>
    <w:qFormat/>
    <w:rsid w:val="008F44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E2E"/>
  </w:style>
  <w:style w:type="paragraph" w:styleId="Footer">
    <w:name w:val="footer"/>
    <w:basedOn w:val="Normal"/>
    <w:link w:val="FooterChar"/>
    <w:uiPriority w:val="99"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E2E"/>
  </w:style>
  <w:style w:type="paragraph" w:styleId="NormalWeb">
    <w:name w:val="Normal (Web)"/>
    <w:basedOn w:val="Normal"/>
    <w:uiPriority w:val="99"/>
    <w:semiHidden/>
    <w:unhideWhenUsed/>
    <w:rsid w:val="009D60C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BE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BB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706EA"/>
    <w:rPr>
      <w:b/>
      <w:bCs/>
    </w:rPr>
  </w:style>
  <w:style w:type="paragraph" w:styleId="ListParagraph">
    <w:name w:val="List Paragraph"/>
    <w:basedOn w:val="Normal"/>
    <w:uiPriority w:val="34"/>
    <w:qFormat/>
    <w:rsid w:val="008F44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E2E"/>
  </w:style>
  <w:style w:type="paragraph" w:styleId="Footer">
    <w:name w:val="footer"/>
    <w:basedOn w:val="Normal"/>
    <w:link w:val="FooterChar"/>
    <w:uiPriority w:val="99"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E2E"/>
  </w:style>
  <w:style w:type="paragraph" w:styleId="NormalWeb">
    <w:name w:val="Normal (Web)"/>
    <w:basedOn w:val="Normal"/>
    <w:uiPriority w:val="99"/>
    <w:semiHidden/>
    <w:unhideWhenUsed/>
    <w:rsid w:val="009D60C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B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3858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884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48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788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5388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3918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8232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3520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5491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326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329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73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84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%20Komorowski\Documents\ANP%201105%20A\ANP%201105%20A%20midterm%20v%201-1%20final%202008%20fall%20J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ANP 1105 A midterm v 1-1 final 2008 fall JK.dot</Template>
  <TotalTime>2</TotalTime>
  <Pages>9</Pages>
  <Words>1873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NAME: …………</vt:lpstr>
    </vt:vector>
  </TitlesOfParts>
  <Company/>
  <LinksUpToDate>false</LinksUpToDate>
  <CharactersWithSpaces>12530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NAME: …………</dc:title>
  <dc:creator>Joanna Komorowski</dc:creator>
  <cp:lastModifiedBy>User</cp:lastModifiedBy>
  <cp:revision>3</cp:revision>
  <cp:lastPrinted>2009-01-30T04:10:00Z</cp:lastPrinted>
  <dcterms:created xsi:type="dcterms:W3CDTF">2012-03-10T23:18:00Z</dcterms:created>
  <dcterms:modified xsi:type="dcterms:W3CDTF">2012-03-10T23:21:00Z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-1849688978</vt:i4>
  </property>
  <property fmtid="{D5CDD505-2E9C-101B-9397-08002B2CF9AE}" pid="3" name="_EmailSubject">
    <vt:lpwstr>Midterm ANP1105 A</vt:lpwstr>
  </property>
  <property fmtid="{D5CDD505-2E9C-101B-9397-08002B2CF9AE}" pid="4" name="_AuthorEmail">
    <vt:lpwstr>jcarnegi@uottawa.ca</vt:lpwstr>
  </property>
  <property fmtid="{D5CDD505-2E9C-101B-9397-08002B2CF9AE}" pid="5" name="_AuthorEmailDisplayName">
    <vt:lpwstr>Jacqueline Carnegie</vt:lpwstr>
  </property>
  <property fmtid="{D5CDD505-2E9C-101B-9397-08002B2CF9AE}" pid="6" name="_ReviewingToolsShownOnce">
    <vt:lpwstr/>
  </property>
</Properties>
</file>