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A0B" w:rsidRDefault="00384FF0">
      <w:r>
        <w:t>Ch 1 notes</w:t>
      </w:r>
    </w:p>
    <w:p w:rsidR="00384FF0" w:rsidRPr="00384FF0" w:rsidRDefault="00384FF0">
      <w:pPr>
        <w:rPr>
          <w:u w:val="single"/>
        </w:rPr>
      </w:pPr>
      <w:r w:rsidRPr="00384FF0">
        <w:rPr>
          <w:u w:val="single"/>
        </w:rPr>
        <w:t>Why does accounting matter?</w:t>
      </w:r>
    </w:p>
    <w:p w:rsidR="00384FF0" w:rsidRDefault="00384FF0" w:rsidP="00384FF0">
      <w:pPr>
        <w:pStyle w:val="ListParagraph"/>
        <w:numPr>
          <w:ilvl w:val="0"/>
          <w:numId w:val="1"/>
        </w:numPr>
      </w:pPr>
      <w:r>
        <w:t>accounting is the language of business</w:t>
      </w:r>
    </w:p>
    <w:p w:rsidR="00384FF0" w:rsidRDefault="00384FF0" w:rsidP="00384FF0">
      <w:pPr>
        <w:pStyle w:val="ListParagraph"/>
        <w:numPr>
          <w:ilvl w:val="0"/>
          <w:numId w:val="1"/>
        </w:numPr>
      </w:pPr>
      <w:r>
        <w:t>global economic systems depend on reliable and accurate financial reporting</w:t>
      </w:r>
    </w:p>
    <w:p w:rsidR="00384FF0" w:rsidRPr="00384FF0" w:rsidRDefault="00384FF0" w:rsidP="00384FF0">
      <w:pPr>
        <w:rPr>
          <w:u w:val="single"/>
        </w:rPr>
      </w:pPr>
      <w:r w:rsidRPr="00384FF0">
        <w:rPr>
          <w:u w:val="single"/>
        </w:rPr>
        <w:t>Users of Financial Information</w:t>
      </w:r>
    </w:p>
    <w:p w:rsidR="00384FF0" w:rsidRDefault="00384FF0" w:rsidP="00384FF0">
      <w:r w:rsidRPr="00384FF0">
        <w:rPr>
          <w:b/>
        </w:rPr>
        <w:t>Internal users</w:t>
      </w:r>
      <w:r>
        <w:t xml:space="preserve"> - plan, organize and run a business (pricing, strategies, marketing, wages, </w:t>
      </w:r>
      <w:proofErr w:type="spellStart"/>
      <w:r>
        <w:t>resources,etc</w:t>
      </w:r>
      <w:proofErr w:type="spellEnd"/>
      <w:r>
        <w:t>)</w:t>
      </w:r>
    </w:p>
    <w:p w:rsidR="00384FF0" w:rsidRDefault="00384FF0" w:rsidP="00384FF0">
      <w:r w:rsidRPr="00384FF0">
        <w:rPr>
          <w:b/>
        </w:rPr>
        <w:t>External users</w:t>
      </w:r>
      <w:r>
        <w:t xml:space="preserve"> - investors, creditors, others (tax authorities, customers, labour unions, etc)</w:t>
      </w:r>
    </w:p>
    <w:p w:rsidR="00384FF0" w:rsidRDefault="00384FF0" w:rsidP="00384FF0">
      <w:pPr>
        <w:rPr>
          <w:u w:val="single"/>
        </w:rPr>
      </w:pPr>
      <w:r w:rsidRPr="00384FF0">
        <w:rPr>
          <w:u w:val="single"/>
        </w:rPr>
        <w:t>Ethical Behaviour</w:t>
      </w:r>
    </w:p>
    <w:p w:rsidR="00384FF0" w:rsidRPr="00384FF0" w:rsidRDefault="00384FF0" w:rsidP="00384FF0">
      <w:pPr>
        <w:pStyle w:val="ListParagraph"/>
        <w:numPr>
          <w:ilvl w:val="0"/>
          <w:numId w:val="2"/>
        </w:numPr>
        <w:rPr>
          <w:u w:val="single"/>
        </w:rPr>
      </w:pPr>
      <w:r>
        <w:t>for accounting information to have value, preparers must have high ethical standards - actions are legal and responsible, consider organization's interests</w:t>
      </w:r>
    </w:p>
    <w:p w:rsidR="00384FF0" w:rsidRPr="00384FF0" w:rsidRDefault="00384FF0" w:rsidP="00384FF0">
      <w:pPr>
        <w:pStyle w:val="ListParagraph"/>
        <w:numPr>
          <w:ilvl w:val="0"/>
          <w:numId w:val="2"/>
        </w:numPr>
        <w:rPr>
          <w:u w:val="single"/>
        </w:rPr>
      </w:pPr>
      <w:r>
        <w:t>accountants, other professionals, and most companies have rules or codes of conduct to guide ethical behaviour</w:t>
      </w:r>
    </w:p>
    <w:p w:rsidR="00384FF0" w:rsidRPr="00384FF0" w:rsidRDefault="00384FF0" w:rsidP="00384FF0">
      <w:pPr>
        <w:pStyle w:val="ListParagraph"/>
        <w:numPr>
          <w:ilvl w:val="0"/>
          <w:numId w:val="2"/>
        </w:numPr>
        <w:rPr>
          <w:u w:val="single"/>
        </w:rPr>
      </w:pPr>
      <w:r>
        <w:t>companies have rules of conduct</w:t>
      </w:r>
    </w:p>
    <w:p w:rsidR="00384FF0" w:rsidRDefault="00384FF0" w:rsidP="00384FF0">
      <w:pPr>
        <w:rPr>
          <w:u w:val="single"/>
        </w:rPr>
      </w:pPr>
      <w:r>
        <w:rPr>
          <w:u w:val="single"/>
        </w:rPr>
        <w:t>Annual Report</w:t>
      </w:r>
    </w:p>
    <w:p w:rsidR="00384FF0" w:rsidRDefault="00384FF0" w:rsidP="00384FF0">
      <w:pPr>
        <w:pStyle w:val="ListParagraph"/>
        <w:numPr>
          <w:ilvl w:val="0"/>
          <w:numId w:val="3"/>
        </w:numPr>
      </w:pPr>
      <w:r>
        <w:t>publicly traded companies must prepare an annual report each year</w:t>
      </w:r>
    </w:p>
    <w:p w:rsidR="00384FF0" w:rsidRDefault="00384FF0" w:rsidP="00384FF0">
      <w:pPr>
        <w:pStyle w:val="ListParagraph"/>
        <w:numPr>
          <w:ilvl w:val="0"/>
          <w:numId w:val="3"/>
        </w:numPr>
      </w:pPr>
      <w:r>
        <w:t>includes financial and non financial information about the company</w:t>
      </w:r>
    </w:p>
    <w:p w:rsidR="00384FF0" w:rsidRDefault="00384FF0" w:rsidP="00384FF0">
      <w:pPr>
        <w:pStyle w:val="ListParagraph"/>
        <w:numPr>
          <w:ilvl w:val="0"/>
          <w:numId w:val="4"/>
        </w:numPr>
      </w:pPr>
      <w:r>
        <w:t>Financial - MD&amp;A, auditors' report, financial statements and notes</w:t>
      </w:r>
    </w:p>
    <w:p w:rsidR="00384FF0" w:rsidRDefault="00384FF0" w:rsidP="00384FF0">
      <w:pPr>
        <w:pStyle w:val="ListParagraph"/>
        <w:numPr>
          <w:ilvl w:val="0"/>
          <w:numId w:val="4"/>
        </w:numPr>
      </w:pPr>
      <w:r>
        <w:t>Nonfinancial - company's mission and goals, products, people</w:t>
      </w:r>
    </w:p>
    <w:p w:rsidR="00384FF0" w:rsidRDefault="00384FF0" w:rsidP="00384FF0">
      <w:r>
        <w:t>Generally Accepted Accounting Principles (GAAP)</w:t>
      </w:r>
    </w:p>
    <w:p w:rsidR="00384FF0" w:rsidRDefault="00384FF0" w:rsidP="00384FF0">
      <w:pPr>
        <w:pStyle w:val="ListParagraph"/>
        <w:numPr>
          <w:ilvl w:val="0"/>
          <w:numId w:val="5"/>
        </w:numPr>
      </w:pPr>
      <w:r>
        <w:t>Rules and practices for the preparation of financial statements</w:t>
      </w:r>
    </w:p>
    <w:p w:rsidR="00384FF0" w:rsidRDefault="00384FF0" w:rsidP="00384FF0">
      <w:pPr>
        <w:pStyle w:val="ListParagraph"/>
        <w:numPr>
          <w:ilvl w:val="0"/>
          <w:numId w:val="5"/>
        </w:numPr>
      </w:pPr>
      <w:r>
        <w:t>Different for publicly-traded and private corporations</w:t>
      </w:r>
    </w:p>
    <w:p w:rsidR="00384FF0" w:rsidRDefault="00384FF0" w:rsidP="00384FF0">
      <w:pPr>
        <w:pStyle w:val="ListParagraph"/>
        <w:numPr>
          <w:ilvl w:val="0"/>
          <w:numId w:val="7"/>
        </w:numPr>
      </w:pPr>
      <w:r>
        <w:t>Publicly-traded corporations use International Financial Reporting Standards (IFRS)</w:t>
      </w:r>
    </w:p>
    <w:p w:rsidR="00384FF0" w:rsidRDefault="00384FF0" w:rsidP="00384FF0">
      <w:pPr>
        <w:pStyle w:val="ListParagraph"/>
        <w:numPr>
          <w:ilvl w:val="0"/>
          <w:numId w:val="7"/>
        </w:numPr>
      </w:pPr>
      <w:r>
        <w:t>Private corporations may use IFRS or Accounting Standards for Private Enterprises (ASPE)</w:t>
      </w:r>
    </w:p>
    <w:p w:rsidR="00384FF0" w:rsidRDefault="00384FF0" w:rsidP="00384FF0">
      <w:pPr>
        <w:pStyle w:val="ListParagraph"/>
        <w:numPr>
          <w:ilvl w:val="0"/>
          <w:numId w:val="8"/>
        </w:numPr>
      </w:pPr>
      <w:r>
        <w:t>Proprietorships and partnerships do not have to use IFRS or ASPE as statements are prepared for internal users only</w:t>
      </w:r>
    </w:p>
    <w:p w:rsidR="00384FF0" w:rsidRPr="00384FF0" w:rsidRDefault="00A54EFF" w:rsidP="00384FF0">
      <w:r w:rsidRPr="00A54EFF">
        <w:drawing>
          <wp:inline distT="0" distB="0" distL="0" distR="0">
            <wp:extent cx="5943600" cy="2169160"/>
            <wp:effectExtent l="19050" t="0" r="0" b="0"/>
            <wp:docPr id="1" name="Picture 1" descr="Snap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1" name="Picture 8" descr="Snap1.jpg"/>
                    <pic:cNvPicPr>
                      <a:picLocks noGrp="1" noChangeAspect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84FF0" w:rsidRPr="00384FF0" w:rsidSect="00A54EFF">
      <w:pgSz w:w="12240" w:h="15840"/>
      <w:pgMar w:top="720" w:right="1440" w:bottom="72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D3F94"/>
    <w:multiLevelType w:val="hybridMultilevel"/>
    <w:tmpl w:val="C09CC6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8E6E1A"/>
    <w:multiLevelType w:val="hybridMultilevel"/>
    <w:tmpl w:val="67BAD6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EC2C31"/>
    <w:multiLevelType w:val="hybridMultilevel"/>
    <w:tmpl w:val="B8F2AD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F574D5"/>
    <w:multiLevelType w:val="hybridMultilevel"/>
    <w:tmpl w:val="B60A52D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4626B26"/>
    <w:multiLevelType w:val="hybridMultilevel"/>
    <w:tmpl w:val="9A58C4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140487"/>
    <w:multiLevelType w:val="hybridMultilevel"/>
    <w:tmpl w:val="BA3892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021419"/>
    <w:multiLevelType w:val="hybridMultilevel"/>
    <w:tmpl w:val="9CD075D6"/>
    <w:lvl w:ilvl="0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B5252C3"/>
    <w:multiLevelType w:val="hybridMultilevel"/>
    <w:tmpl w:val="755013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84FF0"/>
    <w:rsid w:val="00384FF0"/>
    <w:rsid w:val="00682A0B"/>
    <w:rsid w:val="00A5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A0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F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4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E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Robin Li</dc:creator>
  <cp:lastModifiedBy>Robin Li</cp:lastModifiedBy>
  <cp:revision>1</cp:revision>
  <dcterms:created xsi:type="dcterms:W3CDTF">2013-10-03T16:26:00Z</dcterms:created>
  <dcterms:modified xsi:type="dcterms:W3CDTF">2013-10-03T16:42:00Z</dcterms:modified>
</cp:coreProperties>
</file>