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DDCAA3" w14:textId="77777777" w:rsidR="00922B2D" w:rsidRDefault="00922B2D" w:rsidP="00922B2D">
      <w:pPr>
        <w:widowControl w:val="0"/>
        <w:autoSpaceDE w:val="0"/>
        <w:autoSpaceDN w:val="0"/>
        <w:adjustRightInd w:val="0"/>
        <w:spacing w:after="240"/>
        <w:rPr>
          <w:rFonts w:ascii="Helvetica" w:hAnsi="Helvetica" w:cs="Helvetica"/>
        </w:rPr>
      </w:pPr>
      <w:r>
        <w:rPr>
          <w:rFonts w:ascii="Calibri" w:hAnsi="Calibri" w:cs="Calibri"/>
        </w:rPr>
        <w:t>Augustine of hippo (354-430) was the author of the “original sin” which he refers to the sin of Adam and eve. He believed that sin travelled through semen that was the reason why the entire human race is doomed.</w:t>
      </w:r>
    </w:p>
    <w:p w14:paraId="00B3B45F" w14:textId="77777777" w:rsidR="00922B2D" w:rsidRDefault="00922B2D" w:rsidP="00922B2D">
      <w:pPr>
        <w:widowControl w:val="0"/>
        <w:autoSpaceDE w:val="0"/>
        <w:autoSpaceDN w:val="0"/>
        <w:adjustRightInd w:val="0"/>
        <w:spacing w:after="240"/>
        <w:rPr>
          <w:rFonts w:ascii="Helvetica" w:hAnsi="Helvetica" w:cs="Helvetica"/>
        </w:rPr>
      </w:pPr>
      <w:r>
        <w:rPr>
          <w:rFonts w:ascii="Calibri" w:hAnsi="Calibri" w:cs="Calibri"/>
        </w:rPr>
        <w:t xml:space="preserve">Who is Augustine of hippo? Augustine followed Manichaeism for a decade but eventually broke with these </w:t>
      </w:r>
      <w:proofErr w:type="spellStart"/>
      <w:r>
        <w:rPr>
          <w:rFonts w:ascii="Calibri" w:hAnsi="Calibri" w:cs="Calibri"/>
        </w:rPr>
        <w:t>Manichees</w:t>
      </w:r>
      <w:proofErr w:type="spellEnd"/>
      <w:r>
        <w:rPr>
          <w:rFonts w:ascii="Calibri" w:hAnsi="Calibri" w:cs="Calibri"/>
        </w:rPr>
        <w:t xml:space="preserve">, who posed a scientific façade.  </w:t>
      </w:r>
      <w:proofErr w:type="spellStart"/>
      <w:r>
        <w:rPr>
          <w:rFonts w:ascii="Calibri" w:hAnsi="Calibri" w:cs="Calibri"/>
        </w:rPr>
        <w:t>Machincaeism</w:t>
      </w:r>
      <w:proofErr w:type="spellEnd"/>
      <w:r>
        <w:rPr>
          <w:rFonts w:ascii="Calibri" w:hAnsi="Calibri" w:cs="Calibri"/>
        </w:rPr>
        <w:t xml:space="preserve"> speculated physics, cosmology, psychology, and astrology.  Inspired by Saint Antony’s life, Augustine underwent a profound personal crisis, which led him to convert to Christianity.</w:t>
      </w:r>
    </w:p>
    <w:p w14:paraId="091B5C3C" w14:textId="77777777" w:rsidR="00922B2D" w:rsidRDefault="00922B2D" w:rsidP="00922B2D">
      <w:pPr>
        <w:widowControl w:val="0"/>
        <w:autoSpaceDE w:val="0"/>
        <w:autoSpaceDN w:val="0"/>
        <w:adjustRightInd w:val="0"/>
        <w:spacing w:after="320"/>
        <w:jc w:val="both"/>
        <w:rPr>
          <w:rFonts w:ascii="Helvetica" w:hAnsi="Helvetica" w:cs="Helvetica"/>
        </w:rPr>
      </w:pPr>
      <w:r>
        <w:rPr>
          <w:rFonts w:ascii="Calibri" w:hAnsi="Calibri" w:cs="Calibri"/>
        </w:rPr>
        <w:t>Augustine wrote “city of god” to propagate the idea that the crumbling of the empire was due to the lack of worship of ancestral gods. In the confessions book, we saw that Augustine finally understood the difference between god, Christ and evil. He said that God created the "seminal principles" as the basis for everything that subsequently came to be, and maintained that the world is good because a good God created it.</w:t>
      </w:r>
    </w:p>
    <w:p w14:paraId="79AE145B" w14:textId="77777777" w:rsidR="00922B2D" w:rsidRDefault="00922B2D" w:rsidP="00922B2D">
      <w:pPr>
        <w:widowControl w:val="0"/>
        <w:autoSpaceDE w:val="0"/>
        <w:autoSpaceDN w:val="0"/>
        <w:adjustRightInd w:val="0"/>
        <w:spacing w:after="240"/>
        <w:rPr>
          <w:rFonts w:ascii="Calibri" w:hAnsi="Calibri" w:cs="Calibri"/>
        </w:rPr>
      </w:pPr>
      <w:r>
        <w:rPr>
          <w:rFonts w:ascii="Calibri" w:hAnsi="Calibri" w:cs="Calibri"/>
        </w:rPr>
        <w:t xml:space="preserve">Later Augustine rejected astrology and turned towards </w:t>
      </w:r>
      <w:proofErr w:type="spellStart"/>
      <w:r>
        <w:rPr>
          <w:rFonts w:ascii="Calibri" w:hAnsi="Calibri" w:cs="Calibri"/>
        </w:rPr>
        <w:t>Neoplatonism</w:t>
      </w:r>
      <w:proofErr w:type="spellEnd"/>
      <w:r>
        <w:rPr>
          <w:rFonts w:ascii="Calibri" w:hAnsi="Calibri" w:cs="Calibri"/>
        </w:rPr>
        <w:t xml:space="preserve">, which spoke about evil and eternal God. Augustine believes evil only exists within ones own self mainly due to sexual desires. Later, Augustine studied the </w:t>
      </w:r>
      <w:proofErr w:type="gramStart"/>
      <w:r>
        <w:rPr>
          <w:rFonts w:ascii="Calibri" w:hAnsi="Calibri" w:cs="Calibri"/>
        </w:rPr>
        <w:t>bible ,</w:t>
      </w:r>
      <w:proofErr w:type="gramEnd"/>
      <w:r>
        <w:rPr>
          <w:rFonts w:ascii="Calibri" w:hAnsi="Calibri" w:cs="Calibri"/>
        </w:rPr>
        <w:t xml:space="preserve"> mainly the writing of Paul. Augustine insisted that our freedom is bounded by </w:t>
      </w:r>
      <w:proofErr w:type="gramStart"/>
      <w:r>
        <w:rPr>
          <w:rFonts w:ascii="Calibri" w:hAnsi="Calibri" w:cs="Calibri"/>
        </w:rPr>
        <w:t>sin  and</w:t>
      </w:r>
      <w:proofErr w:type="gramEnd"/>
      <w:r>
        <w:rPr>
          <w:rFonts w:ascii="Calibri" w:hAnsi="Calibri" w:cs="Calibri"/>
        </w:rPr>
        <w:t xml:space="preserve"> it must be set free by grace in order to be about to do good deeds. Augustine’s restlessness comes to rest in a statement that sees Christ as the bridge between frail humanity and the transcendent glory of God.</w:t>
      </w:r>
    </w:p>
    <w:p w14:paraId="264FD2FF" w14:textId="77777777" w:rsidR="00922B2D" w:rsidRDefault="00922B2D" w:rsidP="00922B2D">
      <w:pPr>
        <w:widowControl w:val="0"/>
        <w:pBdr>
          <w:bottom w:val="single" w:sz="6" w:space="1" w:color="auto"/>
        </w:pBdr>
        <w:autoSpaceDE w:val="0"/>
        <w:autoSpaceDN w:val="0"/>
        <w:adjustRightInd w:val="0"/>
        <w:spacing w:after="240"/>
        <w:rPr>
          <w:rFonts w:ascii="Calibri" w:hAnsi="Calibri" w:cs="Calibri"/>
        </w:rPr>
      </w:pPr>
      <w:r>
        <w:rPr>
          <w:rFonts w:ascii="Calibri" w:hAnsi="Calibri" w:cs="Calibri"/>
        </w:rPr>
        <w:t xml:space="preserve">In conclusion, Augustine of hippo believed that everyone is evil and everyone if bound to commit sin because of their sexual desires. Adam and Eve were the perfect example of this, since they rejected the kingdom of God because of their sexual desires. </w:t>
      </w:r>
    </w:p>
    <w:p w14:paraId="5F5E3A1B" w14:textId="77777777" w:rsidR="00A433C4" w:rsidRDefault="00A433C4" w:rsidP="00922B2D">
      <w:pPr>
        <w:widowControl w:val="0"/>
        <w:pBdr>
          <w:bottom w:val="single" w:sz="6" w:space="1" w:color="auto"/>
        </w:pBdr>
        <w:autoSpaceDE w:val="0"/>
        <w:autoSpaceDN w:val="0"/>
        <w:adjustRightInd w:val="0"/>
        <w:spacing w:after="240"/>
        <w:rPr>
          <w:rFonts w:ascii="Helvetica" w:hAnsi="Helvetica" w:cs="Helvetica"/>
        </w:rPr>
      </w:pPr>
    </w:p>
    <w:p w14:paraId="3CE803DD" w14:textId="77777777" w:rsidR="00A433C4" w:rsidRDefault="00A433C4" w:rsidP="00922B2D">
      <w:pPr>
        <w:widowControl w:val="0"/>
        <w:autoSpaceDE w:val="0"/>
        <w:autoSpaceDN w:val="0"/>
        <w:adjustRightInd w:val="0"/>
        <w:rPr>
          <w:rFonts w:ascii="Helvetica" w:hAnsi="Helvetica" w:cs="Helvetica"/>
        </w:rPr>
      </w:pPr>
    </w:p>
    <w:p w14:paraId="2BE8F7E6" w14:textId="77777777" w:rsidR="007606CB" w:rsidRPr="00922B2D" w:rsidRDefault="007606CB" w:rsidP="00922B2D">
      <w:bookmarkStart w:id="0" w:name="_GoBack"/>
      <w:bookmarkEnd w:id="0"/>
    </w:p>
    <w:sectPr w:rsidR="007606CB" w:rsidRPr="00922B2D" w:rsidSect="00A433C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02D"/>
    <w:rsid w:val="001D2E99"/>
    <w:rsid w:val="001D6DC5"/>
    <w:rsid w:val="007606CB"/>
    <w:rsid w:val="0082602D"/>
    <w:rsid w:val="00922B2D"/>
    <w:rsid w:val="00A433C4"/>
    <w:rsid w:val="00C62FBA"/>
    <w:rsid w:val="00C72694"/>
    <w:rsid w:val="00E46569"/>
    <w:rsid w:val="00E630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F97D2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263</Words>
  <Characters>1500</Characters>
  <Application>Microsoft Macintosh Word</Application>
  <DocSecurity>0</DocSecurity>
  <Lines>12</Lines>
  <Paragraphs>3</Paragraphs>
  <ScaleCrop>false</ScaleCrop>
  <Company/>
  <LinksUpToDate>false</LinksUpToDate>
  <CharactersWithSpaces>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Dhaminder Bolley</dc:creator>
  <cp:keywords/>
  <dc:description/>
  <cp:lastModifiedBy>Dhaminder Bolley</cp:lastModifiedBy>
  <cp:revision>2</cp:revision>
  <dcterms:created xsi:type="dcterms:W3CDTF">2014-05-01T23:12:00Z</dcterms:created>
  <dcterms:modified xsi:type="dcterms:W3CDTF">2014-05-02T00:21:00Z</dcterms:modified>
</cp:coreProperties>
</file>