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CA5FAE" w14:textId="77777777" w:rsidR="00F354BF" w:rsidRDefault="00286B84" w:rsidP="00286B84">
      <w:pPr>
        <w:jc w:val="center"/>
        <w:rPr>
          <w:sz w:val="16"/>
          <w:szCs w:val="16"/>
        </w:rPr>
      </w:pPr>
      <w:proofErr w:type="spellStart"/>
      <w:r>
        <w:rPr>
          <w:sz w:val="32"/>
          <w:szCs w:val="32"/>
        </w:rPr>
        <w:t>Poli</w:t>
      </w:r>
      <w:proofErr w:type="spellEnd"/>
      <w:r>
        <w:rPr>
          <w:sz w:val="32"/>
          <w:szCs w:val="32"/>
        </w:rPr>
        <w:t xml:space="preserve"> 204</w:t>
      </w:r>
      <w:r w:rsidR="000A3AB4">
        <w:rPr>
          <w:sz w:val="32"/>
          <w:szCs w:val="32"/>
        </w:rPr>
        <w:t>: Intro to Canadian Politics</w:t>
      </w:r>
    </w:p>
    <w:p w14:paraId="08C58688" w14:textId="77777777" w:rsidR="00286B84" w:rsidRDefault="00286B84" w:rsidP="00286B84">
      <w:pPr>
        <w:jc w:val="center"/>
        <w:rPr>
          <w:sz w:val="16"/>
          <w:szCs w:val="16"/>
        </w:rPr>
      </w:pPr>
    </w:p>
    <w:p w14:paraId="1CC6CD99" w14:textId="77777777" w:rsidR="00286B84" w:rsidRPr="007718EA" w:rsidRDefault="00286B84" w:rsidP="00286B84">
      <w:pPr>
        <w:rPr>
          <w:sz w:val="22"/>
          <w:szCs w:val="22"/>
        </w:rPr>
      </w:pPr>
      <w:r w:rsidRPr="007718EA">
        <w:rPr>
          <w:sz w:val="22"/>
          <w:szCs w:val="22"/>
        </w:rPr>
        <w:t>10 Sept 2014 #2</w:t>
      </w:r>
    </w:p>
    <w:p w14:paraId="11CA3748" w14:textId="77777777" w:rsidR="00286B84" w:rsidRPr="007718EA" w:rsidRDefault="00286B84" w:rsidP="00286B84">
      <w:pPr>
        <w:rPr>
          <w:sz w:val="22"/>
          <w:szCs w:val="22"/>
        </w:rPr>
      </w:pPr>
      <w:r w:rsidRPr="007718EA">
        <w:rPr>
          <w:b/>
          <w:sz w:val="22"/>
          <w:szCs w:val="22"/>
        </w:rPr>
        <w:t>Components of the Constitution</w:t>
      </w:r>
    </w:p>
    <w:p w14:paraId="15B790B0" w14:textId="77777777" w:rsidR="00286B84" w:rsidRPr="007718EA" w:rsidRDefault="00286B84" w:rsidP="00286B84">
      <w:pPr>
        <w:rPr>
          <w:sz w:val="22"/>
          <w:szCs w:val="22"/>
        </w:rPr>
      </w:pPr>
      <w:r w:rsidRPr="007718EA">
        <w:rPr>
          <w:sz w:val="22"/>
          <w:szCs w:val="22"/>
        </w:rPr>
        <w:t>4. Canadian Statutes of a constitutional nature, such as the Supreme Court Act, are a fourth aspect of Canada’s constitution</w:t>
      </w:r>
    </w:p>
    <w:p w14:paraId="3E366703" w14:textId="77777777" w:rsidR="00286B84" w:rsidRPr="007718EA" w:rsidRDefault="00286B84" w:rsidP="00286B84">
      <w:pPr>
        <w:rPr>
          <w:sz w:val="22"/>
          <w:szCs w:val="22"/>
        </w:rPr>
      </w:pPr>
      <w:r w:rsidRPr="007718EA">
        <w:rPr>
          <w:sz w:val="22"/>
          <w:szCs w:val="22"/>
        </w:rPr>
        <w:t>5. The Constitution Act (1982) was a milestone in the evolution of Canada’s Constitution.  Terminated British Authority over Canada and introduced charter of rights</w:t>
      </w:r>
    </w:p>
    <w:p w14:paraId="481AA4F9" w14:textId="77777777" w:rsidR="00286B84" w:rsidRPr="007718EA" w:rsidRDefault="00286B84" w:rsidP="00286B84">
      <w:pPr>
        <w:rPr>
          <w:sz w:val="22"/>
          <w:szCs w:val="22"/>
        </w:rPr>
      </w:pPr>
      <w:r w:rsidRPr="007718EA">
        <w:rPr>
          <w:sz w:val="22"/>
          <w:szCs w:val="22"/>
        </w:rPr>
        <w:t>6. Judicial Decisions: particularly certain ones made prior to 1949</w:t>
      </w:r>
    </w:p>
    <w:p w14:paraId="4137B7DA" w14:textId="77777777" w:rsidR="00286B84" w:rsidRPr="007718EA" w:rsidRDefault="00286B84" w:rsidP="00286B84">
      <w:pPr>
        <w:rPr>
          <w:sz w:val="22"/>
          <w:szCs w:val="22"/>
        </w:rPr>
      </w:pPr>
      <w:r w:rsidRPr="007718EA">
        <w:rPr>
          <w:sz w:val="22"/>
          <w:szCs w:val="22"/>
        </w:rPr>
        <w:t>7. Final Aspect of Canada’s Constitution are constitutional conventions: unwritten rules of constitutional behavior which are considered binding but are unenforceable by the courts.</w:t>
      </w:r>
    </w:p>
    <w:p w14:paraId="11950668" w14:textId="77777777" w:rsidR="00286B84" w:rsidRPr="007718EA" w:rsidRDefault="00286B84" w:rsidP="00286B84">
      <w:pPr>
        <w:rPr>
          <w:sz w:val="22"/>
          <w:szCs w:val="22"/>
        </w:rPr>
      </w:pPr>
    </w:p>
    <w:p w14:paraId="1D237FF3" w14:textId="77777777" w:rsidR="00286B84" w:rsidRPr="007718EA" w:rsidRDefault="00286B84" w:rsidP="00286B84">
      <w:pPr>
        <w:rPr>
          <w:sz w:val="22"/>
          <w:szCs w:val="22"/>
        </w:rPr>
      </w:pPr>
      <w:r w:rsidRPr="007718EA">
        <w:rPr>
          <w:b/>
          <w:sz w:val="22"/>
          <w:szCs w:val="22"/>
        </w:rPr>
        <w:t>Different Kinds of Rules in the Constitution</w:t>
      </w:r>
    </w:p>
    <w:p w14:paraId="75F061A5" w14:textId="77777777" w:rsidR="00286B84" w:rsidRPr="007718EA" w:rsidRDefault="00286B84" w:rsidP="00286B84">
      <w:pPr>
        <w:rPr>
          <w:sz w:val="22"/>
          <w:szCs w:val="22"/>
        </w:rPr>
      </w:pPr>
      <w:r w:rsidRPr="007718EA">
        <w:rPr>
          <w:sz w:val="22"/>
          <w:szCs w:val="22"/>
        </w:rPr>
        <w:t>1. Entrenched constitutional laws are more difficult to repeal or amend than ordinary legislation</w:t>
      </w:r>
    </w:p>
    <w:p w14:paraId="21DEE503" w14:textId="3E68F27C" w:rsidR="00286B84" w:rsidRPr="007718EA" w:rsidRDefault="00286B84" w:rsidP="00286B84">
      <w:pPr>
        <w:rPr>
          <w:sz w:val="22"/>
          <w:szCs w:val="22"/>
        </w:rPr>
      </w:pPr>
      <w:r w:rsidRPr="007718EA">
        <w:rPr>
          <w:sz w:val="22"/>
          <w:szCs w:val="22"/>
        </w:rPr>
        <w:t>2. Non-Entrenched are laws that can be amended than ordinary majority (</w:t>
      </w:r>
      <w:r w:rsidR="00204558" w:rsidRPr="007718EA">
        <w:rPr>
          <w:sz w:val="22"/>
          <w:szCs w:val="22"/>
        </w:rPr>
        <w:t>e.g.</w:t>
      </w:r>
      <w:r w:rsidRPr="007718EA">
        <w:rPr>
          <w:sz w:val="22"/>
          <w:szCs w:val="22"/>
        </w:rPr>
        <w:t xml:space="preserve"> Supreme Court Act, electoral laws, Bill of Rights, Veto Act 1996)</w:t>
      </w:r>
    </w:p>
    <w:p w14:paraId="7F04777B" w14:textId="77777777" w:rsidR="00286B84" w:rsidRPr="007718EA" w:rsidRDefault="00286B84" w:rsidP="00286B84">
      <w:pPr>
        <w:rPr>
          <w:sz w:val="22"/>
          <w:szCs w:val="22"/>
        </w:rPr>
      </w:pPr>
      <w:r w:rsidRPr="007718EA">
        <w:rPr>
          <w:sz w:val="22"/>
          <w:szCs w:val="22"/>
        </w:rPr>
        <w:t>3. Conventions are political agreements or understandings that can be amended only by shifting political consensus or agreement.  (</w:t>
      </w:r>
      <w:proofErr w:type="gramStart"/>
      <w:r w:rsidRPr="007718EA">
        <w:rPr>
          <w:sz w:val="22"/>
          <w:szCs w:val="22"/>
        </w:rPr>
        <w:t>e</w:t>
      </w:r>
      <w:proofErr w:type="gramEnd"/>
      <w:r w:rsidRPr="007718EA">
        <w:rPr>
          <w:sz w:val="22"/>
          <w:szCs w:val="22"/>
        </w:rPr>
        <w:t xml:space="preserve">.g. non use of GG’s </w:t>
      </w:r>
    </w:p>
    <w:p w14:paraId="6968B041" w14:textId="77777777" w:rsidR="00286B84" w:rsidRPr="007718EA" w:rsidRDefault="00286B84" w:rsidP="00286B84">
      <w:pPr>
        <w:rPr>
          <w:sz w:val="22"/>
          <w:szCs w:val="22"/>
        </w:rPr>
      </w:pPr>
    </w:p>
    <w:p w14:paraId="703E9024" w14:textId="77777777" w:rsidR="00286B84" w:rsidRPr="007718EA" w:rsidRDefault="00286B84" w:rsidP="00286B84">
      <w:pPr>
        <w:rPr>
          <w:sz w:val="22"/>
          <w:szCs w:val="22"/>
        </w:rPr>
      </w:pPr>
      <w:r w:rsidRPr="007718EA">
        <w:rPr>
          <w:b/>
          <w:sz w:val="22"/>
          <w:szCs w:val="22"/>
        </w:rPr>
        <w:t>The Crown and its Representative, the Governor General</w:t>
      </w:r>
      <w:r w:rsidRPr="007718EA">
        <w:rPr>
          <w:sz w:val="22"/>
          <w:szCs w:val="22"/>
        </w:rPr>
        <w:t>: Dignified or Efficient parts of the Political System?</w:t>
      </w:r>
    </w:p>
    <w:p w14:paraId="2B2CAFD0" w14:textId="77777777" w:rsidR="00286B84" w:rsidRPr="007718EA" w:rsidRDefault="00286B84" w:rsidP="00286B84">
      <w:pPr>
        <w:rPr>
          <w:sz w:val="22"/>
          <w:szCs w:val="22"/>
        </w:rPr>
      </w:pPr>
      <w:r w:rsidRPr="007718EA">
        <w:rPr>
          <w:sz w:val="22"/>
          <w:szCs w:val="22"/>
        </w:rPr>
        <w:t>Constitutional Monarchy: A political regime that is monarchial by law, but democratic by convention.  Section 9 &amp; 17 of the Constitution Act (1867) (Executive Power, Legislative Power)</w:t>
      </w:r>
    </w:p>
    <w:p w14:paraId="6C61866B" w14:textId="77777777" w:rsidR="00286B84" w:rsidRPr="007718EA" w:rsidRDefault="00286B84" w:rsidP="00286B84">
      <w:pPr>
        <w:rPr>
          <w:sz w:val="22"/>
          <w:szCs w:val="22"/>
        </w:rPr>
      </w:pPr>
      <w:r w:rsidRPr="007718EA">
        <w:rPr>
          <w:b/>
          <w:sz w:val="22"/>
          <w:szCs w:val="22"/>
        </w:rPr>
        <w:t>Formal Executive: Governor General</w:t>
      </w:r>
    </w:p>
    <w:p w14:paraId="746E9820" w14:textId="77777777" w:rsidR="00286B84" w:rsidRPr="007718EA" w:rsidRDefault="00286B84" w:rsidP="00286B84">
      <w:pPr>
        <w:rPr>
          <w:sz w:val="22"/>
          <w:szCs w:val="22"/>
        </w:rPr>
      </w:pPr>
      <w:r w:rsidRPr="007718EA">
        <w:rPr>
          <w:sz w:val="22"/>
          <w:szCs w:val="22"/>
        </w:rPr>
        <w:t xml:space="preserve">The Queen resides in </w:t>
      </w:r>
      <w:proofErr w:type="gramStart"/>
      <w:r w:rsidRPr="007718EA">
        <w:rPr>
          <w:sz w:val="22"/>
          <w:szCs w:val="22"/>
        </w:rPr>
        <w:t>Britain,</w:t>
      </w:r>
      <w:proofErr w:type="gramEnd"/>
      <w:r w:rsidRPr="007718EA">
        <w:rPr>
          <w:sz w:val="22"/>
          <w:szCs w:val="22"/>
        </w:rPr>
        <w:t xml:space="preserve"> her representative in Canada is the GG.  </w:t>
      </w:r>
    </w:p>
    <w:p w14:paraId="51CEFB23" w14:textId="77777777" w:rsidR="00297A4D" w:rsidRPr="007718EA" w:rsidRDefault="00286B84" w:rsidP="00286B84">
      <w:pPr>
        <w:rPr>
          <w:sz w:val="22"/>
          <w:szCs w:val="22"/>
        </w:rPr>
      </w:pPr>
      <w:r w:rsidRPr="007718EA">
        <w:rPr>
          <w:sz w:val="22"/>
          <w:szCs w:val="22"/>
        </w:rPr>
        <w:t>Performs the duties of Canada’s head of state in the absence of the Queen and is chosen by the Prime Minister.</w:t>
      </w:r>
    </w:p>
    <w:p w14:paraId="0C853CC5" w14:textId="77777777" w:rsidR="00297A4D" w:rsidRPr="007718EA" w:rsidRDefault="00297A4D" w:rsidP="00286B84">
      <w:pPr>
        <w:rPr>
          <w:sz w:val="22"/>
          <w:szCs w:val="22"/>
        </w:rPr>
      </w:pPr>
      <w:r w:rsidRPr="007718EA">
        <w:rPr>
          <w:sz w:val="22"/>
          <w:szCs w:val="22"/>
        </w:rPr>
        <w:t xml:space="preserve">Current: David </w:t>
      </w:r>
      <w:proofErr w:type="spellStart"/>
      <w:r w:rsidRPr="007718EA">
        <w:rPr>
          <w:sz w:val="22"/>
          <w:szCs w:val="22"/>
        </w:rPr>
        <w:t>Jonhston</w:t>
      </w:r>
      <w:proofErr w:type="spellEnd"/>
      <w:r w:rsidRPr="007718EA">
        <w:rPr>
          <w:sz w:val="22"/>
          <w:szCs w:val="22"/>
        </w:rPr>
        <w:t xml:space="preserve"> </w:t>
      </w:r>
    </w:p>
    <w:p w14:paraId="6E78F6E1" w14:textId="77777777" w:rsidR="00297A4D" w:rsidRPr="007718EA" w:rsidRDefault="00297A4D" w:rsidP="00286B84">
      <w:pPr>
        <w:rPr>
          <w:sz w:val="22"/>
          <w:szCs w:val="22"/>
        </w:rPr>
      </w:pPr>
      <w:r w:rsidRPr="007718EA">
        <w:rPr>
          <w:sz w:val="22"/>
          <w:szCs w:val="22"/>
        </w:rPr>
        <w:t xml:space="preserve">Canadianizing the Office of the Governor General: </w:t>
      </w:r>
    </w:p>
    <w:p w14:paraId="31A4011D" w14:textId="77777777" w:rsidR="00297A4D" w:rsidRPr="007718EA" w:rsidRDefault="00297A4D" w:rsidP="00286B84">
      <w:pPr>
        <w:rPr>
          <w:sz w:val="22"/>
          <w:szCs w:val="22"/>
        </w:rPr>
      </w:pPr>
      <w:r w:rsidRPr="007718EA">
        <w:rPr>
          <w:sz w:val="22"/>
          <w:szCs w:val="22"/>
        </w:rPr>
        <w:t xml:space="preserve">Balfour </w:t>
      </w:r>
      <w:proofErr w:type="spellStart"/>
      <w:r w:rsidRPr="007718EA">
        <w:rPr>
          <w:sz w:val="22"/>
          <w:szCs w:val="22"/>
        </w:rPr>
        <w:t>Delcaration</w:t>
      </w:r>
      <w:proofErr w:type="spellEnd"/>
      <w:r w:rsidRPr="007718EA">
        <w:rPr>
          <w:sz w:val="22"/>
          <w:szCs w:val="22"/>
        </w:rPr>
        <w:t xml:space="preserve"> (1926), Statute </w:t>
      </w:r>
      <w:proofErr w:type="gramStart"/>
      <w:r w:rsidRPr="007718EA">
        <w:rPr>
          <w:sz w:val="22"/>
          <w:szCs w:val="22"/>
        </w:rPr>
        <w:t>of  Westminster</w:t>
      </w:r>
      <w:proofErr w:type="gramEnd"/>
      <w:r w:rsidRPr="007718EA">
        <w:rPr>
          <w:sz w:val="22"/>
          <w:szCs w:val="22"/>
        </w:rPr>
        <w:t xml:space="preserve"> (1931), Letter Patent (1947), First Canadian-born GG (1952)</w:t>
      </w:r>
    </w:p>
    <w:p w14:paraId="7BCB743F" w14:textId="77777777" w:rsidR="00297A4D" w:rsidRPr="007718EA" w:rsidRDefault="00297A4D" w:rsidP="00286B84">
      <w:pPr>
        <w:rPr>
          <w:sz w:val="22"/>
          <w:szCs w:val="22"/>
        </w:rPr>
      </w:pPr>
    </w:p>
    <w:p w14:paraId="4737965D" w14:textId="77777777" w:rsidR="00297A4D" w:rsidRPr="007718EA" w:rsidRDefault="00297A4D" w:rsidP="00286B84">
      <w:pPr>
        <w:rPr>
          <w:sz w:val="22"/>
          <w:szCs w:val="22"/>
        </w:rPr>
      </w:pPr>
      <w:r w:rsidRPr="007718EA">
        <w:rPr>
          <w:b/>
          <w:sz w:val="22"/>
          <w:szCs w:val="22"/>
        </w:rPr>
        <w:lastRenderedPageBreak/>
        <w:t xml:space="preserve">Statutory &amp; Symbolic Powers </w:t>
      </w:r>
    </w:p>
    <w:p w14:paraId="3A9042D4" w14:textId="77777777" w:rsidR="00297A4D" w:rsidRPr="007718EA" w:rsidRDefault="00297A4D" w:rsidP="00286B84">
      <w:pPr>
        <w:rPr>
          <w:sz w:val="22"/>
          <w:szCs w:val="22"/>
        </w:rPr>
      </w:pPr>
      <w:r w:rsidRPr="007718EA">
        <w:rPr>
          <w:sz w:val="22"/>
          <w:szCs w:val="22"/>
        </w:rPr>
        <w:t>Opening of Parliament (Senate &amp; House of Commons)</w:t>
      </w:r>
    </w:p>
    <w:p w14:paraId="4B609F13" w14:textId="77777777" w:rsidR="00297A4D" w:rsidRPr="007718EA" w:rsidRDefault="00297A4D" w:rsidP="00286B84">
      <w:pPr>
        <w:rPr>
          <w:sz w:val="22"/>
          <w:szCs w:val="22"/>
        </w:rPr>
      </w:pPr>
      <w:r w:rsidRPr="007718EA">
        <w:rPr>
          <w:sz w:val="22"/>
          <w:szCs w:val="22"/>
        </w:rPr>
        <w:t>Royal Assent</w:t>
      </w:r>
    </w:p>
    <w:p w14:paraId="54C3707F" w14:textId="77777777" w:rsidR="00297A4D" w:rsidRPr="007718EA" w:rsidRDefault="00297A4D" w:rsidP="00286B84">
      <w:pPr>
        <w:rPr>
          <w:sz w:val="22"/>
          <w:szCs w:val="22"/>
        </w:rPr>
      </w:pPr>
      <w:r w:rsidRPr="007718EA">
        <w:rPr>
          <w:sz w:val="22"/>
          <w:szCs w:val="22"/>
        </w:rPr>
        <w:t>Speech From the Throne</w:t>
      </w:r>
    </w:p>
    <w:p w14:paraId="68BF94BF" w14:textId="77777777" w:rsidR="00297A4D" w:rsidRPr="007718EA" w:rsidRDefault="00297A4D" w:rsidP="00286B84">
      <w:pPr>
        <w:rPr>
          <w:sz w:val="22"/>
          <w:szCs w:val="22"/>
        </w:rPr>
      </w:pPr>
      <w:r w:rsidRPr="007718EA">
        <w:rPr>
          <w:sz w:val="22"/>
          <w:szCs w:val="22"/>
        </w:rPr>
        <w:t>Presenting Awards (Order of Canada)</w:t>
      </w:r>
    </w:p>
    <w:p w14:paraId="18BA50B6" w14:textId="77777777" w:rsidR="00297A4D" w:rsidRPr="007718EA" w:rsidRDefault="00297A4D" w:rsidP="00286B84">
      <w:pPr>
        <w:rPr>
          <w:b/>
          <w:sz w:val="22"/>
          <w:szCs w:val="22"/>
        </w:rPr>
      </w:pPr>
    </w:p>
    <w:p w14:paraId="3EB70A1E" w14:textId="77777777" w:rsidR="00297A4D" w:rsidRPr="007718EA" w:rsidRDefault="00297A4D" w:rsidP="00286B84">
      <w:pPr>
        <w:rPr>
          <w:b/>
          <w:sz w:val="22"/>
          <w:szCs w:val="22"/>
        </w:rPr>
      </w:pPr>
      <w:r w:rsidRPr="007718EA">
        <w:rPr>
          <w:b/>
          <w:sz w:val="22"/>
          <w:szCs w:val="22"/>
        </w:rPr>
        <w:t>Reserve of “Prerogative” Powers</w:t>
      </w:r>
    </w:p>
    <w:p w14:paraId="0F0BFCFD" w14:textId="77777777" w:rsidR="00297A4D" w:rsidRPr="007718EA" w:rsidRDefault="00297A4D" w:rsidP="00286B84">
      <w:pPr>
        <w:rPr>
          <w:sz w:val="22"/>
          <w:szCs w:val="22"/>
        </w:rPr>
      </w:pPr>
      <w:r w:rsidRPr="007718EA">
        <w:rPr>
          <w:sz w:val="22"/>
          <w:szCs w:val="22"/>
        </w:rPr>
        <w:t>Name the Prime Minister</w:t>
      </w:r>
    </w:p>
    <w:p w14:paraId="59F53273" w14:textId="77777777" w:rsidR="00297A4D" w:rsidRPr="007718EA" w:rsidRDefault="00297A4D" w:rsidP="00286B84">
      <w:pPr>
        <w:rPr>
          <w:sz w:val="22"/>
          <w:szCs w:val="22"/>
        </w:rPr>
      </w:pPr>
      <w:r w:rsidRPr="007718EA">
        <w:rPr>
          <w:sz w:val="22"/>
          <w:szCs w:val="22"/>
        </w:rPr>
        <w:t>Make/Refuse Appointments (</w:t>
      </w:r>
      <w:proofErr w:type="spellStart"/>
      <w:r w:rsidRPr="007718EA">
        <w:rPr>
          <w:sz w:val="22"/>
          <w:szCs w:val="22"/>
        </w:rPr>
        <w:t>e.g</w:t>
      </w:r>
      <w:proofErr w:type="spellEnd"/>
      <w:r w:rsidRPr="007718EA">
        <w:rPr>
          <w:sz w:val="22"/>
          <w:szCs w:val="22"/>
        </w:rPr>
        <w:t xml:space="preserve"> Tupper, 1896)</w:t>
      </w:r>
    </w:p>
    <w:p w14:paraId="2E9D5CFD" w14:textId="77777777" w:rsidR="00286B84" w:rsidRPr="007718EA" w:rsidRDefault="00297A4D" w:rsidP="00286B84">
      <w:pPr>
        <w:rPr>
          <w:sz w:val="22"/>
          <w:szCs w:val="22"/>
        </w:rPr>
      </w:pPr>
      <w:r w:rsidRPr="007718EA">
        <w:rPr>
          <w:sz w:val="22"/>
          <w:szCs w:val="22"/>
        </w:rPr>
        <w:t>Dismiss (Fire) the Prime Minister</w:t>
      </w:r>
    </w:p>
    <w:p w14:paraId="66052F5F" w14:textId="77777777" w:rsidR="00297A4D" w:rsidRPr="007718EA" w:rsidRDefault="00D629C7" w:rsidP="00286B84">
      <w:pPr>
        <w:rPr>
          <w:sz w:val="22"/>
          <w:szCs w:val="22"/>
        </w:rPr>
      </w:pPr>
      <w:r w:rsidRPr="007718EA">
        <w:rPr>
          <w:sz w:val="22"/>
          <w:szCs w:val="22"/>
        </w:rPr>
        <w:t xml:space="preserve">Dissolve Parliament or Refuse to Dissolve Parliament – King vs. Byng Affair (1925) Prorogation (2008) </w:t>
      </w:r>
    </w:p>
    <w:p w14:paraId="6FF74B11" w14:textId="77777777" w:rsidR="000A3AB4" w:rsidRPr="007718EA" w:rsidRDefault="000A3AB4" w:rsidP="00286B84">
      <w:pPr>
        <w:rPr>
          <w:sz w:val="22"/>
          <w:szCs w:val="22"/>
        </w:rPr>
      </w:pPr>
    </w:p>
    <w:p w14:paraId="7D07B92B" w14:textId="30A10C0A" w:rsidR="00D629C7" w:rsidRPr="007718EA" w:rsidRDefault="000A3AB4" w:rsidP="00286B84">
      <w:pPr>
        <w:rPr>
          <w:sz w:val="22"/>
          <w:szCs w:val="22"/>
        </w:rPr>
      </w:pPr>
      <w:r w:rsidRPr="007718EA">
        <w:rPr>
          <w:b/>
          <w:sz w:val="22"/>
          <w:szCs w:val="22"/>
        </w:rPr>
        <w:t xml:space="preserve">Summing it </w:t>
      </w:r>
      <w:proofErr w:type="gramStart"/>
      <w:r w:rsidRPr="007718EA">
        <w:rPr>
          <w:b/>
          <w:sz w:val="22"/>
          <w:szCs w:val="22"/>
        </w:rPr>
        <w:t>Up</w:t>
      </w:r>
      <w:proofErr w:type="gramEnd"/>
    </w:p>
    <w:p w14:paraId="2C579956" w14:textId="77777777" w:rsidR="000A3AB4" w:rsidRPr="007718EA" w:rsidRDefault="000A3AB4" w:rsidP="00286B84">
      <w:pPr>
        <w:rPr>
          <w:sz w:val="22"/>
          <w:szCs w:val="22"/>
        </w:rPr>
      </w:pPr>
      <w:r w:rsidRPr="007718EA">
        <w:rPr>
          <w:sz w:val="22"/>
          <w:szCs w:val="22"/>
        </w:rPr>
        <w:t>As a constitutional monarchy, Canada’s head of state is the Queen or King</w:t>
      </w:r>
    </w:p>
    <w:p w14:paraId="37A255AE" w14:textId="5C3B7E4F" w:rsidR="007718EA" w:rsidRPr="007718EA" w:rsidRDefault="000A3AB4" w:rsidP="00286B84">
      <w:pPr>
        <w:rPr>
          <w:sz w:val="22"/>
          <w:szCs w:val="22"/>
        </w:rPr>
      </w:pPr>
      <w:r w:rsidRPr="007718EA">
        <w:rPr>
          <w:sz w:val="22"/>
          <w:szCs w:val="22"/>
        </w:rPr>
        <w:t>In general, the Crown only exercises its powers of the advice of the Prime Minister of the Cabinet</w:t>
      </w:r>
    </w:p>
    <w:p w14:paraId="71697244" w14:textId="7551852C" w:rsidR="007718EA" w:rsidRPr="007718EA" w:rsidRDefault="007718EA" w:rsidP="007718EA">
      <w:pPr>
        <w:rPr>
          <w:sz w:val="22"/>
          <w:szCs w:val="22"/>
        </w:rPr>
      </w:pPr>
    </w:p>
    <w:p w14:paraId="536EED88" w14:textId="619B60AF" w:rsidR="000A3AB4" w:rsidRPr="007718EA" w:rsidRDefault="007718EA" w:rsidP="007718EA">
      <w:pPr>
        <w:tabs>
          <w:tab w:val="left" w:pos="3720"/>
        </w:tabs>
        <w:rPr>
          <w:sz w:val="22"/>
          <w:szCs w:val="22"/>
        </w:rPr>
      </w:pPr>
      <w:r w:rsidRPr="007718EA">
        <w:rPr>
          <w:sz w:val="22"/>
          <w:szCs w:val="22"/>
        </w:rPr>
        <w:tab/>
      </w:r>
    </w:p>
    <w:p w14:paraId="20D8F118" w14:textId="77777777" w:rsidR="007718EA" w:rsidRPr="007718EA" w:rsidRDefault="007718EA" w:rsidP="007718EA">
      <w:pPr>
        <w:tabs>
          <w:tab w:val="left" w:pos="3720"/>
        </w:tabs>
        <w:rPr>
          <w:sz w:val="22"/>
          <w:szCs w:val="22"/>
        </w:rPr>
      </w:pPr>
    </w:p>
    <w:p w14:paraId="6CB4F714" w14:textId="77777777" w:rsidR="00B42F96" w:rsidRDefault="00B42F96" w:rsidP="007718EA">
      <w:pPr>
        <w:tabs>
          <w:tab w:val="left" w:pos="3720"/>
        </w:tabs>
        <w:rPr>
          <w:sz w:val="22"/>
          <w:szCs w:val="22"/>
        </w:rPr>
      </w:pPr>
    </w:p>
    <w:p w14:paraId="1A5554E4" w14:textId="77777777" w:rsidR="00B42F96" w:rsidRDefault="00B42F96" w:rsidP="007718EA">
      <w:pPr>
        <w:tabs>
          <w:tab w:val="left" w:pos="3720"/>
        </w:tabs>
        <w:rPr>
          <w:sz w:val="22"/>
          <w:szCs w:val="22"/>
        </w:rPr>
      </w:pPr>
    </w:p>
    <w:p w14:paraId="56A671D0" w14:textId="77777777" w:rsidR="00B42F96" w:rsidRDefault="00B42F96" w:rsidP="007718EA">
      <w:pPr>
        <w:tabs>
          <w:tab w:val="left" w:pos="3720"/>
        </w:tabs>
        <w:rPr>
          <w:sz w:val="22"/>
          <w:szCs w:val="22"/>
        </w:rPr>
      </w:pPr>
    </w:p>
    <w:p w14:paraId="4A69213D" w14:textId="77777777" w:rsidR="00B42F96" w:rsidRDefault="00B42F96" w:rsidP="007718EA">
      <w:pPr>
        <w:tabs>
          <w:tab w:val="left" w:pos="3720"/>
        </w:tabs>
        <w:rPr>
          <w:sz w:val="22"/>
          <w:szCs w:val="22"/>
        </w:rPr>
      </w:pPr>
    </w:p>
    <w:p w14:paraId="7577B6A5" w14:textId="77777777" w:rsidR="00B42F96" w:rsidRDefault="00B42F96" w:rsidP="007718EA">
      <w:pPr>
        <w:tabs>
          <w:tab w:val="left" w:pos="3720"/>
        </w:tabs>
        <w:rPr>
          <w:sz w:val="22"/>
          <w:szCs w:val="22"/>
        </w:rPr>
      </w:pPr>
    </w:p>
    <w:p w14:paraId="0CA6C5DD" w14:textId="77777777" w:rsidR="00B42F96" w:rsidRDefault="00B42F96" w:rsidP="007718EA">
      <w:pPr>
        <w:tabs>
          <w:tab w:val="left" w:pos="3720"/>
        </w:tabs>
        <w:rPr>
          <w:sz w:val="22"/>
          <w:szCs w:val="22"/>
        </w:rPr>
      </w:pPr>
    </w:p>
    <w:p w14:paraId="750174BE" w14:textId="77777777" w:rsidR="00B42F96" w:rsidRDefault="00B42F96" w:rsidP="007718EA">
      <w:pPr>
        <w:tabs>
          <w:tab w:val="left" w:pos="3720"/>
        </w:tabs>
        <w:rPr>
          <w:sz w:val="22"/>
          <w:szCs w:val="22"/>
        </w:rPr>
      </w:pPr>
    </w:p>
    <w:p w14:paraId="53E88579" w14:textId="77777777" w:rsidR="00B42F96" w:rsidRDefault="00B42F96" w:rsidP="007718EA">
      <w:pPr>
        <w:tabs>
          <w:tab w:val="left" w:pos="3720"/>
        </w:tabs>
        <w:rPr>
          <w:sz w:val="22"/>
          <w:szCs w:val="22"/>
        </w:rPr>
      </w:pPr>
    </w:p>
    <w:p w14:paraId="3DA5DF30" w14:textId="2AB51663" w:rsidR="007718EA" w:rsidRDefault="007718EA" w:rsidP="007718EA">
      <w:pPr>
        <w:tabs>
          <w:tab w:val="left" w:pos="3720"/>
        </w:tabs>
        <w:rPr>
          <w:sz w:val="22"/>
          <w:szCs w:val="22"/>
        </w:rPr>
      </w:pPr>
      <w:r w:rsidRPr="007718EA">
        <w:rPr>
          <w:sz w:val="22"/>
          <w:szCs w:val="22"/>
        </w:rPr>
        <w:t>15 Sept 2014 #3</w:t>
      </w:r>
    </w:p>
    <w:p w14:paraId="002899CD" w14:textId="77777777" w:rsidR="007718EA" w:rsidRDefault="007718EA" w:rsidP="007718EA">
      <w:pPr>
        <w:tabs>
          <w:tab w:val="left" w:pos="3720"/>
        </w:tabs>
        <w:rPr>
          <w:sz w:val="22"/>
          <w:szCs w:val="22"/>
        </w:rPr>
      </w:pPr>
    </w:p>
    <w:p w14:paraId="289F5D87" w14:textId="141AC3B3" w:rsidR="007718EA" w:rsidRDefault="007718EA" w:rsidP="007718EA">
      <w:pPr>
        <w:tabs>
          <w:tab w:val="left" w:pos="3720"/>
        </w:tabs>
        <w:rPr>
          <w:sz w:val="22"/>
          <w:szCs w:val="22"/>
        </w:rPr>
      </w:pPr>
      <w:r>
        <w:rPr>
          <w:b/>
          <w:sz w:val="22"/>
          <w:szCs w:val="22"/>
        </w:rPr>
        <w:t>House of Commons</w:t>
      </w:r>
      <w:r>
        <w:rPr>
          <w:sz w:val="22"/>
          <w:szCs w:val="22"/>
        </w:rPr>
        <w:t xml:space="preserve"> </w:t>
      </w:r>
      <w:r>
        <w:rPr>
          <w:b/>
          <w:sz w:val="22"/>
          <w:szCs w:val="22"/>
        </w:rPr>
        <w:t>101: The Basics</w:t>
      </w:r>
      <w:r>
        <w:rPr>
          <w:b/>
          <w:sz w:val="22"/>
          <w:szCs w:val="22"/>
        </w:rPr>
        <w:br/>
      </w:r>
    </w:p>
    <w:p w14:paraId="70169F2A" w14:textId="65AF3DD2" w:rsidR="00D16081" w:rsidRDefault="00D16081" w:rsidP="007718EA">
      <w:pPr>
        <w:tabs>
          <w:tab w:val="left" w:pos="3720"/>
        </w:tabs>
        <w:rPr>
          <w:sz w:val="22"/>
          <w:szCs w:val="22"/>
        </w:rPr>
      </w:pPr>
      <w:r>
        <w:rPr>
          <w:sz w:val="22"/>
          <w:szCs w:val="22"/>
        </w:rPr>
        <w:t>The Parliament of Canada includes the Queen, Senate and House of Commons.  In popular parlance, the word parlance, the word Parliament is synonymous with the House of Commons – by far the most important part.</w:t>
      </w:r>
    </w:p>
    <w:p w14:paraId="58C1C3BC" w14:textId="4CC7E750" w:rsidR="00D16081" w:rsidRDefault="00D16081" w:rsidP="007718EA">
      <w:pPr>
        <w:tabs>
          <w:tab w:val="left" w:pos="3720"/>
        </w:tabs>
        <w:rPr>
          <w:sz w:val="22"/>
          <w:szCs w:val="22"/>
        </w:rPr>
      </w:pPr>
      <w:r>
        <w:rPr>
          <w:sz w:val="22"/>
          <w:szCs w:val="22"/>
        </w:rPr>
        <w:t>Parliament must meet at least once a year; there are usually two sessions per year: approximately 135 days (2.6 days per week, on average).</w:t>
      </w:r>
    </w:p>
    <w:p w14:paraId="0EE382C6" w14:textId="3BF0061F" w:rsidR="00D16081" w:rsidRDefault="00D16081" w:rsidP="007718EA">
      <w:pPr>
        <w:tabs>
          <w:tab w:val="left" w:pos="3720"/>
        </w:tabs>
        <w:rPr>
          <w:sz w:val="22"/>
          <w:szCs w:val="22"/>
        </w:rPr>
      </w:pPr>
      <w:r>
        <w:rPr>
          <w:sz w:val="22"/>
          <w:szCs w:val="22"/>
        </w:rPr>
        <w:t>Major events in a session are the speech from the throne, the budget, the estimates and opposition days.</w:t>
      </w:r>
    </w:p>
    <w:p w14:paraId="60C9E200" w14:textId="4AD8872B" w:rsidR="00D16081" w:rsidRDefault="00D16081" w:rsidP="007718EA">
      <w:pPr>
        <w:tabs>
          <w:tab w:val="left" w:pos="3720"/>
        </w:tabs>
        <w:rPr>
          <w:sz w:val="22"/>
          <w:szCs w:val="22"/>
        </w:rPr>
      </w:pPr>
      <w:r>
        <w:rPr>
          <w:sz w:val="22"/>
          <w:szCs w:val="22"/>
        </w:rPr>
        <w:t>Members of the House of Commons are called members of Parliament or MP’s</w:t>
      </w:r>
      <w:proofErr w:type="gramStart"/>
      <w:r>
        <w:rPr>
          <w:sz w:val="22"/>
          <w:szCs w:val="22"/>
        </w:rPr>
        <w:t>/  They</w:t>
      </w:r>
      <w:proofErr w:type="gramEnd"/>
      <w:r>
        <w:rPr>
          <w:sz w:val="22"/>
          <w:szCs w:val="22"/>
        </w:rPr>
        <w:t xml:space="preserve"> can be divided into three main groups” Cabinet ministers (the government), those who support the Cabinet (backbenchers), and those who oppose them (the opposition).</w:t>
      </w:r>
    </w:p>
    <w:p w14:paraId="6FC65170" w14:textId="77777777" w:rsidR="00D16081" w:rsidRDefault="00D16081" w:rsidP="007718EA">
      <w:pPr>
        <w:tabs>
          <w:tab w:val="left" w:pos="3720"/>
        </w:tabs>
        <w:rPr>
          <w:sz w:val="22"/>
          <w:szCs w:val="22"/>
        </w:rPr>
      </w:pPr>
    </w:p>
    <w:p w14:paraId="5C7EBAB8" w14:textId="1B727B1E" w:rsidR="00D16081" w:rsidRDefault="00D16081" w:rsidP="007718EA">
      <w:pPr>
        <w:tabs>
          <w:tab w:val="left" w:pos="3720"/>
        </w:tabs>
        <w:rPr>
          <w:sz w:val="22"/>
          <w:szCs w:val="22"/>
        </w:rPr>
      </w:pPr>
      <w:r>
        <w:rPr>
          <w:b/>
          <w:sz w:val="22"/>
          <w:szCs w:val="22"/>
        </w:rPr>
        <w:t>House of Commons: What It’s Supposed to Do</w:t>
      </w:r>
    </w:p>
    <w:p w14:paraId="04CE104B" w14:textId="4865A04F" w:rsidR="00D16081" w:rsidRPr="004017B1" w:rsidRDefault="004017B1" w:rsidP="004017B1">
      <w:pPr>
        <w:tabs>
          <w:tab w:val="left" w:pos="3720"/>
        </w:tabs>
        <w:rPr>
          <w:sz w:val="22"/>
          <w:szCs w:val="22"/>
        </w:rPr>
      </w:pPr>
      <w:r w:rsidRPr="004017B1">
        <w:rPr>
          <w:sz w:val="22"/>
          <w:szCs w:val="22"/>
        </w:rPr>
        <w:t>1.</w:t>
      </w:r>
      <w:r>
        <w:rPr>
          <w:sz w:val="22"/>
          <w:szCs w:val="22"/>
        </w:rPr>
        <w:t xml:space="preserve"> </w:t>
      </w:r>
      <w:r w:rsidR="00D16081" w:rsidRPr="004017B1">
        <w:rPr>
          <w:sz w:val="22"/>
          <w:szCs w:val="22"/>
        </w:rPr>
        <w:t>The first function of the House of Commons is rep</w:t>
      </w:r>
      <w:r>
        <w:rPr>
          <w:sz w:val="22"/>
          <w:szCs w:val="22"/>
        </w:rPr>
        <w:t>resentation of Canadians by Memb</w:t>
      </w:r>
      <w:r w:rsidR="00D16081" w:rsidRPr="004017B1">
        <w:rPr>
          <w:sz w:val="22"/>
          <w:szCs w:val="22"/>
        </w:rPr>
        <w:t>ers of Parliament who are elected to the House of Commons.</w:t>
      </w:r>
    </w:p>
    <w:p w14:paraId="02768CAC" w14:textId="0A8F09AD" w:rsidR="00D16081" w:rsidRDefault="004017B1" w:rsidP="004017B1">
      <w:pPr>
        <w:rPr>
          <w:sz w:val="22"/>
          <w:szCs w:val="22"/>
        </w:rPr>
      </w:pPr>
      <w:r>
        <w:rPr>
          <w:sz w:val="22"/>
          <w:szCs w:val="22"/>
        </w:rPr>
        <w:t>2. A second main function is legislative – passing legislation: creating/modifying/refining laws</w:t>
      </w:r>
    </w:p>
    <w:p w14:paraId="03CFC459" w14:textId="2089AC14" w:rsidR="004017B1" w:rsidRDefault="004017B1" w:rsidP="004017B1">
      <w:pPr>
        <w:rPr>
          <w:sz w:val="22"/>
          <w:szCs w:val="22"/>
        </w:rPr>
      </w:pPr>
      <w:r>
        <w:rPr>
          <w:sz w:val="22"/>
          <w:szCs w:val="22"/>
        </w:rPr>
        <w:t>3. The third function is scrutiny “Parliamentary Oversight” of the executive branch</w:t>
      </w:r>
    </w:p>
    <w:p w14:paraId="2C72EC25" w14:textId="77777777" w:rsidR="004017B1" w:rsidRDefault="004017B1" w:rsidP="004017B1">
      <w:pPr>
        <w:rPr>
          <w:b/>
          <w:sz w:val="22"/>
          <w:szCs w:val="22"/>
        </w:rPr>
      </w:pPr>
    </w:p>
    <w:p w14:paraId="4FDA070E" w14:textId="7A4D8617" w:rsidR="004017B1" w:rsidRDefault="004017B1" w:rsidP="004017B1">
      <w:pPr>
        <w:rPr>
          <w:sz w:val="22"/>
          <w:szCs w:val="22"/>
        </w:rPr>
      </w:pPr>
      <w:r>
        <w:rPr>
          <w:b/>
          <w:sz w:val="22"/>
          <w:szCs w:val="22"/>
        </w:rPr>
        <w:t>Functions of the House: (1) Representation</w:t>
      </w:r>
    </w:p>
    <w:p w14:paraId="0B1E10AD" w14:textId="29950DDE" w:rsidR="004017B1" w:rsidRDefault="004017B1" w:rsidP="004017B1">
      <w:pPr>
        <w:rPr>
          <w:sz w:val="22"/>
          <w:szCs w:val="22"/>
        </w:rPr>
      </w:pPr>
      <w:r>
        <w:rPr>
          <w:sz w:val="22"/>
          <w:szCs w:val="22"/>
        </w:rPr>
        <w:t xml:space="preserve">The House of Commons represents each province in proportion to its population.  “One person one vote” is a basic principle in representation but there are some fundamental discrepancies in Canada:  Territory, Constituencies, </w:t>
      </w:r>
      <w:proofErr w:type="gramStart"/>
      <w:r>
        <w:rPr>
          <w:sz w:val="22"/>
          <w:szCs w:val="22"/>
        </w:rPr>
        <w:t>Voter</w:t>
      </w:r>
      <w:proofErr w:type="gramEnd"/>
      <w:r>
        <w:rPr>
          <w:sz w:val="22"/>
          <w:szCs w:val="22"/>
        </w:rPr>
        <w:t xml:space="preserve"> Preference for Parties, Social Representation.</w:t>
      </w:r>
    </w:p>
    <w:p w14:paraId="5641C9ED" w14:textId="4E320605" w:rsidR="004017B1" w:rsidRDefault="004017B1" w:rsidP="004017B1">
      <w:pPr>
        <w:rPr>
          <w:b/>
          <w:sz w:val="22"/>
          <w:szCs w:val="22"/>
        </w:rPr>
      </w:pPr>
    </w:p>
    <w:p w14:paraId="701DC7CD" w14:textId="3A3A95BE" w:rsidR="004017B1" w:rsidRDefault="004017B1" w:rsidP="004017B1">
      <w:pPr>
        <w:rPr>
          <w:b/>
          <w:sz w:val="22"/>
          <w:szCs w:val="22"/>
        </w:rPr>
      </w:pPr>
      <w:r>
        <w:rPr>
          <w:b/>
          <w:sz w:val="22"/>
          <w:szCs w:val="22"/>
        </w:rPr>
        <w:t>Territory: Some Provinces More Equal than Others?</w:t>
      </w:r>
    </w:p>
    <w:p w14:paraId="40CE024A" w14:textId="10A16F4A" w:rsidR="004017B1" w:rsidRDefault="004017B1" w:rsidP="004017B1">
      <w:pPr>
        <w:rPr>
          <w:sz w:val="22"/>
          <w:szCs w:val="22"/>
        </w:rPr>
      </w:pPr>
      <w:r>
        <w:rPr>
          <w:sz w:val="22"/>
          <w:szCs w:val="22"/>
        </w:rPr>
        <w:t xml:space="preserve">Winners: Newfoundland, PEI, Nova Scotia, New Brunswick, </w:t>
      </w:r>
      <w:proofErr w:type="gramStart"/>
      <w:r>
        <w:rPr>
          <w:sz w:val="22"/>
          <w:szCs w:val="22"/>
        </w:rPr>
        <w:t>Quebec</w:t>
      </w:r>
      <w:proofErr w:type="gramEnd"/>
      <w:r>
        <w:rPr>
          <w:sz w:val="22"/>
          <w:szCs w:val="22"/>
        </w:rPr>
        <w:t xml:space="preserve">, Manitoba, Saskatchewan </w:t>
      </w:r>
    </w:p>
    <w:p w14:paraId="15B66084" w14:textId="08FB2945" w:rsidR="004017B1" w:rsidRDefault="004017B1" w:rsidP="004017B1">
      <w:pPr>
        <w:rPr>
          <w:sz w:val="22"/>
          <w:szCs w:val="22"/>
        </w:rPr>
      </w:pPr>
      <w:r>
        <w:rPr>
          <w:sz w:val="22"/>
          <w:szCs w:val="22"/>
        </w:rPr>
        <w:t xml:space="preserve">Losers: Ontario, Alberta, British Columbia </w:t>
      </w:r>
    </w:p>
    <w:p w14:paraId="4681A40C" w14:textId="77777777" w:rsidR="004017B1" w:rsidRDefault="004017B1" w:rsidP="004017B1">
      <w:pPr>
        <w:rPr>
          <w:b/>
          <w:sz w:val="22"/>
          <w:szCs w:val="22"/>
        </w:rPr>
      </w:pPr>
    </w:p>
    <w:p w14:paraId="1C371A5D" w14:textId="71182649" w:rsidR="004017B1" w:rsidRDefault="004017B1" w:rsidP="004017B1">
      <w:pPr>
        <w:rPr>
          <w:b/>
          <w:sz w:val="22"/>
          <w:szCs w:val="22"/>
        </w:rPr>
      </w:pPr>
      <w:r>
        <w:rPr>
          <w:b/>
          <w:sz w:val="22"/>
          <w:szCs w:val="22"/>
        </w:rPr>
        <w:t xml:space="preserve">Why </w:t>
      </w:r>
      <w:proofErr w:type="spellStart"/>
      <w:r>
        <w:rPr>
          <w:b/>
          <w:sz w:val="22"/>
          <w:szCs w:val="22"/>
        </w:rPr>
        <w:t>Terratorial</w:t>
      </w:r>
      <w:proofErr w:type="spellEnd"/>
      <w:r>
        <w:rPr>
          <w:b/>
          <w:sz w:val="22"/>
          <w:szCs w:val="22"/>
        </w:rPr>
        <w:t xml:space="preserve"> Inequalities?</w:t>
      </w:r>
    </w:p>
    <w:p w14:paraId="266AFA7C" w14:textId="3F11D986" w:rsidR="004017B1" w:rsidRPr="004017B1" w:rsidRDefault="004017B1" w:rsidP="004017B1">
      <w:pPr>
        <w:rPr>
          <w:sz w:val="22"/>
          <w:szCs w:val="22"/>
        </w:rPr>
      </w:pPr>
      <w:r w:rsidRPr="004017B1">
        <w:rPr>
          <w:sz w:val="22"/>
          <w:szCs w:val="22"/>
        </w:rPr>
        <w:t>1.</w:t>
      </w:r>
      <w:r>
        <w:rPr>
          <w:sz w:val="22"/>
          <w:szCs w:val="22"/>
        </w:rPr>
        <w:t xml:space="preserve"> </w:t>
      </w:r>
      <w:r w:rsidRPr="004017B1">
        <w:rPr>
          <w:sz w:val="22"/>
          <w:szCs w:val="22"/>
        </w:rPr>
        <w:t>Senate Floor Rule (1915)</w:t>
      </w:r>
    </w:p>
    <w:p w14:paraId="767F3EFE" w14:textId="12F4514B" w:rsidR="004017B1" w:rsidRDefault="004017B1" w:rsidP="004017B1">
      <w:pPr>
        <w:rPr>
          <w:sz w:val="22"/>
          <w:szCs w:val="22"/>
        </w:rPr>
      </w:pPr>
      <w:r w:rsidRPr="004017B1">
        <w:rPr>
          <w:sz w:val="22"/>
          <w:szCs w:val="22"/>
        </w:rPr>
        <w:t>2. Representation Act (1985)</w:t>
      </w:r>
      <w:r>
        <w:rPr>
          <w:sz w:val="22"/>
          <w:szCs w:val="22"/>
        </w:rPr>
        <w:t xml:space="preserve"> – “grandfather clause”</w:t>
      </w:r>
    </w:p>
    <w:p w14:paraId="41DF68BD" w14:textId="30C6FD82" w:rsidR="004017B1" w:rsidRDefault="004017B1" w:rsidP="004017B1">
      <w:pPr>
        <w:rPr>
          <w:sz w:val="22"/>
          <w:szCs w:val="22"/>
        </w:rPr>
      </w:pPr>
      <w:r>
        <w:rPr>
          <w:sz w:val="22"/>
          <w:szCs w:val="22"/>
        </w:rPr>
        <w:t>3. Fair Representation Act (2011) – “representation rule”</w:t>
      </w:r>
    </w:p>
    <w:p w14:paraId="6D8C0C76" w14:textId="7A68F102" w:rsidR="004017B1" w:rsidRDefault="00F739F2" w:rsidP="004017B1">
      <w:pPr>
        <w:rPr>
          <w:sz w:val="22"/>
          <w:szCs w:val="22"/>
        </w:rPr>
      </w:pPr>
      <w:r>
        <w:rPr>
          <w:b/>
          <w:sz w:val="22"/>
          <w:szCs w:val="22"/>
        </w:rPr>
        <w:t>Representation: Voter Preferences for Parties</w:t>
      </w:r>
    </w:p>
    <w:p w14:paraId="4BBC66EF" w14:textId="387D81FE" w:rsidR="00F739F2" w:rsidRDefault="00F739F2" w:rsidP="004017B1">
      <w:pPr>
        <w:rPr>
          <w:sz w:val="22"/>
          <w:szCs w:val="22"/>
        </w:rPr>
      </w:pPr>
      <w:r>
        <w:rPr>
          <w:sz w:val="22"/>
          <w:szCs w:val="22"/>
        </w:rPr>
        <w:t xml:space="preserve">In each House of Commons constituency, the electoral candidate with the most votes wins the seat, </w:t>
      </w:r>
      <w:r w:rsidRPr="00F739F2">
        <w:rPr>
          <w:sz w:val="22"/>
          <w:szCs w:val="22"/>
          <w:u w:val="single"/>
        </w:rPr>
        <w:t>even if this is less than 50%.</w:t>
      </w:r>
      <w:r>
        <w:rPr>
          <w:sz w:val="22"/>
          <w:szCs w:val="22"/>
        </w:rPr>
        <w:t xml:space="preserve">  This type of electoral system is called the “first-past-the-post” (FPTP) or single-member plurality (SMP)</w:t>
      </w:r>
    </w:p>
    <w:p w14:paraId="1A98D66E" w14:textId="77777777" w:rsidR="00F739F2" w:rsidRDefault="00F739F2" w:rsidP="004017B1">
      <w:pPr>
        <w:rPr>
          <w:sz w:val="22"/>
          <w:szCs w:val="22"/>
        </w:rPr>
      </w:pPr>
    </w:p>
    <w:p w14:paraId="41F0C3D1" w14:textId="249E0349" w:rsidR="00F739F2" w:rsidRDefault="00F739F2" w:rsidP="004017B1">
      <w:pPr>
        <w:rPr>
          <w:sz w:val="22"/>
          <w:szCs w:val="22"/>
        </w:rPr>
      </w:pPr>
      <w:r>
        <w:rPr>
          <w:sz w:val="22"/>
          <w:szCs w:val="22"/>
        </w:rPr>
        <w:t xml:space="preserve">SMP’s Side Effects: </w:t>
      </w:r>
    </w:p>
    <w:p w14:paraId="7CA016F7" w14:textId="33DB3627" w:rsidR="00F739F2" w:rsidRPr="00F739F2" w:rsidRDefault="00F739F2" w:rsidP="00F739F2">
      <w:pPr>
        <w:rPr>
          <w:sz w:val="22"/>
          <w:szCs w:val="22"/>
        </w:rPr>
      </w:pPr>
      <w:r w:rsidRPr="00F739F2">
        <w:rPr>
          <w:sz w:val="22"/>
          <w:szCs w:val="22"/>
        </w:rPr>
        <w:t>1.</w:t>
      </w:r>
      <w:r>
        <w:rPr>
          <w:sz w:val="22"/>
          <w:szCs w:val="22"/>
        </w:rPr>
        <w:t xml:space="preserve"> </w:t>
      </w:r>
      <w:r w:rsidRPr="00F739F2">
        <w:rPr>
          <w:sz w:val="22"/>
          <w:szCs w:val="22"/>
        </w:rPr>
        <w:t>False Majorities</w:t>
      </w:r>
    </w:p>
    <w:p w14:paraId="74670ACE" w14:textId="31384C70" w:rsidR="00F739F2" w:rsidRDefault="00F739F2" w:rsidP="00F739F2">
      <w:pPr>
        <w:rPr>
          <w:sz w:val="22"/>
          <w:szCs w:val="22"/>
        </w:rPr>
      </w:pPr>
      <w:r>
        <w:rPr>
          <w:sz w:val="22"/>
          <w:szCs w:val="22"/>
        </w:rPr>
        <w:t xml:space="preserve">2. Overrepresentation (ex. </w:t>
      </w:r>
      <w:proofErr w:type="spellStart"/>
      <w:r>
        <w:rPr>
          <w:sz w:val="22"/>
          <w:szCs w:val="22"/>
        </w:rPr>
        <w:t>Bloq</w:t>
      </w:r>
      <w:proofErr w:type="spellEnd"/>
      <w:r>
        <w:rPr>
          <w:sz w:val="22"/>
          <w:szCs w:val="22"/>
        </w:rPr>
        <w:t xml:space="preserve"> Quebecois</w:t>
      </w:r>
      <w:r w:rsidR="00C673C0">
        <w:rPr>
          <w:sz w:val="22"/>
          <w:szCs w:val="22"/>
        </w:rPr>
        <w:t>)</w:t>
      </w:r>
    </w:p>
    <w:p w14:paraId="5D7CF3C0" w14:textId="70B83300" w:rsidR="00C673C0" w:rsidRDefault="00C673C0" w:rsidP="00F739F2">
      <w:pPr>
        <w:rPr>
          <w:sz w:val="22"/>
          <w:szCs w:val="22"/>
        </w:rPr>
      </w:pPr>
      <w:r>
        <w:rPr>
          <w:sz w:val="22"/>
          <w:szCs w:val="22"/>
        </w:rPr>
        <w:t>3. Underrepresentation (ex. NDP)</w:t>
      </w:r>
    </w:p>
    <w:p w14:paraId="4C088D20" w14:textId="77777777" w:rsidR="00DF2C0B" w:rsidRDefault="00DF2C0B" w:rsidP="00F739F2">
      <w:pPr>
        <w:rPr>
          <w:sz w:val="22"/>
          <w:szCs w:val="22"/>
        </w:rPr>
      </w:pPr>
    </w:p>
    <w:p w14:paraId="7F1AF098" w14:textId="04842CDA" w:rsidR="00DF2C0B" w:rsidRDefault="00DF2C0B" w:rsidP="00F739F2">
      <w:pPr>
        <w:rPr>
          <w:sz w:val="22"/>
          <w:szCs w:val="22"/>
        </w:rPr>
      </w:pPr>
    </w:p>
    <w:p w14:paraId="57D926FF" w14:textId="77777777" w:rsidR="00C673C0" w:rsidRDefault="00C673C0" w:rsidP="00F739F2">
      <w:pPr>
        <w:rPr>
          <w:sz w:val="22"/>
          <w:szCs w:val="22"/>
        </w:rPr>
      </w:pPr>
    </w:p>
    <w:p w14:paraId="69FBDDFB" w14:textId="77777777" w:rsidR="00B42F96" w:rsidRDefault="00B42F96" w:rsidP="00F739F2">
      <w:pPr>
        <w:rPr>
          <w:sz w:val="22"/>
          <w:szCs w:val="22"/>
        </w:rPr>
      </w:pPr>
    </w:p>
    <w:p w14:paraId="7E7FE7A8" w14:textId="77777777" w:rsidR="00B42F96" w:rsidRDefault="00B42F96" w:rsidP="00F739F2">
      <w:pPr>
        <w:rPr>
          <w:sz w:val="22"/>
          <w:szCs w:val="22"/>
        </w:rPr>
      </w:pPr>
    </w:p>
    <w:p w14:paraId="0BE71371" w14:textId="77777777" w:rsidR="00B42F96" w:rsidRDefault="00B42F96" w:rsidP="00F739F2">
      <w:pPr>
        <w:rPr>
          <w:sz w:val="22"/>
          <w:szCs w:val="22"/>
        </w:rPr>
      </w:pPr>
    </w:p>
    <w:p w14:paraId="3AE18FD2" w14:textId="77777777" w:rsidR="00B42F96" w:rsidRDefault="00B42F96" w:rsidP="00F739F2">
      <w:pPr>
        <w:rPr>
          <w:sz w:val="22"/>
          <w:szCs w:val="22"/>
        </w:rPr>
      </w:pPr>
    </w:p>
    <w:p w14:paraId="7A5746D9" w14:textId="77777777" w:rsidR="00B42F96" w:rsidRDefault="00B42F96" w:rsidP="00F739F2">
      <w:pPr>
        <w:rPr>
          <w:sz w:val="22"/>
          <w:szCs w:val="22"/>
        </w:rPr>
      </w:pPr>
    </w:p>
    <w:p w14:paraId="0145F1B1" w14:textId="77777777" w:rsidR="00B42F96" w:rsidRDefault="00B42F96" w:rsidP="00F739F2">
      <w:pPr>
        <w:rPr>
          <w:sz w:val="22"/>
          <w:szCs w:val="22"/>
        </w:rPr>
      </w:pPr>
    </w:p>
    <w:p w14:paraId="7355B457" w14:textId="77777777" w:rsidR="00B42F96" w:rsidRDefault="00B42F96" w:rsidP="00F739F2">
      <w:pPr>
        <w:rPr>
          <w:sz w:val="22"/>
          <w:szCs w:val="22"/>
        </w:rPr>
      </w:pPr>
    </w:p>
    <w:p w14:paraId="39F471C8" w14:textId="77777777" w:rsidR="00B42F96" w:rsidRDefault="00B42F96" w:rsidP="00F739F2">
      <w:pPr>
        <w:rPr>
          <w:sz w:val="22"/>
          <w:szCs w:val="22"/>
        </w:rPr>
      </w:pPr>
    </w:p>
    <w:p w14:paraId="71BDD48E" w14:textId="77777777" w:rsidR="00B42F96" w:rsidRDefault="00B42F96" w:rsidP="00F739F2">
      <w:pPr>
        <w:rPr>
          <w:sz w:val="22"/>
          <w:szCs w:val="22"/>
        </w:rPr>
      </w:pPr>
    </w:p>
    <w:p w14:paraId="1A902FB1" w14:textId="77777777" w:rsidR="00B42F96" w:rsidRDefault="00B42F96" w:rsidP="00F739F2">
      <w:pPr>
        <w:rPr>
          <w:sz w:val="22"/>
          <w:szCs w:val="22"/>
        </w:rPr>
      </w:pPr>
    </w:p>
    <w:p w14:paraId="2882668E" w14:textId="77777777" w:rsidR="00B42F96" w:rsidRDefault="00B42F96" w:rsidP="00F739F2">
      <w:pPr>
        <w:rPr>
          <w:sz w:val="22"/>
          <w:szCs w:val="22"/>
        </w:rPr>
      </w:pPr>
    </w:p>
    <w:p w14:paraId="2DA5137A" w14:textId="77777777" w:rsidR="00B42F96" w:rsidRDefault="00B42F96" w:rsidP="00F739F2">
      <w:pPr>
        <w:rPr>
          <w:sz w:val="22"/>
          <w:szCs w:val="22"/>
        </w:rPr>
      </w:pPr>
    </w:p>
    <w:p w14:paraId="30E90A82" w14:textId="77777777" w:rsidR="00B42F96" w:rsidRDefault="00B42F96" w:rsidP="00F739F2">
      <w:pPr>
        <w:rPr>
          <w:sz w:val="22"/>
          <w:szCs w:val="22"/>
        </w:rPr>
      </w:pPr>
    </w:p>
    <w:p w14:paraId="7744F93C" w14:textId="77777777" w:rsidR="00B42F96" w:rsidRDefault="00B42F96" w:rsidP="00F739F2">
      <w:pPr>
        <w:rPr>
          <w:sz w:val="22"/>
          <w:szCs w:val="22"/>
        </w:rPr>
      </w:pPr>
    </w:p>
    <w:p w14:paraId="2C1A7519" w14:textId="77777777" w:rsidR="00B42F96" w:rsidRDefault="00B42F96" w:rsidP="00F739F2">
      <w:pPr>
        <w:rPr>
          <w:sz w:val="22"/>
          <w:szCs w:val="22"/>
        </w:rPr>
      </w:pPr>
    </w:p>
    <w:p w14:paraId="3E2CF17C" w14:textId="77777777" w:rsidR="00B42F96" w:rsidRDefault="00B42F96" w:rsidP="00F739F2">
      <w:pPr>
        <w:rPr>
          <w:sz w:val="22"/>
          <w:szCs w:val="22"/>
        </w:rPr>
      </w:pPr>
    </w:p>
    <w:p w14:paraId="68281B38" w14:textId="72F2A77F" w:rsidR="00FD0051" w:rsidRDefault="00FD0051" w:rsidP="00F739F2">
      <w:pPr>
        <w:rPr>
          <w:sz w:val="22"/>
          <w:szCs w:val="22"/>
        </w:rPr>
      </w:pPr>
      <w:r>
        <w:rPr>
          <w:sz w:val="22"/>
          <w:szCs w:val="22"/>
        </w:rPr>
        <w:t xml:space="preserve">17 Sept 2014 #4 </w:t>
      </w:r>
      <w:r w:rsidR="006A0521">
        <w:rPr>
          <w:sz w:val="22"/>
          <w:szCs w:val="22"/>
        </w:rPr>
        <w:t>(Incomplete)</w:t>
      </w:r>
    </w:p>
    <w:p w14:paraId="3208F8CF" w14:textId="77777777" w:rsidR="00FD0051" w:rsidRDefault="00FD0051" w:rsidP="00F739F2">
      <w:pPr>
        <w:rPr>
          <w:sz w:val="22"/>
          <w:szCs w:val="22"/>
        </w:rPr>
      </w:pPr>
    </w:p>
    <w:p w14:paraId="1D3DE67B" w14:textId="6ABFC8E2" w:rsidR="00FD0051" w:rsidRDefault="00FD0051" w:rsidP="00F739F2">
      <w:pPr>
        <w:rPr>
          <w:sz w:val="22"/>
          <w:szCs w:val="22"/>
        </w:rPr>
      </w:pPr>
      <w:r>
        <w:rPr>
          <w:b/>
          <w:sz w:val="22"/>
          <w:szCs w:val="22"/>
        </w:rPr>
        <w:t>Social Representation</w:t>
      </w:r>
    </w:p>
    <w:p w14:paraId="5A8A7BE3" w14:textId="6A3F3F5D" w:rsidR="00FD0051" w:rsidRDefault="00FD0051" w:rsidP="00F739F2">
      <w:pPr>
        <w:rPr>
          <w:sz w:val="22"/>
          <w:szCs w:val="22"/>
        </w:rPr>
      </w:pPr>
      <w:r>
        <w:rPr>
          <w:sz w:val="22"/>
          <w:szCs w:val="22"/>
        </w:rPr>
        <w:t xml:space="preserve">50.4% of </w:t>
      </w:r>
      <w:proofErr w:type="spellStart"/>
      <w:proofErr w:type="gramStart"/>
      <w:r>
        <w:rPr>
          <w:sz w:val="22"/>
          <w:szCs w:val="22"/>
        </w:rPr>
        <w:t>Canadas</w:t>
      </w:r>
      <w:proofErr w:type="spellEnd"/>
      <w:proofErr w:type="gramEnd"/>
      <w:r>
        <w:rPr>
          <w:sz w:val="22"/>
          <w:szCs w:val="22"/>
        </w:rPr>
        <w:t xml:space="preserve"> population is female.  The number of women candidate and MPs is much lower.  </w:t>
      </w:r>
      <w:proofErr w:type="gramStart"/>
      <w:r>
        <w:rPr>
          <w:sz w:val="22"/>
          <w:szCs w:val="22"/>
        </w:rPr>
        <w:t xml:space="preserve">Similar underrepresentation for </w:t>
      </w:r>
      <w:proofErr w:type="spellStart"/>
      <w:r>
        <w:rPr>
          <w:sz w:val="22"/>
          <w:szCs w:val="22"/>
        </w:rPr>
        <w:t>ethnocultural</w:t>
      </w:r>
      <w:proofErr w:type="spellEnd"/>
      <w:r>
        <w:rPr>
          <w:sz w:val="22"/>
          <w:szCs w:val="22"/>
        </w:rPr>
        <w:t xml:space="preserve"> minorities and young Canadians.</w:t>
      </w:r>
      <w:proofErr w:type="gramEnd"/>
      <w:r>
        <w:rPr>
          <w:sz w:val="22"/>
          <w:szCs w:val="22"/>
        </w:rPr>
        <w:t xml:space="preserve">  (24.6% of MPs are women)</w:t>
      </w:r>
    </w:p>
    <w:p w14:paraId="16960625" w14:textId="485906E6" w:rsidR="00FD0051" w:rsidRDefault="00FD0051" w:rsidP="00F739F2">
      <w:pPr>
        <w:rPr>
          <w:sz w:val="22"/>
          <w:szCs w:val="22"/>
        </w:rPr>
      </w:pPr>
      <w:r>
        <w:rPr>
          <w:sz w:val="22"/>
          <w:szCs w:val="22"/>
        </w:rPr>
        <w:t>63 of 308 (20%) MPs were previously employed as Mangers, Directors or Executives.  What percentage of Canada’s population currently work as Managers, Directors or Executives? (Management, Director, Executives = 63, Business  = 59 Education = 50 Lawyer = 44 Consultant = 36 Agriculture = 20)</w:t>
      </w:r>
    </w:p>
    <w:p w14:paraId="6BA48E02" w14:textId="77777777" w:rsidR="006A0521" w:rsidRDefault="006A0521" w:rsidP="00F739F2">
      <w:pPr>
        <w:rPr>
          <w:sz w:val="22"/>
          <w:szCs w:val="22"/>
        </w:rPr>
      </w:pPr>
    </w:p>
    <w:p w14:paraId="22E8DD63" w14:textId="7A7253A1" w:rsidR="006A0521" w:rsidRDefault="006A0521" w:rsidP="00F739F2">
      <w:pPr>
        <w:rPr>
          <w:b/>
          <w:sz w:val="22"/>
          <w:szCs w:val="22"/>
        </w:rPr>
      </w:pPr>
      <w:r>
        <w:rPr>
          <w:b/>
          <w:sz w:val="22"/>
          <w:szCs w:val="22"/>
        </w:rPr>
        <w:t>House of Commons:  What It’s Supposed to Do</w:t>
      </w:r>
    </w:p>
    <w:p w14:paraId="115163E7" w14:textId="45E27FF9" w:rsidR="006A0521" w:rsidRDefault="006A0521" w:rsidP="005F1420">
      <w:pPr>
        <w:pStyle w:val="ListParagraph"/>
        <w:numPr>
          <w:ilvl w:val="0"/>
          <w:numId w:val="6"/>
        </w:numPr>
        <w:rPr>
          <w:sz w:val="22"/>
          <w:szCs w:val="22"/>
        </w:rPr>
      </w:pPr>
      <w:r w:rsidRPr="005F1420">
        <w:rPr>
          <w:sz w:val="22"/>
          <w:szCs w:val="22"/>
        </w:rPr>
        <w:t>The first function of the House of Commons is representation of Canadians by members of Parliament (MPs), who are elected</w:t>
      </w:r>
    </w:p>
    <w:p w14:paraId="0136FEF7" w14:textId="6CB40F6B" w:rsidR="005F1420" w:rsidRDefault="005F1420" w:rsidP="005F1420">
      <w:pPr>
        <w:pStyle w:val="ListParagraph"/>
        <w:numPr>
          <w:ilvl w:val="0"/>
          <w:numId w:val="6"/>
        </w:numPr>
        <w:rPr>
          <w:sz w:val="22"/>
          <w:szCs w:val="22"/>
        </w:rPr>
      </w:pPr>
      <w:r>
        <w:rPr>
          <w:sz w:val="22"/>
          <w:szCs w:val="22"/>
        </w:rPr>
        <w:t>XXX</w:t>
      </w:r>
    </w:p>
    <w:p w14:paraId="35DFFB2F" w14:textId="77777777" w:rsidR="005F1420" w:rsidRPr="005F1420" w:rsidRDefault="005F1420" w:rsidP="005F1420">
      <w:pPr>
        <w:pStyle w:val="ListParagraph"/>
        <w:numPr>
          <w:ilvl w:val="0"/>
          <w:numId w:val="6"/>
        </w:numPr>
        <w:rPr>
          <w:sz w:val="22"/>
          <w:szCs w:val="22"/>
        </w:rPr>
      </w:pPr>
    </w:p>
    <w:p w14:paraId="380F00CF" w14:textId="77777777" w:rsidR="005F1420" w:rsidRPr="005F1420" w:rsidRDefault="005F1420" w:rsidP="005F1420">
      <w:pPr>
        <w:rPr>
          <w:sz w:val="22"/>
          <w:szCs w:val="22"/>
        </w:rPr>
      </w:pPr>
    </w:p>
    <w:p w14:paraId="6BEA1A37" w14:textId="77777777" w:rsidR="006A0521" w:rsidRDefault="006A0521" w:rsidP="006A0521">
      <w:pPr>
        <w:ind w:left="360"/>
        <w:rPr>
          <w:sz w:val="22"/>
          <w:szCs w:val="22"/>
        </w:rPr>
      </w:pPr>
    </w:p>
    <w:p w14:paraId="682EB4F9" w14:textId="62E1AD9D" w:rsidR="006A0521" w:rsidRDefault="006A0521" w:rsidP="006A0521">
      <w:pPr>
        <w:rPr>
          <w:sz w:val="22"/>
          <w:szCs w:val="22"/>
        </w:rPr>
      </w:pPr>
      <w:r>
        <w:rPr>
          <w:b/>
          <w:sz w:val="22"/>
          <w:szCs w:val="22"/>
        </w:rPr>
        <w:t>House of Commons: Legislative Functions</w:t>
      </w:r>
    </w:p>
    <w:p w14:paraId="06CE553A" w14:textId="36FF57D7" w:rsidR="006A0521" w:rsidRDefault="006A0521" w:rsidP="006A0521">
      <w:pPr>
        <w:rPr>
          <w:sz w:val="22"/>
          <w:szCs w:val="22"/>
        </w:rPr>
      </w:pPr>
      <w:r>
        <w:rPr>
          <w:sz w:val="22"/>
          <w:szCs w:val="22"/>
        </w:rPr>
        <w:t>Most legislation introduced takes the form of public, or government, bills; private members bills can also be introduced both types are of a public policy nature</w:t>
      </w:r>
    </w:p>
    <w:p w14:paraId="34A848D8" w14:textId="621099B6" w:rsidR="006A0521" w:rsidRDefault="006A0521" w:rsidP="006A0521">
      <w:pPr>
        <w:rPr>
          <w:sz w:val="22"/>
          <w:szCs w:val="22"/>
        </w:rPr>
      </w:pPr>
      <w:r>
        <w:rPr>
          <w:sz w:val="22"/>
          <w:szCs w:val="22"/>
        </w:rPr>
        <w:t xml:space="preserve">Private bills, involving a specific person or corporation can also be passed </w:t>
      </w:r>
    </w:p>
    <w:p w14:paraId="7CD9B6FB" w14:textId="0CD56E3C" w:rsidR="006A0521" w:rsidRDefault="006A0521" w:rsidP="006A0521">
      <w:pPr>
        <w:rPr>
          <w:sz w:val="22"/>
          <w:szCs w:val="22"/>
        </w:rPr>
      </w:pPr>
      <w:r>
        <w:rPr>
          <w:sz w:val="22"/>
          <w:szCs w:val="22"/>
        </w:rPr>
        <w:t>All bills must go through a multi-stage legislative process</w:t>
      </w:r>
    </w:p>
    <w:p w14:paraId="31E5CE95" w14:textId="35AF3BD0" w:rsidR="006A0521" w:rsidRDefault="006A0521" w:rsidP="006A0521">
      <w:pPr>
        <w:rPr>
          <w:sz w:val="22"/>
          <w:szCs w:val="22"/>
        </w:rPr>
      </w:pPr>
      <w:r>
        <w:rPr>
          <w:sz w:val="22"/>
          <w:szCs w:val="22"/>
        </w:rPr>
        <w:t xml:space="preserve">Unlike counterparts in the US, the business of legislating – </w:t>
      </w:r>
      <w:proofErr w:type="spellStart"/>
      <w:r>
        <w:rPr>
          <w:sz w:val="22"/>
          <w:szCs w:val="22"/>
        </w:rPr>
        <w:t>ie</w:t>
      </w:r>
      <w:proofErr w:type="spellEnd"/>
      <w:r>
        <w:rPr>
          <w:sz w:val="22"/>
          <w:szCs w:val="22"/>
        </w:rPr>
        <w:t xml:space="preserve"> crafting and introducing laws – is typically a very small component of what MPs do on a day-to-day basis.  This is because the bulk of legislation originates from government – PM and Cabinet.</w:t>
      </w:r>
    </w:p>
    <w:p w14:paraId="754A2DA5" w14:textId="77777777" w:rsidR="006A0521" w:rsidRDefault="006A0521" w:rsidP="006A0521">
      <w:pPr>
        <w:rPr>
          <w:sz w:val="22"/>
          <w:szCs w:val="22"/>
        </w:rPr>
      </w:pPr>
    </w:p>
    <w:p w14:paraId="39C601B0" w14:textId="7C3B8265" w:rsidR="006A0521" w:rsidRDefault="006A0521" w:rsidP="006A0521">
      <w:pPr>
        <w:rPr>
          <w:sz w:val="22"/>
          <w:szCs w:val="22"/>
        </w:rPr>
      </w:pPr>
      <w:r>
        <w:rPr>
          <w:b/>
          <w:sz w:val="22"/>
          <w:szCs w:val="22"/>
        </w:rPr>
        <w:t>Committees</w:t>
      </w:r>
    </w:p>
    <w:p w14:paraId="12064525" w14:textId="68BEF667" w:rsidR="006A0521" w:rsidRDefault="006A0521" w:rsidP="006A0521">
      <w:pPr>
        <w:rPr>
          <w:sz w:val="22"/>
          <w:szCs w:val="22"/>
        </w:rPr>
      </w:pPr>
      <w:r>
        <w:rPr>
          <w:sz w:val="22"/>
          <w:szCs w:val="22"/>
        </w:rPr>
        <w:t>Since 1968 much of the meaningful legislative work done in the House of Commons takes place in committees</w:t>
      </w:r>
    </w:p>
    <w:p w14:paraId="15975803" w14:textId="00FFBF77" w:rsidR="006A0521" w:rsidRDefault="006A0521" w:rsidP="006A0521">
      <w:pPr>
        <w:rPr>
          <w:sz w:val="22"/>
          <w:szCs w:val="22"/>
        </w:rPr>
      </w:pPr>
      <w:r>
        <w:rPr>
          <w:sz w:val="22"/>
          <w:szCs w:val="22"/>
        </w:rPr>
        <w:t xml:space="preserve">Standing committees are relatively permanent, with each covering </w:t>
      </w:r>
      <w:proofErr w:type="gramStart"/>
      <w:r>
        <w:rPr>
          <w:sz w:val="22"/>
          <w:szCs w:val="22"/>
        </w:rPr>
        <w:t>a specific policy areas</w:t>
      </w:r>
      <w:proofErr w:type="gramEnd"/>
    </w:p>
    <w:p w14:paraId="2953CC26" w14:textId="77777777" w:rsidR="005F1420" w:rsidRDefault="005F1420" w:rsidP="006A0521">
      <w:pPr>
        <w:rPr>
          <w:b/>
          <w:sz w:val="22"/>
          <w:szCs w:val="22"/>
        </w:rPr>
      </w:pPr>
    </w:p>
    <w:p w14:paraId="5D38F118" w14:textId="77777777" w:rsidR="00B42F96" w:rsidRDefault="00B42F96" w:rsidP="006A0521">
      <w:pPr>
        <w:rPr>
          <w:b/>
          <w:sz w:val="22"/>
          <w:szCs w:val="22"/>
        </w:rPr>
      </w:pPr>
    </w:p>
    <w:p w14:paraId="291C630D" w14:textId="38B8EC73" w:rsidR="005F1420" w:rsidRDefault="005F1420" w:rsidP="006A0521">
      <w:pPr>
        <w:rPr>
          <w:b/>
          <w:sz w:val="22"/>
          <w:szCs w:val="22"/>
        </w:rPr>
      </w:pPr>
      <w:r>
        <w:rPr>
          <w:b/>
          <w:sz w:val="22"/>
          <w:szCs w:val="22"/>
        </w:rPr>
        <w:t>Holding Governments Accountable</w:t>
      </w:r>
    </w:p>
    <w:p w14:paraId="0ECB9584" w14:textId="2409E7BD" w:rsidR="005F1420" w:rsidRDefault="005F1420" w:rsidP="006A0521">
      <w:pPr>
        <w:rPr>
          <w:sz w:val="22"/>
          <w:szCs w:val="22"/>
        </w:rPr>
      </w:pPr>
      <w:r>
        <w:rPr>
          <w:sz w:val="22"/>
          <w:szCs w:val="22"/>
        </w:rPr>
        <w:t xml:space="preserve">Responsible Government:  A form of government in which the political executive must retain the confidence of the elected legislature or assembly and must resign or call an election if and when it is defeated on a vote of non confidence. </w:t>
      </w:r>
    </w:p>
    <w:p w14:paraId="5859DFDC" w14:textId="49F2A80E" w:rsidR="005F1420" w:rsidRDefault="005F1420" w:rsidP="006A0521">
      <w:pPr>
        <w:rPr>
          <w:sz w:val="22"/>
          <w:szCs w:val="22"/>
        </w:rPr>
      </w:pPr>
      <w:r>
        <w:rPr>
          <w:sz w:val="22"/>
          <w:szCs w:val="22"/>
        </w:rPr>
        <w:t xml:space="preserve">Regarding voting in the House of Commons, MPs can be classified as trustees or delegate: </w:t>
      </w:r>
      <w:r>
        <w:rPr>
          <w:sz w:val="22"/>
          <w:szCs w:val="22"/>
        </w:rPr>
        <w:br/>
        <w:t>-Trustees vote according to their conscience or view of the national interests</w:t>
      </w:r>
      <w:r>
        <w:rPr>
          <w:sz w:val="22"/>
          <w:szCs w:val="22"/>
        </w:rPr>
        <w:br/>
        <w:t>-Delegates vote according to how their constituents or party would want them to vote</w:t>
      </w:r>
    </w:p>
    <w:p w14:paraId="7D25F54D" w14:textId="1D92D668" w:rsidR="005F1420" w:rsidRDefault="005F1420" w:rsidP="006A0521">
      <w:pPr>
        <w:rPr>
          <w:sz w:val="22"/>
          <w:szCs w:val="22"/>
        </w:rPr>
      </w:pPr>
      <w:r>
        <w:rPr>
          <w:sz w:val="22"/>
          <w:szCs w:val="22"/>
        </w:rPr>
        <w:t xml:space="preserve">In Canada almost all members belong to one party or another and with very </w:t>
      </w:r>
      <w:proofErr w:type="spellStart"/>
      <w:r>
        <w:rPr>
          <w:sz w:val="22"/>
          <w:szCs w:val="22"/>
        </w:rPr>
        <w:t>rarare</w:t>
      </w:r>
      <w:proofErr w:type="spellEnd"/>
      <w:r>
        <w:rPr>
          <w:sz w:val="22"/>
          <w:szCs w:val="22"/>
        </w:rPr>
        <w:t xml:space="preserve"> exceptions the MPs of each party vote together.  Party discipline is the defining feature of House </w:t>
      </w:r>
      <w:proofErr w:type="gramStart"/>
      <w:r>
        <w:rPr>
          <w:sz w:val="22"/>
          <w:szCs w:val="22"/>
        </w:rPr>
        <w:t>decision making</w:t>
      </w:r>
      <w:proofErr w:type="gramEnd"/>
      <w:r>
        <w:rPr>
          <w:sz w:val="22"/>
          <w:szCs w:val="22"/>
        </w:rPr>
        <w:t>.</w:t>
      </w:r>
    </w:p>
    <w:p w14:paraId="253804A3" w14:textId="77777777" w:rsidR="005F1420" w:rsidRDefault="005F1420" w:rsidP="006A0521">
      <w:pPr>
        <w:rPr>
          <w:b/>
          <w:sz w:val="22"/>
          <w:szCs w:val="22"/>
        </w:rPr>
      </w:pPr>
    </w:p>
    <w:p w14:paraId="7116A52C" w14:textId="6443786E" w:rsidR="005F1420" w:rsidRDefault="005F1420" w:rsidP="006A0521">
      <w:pPr>
        <w:rPr>
          <w:sz w:val="22"/>
          <w:szCs w:val="22"/>
        </w:rPr>
      </w:pPr>
      <w:r>
        <w:rPr>
          <w:b/>
          <w:sz w:val="22"/>
          <w:szCs w:val="22"/>
        </w:rPr>
        <w:t>Strong Party Discipline – Not Always</w:t>
      </w:r>
    </w:p>
    <w:p w14:paraId="0B700209" w14:textId="75437D0B" w:rsidR="005F1420" w:rsidRDefault="005F1420" w:rsidP="006A0521">
      <w:pPr>
        <w:rPr>
          <w:sz w:val="22"/>
          <w:szCs w:val="22"/>
        </w:rPr>
      </w:pPr>
      <w:r>
        <w:rPr>
          <w:sz w:val="22"/>
          <w:szCs w:val="22"/>
        </w:rPr>
        <w:t>“Golden Age of Parliament” (1848-1878)</w:t>
      </w:r>
    </w:p>
    <w:p w14:paraId="630AC03A" w14:textId="552613B0" w:rsidR="005F1420" w:rsidRDefault="005F1420" w:rsidP="006A0521">
      <w:pPr>
        <w:rPr>
          <w:sz w:val="22"/>
          <w:szCs w:val="22"/>
        </w:rPr>
      </w:pPr>
      <w:r>
        <w:rPr>
          <w:sz w:val="22"/>
          <w:szCs w:val="22"/>
        </w:rPr>
        <w:t>Simultaneous and secret elections first fought in 1878</w:t>
      </w:r>
    </w:p>
    <w:p w14:paraId="17989F5B" w14:textId="30CE3888" w:rsidR="005F1420" w:rsidRDefault="005F1420" w:rsidP="006A0521">
      <w:pPr>
        <w:rPr>
          <w:sz w:val="22"/>
          <w:szCs w:val="22"/>
        </w:rPr>
      </w:pPr>
      <w:r>
        <w:rPr>
          <w:sz w:val="22"/>
          <w:szCs w:val="22"/>
        </w:rPr>
        <w:t>Rise of disciplined Political Parties thereafter</w:t>
      </w:r>
    </w:p>
    <w:p w14:paraId="320336F1" w14:textId="77777777" w:rsidR="00975103" w:rsidRDefault="00975103" w:rsidP="006A0521">
      <w:pPr>
        <w:rPr>
          <w:sz w:val="22"/>
          <w:szCs w:val="22"/>
        </w:rPr>
      </w:pPr>
    </w:p>
    <w:p w14:paraId="4FF5106E" w14:textId="77777777" w:rsidR="00B42F96" w:rsidRDefault="00B42F96" w:rsidP="006A0521">
      <w:pPr>
        <w:rPr>
          <w:sz w:val="22"/>
          <w:szCs w:val="22"/>
        </w:rPr>
      </w:pPr>
    </w:p>
    <w:p w14:paraId="20BA9EA8" w14:textId="77777777" w:rsidR="00B42F96" w:rsidRDefault="00B42F96" w:rsidP="006A0521">
      <w:pPr>
        <w:rPr>
          <w:sz w:val="22"/>
          <w:szCs w:val="22"/>
        </w:rPr>
      </w:pPr>
    </w:p>
    <w:p w14:paraId="32656860" w14:textId="77777777" w:rsidR="00B42F96" w:rsidRDefault="00B42F96" w:rsidP="006A0521">
      <w:pPr>
        <w:rPr>
          <w:sz w:val="22"/>
          <w:szCs w:val="22"/>
        </w:rPr>
      </w:pPr>
    </w:p>
    <w:p w14:paraId="77620071" w14:textId="77777777" w:rsidR="00B42F96" w:rsidRDefault="00B42F96" w:rsidP="006A0521">
      <w:pPr>
        <w:rPr>
          <w:sz w:val="22"/>
          <w:szCs w:val="22"/>
        </w:rPr>
      </w:pPr>
    </w:p>
    <w:p w14:paraId="05B7D987" w14:textId="77777777" w:rsidR="00B42F96" w:rsidRDefault="00B42F96" w:rsidP="006A0521">
      <w:pPr>
        <w:rPr>
          <w:sz w:val="22"/>
          <w:szCs w:val="22"/>
        </w:rPr>
      </w:pPr>
    </w:p>
    <w:p w14:paraId="7920C7DD" w14:textId="77777777" w:rsidR="00B42F96" w:rsidRDefault="00B42F96" w:rsidP="006A0521">
      <w:pPr>
        <w:rPr>
          <w:sz w:val="22"/>
          <w:szCs w:val="22"/>
        </w:rPr>
      </w:pPr>
    </w:p>
    <w:p w14:paraId="79A04F7C" w14:textId="77777777" w:rsidR="00B42F96" w:rsidRDefault="00B42F96" w:rsidP="006A0521">
      <w:pPr>
        <w:rPr>
          <w:sz w:val="22"/>
          <w:szCs w:val="22"/>
        </w:rPr>
      </w:pPr>
    </w:p>
    <w:p w14:paraId="16163EF6" w14:textId="77777777" w:rsidR="00B42F96" w:rsidRDefault="00B42F96" w:rsidP="006A0521">
      <w:pPr>
        <w:rPr>
          <w:sz w:val="22"/>
          <w:szCs w:val="22"/>
        </w:rPr>
      </w:pPr>
    </w:p>
    <w:p w14:paraId="6E7A2108" w14:textId="77777777" w:rsidR="00B42F96" w:rsidRDefault="00B42F96" w:rsidP="006A0521">
      <w:pPr>
        <w:rPr>
          <w:sz w:val="22"/>
          <w:szCs w:val="22"/>
        </w:rPr>
      </w:pPr>
    </w:p>
    <w:p w14:paraId="5E521C8D" w14:textId="77777777" w:rsidR="00B42F96" w:rsidRDefault="00B42F96" w:rsidP="006A0521">
      <w:pPr>
        <w:rPr>
          <w:sz w:val="22"/>
          <w:szCs w:val="22"/>
        </w:rPr>
      </w:pPr>
    </w:p>
    <w:p w14:paraId="0F1E35C0" w14:textId="77777777" w:rsidR="00B42F96" w:rsidRDefault="00B42F96" w:rsidP="006A0521">
      <w:pPr>
        <w:rPr>
          <w:sz w:val="22"/>
          <w:szCs w:val="22"/>
        </w:rPr>
      </w:pPr>
    </w:p>
    <w:p w14:paraId="1500C924" w14:textId="77777777" w:rsidR="00B42F96" w:rsidRDefault="00B42F96" w:rsidP="006A0521">
      <w:pPr>
        <w:rPr>
          <w:sz w:val="22"/>
          <w:szCs w:val="22"/>
        </w:rPr>
      </w:pPr>
    </w:p>
    <w:p w14:paraId="5A311B01" w14:textId="77777777" w:rsidR="00B42F96" w:rsidRDefault="00B42F96" w:rsidP="006A0521">
      <w:pPr>
        <w:rPr>
          <w:sz w:val="22"/>
          <w:szCs w:val="22"/>
        </w:rPr>
      </w:pPr>
    </w:p>
    <w:p w14:paraId="28E5E6A8" w14:textId="77777777" w:rsidR="00B42F96" w:rsidRDefault="00B42F96" w:rsidP="006A0521">
      <w:pPr>
        <w:rPr>
          <w:sz w:val="22"/>
          <w:szCs w:val="22"/>
        </w:rPr>
      </w:pPr>
    </w:p>
    <w:p w14:paraId="16CE8716" w14:textId="77777777" w:rsidR="00B42F96" w:rsidRDefault="00B42F96" w:rsidP="006A0521">
      <w:pPr>
        <w:rPr>
          <w:sz w:val="22"/>
          <w:szCs w:val="22"/>
        </w:rPr>
      </w:pPr>
    </w:p>
    <w:p w14:paraId="0C21187C" w14:textId="77777777" w:rsidR="00B42F96" w:rsidRDefault="00B42F96" w:rsidP="006A0521">
      <w:pPr>
        <w:rPr>
          <w:sz w:val="22"/>
          <w:szCs w:val="22"/>
        </w:rPr>
      </w:pPr>
    </w:p>
    <w:p w14:paraId="405F83EF" w14:textId="15B84750" w:rsidR="00975103" w:rsidRDefault="00975103" w:rsidP="006A0521">
      <w:pPr>
        <w:rPr>
          <w:sz w:val="22"/>
          <w:szCs w:val="22"/>
        </w:rPr>
      </w:pPr>
      <w:r>
        <w:rPr>
          <w:sz w:val="22"/>
          <w:szCs w:val="22"/>
        </w:rPr>
        <w:t>24 Sept 14 # 6</w:t>
      </w:r>
    </w:p>
    <w:p w14:paraId="7DB14BDD" w14:textId="77777777" w:rsidR="00975103" w:rsidRDefault="00975103" w:rsidP="006A0521">
      <w:pPr>
        <w:rPr>
          <w:sz w:val="22"/>
          <w:szCs w:val="22"/>
        </w:rPr>
      </w:pPr>
    </w:p>
    <w:p w14:paraId="59947C70" w14:textId="3076AD41" w:rsidR="00975103" w:rsidRDefault="00975103" w:rsidP="006A0521">
      <w:pPr>
        <w:rPr>
          <w:sz w:val="22"/>
          <w:szCs w:val="22"/>
        </w:rPr>
      </w:pPr>
      <w:r>
        <w:rPr>
          <w:b/>
          <w:sz w:val="22"/>
          <w:szCs w:val="22"/>
        </w:rPr>
        <w:t>Problem(s)</w:t>
      </w:r>
    </w:p>
    <w:p w14:paraId="53E164EA" w14:textId="031F4267" w:rsidR="00975103" w:rsidRPr="00975103" w:rsidRDefault="00975103" w:rsidP="00975103">
      <w:pPr>
        <w:pStyle w:val="ListParagraph"/>
        <w:numPr>
          <w:ilvl w:val="0"/>
          <w:numId w:val="7"/>
        </w:numPr>
        <w:rPr>
          <w:sz w:val="22"/>
          <w:szCs w:val="22"/>
        </w:rPr>
      </w:pPr>
      <w:r w:rsidRPr="00975103">
        <w:rPr>
          <w:sz w:val="22"/>
          <w:szCs w:val="22"/>
        </w:rPr>
        <w:t>“Till death do us part.</w:t>
      </w:r>
      <w:proofErr w:type="gramStart"/>
      <w:r w:rsidRPr="00975103">
        <w:rPr>
          <w:sz w:val="22"/>
          <w:szCs w:val="22"/>
        </w:rPr>
        <w:t>”</w:t>
      </w:r>
      <w:proofErr w:type="gramEnd"/>
      <w:r w:rsidRPr="00975103">
        <w:rPr>
          <w:sz w:val="22"/>
          <w:szCs w:val="22"/>
        </w:rPr>
        <w:t xml:space="preserve">  Originally, senators served for life, and many lived to 80, 90, or 100.  Now senators must retire by age 75.  Current average age in Senate is 64.5</w:t>
      </w:r>
    </w:p>
    <w:p w14:paraId="7A528CE8" w14:textId="7B27F062" w:rsidR="00975103" w:rsidRDefault="00975103" w:rsidP="00975103">
      <w:pPr>
        <w:pStyle w:val="ListParagraph"/>
        <w:numPr>
          <w:ilvl w:val="0"/>
          <w:numId w:val="7"/>
        </w:numPr>
        <w:rPr>
          <w:sz w:val="22"/>
          <w:szCs w:val="22"/>
        </w:rPr>
      </w:pPr>
      <w:r>
        <w:rPr>
          <w:sz w:val="22"/>
          <w:szCs w:val="22"/>
        </w:rPr>
        <w:t xml:space="preserve">2.”Bueller, </w:t>
      </w:r>
      <w:proofErr w:type="spellStart"/>
      <w:r>
        <w:rPr>
          <w:sz w:val="22"/>
          <w:szCs w:val="22"/>
        </w:rPr>
        <w:t>Bueller</w:t>
      </w:r>
      <w:proofErr w:type="spellEnd"/>
      <w:r>
        <w:rPr>
          <w:sz w:val="22"/>
          <w:szCs w:val="22"/>
        </w:rPr>
        <w:t xml:space="preserve">, </w:t>
      </w:r>
      <w:proofErr w:type="spellStart"/>
      <w:r>
        <w:rPr>
          <w:sz w:val="22"/>
          <w:szCs w:val="22"/>
        </w:rPr>
        <w:t>Bueller</w:t>
      </w:r>
      <w:proofErr w:type="spellEnd"/>
      <w:r>
        <w:rPr>
          <w:sz w:val="22"/>
          <w:szCs w:val="22"/>
        </w:rPr>
        <w:t xml:space="preserve">, </w:t>
      </w:r>
      <w:proofErr w:type="spellStart"/>
      <w:r>
        <w:rPr>
          <w:sz w:val="22"/>
          <w:szCs w:val="22"/>
        </w:rPr>
        <w:t>Bueller</w:t>
      </w:r>
      <w:proofErr w:type="spellEnd"/>
      <w:r>
        <w:rPr>
          <w:sz w:val="22"/>
          <w:szCs w:val="22"/>
        </w:rPr>
        <w:t>” Lax attendance policy but signs of improvement.</w:t>
      </w:r>
    </w:p>
    <w:p w14:paraId="463DE546" w14:textId="018F4A91" w:rsidR="00975103" w:rsidRDefault="00975103" w:rsidP="00975103">
      <w:pPr>
        <w:rPr>
          <w:b/>
          <w:sz w:val="22"/>
          <w:szCs w:val="22"/>
        </w:rPr>
      </w:pPr>
      <w:r>
        <w:rPr>
          <w:b/>
          <w:sz w:val="22"/>
          <w:szCs w:val="22"/>
        </w:rPr>
        <w:t>Contemporary Functions of the Senate</w:t>
      </w:r>
    </w:p>
    <w:p w14:paraId="54A60EB6" w14:textId="4009E4AF" w:rsidR="00975103" w:rsidRPr="00975103" w:rsidRDefault="00975103" w:rsidP="00975103">
      <w:pPr>
        <w:pStyle w:val="ListParagraph"/>
        <w:numPr>
          <w:ilvl w:val="0"/>
          <w:numId w:val="8"/>
        </w:numPr>
        <w:rPr>
          <w:sz w:val="22"/>
          <w:szCs w:val="22"/>
        </w:rPr>
      </w:pPr>
      <w:r w:rsidRPr="00975103">
        <w:rPr>
          <w:sz w:val="22"/>
          <w:szCs w:val="22"/>
        </w:rPr>
        <w:t>Legislative refining</w:t>
      </w:r>
    </w:p>
    <w:p w14:paraId="712C461C" w14:textId="4DD7CC3B" w:rsidR="00975103" w:rsidRDefault="00975103" w:rsidP="00975103">
      <w:pPr>
        <w:pStyle w:val="ListParagraph"/>
        <w:numPr>
          <w:ilvl w:val="0"/>
          <w:numId w:val="8"/>
        </w:numPr>
        <w:rPr>
          <w:sz w:val="22"/>
          <w:szCs w:val="22"/>
        </w:rPr>
      </w:pPr>
      <w:r>
        <w:rPr>
          <w:sz w:val="22"/>
          <w:szCs w:val="22"/>
        </w:rPr>
        <w:t xml:space="preserve">Pre-study of legislative proposals </w:t>
      </w:r>
    </w:p>
    <w:p w14:paraId="25489CEB" w14:textId="00A9FA73" w:rsidR="00975103" w:rsidRDefault="00975103" w:rsidP="00975103">
      <w:pPr>
        <w:pStyle w:val="ListParagraph"/>
        <w:numPr>
          <w:ilvl w:val="0"/>
          <w:numId w:val="8"/>
        </w:numPr>
        <w:rPr>
          <w:sz w:val="22"/>
          <w:szCs w:val="22"/>
        </w:rPr>
      </w:pPr>
      <w:r>
        <w:rPr>
          <w:sz w:val="22"/>
          <w:szCs w:val="22"/>
        </w:rPr>
        <w:t>Social Investigations (Marijuana, Aging pop</w:t>
      </w:r>
      <w:proofErr w:type="gramStart"/>
      <w:r>
        <w:rPr>
          <w:sz w:val="22"/>
          <w:szCs w:val="22"/>
        </w:rPr>
        <w:t>.,</w:t>
      </w:r>
      <w:proofErr w:type="gramEnd"/>
      <w:r>
        <w:rPr>
          <w:sz w:val="22"/>
          <w:szCs w:val="22"/>
        </w:rPr>
        <w:t xml:space="preserve"> Health Care)</w:t>
      </w:r>
    </w:p>
    <w:p w14:paraId="6DB898A5" w14:textId="1C4A0FDA" w:rsidR="00975103" w:rsidRDefault="00975103" w:rsidP="00975103">
      <w:pPr>
        <w:pStyle w:val="ListParagraph"/>
        <w:numPr>
          <w:ilvl w:val="0"/>
          <w:numId w:val="8"/>
        </w:numPr>
        <w:rPr>
          <w:sz w:val="22"/>
          <w:szCs w:val="22"/>
        </w:rPr>
      </w:pPr>
      <w:r>
        <w:rPr>
          <w:sz w:val="22"/>
          <w:szCs w:val="22"/>
        </w:rPr>
        <w:t xml:space="preserve">Home for party-organizers and fund-raisers </w:t>
      </w:r>
      <w:r w:rsidR="00F970B2">
        <w:rPr>
          <w:sz w:val="22"/>
          <w:szCs w:val="22"/>
        </w:rPr>
        <w:t>(Mike Duffy Senate –PMO response Scandal)</w:t>
      </w:r>
    </w:p>
    <w:p w14:paraId="793A8021" w14:textId="545275A3" w:rsidR="00F970B2" w:rsidRDefault="00F970B2" w:rsidP="00975103">
      <w:pPr>
        <w:pStyle w:val="ListParagraph"/>
        <w:numPr>
          <w:ilvl w:val="0"/>
          <w:numId w:val="8"/>
        </w:numPr>
        <w:rPr>
          <w:sz w:val="22"/>
          <w:szCs w:val="22"/>
        </w:rPr>
      </w:pPr>
      <w:r>
        <w:rPr>
          <w:sz w:val="22"/>
          <w:szCs w:val="22"/>
        </w:rPr>
        <w:t>Occasional check on the government</w:t>
      </w:r>
    </w:p>
    <w:p w14:paraId="555F91C6" w14:textId="77777777" w:rsidR="00766116" w:rsidRPr="00766116" w:rsidRDefault="00766116" w:rsidP="00766116">
      <w:pPr>
        <w:rPr>
          <w:sz w:val="22"/>
          <w:szCs w:val="22"/>
        </w:rPr>
      </w:pPr>
    </w:p>
    <w:p w14:paraId="7262A819" w14:textId="7DC26278" w:rsidR="00975103" w:rsidRDefault="00975103" w:rsidP="00975103">
      <w:pPr>
        <w:rPr>
          <w:sz w:val="22"/>
          <w:szCs w:val="22"/>
        </w:rPr>
      </w:pPr>
      <w:r>
        <w:rPr>
          <w:sz w:val="22"/>
          <w:szCs w:val="22"/>
        </w:rPr>
        <w:t xml:space="preserve">No Provincial Senates </w:t>
      </w:r>
    </w:p>
    <w:p w14:paraId="604EE407" w14:textId="4D8EC579" w:rsidR="00F970B2" w:rsidRDefault="00F970B2" w:rsidP="00975103">
      <w:pPr>
        <w:rPr>
          <w:sz w:val="22"/>
          <w:szCs w:val="22"/>
        </w:rPr>
      </w:pPr>
      <w:r>
        <w:rPr>
          <w:sz w:val="22"/>
          <w:szCs w:val="22"/>
        </w:rPr>
        <w:t>Question Raised:  Who is the boss of senators?  (Duffy Affair)</w:t>
      </w:r>
    </w:p>
    <w:p w14:paraId="4DE3D245" w14:textId="77777777" w:rsidR="00766116" w:rsidRDefault="00766116" w:rsidP="00975103">
      <w:pPr>
        <w:rPr>
          <w:sz w:val="22"/>
          <w:szCs w:val="22"/>
        </w:rPr>
      </w:pPr>
    </w:p>
    <w:p w14:paraId="38066EB1" w14:textId="11F3D115" w:rsidR="00766116" w:rsidRDefault="00766116" w:rsidP="00975103">
      <w:pPr>
        <w:rPr>
          <w:b/>
          <w:sz w:val="22"/>
          <w:szCs w:val="22"/>
        </w:rPr>
      </w:pPr>
      <w:r>
        <w:rPr>
          <w:b/>
          <w:sz w:val="22"/>
          <w:szCs w:val="22"/>
        </w:rPr>
        <w:t xml:space="preserve">Senate Reform: What is it </w:t>
      </w:r>
      <w:proofErr w:type="gramStart"/>
      <w:r>
        <w:rPr>
          <w:b/>
          <w:sz w:val="22"/>
          <w:szCs w:val="22"/>
        </w:rPr>
        <w:t>All</w:t>
      </w:r>
      <w:proofErr w:type="gramEnd"/>
      <w:r>
        <w:rPr>
          <w:b/>
          <w:sz w:val="22"/>
          <w:szCs w:val="22"/>
        </w:rPr>
        <w:t xml:space="preserve"> About?</w:t>
      </w:r>
    </w:p>
    <w:p w14:paraId="1FEAE8DB" w14:textId="44A32FBA" w:rsidR="00766116" w:rsidRPr="00766116" w:rsidRDefault="00766116" w:rsidP="00766116">
      <w:pPr>
        <w:pStyle w:val="ListParagraph"/>
        <w:numPr>
          <w:ilvl w:val="0"/>
          <w:numId w:val="9"/>
        </w:numPr>
        <w:rPr>
          <w:sz w:val="22"/>
          <w:szCs w:val="22"/>
        </w:rPr>
      </w:pPr>
      <w:r w:rsidRPr="00766116">
        <w:rPr>
          <w:sz w:val="22"/>
          <w:szCs w:val="22"/>
        </w:rPr>
        <w:t>Abolish (NDP)</w:t>
      </w:r>
    </w:p>
    <w:p w14:paraId="51A8DCF5" w14:textId="4B69419A" w:rsidR="00766116" w:rsidRDefault="00766116" w:rsidP="00766116">
      <w:pPr>
        <w:pStyle w:val="ListParagraph"/>
        <w:numPr>
          <w:ilvl w:val="0"/>
          <w:numId w:val="9"/>
        </w:numPr>
        <w:rPr>
          <w:sz w:val="22"/>
          <w:szCs w:val="22"/>
        </w:rPr>
      </w:pPr>
      <w:r>
        <w:rPr>
          <w:sz w:val="22"/>
          <w:szCs w:val="22"/>
        </w:rPr>
        <w:t>Tripe-E Senate: Elected, Effective, Equal</w:t>
      </w:r>
    </w:p>
    <w:p w14:paraId="0043FDB9" w14:textId="36A539F7" w:rsidR="00766116" w:rsidRDefault="00766116" w:rsidP="00766116">
      <w:pPr>
        <w:pStyle w:val="ListParagraph"/>
        <w:numPr>
          <w:ilvl w:val="0"/>
          <w:numId w:val="9"/>
        </w:numPr>
        <w:rPr>
          <w:sz w:val="22"/>
          <w:szCs w:val="22"/>
        </w:rPr>
      </w:pPr>
      <w:r>
        <w:rPr>
          <w:sz w:val="22"/>
          <w:szCs w:val="22"/>
        </w:rPr>
        <w:t>Bill C-7 (Senate Reform Act): Elected, Term limits (9 years)</w:t>
      </w:r>
    </w:p>
    <w:p w14:paraId="20068EE9" w14:textId="4C9A9FAF" w:rsidR="00766116" w:rsidRDefault="00766116" w:rsidP="00766116">
      <w:pPr>
        <w:pStyle w:val="ListParagraph"/>
        <w:numPr>
          <w:ilvl w:val="0"/>
          <w:numId w:val="9"/>
        </w:numPr>
        <w:rPr>
          <w:sz w:val="22"/>
          <w:szCs w:val="22"/>
        </w:rPr>
      </w:pPr>
      <w:r>
        <w:rPr>
          <w:sz w:val="22"/>
          <w:szCs w:val="22"/>
        </w:rPr>
        <w:t>Appointment Process</w:t>
      </w:r>
    </w:p>
    <w:p w14:paraId="7BAD90D8" w14:textId="77777777" w:rsidR="00766116" w:rsidRDefault="00766116" w:rsidP="00766116">
      <w:pPr>
        <w:rPr>
          <w:sz w:val="22"/>
          <w:szCs w:val="22"/>
        </w:rPr>
      </w:pPr>
    </w:p>
    <w:p w14:paraId="4465FB0F" w14:textId="175D3D0D" w:rsidR="00766116" w:rsidRDefault="00766116" w:rsidP="00766116">
      <w:pPr>
        <w:rPr>
          <w:sz w:val="22"/>
          <w:szCs w:val="22"/>
        </w:rPr>
      </w:pPr>
      <w:r>
        <w:rPr>
          <w:b/>
          <w:sz w:val="22"/>
          <w:szCs w:val="22"/>
        </w:rPr>
        <w:t>Yearly Cost of the Senate per Canadian</w:t>
      </w:r>
    </w:p>
    <w:p w14:paraId="6EFBE3F3" w14:textId="5064E560" w:rsidR="00766116" w:rsidRDefault="00766116" w:rsidP="00766116">
      <w:pPr>
        <w:rPr>
          <w:sz w:val="22"/>
          <w:szCs w:val="22"/>
        </w:rPr>
      </w:pPr>
      <w:r>
        <w:rPr>
          <w:sz w:val="22"/>
          <w:szCs w:val="22"/>
        </w:rPr>
        <w:t>$3.17c per person to keep senate around</w:t>
      </w:r>
    </w:p>
    <w:p w14:paraId="6E756F6F" w14:textId="30223BBF" w:rsidR="00BF7795" w:rsidRDefault="00BF7795" w:rsidP="00766116">
      <w:pPr>
        <w:rPr>
          <w:sz w:val="22"/>
          <w:szCs w:val="22"/>
        </w:rPr>
      </w:pPr>
      <w:r>
        <w:rPr>
          <w:sz w:val="22"/>
          <w:szCs w:val="22"/>
        </w:rPr>
        <w:t xml:space="preserve">$1344 per person to fund cost of F-35 Fighter Jets/Canadian </w:t>
      </w:r>
    </w:p>
    <w:p w14:paraId="193D9185" w14:textId="77777777" w:rsidR="00B42F96" w:rsidRDefault="00B42F96" w:rsidP="00766116">
      <w:pPr>
        <w:rPr>
          <w:sz w:val="22"/>
          <w:szCs w:val="22"/>
        </w:rPr>
      </w:pPr>
    </w:p>
    <w:p w14:paraId="79DE61AE" w14:textId="77777777" w:rsidR="00B42F96" w:rsidRDefault="00B42F96" w:rsidP="00766116">
      <w:pPr>
        <w:rPr>
          <w:sz w:val="22"/>
          <w:szCs w:val="22"/>
        </w:rPr>
      </w:pPr>
    </w:p>
    <w:p w14:paraId="635657E7" w14:textId="77777777" w:rsidR="00B42F96" w:rsidRDefault="00B42F96" w:rsidP="00766116">
      <w:pPr>
        <w:rPr>
          <w:sz w:val="22"/>
          <w:szCs w:val="22"/>
        </w:rPr>
      </w:pPr>
    </w:p>
    <w:p w14:paraId="02773753" w14:textId="77777777" w:rsidR="00B42F96" w:rsidRDefault="00B42F96" w:rsidP="00766116">
      <w:pPr>
        <w:rPr>
          <w:sz w:val="22"/>
          <w:szCs w:val="22"/>
        </w:rPr>
      </w:pPr>
    </w:p>
    <w:p w14:paraId="32922F0A" w14:textId="77777777" w:rsidR="00B42F96" w:rsidRDefault="00B42F96" w:rsidP="00766116">
      <w:pPr>
        <w:rPr>
          <w:sz w:val="22"/>
          <w:szCs w:val="22"/>
        </w:rPr>
      </w:pPr>
    </w:p>
    <w:p w14:paraId="2D235BD7" w14:textId="77777777" w:rsidR="00B42F96" w:rsidRDefault="00B42F96" w:rsidP="00766116">
      <w:pPr>
        <w:rPr>
          <w:sz w:val="22"/>
          <w:szCs w:val="22"/>
        </w:rPr>
      </w:pPr>
    </w:p>
    <w:p w14:paraId="7182B15F" w14:textId="77777777" w:rsidR="00B42F96" w:rsidRDefault="00B42F96" w:rsidP="00766116">
      <w:pPr>
        <w:rPr>
          <w:sz w:val="22"/>
          <w:szCs w:val="22"/>
        </w:rPr>
      </w:pPr>
    </w:p>
    <w:p w14:paraId="6A04529C" w14:textId="42E22CD3" w:rsidR="00B42F96" w:rsidRDefault="00B42F96" w:rsidP="00766116">
      <w:pPr>
        <w:rPr>
          <w:sz w:val="22"/>
          <w:szCs w:val="22"/>
        </w:rPr>
      </w:pPr>
      <w:r>
        <w:rPr>
          <w:sz w:val="22"/>
          <w:szCs w:val="22"/>
        </w:rPr>
        <w:t>29 Sept 14 #7</w:t>
      </w:r>
    </w:p>
    <w:p w14:paraId="3DDB6AC5" w14:textId="77777777" w:rsidR="00B42F96" w:rsidRDefault="00B42F96" w:rsidP="00766116">
      <w:pPr>
        <w:rPr>
          <w:sz w:val="22"/>
          <w:szCs w:val="22"/>
        </w:rPr>
      </w:pPr>
    </w:p>
    <w:p w14:paraId="259BD8B7" w14:textId="66D5B374" w:rsidR="00B42F96" w:rsidRDefault="00B42F96" w:rsidP="00766116">
      <w:pPr>
        <w:rPr>
          <w:sz w:val="22"/>
          <w:szCs w:val="22"/>
        </w:rPr>
      </w:pPr>
      <w:r>
        <w:rPr>
          <w:b/>
          <w:sz w:val="22"/>
          <w:szCs w:val="22"/>
        </w:rPr>
        <w:t>Four Views on the PM-Cabinet Relationship</w:t>
      </w:r>
    </w:p>
    <w:p w14:paraId="04758B1D" w14:textId="4D029745" w:rsidR="00B42F96" w:rsidRDefault="00B42F96" w:rsidP="00766116">
      <w:pPr>
        <w:rPr>
          <w:sz w:val="22"/>
          <w:szCs w:val="22"/>
        </w:rPr>
      </w:pPr>
      <w:r>
        <w:rPr>
          <w:sz w:val="22"/>
          <w:szCs w:val="22"/>
        </w:rPr>
        <w:t>“The unchallenged center of power in the government of Canada is the Cabinet.”</w:t>
      </w:r>
    </w:p>
    <w:p w14:paraId="77720442" w14:textId="0832725B" w:rsidR="00B42F96" w:rsidRDefault="00B42F96" w:rsidP="00766116">
      <w:pPr>
        <w:rPr>
          <w:sz w:val="22"/>
          <w:szCs w:val="22"/>
        </w:rPr>
      </w:pPr>
      <w:r>
        <w:rPr>
          <w:sz w:val="22"/>
          <w:szCs w:val="22"/>
        </w:rPr>
        <w:t>“The Prime Minister and Cabinet are positioned at the pinnacle of power within our system of parliamentary government.  Both constitutionally and politically.”</w:t>
      </w:r>
    </w:p>
    <w:p w14:paraId="1259B0A7" w14:textId="2C767D2E" w:rsidR="00B42F96" w:rsidRDefault="00B42F96" w:rsidP="00766116">
      <w:pPr>
        <w:rPr>
          <w:sz w:val="22"/>
          <w:szCs w:val="22"/>
        </w:rPr>
      </w:pPr>
      <w:r>
        <w:rPr>
          <w:sz w:val="22"/>
          <w:szCs w:val="22"/>
        </w:rPr>
        <w:t>“Cabinet is a mini-caucus, not a decision making body.”</w:t>
      </w:r>
    </w:p>
    <w:p w14:paraId="58AD0861" w14:textId="537C7E08" w:rsidR="00B42F96" w:rsidRDefault="00B42F96" w:rsidP="00766116">
      <w:pPr>
        <w:rPr>
          <w:sz w:val="22"/>
          <w:szCs w:val="22"/>
        </w:rPr>
      </w:pPr>
      <w:r>
        <w:rPr>
          <w:sz w:val="22"/>
          <w:szCs w:val="22"/>
        </w:rPr>
        <w:t>“Cabinet is a focus group for the Prime Minister”</w:t>
      </w:r>
    </w:p>
    <w:p w14:paraId="6C8617C2" w14:textId="77777777" w:rsidR="00B42F96" w:rsidRDefault="00B42F96" w:rsidP="00766116">
      <w:pPr>
        <w:rPr>
          <w:b/>
          <w:sz w:val="22"/>
          <w:szCs w:val="22"/>
        </w:rPr>
      </w:pPr>
    </w:p>
    <w:p w14:paraId="6F4A58D9" w14:textId="123F61EA" w:rsidR="00B42F96" w:rsidRDefault="00B42F96" w:rsidP="00766116">
      <w:pPr>
        <w:rPr>
          <w:sz w:val="22"/>
          <w:szCs w:val="22"/>
        </w:rPr>
      </w:pPr>
      <w:proofErr w:type="spellStart"/>
      <w:r>
        <w:rPr>
          <w:b/>
          <w:sz w:val="22"/>
          <w:szCs w:val="22"/>
        </w:rPr>
        <w:t>Canadas</w:t>
      </w:r>
      <w:proofErr w:type="spellEnd"/>
      <w:r>
        <w:rPr>
          <w:b/>
          <w:sz w:val="22"/>
          <w:szCs w:val="22"/>
        </w:rPr>
        <w:t xml:space="preserve"> Current Prime Minister: Stephen Harper</w:t>
      </w:r>
    </w:p>
    <w:p w14:paraId="249C02D6" w14:textId="4D198D93" w:rsidR="00B42F96" w:rsidRDefault="00B42F96" w:rsidP="00766116">
      <w:pPr>
        <w:rPr>
          <w:sz w:val="22"/>
          <w:szCs w:val="22"/>
        </w:rPr>
      </w:pPr>
      <w:r>
        <w:rPr>
          <w:sz w:val="22"/>
          <w:szCs w:val="22"/>
        </w:rPr>
        <w:t>Stephen Harper:</w:t>
      </w:r>
    </w:p>
    <w:p w14:paraId="32F3C6AC" w14:textId="3D257023" w:rsidR="00B42F96" w:rsidRDefault="00B42F96" w:rsidP="00766116">
      <w:pPr>
        <w:rPr>
          <w:sz w:val="22"/>
          <w:szCs w:val="22"/>
        </w:rPr>
      </w:pPr>
      <w:r>
        <w:rPr>
          <w:sz w:val="22"/>
          <w:szCs w:val="22"/>
        </w:rPr>
        <w:t xml:space="preserve">Riding: Calgary </w:t>
      </w:r>
      <w:proofErr w:type="gramStart"/>
      <w:r>
        <w:rPr>
          <w:sz w:val="22"/>
          <w:szCs w:val="22"/>
        </w:rPr>
        <w:t>South  West</w:t>
      </w:r>
      <w:proofErr w:type="gramEnd"/>
    </w:p>
    <w:p w14:paraId="6859191E" w14:textId="540C7BC5" w:rsidR="00B42F96" w:rsidRDefault="00B42F96" w:rsidP="00766116">
      <w:pPr>
        <w:rPr>
          <w:sz w:val="22"/>
          <w:szCs w:val="22"/>
        </w:rPr>
      </w:pPr>
      <w:r>
        <w:rPr>
          <w:sz w:val="22"/>
          <w:szCs w:val="22"/>
        </w:rPr>
        <w:t>Former Leader: Canadian Alliance</w:t>
      </w:r>
    </w:p>
    <w:p w14:paraId="604BB931" w14:textId="0FCA4A06" w:rsidR="00B42F96" w:rsidRDefault="00B42F96" w:rsidP="00766116">
      <w:pPr>
        <w:rPr>
          <w:sz w:val="22"/>
          <w:szCs w:val="22"/>
        </w:rPr>
      </w:pPr>
      <w:r>
        <w:rPr>
          <w:sz w:val="22"/>
          <w:szCs w:val="22"/>
        </w:rPr>
        <w:t>Former Member: Reform Party</w:t>
      </w:r>
    </w:p>
    <w:p w14:paraId="5E9B8857" w14:textId="64F08E52" w:rsidR="00B42F96" w:rsidRDefault="00B42F96" w:rsidP="00766116">
      <w:pPr>
        <w:rPr>
          <w:sz w:val="22"/>
          <w:szCs w:val="22"/>
        </w:rPr>
      </w:pPr>
      <w:r>
        <w:rPr>
          <w:sz w:val="22"/>
          <w:szCs w:val="22"/>
        </w:rPr>
        <w:t>First Elected to House: 1993</w:t>
      </w:r>
    </w:p>
    <w:p w14:paraId="4226C8C2" w14:textId="0CC98E42" w:rsidR="00B42F96" w:rsidRDefault="00B42F96" w:rsidP="00766116">
      <w:pPr>
        <w:rPr>
          <w:sz w:val="22"/>
          <w:szCs w:val="22"/>
        </w:rPr>
      </w:pPr>
      <w:r>
        <w:rPr>
          <w:sz w:val="22"/>
          <w:szCs w:val="22"/>
        </w:rPr>
        <w:t>Member of the Conservatives since 1994</w:t>
      </w:r>
    </w:p>
    <w:p w14:paraId="2B63213E" w14:textId="3FA45F6A" w:rsidR="00B42F96" w:rsidRDefault="00B42F96" w:rsidP="00766116">
      <w:pPr>
        <w:rPr>
          <w:sz w:val="22"/>
          <w:szCs w:val="22"/>
        </w:rPr>
      </w:pPr>
      <w:r>
        <w:rPr>
          <w:sz w:val="22"/>
          <w:szCs w:val="22"/>
        </w:rPr>
        <w:t xml:space="preserve">“Shrewd, self-disciplined strategist and organizer with clear priorities” </w:t>
      </w:r>
    </w:p>
    <w:p w14:paraId="1FED3A67" w14:textId="77777777" w:rsidR="00B42F96" w:rsidRDefault="00B42F96" w:rsidP="00766116">
      <w:pPr>
        <w:rPr>
          <w:sz w:val="22"/>
          <w:szCs w:val="22"/>
        </w:rPr>
      </w:pPr>
    </w:p>
    <w:p w14:paraId="6AE65389" w14:textId="211FB1F9" w:rsidR="00B42F96" w:rsidRDefault="00B42F96" w:rsidP="00766116">
      <w:pPr>
        <w:rPr>
          <w:sz w:val="22"/>
          <w:szCs w:val="22"/>
        </w:rPr>
      </w:pPr>
      <w:r>
        <w:rPr>
          <w:b/>
          <w:sz w:val="22"/>
          <w:szCs w:val="22"/>
        </w:rPr>
        <w:t>The Prime Minister</w:t>
      </w:r>
    </w:p>
    <w:p w14:paraId="2AA64DF2" w14:textId="1ABB6873" w:rsidR="00B42F96" w:rsidRDefault="00B42F96" w:rsidP="00766116">
      <w:pPr>
        <w:rPr>
          <w:sz w:val="22"/>
          <w:szCs w:val="22"/>
        </w:rPr>
      </w:pPr>
      <w:r>
        <w:rPr>
          <w:sz w:val="22"/>
          <w:szCs w:val="22"/>
        </w:rPr>
        <w:t>The Powers of the Prime Minister (PM) and Cabinet rest on custom and convention rather than written rules</w:t>
      </w:r>
    </w:p>
    <w:p w14:paraId="0DA55505" w14:textId="181E6046" w:rsidR="00B42F96" w:rsidRDefault="00B42F96" w:rsidP="00766116">
      <w:pPr>
        <w:rPr>
          <w:sz w:val="22"/>
          <w:szCs w:val="22"/>
        </w:rPr>
      </w:pPr>
      <w:r>
        <w:rPr>
          <w:sz w:val="22"/>
          <w:szCs w:val="22"/>
        </w:rPr>
        <w:t>Together the PM and Cabinet exercise the powers of the Crown</w:t>
      </w:r>
    </w:p>
    <w:p w14:paraId="60601D1E" w14:textId="6249FE87" w:rsidR="00B42F96" w:rsidRDefault="00B42F96" w:rsidP="00766116">
      <w:pPr>
        <w:rPr>
          <w:sz w:val="22"/>
          <w:szCs w:val="22"/>
        </w:rPr>
      </w:pPr>
      <w:r>
        <w:rPr>
          <w:sz w:val="22"/>
          <w:szCs w:val="22"/>
        </w:rPr>
        <w:t>The PM is the single most powerful figure in Canadian politics as can be seen in ten of the positions principal powers:</w:t>
      </w:r>
    </w:p>
    <w:p w14:paraId="2A29DEDF" w14:textId="1B1BB081" w:rsidR="00B42F96" w:rsidRDefault="00B42F96" w:rsidP="00B42F96">
      <w:pPr>
        <w:pStyle w:val="ListParagraph"/>
        <w:numPr>
          <w:ilvl w:val="0"/>
          <w:numId w:val="10"/>
        </w:numPr>
        <w:rPr>
          <w:sz w:val="22"/>
          <w:szCs w:val="22"/>
        </w:rPr>
      </w:pPr>
      <w:r w:rsidRPr="00B42F96">
        <w:rPr>
          <w:sz w:val="22"/>
          <w:szCs w:val="22"/>
        </w:rPr>
        <w:t>Cabinet Maker</w:t>
      </w:r>
      <w:r>
        <w:rPr>
          <w:sz w:val="22"/>
          <w:szCs w:val="22"/>
        </w:rPr>
        <w:t xml:space="preserve"> - </w:t>
      </w:r>
      <w:r w:rsidRPr="00B42F96">
        <w:rPr>
          <w:sz w:val="22"/>
          <w:szCs w:val="22"/>
        </w:rPr>
        <w:t>Hires, F</w:t>
      </w:r>
      <w:r>
        <w:rPr>
          <w:sz w:val="22"/>
          <w:szCs w:val="22"/>
        </w:rPr>
        <w:t xml:space="preserve">ires and Demotes Cabinet leaders </w:t>
      </w:r>
    </w:p>
    <w:p w14:paraId="2FB20BCA" w14:textId="30CFCEED" w:rsidR="00B42F96" w:rsidRPr="00B42F96" w:rsidRDefault="00B42F96" w:rsidP="00B42F96">
      <w:pPr>
        <w:pStyle w:val="ListParagraph"/>
        <w:numPr>
          <w:ilvl w:val="0"/>
          <w:numId w:val="10"/>
        </w:numPr>
        <w:rPr>
          <w:sz w:val="22"/>
          <w:szCs w:val="22"/>
        </w:rPr>
      </w:pPr>
      <w:r w:rsidRPr="00B42F96">
        <w:rPr>
          <w:sz w:val="22"/>
          <w:szCs w:val="22"/>
        </w:rPr>
        <w:t>Chair of Cabinet meetings</w:t>
      </w:r>
      <w:r>
        <w:rPr>
          <w:sz w:val="22"/>
          <w:szCs w:val="22"/>
        </w:rPr>
        <w:t xml:space="preserve"> – The PM is both the leading spokesperson and agenda setter for Cabinet.  He summarizes discussion within meetings, and “calls the consensus.”</w:t>
      </w:r>
    </w:p>
    <w:p w14:paraId="6F34BAED" w14:textId="6BB0CAFF" w:rsidR="00B42F96" w:rsidRDefault="00B42F96" w:rsidP="00B42F96">
      <w:pPr>
        <w:pStyle w:val="ListParagraph"/>
        <w:numPr>
          <w:ilvl w:val="0"/>
          <w:numId w:val="10"/>
        </w:numPr>
        <w:rPr>
          <w:sz w:val="22"/>
          <w:szCs w:val="22"/>
        </w:rPr>
      </w:pPr>
      <w:r>
        <w:rPr>
          <w:sz w:val="22"/>
          <w:szCs w:val="22"/>
        </w:rPr>
        <w:t>Party Leader</w:t>
      </w:r>
      <w:r w:rsidR="00411890">
        <w:rPr>
          <w:sz w:val="22"/>
          <w:szCs w:val="22"/>
        </w:rPr>
        <w:t xml:space="preserve"> – The PM is face of the party and dominates media coverage of federal election campaigns.  As a result, most MPs owe their position in the House of Commons to the performance of their leader.</w:t>
      </w:r>
    </w:p>
    <w:p w14:paraId="1749222D" w14:textId="743B7889" w:rsidR="00411890" w:rsidRDefault="00411890" w:rsidP="00B42F96">
      <w:pPr>
        <w:pStyle w:val="ListParagraph"/>
        <w:numPr>
          <w:ilvl w:val="0"/>
          <w:numId w:val="10"/>
        </w:numPr>
        <w:rPr>
          <w:sz w:val="22"/>
          <w:szCs w:val="22"/>
        </w:rPr>
      </w:pPr>
      <w:r>
        <w:rPr>
          <w:sz w:val="22"/>
          <w:szCs w:val="22"/>
        </w:rPr>
        <w:t>Chief Policy Maker – The PM is face of the party and dominates media coverage of federal election campaigns.  As a result, most MPs owe their position in the House of Commons to the performance of their leader.</w:t>
      </w:r>
    </w:p>
    <w:p w14:paraId="288C06CC" w14:textId="43377154" w:rsidR="00411890" w:rsidRDefault="00411890" w:rsidP="00B42F96">
      <w:pPr>
        <w:pStyle w:val="ListParagraph"/>
        <w:numPr>
          <w:ilvl w:val="0"/>
          <w:numId w:val="10"/>
        </w:numPr>
        <w:rPr>
          <w:sz w:val="22"/>
          <w:szCs w:val="22"/>
        </w:rPr>
      </w:pPr>
      <w:r>
        <w:rPr>
          <w:sz w:val="22"/>
          <w:szCs w:val="22"/>
        </w:rPr>
        <w:t>Chief Personnel Manager – The PM advises the Governor General on a number of key appointments, including appointments to the Senate and the Judiciary.</w:t>
      </w:r>
    </w:p>
    <w:p w14:paraId="3F693C34" w14:textId="35A1FBBF" w:rsidR="00411890" w:rsidRDefault="00411890" w:rsidP="00B42F96">
      <w:pPr>
        <w:pStyle w:val="ListParagraph"/>
        <w:numPr>
          <w:ilvl w:val="0"/>
          <w:numId w:val="10"/>
        </w:numPr>
        <w:rPr>
          <w:sz w:val="22"/>
          <w:szCs w:val="22"/>
        </w:rPr>
      </w:pPr>
      <w:r>
        <w:rPr>
          <w:sz w:val="22"/>
          <w:szCs w:val="22"/>
        </w:rPr>
        <w:t>Controller of Government Organization – PM can decide to create new departments and set out their mandates.  PM can also reorganize existing government departments.</w:t>
      </w:r>
    </w:p>
    <w:p w14:paraId="307DDA12" w14:textId="77D417C6" w:rsidR="004315A9" w:rsidRDefault="004315A9" w:rsidP="00B42F96">
      <w:pPr>
        <w:pStyle w:val="ListParagraph"/>
        <w:numPr>
          <w:ilvl w:val="0"/>
          <w:numId w:val="10"/>
        </w:numPr>
        <w:rPr>
          <w:sz w:val="22"/>
          <w:szCs w:val="22"/>
        </w:rPr>
      </w:pPr>
      <w:r>
        <w:rPr>
          <w:sz w:val="22"/>
          <w:szCs w:val="22"/>
        </w:rPr>
        <w:t>Advisor to the Governor General – PM personally advises the GG when to dissolve and prorogue Parliament.</w:t>
      </w:r>
    </w:p>
    <w:p w14:paraId="4A45EE4F" w14:textId="23F06954" w:rsidR="004315A9" w:rsidRDefault="004315A9" w:rsidP="00B42F96">
      <w:pPr>
        <w:pStyle w:val="ListParagraph"/>
        <w:numPr>
          <w:ilvl w:val="0"/>
          <w:numId w:val="10"/>
        </w:numPr>
        <w:rPr>
          <w:sz w:val="22"/>
          <w:szCs w:val="22"/>
        </w:rPr>
      </w:pPr>
      <w:r>
        <w:rPr>
          <w:sz w:val="22"/>
          <w:szCs w:val="22"/>
        </w:rPr>
        <w:t>Chief Diplomat – PM represents Canada abroad and has a free hand to negotiate for his government and to make firm deals with foreign heads of government.</w:t>
      </w:r>
    </w:p>
    <w:p w14:paraId="228D5B33" w14:textId="6481BEAE" w:rsidR="004315A9" w:rsidRDefault="004315A9" w:rsidP="00B42F96">
      <w:pPr>
        <w:pStyle w:val="ListParagraph"/>
        <w:numPr>
          <w:ilvl w:val="0"/>
          <w:numId w:val="10"/>
        </w:numPr>
        <w:rPr>
          <w:sz w:val="22"/>
          <w:szCs w:val="22"/>
        </w:rPr>
      </w:pPr>
      <w:r>
        <w:rPr>
          <w:sz w:val="22"/>
          <w:szCs w:val="22"/>
        </w:rPr>
        <w:t>Public Persuader – PM is chief “public relations officer” of the government.  He directly appeals to the public to promote the government agenda.</w:t>
      </w:r>
    </w:p>
    <w:p w14:paraId="79FBE373" w14:textId="77777777" w:rsidR="00063509" w:rsidRPr="00063509" w:rsidRDefault="00063509" w:rsidP="00063509">
      <w:pPr>
        <w:rPr>
          <w:sz w:val="22"/>
          <w:szCs w:val="22"/>
        </w:rPr>
      </w:pPr>
    </w:p>
    <w:p w14:paraId="52EFB335" w14:textId="77777777" w:rsidR="00063509" w:rsidRDefault="00063509" w:rsidP="00063509">
      <w:pPr>
        <w:rPr>
          <w:sz w:val="22"/>
          <w:szCs w:val="22"/>
        </w:rPr>
      </w:pPr>
    </w:p>
    <w:p w14:paraId="380A2663" w14:textId="77777777" w:rsidR="00063509" w:rsidRDefault="00063509" w:rsidP="00063509">
      <w:pPr>
        <w:rPr>
          <w:sz w:val="22"/>
          <w:szCs w:val="22"/>
        </w:rPr>
      </w:pPr>
    </w:p>
    <w:p w14:paraId="786F81C6" w14:textId="77777777" w:rsidR="00063509" w:rsidRDefault="00063509" w:rsidP="00063509">
      <w:pPr>
        <w:rPr>
          <w:sz w:val="22"/>
          <w:szCs w:val="22"/>
        </w:rPr>
      </w:pPr>
    </w:p>
    <w:p w14:paraId="68D272A7" w14:textId="77777777" w:rsidR="00063509" w:rsidRDefault="00063509" w:rsidP="00063509">
      <w:pPr>
        <w:rPr>
          <w:sz w:val="22"/>
          <w:szCs w:val="22"/>
        </w:rPr>
      </w:pPr>
    </w:p>
    <w:p w14:paraId="6C8555E5" w14:textId="77777777" w:rsidR="00063509" w:rsidRDefault="00063509" w:rsidP="00063509">
      <w:pPr>
        <w:rPr>
          <w:sz w:val="22"/>
          <w:szCs w:val="22"/>
        </w:rPr>
      </w:pPr>
    </w:p>
    <w:p w14:paraId="523D1B3D" w14:textId="77777777" w:rsidR="00063509" w:rsidRDefault="00063509" w:rsidP="00063509">
      <w:pPr>
        <w:rPr>
          <w:sz w:val="22"/>
          <w:szCs w:val="22"/>
        </w:rPr>
      </w:pPr>
    </w:p>
    <w:p w14:paraId="0D4AE67A" w14:textId="77777777" w:rsidR="00063509" w:rsidRDefault="00063509" w:rsidP="00063509">
      <w:pPr>
        <w:rPr>
          <w:sz w:val="22"/>
          <w:szCs w:val="22"/>
        </w:rPr>
      </w:pPr>
    </w:p>
    <w:p w14:paraId="0D789EB4" w14:textId="77777777" w:rsidR="00063509" w:rsidRDefault="00063509" w:rsidP="00063509">
      <w:pPr>
        <w:rPr>
          <w:sz w:val="22"/>
          <w:szCs w:val="22"/>
        </w:rPr>
      </w:pPr>
    </w:p>
    <w:p w14:paraId="676D24B2" w14:textId="77777777" w:rsidR="00063509" w:rsidRDefault="00063509" w:rsidP="00063509">
      <w:pPr>
        <w:rPr>
          <w:sz w:val="22"/>
          <w:szCs w:val="22"/>
        </w:rPr>
      </w:pPr>
    </w:p>
    <w:p w14:paraId="6125C18A" w14:textId="77777777" w:rsidR="00063509" w:rsidRDefault="00063509" w:rsidP="00063509">
      <w:pPr>
        <w:rPr>
          <w:sz w:val="22"/>
          <w:szCs w:val="22"/>
        </w:rPr>
      </w:pPr>
    </w:p>
    <w:p w14:paraId="007EB529" w14:textId="77777777" w:rsidR="00063509" w:rsidRDefault="00063509" w:rsidP="00063509">
      <w:pPr>
        <w:rPr>
          <w:sz w:val="22"/>
          <w:szCs w:val="22"/>
        </w:rPr>
      </w:pPr>
    </w:p>
    <w:p w14:paraId="17F89A32" w14:textId="77777777" w:rsidR="00063509" w:rsidRDefault="00063509" w:rsidP="00063509">
      <w:pPr>
        <w:rPr>
          <w:sz w:val="22"/>
          <w:szCs w:val="22"/>
        </w:rPr>
      </w:pPr>
    </w:p>
    <w:p w14:paraId="374041C3" w14:textId="77777777" w:rsidR="00063509" w:rsidRDefault="00063509" w:rsidP="00063509">
      <w:pPr>
        <w:rPr>
          <w:sz w:val="22"/>
          <w:szCs w:val="22"/>
        </w:rPr>
      </w:pPr>
    </w:p>
    <w:p w14:paraId="3727B3C3" w14:textId="77777777" w:rsidR="00063509" w:rsidRDefault="00063509" w:rsidP="00063509">
      <w:pPr>
        <w:rPr>
          <w:sz w:val="22"/>
          <w:szCs w:val="22"/>
        </w:rPr>
      </w:pPr>
    </w:p>
    <w:p w14:paraId="092820CD" w14:textId="77777777" w:rsidR="00063509" w:rsidRDefault="00063509" w:rsidP="00063509">
      <w:pPr>
        <w:rPr>
          <w:sz w:val="22"/>
          <w:szCs w:val="22"/>
        </w:rPr>
      </w:pPr>
    </w:p>
    <w:p w14:paraId="637F0D98" w14:textId="77777777" w:rsidR="00063509" w:rsidRDefault="00063509" w:rsidP="00063509">
      <w:pPr>
        <w:rPr>
          <w:sz w:val="22"/>
          <w:szCs w:val="22"/>
        </w:rPr>
      </w:pPr>
    </w:p>
    <w:p w14:paraId="1C39781B" w14:textId="77777777" w:rsidR="00063509" w:rsidRDefault="00063509" w:rsidP="00063509">
      <w:pPr>
        <w:rPr>
          <w:sz w:val="22"/>
          <w:szCs w:val="22"/>
        </w:rPr>
      </w:pPr>
    </w:p>
    <w:p w14:paraId="63C16F42" w14:textId="77777777" w:rsidR="00063509" w:rsidRDefault="00063509" w:rsidP="00063509">
      <w:pPr>
        <w:rPr>
          <w:sz w:val="22"/>
          <w:szCs w:val="22"/>
        </w:rPr>
      </w:pPr>
    </w:p>
    <w:p w14:paraId="0ED633CF" w14:textId="77777777" w:rsidR="00063509" w:rsidRDefault="00063509" w:rsidP="00063509">
      <w:pPr>
        <w:rPr>
          <w:sz w:val="22"/>
          <w:szCs w:val="22"/>
        </w:rPr>
      </w:pPr>
    </w:p>
    <w:p w14:paraId="09F82661" w14:textId="77777777" w:rsidR="00063509" w:rsidRDefault="00063509" w:rsidP="00063509">
      <w:pPr>
        <w:rPr>
          <w:sz w:val="22"/>
          <w:szCs w:val="22"/>
        </w:rPr>
      </w:pPr>
    </w:p>
    <w:p w14:paraId="0FE501A7" w14:textId="6FC880A3" w:rsidR="00063509" w:rsidRDefault="00063509" w:rsidP="00063509">
      <w:pPr>
        <w:rPr>
          <w:sz w:val="22"/>
          <w:szCs w:val="22"/>
        </w:rPr>
      </w:pPr>
      <w:r>
        <w:rPr>
          <w:sz w:val="22"/>
          <w:szCs w:val="22"/>
        </w:rPr>
        <w:t>1 Oct 14 #8</w:t>
      </w:r>
    </w:p>
    <w:p w14:paraId="0890B057" w14:textId="77777777" w:rsidR="00063509" w:rsidRDefault="00063509" w:rsidP="00063509">
      <w:pPr>
        <w:rPr>
          <w:sz w:val="22"/>
          <w:szCs w:val="22"/>
        </w:rPr>
      </w:pPr>
    </w:p>
    <w:p w14:paraId="27079745" w14:textId="49EDAED1" w:rsidR="00063509" w:rsidRDefault="00063509" w:rsidP="00063509">
      <w:pPr>
        <w:rPr>
          <w:b/>
          <w:sz w:val="22"/>
          <w:szCs w:val="22"/>
        </w:rPr>
      </w:pPr>
      <w:r>
        <w:rPr>
          <w:b/>
          <w:sz w:val="22"/>
          <w:szCs w:val="22"/>
        </w:rPr>
        <w:t>Limits on the Powers of the Prime Minister</w:t>
      </w:r>
    </w:p>
    <w:p w14:paraId="3E5873E6" w14:textId="24DDA6E5" w:rsidR="00063509" w:rsidRDefault="00063509" w:rsidP="00063509">
      <w:pPr>
        <w:rPr>
          <w:sz w:val="22"/>
          <w:szCs w:val="22"/>
        </w:rPr>
      </w:pPr>
      <w:r>
        <w:rPr>
          <w:sz w:val="22"/>
          <w:szCs w:val="22"/>
        </w:rPr>
        <w:t>These powers afford the PM great control and influence in government, although he or she can still be forced out if party or caucus support wanes</w:t>
      </w:r>
    </w:p>
    <w:p w14:paraId="545D9302" w14:textId="665859A2" w:rsidR="00063509" w:rsidRDefault="00063509" w:rsidP="00063509">
      <w:pPr>
        <w:rPr>
          <w:sz w:val="22"/>
          <w:szCs w:val="22"/>
        </w:rPr>
      </w:pPr>
      <w:r>
        <w:rPr>
          <w:sz w:val="22"/>
          <w:szCs w:val="22"/>
        </w:rPr>
        <w:t>A large degree of the PMs power and ability to direct policy rests on whether he or she presides over a majority or minority government</w:t>
      </w:r>
    </w:p>
    <w:p w14:paraId="66738FC3" w14:textId="302693CC" w:rsidR="00063509" w:rsidRDefault="00063509" w:rsidP="00063509">
      <w:pPr>
        <w:rPr>
          <w:sz w:val="22"/>
          <w:szCs w:val="22"/>
        </w:rPr>
      </w:pPr>
      <w:r>
        <w:rPr>
          <w:sz w:val="22"/>
          <w:szCs w:val="22"/>
        </w:rPr>
        <w:t>PM cannot completely ignore questions from the opposition and media.  He is expected to be in question period (QP) and respond</w:t>
      </w:r>
    </w:p>
    <w:p w14:paraId="7A5F2BF7" w14:textId="082CC54C" w:rsidR="00063509" w:rsidRDefault="00063509" w:rsidP="00063509">
      <w:pPr>
        <w:rPr>
          <w:sz w:val="22"/>
          <w:szCs w:val="22"/>
        </w:rPr>
      </w:pPr>
      <w:r>
        <w:rPr>
          <w:sz w:val="22"/>
          <w:szCs w:val="22"/>
        </w:rPr>
        <w:t>PM’s ability to manipulate Cabinet may be come undermined if proposes radical changes</w:t>
      </w:r>
    </w:p>
    <w:p w14:paraId="27893507" w14:textId="1512E261" w:rsidR="00063509" w:rsidRDefault="00063509" w:rsidP="00063509">
      <w:pPr>
        <w:rPr>
          <w:sz w:val="22"/>
          <w:szCs w:val="22"/>
        </w:rPr>
      </w:pPr>
      <w:r>
        <w:rPr>
          <w:sz w:val="22"/>
          <w:szCs w:val="22"/>
        </w:rPr>
        <w:t xml:space="preserve">PM has a limited amount of time to exercise the vast list of powers at his/her disposal.  Inevitably, some areas of </w:t>
      </w:r>
      <w:proofErr w:type="gramStart"/>
      <w:r>
        <w:rPr>
          <w:sz w:val="22"/>
          <w:szCs w:val="22"/>
        </w:rPr>
        <w:t>decision making</w:t>
      </w:r>
      <w:proofErr w:type="gramEnd"/>
      <w:r>
        <w:rPr>
          <w:sz w:val="22"/>
          <w:szCs w:val="22"/>
        </w:rPr>
        <w:t xml:space="preserve"> must be decentralized</w:t>
      </w:r>
    </w:p>
    <w:p w14:paraId="70DE23DE" w14:textId="17F39231" w:rsidR="00063509" w:rsidRDefault="00063509" w:rsidP="00063509">
      <w:pPr>
        <w:rPr>
          <w:sz w:val="22"/>
          <w:szCs w:val="22"/>
        </w:rPr>
      </w:pPr>
      <w:proofErr w:type="gramStart"/>
      <w:r>
        <w:rPr>
          <w:sz w:val="22"/>
          <w:szCs w:val="22"/>
        </w:rPr>
        <w:t>PM’s power can be checked by the senate and the GG</w:t>
      </w:r>
      <w:proofErr w:type="gramEnd"/>
      <w:r>
        <w:rPr>
          <w:sz w:val="22"/>
          <w:szCs w:val="22"/>
        </w:rPr>
        <w:t xml:space="preserve"> and, as we will see later in the course, the PM can face formidable limits from Canadian Federalism, the Supreme Court and the Charter</w:t>
      </w:r>
    </w:p>
    <w:p w14:paraId="117A3297" w14:textId="53760145" w:rsidR="00063509" w:rsidRDefault="00063509" w:rsidP="00063509">
      <w:pPr>
        <w:rPr>
          <w:sz w:val="22"/>
          <w:szCs w:val="22"/>
        </w:rPr>
      </w:pPr>
      <w:r>
        <w:rPr>
          <w:sz w:val="22"/>
          <w:szCs w:val="22"/>
        </w:rPr>
        <w:t>Since 1976, preoccupation with the issue of national unity (federal-provincial relationships) has directly involved the Prime Minister in more aspects of federal decision-making</w:t>
      </w:r>
    </w:p>
    <w:p w14:paraId="003384B0" w14:textId="4881C474" w:rsidR="00063509" w:rsidRDefault="00063509" w:rsidP="00063509">
      <w:pPr>
        <w:rPr>
          <w:sz w:val="22"/>
          <w:szCs w:val="22"/>
        </w:rPr>
      </w:pPr>
      <w:r>
        <w:rPr>
          <w:sz w:val="22"/>
          <w:szCs w:val="22"/>
        </w:rPr>
        <w:t>Election campaigns in Canada are leader-dominated and many argue that centrality of the party leaders is stronger than ever</w:t>
      </w:r>
    </w:p>
    <w:p w14:paraId="711B89C8" w14:textId="19BA2BFC" w:rsidR="00063509" w:rsidRDefault="00063509" w:rsidP="00063509">
      <w:pPr>
        <w:rPr>
          <w:sz w:val="22"/>
          <w:szCs w:val="22"/>
        </w:rPr>
      </w:pPr>
      <w:r>
        <w:rPr>
          <w:sz w:val="22"/>
          <w:szCs w:val="22"/>
        </w:rPr>
        <w:t>PM’s do not need to rely on regional ministers to understand how policies are being received across the country.  (</w:t>
      </w:r>
      <w:proofErr w:type="gramStart"/>
      <w:r>
        <w:rPr>
          <w:sz w:val="22"/>
          <w:szCs w:val="22"/>
        </w:rPr>
        <w:t>sophisticated</w:t>
      </w:r>
      <w:proofErr w:type="gramEnd"/>
      <w:r>
        <w:rPr>
          <w:sz w:val="22"/>
          <w:szCs w:val="22"/>
        </w:rPr>
        <w:t xml:space="preserve"> polling)</w:t>
      </w:r>
    </w:p>
    <w:p w14:paraId="163620D1" w14:textId="77777777" w:rsidR="00063509" w:rsidRDefault="00063509" w:rsidP="00063509">
      <w:pPr>
        <w:rPr>
          <w:sz w:val="22"/>
          <w:szCs w:val="22"/>
        </w:rPr>
      </w:pPr>
    </w:p>
    <w:p w14:paraId="3595A33B" w14:textId="48A3D5D7" w:rsidR="00063509" w:rsidRDefault="00063509" w:rsidP="00063509">
      <w:pPr>
        <w:rPr>
          <w:sz w:val="22"/>
          <w:szCs w:val="22"/>
        </w:rPr>
      </w:pPr>
      <w:r>
        <w:rPr>
          <w:b/>
          <w:sz w:val="22"/>
          <w:szCs w:val="22"/>
        </w:rPr>
        <w:t>The Cabinet</w:t>
      </w:r>
    </w:p>
    <w:p w14:paraId="504F76EA" w14:textId="3DCA2513" w:rsidR="00063509" w:rsidRDefault="00063509" w:rsidP="00063509">
      <w:pPr>
        <w:rPr>
          <w:sz w:val="22"/>
          <w:szCs w:val="22"/>
        </w:rPr>
      </w:pPr>
      <w:r>
        <w:rPr>
          <w:sz w:val="22"/>
          <w:szCs w:val="22"/>
        </w:rPr>
        <w:t>Those members of Parliament assigned:</w:t>
      </w:r>
    </w:p>
    <w:p w14:paraId="5D346316" w14:textId="309D6838" w:rsidR="00063509" w:rsidRPr="00063509" w:rsidRDefault="00063509" w:rsidP="00063509">
      <w:pPr>
        <w:pStyle w:val="ListParagraph"/>
        <w:numPr>
          <w:ilvl w:val="0"/>
          <w:numId w:val="11"/>
        </w:numPr>
        <w:rPr>
          <w:sz w:val="22"/>
          <w:szCs w:val="22"/>
        </w:rPr>
      </w:pPr>
      <w:r w:rsidRPr="00063509">
        <w:rPr>
          <w:sz w:val="22"/>
          <w:szCs w:val="22"/>
        </w:rPr>
        <w:t xml:space="preserve">Direct management and control over an </w:t>
      </w:r>
      <w:r w:rsidR="00B240BF" w:rsidRPr="00063509">
        <w:rPr>
          <w:sz w:val="22"/>
          <w:szCs w:val="22"/>
        </w:rPr>
        <w:t>administrative</w:t>
      </w:r>
      <w:r w:rsidRPr="00063509">
        <w:rPr>
          <w:sz w:val="22"/>
          <w:szCs w:val="22"/>
        </w:rPr>
        <w:t xml:space="preserve"> unit – usually a depar</w:t>
      </w:r>
      <w:r w:rsidR="00B240BF">
        <w:rPr>
          <w:sz w:val="22"/>
          <w:szCs w:val="22"/>
        </w:rPr>
        <w:t>t</w:t>
      </w:r>
      <w:r w:rsidRPr="00063509">
        <w:rPr>
          <w:sz w:val="22"/>
          <w:szCs w:val="22"/>
        </w:rPr>
        <w:t xml:space="preserve">ment – </w:t>
      </w:r>
      <w:r w:rsidR="00B240BF" w:rsidRPr="00063509">
        <w:rPr>
          <w:sz w:val="22"/>
          <w:szCs w:val="22"/>
        </w:rPr>
        <w:t>although</w:t>
      </w:r>
      <w:r w:rsidRPr="00063509">
        <w:rPr>
          <w:sz w:val="22"/>
          <w:szCs w:val="22"/>
        </w:rPr>
        <w:t xml:space="preserve"> on </w:t>
      </w:r>
      <w:r w:rsidR="00B240BF" w:rsidRPr="00063509">
        <w:rPr>
          <w:sz w:val="22"/>
          <w:szCs w:val="22"/>
        </w:rPr>
        <w:t>occasion</w:t>
      </w:r>
      <w:r w:rsidRPr="00063509">
        <w:rPr>
          <w:sz w:val="22"/>
          <w:szCs w:val="22"/>
        </w:rPr>
        <w:t xml:space="preserve"> it would be a good </w:t>
      </w:r>
    </w:p>
    <w:p w14:paraId="0D703BAB" w14:textId="77777777" w:rsidR="00063509" w:rsidRDefault="00063509" w:rsidP="00063509">
      <w:pPr>
        <w:rPr>
          <w:sz w:val="22"/>
          <w:szCs w:val="22"/>
        </w:rPr>
      </w:pPr>
    </w:p>
    <w:p w14:paraId="23EF3729" w14:textId="2B23EFD8" w:rsidR="00063509" w:rsidRDefault="00063509" w:rsidP="00063509">
      <w:pPr>
        <w:rPr>
          <w:sz w:val="22"/>
          <w:szCs w:val="22"/>
        </w:rPr>
      </w:pPr>
      <w:r>
        <w:rPr>
          <w:b/>
          <w:sz w:val="22"/>
          <w:szCs w:val="22"/>
        </w:rPr>
        <w:t>Cabinet Membership: Some Basics</w:t>
      </w:r>
    </w:p>
    <w:p w14:paraId="1CB5040B" w14:textId="3B96A182" w:rsidR="00063509" w:rsidRDefault="00063509" w:rsidP="00063509">
      <w:pPr>
        <w:rPr>
          <w:sz w:val="22"/>
          <w:szCs w:val="22"/>
        </w:rPr>
      </w:pPr>
      <w:r>
        <w:rPr>
          <w:sz w:val="22"/>
          <w:szCs w:val="22"/>
        </w:rPr>
        <w:t xml:space="preserve">The PM selects people to become Ministers of various cabinet portfolios.  </w:t>
      </w:r>
      <w:proofErr w:type="spellStart"/>
      <w:r>
        <w:rPr>
          <w:sz w:val="22"/>
          <w:szCs w:val="22"/>
        </w:rPr>
        <w:t>Eg</w:t>
      </w:r>
      <w:proofErr w:type="spellEnd"/>
      <w:r>
        <w:rPr>
          <w:sz w:val="22"/>
          <w:szCs w:val="22"/>
        </w:rPr>
        <w:t>. Minister of Finance, or Minister of foreign Affairs</w:t>
      </w:r>
    </w:p>
    <w:p w14:paraId="6768D3EA" w14:textId="5E1DB866" w:rsidR="00063509" w:rsidRDefault="00063509" w:rsidP="00063509">
      <w:pPr>
        <w:rPr>
          <w:sz w:val="22"/>
          <w:szCs w:val="22"/>
        </w:rPr>
      </w:pPr>
      <w:r>
        <w:rPr>
          <w:sz w:val="22"/>
          <w:szCs w:val="22"/>
        </w:rPr>
        <w:t>By convention, Cabinet Ministers must have a seat in Parliament</w:t>
      </w:r>
    </w:p>
    <w:p w14:paraId="1CBEC87A" w14:textId="0ECBF3E0" w:rsidR="00063509" w:rsidRDefault="00063509" w:rsidP="00063509">
      <w:pPr>
        <w:rPr>
          <w:sz w:val="22"/>
          <w:szCs w:val="22"/>
        </w:rPr>
      </w:pPr>
      <w:r>
        <w:rPr>
          <w:sz w:val="22"/>
          <w:szCs w:val="22"/>
        </w:rPr>
        <w:t xml:space="preserve">Cabinet size has varied from between 13 and 40 </w:t>
      </w:r>
      <w:r w:rsidR="00B240BF">
        <w:rPr>
          <w:sz w:val="22"/>
          <w:szCs w:val="22"/>
        </w:rPr>
        <w:t>throughout</w:t>
      </w:r>
      <w:r>
        <w:rPr>
          <w:sz w:val="22"/>
          <w:szCs w:val="22"/>
        </w:rPr>
        <w:t xml:space="preserve"> Canadian history.  In recent years, Cabinet size has ranged between 25 and 40</w:t>
      </w:r>
    </w:p>
    <w:p w14:paraId="01B576B9" w14:textId="77777777" w:rsidR="00DE70D6" w:rsidRDefault="00DE70D6" w:rsidP="00063509">
      <w:pPr>
        <w:rPr>
          <w:sz w:val="22"/>
          <w:szCs w:val="22"/>
        </w:rPr>
      </w:pPr>
    </w:p>
    <w:p w14:paraId="29984849" w14:textId="5219F163" w:rsidR="00DE70D6" w:rsidRDefault="00DE70D6" w:rsidP="00063509">
      <w:pPr>
        <w:rPr>
          <w:sz w:val="22"/>
          <w:szCs w:val="22"/>
        </w:rPr>
      </w:pPr>
      <w:r>
        <w:rPr>
          <w:b/>
          <w:sz w:val="22"/>
          <w:szCs w:val="22"/>
        </w:rPr>
        <w:t>Representation</w:t>
      </w:r>
    </w:p>
    <w:p w14:paraId="2F2C330B" w14:textId="387CA441" w:rsidR="00DE70D6" w:rsidRDefault="00DE70D6" w:rsidP="00063509">
      <w:pPr>
        <w:rPr>
          <w:sz w:val="22"/>
          <w:szCs w:val="22"/>
        </w:rPr>
      </w:pPr>
      <w:r>
        <w:rPr>
          <w:sz w:val="22"/>
          <w:szCs w:val="22"/>
        </w:rPr>
        <w:t>Several conventions, such as provincial representation, gender representation, and ethnic representation restrict the PM in choosing his or her Cabinet</w:t>
      </w:r>
    </w:p>
    <w:p w14:paraId="20B633D9" w14:textId="08EFC455" w:rsidR="00DE70D6" w:rsidRDefault="00DE70D6" w:rsidP="00063509">
      <w:pPr>
        <w:rPr>
          <w:sz w:val="22"/>
          <w:szCs w:val="22"/>
        </w:rPr>
      </w:pPr>
      <w:r>
        <w:rPr>
          <w:sz w:val="22"/>
          <w:szCs w:val="22"/>
        </w:rPr>
        <w:t>By tradition, certain Cabinet portfolios will be represented by certain regions, rather than experts in the field</w:t>
      </w:r>
    </w:p>
    <w:p w14:paraId="7DADCB92" w14:textId="77777777" w:rsidR="00DE70D6" w:rsidRDefault="00DE70D6" w:rsidP="00063509">
      <w:pPr>
        <w:rPr>
          <w:sz w:val="22"/>
          <w:szCs w:val="22"/>
        </w:rPr>
      </w:pPr>
    </w:p>
    <w:p w14:paraId="0F67ADBB" w14:textId="1780A4FF" w:rsidR="00DE70D6" w:rsidRDefault="00DE70D6" w:rsidP="00063509">
      <w:pPr>
        <w:rPr>
          <w:sz w:val="22"/>
          <w:szCs w:val="22"/>
        </w:rPr>
      </w:pPr>
      <w:r>
        <w:rPr>
          <w:b/>
          <w:sz w:val="22"/>
          <w:szCs w:val="22"/>
        </w:rPr>
        <w:t xml:space="preserve">Collective Responsibly </w:t>
      </w:r>
    </w:p>
    <w:p w14:paraId="3D4677BE" w14:textId="66FDCACE" w:rsidR="00DE70D6" w:rsidRDefault="00DE70D6" w:rsidP="00063509">
      <w:pPr>
        <w:rPr>
          <w:sz w:val="22"/>
          <w:szCs w:val="22"/>
        </w:rPr>
      </w:pPr>
      <w:proofErr w:type="gramStart"/>
      <w:r>
        <w:rPr>
          <w:i/>
          <w:sz w:val="22"/>
          <w:szCs w:val="22"/>
        </w:rPr>
        <w:t>ONE FOR ALL, ALL FOR ONE.</w:t>
      </w:r>
      <w:proofErr w:type="gramEnd"/>
      <w:r>
        <w:rPr>
          <w:sz w:val="22"/>
          <w:szCs w:val="22"/>
        </w:rPr>
        <w:t xml:space="preserve">  All members of the government are collectively responsible for its decisions to the </w:t>
      </w:r>
      <w:proofErr w:type="gramStart"/>
      <w:r>
        <w:rPr>
          <w:sz w:val="22"/>
          <w:szCs w:val="22"/>
        </w:rPr>
        <w:t>house of commons</w:t>
      </w:r>
      <w:proofErr w:type="gramEnd"/>
    </w:p>
    <w:p w14:paraId="315A1BF3" w14:textId="68EF0E52" w:rsidR="00DE70D6" w:rsidRDefault="00DE70D6" w:rsidP="00063509">
      <w:pPr>
        <w:rPr>
          <w:sz w:val="22"/>
          <w:szCs w:val="22"/>
        </w:rPr>
      </w:pPr>
      <w:r>
        <w:rPr>
          <w:b/>
          <w:sz w:val="22"/>
          <w:szCs w:val="22"/>
        </w:rPr>
        <w:t>Individual Responsibility</w:t>
      </w:r>
    </w:p>
    <w:p w14:paraId="36053FD9" w14:textId="2E76FA94" w:rsidR="00DE70D6" w:rsidRPr="00DE70D6" w:rsidRDefault="00DE70D6" w:rsidP="00063509">
      <w:pPr>
        <w:rPr>
          <w:sz w:val="22"/>
          <w:szCs w:val="22"/>
        </w:rPr>
      </w:pPr>
      <w:r>
        <w:rPr>
          <w:i/>
          <w:sz w:val="22"/>
          <w:szCs w:val="22"/>
        </w:rPr>
        <w:t>I ALONE.</w:t>
      </w:r>
      <w:r>
        <w:rPr>
          <w:sz w:val="22"/>
          <w:szCs w:val="22"/>
        </w:rPr>
        <w:t xml:space="preserve"> In theory, each cabinet minister is responsible to the House of Commons for 1) his/her personal conduct, 2) the general work of his her department and 3) The acts/omissions of the public servants in that department </w:t>
      </w:r>
    </w:p>
    <w:p w14:paraId="5BD404C9" w14:textId="77777777" w:rsidR="00063509" w:rsidRDefault="00063509" w:rsidP="00063509">
      <w:pPr>
        <w:rPr>
          <w:sz w:val="22"/>
          <w:szCs w:val="22"/>
        </w:rPr>
      </w:pPr>
    </w:p>
    <w:p w14:paraId="797B1644" w14:textId="77777777" w:rsidR="00B240BF" w:rsidRDefault="00B240BF" w:rsidP="00063509">
      <w:pPr>
        <w:rPr>
          <w:sz w:val="22"/>
          <w:szCs w:val="22"/>
        </w:rPr>
      </w:pPr>
    </w:p>
    <w:p w14:paraId="021221B9" w14:textId="77777777" w:rsidR="00B240BF" w:rsidRDefault="00B240BF" w:rsidP="00063509">
      <w:pPr>
        <w:rPr>
          <w:sz w:val="22"/>
          <w:szCs w:val="22"/>
        </w:rPr>
      </w:pPr>
    </w:p>
    <w:p w14:paraId="0CA462CB" w14:textId="77777777" w:rsidR="00B240BF" w:rsidRDefault="00B240BF" w:rsidP="00063509">
      <w:pPr>
        <w:rPr>
          <w:sz w:val="22"/>
          <w:szCs w:val="22"/>
        </w:rPr>
      </w:pPr>
    </w:p>
    <w:p w14:paraId="196EBC26" w14:textId="77777777" w:rsidR="00B240BF" w:rsidRDefault="00B240BF" w:rsidP="00063509">
      <w:pPr>
        <w:rPr>
          <w:sz w:val="22"/>
          <w:szCs w:val="22"/>
        </w:rPr>
      </w:pPr>
    </w:p>
    <w:p w14:paraId="4834C354" w14:textId="77777777" w:rsidR="00B240BF" w:rsidRDefault="00B240BF" w:rsidP="00063509">
      <w:pPr>
        <w:rPr>
          <w:sz w:val="22"/>
          <w:szCs w:val="22"/>
        </w:rPr>
      </w:pPr>
    </w:p>
    <w:p w14:paraId="2B364DB0" w14:textId="77777777" w:rsidR="00B240BF" w:rsidRDefault="00B240BF" w:rsidP="00063509">
      <w:pPr>
        <w:rPr>
          <w:sz w:val="22"/>
          <w:szCs w:val="22"/>
        </w:rPr>
      </w:pPr>
    </w:p>
    <w:p w14:paraId="5D4F24C3" w14:textId="77777777" w:rsidR="00B240BF" w:rsidRDefault="00B240BF" w:rsidP="00063509">
      <w:pPr>
        <w:rPr>
          <w:sz w:val="22"/>
          <w:szCs w:val="22"/>
        </w:rPr>
      </w:pPr>
    </w:p>
    <w:p w14:paraId="40424626" w14:textId="77777777" w:rsidR="00B240BF" w:rsidRDefault="00B240BF" w:rsidP="00063509">
      <w:pPr>
        <w:rPr>
          <w:sz w:val="22"/>
          <w:szCs w:val="22"/>
        </w:rPr>
      </w:pPr>
    </w:p>
    <w:p w14:paraId="4989FC91" w14:textId="77777777" w:rsidR="00B240BF" w:rsidRDefault="00B240BF" w:rsidP="00063509">
      <w:pPr>
        <w:rPr>
          <w:sz w:val="22"/>
          <w:szCs w:val="22"/>
        </w:rPr>
      </w:pPr>
    </w:p>
    <w:p w14:paraId="4DAB1B92" w14:textId="77777777" w:rsidR="00B240BF" w:rsidRDefault="00B240BF" w:rsidP="00063509">
      <w:pPr>
        <w:rPr>
          <w:sz w:val="22"/>
          <w:szCs w:val="22"/>
        </w:rPr>
      </w:pPr>
    </w:p>
    <w:p w14:paraId="384D8229" w14:textId="77777777" w:rsidR="00B240BF" w:rsidRDefault="00B240BF" w:rsidP="00063509">
      <w:pPr>
        <w:rPr>
          <w:sz w:val="22"/>
          <w:szCs w:val="22"/>
        </w:rPr>
      </w:pPr>
    </w:p>
    <w:p w14:paraId="10873BBC" w14:textId="77777777" w:rsidR="00B240BF" w:rsidRDefault="00B240BF" w:rsidP="00063509">
      <w:pPr>
        <w:rPr>
          <w:sz w:val="22"/>
          <w:szCs w:val="22"/>
        </w:rPr>
      </w:pPr>
    </w:p>
    <w:p w14:paraId="2F0B50CC" w14:textId="77777777" w:rsidR="00B240BF" w:rsidRDefault="00B240BF" w:rsidP="00063509">
      <w:pPr>
        <w:rPr>
          <w:sz w:val="22"/>
          <w:szCs w:val="22"/>
        </w:rPr>
      </w:pPr>
    </w:p>
    <w:p w14:paraId="6027701C" w14:textId="77777777" w:rsidR="00B240BF" w:rsidRDefault="00B240BF" w:rsidP="00063509">
      <w:pPr>
        <w:rPr>
          <w:sz w:val="22"/>
          <w:szCs w:val="22"/>
        </w:rPr>
      </w:pPr>
    </w:p>
    <w:p w14:paraId="4157918C" w14:textId="1C5EBCBB" w:rsidR="00B240BF" w:rsidRDefault="00B240BF" w:rsidP="00063509">
      <w:pPr>
        <w:rPr>
          <w:sz w:val="22"/>
          <w:szCs w:val="22"/>
        </w:rPr>
      </w:pPr>
      <w:r>
        <w:rPr>
          <w:sz w:val="22"/>
          <w:szCs w:val="22"/>
        </w:rPr>
        <w:t>6 Oct 14 #9</w:t>
      </w:r>
    </w:p>
    <w:p w14:paraId="6404BF61" w14:textId="77777777" w:rsidR="00B240BF" w:rsidRDefault="00B240BF" w:rsidP="00063509">
      <w:pPr>
        <w:rPr>
          <w:sz w:val="22"/>
          <w:szCs w:val="22"/>
        </w:rPr>
      </w:pPr>
    </w:p>
    <w:p w14:paraId="252EEAF2" w14:textId="2C0A58C9" w:rsidR="00B240BF" w:rsidRDefault="00B240BF" w:rsidP="00063509">
      <w:pPr>
        <w:rPr>
          <w:b/>
          <w:sz w:val="22"/>
          <w:szCs w:val="22"/>
        </w:rPr>
      </w:pPr>
      <w:r>
        <w:rPr>
          <w:b/>
          <w:sz w:val="22"/>
          <w:szCs w:val="22"/>
        </w:rPr>
        <w:t>Decision-Making Process: Evolution</w:t>
      </w:r>
    </w:p>
    <w:p w14:paraId="13F7FF50" w14:textId="44B2E444" w:rsidR="00B240BF" w:rsidRDefault="00B240BF" w:rsidP="00063509">
      <w:pPr>
        <w:rPr>
          <w:sz w:val="22"/>
          <w:szCs w:val="22"/>
        </w:rPr>
      </w:pPr>
      <w:r>
        <w:rPr>
          <w:sz w:val="22"/>
          <w:szCs w:val="22"/>
        </w:rPr>
        <w:t>Cabinets have been categorized as a patronage-driven, departmental, institutionalized, or Prime Minister-centered.</w:t>
      </w:r>
    </w:p>
    <w:p w14:paraId="7A20503B" w14:textId="5FADD728" w:rsidR="00B240BF" w:rsidRPr="00B240BF" w:rsidRDefault="00B240BF" w:rsidP="00B240BF">
      <w:pPr>
        <w:pStyle w:val="ListParagraph"/>
        <w:numPr>
          <w:ilvl w:val="0"/>
          <w:numId w:val="12"/>
        </w:numPr>
        <w:rPr>
          <w:sz w:val="22"/>
          <w:szCs w:val="22"/>
        </w:rPr>
      </w:pPr>
      <w:r w:rsidRPr="00B240BF">
        <w:rPr>
          <w:sz w:val="22"/>
          <w:szCs w:val="22"/>
        </w:rPr>
        <w:t>Patronage (“House of Compensation”)</w:t>
      </w:r>
      <w:r w:rsidR="00042734">
        <w:rPr>
          <w:sz w:val="22"/>
          <w:szCs w:val="22"/>
        </w:rPr>
        <w:t xml:space="preserve"> (McDonald)</w:t>
      </w:r>
      <w:r w:rsidRPr="00B240BF">
        <w:rPr>
          <w:sz w:val="22"/>
          <w:szCs w:val="22"/>
        </w:rPr>
        <w:t xml:space="preserve"> 1867-1935</w:t>
      </w:r>
    </w:p>
    <w:p w14:paraId="664CE5C0" w14:textId="2B24135E" w:rsidR="00B240BF" w:rsidRDefault="00B240BF" w:rsidP="00B240BF">
      <w:pPr>
        <w:pStyle w:val="ListParagraph"/>
        <w:numPr>
          <w:ilvl w:val="0"/>
          <w:numId w:val="12"/>
        </w:numPr>
        <w:rPr>
          <w:sz w:val="22"/>
          <w:szCs w:val="22"/>
        </w:rPr>
      </w:pPr>
      <w:r>
        <w:rPr>
          <w:sz w:val="22"/>
          <w:szCs w:val="22"/>
        </w:rPr>
        <w:t xml:space="preserve">Departmentalized, </w:t>
      </w:r>
      <w:r w:rsidR="00042734">
        <w:rPr>
          <w:sz w:val="22"/>
          <w:szCs w:val="22"/>
        </w:rPr>
        <w:t xml:space="preserve">(Diefenbaker) </w:t>
      </w:r>
      <w:r>
        <w:rPr>
          <w:sz w:val="22"/>
          <w:szCs w:val="22"/>
        </w:rPr>
        <w:t>1935-1963/8</w:t>
      </w:r>
    </w:p>
    <w:p w14:paraId="27AFAA6B" w14:textId="6CF153AD" w:rsidR="00B240BF" w:rsidRDefault="00B240BF" w:rsidP="00B240BF">
      <w:pPr>
        <w:pStyle w:val="ListParagraph"/>
        <w:numPr>
          <w:ilvl w:val="0"/>
          <w:numId w:val="12"/>
        </w:numPr>
        <w:rPr>
          <w:sz w:val="22"/>
          <w:szCs w:val="22"/>
        </w:rPr>
      </w:pPr>
      <w:r>
        <w:rPr>
          <w:sz w:val="22"/>
          <w:szCs w:val="22"/>
        </w:rPr>
        <w:t>Institutionalized, 1968-1993</w:t>
      </w:r>
    </w:p>
    <w:p w14:paraId="1929A024" w14:textId="5BF4183D" w:rsidR="00B240BF" w:rsidRDefault="00B240BF" w:rsidP="00B240BF">
      <w:pPr>
        <w:pStyle w:val="ListParagraph"/>
        <w:numPr>
          <w:ilvl w:val="0"/>
          <w:numId w:val="12"/>
        </w:numPr>
        <w:rPr>
          <w:sz w:val="22"/>
          <w:szCs w:val="22"/>
        </w:rPr>
      </w:pPr>
      <w:r>
        <w:rPr>
          <w:sz w:val="22"/>
          <w:szCs w:val="22"/>
        </w:rPr>
        <w:t xml:space="preserve">Prime Ministerial (Chretien, Harper), 1993 </w:t>
      </w:r>
      <w:r w:rsidR="00042734">
        <w:rPr>
          <w:sz w:val="22"/>
          <w:szCs w:val="22"/>
        </w:rPr>
        <w:t>–</w:t>
      </w:r>
      <w:r>
        <w:rPr>
          <w:sz w:val="22"/>
          <w:szCs w:val="22"/>
        </w:rPr>
        <w:t xml:space="preserve"> </w:t>
      </w:r>
    </w:p>
    <w:p w14:paraId="3F0C00D0" w14:textId="3B227FB9" w:rsidR="00042734" w:rsidRDefault="00042734" w:rsidP="00042734">
      <w:pPr>
        <w:rPr>
          <w:sz w:val="22"/>
          <w:szCs w:val="22"/>
        </w:rPr>
      </w:pPr>
      <w:r>
        <w:rPr>
          <w:b/>
          <w:sz w:val="22"/>
          <w:szCs w:val="22"/>
        </w:rPr>
        <w:t>Cabinet Committees</w:t>
      </w:r>
    </w:p>
    <w:p w14:paraId="58E743D7" w14:textId="257F5BA5" w:rsidR="00042734" w:rsidRDefault="00042734" w:rsidP="00042734">
      <w:pPr>
        <w:rPr>
          <w:sz w:val="22"/>
          <w:szCs w:val="22"/>
        </w:rPr>
      </w:pPr>
      <w:r>
        <w:rPr>
          <w:sz w:val="22"/>
          <w:szCs w:val="22"/>
        </w:rPr>
        <w:t>Cabinet and cabinet committees will meet with varying frequency depending on the PMs organizational style</w:t>
      </w:r>
    </w:p>
    <w:p w14:paraId="358AB646" w14:textId="6DD216D5" w:rsidR="00042734" w:rsidRDefault="00042734" w:rsidP="00042734">
      <w:pPr>
        <w:rPr>
          <w:sz w:val="22"/>
          <w:szCs w:val="22"/>
        </w:rPr>
      </w:pPr>
      <w:r>
        <w:rPr>
          <w:sz w:val="22"/>
          <w:szCs w:val="22"/>
        </w:rPr>
        <w:t>Cabinet committees, such as priorities and planning, can have an important role within the Cabinet</w:t>
      </w:r>
    </w:p>
    <w:p w14:paraId="21EB95F8" w14:textId="2FC2CFE2" w:rsidR="00042734" w:rsidRDefault="00042734" w:rsidP="00042734">
      <w:pPr>
        <w:rPr>
          <w:sz w:val="22"/>
          <w:szCs w:val="22"/>
        </w:rPr>
      </w:pPr>
      <w:r>
        <w:rPr>
          <w:sz w:val="22"/>
          <w:szCs w:val="22"/>
        </w:rPr>
        <w:t xml:space="preserve">These Committees are differentiated from Cabinet as a whole and are closely supported by the central agencies </w:t>
      </w:r>
    </w:p>
    <w:p w14:paraId="2207BDF7" w14:textId="764FDD8C" w:rsidR="00042734" w:rsidRDefault="00042734" w:rsidP="00042734">
      <w:pPr>
        <w:rPr>
          <w:sz w:val="22"/>
          <w:szCs w:val="22"/>
        </w:rPr>
      </w:pPr>
      <w:r>
        <w:rPr>
          <w:sz w:val="22"/>
          <w:szCs w:val="22"/>
        </w:rPr>
        <w:t>Has the “center of gravity” shifted?  If so, where and to whom?</w:t>
      </w:r>
    </w:p>
    <w:p w14:paraId="151F8C23" w14:textId="355AB70B" w:rsidR="00042734" w:rsidRDefault="00042734" w:rsidP="00042734">
      <w:pPr>
        <w:rPr>
          <w:sz w:val="22"/>
          <w:szCs w:val="22"/>
        </w:rPr>
      </w:pPr>
      <w:r>
        <w:rPr>
          <w:sz w:val="22"/>
          <w:szCs w:val="22"/>
        </w:rPr>
        <w:t>More specifically, is it more accurate today to speak of “prime ministerial” government rather than “cabinet government”?</w:t>
      </w:r>
    </w:p>
    <w:p w14:paraId="798EF8B8" w14:textId="7CE890D1" w:rsidR="00042734" w:rsidRDefault="00042734" w:rsidP="00042734">
      <w:pPr>
        <w:rPr>
          <w:sz w:val="22"/>
          <w:szCs w:val="22"/>
        </w:rPr>
      </w:pPr>
      <w:r>
        <w:rPr>
          <w:b/>
          <w:sz w:val="22"/>
          <w:szCs w:val="22"/>
        </w:rPr>
        <w:t>Executive Branch</w:t>
      </w:r>
    </w:p>
    <w:p w14:paraId="0108AA60" w14:textId="033195A2" w:rsidR="00042734" w:rsidRDefault="00042734" w:rsidP="00042734">
      <w:pPr>
        <w:rPr>
          <w:sz w:val="22"/>
          <w:szCs w:val="22"/>
        </w:rPr>
      </w:pPr>
      <w:r>
        <w:rPr>
          <w:sz w:val="22"/>
          <w:szCs w:val="22"/>
        </w:rPr>
        <w:t>GG: David Johnston</w:t>
      </w:r>
    </w:p>
    <w:p w14:paraId="447CCF82" w14:textId="3C5C99A6" w:rsidR="00042734" w:rsidRDefault="00042734" w:rsidP="00042734">
      <w:pPr>
        <w:rPr>
          <w:sz w:val="22"/>
          <w:szCs w:val="22"/>
        </w:rPr>
      </w:pPr>
      <w:r>
        <w:rPr>
          <w:sz w:val="22"/>
          <w:szCs w:val="22"/>
        </w:rPr>
        <w:t>Prime Minister: Stephen Harper</w:t>
      </w:r>
    </w:p>
    <w:p w14:paraId="204619E8" w14:textId="77E9E8AF" w:rsidR="00042734" w:rsidRDefault="00042734" w:rsidP="00042734">
      <w:pPr>
        <w:rPr>
          <w:sz w:val="22"/>
          <w:szCs w:val="22"/>
        </w:rPr>
      </w:pPr>
      <w:r>
        <w:rPr>
          <w:sz w:val="22"/>
          <w:szCs w:val="22"/>
        </w:rPr>
        <w:t>Cabinet: 39 MPs</w:t>
      </w:r>
    </w:p>
    <w:p w14:paraId="63906AB2" w14:textId="6EDE27EC" w:rsidR="00042734" w:rsidRDefault="00042734" w:rsidP="00042734">
      <w:pPr>
        <w:rPr>
          <w:sz w:val="22"/>
          <w:szCs w:val="22"/>
        </w:rPr>
      </w:pPr>
      <w:r>
        <w:rPr>
          <w:sz w:val="22"/>
          <w:szCs w:val="22"/>
        </w:rPr>
        <w:t xml:space="preserve">Permanent Executive: Central Agencies, Line Departments, Crown Corporations, </w:t>
      </w:r>
      <w:proofErr w:type="gramStart"/>
      <w:r>
        <w:rPr>
          <w:sz w:val="22"/>
          <w:szCs w:val="22"/>
        </w:rPr>
        <w:t>Administrative</w:t>
      </w:r>
      <w:proofErr w:type="gramEnd"/>
      <w:r>
        <w:rPr>
          <w:sz w:val="22"/>
          <w:szCs w:val="22"/>
        </w:rPr>
        <w:t xml:space="preserve"> Agencies</w:t>
      </w:r>
    </w:p>
    <w:p w14:paraId="5BAE85B7" w14:textId="0B8FEF92" w:rsidR="00042734" w:rsidRDefault="004B0233" w:rsidP="00042734">
      <w:pPr>
        <w:rPr>
          <w:sz w:val="22"/>
          <w:szCs w:val="22"/>
        </w:rPr>
      </w:pPr>
      <w:r>
        <w:rPr>
          <w:sz w:val="22"/>
          <w:szCs w:val="22"/>
        </w:rPr>
        <w:t xml:space="preserve">Except for the PMO, these agencies are </w:t>
      </w:r>
      <w:proofErr w:type="gramStart"/>
      <w:r>
        <w:rPr>
          <w:sz w:val="22"/>
          <w:szCs w:val="22"/>
        </w:rPr>
        <w:t>non partisan</w:t>
      </w:r>
      <w:proofErr w:type="gramEnd"/>
      <w:r>
        <w:rPr>
          <w:sz w:val="22"/>
          <w:szCs w:val="22"/>
        </w:rPr>
        <w:t xml:space="preserve"> bureaucratic departments</w:t>
      </w:r>
    </w:p>
    <w:p w14:paraId="34D8B8BF" w14:textId="1039749F" w:rsidR="004B0233" w:rsidRDefault="004B0233" w:rsidP="00042734">
      <w:pPr>
        <w:rPr>
          <w:sz w:val="22"/>
          <w:szCs w:val="22"/>
        </w:rPr>
      </w:pPr>
      <w:r>
        <w:rPr>
          <w:b/>
          <w:sz w:val="22"/>
          <w:szCs w:val="22"/>
        </w:rPr>
        <w:t>The Prime Ministers Office (PMO)</w:t>
      </w:r>
    </w:p>
    <w:p w14:paraId="638DB8BD" w14:textId="0CFEFD52" w:rsidR="004B0233" w:rsidRDefault="004B0233" w:rsidP="00042734">
      <w:pPr>
        <w:rPr>
          <w:sz w:val="22"/>
          <w:szCs w:val="22"/>
        </w:rPr>
      </w:pPr>
      <w:r>
        <w:rPr>
          <w:sz w:val="22"/>
          <w:szCs w:val="22"/>
        </w:rPr>
        <w:t>The PMO consists of partisans (approx. 80-120 employees) who assist the PM in various political and logistical matters.  It serves as the PMs political eyes and ears, and can speak on behalf of the PM</w:t>
      </w:r>
    </w:p>
    <w:p w14:paraId="4A893690" w14:textId="5CD119A2" w:rsidR="004B0233" w:rsidRDefault="004B0233" w:rsidP="00042734">
      <w:pPr>
        <w:rPr>
          <w:sz w:val="22"/>
          <w:szCs w:val="22"/>
        </w:rPr>
      </w:pPr>
      <w:r>
        <w:rPr>
          <w:sz w:val="22"/>
          <w:szCs w:val="22"/>
        </w:rPr>
        <w:t xml:space="preserve">The </w:t>
      </w:r>
      <w:proofErr w:type="gramStart"/>
      <w:r>
        <w:rPr>
          <w:sz w:val="22"/>
          <w:szCs w:val="22"/>
        </w:rPr>
        <w:t>PMO is headed by the PMs chief of staff</w:t>
      </w:r>
      <w:proofErr w:type="gramEnd"/>
      <w:r>
        <w:rPr>
          <w:sz w:val="22"/>
          <w:szCs w:val="22"/>
        </w:rPr>
        <w:t>.  No other non-elected official is in such regular contact with the PM.  (Ray Novak)</w:t>
      </w:r>
    </w:p>
    <w:p w14:paraId="5CD14978" w14:textId="0BCB4597" w:rsidR="004B0233" w:rsidRDefault="004B0233" w:rsidP="00042734">
      <w:pPr>
        <w:rPr>
          <w:sz w:val="22"/>
          <w:szCs w:val="22"/>
        </w:rPr>
      </w:pPr>
      <w:r>
        <w:rPr>
          <w:b/>
          <w:sz w:val="22"/>
          <w:szCs w:val="22"/>
        </w:rPr>
        <w:t>The Privy Council Office (PCO)</w:t>
      </w:r>
    </w:p>
    <w:p w14:paraId="073BA52C" w14:textId="6DDCE861" w:rsidR="004B0233" w:rsidRDefault="004B0233" w:rsidP="00042734">
      <w:pPr>
        <w:rPr>
          <w:sz w:val="22"/>
          <w:szCs w:val="22"/>
        </w:rPr>
      </w:pPr>
      <w:r>
        <w:rPr>
          <w:sz w:val="22"/>
          <w:szCs w:val="22"/>
        </w:rPr>
        <w:t xml:space="preserve">The PCO organizes and supports Cabinets decision-making system, assisting with the leadership and direction of government.  It is the Cabinets secretariat and a principle source of policy advice to the PM.  (Janice </w:t>
      </w:r>
      <w:proofErr w:type="spellStart"/>
      <w:r>
        <w:rPr>
          <w:sz w:val="22"/>
          <w:szCs w:val="22"/>
        </w:rPr>
        <w:t>Charette</w:t>
      </w:r>
      <w:proofErr w:type="spellEnd"/>
      <w:r>
        <w:rPr>
          <w:sz w:val="22"/>
          <w:szCs w:val="22"/>
        </w:rPr>
        <w:t xml:space="preserve">)  </w:t>
      </w:r>
      <w:r>
        <w:rPr>
          <w:b/>
          <w:sz w:val="22"/>
          <w:szCs w:val="22"/>
        </w:rPr>
        <w:t xml:space="preserve">Clerk </w:t>
      </w:r>
      <w:r w:rsidRPr="004B0233">
        <w:rPr>
          <w:b/>
          <w:sz w:val="22"/>
          <w:szCs w:val="22"/>
        </w:rPr>
        <w:t>Resp. for:</w:t>
      </w:r>
      <w:r>
        <w:rPr>
          <w:b/>
          <w:sz w:val="22"/>
          <w:szCs w:val="22"/>
        </w:rPr>
        <w:t xml:space="preserve">  </w:t>
      </w:r>
      <w:r w:rsidRPr="004B0233">
        <w:rPr>
          <w:b/>
          <w:sz w:val="22"/>
          <w:szCs w:val="22"/>
        </w:rPr>
        <w:t xml:space="preserve">Deputy to the Prime Minister, </w:t>
      </w:r>
      <w:proofErr w:type="gramStart"/>
      <w:r>
        <w:rPr>
          <w:b/>
          <w:sz w:val="22"/>
          <w:szCs w:val="22"/>
        </w:rPr>
        <w:t>non partisan</w:t>
      </w:r>
      <w:proofErr w:type="gramEnd"/>
      <w:r w:rsidR="00FD4BC1">
        <w:rPr>
          <w:b/>
          <w:sz w:val="22"/>
          <w:szCs w:val="22"/>
        </w:rPr>
        <w:t xml:space="preserve">.  Planning, policy, scheduling.  Office in charge of big picture, not making the </w:t>
      </w:r>
      <w:proofErr w:type="spellStart"/>
      <w:r w:rsidR="00FD4BC1">
        <w:rPr>
          <w:b/>
          <w:sz w:val="22"/>
          <w:szCs w:val="22"/>
        </w:rPr>
        <w:t>govt</w:t>
      </w:r>
      <w:proofErr w:type="spellEnd"/>
      <w:r w:rsidR="00FD4BC1">
        <w:rPr>
          <w:b/>
          <w:sz w:val="22"/>
          <w:szCs w:val="22"/>
        </w:rPr>
        <w:t xml:space="preserve"> look good, but make sure the </w:t>
      </w:r>
      <w:proofErr w:type="spellStart"/>
      <w:r w:rsidR="00FD4BC1">
        <w:rPr>
          <w:b/>
          <w:sz w:val="22"/>
          <w:szCs w:val="22"/>
        </w:rPr>
        <w:t>govt</w:t>
      </w:r>
      <w:proofErr w:type="spellEnd"/>
      <w:r w:rsidR="00FD4BC1">
        <w:rPr>
          <w:b/>
          <w:sz w:val="22"/>
          <w:szCs w:val="22"/>
        </w:rPr>
        <w:t xml:space="preserve"> runs smoothly and co-ordinates effectively</w:t>
      </w:r>
    </w:p>
    <w:p w14:paraId="791B113B" w14:textId="5FC4900C" w:rsidR="00FD4BC1" w:rsidRDefault="00FD4BC1" w:rsidP="00042734">
      <w:pPr>
        <w:rPr>
          <w:b/>
          <w:sz w:val="22"/>
          <w:szCs w:val="22"/>
        </w:rPr>
      </w:pPr>
      <w:r>
        <w:rPr>
          <w:b/>
          <w:sz w:val="22"/>
          <w:szCs w:val="22"/>
        </w:rPr>
        <w:t>Department of Finance (PMO)</w:t>
      </w:r>
    </w:p>
    <w:p w14:paraId="6E842D23" w14:textId="44D43231" w:rsidR="00FD4BC1" w:rsidRDefault="00FD4BC1" w:rsidP="00042734">
      <w:pPr>
        <w:rPr>
          <w:sz w:val="22"/>
          <w:szCs w:val="22"/>
        </w:rPr>
      </w:pPr>
      <w:r>
        <w:rPr>
          <w:sz w:val="22"/>
          <w:szCs w:val="22"/>
        </w:rPr>
        <w:t>The Department of Finance is responsible for formulating economic policy and providing financial advice to departments.  Specifically, the Finance department is responsible for macroeconomic policymaking, and managing (accumulated) debit and (annual) deficit.  Manages Canadian debt (640,000,000,000), Canadian deficit (2014 – 16,600,000,000)</w:t>
      </w:r>
    </w:p>
    <w:p w14:paraId="490E4E07" w14:textId="72C20EB0" w:rsidR="00FD4BC1" w:rsidRDefault="00FD4BC1" w:rsidP="00042734">
      <w:pPr>
        <w:rPr>
          <w:b/>
          <w:sz w:val="22"/>
          <w:szCs w:val="22"/>
        </w:rPr>
      </w:pPr>
      <w:r>
        <w:rPr>
          <w:b/>
          <w:sz w:val="22"/>
          <w:szCs w:val="22"/>
        </w:rPr>
        <w:t>The Treasury Board Secretariat (TBS)</w:t>
      </w:r>
    </w:p>
    <w:p w14:paraId="1B965EDD" w14:textId="00A781E8" w:rsidR="00FD4BC1" w:rsidRDefault="00FD4BC1" w:rsidP="00042734">
      <w:pPr>
        <w:rPr>
          <w:sz w:val="22"/>
          <w:szCs w:val="22"/>
        </w:rPr>
      </w:pPr>
      <w:r>
        <w:rPr>
          <w:sz w:val="22"/>
          <w:szCs w:val="22"/>
        </w:rPr>
        <w:t xml:space="preserve">Like Finance TBS is also a guardian of the purse strings, but it performs this function in a more of a </w:t>
      </w:r>
      <w:r>
        <w:rPr>
          <w:b/>
          <w:sz w:val="22"/>
          <w:szCs w:val="22"/>
        </w:rPr>
        <w:t>micro fashion compared to Finances macro authority</w:t>
      </w:r>
      <w:r>
        <w:rPr>
          <w:sz w:val="22"/>
          <w:szCs w:val="22"/>
        </w:rPr>
        <w:t>.</w:t>
      </w:r>
    </w:p>
    <w:p w14:paraId="352F598E" w14:textId="21E9D7B3" w:rsidR="00FD4BC1" w:rsidRDefault="00FD4BC1" w:rsidP="00042734">
      <w:pPr>
        <w:rPr>
          <w:b/>
          <w:sz w:val="22"/>
          <w:szCs w:val="22"/>
        </w:rPr>
      </w:pPr>
      <w:r>
        <w:rPr>
          <w:b/>
          <w:sz w:val="22"/>
          <w:szCs w:val="22"/>
        </w:rPr>
        <w:t>Quasi Central Agencies</w:t>
      </w:r>
    </w:p>
    <w:p w14:paraId="748B5FDF" w14:textId="76AD9485" w:rsidR="00FD4BC1" w:rsidRDefault="00FD4BC1" w:rsidP="00042734">
      <w:pPr>
        <w:rPr>
          <w:sz w:val="22"/>
          <w:szCs w:val="22"/>
        </w:rPr>
      </w:pPr>
      <w:r>
        <w:rPr>
          <w:b/>
          <w:sz w:val="22"/>
          <w:szCs w:val="22"/>
          <w:u w:val="single"/>
        </w:rPr>
        <w:t xml:space="preserve">Intergovernmental Affairs (IGA) – currently a </w:t>
      </w:r>
      <w:proofErr w:type="spellStart"/>
      <w:r>
        <w:rPr>
          <w:b/>
          <w:sz w:val="22"/>
          <w:szCs w:val="22"/>
          <w:u w:val="single"/>
        </w:rPr>
        <w:t>divison</w:t>
      </w:r>
      <w:proofErr w:type="spellEnd"/>
      <w:r>
        <w:rPr>
          <w:b/>
          <w:sz w:val="22"/>
          <w:szCs w:val="22"/>
          <w:u w:val="single"/>
        </w:rPr>
        <w:t xml:space="preserve"> of the PCO</w:t>
      </w:r>
    </w:p>
    <w:p w14:paraId="7C279B96" w14:textId="19DF35B4" w:rsidR="00FD4BC1" w:rsidRDefault="00FD4BC1" w:rsidP="00042734">
      <w:pPr>
        <w:rPr>
          <w:sz w:val="22"/>
          <w:szCs w:val="22"/>
        </w:rPr>
      </w:pPr>
      <w:r>
        <w:rPr>
          <w:sz w:val="22"/>
          <w:szCs w:val="22"/>
        </w:rPr>
        <w:t>IGA provides policy advice to its minister and the PM on issues directly involving the provinces ranging from health and social programs to national unity and Aboriginal affairs</w:t>
      </w:r>
    </w:p>
    <w:p w14:paraId="1688D1A4" w14:textId="231C0BEA" w:rsidR="00FD4BC1" w:rsidRDefault="00FD4BC1" w:rsidP="00042734">
      <w:pPr>
        <w:rPr>
          <w:sz w:val="22"/>
          <w:szCs w:val="22"/>
        </w:rPr>
      </w:pPr>
      <w:r>
        <w:rPr>
          <w:b/>
          <w:sz w:val="22"/>
          <w:szCs w:val="22"/>
        </w:rPr>
        <w:t>Department of Justice (DOJ)</w:t>
      </w:r>
    </w:p>
    <w:p w14:paraId="0601DB77" w14:textId="63872DE8" w:rsidR="00FD4BC1" w:rsidRDefault="00FD4BC1" w:rsidP="00042734">
      <w:pPr>
        <w:rPr>
          <w:sz w:val="22"/>
          <w:szCs w:val="22"/>
        </w:rPr>
      </w:pPr>
      <w:r>
        <w:rPr>
          <w:sz w:val="22"/>
          <w:szCs w:val="22"/>
        </w:rPr>
        <w:t>DOJ emerged as a central agency when Cabinet and PM prioritized the importance of governing with the Charter of Rights and Freedoms</w:t>
      </w:r>
    </w:p>
    <w:p w14:paraId="5DB95CFE" w14:textId="77777777" w:rsidR="00DF2C0B" w:rsidRDefault="00DF2C0B" w:rsidP="00042734">
      <w:pPr>
        <w:rPr>
          <w:sz w:val="22"/>
          <w:szCs w:val="22"/>
        </w:rPr>
      </w:pPr>
    </w:p>
    <w:p w14:paraId="2B316626" w14:textId="77777777" w:rsidR="00DF2C0B" w:rsidRDefault="00DF2C0B" w:rsidP="00042734">
      <w:pPr>
        <w:rPr>
          <w:sz w:val="22"/>
          <w:szCs w:val="22"/>
        </w:rPr>
      </w:pPr>
    </w:p>
    <w:p w14:paraId="21288C89" w14:textId="77777777" w:rsidR="00DF2C0B" w:rsidRDefault="00DF2C0B" w:rsidP="00042734">
      <w:pPr>
        <w:rPr>
          <w:sz w:val="22"/>
          <w:szCs w:val="22"/>
        </w:rPr>
      </w:pPr>
    </w:p>
    <w:p w14:paraId="2BA4173F" w14:textId="77777777" w:rsidR="00DF2C0B" w:rsidRDefault="00DF2C0B" w:rsidP="00042734">
      <w:pPr>
        <w:rPr>
          <w:sz w:val="22"/>
          <w:szCs w:val="22"/>
        </w:rPr>
      </w:pPr>
    </w:p>
    <w:p w14:paraId="511C9D8F" w14:textId="77777777" w:rsidR="00DF2C0B" w:rsidRDefault="00DF2C0B" w:rsidP="00042734">
      <w:pPr>
        <w:rPr>
          <w:sz w:val="22"/>
          <w:szCs w:val="22"/>
        </w:rPr>
      </w:pPr>
    </w:p>
    <w:p w14:paraId="51D55057" w14:textId="77777777" w:rsidR="00DF2C0B" w:rsidRDefault="00DF2C0B" w:rsidP="00042734">
      <w:pPr>
        <w:rPr>
          <w:sz w:val="22"/>
          <w:szCs w:val="22"/>
        </w:rPr>
      </w:pPr>
    </w:p>
    <w:p w14:paraId="7F77E7D4" w14:textId="77777777" w:rsidR="00DF2C0B" w:rsidRDefault="00DF2C0B" w:rsidP="00042734">
      <w:pPr>
        <w:rPr>
          <w:sz w:val="22"/>
          <w:szCs w:val="22"/>
        </w:rPr>
      </w:pPr>
    </w:p>
    <w:p w14:paraId="3605A222" w14:textId="77777777" w:rsidR="00DF2C0B" w:rsidRDefault="00DF2C0B" w:rsidP="00042734">
      <w:pPr>
        <w:rPr>
          <w:sz w:val="22"/>
          <w:szCs w:val="22"/>
        </w:rPr>
      </w:pPr>
    </w:p>
    <w:p w14:paraId="1129BE68" w14:textId="77777777" w:rsidR="00DF2C0B" w:rsidRDefault="00DF2C0B" w:rsidP="00042734">
      <w:pPr>
        <w:rPr>
          <w:sz w:val="22"/>
          <w:szCs w:val="22"/>
        </w:rPr>
      </w:pPr>
    </w:p>
    <w:p w14:paraId="097A5D46" w14:textId="77777777" w:rsidR="00DF2C0B" w:rsidRDefault="00DF2C0B" w:rsidP="00042734">
      <w:pPr>
        <w:rPr>
          <w:sz w:val="22"/>
          <w:szCs w:val="22"/>
        </w:rPr>
      </w:pPr>
    </w:p>
    <w:p w14:paraId="3658F077" w14:textId="77777777" w:rsidR="00DF2C0B" w:rsidRDefault="00DF2C0B" w:rsidP="00042734">
      <w:pPr>
        <w:rPr>
          <w:sz w:val="22"/>
          <w:szCs w:val="22"/>
        </w:rPr>
      </w:pPr>
    </w:p>
    <w:p w14:paraId="0D0DDB40" w14:textId="67A0EDCE" w:rsidR="00DF2C0B" w:rsidRDefault="00DF2C0B" w:rsidP="00042734">
      <w:pPr>
        <w:rPr>
          <w:sz w:val="22"/>
          <w:szCs w:val="22"/>
        </w:rPr>
      </w:pPr>
      <w:r>
        <w:rPr>
          <w:sz w:val="22"/>
          <w:szCs w:val="22"/>
        </w:rPr>
        <w:t>8 October 2014 #10</w:t>
      </w:r>
    </w:p>
    <w:p w14:paraId="23CFE396" w14:textId="77777777" w:rsidR="00DF2C0B" w:rsidRDefault="00DF2C0B" w:rsidP="00042734">
      <w:pPr>
        <w:rPr>
          <w:sz w:val="22"/>
          <w:szCs w:val="22"/>
        </w:rPr>
      </w:pPr>
    </w:p>
    <w:p w14:paraId="77E02391" w14:textId="5506AD60" w:rsidR="00DF2C0B" w:rsidRDefault="00DF2C0B" w:rsidP="00042734">
      <w:pPr>
        <w:rPr>
          <w:b/>
          <w:sz w:val="22"/>
          <w:szCs w:val="22"/>
        </w:rPr>
      </w:pPr>
      <w:r>
        <w:rPr>
          <w:b/>
          <w:sz w:val="22"/>
          <w:szCs w:val="22"/>
        </w:rPr>
        <w:t xml:space="preserve">Ministerial Responsibility </w:t>
      </w:r>
    </w:p>
    <w:p w14:paraId="6CC17732" w14:textId="77777777" w:rsidR="00DF2C0B" w:rsidRDefault="00DF2C0B" w:rsidP="00042734">
      <w:pPr>
        <w:rPr>
          <w:sz w:val="22"/>
          <w:szCs w:val="22"/>
        </w:rPr>
      </w:pPr>
    </w:p>
    <w:p w14:paraId="7C363196" w14:textId="77777777" w:rsidR="00DF2C0B" w:rsidRDefault="00DF2C0B" w:rsidP="00042734">
      <w:pPr>
        <w:rPr>
          <w:sz w:val="22"/>
          <w:szCs w:val="22"/>
        </w:rPr>
      </w:pPr>
    </w:p>
    <w:p w14:paraId="46192F0B" w14:textId="4F2E9409" w:rsidR="00DF2C0B" w:rsidRDefault="00DF2C0B" w:rsidP="00042734">
      <w:pPr>
        <w:rPr>
          <w:b/>
          <w:sz w:val="22"/>
          <w:szCs w:val="22"/>
        </w:rPr>
      </w:pPr>
      <w:r>
        <w:rPr>
          <w:b/>
          <w:sz w:val="22"/>
          <w:szCs w:val="22"/>
        </w:rPr>
        <w:t xml:space="preserve">Government Departments </w:t>
      </w:r>
    </w:p>
    <w:p w14:paraId="48F1EB58" w14:textId="696137E2" w:rsidR="00DF2C0B" w:rsidRDefault="00DF2C0B" w:rsidP="00042734">
      <w:pPr>
        <w:rPr>
          <w:sz w:val="22"/>
          <w:szCs w:val="22"/>
        </w:rPr>
      </w:pPr>
      <w:r>
        <w:rPr>
          <w:sz w:val="22"/>
          <w:szCs w:val="22"/>
        </w:rPr>
        <w:t>Ministers are allowed to have exempt staff – a personal, “political” support staff</w:t>
      </w:r>
    </w:p>
    <w:p w14:paraId="2793BA5D" w14:textId="3EFC3163" w:rsidR="00DF2C0B" w:rsidRDefault="00DF2C0B" w:rsidP="00042734">
      <w:pPr>
        <w:rPr>
          <w:sz w:val="22"/>
          <w:szCs w:val="22"/>
        </w:rPr>
      </w:pPr>
      <w:r>
        <w:rPr>
          <w:sz w:val="22"/>
          <w:szCs w:val="22"/>
        </w:rPr>
        <w:t xml:space="preserve">The rest of a departments public servants are expected to be: </w:t>
      </w:r>
    </w:p>
    <w:p w14:paraId="35BFEDBA" w14:textId="53AD70FF" w:rsidR="00DF2C0B" w:rsidRDefault="00DF2C0B" w:rsidP="00042734">
      <w:pPr>
        <w:rPr>
          <w:sz w:val="22"/>
          <w:szCs w:val="22"/>
        </w:rPr>
      </w:pPr>
      <w:r>
        <w:rPr>
          <w:sz w:val="22"/>
          <w:szCs w:val="22"/>
        </w:rPr>
        <w:t>-Expert</w:t>
      </w:r>
    </w:p>
    <w:p w14:paraId="3FD4D6CE" w14:textId="60F70214" w:rsidR="00DF2C0B" w:rsidRDefault="00DF2C0B" w:rsidP="00042734">
      <w:pPr>
        <w:rPr>
          <w:sz w:val="22"/>
          <w:szCs w:val="22"/>
        </w:rPr>
      </w:pPr>
      <w:r>
        <w:rPr>
          <w:sz w:val="22"/>
          <w:szCs w:val="22"/>
        </w:rPr>
        <w:t>-Permanent</w:t>
      </w:r>
    </w:p>
    <w:p w14:paraId="63417374" w14:textId="49F13C43" w:rsidR="00DF2C0B" w:rsidRDefault="00DF2C0B" w:rsidP="00042734">
      <w:pPr>
        <w:rPr>
          <w:sz w:val="22"/>
          <w:szCs w:val="22"/>
        </w:rPr>
      </w:pPr>
      <w:r>
        <w:rPr>
          <w:sz w:val="22"/>
          <w:szCs w:val="22"/>
        </w:rPr>
        <w:t>-Impartial</w:t>
      </w:r>
    </w:p>
    <w:p w14:paraId="7F17AA67" w14:textId="4189820F" w:rsidR="00DF2C0B" w:rsidRDefault="00DF2C0B" w:rsidP="00042734">
      <w:pPr>
        <w:rPr>
          <w:sz w:val="22"/>
          <w:szCs w:val="22"/>
        </w:rPr>
      </w:pPr>
      <w:r>
        <w:rPr>
          <w:sz w:val="22"/>
          <w:szCs w:val="22"/>
        </w:rPr>
        <w:t xml:space="preserve">-Autonomous </w:t>
      </w:r>
    </w:p>
    <w:p w14:paraId="46A1A025" w14:textId="2518911C" w:rsidR="00DF2C0B" w:rsidRDefault="00DF2C0B" w:rsidP="00042734">
      <w:pPr>
        <w:rPr>
          <w:sz w:val="22"/>
          <w:szCs w:val="22"/>
        </w:rPr>
      </w:pPr>
      <w:proofErr w:type="spellStart"/>
      <w:proofErr w:type="gramStart"/>
      <w:r>
        <w:rPr>
          <w:sz w:val="22"/>
          <w:szCs w:val="22"/>
        </w:rPr>
        <w:t>Canadas</w:t>
      </w:r>
      <w:proofErr w:type="spellEnd"/>
      <w:proofErr w:type="gramEnd"/>
      <w:r>
        <w:rPr>
          <w:sz w:val="22"/>
          <w:szCs w:val="22"/>
        </w:rPr>
        <w:t xml:space="preserve"> public service initially operated under a system of political patronage; in 1908 it shifted to a merit system.  This led to the establishment of a representative bureaucracy</w:t>
      </w:r>
    </w:p>
    <w:p w14:paraId="534F5263" w14:textId="3A839D4A" w:rsidR="00DF2C0B" w:rsidRDefault="00DF2C0B" w:rsidP="00042734">
      <w:pPr>
        <w:rPr>
          <w:sz w:val="22"/>
          <w:szCs w:val="22"/>
        </w:rPr>
      </w:pPr>
      <w:r>
        <w:rPr>
          <w:sz w:val="22"/>
          <w:szCs w:val="22"/>
        </w:rPr>
        <w:t>Departmental expenditures are an annual concern, and the estimates process is an integral yearly undertaking.</w:t>
      </w:r>
    </w:p>
    <w:p w14:paraId="2469BD67" w14:textId="77777777" w:rsidR="00DF2C0B" w:rsidRDefault="00DF2C0B" w:rsidP="00042734">
      <w:pPr>
        <w:rPr>
          <w:sz w:val="22"/>
          <w:szCs w:val="22"/>
        </w:rPr>
      </w:pPr>
    </w:p>
    <w:p w14:paraId="0793D065" w14:textId="4CAE5A1A" w:rsidR="00DF2C0B" w:rsidRDefault="00DF2C0B" w:rsidP="00042734">
      <w:pPr>
        <w:rPr>
          <w:sz w:val="22"/>
          <w:szCs w:val="22"/>
        </w:rPr>
      </w:pPr>
      <w:r>
        <w:rPr>
          <w:b/>
          <w:sz w:val="22"/>
          <w:szCs w:val="22"/>
        </w:rPr>
        <w:t>Crown Corporations</w:t>
      </w:r>
    </w:p>
    <w:p w14:paraId="57C3861D" w14:textId="6D0825A1" w:rsidR="00DF2C0B" w:rsidRDefault="00DF2C0B" w:rsidP="00042734">
      <w:pPr>
        <w:rPr>
          <w:sz w:val="22"/>
          <w:szCs w:val="22"/>
        </w:rPr>
      </w:pPr>
      <w:r>
        <w:rPr>
          <w:sz w:val="22"/>
          <w:szCs w:val="22"/>
        </w:rPr>
        <w:t xml:space="preserve">Crown corporations are government-owned operations assuming a structure similar to </w:t>
      </w:r>
      <w:proofErr w:type="spellStart"/>
      <w:r>
        <w:rPr>
          <w:sz w:val="22"/>
          <w:szCs w:val="22"/>
        </w:rPr>
        <w:t>prive</w:t>
      </w:r>
      <w:proofErr w:type="spellEnd"/>
      <w:r>
        <w:rPr>
          <w:sz w:val="22"/>
          <w:szCs w:val="22"/>
        </w:rPr>
        <w:t xml:space="preserve"> corporations</w:t>
      </w:r>
    </w:p>
    <w:p w14:paraId="28AF6D7D" w14:textId="33848BC6" w:rsidR="00DF2C0B" w:rsidRDefault="00DF2C0B" w:rsidP="00042734">
      <w:pPr>
        <w:rPr>
          <w:sz w:val="22"/>
          <w:szCs w:val="22"/>
        </w:rPr>
      </w:pPr>
      <w:r>
        <w:rPr>
          <w:sz w:val="22"/>
          <w:szCs w:val="22"/>
        </w:rPr>
        <w:t>Operating in various parts of the economy, these corporations are largely independent of government, and have specific public policy purposes: Canada Post for example</w:t>
      </w:r>
    </w:p>
    <w:p w14:paraId="7EF2FB79" w14:textId="256AF8B5" w:rsidR="00DF2C0B" w:rsidRDefault="00DF2C0B" w:rsidP="00042734">
      <w:pPr>
        <w:rPr>
          <w:sz w:val="22"/>
          <w:szCs w:val="22"/>
        </w:rPr>
      </w:pPr>
      <w:r>
        <w:rPr>
          <w:sz w:val="22"/>
          <w:szCs w:val="22"/>
        </w:rPr>
        <w:t xml:space="preserve">Privatization of crown corporations is a </w:t>
      </w:r>
      <w:proofErr w:type="gramStart"/>
      <w:r>
        <w:rPr>
          <w:sz w:val="22"/>
          <w:szCs w:val="22"/>
        </w:rPr>
        <w:t>long standing</w:t>
      </w:r>
      <w:proofErr w:type="gramEnd"/>
      <w:r>
        <w:rPr>
          <w:sz w:val="22"/>
          <w:szCs w:val="22"/>
        </w:rPr>
        <w:t xml:space="preserve"> political issue.</w:t>
      </w:r>
    </w:p>
    <w:p w14:paraId="3E14220C" w14:textId="77777777" w:rsidR="00DF2C0B" w:rsidRDefault="00DF2C0B" w:rsidP="00042734">
      <w:pPr>
        <w:rPr>
          <w:sz w:val="22"/>
          <w:szCs w:val="22"/>
        </w:rPr>
      </w:pPr>
    </w:p>
    <w:p w14:paraId="13D40323" w14:textId="4788FEDA" w:rsidR="00DF2C0B" w:rsidRDefault="00DF2C0B" w:rsidP="00042734">
      <w:pPr>
        <w:rPr>
          <w:sz w:val="22"/>
          <w:szCs w:val="22"/>
        </w:rPr>
      </w:pPr>
      <w:r>
        <w:rPr>
          <w:b/>
          <w:sz w:val="22"/>
          <w:szCs w:val="22"/>
        </w:rPr>
        <w:t>Administrative Agencies</w:t>
      </w:r>
    </w:p>
    <w:p w14:paraId="6DA5C051" w14:textId="409CB0F0" w:rsidR="00DF2C0B" w:rsidRDefault="00DF2C0B" w:rsidP="00042734">
      <w:pPr>
        <w:rPr>
          <w:sz w:val="22"/>
          <w:szCs w:val="22"/>
        </w:rPr>
      </w:pPr>
      <w:r>
        <w:rPr>
          <w:sz w:val="22"/>
          <w:szCs w:val="22"/>
        </w:rPr>
        <w:t>Similar to Crown Corporations, administrative agencies oversee, regulate, or operate a specific sector of Canada’s economy or society.</w:t>
      </w:r>
    </w:p>
    <w:p w14:paraId="516DCC2B" w14:textId="73AC1C60" w:rsidR="00DF2C0B" w:rsidRDefault="00DF2C0B" w:rsidP="00042734">
      <w:pPr>
        <w:rPr>
          <w:sz w:val="22"/>
          <w:szCs w:val="22"/>
        </w:rPr>
      </w:pPr>
      <w:r>
        <w:rPr>
          <w:sz w:val="22"/>
          <w:szCs w:val="22"/>
        </w:rPr>
        <w:t>Regulatory tribunals, like the immigration and refugee board, can make quasi-legislative rules and regulations.</w:t>
      </w:r>
    </w:p>
    <w:p w14:paraId="0A502418" w14:textId="4F02CE44" w:rsidR="00C94B40" w:rsidRDefault="00C94B40" w:rsidP="00042734">
      <w:pPr>
        <w:rPr>
          <w:sz w:val="22"/>
          <w:szCs w:val="22"/>
        </w:rPr>
      </w:pPr>
      <w:r>
        <w:rPr>
          <w:sz w:val="22"/>
          <w:szCs w:val="22"/>
        </w:rPr>
        <w:t>Prime Minister (PMO) appoints the regulators of these agencies</w:t>
      </w:r>
    </w:p>
    <w:p w14:paraId="6CE602B5" w14:textId="7CF9E195" w:rsidR="00C94B40" w:rsidRDefault="00C94B40" w:rsidP="00042734">
      <w:pPr>
        <w:rPr>
          <w:sz w:val="22"/>
          <w:szCs w:val="22"/>
        </w:rPr>
      </w:pPr>
      <w:r>
        <w:rPr>
          <w:sz w:val="22"/>
          <w:szCs w:val="22"/>
        </w:rPr>
        <w:t xml:space="preserve">Agents (“Officers”) of Parliament are another important agency, </w:t>
      </w:r>
      <w:proofErr w:type="spellStart"/>
      <w:r>
        <w:rPr>
          <w:sz w:val="22"/>
          <w:szCs w:val="22"/>
        </w:rPr>
        <w:t>desgined</w:t>
      </w:r>
      <w:proofErr w:type="spellEnd"/>
      <w:r>
        <w:rPr>
          <w:sz w:val="22"/>
          <w:szCs w:val="22"/>
        </w:rPr>
        <w:t xml:space="preserve"> to serve or criticize Parliament: For </w:t>
      </w:r>
      <w:proofErr w:type="spellStart"/>
      <w:r>
        <w:rPr>
          <w:sz w:val="22"/>
          <w:szCs w:val="22"/>
        </w:rPr>
        <w:t>eg</w:t>
      </w:r>
      <w:proofErr w:type="spellEnd"/>
      <w:r>
        <w:rPr>
          <w:sz w:val="22"/>
          <w:szCs w:val="22"/>
        </w:rPr>
        <w:t xml:space="preserve">, the Auditor General or Chief Electoral Officer </w:t>
      </w:r>
    </w:p>
    <w:p w14:paraId="195008F1" w14:textId="77777777" w:rsidR="00C94B40" w:rsidRDefault="00C94B40" w:rsidP="00042734">
      <w:pPr>
        <w:rPr>
          <w:sz w:val="22"/>
          <w:szCs w:val="22"/>
        </w:rPr>
      </w:pPr>
    </w:p>
    <w:p w14:paraId="2E73CA1D" w14:textId="2B1D75BB" w:rsidR="00C94B40" w:rsidRDefault="00C94B40" w:rsidP="00042734">
      <w:pPr>
        <w:rPr>
          <w:sz w:val="22"/>
          <w:szCs w:val="22"/>
        </w:rPr>
      </w:pPr>
      <w:r>
        <w:rPr>
          <w:b/>
          <w:sz w:val="22"/>
          <w:szCs w:val="22"/>
        </w:rPr>
        <w:t xml:space="preserve">Reform of the Bureaucracy </w:t>
      </w:r>
    </w:p>
    <w:p w14:paraId="243A4D71" w14:textId="4A43F057" w:rsidR="00C94B40" w:rsidRDefault="00C94B40" w:rsidP="00042734">
      <w:pPr>
        <w:rPr>
          <w:sz w:val="22"/>
          <w:szCs w:val="22"/>
        </w:rPr>
      </w:pPr>
      <w:r>
        <w:rPr>
          <w:sz w:val="22"/>
          <w:szCs w:val="22"/>
        </w:rPr>
        <w:t>An emphasis on enhanced accountability has been present over the last decade.  This includes clearer lines of responsibility for both politicians and public servants</w:t>
      </w:r>
    </w:p>
    <w:p w14:paraId="0E96CD05" w14:textId="506BC8DB" w:rsidR="00C94B40" w:rsidRDefault="00C94B40" w:rsidP="00042734">
      <w:pPr>
        <w:rPr>
          <w:sz w:val="22"/>
          <w:szCs w:val="22"/>
        </w:rPr>
      </w:pPr>
      <w:r>
        <w:rPr>
          <w:sz w:val="22"/>
          <w:szCs w:val="22"/>
        </w:rPr>
        <w:t>The principle of ministerial responsibility features in the debate on accountability</w:t>
      </w:r>
    </w:p>
    <w:p w14:paraId="2B6803F0" w14:textId="7D737D21" w:rsidR="00C94B40" w:rsidRDefault="00C94B40" w:rsidP="00042734">
      <w:pPr>
        <w:rPr>
          <w:sz w:val="22"/>
          <w:szCs w:val="22"/>
        </w:rPr>
      </w:pPr>
      <w:r>
        <w:rPr>
          <w:sz w:val="22"/>
          <w:szCs w:val="22"/>
        </w:rPr>
        <w:t>Much of this debate grew out of the sponsorship scandal of the early 2000’s</w:t>
      </w:r>
    </w:p>
    <w:p w14:paraId="529459B1" w14:textId="77777777" w:rsidR="00C94B40" w:rsidRDefault="00C94B40" w:rsidP="00042734">
      <w:pPr>
        <w:rPr>
          <w:sz w:val="22"/>
          <w:szCs w:val="22"/>
        </w:rPr>
      </w:pPr>
    </w:p>
    <w:p w14:paraId="2041BB23" w14:textId="14B4ED68" w:rsidR="00C94B40" w:rsidRDefault="00C94B40" w:rsidP="00042734">
      <w:pPr>
        <w:rPr>
          <w:sz w:val="22"/>
          <w:szCs w:val="22"/>
        </w:rPr>
      </w:pPr>
      <w:proofErr w:type="spellStart"/>
      <w:r>
        <w:rPr>
          <w:b/>
          <w:sz w:val="22"/>
          <w:szCs w:val="22"/>
        </w:rPr>
        <w:t>Gomery</w:t>
      </w:r>
      <w:proofErr w:type="spellEnd"/>
      <w:r>
        <w:rPr>
          <w:b/>
          <w:sz w:val="22"/>
          <w:szCs w:val="22"/>
        </w:rPr>
        <w:t xml:space="preserve"> Recommendations</w:t>
      </w:r>
    </w:p>
    <w:p w14:paraId="7C047164" w14:textId="1ABFDFE5" w:rsidR="00C94B40" w:rsidRDefault="00C94B40" w:rsidP="00042734">
      <w:pPr>
        <w:rPr>
          <w:sz w:val="22"/>
          <w:szCs w:val="22"/>
        </w:rPr>
      </w:pPr>
      <w:r>
        <w:rPr>
          <w:sz w:val="22"/>
          <w:szCs w:val="22"/>
        </w:rPr>
        <w:t>Parlia</w:t>
      </w:r>
      <w:r w:rsidR="009D5DA3">
        <w:rPr>
          <w:sz w:val="22"/>
          <w:szCs w:val="22"/>
        </w:rPr>
        <w:t>mentary committees strengthened.</w:t>
      </w:r>
    </w:p>
    <w:p w14:paraId="11202F36" w14:textId="7FF39317" w:rsidR="009D5DA3" w:rsidRDefault="009D5DA3" w:rsidP="00042734">
      <w:pPr>
        <w:rPr>
          <w:sz w:val="22"/>
          <w:szCs w:val="22"/>
        </w:rPr>
      </w:pPr>
      <w:r>
        <w:rPr>
          <w:sz w:val="22"/>
          <w:szCs w:val="22"/>
        </w:rPr>
        <w:t>Deputy ministers should not remain in office longer than 3-5 years.</w:t>
      </w:r>
    </w:p>
    <w:p w14:paraId="4DFD0D49" w14:textId="396D3C4C" w:rsidR="009D5DA3" w:rsidRPr="00C94B40" w:rsidRDefault="009D5DA3" w:rsidP="00042734">
      <w:pPr>
        <w:rPr>
          <w:sz w:val="22"/>
          <w:szCs w:val="22"/>
        </w:rPr>
      </w:pPr>
      <w:r>
        <w:rPr>
          <w:sz w:val="22"/>
          <w:szCs w:val="22"/>
        </w:rPr>
        <w:t>Cabinet ministers should be made accountable</w:t>
      </w:r>
      <w:bookmarkStart w:id="0" w:name="_GoBack"/>
      <w:bookmarkEnd w:id="0"/>
    </w:p>
    <w:sectPr w:rsidR="009D5DA3" w:rsidRPr="00C94B40" w:rsidSect="00DF2C0B">
      <w:pgSz w:w="12240" w:h="15840"/>
      <w:pgMar w:top="1559" w:right="1559" w:bottom="1559" w:left="1559"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F7AB9"/>
    <w:multiLevelType w:val="hybridMultilevel"/>
    <w:tmpl w:val="A4E6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CF39DA"/>
    <w:multiLevelType w:val="hybridMultilevel"/>
    <w:tmpl w:val="563E08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83F60B6"/>
    <w:multiLevelType w:val="hybridMultilevel"/>
    <w:tmpl w:val="3A089C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5444EF"/>
    <w:multiLevelType w:val="hybridMultilevel"/>
    <w:tmpl w:val="41CA6F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2D41B70"/>
    <w:multiLevelType w:val="hybridMultilevel"/>
    <w:tmpl w:val="1FEE4B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B433B3F"/>
    <w:multiLevelType w:val="hybridMultilevel"/>
    <w:tmpl w:val="DD1886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36A7152"/>
    <w:multiLevelType w:val="hybridMultilevel"/>
    <w:tmpl w:val="E03293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3D619C4"/>
    <w:multiLevelType w:val="hybridMultilevel"/>
    <w:tmpl w:val="3B9AF9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696784B"/>
    <w:multiLevelType w:val="hybridMultilevel"/>
    <w:tmpl w:val="CA4677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14263F1"/>
    <w:multiLevelType w:val="hybridMultilevel"/>
    <w:tmpl w:val="D23E28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50349DB"/>
    <w:multiLevelType w:val="hybridMultilevel"/>
    <w:tmpl w:val="2182FF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D404722"/>
    <w:multiLevelType w:val="hybridMultilevel"/>
    <w:tmpl w:val="A7CE2F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7"/>
  </w:num>
  <w:num w:numId="3">
    <w:abstractNumId w:val="5"/>
  </w:num>
  <w:num w:numId="4">
    <w:abstractNumId w:val="0"/>
  </w:num>
  <w:num w:numId="5">
    <w:abstractNumId w:val="1"/>
  </w:num>
  <w:num w:numId="6">
    <w:abstractNumId w:val="3"/>
  </w:num>
  <w:num w:numId="7">
    <w:abstractNumId w:val="9"/>
  </w:num>
  <w:num w:numId="8">
    <w:abstractNumId w:val="8"/>
  </w:num>
  <w:num w:numId="9">
    <w:abstractNumId w:val="6"/>
  </w:num>
  <w:num w:numId="10">
    <w:abstractNumId w:val="4"/>
  </w:num>
  <w:num w:numId="11">
    <w:abstractNumId w:val="2"/>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6B84"/>
    <w:rsid w:val="00042734"/>
    <w:rsid w:val="00063509"/>
    <w:rsid w:val="000A3AB4"/>
    <w:rsid w:val="00204558"/>
    <w:rsid w:val="00286B84"/>
    <w:rsid w:val="00297A4D"/>
    <w:rsid w:val="002A29C0"/>
    <w:rsid w:val="004017B1"/>
    <w:rsid w:val="00411890"/>
    <w:rsid w:val="004315A9"/>
    <w:rsid w:val="004B0233"/>
    <w:rsid w:val="005F1420"/>
    <w:rsid w:val="006A0521"/>
    <w:rsid w:val="00766116"/>
    <w:rsid w:val="007718EA"/>
    <w:rsid w:val="00975103"/>
    <w:rsid w:val="009D5DA3"/>
    <w:rsid w:val="00B240BF"/>
    <w:rsid w:val="00B42F96"/>
    <w:rsid w:val="00BF7795"/>
    <w:rsid w:val="00C673C0"/>
    <w:rsid w:val="00C94B40"/>
    <w:rsid w:val="00D16081"/>
    <w:rsid w:val="00D629C7"/>
    <w:rsid w:val="00DE70D6"/>
    <w:rsid w:val="00DF2C0B"/>
    <w:rsid w:val="00F354BF"/>
    <w:rsid w:val="00F739F2"/>
    <w:rsid w:val="00F970B2"/>
    <w:rsid w:val="00FD0051"/>
    <w:rsid w:val="00FD4BC1"/>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EBF5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6B8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6B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257</TotalTime>
  <Pages>15</Pages>
  <Words>2663</Words>
  <Characters>15184</Characters>
  <Application>Microsoft Macintosh Word</Application>
  <DocSecurity>0</DocSecurity>
  <Lines>126</Lines>
  <Paragraphs>35</Paragraphs>
  <ScaleCrop>false</ScaleCrop>
  <Company/>
  <LinksUpToDate>false</LinksUpToDate>
  <CharactersWithSpaces>17812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dc:creator>
  <cp:keywords/>
  <dc:description/>
  <cp:lastModifiedBy>John</cp:lastModifiedBy>
  <cp:revision>10</cp:revision>
  <dcterms:created xsi:type="dcterms:W3CDTF">2014-09-10T12:59:00Z</dcterms:created>
  <dcterms:modified xsi:type="dcterms:W3CDTF">2014-10-08T13:36:00Z</dcterms:modified>
</cp:coreProperties>
</file>