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2CF790" w14:textId="77777777" w:rsidR="00A971F8" w:rsidRDefault="00A971F8">
      <w:r>
        <w:t xml:space="preserve">2) </w:t>
      </w:r>
      <w:proofErr w:type="gramStart"/>
      <w:r>
        <w:t>a</w:t>
      </w:r>
      <w:proofErr w:type="gramEnd"/>
      <w:r>
        <w:t>)</w:t>
      </w:r>
    </w:p>
    <w:p w14:paraId="5721FF6A" w14:textId="77777777" w:rsidR="00A14F53" w:rsidRDefault="0077168C">
      <w:r>
        <w:rPr>
          <w:noProof/>
        </w:rPr>
        <w:drawing>
          <wp:inline distT="0" distB="0" distL="0" distR="0" wp14:anchorId="4C19006C" wp14:editId="76320014">
            <wp:extent cx="5372100" cy="2743200"/>
            <wp:effectExtent l="0" t="0" r="12700" b="2540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E5076E0" w14:textId="77777777" w:rsidR="0077168C" w:rsidRDefault="0077168C"/>
    <w:p w14:paraId="7FED4264" w14:textId="518D9EEF" w:rsidR="0077168C" w:rsidRDefault="00A971F8">
      <w:r>
        <w:t xml:space="preserve">b) Total infiltration if duration of event is 320 minutes at K 2.2 for Soil 1 is </w:t>
      </w:r>
      <w:r w:rsidR="004C5713">
        <w:t>34.70 and 8.0 for S</w:t>
      </w:r>
      <w:r w:rsidR="00851998">
        <w:t xml:space="preserve">oil 2. </w:t>
      </w:r>
      <w:r w:rsidR="00C35A1F">
        <w:t xml:space="preserve"> </w:t>
      </w:r>
      <w:r w:rsidR="00C35A1F" w:rsidRPr="00C35A1F">
        <w:rPr>
          <w:color w:val="008000"/>
        </w:rPr>
        <w:t>(Discuss the results in terms of the impact of land use on infiltration).</w:t>
      </w:r>
      <w:r w:rsidR="00C35A1F">
        <w:t xml:space="preserve"> </w:t>
      </w:r>
    </w:p>
    <w:p w14:paraId="2F78D6DF" w14:textId="77777777" w:rsidR="00C35A1F" w:rsidRDefault="00C35A1F"/>
    <w:p w14:paraId="49D7FB48" w14:textId="3766B171" w:rsidR="00C35A1F" w:rsidRDefault="00D06CED">
      <w:r>
        <w:t xml:space="preserve">3) </w:t>
      </w:r>
      <w:proofErr w:type="gramStart"/>
      <w:r>
        <w:t>a</w:t>
      </w:r>
      <w:proofErr w:type="gramEnd"/>
      <w:r>
        <w:t xml:space="preserve">) </w:t>
      </w:r>
      <w:r w:rsidR="009B4891">
        <w:t>Based on provided dataset from 1936 to 2008, what is the return period of a discharge equaling or exceeding 1500m3/s?</w:t>
      </w:r>
    </w:p>
    <w:p w14:paraId="3943DDC7" w14:textId="77777777" w:rsidR="009D39E5" w:rsidRDefault="009D39E5"/>
    <w:p w14:paraId="118E5C51" w14:textId="29EDAC59" w:rsidR="00980C25" w:rsidRDefault="009D39E5">
      <w:r>
        <w:t>Return</w:t>
      </w:r>
      <w:r w:rsidR="00980C25">
        <w:t xml:space="preserve"> Period (T) </w:t>
      </w:r>
      <w:r w:rsidR="00A85C3D">
        <w:t xml:space="preserve"> </w:t>
      </w:r>
      <w:r w:rsidR="00A85C3D">
        <w:tab/>
      </w:r>
      <w:r w:rsidR="00980C25">
        <w:t>= (N+1)/r</w:t>
      </w:r>
      <w:r w:rsidR="008967B0">
        <w:tab/>
      </w:r>
      <w:r w:rsidR="008967B0">
        <w:tab/>
      </w:r>
      <w:r w:rsidR="008967B0">
        <w:tab/>
        <w:t xml:space="preserve">N: 72 years </w:t>
      </w:r>
      <w:r w:rsidR="008967B0">
        <w:tab/>
      </w:r>
    </w:p>
    <w:p w14:paraId="4812DF75" w14:textId="4728AA1B" w:rsidR="00A85C3D" w:rsidRDefault="00A85C3D">
      <w:r>
        <w:tab/>
      </w:r>
      <w:r>
        <w:tab/>
        <w:t xml:space="preserve">        </w:t>
      </w:r>
      <w:r>
        <w:tab/>
        <w:t>= (72 +1)/14</w:t>
      </w:r>
      <w:r w:rsidR="008967B0">
        <w:tab/>
      </w:r>
      <w:r w:rsidR="008967B0">
        <w:tab/>
      </w:r>
      <w:r w:rsidR="008967B0">
        <w:tab/>
        <w:t>Rank (for 1425 m</w:t>
      </w:r>
      <w:r w:rsidR="008967B0" w:rsidRPr="004F2AAB">
        <w:rPr>
          <w:vertAlign w:val="superscript"/>
        </w:rPr>
        <w:t>3</w:t>
      </w:r>
      <w:r w:rsidR="008967B0">
        <w:t>/s): 14</w:t>
      </w:r>
    </w:p>
    <w:p w14:paraId="5876859E" w14:textId="5C074AF4" w:rsidR="00A85C3D" w:rsidRDefault="00A85C3D">
      <w:r>
        <w:tab/>
      </w:r>
      <w:r>
        <w:tab/>
      </w:r>
      <w:r>
        <w:tab/>
        <w:t xml:space="preserve">= 5.21 </w:t>
      </w:r>
    </w:p>
    <w:p w14:paraId="00A65F1C" w14:textId="77777777" w:rsidR="00A1463E" w:rsidRDefault="00A1463E"/>
    <w:p w14:paraId="20FA3159" w14:textId="02F77319" w:rsidR="009D39E5" w:rsidRDefault="00A1463E">
      <w:r>
        <w:t xml:space="preserve">The return period of a discharge equaling or exceeding 1500m3/s is 5 or more years </w:t>
      </w:r>
    </w:p>
    <w:p w14:paraId="286A5011" w14:textId="77777777" w:rsidR="00980C25" w:rsidRDefault="00980C25"/>
    <w:p w14:paraId="31887E40" w14:textId="72E777EE" w:rsidR="007A178D" w:rsidRDefault="009B4891">
      <w:r>
        <w:t>b)</w:t>
      </w:r>
      <w:r w:rsidR="007A178D">
        <w:t xml:space="preserve"> The return period value for </w:t>
      </w:r>
      <w:r w:rsidR="007A178D" w:rsidRPr="007A178D">
        <w:rPr>
          <w:rFonts w:cs="Times New Roman"/>
        </w:rPr>
        <w:t>the Irene flood have (peak di</w:t>
      </w:r>
      <w:bookmarkStart w:id="0" w:name="_GoBack"/>
      <w:bookmarkEnd w:id="0"/>
      <w:r w:rsidR="007A178D" w:rsidRPr="007A178D">
        <w:rPr>
          <w:rFonts w:cs="Times New Roman"/>
        </w:rPr>
        <w:t>scharge of 1456 m</w:t>
      </w:r>
      <w:r w:rsidR="007A178D" w:rsidRPr="007A178D">
        <w:rPr>
          <w:rFonts w:cs="Times New Roman"/>
          <w:position w:val="16"/>
        </w:rPr>
        <w:t>3</w:t>
      </w:r>
      <w:r w:rsidR="007A178D" w:rsidRPr="007A178D">
        <w:rPr>
          <w:rFonts w:cs="Times New Roman"/>
        </w:rPr>
        <w:t>/s)</w:t>
      </w:r>
      <w:r w:rsidR="00D91038">
        <w:rPr>
          <w:rFonts w:cs="Times New Roman"/>
        </w:rPr>
        <w:t xml:space="preserve"> would be </w:t>
      </w:r>
      <w:r w:rsidR="000844A4">
        <w:rPr>
          <w:rFonts w:cs="Times New Roman"/>
        </w:rPr>
        <w:t xml:space="preserve">5.21 or more (see calculations above). </w:t>
      </w:r>
    </w:p>
    <w:p w14:paraId="5C602421" w14:textId="77777777" w:rsidR="007A178D" w:rsidRDefault="007A178D"/>
    <w:tbl>
      <w:tblPr>
        <w:tblW w:w="7140" w:type="dxa"/>
        <w:tblInd w:w="93" w:type="dxa"/>
        <w:tblLook w:val="04A0" w:firstRow="1" w:lastRow="0" w:firstColumn="1" w:lastColumn="0" w:noHBand="0" w:noVBand="1"/>
      </w:tblPr>
      <w:tblGrid>
        <w:gridCol w:w="1060"/>
        <w:gridCol w:w="1060"/>
        <w:gridCol w:w="2300"/>
        <w:gridCol w:w="1060"/>
        <w:gridCol w:w="1660"/>
      </w:tblGrid>
      <w:tr w:rsidR="00B87BFB" w:rsidRPr="00B87BFB" w14:paraId="32311A9E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887CE" w14:textId="77777777" w:rsidR="00B87BFB" w:rsidRPr="00B87BFB" w:rsidRDefault="00B87BFB" w:rsidP="00B87BF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proofErr w:type="spellStart"/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StationID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EAEB2" w14:textId="77777777" w:rsidR="00B87BFB" w:rsidRPr="00B87BFB" w:rsidRDefault="00B87BFB" w:rsidP="00B87BF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Year 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0B9BC" w14:textId="77777777" w:rsidR="00B87BFB" w:rsidRPr="00B87BFB" w:rsidRDefault="00B87BFB" w:rsidP="00B87BF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MAX annual Q (m3/s)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21752" w14:textId="77777777" w:rsidR="00B87BFB" w:rsidRPr="00B87BFB" w:rsidRDefault="00B87BFB" w:rsidP="00B87BF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Rank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57D34" w14:textId="77777777" w:rsidR="00B87BFB" w:rsidRPr="00B87BFB" w:rsidRDefault="00B87BFB" w:rsidP="00B87BF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Return Period </w:t>
            </w:r>
          </w:p>
        </w:tc>
      </w:tr>
      <w:tr w:rsidR="00B87BFB" w:rsidRPr="00B87BFB" w14:paraId="7C8A16DE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6FA7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268C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1991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9E50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2140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3C51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DAA4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73.00</w:t>
            </w:r>
          </w:p>
        </w:tc>
      </w:tr>
      <w:tr w:rsidR="00B87BFB" w:rsidRPr="00B87BFB" w14:paraId="2DE70D90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C41E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818B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1987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85B3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1980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F9B2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0090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36.50</w:t>
            </w:r>
          </w:p>
        </w:tc>
      </w:tr>
      <w:tr w:rsidR="00B87BFB" w:rsidRPr="00B87BFB" w14:paraId="424D2758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013C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2565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1998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6F3D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1859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452D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B11F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24.33</w:t>
            </w:r>
          </w:p>
        </w:tc>
      </w:tr>
      <w:tr w:rsidR="00B87BFB" w:rsidRPr="00B87BFB" w14:paraId="6996989C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B232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F596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1994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5383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1723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A0BD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6097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18.25</w:t>
            </w:r>
          </w:p>
        </w:tc>
      </w:tr>
      <w:tr w:rsidR="00B87BFB" w:rsidRPr="00B87BFB" w14:paraId="11D2FF3B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1699A9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B5CB81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1974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F0E783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1680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9276CA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87F970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14.60</w:t>
            </w:r>
          </w:p>
        </w:tc>
      </w:tr>
      <w:tr w:rsidR="00B87BFB" w:rsidRPr="00B87BFB" w14:paraId="64309A05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639A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F610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1947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98EA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1650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258F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C9DD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12.17</w:t>
            </w:r>
          </w:p>
        </w:tc>
      </w:tr>
      <w:tr w:rsidR="00B87BFB" w:rsidRPr="00B87BFB" w14:paraId="4B9D4FD6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1AC4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9E57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1955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42A3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1640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47E1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5E05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10.43</w:t>
            </w:r>
          </w:p>
        </w:tc>
      </w:tr>
      <w:tr w:rsidR="00B87BFB" w:rsidRPr="00B87BFB" w14:paraId="16C6F797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CAED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C4FB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1969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BD33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1640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2986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CB27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9.13</w:t>
            </w:r>
          </w:p>
        </w:tc>
      </w:tr>
      <w:tr w:rsidR="00B87BFB" w:rsidRPr="00B87BFB" w14:paraId="7B8ED20D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5217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1A24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1982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A712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1640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3C15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C9D6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8.11</w:t>
            </w:r>
          </w:p>
        </w:tc>
      </w:tr>
      <w:tr w:rsidR="00B87BFB" w:rsidRPr="00B87BFB" w14:paraId="6AE23FC8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D3CE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721D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1942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A3BD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1580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5FE1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2B76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7.30</w:t>
            </w:r>
          </w:p>
        </w:tc>
      </w:tr>
      <w:tr w:rsidR="00B87BFB" w:rsidRPr="00B87BFB" w14:paraId="6FAA7059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5CE4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8102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1976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07A2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1540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A85F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2ABE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6.64</w:t>
            </w:r>
          </w:p>
        </w:tc>
      </w:tr>
      <w:tr w:rsidR="00B87BFB" w:rsidRPr="00B87BFB" w14:paraId="0C9C20C1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4EA9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857D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1992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E4A0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1538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B3C4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5013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6.08</w:t>
            </w:r>
          </w:p>
        </w:tc>
      </w:tr>
      <w:tr w:rsidR="00B87BFB" w:rsidRPr="00B87BFB" w14:paraId="1E2FC353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13F1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D366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E103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1535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0402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9167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5.62</w:t>
            </w:r>
          </w:p>
        </w:tc>
      </w:tr>
      <w:tr w:rsidR="00B87BFB" w:rsidRPr="00B87BFB" w14:paraId="68867CF3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96516C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628938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2007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DB0B92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1425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FBCB4F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57805E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5.21</w:t>
            </w:r>
          </w:p>
        </w:tc>
      </w:tr>
      <w:tr w:rsidR="00B87BFB" w:rsidRPr="00B87BFB" w14:paraId="74771F11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46BE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CD09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B0FD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1425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C776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DE71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4.87</w:t>
            </w:r>
          </w:p>
        </w:tc>
      </w:tr>
      <w:tr w:rsidR="00B87BFB" w:rsidRPr="00B87BFB" w14:paraId="6C3774D1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FB48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E7C4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1958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2C80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1420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151C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BC5F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4.56</w:t>
            </w:r>
          </w:p>
        </w:tc>
      </w:tr>
      <w:tr w:rsidR="00B87BFB" w:rsidRPr="00B87BFB" w14:paraId="2C1E5F08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9642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3C0C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2001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743E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1392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48B9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D2E1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4.29</w:t>
            </w:r>
          </w:p>
        </w:tc>
      </w:tr>
      <w:tr w:rsidR="00B87BFB" w:rsidRPr="00B87BFB" w14:paraId="78384863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0899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BAEA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1979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881C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1390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891C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D663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4.06</w:t>
            </w:r>
          </w:p>
        </w:tc>
      </w:tr>
      <w:tr w:rsidR="00B87BFB" w:rsidRPr="00B87BFB" w14:paraId="326130BD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E057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35CC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1986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9FB0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1380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02E1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5B79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3.84</w:t>
            </w:r>
          </w:p>
        </w:tc>
      </w:tr>
      <w:tr w:rsidR="00B87BFB" w:rsidRPr="00B87BFB" w14:paraId="00AB6EDD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7998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8B15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1972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861C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1360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AC1F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0EC7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3.65</w:t>
            </w:r>
          </w:p>
        </w:tc>
      </w:tr>
      <w:tr w:rsidR="00B87BFB" w:rsidRPr="00B87BFB" w14:paraId="600DEE04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8D68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A9C0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1989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0E3E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1330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3FEA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CBEB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3.48</w:t>
            </w:r>
          </w:p>
        </w:tc>
      </w:tr>
      <w:tr w:rsidR="00B87BFB" w:rsidRPr="00B87BFB" w14:paraId="354A25DA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0F76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F1B9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1970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2DB3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1320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0483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E1B4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3.32</w:t>
            </w:r>
          </w:p>
        </w:tc>
      </w:tr>
      <w:tr w:rsidR="00B87BFB" w:rsidRPr="00B87BFB" w14:paraId="1B06AAC3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ADD9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4817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1981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86DC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1320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75AA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EAFB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3.17</w:t>
            </w:r>
          </w:p>
        </w:tc>
      </w:tr>
      <w:tr w:rsidR="00B87BFB" w:rsidRPr="00B87BFB" w14:paraId="0677D16E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1BAA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375C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1975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9776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1310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79CA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105C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3.04</w:t>
            </w:r>
          </w:p>
        </w:tc>
      </w:tr>
      <w:tr w:rsidR="00B87BFB" w:rsidRPr="00B87BFB" w14:paraId="60044E54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A218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53D9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2002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7B16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1309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C979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FCB3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2.92</w:t>
            </w:r>
          </w:p>
        </w:tc>
      </w:tr>
      <w:tr w:rsidR="00B87BFB" w:rsidRPr="00B87BFB" w14:paraId="075FC4CB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DE53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FAD7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1963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DE44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B46E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C838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2.81</w:t>
            </w:r>
          </w:p>
        </w:tc>
      </w:tr>
      <w:tr w:rsidR="00B87BFB" w:rsidRPr="00B87BFB" w14:paraId="2CA66278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D49E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A136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1990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7AF3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1270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8983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4BDE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2.70</w:t>
            </w:r>
          </w:p>
        </w:tc>
      </w:tr>
      <w:tr w:rsidR="00B87BFB" w:rsidRPr="00B87BFB" w14:paraId="458A22A6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C72B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A414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1964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8313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1260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4E9B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5F58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2.61</w:t>
            </w:r>
          </w:p>
        </w:tc>
      </w:tr>
      <w:tr w:rsidR="00B87BFB" w:rsidRPr="00B87BFB" w14:paraId="6228355A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020E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A4B2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1996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1005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1258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6CAC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EA8A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2.52</w:t>
            </w:r>
          </w:p>
        </w:tc>
      </w:tr>
      <w:tr w:rsidR="00B87BFB" w:rsidRPr="00B87BFB" w14:paraId="5376ABA2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3AA1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2145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1945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4415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1250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AEB9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BC80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2.43</w:t>
            </w:r>
          </w:p>
        </w:tc>
      </w:tr>
      <w:tr w:rsidR="00B87BFB" w:rsidRPr="00B87BFB" w14:paraId="407D1BD6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34AE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E679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1993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8477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1249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9C07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9B68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2.35</w:t>
            </w:r>
          </w:p>
        </w:tc>
      </w:tr>
      <w:tr w:rsidR="00B87BFB" w:rsidRPr="00B87BFB" w14:paraId="2BB74086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1A7B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B586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2005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AD06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1231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A556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B945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2.28</w:t>
            </w:r>
          </w:p>
        </w:tc>
      </w:tr>
      <w:tr w:rsidR="00B87BFB" w:rsidRPr="00B87BFB" w14:paraId="7E5603BE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32A0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FFDC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1939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672D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1230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1400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522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2.21</w:t>
            </w:r>
          </w:p>
        </w:tc>
      </w:tr>
      <w:tr w:rsidR="00B87BFB" w:rsidRPr="00B87BFB" w14:paraId="299BC3C7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A99F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1820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1943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5421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1230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480F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5124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2.15</w:t>
            </w:r>
          </w:p>
        </w:tc>
      </w:tr>
      <w:tr w:rsidR="00B87BFB" w:rsidRPr="00B87BFB" w14:paraId="7023A32F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27EC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6C88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1971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79EE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1220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82F9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61FE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2.09</w:t>
            </w:r>
          </w:p>
        </w:tc>
      </w:tr>
      <w:tr w:rsidR="00B87BFB" w:rsidRPr="00B87BFB" w14:paraId="5B2F4451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824F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F820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1941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C465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1140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47FB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40A6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2.03</w:t>
            </w:r>
          </w:p>
        </w:tc>
      </w:tr>
      <w:tr w:rsidR="00B87BFB" w:rsidRPr="00B87BFB" w14:paraId="23584990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CB4C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0694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1950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4602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1130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88B7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AED8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1.97</w:t>
            </w:r>
          </w:p>
        </w:tc>
      </w:tr>
      <w:tr w:rsidR="00B87BFB" w:rsidRPr="00B87BFB" w14:paraId="0076C007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ADF2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F735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1985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9D0B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1130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7CD5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EA2C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1.92</w:t>
            </w:r>
          </w:p>
        </w:tc>
      </w:tr>
      <w:tr w:rsidR="00B87BFB" w:rsidRPr="00B87BFB" w14:paraId="62701834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16DF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450A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1951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71D9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1120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7EF0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A5F2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1.87</w:t>
            </w:r>
          </w:p>
        </w:tc>
      </w:tr>
      <w:tr w:rsidR="00B87BFB" w:rsidRPr="00B87BFB" w14:paraId="3385E767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D6AF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D6B0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1953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001E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1120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6B56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9A46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1.83</w:t>
            </w:r>
          </w:p>
        </w:tc>
      </w:tr>
      <w:tr w:rsidR="00B87BFB" w:rsidRPr="00B87BFB" w14:paraId="72C66852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B334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B3B5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1978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FEE1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EBE4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596C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1.78</w:t>
            </w:r>
          </w:p>
        </w:tc>
      </w:tr>
      <w:tr w:rsidR="00B87BFB" w:rsidRPr="00B87BFB" w14:paraId="6C59C5C3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D00A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00CD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1988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8A68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1090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AA6B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ADAD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1.74</w:t>
            </w:r>
          </w:p>
        </w:tc>
      </w:tr>
      <w:tr w:rsidR="00B87BFB" w:rsidRPr="00B87BFB" w14:paraId="2553F583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4C65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B002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1938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1C99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1070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03FA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7160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1.70</w:t>
            </w:r>
          </w:p>
        </w:tc>
      </w:tr>
      <w:tr w:rsidR="00B87BFB" w:rsidRPr="00B87BFB" w14:paraId="4B2E0968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E719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78C6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2004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17B1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1066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C2C5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E29F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1.66</w:t>
            </w:r>
          </w:p>
        </w:tc>
      </w:tr>
      <w:tr w:rsidR="00B87BFB" w:rsidRPr="00B87BFB" w14:paraId="7EB4CA3E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BB89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5629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1961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3ACE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1060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D957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B541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1.62</w:t>
            </w:r>
          </w:p>
        </w:tc>
      </w:tr>
      <w:tr w:rsidR="00B87BFB" w:rsidRPr="00B87BFB" w14:paraId="722B49FA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FA3F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1DC8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1977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5D78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1060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9F73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EA48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1.59</w:t>
            </w:r>
          </w:p>
        </w:tc>
      </w:tr>
      <w:tr w:rsidR="00B87BFB" w:rsidRPr="00B87BFB" w14:paraId="318C0DA5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1E1B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D514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1948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2ABF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1020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BF78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44B5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1.55</w:t>
            </w:r>
          </w:p>
        </w:tc>
      </w:tr>
      <w:tr w:rsidR="00B87BFB" w:rsidRPr="00B87BFB" w14:paraId="7B102A37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44B2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3292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F645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993.6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8170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8F3D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1.52</w:t>
            </w:r>
          </w:p>
        </w:tc>
      </w:tr>
      <w:tr w:rsidR="00B87BFB" w:rsidRPr="00B87BFB" w14:paraId="7E980D8E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0846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36C8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1962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686F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980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3FC4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328F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1.49</w:t>
            </w:r>
          </w:p>
        </w:tc>
      </w:tr>
      <w:tr w:rsidR="00B87BFB" w:rsidRPr="00B87BFB" w14:paraId="13B76DCD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D01C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9755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1983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8AE0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962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A222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E296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1.46</w:t>
            </w:r>
          </w:p>
        </w:tc>
      </w:tr>
      <w:tr w:rsidR="00B87BFB" w:rsidRPr="00B87BFB" w14:paraId="469EFFF3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BFDF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B5BF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1960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45EE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960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9E95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A4AA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1.43</w:t>
            </w:r>
          </w:p>
        </w:tc>
      </w:tr>
      <w:tr w:rsidR="00B87BFB" w:rsidRPr="00B87BFB" w14:paraId="735F2598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DDCD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E6D4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1954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37E6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954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5436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7CEA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1.40</w:t>
            </w:r>
          </w:p>
        </w:tc>
      </w:tr>
      <w:tr w:rsidR="00B87BFB" w:rsidRPr="00B87BFB" w14:paraId="1642EAA6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2251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5BA5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1984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ABDC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952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E4B4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B15E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1.38</w:t>
            </w:r>
          </w:p>
        </w:tc>
      </w:tr>
      <w:tr w:rsidR="00B87BFB" w:rsidRPr="00B87BFB" w14:paraId="1A8EA493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0A59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D700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1973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015D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934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2834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391D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1.35</w:t>
            </w:r>
          </w:p>
        </w:tc>
      </w:tr>
      <w:tr w:rsidR="00B87BFB" w:rsidRPr="00B87BFB" w14:paraId="116667B7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C491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D895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1995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BBF0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899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C4E4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2DDD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1.33</w:t>
            </w:r>
          </w:p>
        </w:tc>
      </w:tr>
      <w:tr w:rsidR="00B87BFB" w:rsidRPr="00B87BFB" w14:paraId="6417F3EB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597B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954B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1968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2D9A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895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49CD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2587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1.30</w:t>
            </w:r>
          </w:p>
        </w:tc>
      </w:tr>
      <w:tr w:rsidR="00B87BFB" w:rsidRPr="00B87BFB" w14:paraId="6227841F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55B7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17BB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1956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4769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889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59D5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339A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1.28</w:t>
            </w:r>
          </w:p>
        </w:tc>
      </w:tr>
      <w:tr w:rsidR="00B87BFB" w:rsidRPr="00B87BFB" w14:paraId="17C86464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48BE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80A5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1944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0806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881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A7AA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0625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1.26</w:t>
            </w:r>
          </w:p>
        </w:tc>
      </w:tr>
      <w:tr w:rsidR="00B87BFB" w:rsidRPr="00B87BFB" w14:paraId="5234056A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0152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9A98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1940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8966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866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EAD6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F4D4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1.24</w:t>
            </w:r>
          </w:p>
        </w:tc>
      </w:tr>
      <w:tr w:rsidR="00B87BFB" w:rsidRPr="00B87BFB" w14:paraId="160614AF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099F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E4B4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1952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ABA6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841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D286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3D95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1.22</w:t>
            </w:r>
          </w:p>
        </w:tc>
      </w:tr>
      <w:tr w:rsidR="00B87BFB" w:rsidRPr="00B87BFB" w14:paraId="4B7E2BC3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4400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9778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1999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B633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840.9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A186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74F6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1.20</w:t>
            </w:r>
          </w:p>
        </w:tc>
      </w:tr>
      <w:tr w:rsidR="00B87BFB" w:rsidRPr="00B87BFB" w14:paraId="282A6F86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1AFB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F753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2003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1C35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819.7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F7EB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D802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1.18</w:t>
            </w:r>
          </w:p>
        </w:tc>
      </w:tr>
      <w:tr w:rsidR="00B87BFB" w:rsidRPr="00B87BFB" w14:paraId="33C82966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53E3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0E2A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1937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4FC4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804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E620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31EF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1.16</w:t>
            </w:r>
          </w:p>
        </w:tc>
      </w:tr>
      <w:tr w:rsidR="00B87BFB" w:rsidRPr="00B87BFB" w14:paraId="5F439326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8F9F6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A05E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1966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1E10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804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2055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4692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1.14</w:t>
            </w:r>
          </w:p>
        </w:tc>
      </w:tr>
      <w:tr w:rsidR="00B87BFB" w:rsidRPr="00B87BFB" w14:paraId="549E6B48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114A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27AE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1967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1ABC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765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81CE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8BBE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1.12</w:t>
            </w:r>
          </w:p>
        </w:tc>
      </w:tr>
      <w:tr w:rsidR="00B87BFB" w:rsidRPr="00B87BFB" w14:paraId="7E4F8A4F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6907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1AB0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1997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B1E6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691.5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A671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1484D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1.11</w:t>
            </w:r>
          </w:p>
        </w:tc>
      </w:tr>
      <w:tr w:rsidR="00B87BFB" w:rsidRPr="00B87BFB" w14:paraId="52702F23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9FED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19D8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1936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4F25A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688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2240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E4A9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1.09</w:t>
            </w:r>
          </w:p>
        </w:tc>
      </w:tr>
      <w:tr w:rsidR="00B87BFB" w:rsidRPr="00B87BFB" w14:paraId="7BB49A9F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D390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220F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1946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809B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640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869E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26E0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1.07</w:t>
            </w:r>
          </w:p>
        </w:tc>
      </w:tr>
      <w:tr w:rsidR="00B87BFB" w:rsidRPr="00B87BFB" w14:paraId="4898532A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CC51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0E807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1959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23FF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623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DB8E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A862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1.06</w:t>
            </w:r>
          </w:p>
        </w:tc>
      </w:tr>
      <w:tr w:rsidR="00B87BFB" w:rsidRPr="00B87BFB" w14:paraId="4B03DE40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B4E6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C48B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1980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F941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1F65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5928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1.04</w:t>
            </w:r>
          </w:p>
        </w:tc>
      </w:tr>
      <w:tr w:rsidR="00B87BFB" w:rsidRPr="00B87BFB" w14:paraId="1BF40701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20B79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F131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1965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B8BF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572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4F77E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76D2C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1.03</w:t>
            </w:r>
          </w:p>
        </w:tc>
      </w:tr>
      <w:tr w:rsidR="00B87BFB" w:rsidRPr="00B87BFB" w14:paraId="7488DF60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D78EB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4BB1F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1949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B4F88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507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6E1E1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46DE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1.01</w:t>
            </w:r>
          </w:p>
        </w:tc>
      </w:tr>
      <w:tr w:rsidR="00B87BFB" w:rsidRPr="00B87BFB" w14:paraId="446050B4" w14:textId="77777777" w:rsidTr="00B87BFB">
        <w:trPr>
          <w:trHeight w:val="2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E6960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23402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D5952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1957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889A4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507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50CF3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EC535" w14:textId="77777777" w:rsidR="00B87BFB" w:rsidRPr="00B87BFB" w:rsidRDefault="00B87BFB" w:rsidP="00B87BF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87BF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1.00</w:t>
            </w:r>
          </w:p>
        </w:tc>
      </w:tr>
    </w:tbl>
    <w:p w14:paraId="25902DE2" w14:textId="77777777" w:rsidR="00B87BFB" w:rsidRDefault="00B87BFB"/>
    <w:sectPr w:rsidR="00B87BFB" w:rsidSect="00A709B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31FD1F" w14:textId="77777777" w:rsidR="00D91038" w:rsidRDefault="00D91038" w:rsidP="00A971F8">
      <w:r>
        <w:separator/>
      </w:r>
    </w:p>
  </w:endnote>
  <w:endnote w:type="continuationSeparator" w:id="0">
    <w:p w14:paraId="796EF73E" w14:textId="77777777" w:rsidR="00D91038" w:rsidRDefault="00D91038" w:rsidP="00A97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39FF17" w14:textId="77777777" w:rsidR="00D91038" w:rsidRDefault="00D91038" w:rsidP="00A971F8">
      <w:r>
        <w:separator/>
      </w:r>
    </w:p>
  </w:footnote>
  <w:footnote w:type="continuationSeparator" w:id="0">
    <w:p w14:paraId="0F276875" w14:textId="77777777" w:rsidR="00D91038" w:rsidRDefault="00D91038" w:rsidP="00A971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68C"/>
    <w:rsid w:val="000844A4"/>
    <w:rsid w:val="001C5620"/>
    <w:rsid w:val="004C5713"/>
    <w:rsid w:val="004C7F7C"/>
    <w:rsid w:val="004F2AAB"/>
    <w:rsid w:val="00657902"/>
    <w:rsid w:val="0077168C"/>
    <w:rsid w:val="007A178D"/>
    <w:rsid w:val="00851998"/>
    <w:rsid w:val="008967B0"/>
    <w:rsid w:val="00980C25"/>
    <w:rsid w:val="009B4891"/>
    <w:rsid w:val="009D39E5"/>
    <w:rsid w:val="00A1463E"/>
    <w:rsid w:val="00A14F53"/>
    <w:rsid w:val="00A709BF"/>
    <w:rsid w:val="00A85C3D"/>
    <w:rsid w:val="00A971F8"/>
    <w:rsid w:val="00AC262E"/>
    <w:rsid w:val="00B87BFB"/>
    <w:rsid w:val="00BA2FE2"/>
    <w:rsid w:val="00C35A1F"/>
    <w:rsid w:val="00D06CED"/>
    <w:rsid w:val="00D9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7E0FA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16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68C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971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1F8"/>
  </w:style>
  <w:style w:type="paragraph" w:styleId="Footer">
    <w:name w:val="footer"/>
    <w:basedOn w:val="Normal"/>
    <w:link w:val="FooterChar"/>
    <w:uiPriority w:val="99"/>
    <w:unhideWhenUsed/>
    <w:rsid w:val="00A971F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1F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16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68C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971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1F8"/>
  </w:style>
  <w:style w:type="paragraph" w:styleId="Footer">
    <w:name w:val="footer"/>
    <w:basedOn w:val="Normal"/>
    <w:link w:val="FooterChar"/>
    <w:uiPriority w:val="99"/>
    <w:unhideWhenUsed/>
    <w:rsid w:val="00A971F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4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chart" Target="charts/chart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CarolineRoss:Documents:School:Concordia:Semester%202013-3/Fall:GEOG%20375:Assignments:Assingment%203:Workbook6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9"/>
    </mc:Choice>
    <mc:Fallback>
      <c:style val="19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200"/>
              <a:t>Inflitration Rate Over</a:t>
            </a:r>
            <a:r>
              <a:rPr lang="en-US" sz="1200" baseline="0"/>
              <a:t> Time of Soil 1 and 2</a:t>
            </a:r>
            <a:endParaRPr lang="en-US" sz="1200"/>
          </a:p>
        </c:rich>
      </c:tx>
      <c:layout/>
      <c:overlay val="0"/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Sheet1!$C$3</c:f>
              <c:strCache>
                <c:ptCount val="1"/>
                <c:pt idx="0">
                  <c:v>Soil 1 Infiltration  (mm/hr)</c:v>
                </c:pt>
              </c:strCache>
            </c:strRef>
          </c:tx>
          <c:marker>
            <c:symbol val="none"/>
          </c:marker>
          <c:xVal>
            <c:numRef>
              <c:f>Sheet1!$B$4:$B$22</c:f>
              <c:numCache>
                <c:formatCode>General</c:formatCode>
                <c:ptCount val="19"/>
                <c:pt idx="0">
                  <c:v>0.0</c:v>
                </c:pt>
                <c:pt idx="1">
                  <c:v>0.25</c:v>
                </c:pt>
                <c:pt idx="2">
                  <c:v>0.5</c:v>
                </c:pt>
                <c:pt idx="3">
                  <c:v>0.75</c:v>
                </c:pt>
                <c:pt idx="4">
                  <c:v>1.0</c:v>
                </c:pt>
                <c:pt idx="5">
                  <c:v>1.25</c:v>
                </c:pt>
                <c:pt idx="6">
                  <c:v>1.5</c:v>
                </c:pt>
                <c:pt idx="7">
                  <c:v>1.75</c:v>
                </c:pt>
                <c:pt idx="8">
                  <c:v>2.0</c:v>
                </c:pt>
                <c:pt idx="9">
                  <c:v>2.25</c:v>
                </c:pt>
                <c:pt idx="10">
                  <c:v>2.5</c:v>
                </c:pt>
                <c:pt idx="11">
                  <c:v>2.75</c:v>
                </c:pt>
                <c:pt idx="12">
                  <c:v>3.0</c:v>
                </c:pt>
                <c:pt idx="13">
                  <c:v>3.25</c:v>
                </c:pt>
                <c:pt idx="14">
                  <c:v>3.5</c:v>
                </c:pt>
                <c:pt idx="15">
                  <c:v>3.75</c:v>
                </c:pt>
                <c:pt idx="16">
                  <c:v>4.0</c:v>
                </c:pt>
                <c:pt idx="17">
                  <c:v>4.25</c:v>
                </c:pt>
                <c:pt idx="18">
                  <c:v>4.5</c:v>
                </c:pt>
              </c:numCache>
            </c:numRef>
          </c:xVal>
          <c:yVal>
            <c:numRef>
              <c:f>Sheet1!$C$4:$C$22</c:f>
              <c:numCache>
                <c:formatCode>0.00</c:formatCode>
                <c:ptCount val="19"/>
                <c:pt idx="0">
                  <c:v>61.5</c:v>
                </c:pt>
                <c:pt idx="1">
                  <c:v>50.16225491819704</c:v>
                </c:pt>
                <c:pt idx="2">
                  <c:v>43.62094504310853</c:v>
                </c:pt>
                <c:pt idx="3">
                  <c:v>39.84693755103621</c:v>
                </c:pt>
                <c:pt idx="4">
                  <c:v>37.66952464411055</c:v>
                </c:pt>
                <c:pt idx="5">
                  <c:v>36.41326668033977</c:v>
                </c:pt>
                <c:pt idx="6">
                  <c:v>35.68846888635323</c:v>
                </c:pt>
                <c:pt idx="7">
                  <c:v>35.27029693654851</c:v>
                </c:pt>
                <c:pt idx="8">
                  <c:v>35.02903270940224</c:v>
                </c:pt>
                <c:pt idx="9">
                  <c:v>34.8898353592986</c:v>
                </c:pt>
                <c:pt idx="10">
                  <c:v>34.80952547455084</c:v>
                </c:pt>
                <c:pt idx="11">
                  <c:v>34.76319070177394</c:v>
                </c:pt>
                <c:pt idx="12">
                  <c:v>34.73645786340629</c:v>
                </c:pt>
                <c:pt idx="13">
                  <c:v>34.72103435737914</c:v>
                </c:pt>
                <c:pt idx="14">
                  <c:v>34.71213576850136</c:v>
                </c:pt>
                <c:pt idx="15">
                  <c:v>34.70700172933569</c:v>
                </c:pt>
                <c:pt idx="16">
                  <c:v>34.70403964641256</c:v>
                </c:pt>
                <c:pt idx="17">
                  <c:v>34.70233067323173</c:v>
                </c:pt>
                <c:pt idx="18">
                  <c:v>34.70134468147911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Sheet1!$D$3</c:f>
              <c:strCache>
                <c:ptCount val="1"/>
                <c:pt idx="0">
                  <c:v>Soil 2 Inflitration (mm/hr)</c:v>
                </c:pt>
              </c:strCache>
            </c:strRef>
          </c:tx>
          <c:marker>
            <c:symbol val="none"/>
          </c:marker>
          <c:xVal>
            <c:numRef>
              <c:f>Sheet1!$B$4:$B$22</c:f>
              <c:numCache>
                <c:formatCode>General</c:formatCode>
                <c:ptCount val="19"/>
                <c:pt idx="0">
                  <c:v>0.0</c:v>
                </c:pt>
                <c:pt idx="1">
                  <c:v>0.25</c:v>
                </c:pt>
                <c:pt idx="2">
                  <c:v>0.5</c:v>
                </c:pt>
                <c:pt idx="3">
                  <c:v>0.75</c:v>
                </c:pt>
                <c:pt idx="4">
                  <c:v>1.0</c:v>
                </c:pt>
                <c:pt idx="5">
                  <c:v>1.25</c:v>
                </c:pt>
                <c:pt idx="6">
                  <c:v>1.5</c:v>
                </c:pt>
                <c:pt idx="7">
                  <c:v>1.75</c:v>
                </c:pt>
                <c:pt idx="8">
                  <c:v>2.0</c:v>
                </c:pt>
                <c:pt idx="9">
                  <c:v>2.25</c:v>
                </c:pt>
                <c:pt idx="10">
                  <c:v>2.5</c:v>
                </c:pt>
                <c:pt idx="11">
                  <c:v>2.75</c:v>
                </c:pt>
                <c:pt idx="12">
                  <c:v>3.0</c:v>
                </c:pt>
                <c:pt idx="13">
                  <c:v>3.25</c:v>
                </c:pt>
                <c:pt idx="14">
                  <c:v>3.5</c:v>
                </c:pt>
                <c:pt idx="15">
                  <c:v>3.75</c:v>
                </c:pt>
                <c:pt idx="16">
                  <c:v>4.0</c:v>
                </c:pt>
                <c:pt idx="17">
                  <c:v>4.25</c:v>
                </c:pt>
                <c:pt idx="18">
                  <c:v>4.5</c:v>
                </c:pt>
              </c:numCache>
            </c:numRef>
          </c:xVal>
          <c:yVal>
            <c:numRef>
              <c:f>Sheet1!$D$4:$D$22</c:f>
              <c:numCache>
                <c:formatCode>0.00</c:formatCode>
                <c:ptCount val="19"/>
                <c:pt idx="0">
                  <c:v>44.3</c:v>
                </c:pt>
                <c:pt idx="1">
                  <c:v>28.94327811681167</c:v>
                </c:pt>
                <c:pt idx="2">
                  <c:v>20.08322033824029</c:v>
                </c:pt>
                <c:pt idx="3">
                  <c:v>14.97141168293337</c:v>
                </c:pt>
                <c:pt idx="4">
                  <c:v>12.02215464855272</c:v>
                </c:pt>
                <c:pt idx="5">
                  <c:v>10.32058136180348</c:v>
                </c:pt>
                <c:pt idx="6">
                  <c:v>9.338858976665012</c:v>
                </c:pt>
                <c:pt idx="7">
                  <c:v>8.77245443271309</c:v>
                </c:pt>
                <c:pt idx="8">
                  <c:v>8.445667438481384</c:v>
                </c:pt>
                <c:pt idx="9">
                  <c:v>8.257127744124592</c:v>
                </c:pt>
                <c:pt idx="10">
                  <c:v>8.148349803216245</c:v>
                </c:pt>
                <c:pt idx="11">
                  <c:v>8.085590390835594</c:v>
                </c:pt>
                <c:pt idx="12">
                  <c:v>8.049381359762987</c:v>
                </c:pt>
                <c:pt idx="13">
                  <c:v>8.028490566151588</c:v>
                </c:pt>
                <c:pt idx="14">
                  <c:v>8.01643762673879</c:v>
                </c:pt>
                <c:pt idx="15">
                  <c:v>8.00948368563005</c:v>
                </c:pt>
                <c:pt idx="16">
                  <c:v>8.005471610625965</c:v>
                </c:pt>
                <c:pt idx="17">
                  <c:v>8.003156844713127</c:v>
                </c:pt>
                <c:pt idx="18">
                  <c:v>8.001821340958639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2087522104"/>
        <c:axId val="-2091533288"/>
      </c:scatterChart>
      <c:valAx>
        <c:axId val="-208752210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 Time (hr)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-2091533288"/>
        <c:crosses val="autoZero"/>
        <c:crossBetween val="midCat"/>
      </c:valAx>
      <c:valAx>
        <c:axId val="-2091533288"/>
        <c:scaling>
          <c:orientation val="minMax"/>
          <c:max val="70.0"/>
          <c:min val="0.0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Inflitration Rate (mm/hr)</a:t>
                </a:r>
              </a:p>
            </c:rich>
          </c:tx>
          <c:layout/>
          <c:overlay val="0"/>
        </c:title>
        <c:numFmt formatCode="0.00" sourceLinked="1"/>
        <c:majorTickMark val="out"/>
        <c:minorTickMark val="none"/>
        <c:tickLblPos val="nextTo"/>
        <c:crossAx val="-2087522104"/>
        <c:crosses val="autoZero"/>
        <c:crossBetween val="midCat"/>
        <c:majorUnit val="10.0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374</Words>
  <Characters>2133</Characters>
  <Application>Microsoft Macintosh Word</Application>
  <DocSecurity>0</DocSecurity>
  <Lines>17</Lines>
  <Paragraphs>5</Paragraphs>
  <ScaleCrop>false</ScaleCrop>
  <Company/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Ross</dc:creator>
  <cp:keywords/>
  <dc:description/>
  <cp:lastModifiedBy>Caroline Ross</cp:lastModifiedBy>
  <cp:revision>23</cp:revision>
  <dcterms:created xsi:type="dcterms:W3CDTF">2013-11-03T19:39:00Z</dcterms:created>
  <dcterms:modified xsi:type="dcterms:W3CDTF">2013-11-03T20:53:00Z</dcterms:modified>
</cp:coreProperties>
</file>