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605123" w14:textId="77777777" w:rsidR="00B540AB" w:rsidRDefault="00E03047">
      <w:r>
        <w:t xml:space="preserve">Major events in the history of Biology: Modern theory of evolution and more. </w:t>
      </w:r>
    </w:p>
    <w:p w14:paraId="1D1571C6" w14:textId="77777777" w:rsidR="00E03047" w:rsidRDefault="00E03047">
      <w:r>
        <w:t xml:space="preserve">KEYWORDS </w:t>
      </w:r>
    </w:p>
    <w:p w14:paraId="5ABA8C66" w14:textId="77777777" w:rsidR="00E03047" w:rsidRDefault="00E03047"/>
    <w:tbl>
      <w:tblPr>
        <w:tblStyle w:val="TableGrid"/>
        <w:tblW w:w="0" w:type="auto"/>
        <w:tblLook w:val="04A0" w:firstRow="1" w:lastRow="0" w:firstColumn="1" w:lastColumn="0" w:noHBand="0" w:noVBand="1"/>
      </w:tblPr>
      <w:tblGrid>
        <w:gridCol w:w="3085"/>
        <w:gridCol w:w="5771"/>
      </w:tblGrid>
      <w:tr w:rsidR="00E03047" w14:paraId="7A846036" w14:textId="77777777" w:rsidTr="00557021">
        <w:tc>
          <w:tcPr>
            <w:tcW w:w="3085" w:type="dxa"/>
          </w:tcPr>
          <w:p w14:paraId="41A90C3B" w14:textId="77777777" w:rsidR="00E03047" w:rsidRDefault="00E03047">
            <w:r>
              <w:t xml:space="preserve">Word </w:t>
            </w:r>
          </w:p>
        </w:tc>
        <w:tc>
          <w:tcPr>
            <w:tcW w:w="5771" w:type="dxa"/>
          </w:tcPr>
          <w:p w14:paraId="0D4711D9" w14:textId="77777777" w:rsidR="00E03047" w:rsidRDefault="00E03047">
            <w:r>
              <w:t xml:space="preserve">Definition </w:t>
            </w:r>
          </w:p>
        </w:tc>
      </w:tr>
      <w:tr w:rsidR="00E03047" w14:paraId="7DC66018" w14:textId="77777777" w:rsidTr="00557021">
        <w:tc>
          <w:tcPr>
            <w:tcW w:w="3085" w:type="dxa"/>
          </w:tcPr>
          <w:p w14:paraId="436BE22A" w14:textId="77777777" w:rsidR="00E03047" w:rsidRDefault="00E03047">
            <w:r>
              <w:t xml:space="preserve">Adaptive radiation </w:t>
            </w:r>
          </w:p>
        </w:tc>
        <w:tc>
          <w:tcPr>
            <w:tcW w:w="5771" w:type="dxa"/>
          </w:tcPr>
          <w:p w14:paraId="1CD04A7D" w14:textId="77777777" w:rsidR="00E03047" w:rsidRPr="005E7B1B" w:rsidRDefault="005E7B1B">
            <w:r w:rsidRPr="005E7B1B">
              <w:rPr>
                <w:rFonts w:cs="Arial"/>
              </w:rPr>
              <w:t>A cluster of closely related species that are each adaptively specialized to a specific habitat or food source.</w:t>
            </w:r>
            <w:r>
              <w:rPr>
                <w:rFonts w:cs="Arial"/>
              </w:rPr>
              <w:t xml:space="preserve"> </w:t>
            </w:r>
          </w:p>
        </w:tc>
      </w:tr>
      <w:tr w:rsidR="00E03047" w14:paraId="26DDA111" w14:textId="77777777" w:rsidTr="00557021">
        <w:tc>
          <w:tcPr>
            <w:tcW w:w="3085" w:type="dxa"/>
          </w:tcPr>
          <w:p w14:paraId="3E616BE2" w14:textId="77777777" w:rsidR="00E03047" w:rsidRDefault="00E03047">
            <w:r>
              <w:t>Advanced characters</w:t>
            </w:r>
          </w:p>
        </w:tc>
        <w:tc>
          <w:tcPr>
            <w:tcW w:w="5771" w:type="dxa"/>
          </w:tcPr>
          <w:p w14:paraId="3A749DFC" w14:textId="77777777" w:rsidR="00E03047" w:rsidRDefault="00B36CC2" w:rsidP="00B36CC2">
            <w:r>
              <w:t>Traits that have been evolved more recently in the evolutionary timeline.</w:t>
            </w:r>
          </w:p>
        </w:tc>
      </w:tr>
      <w:tr w:rsidR="00E03047" w14:paraId="1FED9524" w14:textId="77777777" w:rsidTr="00557021">
        <w:tc>
          <w:tcPr>
            <w:tcW w:w="3085" w:type="dxa"/>
          </w:tcPr>
          <w:p w14:paraId="1F78DED2" w14:textId="77777777" w:rsidR="00E03047" w:rsidRDefault="00E03047">
            <w:r>
              <w:t>Allele</w:t>
            </w:r>
          </w:p>
        </w:tc>
        <w:tc>
          <w:tcPr>
            <w:tcW w:w="5771" w:type="dxa"/>
          </w:tcPr>
          <w:p w14:paraId="7B08E95D" w14:textId="77777777" w:rsidR="00E03047" w:rsidRDefault="005E7B1B">
            <w:r>
              <w:t>One of two or more versions of a gene.</w:t>
            </w:r>
          </w:p>
        </w:tc>
      </w:tr>
      <w:tr w:rsidR="00E03047" w14:paraId="2F9CD6D7" w14:textId="77777777" w:rsidTr="00557021">
        <w:tc>
          <w:tcPr>
            <w:tcW w:w="3085" w:type="dxa"/>
          </w:tcPr>
          <w:p w14:paraId="787F3F65" w14:textId="77777777" w:rsidR="00E03047" w:rsidRDefault="00E03047">
            <w:r>
              <w:t>Allele frequencies</w:t>
            </w:r>
          </w:p>
        </w:tc>
        <w:tc>
          <w:tcPr>
            <w:tcW w:w="5771" w:type="dxa"/>
          </w:tcPr>
          <w:p w14:paraId="44B0042C" w14:textId="77777777" w:rsidR="00E03047" w:rsidRDefault="00B36CC2">
            <w:r>
              <w:t xml:space="preserve">The relative abundances of alleles of a given gene among all individuals of a population. </w:t>
            </w:r>
          </w:p>
        </w:tc>
      </w:tr>
      <w:tr w:rsidR="00E03047" w14:paraId="1514E82C" w14:textId="77777777" w:rsidTr="00557021">
        <w:tc>
          <w:tcPr>
            <w:tcW w:w="3085" w:type="dxa"/>
          </w:tcPr>
          <w:p w14:paraId="2EEABB31" w14:textId="77777777" w:rsidR="00E03047" w:rsidRDefault="00E03047">
            <w:r>
              <w:t>Allopatric speciation</w:t>
            </w:r>
          </w:p>
        </w:tc>
        <w:tc>
          <w:tcPr>
            <w:tcW w:w="5771" w:type="dxa"/>
          </w:tcPr>
          <w:p w14:paraId="7E1C0C68" w14:textId="77777777" w:rsidR="00E03047" w:rsidRPr="0054247B" w:rsidRDefault="0054247B">
            <w:r w:rsidRPr="0054247B">
              <w:rPr>
                <w:rFonts w:cs="Arial"/>
              </w:rPr>
              <w:t>The evolution of reproductive isolating mechanisms between two populations that are geographically separated.</w:t>
            </w:r>
          </w:p>
        </w:tc>
      </w:tr>
      <w:tr w:rsidR="00E03047" w14:paraId="2F49CAF6" w14:textId="77777777" w:rsidTr="00557021">
        <w:tc>
          <w:tcPr>
            <w:tcW w:w="3085" w:type="dxa"/>
          </w:tcPr>
          <w:p w14:paraId="5E1B9329" w14:textId="77777777" w:rsidR="00E03047" w:rsidRDefault="00E03047">
            <w:proofErr w:type="spellStart"/>
            <w:r>
              <w:t>Allopolyploidy</w:t>
            </w:r>
            <w:proofErr w:type="spellEnd"/>
          </w:p>
        </w:tc>
        <w:tc>
          <w:tcPr>
            <w:tcW w:w="5771" w:type="dxa"/>
          </w:tcPr>
          <w:p w14:paraId="62E9680E" w14:textId="77777777" w:rsidR="00E03047" w:rsidRPr="0054247B" w:rsidRDefault="0054247B">
            <w:r w:rsidRPr="0054247B">
              <w:rPr>
                <w:rFonts w:cs="Arial"/>
              </w:rPr>
              <w:t>The genetic condition of having two or more complete sets of chromosomes from different parent species.</w:t>
            </w:r>
          </w:p>
        </w:tc>
      </w:tr>
      <w:tr w:rsidR="00E03047" w14:paraId="4BC9159F" w14:textId="77777777" w:rsidTr="00557021">
        <w:tc>
          <w:tcPr>
            <w:tcW w:w="3085" w:type="dxa"/>
          </w:tcPr>
          <w:p w14:paraId="3CFC0C18" w14:textId="77777777" w:rsidR="00E03047" w:rsidRDefault="00E03047">
            <w:proofErr w:type="spellStart"/>
            <w:r>
              <w:t>Anagenesis</w:t>
            </w:r>
            <w:proofErr w:type="spellEnd"/>
            <w:r>
              <w:t xml:space="preserve"> </w:t>
            </w:r>
          </w:p>
        </w:tc>
        <w:tc>
          <w:tcPr>
            <w:tcW w:w="5771" w:type="dxa"/>
          </w:tcPr>
          <w:p w14:paraId="2C68CE8F" w14:textId="77777777" w:rsidR="00E03047" w:rsidRPr="005E7B1B" w:rsidRDefault="005E7B1B">
            <w:r w:rsidRPr="005E7B1B">
              <w:rPr>
                <w:rFonts w:cs="Arial"/>
              </w:rPr>
              <w:t>The slow accumulation of evolutionary changes in a lineage over time.</w:t>
            </w:r>
          </w:p>
        </w:tc>
      </w:tr>
      <w:tr w:rsidR="00E03047" w14:paraId="0E607A72" w14:textId="77777777" w:rsidTr="00557021">
        <w:tc>
          <w:tcPr>
            <w:tcW w:w="3085" w:type="dxa"/>
          </w:tcPr>
          <w:p w14:paraId="7C4F4E26" w14:textId="77777777" w:rsidR="00E03047" w:rsidRDefault="00E03047">
            <w:proofErr w:type="spellStart"/>
            <w:r>
              <w:t>Apomorphy</w:t>
            </w:r>
            <w:proofErr w:type="spellEnd"/>
            <w:r>
              <w:t xml:space="preserve"> </w:t>
            </w:r>
          </w:p>
        </w:tc>
        <w:tc>
          <w:tcPr>
            <w:tcW w:w="5771" w:type="dxa"/>
          </w:tcPr>
          <w:p w14:paraId="0975FC66" w14:textId="1505AE3A" w:rsidR="00E03047" w:rsidRDefault="007D17ED">
            <w:r>
              <w:t>A derived characteristic of a clade.</w:t>
            </w:r>
          </w:p>
        </w:tc>
      </w:tr>
      <w:tr w:rsidR="00E03047" w14:paraId="04C74024" w14:textId="77777777" w:rsidTr="00557021">
        <w:tc>
          <w:tcPr>
            <w:tcW w:w="3085" w:type="dxa"/>
          </w:tcPr>
          <w:p w14:paraId="26463365" w14:textId="77777777" w:rsidR="00E03047" w:rsidRDefault="00E03047">
            <w:proofErr w:type="spellStart"/>
            <w:r>
              <w:t>Autoapomorphy</w:t>
            </w:r>
            <w:proofErr w:type="spellEnd"/>
            <w:r>
              <w:t xml:space="preserve"> </w:t>
            </w:r>
          </w:p>
        </w:tc>
        <w:tc>
          <w:tcPr>
            <w:tcW w:w="5771" w:type="dxa"/>
          </w:tcPr>
          <w:p w14:paraId="2F579B46" w14:textId="77777777" w:rsidR="009F58C7" w:rsidRDefault="009F58C7">
            <w:r>
              <w:t xml:space="preserve">An evolved characteristic or trait that is unique to a single species or group within a larger phylogenetic group. </w:t>
            </w:r>
          </w:p>
          <w:p w14:paraId="6E2E6435" w14:textId="51ABD65F" w:rsidR="00E03047" w:rsidRDefault="009F58C7">
            <w:r>
              <w:t xml:space="preserve">(In cladistics specifically, </w:t>
            </w:r>
            <w:proofErr w:type="gramStart"/>
            <w:r>
              <w:t>only one</w:t>
            </w:r>
            <w:r w:rsidR="008C6170">
              <w:t xml:space="preserve"> individual taxa</w:t>
            </w:r>
            <w:proofErr w:type="gramEnd"/>
            <w:r w:rsidR="008C6170">
              <w:t xml:space="preserve"> has the trait.) </w:t>
            </w:r>
            <w:r w:rsidR="007D17ED">
              <w:t xml:space="preserve"> </w:t>
            </w:r>
          </w:p>
        </w:tc>
      </w:tr>
      <w:tr w:rsidR="00E03047" w14:paraId="6D99C0A3" w14:textId="77777777" w:rsidTr="00557021">
        <w:tc>
          <w:tcPr>
            <w:tcW w:w="3085" w:type="dxa"/>
          </w:tcPr>
          <w:p w14:paraId="6AF4545B" w14:textId="77777777" w:rsidR="008B6ACB" w:rsidRDefault="008B6ACB">
            <w:proofErr w:type="spellStart"/>
            <w:r>
              <w:t>Autopolypoloidy</w:t>
            </w:r>
            <w:proofErr w:type="spellEnd"/>
            <w:r>
              <w:t xml:space="preserve"> </w:t>
            </w:r>
          </w:p>
        </w:tc>
        <w:tc>
          <w:tcPr>
            <w:tcW w:w="5771" w:type="dxa"/>
          </w:tcPr>
          <w:p w14:paraId="3A551880" w14:textId="77777777" w:rsidR="00E03047" w:rsidRPr="0054247B" w:rsidRDefault="0054247B">
            <w:r w:rsidRPr="0054247B">
              <w:rPr>
                <w:rFonts w:cs="Arial"/>
              </w:rPr>
              <w:t>The genetic condition of having more than two sets of chromosomes from the same parent species.</w:t>
            </w:r>
          </w:p>
        </w:tc>
      </w:tr>
      <w:tr w:rsidR="008B6ACB" w14:paraId="415DF5DA" w14:textId="77777777" w:rsidTr="00557021">
        <w:tc>
          <w:tcPr>
            <w:tcW w:w="3085" w:type="dxa"/>
          </w:tcPr>
          <w:p w14:paraId="3E801AC3" w14:textId="77777777" w:rsidR="008B6ACB" w:rsidRDefault="008B6ACB">
            <w:proofErr w:type="spellStart"/>
            <w:r>
              <w:t>Behavioural</w:t>
            </w:r>
            <w:proofErr w:type="spellEnd"/>
            <w:r>
              <w:t xml:space="preserve"> isolation </w:t>
            </w:r>
          </w:p>
        </w:tc>
        <w:tc>
          <w:tcPr>
            <w:tcW w:w="5771" w:type="dxa"/>
          </w:tcPr>
          <w:p w14:paraId="538F73E5" w14:textId="77777777" w:rsidR="008B6ACB" w:rsidRPr="0054247B" w:rsidRDefault="0054247B">
            <w:r w:rsidRPr="0054247B">
              <w:rPr>
                <w:rFonts w:cs="Arial"/>
              </w:rPr>
              <w:t xml:space="preserve">A </w:t>
            </w:r>
            <w:proofErr w:type="spellStart"/>
            <w:r w:rsidRPr="0054247B">
              <w:rPr>
                <w:rFonts w:cs="Arial"/>
              </w:rPr>
              <w:t>prezygotic</w:t>
            </w:r>
            <w:proofErr w:type="spellEnd"/>
            <w:r w:rsidRPr="0054247B">
              <w:rPr>
                <w:rFonts w:cs="Arial"/>
              </w:rPr>
              <w:t xml:space="preserve"> reproductive isolating mechanism in which two species do not mate because of differences in courtship </w:t>
            </w:r>
            <w:proofErr w:type="spellStart"/>
            <w:r w:rsidRPr="0054247B">
              <w:rPr>
                <w:rFonts w:cs="Arial"/>
              </w:rPr>
              <w:t>behaviour</w:t>
            </w:r>
            <w:proofErr w:type="spellEnd"/>
            <w:r w:rsidRPr="0054247B">
              <w:rPr>
                <w:rFonts w:cs="Arial"/>
              </w:rPr>
              <w:t>; also known as ethological isolation.</w:t>
            </w:r>
          </w:p>
        </w:tc>
      </w:tr>
      <w:tr w:rsidR="008B6ACB" w14:paraId="06E5301A" w14:textId="77777777" w:rsidTr="00557021">
        <w:tc>
          <w:tcPr>
            <w:tcW w:w="3085" w:type="dxa"/>
          </w:tcPr>
          <w:p w14:paraId="4CAD87FB" w14:textId="77777777" w:rsidR="008B6ACB" w:rsidRDefault="008B6ACB">
            <w:r>
              <w:t xml:space="preserve">Beneficial mutation </w:t>
            </w:r>
          </w:p>
        </w:tc>
        <w:tc>
          <w:tcPr>
            <w:tcW w:w="5771" w:type="dxa"/>
          </w:tcPr>
          <w:p w14:paraId="38469594" w14:textId="77777777" w:rsidR="008B6ACB" w:rsidRDefault="00B36CC2">
            <w:r>
              <w:t xml:space="preserve">A mutation that increases fitness of the organism, or which promotes traits </w:t>
            </w:r>
            <w:proofErr w:type="gramStart"/>
            <w:r>
              <w:t>that are</w:t>
            </w:r>
            <w:proofErr w:type="gramEnd"/>
            <w:r>
              <w:t xml:space="preserve"> desirable. </w:t>
            </w:r>
          </w:p>
        </w:tc>
      </w:tr>
      <w:tr w:rsidR="008B6ACB" w14:paraId="05F072E8" w14:textId="77777777" w:rsidTr="00557021">
        <w:tc>
          <w:tcPr>
            <w:tcW w:w="3085" w:type="dxa"/>
          </w:tcPr>
          <w:p w14:paraId="2173070D" w14:textId="77777777" w:rsidR="008B6ACB" w:rsidRDefault="008B6ACB">
            <w:r>
              <w:t xml:space="preserve">Biological species </w:t>
            </w:r>
          </w:p>
        </w:tc>
        <w:tc>
          <w:tcPr>
            <w:tcW w:w="5771" w:type="dxa"/>
          </w:tcPr>
          <w:p w14:paraId="54E23AA3" w14:textId="77777777" w:rsidR="008B6ACB" w:rsidRDefault="00B36CC2">
            <w:r>
              <w:t xml:space="preserve">A group of natural populations that are interbreeding or that could interbreed, and that are reproductively isolated from other such groups. </w:t>
            </w:r>
          </w:p>
        </w:tc>
      </w:tr>
      <w:tr w:rsidR="008B6ACB" w14:paraId="39D3FEFB" w14:textId="77777777" w:rsidTr="00557021">
        <w:tc>
          <w:tcPr>
            <w:tcW w:w="3085" w:type="dxa"/>
          </w:tcPr>
          <w:p w14:paraId="7474F323" w14:textId="77777777" w:rsidR="008B6ACB" w:rsidRDefault="008B6ACB">
            <w:r>
              <w:t>Bottleneck effect</w:t>
            </w:r>
          </w:p>
        </w:tc>
        <w:tc>
          <w:tcPr>
            <w:tcW w:w="5771" w:type="dxa"/>
          </w:tcPr>
          <w:p w14:paraId="45A08325" w14:textId="77777777" w:rsidR="008B6ACB" w:rsidRPr="00B36CC2" w:rsidRDefault="00B36CC2">
            <w:r w:rsidRPr="00B36CC2">
              <w:rPr>
                <w:rFonts w:cs="Georgia"/>
              </w:rPr>
              <w:t>Genetic drift resulting from the reduction of a population, typically by a natural disaster, such that the surviving population is no longer genetically representative of the original population</w:t>
            </w:r>
          </w:p>
        </w:tc>
      </w:tr>
      <w:tr w:rsidR="008B6ACB" w14:paraId="5A7CB04E" w14:textId="77777777" w:rsidTr="00557021">
        <w:tc>
          <w:tcPr>
            <w:tcW w:w="3085" w:type="dxa"/>
          </w:tcPr>
          <w:p w14:paraId="14E9A32D" w14:textId="77777777" w:rsidR="008B6ACB" w:rsidRDefault="008B6ACB">
            <w:r>
              <w:t xml:space="preserve">Character polarity </w:t>
            </w:r>
          </w:p>
        </w:tc>
        <w:tc>
          <w:tcPr>
            <w:tcW w:w="5771" w:type="dxa"/>
          </w:tcPr>
          <w:p w14:paraId="6225AD78" w14:textId="0889E626" w:rsidR="009F58C7" w:rsidRDefault="009F58C7">
            <w:r>
              <w:t xml:space="preserve">Determining ancestral vs. derived characters (has </w:t>
            </w:r>
            <w:proofErr w:type="spellStart"/>
            <w:r>
              <w:t>ingroup</w:t>
            </w:r>
            <w:proofErr w:type="spellEnd"/>
            <w:r>
              <w:t xml:space="preserve"> changed over time) </w:t>
            </w:r>
          </w:p>
        </w:tc>
      </w:tr>
      <w:tr w:rsidR="008B6ACB" w14:paraId="4ED430FD" w14:textId="77777777" w:rsidTr="00557021">
        <w:tc>
          <w:tcPr>
            <w:tcW w:w="3085" w:type="dxa"/>
          </w:tcPr>
          <w:p w14:paraId="7C8486C2" w14:textId="7BA1535C" w:rsidR="008B6ACB" w:rsidRDefault="008B6ACB">
            <w:r>
              <w:t>Chromosomal inversion</w:t>
            </w:r>
          </w:p>
        </w:tc>
        <w:tc>
          <w:tcPr>
            <w:tcW w:w="5771" w:type="dxa"/>
          </w:tcPr>
          <w:p w14:paraId="0332CC4C" w14:textId="77777777" w:rsidR="008B6ACB" w:rsidRDefault="00B36CC2">
            <w:r>
              <w:t xml:space="preserve">Occurs when a chromosome reattaches to its original, but in reverse direction. </w:t>
            </w:r>
          </w:p>
        </w:tc>
      </w:tr>
      <w:tr w:rsidR="008B6ACB" w14:paraId="72771DA6" w14:textId="77777777" w:rsidTr="00557021">
        <w:tc>
          <w:tcPr>
            <w:tcW w:w="3085" w:type="dxa"/>
          </w:tcPr>
          <w:p w14:paraId="3D68284A" w14:textId="77777777" w:rsidR="008B6ACB" w:rsidRDefault="008B6ACB">
            <w:r>
              <w:t xml:space="preserve">Chromosomal mutation </w:t>
            </w:r>
          </w:p>
        </w:tc>
        <w:tc>
          <w:tcPr>
            <w:tcW w:w="5771" w:type="dxa"/>
          </w:tcPr>
          <w:p w14:paraId="5FDE6936" w14:textId="1E3448FC" w:rsidR="008B6ACB" w:rsidRDefault="009F58C7">
            <w:r>
              <w:t xml:space="preserve">Any alteration in the inherited nucleic acid sequence </w:t>
            </w:r>
            <w:r>
              <w:lastRenderedPageBreak/>
              <w:t xml:space="preserve">of the genotype of an organism. </w:t>
            </w:r>
          </w:p>
        </w:tc>
      </w:tr>
      <w:tr w:rsidR="008B6ACB" w14:paraId="571EE717" w14:textId="77777777" w:rsidTr="00557021">
        <w:tc>
          <w:tcPr>
            <w:tcW w:w="3085" w:type="dxa"/>
          </w:tcPr>
          <w:p w14:paraId="5EB94BC2" w14:textId="77777777" w:rsidR="008B6ACB" w:rsidRDefault="008B6ACB">
            <w:r>
              <w:lastRenderedPageBreak/>
              <w:t xml:space="preserve">Chromosomal translocation </w:t>
            </w:r>
          </w:p>
        </w:tc>
        <w:tc>
          <w:tcPr>
            <w:tcW w:w="5771" w:type="dxa"/>
          </w:tcPr>
          <w:p w14:paraId="059C4565" w14:textId="77777777" w:rsidR="008B6ACB" w:rsidRDefault="00B36CC2">
            <w:r>
              <w:t>When part of a chromosome breaks off and attaches to another.</w:t>
            </w:r>
          </w:p>
        </w:tc>
      </w:tr>
      <w:tr w:rsidR="008B6ACB" w14:paraId="3786073D" w14:textId="77777777" w:rsidTr="00557021">
        <w:tc>
          <w:tcPr>
            <w:tcW w:w="3085" w:type="dxa"/>
          </w:tcPr>
          <w:p w14:paraId="57944E6C" w14:textId="77777777" w:rsidR="008B6ACB" w:rsidRDefault="008B6ACB">
            <w:r>
              <w:t xml:space="preserve">Clade </w:t>
            </w:r>
          </w:p>
        </w:tc>
        <w:tc>
          <w:tcPr>
            <w:tcW w:w="5771" w:type="dxa"/>
          </w:tcPr>
          <w:p w14:paraId="6F9162BE" w14:textId="77777777" w:rsidR="008B6ACB" w:rsidRPr="0054247B" w:rsidRDefault="0054247B">
            <w:r w:rsidRPr="0054247B">
              <w:rPr>
                <w:rFonts w:cs="Arial"/>
              </w:rPr>
              <w:t>A monophyletic group of organisms that share homologous features derived from a common ancestor.</w:t>
            </w:r>
          </w:p>
        </w:tc>
      </w:tr>
      <w:tr w:rsidR="008B6ACB" w14:paraId="1A33352F" w14:textId="77777777" w:rsidTr="00557021">
        <w:tc>
          <w:tcPr>
            <w:tcW w:w="3085" w:type="dxa"/>
          </w:tcPr>
          <w:p w14:paraId="2BD07E83" w14:textId="77777777" w:rsidR="008B6ACB" w:rsidRDefault="008B6ACB">
            <w:r>
              <w:t xml:space="preserve">Cladistics </w:t>
            </w:r>
          </w:p>
        </w:tc>
        <w:tc>
          <w:tcPr>
            <w:tcW w:w="5771" w:type="dxa"/>
          </w:tcPr>
          <w:p w14:paraId="789228C6" w14:textId="77777777" w:rsidR="008B6ACB" w:rsidRPr="0054247B" w:rsidRDefault="0054247B">
            <w:r w:rsidRPr="0054247B">
              <w:rPr>
                <w:rFonts w:cs="Arial"/>
              </w:rPr>
              <w:t>An approach to systematics that uses shared derived characters to infer the phylogenetic relationships and evolutionary history of groups of organisms.</w:t>
            </w:r>
          </w:p>
        </w:tc>
      </w:tr>
      <w:tr w:rsidR="008B6ACB" w14:paraId="06609CFF" w14:textId="77777777" w:rsidTr="00557021">
        <w:tc>
          <w:tcPr>
            <w:tcW w:w="3085" w:type="dxa"/>
          </w:tcPr>
          <w:p w14:paraId="398C0C4A" w14:textId="77777777" w:rsidR="008B6ACB" w:rsidRDefault="008B6ACB">
            <w:proofErr w:type="spellStart"/>
            <w:r>
              <w:t>Cladogenesis</w:t>
            </w:r>
            <w:proofErr w:type="spellEnd"/>
            <w:r>
              <w:t xml:space="preserve"> </w:t>
            </w:r>
          </w:p>
        </w:tc>
        <w:tc>
          <w:tcPr>
            <w:tcW w:w="5771" w:type="dxa"/>
          </w:tcPr>
          <w:p w14:paraId="4CC03FE9" w14:textId="77777777" w:rsidR="008B6ACB" w:rsidRPr="005E7B1B" w:rsidRDefault="005E7B1B">
            <w:r w:rsidRPr="005E7B1B">
              <w:rPr>
                <w:rFonts w:cs="Arial"/>
              </w:rPr>
              <w:t>The evolution of two or more descendant species from a common ancestor.</w:t>
            </w:r>
          </w:p>
        </w:tc>
      </w:tr>
      <w:tr w:rsidR="008B6ACB" w14:paraId="066184A3" w14:textId="77777777" w:rsidTr="00557021">
        <w:tc>
          <w:tcPr>
            <w:tcW w:w="3085" w:type="dxa"/>
          </w:tcPr>
          <w:p w14:paraId="4373A3D3" w14:textId="77777777" w:rsidR="008B6ACB" w:rsidRDefault="008B6ACB">
            <w:proofErr w:type="spellStart"/>
            <w:r>
              <w:t>Cladogram</w:t>
            </w:r>
            <w:proofErr w:type="spellEnd"/>
            <w:r>
              <w:t xml:space="preserve"> </w:t>
            </w:r>
          </w:p>
        </w:tc>
        <w:tc>
          <w:tcPr>
            <w:tcW w:w="5771" w:type="dxa"/>
          </w:tcPr>
          <w:p w14:paraId="4660B08A" w14:textId="77777777" w:rsidR="008B6ACB" w:rsidRPr="0054247B" w:rsidRDefault="0054247B">
            <w:r w:rsidRPr="0054247B">
              <w:rPr>
                <w:rFonts w:cs="Arial"/>
              </w:rPr>
              <w:t>A branching diagram in which the end points of the branches represent different species of organisms, used to illustrate phylogenetic relationships.</w:t>
            </w:r>
          </w:p>
        </w:tc>
      </w:tr>
      <w:tr w:rsidR="008B6ACB" w14:paraId="576B0DBB" w14:textId="77777777" w:rsidTr="00557021">
        <w:tc>
          <w:tcPr>
            <w:tcW w:w="3085" w:type="dxa"/>
          </w:tcPr>
          <w:p w14:paraId="662A2745" w14:textId="77777777" w:rsidR="008B6ACB" w:rsidRDefault="008B6ACB">
            <w:r>
              <w:t xml:space="preserve">Common ancestor </w:t>
            </w:r>
          </w:p>
        </w:tc>
        <w:tc>
          <w:tcPr>
            <w:tcW w:w="5771" w:type="dxa"/>
          </w:tcPr>
          <w:p w14:paraId="7A317BE6" w14:textId="77777777" w:rsidR="008B6ACB" w:rsidRDefault="00B36CC2">
            <w:r>
              <w:t xml:space="preserve">A hypothetical organism that supposedly gave rise to two or more types of organisms. </w:t>
            </w:r>
          </w:p>
        </w:tc>
      </w:tr>
      <w:tr w:rsidR="008B6ACB" w14:paraId="6C28538E" w14:textId="77777777" w:rsidTr="00557021">
        <w:tc>
          <w:tcPr>
            <w:tcW w:w="3085" w:type="dxa"/>
          </w:tcPr>
          <w:p w14:paraId="40FA9D6B" w14:textId="77777777" w:rsidR="008B6ACB" w:rsidRDefault="008B6ACB">
            <w:r>
              <w:t>Crossing over</w:t>
            </w:r>
          </w:p>
        </w:tc>
        <w:tc>
          <w:tcPr>
            <w:tcW w:w="5771" w:type="dxa"/>
          </w:tcPr>
          <w:p w14:paraId="6975ED95" w14:textId="77777777" w:rsidR="008B6ACB" w:rsidRPr="005E7B1B" w:rsidRDefault="005E7B1B">
            <w:r w:rsidRPr="005E7B1B">
              <w:rPr>
                <w:rFonts w:cs="Arial"/>
              </w:rPr>
              <w:t>The recombination process in meiosis, in which chromatids exchange segments.</w:t>
            </w:r>
          </w:p>
        </w:tc>
      </w:tr>
      <w:tr w:rsidR="008B6ACB" w14:paraId="32EAC040" w14:textId="77777777" w:rsidTr="00557021">
        <w:tc>
          <w:tcPr>
            <w:tcW w:w="3085" w:type="dxa"/>
          </w:tcPr>
          <w:p w14:paraId="621A5409" w14:textId="77777777" w:rsidR="008B6ACB" w:rsidRPr="008B6ACB" w:rsidRDefault="008B6ACB">
            <w:r w:rsidRPr="008B6ACB">
              <w:rPr>
                <w:rFonts w:cs="Verdana"/>
              </w:rPr>
              <w:t>Deleterious mutation</w:t>
            </w:r>
          </w:p>
        </w:tc>
        <w:tc>
          <w:tcPr>
            <w:tcW w:w="5771" w:type="dxa"/>
          </w:tcPr>
          <w:p w14:paraId="2716DB60" w14:textId="77777777" w:rsidR="008B6ACB" w:rsidRDefault="00C91F16">
            <w:r>
              <w:t xml:space="preserve">In genetics, referring to any mutation, allele, or trait that reduces an individual’s fitness. </w:t>
            </w:r>
          </w:p>
        </w:tc>
      </w:tr>
      <w:tr w:rsidR="008B6ACB" w14:paraId="47233F27" w14:textId="77777777" w:rsidTr="00557021">
        <w:tc>
          <w:tcPr>
            <w:tcW w:w="3085" w:type="dxa"/>
          </w:tcPr>
          <w:p w14:paraId="72DE30F0" w14:textId="77777777" w:rsidR="008B6ACB" w:rsidRDefault="008B6ACB">
            <w:r>
              <w:t xml:space="preserve">Derived character </w:t>
            </w:r>
          </w:p>
        </w:tc>
        <w:tc>
          <w:tcPr>
            <w:tcW w:w="5771" w:type="dxa"/>
          </w:tcPr>
          <w:p w14:paraId="51085149" w14:textId="77777777" w:rsidR="008B6ACB" w:rsidRPr="0054247B" w:rsidRDefault="0054247B">
            <w:r w:rsidRPr="0054247B">
              <w:rPr>
                <w:rFonts w:cs="Arial"/>
              </w:rPr>
              <w:t>A new version of a trait found in the most recent common ancestor of a group.</w:t>
            </w:r>
          </w:p>
        </w:tc>
      </w:tr>
      <w:tr w:rsidR="008B6ACB" w14:paraId="04F1C57D" w14:textId="77777777" w:rsidTr="00557021">
        <w:tc>
          <w:tcPr>
            <w:tcW w:w="3085" w:type="dxa"/>
          </w:tcPr>
          <w:p w14:paraId="2E3A88A5" w14:textId="77777777" w:rsidR="008B6ACB" w:rsidRDefault="008B6ACB">
            <w:r>
              <w:t xml:space="preserve">Diploid </w:t>
            </w:r>
          </w:p>
        </w:tc>
        <w:tc>
          <w:tcPr>
            <w:tcW w:w="5771" w:type="dxa"/>
          </w:tcPr>
          <w:p w14:paraId="1698F4BD" w14:textId="77777777" w:rsidR="008B6ACB" w:rsidRDefault="00C91F16">
            <w:r>
              <w:t xml:space="preserve">An organism or cell having two sets of chromosomes or twice the haploid number. </w:t>
            </w:r>
          </w:p>
        </w:tc>
      </w:tr>
      <w:tr w:rsidR="008B6ACB" w14:paraId="4E78404B" w14:textId="77777777" w:rsidTr="00557021">
        <w:tc>
          <w:tcPr>
            <w:tcW w:w="3085" w:type="dxa"/>
          </w:tcPr>
          <w:p w14:paraId="4A32032F" w14:textId="77777777" w:rsidR="008B6ACB" w:rsidRDefault="008B6ACB">
            <w:r>
              <w:t xml:space="preserve">Directional selection </w:t>
            </w:r>
          </w:p>
        </w:tc>
        <w:tc>
          <w:tcPr>
            <w:tcW w:w="5771" w:type="dxa"/>
          </w:tcPr>
          <w:p w14:paraId="7BB0F371" w14:textId="77777777" w:rsidR="008B6ACB" w:rsidRDefault="00C91F16">
            <w:r>
              <w:t xml:space="preserve">A form of natural selection, </w:t>
            </w:r>
            <w:r w:rsidRPr="00C91F16">
              <w:rPr>
                <w:rFonts w:cs="Arial"/>
              </w:rPr>
              <w:t xml:space="preserve">involving the </w:t>
            </w:r>
            <w:hyperlink r:id="rId7" w:history="1">
              <w:r w:rsidRPr="00C91F16">
                <w:rPr>
                  <w:rFonts w:cs="Arial"/>
                </w:rPr>
                <w:t>genome</w:t>
              </w:r>
            </w:hyperlink>
            <w:r w:rsidRPr="00C91F16">
              <w:rPr>
                <w:rFonts w:cs="Arial"/>
              </w:rPr>
              <w:t xml:space="preserve"> for a </w:t>
            </w:r>
            <w:hyperlink r:id="rId8" w:history="1">
              <w:r w:rsidRPr="00C91F16">
                <w:rPr>
                  <w:rFonts w:cs="Arial"/>
                </w:rPr>
                <w:t>species</w:t>
              </w:r>
            </w:hyperlink>
            <w:r w:rsidRPr="00C91F16">
              <w:rPr>
                <w:rFonts w:cs="Arial"/>
              </w:rPr>
              <w:t xml:space="preserve"> directionally choosing certain </w:t>
            </w:r>
            <w:hyperlink r:id="rId9" w:history="1">
              <w:r w:rsidRPr="00C91F16">
                <w:rPr>
                  <w:rFonts w:cs="Arial"/>
                </w:rPr>
                <w:t>genes</w:t>
              </w:r>
            </w:hyperlink>
            <w:r w:rsidRPr="00C91F16">
              <w:rPr>
                <w:rFonts w:cs="Arial"/>
              </w:rPr>
              <w:t xml:space="preserve"> to remain </w:t>
            </w:r>
            <w:hyperlink r:id="rId10" w:history="1">
              <w:r w:rsidRPr="00C91F16">
                <w:rPr>
                  <w:rFonts w:cs="Arial"/>
                </w:rPr>
                <w:t>prominent</w:t>
              </w:r>
            </w:hyperlink>
            <w:r w:rsidRPr="00C91F16">
              <w:rPr>
                <w:rFonts w:cs="Arial"/>
              </w:rPr>
              <w:t xml:space="preserve"> in the </w:t>
            </w:r>
            <w:hyperlink r:id="rId11" w:history="1">
              <w:r w:rsidRPr="00C91F16">
                <w:rPr>
                  <w:rFonts w:cs="Arial"/>
                </w:rPr>
                <w:t>species</w:t>
              </w:r>
            </w:hyperlink>
            <w:r>
              <w:rPr>
                <w:rFonts w:cs="Arial"/>
              </w:rPr>
              <w:t>. (</w:t>
            </w:r>
            <w:proofErr w:type="gramStart"/>
            <w:r>
              <w:rPr>
                <w:rFonts w:cs="Arial"/>
              </w:rPr>
              <w:t>entire</w:t>
            </w:r>
            <w:proofErr w:type="gramEnd"/>
            <w:r>
              <w:rPr>
                <w:rFonts w:cs="Arial"/>
              </w:rPr>
              <w:t xml:space="preserve"> curve moves) </w:t>
            </w:r>
          </w:p>
        </w:tc>
      </w:tr>
      <w:tr w:rsidR="008B6ACB" w14:paraId="34B477EF" w14:textId="77777777" w:rsidTr="00557021">
        <w:tc>
          <w:tcPr>
            <w:tcW w:w="3085" w:type="dxa"/>
          </w:tcPr>
          <w:p w14:paraId="76475C07" w14:textId="77777777" w:rsidR="000D60C8" w:rsidRDefault="000D60C8">
            <w:r>
              <w:t xml:space="preserve">Disruptive selection </w:t>
            </w:r>
          </w:p>
        </w:tc>
        <w:tc>
          <w:tcPr>
            <w:tcW w:w="5771" w:type="dxa"/>
          </w:tcPr>
          <w:p w14:paraId="2AA27021" w14:textId="77777777" w:rsidR="008B6ACB" w:rsidRDefault="00C91F16">
            <w:r>
              <w:t xml:space="preserve">A form of natural selection that occurs when individuals at the upper and lower ends of the distribution curve are </w:t>
            </w:r>
            <w:proofErr w:type="spellStart"/>
            <w:r>
              <w:t>favoured</w:t>
            </w:r>
            <w:proofErr w:type="spellEnd"/>
            <w:r>
              <w:t xml:space="preserve">, at the expense of the intermediate individuals. This can lead to the formation of two different species in areas of drastic environmental changes. </w:t>
            </w:r>
          </w:p>
        </w:tc>
      </w:tr>
      <w:tr w:rsidR="008B6ACB" w14:paraId="32ACFC33" w14:textId="77777777" w:rsidTr="00557021">
        <w:tc>
          <w:tcPr>
            <w:tcW w:w="3085" w:type="dxa"/>
          </w:tcPr>
          <w:p w14:paraId="0A69CC6A" w14:textId="77777777" w:rsidR="008B6ACB" w:rsidRDefault="000D60C8">
            <w:r>
              <w:t xml:space="preserve">Ecological isolation </w:t>
            </w:r>
          </w:p>
        </w:tc>
        <w:tc>
          <w:tcPr>
            <w:tcW w:w="5771" w:type="dxa"/>
          </w:tcPr>
          <w:p w14:paraId="17D3C804" w14:textId="77777777" w:rsidR="008B6ACB" w:rsidRPr="0054247B" w:rsidRDefault="0054247B">
            <w:r w:rsidRPr="0054247B">
              <w:rPr>
                <w:rFonts w:cs="Arial"/>
              </w:rPr>
              <w:t xml:space="preserve">A </w:t>
            </w:r>
            <w:proofErr w:type="spellStart"/>
            <w:r w:rsidRPr="0054247B">
              <w:rPr>
                <w:rFonts w:cs="Arial"/>
              </w:rPr>
              <w:t>prezygotic</w:t>
            </w:r>
            <w:proofErr w:type="spellEnd"/>
            <w:r w:rsidRPr="0054247B">
              <w:rPr>
                <w:rFonts w:cs="Arial"/>
              </w:rPr>
              <w:t xml:space="preserve"> reproductive isolating mechanism in which species that live in the same geographic region occupy different habitats.</w:t>
            </w:r>
          </w:p>
        </w:tc>
      </w:tr>
      <w:tr w:rsidR="008B6ACB" w14:paraId="3AFC57EB" w14:textId="77777777" w:rsidTr="00557021">
        <w:tc>
          <w:tcPr>
            <w:tcW w:w="3085" w:type="dxa"/>
          </w:tcPr>
          <w:p w14:paraId="3153F397" w14:textId="77777777" w:rsidR="008B6ACB" w:rsidRDefault="000D60C8">
            <w:r>
              <w:t xml:space="preserve">Ecological species </w:t>
            </w:r>
          </w:p>
        </w:tc>
        <w:tc>
          <w:tcPr>
            <w:tcW w:w="5771" w:type="dxa"/>
          </w:tcPr>
          <w:p w14:paraId="7CB4B122" w14:textId="77777777" w:rsidR="008B6ACB" w:rsidRDefault="00C91F16">
            <w:r>
              <w:t xml:space="preserve">Species are based on their ecological niches, focusing on their roles in the environment. </w:t>
            </w:r>
          </w:p>
        </w:tc>
      </w:tr>
      <w:tr w:rsidR="000D60C8" w14:paraId="1E818C5D" w14:textId="77777777" w:rsidTr="00557021">
        <w:tc>
          <w:tcPr>
            <w:tcW w:w="3085" w:type="dxa"/>
          </w:tcPr>
          <w:p w14:paraId="7DC5A1DE" w14:textId="77777777" w:rsidR="000D60C8" w:rsidRDefault="000D60C8">
            <w:r>
              <w:t xml:space="preserve">Female choice </w:t>
            </w:r>
          </w:p>
        </w:tc>
        <w:tc>
          <w:tcPr>
            <w:tcW w:w="5771" w:type="dxa"/>
          </w:tcPr>
          <w:p w14:paraId="21DFB723" w14:textId="77777777" w:rsidR="000D60C8" w:rsidRDefault="002C4BAC">
            <w:r>
              <w:t>A type of sexual selection in which females use the good gene model, handicap model, and male territory assessment as basis of comparison when choosing a male mate. Females are much more selective then males when choosing a mate. (</w:t>
            </w:r>
            <w:proofErr w:type="gramStart"/>
            <w:r>
              <w:t>only</w:t>
            </w:r>
            <w:proofErr w:type="gramEnd"/>
            <w:r>
              <w:t xml:space="preserve"> so many germ cells put aside,  wants the best sperm possible to fertilize egg) </w:t>
            </w:r>
          </w:p>
        </w:tc>
      </w:tr>
      <w:tr w:rsidR="000D60C8" w14:paraId="3367F9FC" w14:textId="77777777" w:rsidTr="00557021">
        <w:tc>
          <w:tcPr>
            <w:tcW w:w="3085" w:type="dxa"/>
          </w:tcPr>
          <w:p w14:paraId="6AF28CAC" w14:textId="77777777" w:rsidR="000D60C8" w:rsidRDefault="000D60C8">
            <w:r>
              <w:t xml:space="preserve">Fixation </w:t>
            </w:r>
          </w:p>
        </w:tc>
        <w:tc>
          <w:tcPr>
            <w:tcW w:w="5771" w:type="dxa"/>
          </w:tcPr>
          <w:p w14:paraId="760B87DC" w14:textId="77777777" w:rsidR="000D60C8" w:rsidRDefault="002C4BAC">
            <w:r>
              <w:t xml:space="preserve">A failure to move forward from one stage to another as expected; in terms of allele frequency, when an allele is taken out of the gene pool. </w:t>
            </w:r>
          </w:p>
        </w:tc>
      </w:tr>
      <w:tr w:rsidR="000D60C8" w14:paraId="08EE7C62" w14:textId="77777777" w:rsidTr="00557021">
        <w:tc>
          <w:tcPr>
            <w:tcW w:w="3085" w:type="dxa"/>
          </w:tcPr>
          <w:p w14:paraId="36EE0427" w14:textId="77777777" w:rsidR="000D60C8" w:rsidRDefault="000D60C8">
            <w:r>
              <w:t xml:space="preserve">Founder effect </w:t>
            </w:r>
          </w:p>
        </w:tc>
        <w:tc>
          <w:tcPr>
            <w:tcW w:w="5771" w:type="dxa"/>
          </w:tcPr>
          <w:p w14:paraId="64220A35" w14:textId="77777777" w:rsidR="000D60C8" w:rsidRPr="005E7B1B" w:rsidRDefault="005E7B1B">
            <w:r w:rsidRPr="005E7B1B">
              <w:rPr>
                <w:rFonts w:cs="Arial"/>
              </w:rPr>
              <w:t>An evolutionary phenomenon in which a population that was established by just a few colonizing individuals has only a fraction of the genetic diversity seen in the population from which it was derived.</w:t>
            </w:r>
          </w:p>
        </w:tc>
      </w:tr>
      <w:tr w:rsidR="000D60C8" w14:paraId="73A8066E" w14:textId="77777777" w:rsidTr="00557021">
        <w:tc>
          <w:tcPr>
            <w:tcW w:w="3085" w:type="dxa"/>
          </w:tcPr>
          <w:p w14:paraId="40266902" w14:textId="77777777" w:rsidR="000D60C8" w:rsidRDefault="000D60C8">
            <w:r>
              <w:t xml:space="preserve">Frame shift mutation </w:t>
            </w:r>
          </w:p>
        </w:tc>
        <w:tc>
          <w:tcPr>
            <w:tcW w:w="5771" w:type="dxa"/>
          </w:tcPr>
          <w:p w14:paraId="1C974E6A" w14:textId="77777777" w:rsidR="000D60C8" w:rsidRPr="005E7B1B" w:rsidRDefault="005E7B1B">
            <w:r w:rsidRPr="005E7B1B">
              <w:rPr>
                <w:rFonts w:cs="Arial"/>
              </w:rPr>
              <w:t>Mutation in a protein-coding gene that causes the reading frame of an mRNA transcribed from the gene to be altered, resulting in the production of a different, and nonfunctional, amino acid sequence in the polypeptide.</w:t>
            </w:r>
          </w:p>
        </w:tc>
      </w:tr>
      <w:tr w:rsidR="000D60C8" w14:paraId="25C32EF9" w14:textId="77777777" w:rsidTr="00557021">
        <w:tc>
          <w:tcPr>
            <w:tcW w:w="3085" w:type="dxa"/>
          </w:tcPr>
          <w:p w14:paraId="100BA692" w14:textId="77777777" w:rsidR="000D60C8" w:rsidRDefault="000D60C8">
            <w:proofErr w:type="spellStart"/>
            <w:r>
              <w:t>Gametic</w:t>
            </w:r>
            <w:proofErr w:type="spellEnd"/>
            <w:r>
              <w:t xml:space="preserve"> isolation </w:t>
            </w:r>
          </w:p>
        </w:tc>
        <w:tc>
          <w:tcPr>
            <w:tcW w:w="5771" w:type="dxa"/>
          </w:tcPr>
          <w:p w14:paraId="2A01E537" w14:textId="77777777" w:rsidR="000D60C8" w:rsidRPr="0054247B" w:rsidRDefault="0054247B">
            <w:r w:rsidRPr="0054247B">
              <w:rPr>
                <w:rFonts w:cs="Arial"/>
              </w:rPr>
              <w:t xml:space="preserve">A </w:t>
            </w:r>
            <w:proofErr w:type="spellStart"/>
            <w:r w:rsidRPr="0054247B">
              <w:rPr>
                <w:rFonts w:cs="Arial"/>
              </w:rPr>
              <w:t>prezygotic</w:t>
            </w:r>
            <w:proofErr w:type="spellEnd"/>
            <w:r w:rsidRPr="0054247B">
              <w:rPr>
                <w:rFonts w:cs="Arial"/>
              </w:rPr>
              <w:t xml:space="preserve"> reproductive isolating mechanism caused by incompatibility between the sperm of one species and the eggs of another; may prevent fertilization.</w:t>
            </w:r>
          </w:p>
        </w:tc>
      </w:tr>
      <w:tr w:rsidR="000D60C8" w14:paraId="0F1FA1C0" w14:textId="77777777" w:rsidTr="00557021">
        <w:tc>
          <w:tcPr>
            <w:tcW w:w="3085" w:type="dxa"/>
          </w:tcPr>
          <w:p w14:paraId="4BEDBE94" w14:textId="77777777" w:rsidR="000D60C8" w:rsidRDefault="000D60C8">
            <w:r>
              <w:t xml:space="preserve">Gene duplication </w:t>
            </w:r>
          </w:p>
        </w:tc>
        <w:tc>
          <w:tcPr>
            <w:tcW w:w="5771" w:type="dxa"/>
          </w:tcPr>
          <w:p w14:paraId="7AB50F79" w14:textId="77777777" w:rsidR="000D60C8" w:rsidRDefault="002C4BAC">
            <w:r>
              <w:t xml:space="preserve">The formation of an additional copy of a gene, typically by misalignment of chromosomes during crossing over. Thought to be an important evolutionary process in creating new genes. </w:t>
            </w:r>
          </w:p>
        </w:tc>
      </w:tr>
      <w:tr w:rsidR="000D60C8" w14:paraId="4379395B" w14:textId="77777777" w:rsidTr="00557021">
        <w:tc>
          <w:tcPr>
            <w:tcW w:w="3085" w:type="dxa"/>
          </w:tcPr>
          <w:p w14:paraId="4B8D01EA" w14:textId="77777777" w:rsidR="000D60C8" w:rsidRDefault="000D60C8">
            <w:r>
              <w:t>Gene flow</w:t>
            </w:r>
          </w:p>
        </w:tc>
        <w:tc>
          <w:tcPr>
            <w:tcW w:w="5771" w:type="dxa"/>
          </w:tcPr>
          <w:p w14:paraId="7B8F4C90" w14:textId="77777777" w:rsidR="000D60C8" w:rsidRPr="005E7B1B" w:rsidRDefault="005E7B1B">
            <w:r w:rsidRPr="005E7B1B">
              <w:rPr>
                <w:rFonts w:cs="Arial"/>
              </w:rPr>
              <w:t>The transfer of genes from one population to another through the movement of individuals or their gametes.</w:t>
            </w:r>
          </w:p>
        </w:tc>
      </w:tr>
      <w:tr w:rsidR="000D60C8" w14:paraId="75B1AFFE" w14:textId="77777777" w:rsidTr="00557021">
        <w:tc>
          <w:tcPr>
            <w:tcW w:w="3085" w:type="dxa"/>
          </w:tcPr>
          <w:p w14:paraId="1C9A3A71" w14:textId="77777777" w:rsidR="000D60C8" w:rsidRDefault="000D60C8">
            <w:r>
              <w:t xml:space="preserve">Gene pool </w:t>
            </w:r>
          </w:p>
        </w:tc>
        <w:tc>
          <w:tcPr>
            <w:tcW w:w="5771" w:type="dxa"/>
          </w:tcPr>
          <w:p w14:paraId="63C0C77B" w14:textId="77777777" w:rsidR="000D60C8" w:rsidRPr="005E7B1B" w:rsidRDefault="005E7B1B">
            <w:r w:rsidRPr="005E7B1B">
              <w:rPr>
                <w:rFonts w:cs="Arial"/>
              </w:rPr>
              <w:t>The sum of all alleles at all gene loci in all individuals in a population</w:t>
            </w:r>
            <w:r>
              <w:rPr>
                <w:rFonts w:cs="Arial"/>
              </w:rPr>
              <w:t xml:space="preserve">. </w:t>
            </w:r>
          </w:p>
        </w:tc>
      </w:tr>
      <w:tr w:rsidR="000D60C8" w14:paraId="22A49A03" w14:textId="77777777" w:rsidTr="00557021">
        <w:tc>
          <w:tcPr>
            <w:tcW w:w="3085" w:type="dxa"/>
          </w:tcPr>
          <w:p w14:paraId="3CB99C35" w14:textId="77777777" w:rsidR="000D60C8" w:rsidRDefault="000D60C8">
            <w:r>
              <w:t xml:space="preserve">Genetic drift </w:t>
            </w:r>
          </w:p>
        </w:tc>
        <w:tc>
          <w:tcPr>
            <w:tcW w:w="5771" w:type="dxa"/>
          </w:tcPr>
          <w:p w14:paraId="37AA7DB0" w14:textId="77777777" w:rsidR="000D60C8" w:rsidRPr="005E7B1B" w:rsidRDefault="005E7B1B">
            <w:proofErr w:type="gramStart"/>
            <w:r w:rsidRPr="005E7B1B">
              <w:rPr>
                <w:rFonts w:cs="Arial"/>
              </w:rPr>
              <w:t>Random fluctuations in allele frequencies as a result of chance events; usually reduces</w:t>
            </w:r>
            <w:proofErr w:type="gramEnd"/>
            <w:r w:rsidRPr="005E7B1B">
              <w:rPr>
                <w:rFonts w:cs="Arial"/>
              </w:rPr>
              <w:t xml:space="preserve"> genetic variation in a population.</w:t>
            </w:r>
          </w:p>
        </w:tc>
      </w:tr>
      <w:tr w:rsidR="000D60C8" w14:paraId="1EB439C4" w14:textId="77777777" w:rsidTr="00557021">
        <w:tc>
          <w:tcPr>
            <w:tcW w:w="3085" w:type="dxa"/>
          </w:tcPr>
          <w:p w14:paraId="1FB52D19" w14:textId="77777777" w:rsidR="000D60C8" w:rsidRDefault="000D60C8">
            <w:r>
              <w:t xml:space="preserve">Genetic equilibrium </w:t>
            </w:r>
          </w:p>
        </w:tc>
        <w:tc>
          <w:tcPr>
            <w:tcW w:w="5771" w:type="dxa"/>
          </w:tcPr>
          <w:p w14:paraId="048FE0EB" w14:textId="77777777" w:rsidR="000D60C8" w:rsidRPr="005E7B1B" w:rsidRDefault="005E7B1B">
            <w:r w:rsidRPr="005E7B1B">
              <w:rPr>
                <w:rFonts w:cs="Arial"/>
              </w:rPr>
              <w:t xml:space="preserve">The point at which neither </w:t>
            </w:r>
            <w:proofErr w:type="gramStart"/>
            <w:r w:rsidRPr="005E7B1B">
              <w:rPr>
                <w:rFonts w:cs="Arial"/>
              </w:rPr>
              <w:t>the</w:t>
            </w:r>
            <w:proofErr w:type="gramEnd"/>
            <w:r w:rsidRPr="005E7B1B">
              <w:rPr>
                <w:rFonts w:cs="Arial"/>
              </w:rPr>
              <w:t xml:space="preserve"> allele frequencies nor the genotype frequencies in a population change in succeeding generations.</w:t>
            </w:r>
          </w:p>
        </w:tc>
      </w:tr>
      <w:tr w:rsidR="000D60C8" w14:paraId="370FCB9C" w14:textId="77777777" w:rsidTr="00557021">
        <w:tc>
          <w:tcPr>
            <w:tcW w:w="3085" w:type="dxa"/>
          </w:tcPr>
          <w:p w14:paraId="0318D5FF" w14:textId="77777777" w:rsidR="000D60C8" w:rsidRDefault="000D60C8">
            <w:r>
              <w:t xml:space="preserve">Genotype frequencies </w:t>
            </w:r>
          </w:p>
        </w:tc>
        <w:tc>
          <w:tcPr>
            <w:tcW w:w="5771" w:type="dxa"/>
          </w:tcPr>
          <w:p w14:paraId="6AD6372E" w14:textId="77777777" w:rsidR="000D60C8" w:rsidRPr="005E7B1B" w:rsidRDefault="005E7B1B">
            <w:r w:rsidRPr="005E7B1B">
              <w:rPr>
                <w:rFonts w:cs="Arial"/>
              </w:rPr>
              <w:t>The percentage of individuals in a population possessing a particular genotype.</w:t>
            </w:r>
          </w:p>
        </w:tc>
      </w:tr>
      <w:tr w:rsidR="000D60C8" w14:paraId="0537EAB3" w14:textId="77777777" w:rsidTr="00557021">
        <w:tc>
          <w:tcPr>
            <w:tcW w:w="3085" w:type="dxa"/>
          </w:tcPr>
          <w:p w14:paraId="7402FFCD" w14:textId="77777777" w:rsidR="000D60C8" w:rsidRDefault="000D60C8">
            <w:r>
              <w:t>Hardy-</w:t>
            </w:r>
            <w:proofErr w:type="spellStart"/>
            <w:r>
              <w:t>Weinburg</w:t>
            </w:r>
            <w:proofErr w:type="spellEnd"/>
            <w:r>
              <w:t xml:space="preserve"> principle</w:t>
            </w:r>
          </w:p>
        </w:tc>
        <w:tc>
          <w:tcPr>
            <w:tcW w:w="5771" w:type="dxa"/>
          </w:tcPr>
          <w:p w14:paraId="321C5D66" w14:textId="77777777" w:rsidR="000D60C8" w:rsidRPr="005E7B1B" w:rsidRDefault="005E7B1B">
            <w:r w:rsidRPr="005E7B1B">
              <w:rPr>
                <w:rFonts w:cs="Arial"/>
              </w:rPr>
              <w:t>An evolutionary rule of thumb that specifies the conditions under which a population of diploid organisms achieves genetic equilibrium.</w:t>
            </w:r>
          </w:p>
        </w:tc>
      </w:tr>
      <w:tr w:rsidR="000D60C8" w14:paraId="1589BBD5" w14:textId="77777777" w:rsidTr="00557021">
        <w:tc>
          <w:tcPr>
            <w:tcW w:w="3085" w:type="dxa"/>
          </w:tcPr>
          <w:p w14:paraId="4D3383EF" w14:textId="77777777" w:rsidR="000D60C8" w:rsidRDefault="000D60C8">
            <w:r>
              <w:t>Henning</w:t>
            </w:r>
          </w:p>
        </w:tc>
        <w:tc>
          <w:tcPr>
            <w:tcW w:w="5771" w:type="dxa"/>
          </w:tcPr>
          <w:p w14:paraId="4C59366C" w14:textId="77777777" w:rsidR="000D60C8" w:rsidRDefault="002C4BAC">
            <w:r>
              <w:t>The man that developed phylogenetic systematics.</w:t>
            </w:r>
          </w:p>
        </w:tc>
      </w:tr>
      <w:tr w:rsidR="000D60C8" w14:paraId="76A01F22" w14:textId="77777777" w:rsidTr="00557021">
        <w:tc>
          <w:tcPr>
            <w:tcW w:w="3085" w:type="dxa"/>
          </w:tcPr>
          <w:p w14:paraId="5FF791C0" w14:textId="77777777" w:rsidR="000D60C8" w:rsidRDefault="000D60C8">
            <w:r>
              <w:t xml:space="preserve">Heterozygote advantage </w:t>
            </w:r>
          </w:p>
        </w:tc>
        <w:tc>
          <w:tcPr>
            <w:tcW w:w="5771" w:type="dxa"/>
          </w:tcPr>
          <w:p w14:paraId="379F5582" w14:textId="77777777" w:rsidR="000D60C8" w:rsidRPr="005E7B1B" w:rsidRDefault="005E7B1B">
            <w:proofErr w:type="gramStart"/>
            <w:r w:rsidRPr="005E7B1B">
              <w:rPr>
                <w:rFonts w:cs="Arial"/>
              </w:rPr>
              <w:t>An evolutionary circumstance</w:t>
            </w:r>
            <w:proofErr w:type="gramEnd"/>
            <w:r w:rsidRPr="005E7B1B">
              <w:rPr>
                <w:rFonts w:cs="Arial"/>
              </w:rPr>
              <w:t xml:space="preserve"> in which individuals that are heterozygous at a particular locus have higher relative fitness than either homozygote.</w:t>
            </w:r>
          </w:p>
        </w:tc>
      </w:tr>
      <w:tr w:rsidR="000D60C8" w14:paraId="3C56B3F6" w14:textId="77777777" w:rsidTr="00557021">
        <w:tc>
          <w:tcPr>
            <w:tcW w:w="3085" w:type="dxa"/>
          </w:tcPr>
          <w:p w14:paraId="77D7636B" w14:textId="77777777" w:rsidR="000D60C8" w:rsidRDefault="000D60C8">
            <w:r>
              <w:t xml:space="preserve">Heterozygous </w:t>
            </w:r>
          </w:p>
        </w:tc>
        <w:tc>
          <w:tcPr>
            <w:tcW w:w="5771" w:type="dxa"/>
          </w:tcPr>
          <w:p w14:paraId="1D0DFAAE" w14:textId="77777777" w:rsidR="000D60C8" w:rsidRDefault="002C4BAC">
            <w:r>
              <w:t xml:space="preserve">Having dissimilar alleles at corresponding chromosomal loci. </w:t>
            </w:r>
          </w:p>
        </w:tc>
      </w:tr>
      <w:tr w:rsidR="000D60C8" w14:paraId="74B9C0D7" w14:textId="77777777" w:rsidTr="00557021">
        <w:tc>
          <w:tcPr>
            <w:tcW w:w="3085" w:type="dxa"/>
          </w:tcPr>
          <w:p w14:paraId="6542BA88" w14:textId="77777777" w:rsidR="000D60C8" w:rsidRDefault="000D60C8">
            <w:r>
              <w:t>Homology</w:t>
            </w:r>
          </w:p>
        </w:tc>
        <w:tc>
          <w:tcPr>
            <w:tcW w:w="5771" w:type="dxa"/>
          </w:tcPr>
          <w:p w14:paraId="4BFAEF43" w14:textId="77777777" w:rsidR="000D60C8" w:rsidRDefault="002C4BAC">
            <w:r>
              <w:t xml:space="preserve">Similarity in characteristics resulting from a shared ancestry. </w:t>
            </w:r>
          </w:p>
        </w:tc>
      </w:tr>
      <w:tr w:rsidR="000D60C8" w14:paraId="014B0988" w14:textId="77777777" w:rsidTr="00557021">
        <w:tc>
          <w:tcPr>
            <w:tcW w:w="3085" w:type="dxa"/>
          </w:tcPr>
          <w:p w14:paraId="152800B4" w14:textId="77777777" w:rsidR="000D60C8" w:rsidRDefault="000D60C8">
            <w:proofErr w:type="spellStart"/>
            <w:r>
              <w:t>Homoplasy</w:t>
            </w:r>
            <w:proofErr w:type="spellEnd"/>
            <w:r>
              <w:t xml:space="preserve"> </w:t>
            </w:r>
          </w:p>
        </w:tc>
        <w:tc>
          <w:tcPr>
            <w:tcW w:w="5771" w:type="dxa"/>
          </w:tcPr>
          <w:p w14:paraId="3AAFB1F6" w14:textId="77777777" w:rsidR="000D60C8" w:rsidRDefault="002C4BAC">
            <w:r>
              <w:t>Similar structure or molecular sequence that has evolved independently in two species.</w:t>
            </w:r>
          </w:p>
        </w:tc>
      </w:tr>
      <w:tr w:rsidR="000D60C8" w14:paraId="55C7027F" w14:textId="77777777" w:rsidTr="00557021">
        <w:tc>
          <w:tcPr>
            <w:tcW w:w="3085" w:type="dxa"/>
          </w:tcPr>
          <w:p w14:paraId="36B94DBF" w14:textId="77777777" w:rsidR="000D60C8" w:rsidRDefault="000D60C8">
            <w:r>
              <w:t xml:space="preserve">Homozygous </w:t>
            </w:r>
          </w:p>
        </w:tc>
        <w:tc>
          <w:tcPr>
            <w:tcW w:w="5771" w:type="dxa"/>
          </w:tcPr>
          <w:p w14:paraId="7DE859B9" w14:textId="77777777" w:rsidR="000D60C8" w:rsidRDefault="002C4BAC">
            <w:r>
              <w:t>Having identical alleles at corresponding chromosomal loci.</w:t>
            </w:r>
          </w:p>
        </w:tc>
      </w:tr>
      <w:tr w:rsidR="000D60C8" w14:paraId="4677BB69" w14:textId="77777777" w:rsidTr="00557021">
        <w:tc>
          <w:tcPr>
            <w:tcW w:w="3085" w:type="dxa"/>
          </w:tcPr>
          <w:p w14:paraId="4EB79861" w14:textId="77777777" w:rsidR="000D60C8" w:rsidRDefault="000D60C8">
            <w:r>
              <w:t xml:space="preserve">Hybrid breakdown </w:t>
            </w:r>
          </w:p>
        </w:tc>
        <w:tc>
          <w:tcPr>
            <w:tcW w:w="5771" w:type="dxa"/>
          </w:tcPr>
          <w:p w14:paraId="745D9DB2" w14:textId="77777777" w:rsidR="000D60C8" w:rsidRPr="0054247B" w:rsidRDefault="0054247B">
            <w:r w:rsidRPr="0054247B">
              <w:rPr>
                <w:rFonts w:cs="Arial"/>
              </w:rPr>
              <w:t xml:space="preserve">A </w:t>
            </w:r>
            <w:proofErr w:type="spellStart"/>
            <w:r w:rsidRPr="0054247B">
              <w:rPr>
                <w:rFonts w:cs="Arial"/>
              </w:rPr>
              <w:t>postzygotic</w:t>
            </w:r>
            <w:proofErr w:type="spellEnd"/>
            <w:r w:rsidRPr="0054247B">
              <w:rPr>
                <w:rFonts w:cs="Arial"/>
              </w:rPr>
              <w:t xml:space="preserve"> reproductive isolating mechanism in which hybrids are capable of reproducing, but their offspring have either reduced fertility or reduced viability.</w:t>
            </w:r>
          </w:p>
        </w:tc>
      </w:tr>
      <w:tr w:rsidR="000D60C8" w14:paraId="6CE8D1D4" w14:textId="77777777" w:rsidTr="00557021">
        <w:tc>
          <w:tcPr>
            <w:tcW w:w="3085" w:type="dxa"/>
          </w:tcPr>
          <w:p w14:paraId="7A5D8DD2" w14:textId="77777777" w:rsidR="000D60C8" w:rsidRDefault="000D60C8">
            <w:r>
              <w:t xml:space="preserve">Hybrid viability </w:t>
            </w:r>
          </w:p>
        </w:tc>
        <w:tc>
          <w:tcPr>
            <w:tcW w:w="5771" w:type="dxa"/>
          </w:tcPr>
          <w:p w14:paraId="7216B9F5" w14:textId="77777777" w:rsidR="000D60C8" w:rsidRDefault="002C4BAC">
            <w:r>
              <w:t>When a zygote fails to develop properly and dies before reaching reproductive maturity.</w:t>
            </w:r>
          </w:p>
        </w:tc>
      </w:tr>
      <w:tr w:rsidR="000D60C8" w14:paraId="004D4307" w14:textId="77777777" w:rsidTr="00557021">
        <w:tc>
          <w:tcPr>
            <w:tcW w:w="3085" w:type="dxa"/>
          </w:tcPr>
          <w:p w14:paraId="3AC6AC86" w14:textId="77777777" w:rsidR="000D60C8" w:rsidRDefault="000D60C8">
            <w:r>
              <w:t xml:space="preserve">Hybridization </w:t>
            </w:r>
          </w:p>
        </w:tc>
        <w:tc>
          <w:tcPr>
            <w:tcW w:w="5771" w:type="dxa"/>
          </w:tcPr>
          <w:p w14:paraId="72D569EB" w14:textId="77777777" w:rsidR="000D60C8" w:rsidRPr="0054247B" w:rsidRDefault="0054247B">
            <w:r w:rsidRPr="0054247B">
              <w:rPr>
                <w:rFonts w:cs="Arial"/>
              </w:rPr>
              <w:t>When two species interbreed and produce fertile offspring.</w:t>
            </w:r>
          </w:p>
        </w:tc>
      </w:tr>
      <w:tr w:rsidR="000D60C8" w14:paraId="7111EF7E" w14:textId="77777777" w:rsidTr="00557021">
        <w:tc>
          <w:tcPr>
            <w:tcW w:w="3085" w:type="dxa"/>
          </w:tcPr>
          <w:p w14:paraId="2F111153" w14:textId="77777777" w:rsidR="000D60C8" w:rsidRDefault="000D60C8">
            <w:r>
              <w:t xml:space="preserve">Inbreeding </w:t>
            </w:r>
          </w:p>
        </w:tc>
        <w:tc>
          <w:tcPr>
            <w:tcW w:w="5771" w:type="dxa"/>
          </w:tcPr>
          <w:p w14:paraId="3CD27652" w14:textId="77777777" w:rsidR="000D60C8" w:rsidRDefault="007440A1">
            <w:r>
              <w:t xml:space="preserve">Continued breeding from closely related people or animals, especially over many generations. </w:t>
            </w:r>
          </w:p>
        </w:tc>
      </w:tr>
      <w:tr w:rsidR="000D60C8" w14:paraId="625C3AAC" w14:textId="77777777" w:rsidTr="00557021">
        <w:tc>
          <w:tcPr>
            <w:tcW w:w="3085" w:type="dxa"/>
          </w:tcPr>
          <w:p w14:paraId="581DAE75" w14:textId="77777777" w:rsidR="000D60C8" w:rsidRDefault="000D60C8">
            <w:r>
              <w:t xml:space="preserve">KISS principle </w:t>
            </w:r>
          </w:p>
        </w:tc>
        <w:tc>
          <w:tcPr>
            <w:tcW w:w="5771" w:type="dxa"/>
          </w:tcPr>
          <w:p w14:paraId="05BA97BF" w14:textId="77777777" w:rsidR="000D60C8" w:rsidRDefault="007440A1">
            <w:r>
              <w:t xml:space="preserve">Keep It Simple Stupid – simplicity should be a key goal in design. </w:t>
            </w:r>
          </w:p>
        </w:tc>
      </w:tr>
      <w:tr w:rsidR="000D60C8" w14:paraId="52C46D3D" w14:textId="77777777" w:rsidTr="00557021">
        <w:tc>
          <w:tcPr>
            <w:tcW w:w="3085" w:type="dxa"/>
          </w:tcPr>
          <w:p w14:paraId="0743D2D9" w14:textId="77777777" w:rsidR="000D60C8" w:rsidRDefault="000D60C8">
            <w:r>
              <w:t xml:space="preserve">Male competition </w:t>
            </w:r>
          </w:p>
        </w:tc>
        <w:tc>
          <w:tcPr>
            <w:tcW w:w="5771" w:type="dxa"/>
          </w:tcPr>
          <w:p w14:paraId="4FFC73B2" w14:textId="77777777" w:rsidR="007440A1" w:rsidRDefault="007440A1" w:rsidP="007440A1">
            <w:r>
              <w:t xml:space="preserve">A type of competition in which males ornament themselves, giving females a basis for choosing mates. </w:t>
            </w:r>
          </w:p>
          <w:p w14:paraId="22EF5B97" w14:textId="77777777" w:rsidR="000D60C8" w:rsidRDefault="007440A1" w:rsidP="007440A1">
            <w:pPr>
              <w:pStyle w:val="ListParagraph"/>
              <w:numPr>
                <w:ilvl w:val="0"/>
                <w:numId w:val="1"/>
              </w:numPr>
            </w:pPr>
            <w:r>
              <w:t xml:space="preserve">Combat – fight other males, basically one male controlling population </w:t>
            </w:r>
          </w:p>
          <w:p w14:paraId="53998739" w14:textId="77777777" w:rsidR="007440A1" w:rsidRDefault="007440A1" w:rsidP="007440A1">
            <w:pPr>
              <w:pStyle w:val="ListParagraph"/>
              <w:numPr>
                <w:ilvl w:val="0"/>
                <w:numId w:val="1"/>
              </w:numPr>
            </w:pPr>
            <w:r>
              <w:t>Sperm competition – when males mate, they will remove sperm from female tract, will wait (stay attached)</w:t>
            </w:r>
            <w:r w:rsidR="003E33E9">
              <w:t xml:space="preserve"> to ensure their sperm moves to the upper reproductive tract (ex insects)</w:t>
            </w:r>
          </w:p>
          <w:p w14:paraId="43E5679B" w14:textId="77777777" w:rsidR="003E33E9" w:rsidRDefault="003E33E9" w:rsidP="007440A1">
            <w:pPr>
              <w:pStyle w:val="ListParagraph"/>
              <w:numPr>
                <w:ilvl w:val="0"/>
                <w:numId w:val="1"/>
              </w:numPr>
            </w:pPr>
            <w:r>
              <w:t>Infanticide – new male comes, kills all cubs, removing representation of genomic male he just beat, new male mates producing offspring</w:t>
            </w:r>
          </w:p>
        </w:tc>
      </w:tr>
      <w:tr w:rsidR="000D60C8" w14:paraId="776C86E1" w14:textId="77777777" w:rsidTr="00557021">
        <w:tc>
          <w:tcPr>
            <w:tcW w:w="3085" w:type="dxa"/>
          </w:tcPr>
          <w:p w14:paraId="549FA562" w14:textId="77777777" w:rsidR="000D60C8" w:rsidRDefault="000D60C8">
            <w:r>
              <w:t xml:space="preserve">Mechanical isolation </w:t>
            </w:r>
          </w:p>
        </w:tc>
        <w:tc>
          <w:tcPr>
            <w:tcW w:w="5771" w:type="dxa"/>
          </w:tcPr>
          <w:p w14:paraId="0B9893D8" w14:textId="77777777" w:rsidR="000D60C8" w:rsidRDefault="003E33E9">
            <w:proofErr w:type="gramStart"/>
            <w:r>
              <w:t>the</w:t>
            </w:r>
            <w:proofErr w:type="gramEnd"/>
            <w:r>
              <w:t xml:space="preserve"> evolutionary mechanism that causes genitals that are extremely complex and unique to each species, preventing breeding among even closely related species. </w:t>
            </w:r>
          </w:p>
        </w:tc>
      </w:tr>
      <w:tr w:rsidR="000D60C8" w14:paraId="56B0EE0A" w14:textId="77777777" w:rsidTr="00557021">
        <w:trPr>
          <w:trHeight w:val="574"/>
        </w:trPr>
        <w:tc>
          <w:tcPr>
            <w:tcW w:w="3085" w:type="dxa"/>
          </w:tcPr>
          <w:p w14:paraId="197F5589" w14:textId="77777777" w:rsidR="000D60C8" w:rsidRDefault="000D60C8">
            <w:r>
              <w:t xml:space="preserve">Microevolution </w:t>
            </w:r>
          </w:p>
        </w:tc>
        <w:tc>
          <w:tcPr>
            <w:tcW w:w="5771" w:type="dxa"/>
          </w:tcPr>
          <w:p w14:paraId="45011C8C" w14:textId="77777777" w:rsidR="000D60C8" w:rsidRPr="005E7B1B" w:rsidRDefault="005E7B1B">
            <w:r w:rsidRPr="005E7B1B">
              <w:rPr>
                <w:rFonts w:cs="Arial"/>
              </w:rPr>
              <w:t>Small-scale genetic changes within populations, often in response to shifting environmental circumstances or chance events.</w:t>
            </w:r>
          </w:p>
        </w:tc>
      </w:tr>
      <w:tr w:rsidR="00557021" w:rsidRPr="00382DFC" w14:paraId="354AF80B" w14:textId="77777777" w:rsidTr="00557021">
        <w:trPr>
          <w:trHeight w:val="280"/>
        </w:trPr>
        <w:tc>
          <w:tcPr>
            <w:tcW w:w="3085" w:type="dxa"/>
          </w:tcPr>
          <w:p w14:paraId="391385C5" w14:textId="77777777" w:rsidR="00557021" w:rsidRPr="00382DFC" w:rsidRDefault="00557021" w:rsidP="001D2473">
            <w:pPr>
              <w:pStyle w:val="TableStyle2"/>
              <w:spacing w:after="133"/>
              <w:jc w:val="both"/>
              <w:rPr>
                <w:rFonts w:asciiTheme="minorHAnsi" w:hAnsiTheme="minorHAnsi"/>
              </w:rPr>
            </w:pPr>
            <w:bookmarkStart w:id="0" w:name="_GoBack"/>
            <w:bookmarkEnd w:id="0"/>
            <w:r w:rsidRPr="00382DFC">
              <w:rPr>
                <w:rFonts w:asciiTheme="minorHAnsi" w:hAnsiTheme="minorHAnsi"/>
                <w:sz w:val="24"/>
                <w:szCs w:val="24"/>
              </w:rPr>
              <w:t>Migration</w:t>
            </w:r>
          </w:p>
        </w:tc>
        <w:tc>
          <w:tcPr>
            <w:tcW w:w="5771" w:type="dxa"/>
          </w:tcPr>
          <w:p w14:paraId="3CFF9D86"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The predictable seasonal movement of animals from the area where they are born to a distant and initially unfamiliar destination, returning to their birth site later</w:t>
            </w:r>
          </w:p>
        </w:tc>
      </w:tr>
      <w:tr w:rsidR="00557021" w:rsidRPr="00382DFC" w14:paraId="47B92A9E" w14:textId="77777777" w:rsidTr="00557021">
        <w:trPr>
          <w:trHeight w:val="280"/>
        </w:trPr>
        <w:tc>
          <w:tcPr>
            <w:tcW w:w="3085" w:type="dxa"/>
          </w:tcPr>
          <w:p w14:paraId="181A9A16"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Missense mutation</w:t>
            </w:r>
          </w:p>
        </w:tc>
        <w:tc>
          <w:tcPr>
            <w:tcW w:w="5771" w:type="dxa"/>
          </w:tcPr>
          <w:p w14:paraId="4F95FA89"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A base-pair substitution mutation in a protein-coding gene that results in a different amino acid in the encoded polypeptide than the normal one.</w:t>
            </w:r>
          </w:p>
        </w:tc>
      </w:tr>
      <w:tr w:rsidR="00557021" w:rsidRPr="00382DFC" w14:paraId="3AEB8551" w14:textId="77777777" w:rsidTr="00557021">
        <w:trPr>
          <w:trHeight w:val="280"/>
        </w:trPr>
        <w:tc>
          <w:tcPr>
            <w:tcW w:w="3085" w:type="dxa"/>
          </w:tcPr>
          <w:p w14:paraId="25A4C8DD"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Modern theory of evolution</w:t>
            </w:r>
          </w:p>
        </w:tc>
        <w:tc>
          <w:tcPr>
            <w:tcW w:w="5771" w:type="dxa"/>
          </w:tcPr>
          <w:p w14:paraId="3DBA9B7B"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 xml:space="preserve">Population genetics and natural selection based on </w:t>
            </w:r>
            <w:proofErr w:type="spellStart"/>
            <w:r w:rsidRPr="00382DFC">
              <w:rPr>
                <w:rFonts w:asciiTheme="minorHAnsi" w:hAnsiTheme="minorHAnsi"/>
                <w:sz w:val="24"/>
                <w:szCs w:val="24"/>
              </w:rPr>
              <w:t>Mendelian</w:t>
            </w:r>
            <w:proofErr w:type="spellEnd"/>
            <w:r w:rsidRPr="00382DFC">
              <w:rPr>
                <w:rFonts w:asciiTheme="minorHAnsi" w:hAnsiTheme="minorHAnsi"/>
                <w:sz w:val="24"/>
                <w:szCs w:val="24"/>
              </w:rPr>
              <w:t xml:space="preserve"> genetics</w:t>
            </w:r>
          </w:p>
        </w:tc>
      </w:tr>
      <w:tr w:rsidR="00557021" w:rsidRPr="00382DFC" w14:paraId="1529C019" w14:textId="77777777" w:rsidTr="00557021">
        <w:trPr>
          <w:trHeight w:val="280"/>
        </w:trPr>
        <w:tc>
          <w:tcPr>
            <w:tcW w:w="3085" w:type="dxa"/>
          </w:tcPr>
          <w:p w14:paraId="786640C6" w14:textId="77777777" w:rsidR="00557021" w:rsidRPr="00382DFC" w:rsidRDefault="00557021" w:rsidP="001D2473">
            <w:pPr>
              <w:pStyle w:val="TableStyle2"/>
              <w:spacing w:after="133"/>
              <w:jc w:val="both"/>
              <w:rPr>
                <w:rFonts w:asciiTheme="minorHAnsi" w:hAnsiTheme="minorHAnsi"/>
              </w:rPr>
            </w:pPr>
            <w:r w:rsidRPr="00382DFC">
              <w:rPr>
                <w:rFonts w:asciiTheme="minorHAnsi" w:hAnsiTheme="minorHAnsi"/>
                <w:sz w:val="24"/>
                <w:szCs w:val="24"/>
              </w:rPr>
              <w:t>Monophyletic</w:t>
            </w:r>
          </w:p>
        </w:tc>
        <w:tc>
          <w:tcPr>
            <w:tcW w:w="5771" w:type="dxa"/>
          </w:tcPr>
          <w:p w14:paraId="05CFEFA8" w14:textId="77777777" w:rsidR="00557021" w:rsidRPr="00382DFC" w:rsidRDefault="00557021" w:rsidP="001D2473">
            <w:pPr>
              <w:pStyle w:val="TableStyle2"/>
              <w:spacing w:after="320"/>
              <w:rPr>
                <w:rFonts w:asciiTheme="minorHAnsi" w:hAnsiTheme="minorHAnsi"/>
              </w:rPr>
            </w:pPr>
            <w:proofErr w:type="gramStart"/>
            <w:r w:rsidRPr="00382DFC">
              <w:rPr>
                <w:rFonts w:asciiTheme="minorHAnsi" w:hAnsiTheme="minorHAnsi"/>
                <w:sz w:val="24"/>
                <w:szCs w:val="24"/>
              </w:rPr>
              <w:t>a</w:t>
            </w:r>
            <w:proofErr w:type="gramEnd"/>
            <w:r w:rsidRPr="00382DFC">
              <w:rPr>
                <w:rFonts w:asciiTheme="minorHAnsi" w:hAnsiTheme="minorHAnsi"/>
                <w:sz w:val="24"/>
                <w:szCs w:val="24"/>
              </w:rPr>
              <w:t xml:space="preserve"> taxon that includes a group of organisms descended from a single ancestor</w:t>
            </w:r>
          </w:p>
        </w:tc>
      </w:tr>
      <w:tr w:rsidR="00557021" w:rsidRPr="00382DFC" w14:paraId="0A75EF48" w14:textId="77777777" w:rsidTr="00557021">
        <w:trPr>
          <w:trHeight w:val="280"/>
        </w:trPr>
        <w:tc>
          <w:tcPr>
            <w:tcW w:w="3085" w:type="dxa"/>
          </w:tcPr>
          <w:p w14:paraId="7DBB3E2B" w14:textId="77777777" w:rsidR="00557021" w:rsidRPr="00382DFC" w:rsidRDefault="00557021" w:rsidP="001D2473">
            <w:pPr>
              <w:pStyle w:val="TableStyle2"/>
              <w:spacing w:after="133"/>
              <w:jc w:val="both"/>
              <w:rPr>
                <w:rFonts w:asciiTheme="minorHAnsi" w:hAnsiTheme="minorHAnsi"/>
              </w:rPr>
            </w:pPr>
            <w:proofErr w:type="spellStart"/>
            <w:r w:rsidRPr="00382DFC">
              <w:rPr>
                <w:rFonts w:asciiTheme="minorHAnsi" w:hAnsiTheme="minorHAnsi"/>
                <w:sz w:val="24"/>
                <w:szCs w:val="24"/>
              </w:rPr>
              <w:t>Morphospecies</w:t>
            </w:r>
            <w:proofErr w:type="spellEnd"/>
          </w:p>
        </w:tc>
        <w:tc>
          <w:tcPr>
            <w:tcW w:w="5771" w:type="dxa"/>
          </w:tcPr>
          <w:p w14:paraId="134CF594" w14:textId="77777777" w:rsidR="00557021" w:rsidRPr="00382DFC" w:rsidRDefault="00557021" w:rsidP="001D2473">
            <w:pPr>
              <w:pStyle w:val="TableStyle2"/>
              <w:spacing w:after="28"/>
              <w:rPr>
                <w:rFonts w:asciiTheme="minorHAnsi" w:hAnsiTheme="minorHAnsi"/>
              </w:rPr>
            </w:pPr>
            <w:r w:rsidRPr="00382DFC">
              <w:rPr>
                <w:rFonts w:asciiTheme="minorHAnsi" w:hAnsiTheme="minorHAnsi"/>
                <w:sz w:val="24"/>
                <w:szCs w:val="24"/>
              </w:rPr>
              <w:t xml:space="preserve">A </w:t>
            </w:r>
            <w:hyperlink r:id="rId12" w:history="1">
              <w:r w:rsidRPr="00382DFC">
                <w:rPr>
                  <w:rStyle w:val="Hyperlink0"/>
                  <w:rFonts w:asciiTheme="minorHAnsi" w:hAnsiTheme="minorHAnsi"/>
                  <w:sz w:val="24"/>
                  <w:szCs w:val="24"/>
                </w:rPr>
                <w:t>species</w:t>
              </w:r>
            </w:hyperlink>
            <w:r w:rsidRPr="00382DFC">
              <w:rPr>
                <w:rFonts w:asciiTheme="minorHAnsi" w:hAnsiTheme="minorHAnsi"/>
                <w:sz w:val="24"/>
                <w:szCs w:val="24"/>
              </w:rPr>
              <w:t xml:space="preserve"> distinguished from others only by its </w:t>
            </w:r>
            <w:hyperlink r:id="rId13" w:history="1">
              <w:r w:rsidRPr="00382DFC">
                <w:rPr>
                  <w:rStyle w:val="Hyperlink1"/>
                  <w:rFonts w:asciiTheme="minorHAnsi" w:hAnsiTheme="minorHAnsi"/>
                  <w:sz w:val="24"/>
                  <w:szCs w:val="24"/>
                </w:rPr>
                <w:t>morphology</w:t>
              </w:r>
            </w:hyperlink>
          </w:p>
        </w:tc>
      </w:tr>
      <w:tr w:rsidR="00557021" w:rsidRPr="00382DFC" w14:paraId="42339A18" w14:textId="77777777" w:rsidTr="00557021">
        <w:trPr>
          <w:trHeight w:val="280"/>
        </w:trPr>
        <w:tc>
          <w:tcPr>
            <w:tcW w:w="3085" w:type="dxa"/>
          </w:tcPr>
          <w:p w14:paraId="69695FB1" w14:textId="77777777" w:rsidR="00557021" w:rsidRPr="00382DFC" w:rsidRDefault="00557021" w:rsidP="001D2473">
            <w:pPr>
              <w:pStyle w:val="TableStyle2"/>
              <w:spacing w:after="133"/>
              <w:jc w:val="both"/>
              <w:rPr>
                <w:rFonts w:asciiTheme="minorHAnsi" w:hAnsiTheme="minorHAnsi"/>
              </w:rPr>
            </w:pPr>
            <w:r w:rsidRPr="00382DFC">
              <w:rPr>
                <w:rFonts w:asciiTheme="minorHAnsi" w:hAnsiTheme="minorHAnsi"/>
                <w:sz w:val="24"/>
                <w:szCs w:val="24"/>
              </w:rPr>
              <w:t>Mutation</w:t>
            </w:r>
          </w:p>
        </w:tc>
        <w:tc>
          <w:tcPr>
            <w:tcW w:w="5771" w:type="dxa"/>
          </w:tcPr>
          <w:p w14:paraId="0A88EE88"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A spontaneous and heritable change in DNA</w:t>
            </w:r>
          </w:p>
        </w:tc>
      </w:tr>
      <w:tr w:rsidR="00557021" w:rsidRPr="00382DFC" w14:paraId="13791B2E" w14:textId="77777777" w:rsidTr="00557021">
        <w:trPr>
          <w:trHeight w:val="280"/>
        </w:trPr>
        <w:tc>
          <w:tcPr>
            <w:tcW w:w="3085" w:type="dxa"/>
          </w:tcPr>
          <w:p w14:paraId="50AB5785"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Natural selection</w:t>
            </w:r>
          </w:p>
        </w:tc>
        <w:tc>
          <w:tcPr>
            <w:tcW w:w="5771" w:type="dxa"/>
          </w:tcPr>
          <w:p w14:paraId="58496A1F"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The evolutionary process by which alleles that increase the likelihood of survival and the reproductive output of the individuals that carry them become more common in subsequent generations</w:t>
            </w:r>
          </w:p>
        </w:tc>
      </w:tr>
      <w:tr w:rsidR="00557021" w:rsidRPr="00382DFC" w14:paraId="5C9197AB" w14:textId="77777777" w:rsidTr="00557021">
        <w:trPr>
          <w:trHeight w:val="280"/>
        </w:trPr>
        <w:tc>
          <w:tcPr>
            <w:tcW w:w="3085" w:type="dxa"/>
          </w:tcPr>
          <w:p w14:paraId="2814671D" w14:textId="77777777" w:rsidR="00557021" w:rsidRPr="00382DFC" w:rsidRDefault="00557021" w:rsidP="001D2473">
            <w:pPr>
              <w:pStyle w:val="TableStyle2"/>
              <w:spacing w:after="133"/>
              <w:jc w:val="both"/>
              <w:rPr>
                <w:rFonts w:asciiTheme="minorHAnsi" w:hAnsiTheme="minorHAnsi"/>
              </w:rPr>
            </w:pPr>
            <w:r w:rsidRPr="00382DFC">
              <w:rPr>
                <w:rFonts w:asciiTheme="minorHAnsi" w:hAnsiTheme="minorHAnsi"/>
                <w:sz w:val="24"/>
                <w:szCs w:val="24"/>
              </w:rPr>
              <w:t>Neutral mutation</w:t>
            </w:r>
          </w:p>
        </w:tc>
        <w:tc>
          <w:tcPr>
            <w:tcW w:w="5771" w:type="dxa"/>
          </w:tcPr>
          <w:p w14:paraId="31C48E3D" w14:textId="77777777" w:rsidR="00557021" w:rsidRPr="00382DFC" w:rsidRDefault="00557021" w:rsidP="001D2473">
            <w:pPr>
              <w:pStyle w:val="Default"/>
              <w:spacing w:after="140"/>
              <w:rPr>
                <w:rFonts w:asciiTheme="minorHAnsi" w:hAnsiTheme="minorHAnsi"/>
              </w:rPr>
            </w:pPr>
            <w:proofErr w:type="gramStart"/>
            <w:r w:rsidRPr="00382DFC">
              <w:rPr>
                <w:rFonts w:asciiTheme="minorHAnsi" w:hAnsiTheme="minorHAnsi"/>
                <w:sz w:val="24"/>
                <w:szCs w:val="24"/>
              </w:rPr>
              <w:t>changes</w:t>
            </w:r>
            <w:proofErr w:type="gramEnd"/>
            <w:r w:rsidRPr="00382DFC">
              <w:rPr>
                <w:rFonts w:asciiTheme="minorHAnsi" w:hAnsiTheme="minorHAnsi"/>
                <w:sz w:val="24"/>
                <w:szCs w:val="24"/>
              </w:rPr>
              <w:t xml:space="preserve"> in </w:t>
            </w:r>
            <w:hyperlink r:id="rId14" w:history="1">
              <w:r w:rsidRPr="00382DFC">
                <w:rPr>
                  <w:rStyle w:val="Hyperlink2"/>
                  <w:rFonts w:asciiTheme="minorHAnsi" w:hAnsiTheme="minorHAnsi"/>
                  <w:sz w:val="24"/>
                  <w:szCs w:val="24"/>
                </w:rPr>
                <w:t>DNA</w:t>
              </w:r>
            </w:hyperlink>
            <w:r w:rsidRPr="00382DFC">
              <w:rPr>
                <w:rFonts w:asciiTheme="minorHAnsi" w:hAnsiTheme="minorHAnsi"/>
                <w:sz w:val="24"/>
                <w:szCs w:val="24"/>
              </w:rPr>
              <w:t xml:space="preserve"> sequence that are neither beneficial nor detrimental to the ability of an organism to survive and reproduce.</w:t>
            </w:r>
          </w:p>
        </w:tc>
      </w:tr>
      <w:tr w:rsidR="00557021" w:rsidRPr="00382DFC" w14:paraId="7E407988" w14:textId="77777777" w:rsidTr="00557021">
        <w:trPr>
          <w:trHeight w:val="280"/>
        </w:trPr>
        <w:tc>
          <w:tcPr>
            <w:tcW w:w="3085" w:type="dxa"/>
          </w:tcPr>
          <w:p w14:paraId="58746F55"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Non-random mating</w:t>
            </w:r>
          </w:p>
        </w:tc>
        <w:tc>
          <w:tcPr>
            <w:tcW w:w="5771" w:type="dxa"/>
          </w:tcPr>
          <w:p w14:paraId="05E00585"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Mate is selected based off of genes that are easily observable.</w:t>
            </w:r>
          </w:p>
        </w:tc>
      </w:tr>
      <w:tr w:rsidR="00557021" w:rsidRPr="00382DFC" w14:paraId="714343D0" w14:textId="77777777" w:rsidTr="00557021">
        <w:trPr>
          <w:trHeight w:val="280"/>
        </w:trPr>
        <w:tc>
          <w:tcPr>
            <w:tcW w:w="3085" w:type="dxa"/>
          </w:tcPr>
          <w:p w14:paraId="0A835BC8"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Nonsense mutation</w:t>
            </w:r>
          </w:p>
        </w:tc>
        <w:tc>
          <w:tcPr>
            <w:tcW w:w="5771" w:type="dxa"/>
          </w:tcPr>
          <w:p w14:paraId="6C64C76B"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A base-pair substitution mutation in a gene in which the base-pair change results in a change from a sense codon to a nonsense codon in the mRNA. The polypeptide translated from the mRNA is shorter than the normal polypeptide because of the mutation</w:t>
            </w:r>
          </w:p>
        </w:tc>
      </w:tr>
      <w:tr w:rsidR="00557021" w:rsidRPr="00382DFC" w14:paraId="66B56F9F" w14:textId="77777777" w:rsidTr="00557021">
        <w:trPr>
          <w:trHeight w:val="280"/>
        </w:trPr>
        <w:tc>
          <w:tcPr>
            <w:tcW w:w="3085" w:type="dxa"/>
          </w:tcPr>
          <w:p w14:paraId="3C8D6ACA" w14:textId="77777777" w:rsidR="00557021" w:rsidRPr="00382DFC" w:rsidRDefault="00557021" w:rsidP="001D2473">
            <w:pPr>
              <w:pStyle w:val="TableStyle2"/>
              <w:spacing w:after="133"/>
              <w:jc w:val="both"/>
              <w:rPr>
                <w:rFonts w:asciiTheme="minorHAnsi" w:hAnsiTheme="minorHAnsi"/>
              </w:rPr>
            </w:pPr>
            <w:r w:rsidRPr="00382DFC">
              <w:rPr>
                <w:rFonts w:asciiTheme="minorHAnsi" w:hAnsiTheme="minorHAnsi"/>
                <w:sz w:val="24"/>
                <w:szCs w:val="24"/>
              </w:rPr>
              <w:t>Out group</w:t>
            </w:r>
          </w:p>
        </w:tc>
        <w:tc>
          <w:tcPr>
            <w:tcW w:w="5771" w:type="dxa"/>
          </w:tcPr>
          <w:p w14:paraId="18469456" w14:textId="77777777" w:rsidR="00557021" w:rsidRPr="00382DFC" w:rsidRDefault="00557021" w:rsidP="001D2473">
            <w:pPr>
              <w:pStyle w:val="TableStyle2"/>
              <w:spacing w:after="28"/>
              <w:rPr>
                <w:rFonts w:asciiTheme="minorHAnsi" w:hAnsiTheme="minorHAnsi"/>
              </w:rPr>
            </w:pPr>
            <w:proofErr w:type="gramStart"/>
            <w:r w:rsidRPr="00382DFC">
              <w:rPr>
                <w:rFonts w:asciiTheme="minorHAnsi" w:hAnsiTheme="minorHAnsi"/>
                <w:sz w:val="24"/>
                <w:szCs w:val="24"/>
              </w:rPr>
              <w:t>all</w:t>
            </w:r>
            <w:proofErr w:type="gramEnd"/>
            <w:r w:rsidRPr="00382DFC">
              <w:rPr>
                <w:rFonts w:asciiTheme="minorHAnsi" w:hAnsiTheme="minorHAnsi"/>
                <w:sz w:val="24"/>
                <w:szCs w:val="24"/>
              </w:rPr>
              <w:t xml:space="preserve"> the </w:t>
            </w:r>
            <w:hyperlink r:id="rId15" w:history="1">
              <w:r w:rsidRPr="00382DFC">
                <w:rPr>
                  <w:rStyle w:val="Hyperlink3"/>
                  <w:rFonts w:asciiTheme="minorHAnsi" w:hAnsiTheme="minorHAnsi"/>
                  <w:sz w:val="24"/>
                  <w:szCs w:val="24"/>
                </w:rPr>
                <w:t>taxa</w:t>
              </w:r>
            </w:hyperlink>
            <w:r w:rsidRPr="00382DFC">
              <w:rPr>
                <w:rFonts w:asciiTheme="minorHAnsi" w:hAnsiTheme="minorHAnsi"/>
                <w:sz w:val="24"/>
                <w:szCs w:val="24"/>
              </w:rPr>
              <w:t xml:space="preserve"> included in a </w:t>
            </w:r>
            <w:hyperlink r:id="rId16" w:history="1">
              <w:r w:rsidRPr="00382DFC">
                <w:rPr>
                  <w:rStyle w:val="Hyperlink4"/>
                  <w:rFonts w:asciiTheme="minorHAnsi" w:hAnsiTheme="minorHAnsi"/>
                  <w:sz w:val="24"/>
                  <w:szCs w:val="24"/>
                </w:rPr>
                <w:t>study</w:t>
              </w:r>
            </w:hyperlink>
            <w:r w:rsidRPr="00382DFC">
              <w:rPr>
                <w:rFonts w:asciiTheme="minorHAnsi" w:hAnsiTheme="minorHAnsi"/>
                <w:sz w:val="24"/>
                <w:szCs w:val="24"/>
              </w:rPr>
              <w:t xml:space="preserve"> that do not belong to the </w:t>
            </w:r>
            <w:hyperlink r:id="rId17" w:history="1">
              <w:proofErr w:type="spellStart"/>
              <w:r w:rsidRPr="00382DFC">
                <w:rPr>
                  <w:rStyle w:val="Hyperlink5"/>
                  <w:rFonts w:asciiTheme="minorHAnsi" w:hAnsiTheme="minorHAnsi"/>
                  <w:sz w:val="24"/>
                  <w:szCs w:val="24"/>
                  <w:lang w:val="fr-FR"/>
                </w:rPr>
                <w:t>ingroup</w:t>
              </w:r>
              <w:proofErr w:type="spellEnd"/>
            </w:hyperlink>
            <w:r w:rsidRPr="00382DFC">
              <w:rPr>
                <w:rFonts w:asciiTheme="minorHAnsi" w:hAnsiTheme="minorHAnsi"/>
                <w:sz w:val="24"/>
                <w:szCs w:val="24"/>
              </w:rPr>
              <w:t xml:space="preserve"> that is of immediate interest.</w:t>
            </w:r>
          </w:p>
        </w:tc>
      </w:tr>
      <w:tr w:rsidR="00557021" w:rsidRPr="00382DFC" w14:paraId="046B29C5" w14:textId="77777777" w:rsidTr="00557021">
        <w:trPr>
          <w:trHeight w:val="280"/>
        </w:trPr>
        <w:tc>
          <w:tcPr>
            <w:tcW w:w="3085" w:type="dxa"/>
          </w:tcPr>
          <w:p w14:paraId="5988126F" w14:textId="77777777" w:rsidR="00557021" w:rsidRPr="00382DFC" w:rsidRDefault="00557021" w:rsidP="001D2473">
            <w:pPr>
              <w:pStyle w:val="Default"/>
              <w:spacing w:after="133"/>
              <w:jc w:val="both"/>
              <w:rPr>
                <w:rFonts w:asciiTheme="minorHAnsi" w:hAnsiTheme="minorHAnsi"/>
              </w:rPr>
            </w:pPr>
            <w:proofErr w:type="spellStart"/>
            <w:r w:rsidRPr="00382DFC">
              <w:rPr>
                <w:rFonts w:asciiTheme="minorHAnsi" w:hAnsiTheme="minorHAnsi"/>
                <w:sz w:val="24"/>
                <w:szCs w:val="24"/>
              </w:rPr>
              <w:t>Parapatric</w:t>
            </w:r>
            <w:proofErr w:type="spellEnd"/>
            <w:r w:rsidRPr="00382DFC">
              <w:rPr>
                <w:rFonts w:asciiTheme="minorHAnsi" w:hAnsiTheme="minorHAnsi"/>
                <w:sz w:val="24"/>
                <w:szCs w:val="24"/>
              </w:rPr>
              <w:t xml:space="preserve"> speciation</w:t>
            </w:r>
          </w:p>
        </w:tc>
        <w:tc>
          <w:tcPr>
            <w:tcW w:w="5771" w:type="dxa"/>
          </w:tcPr>
          <w:p w14:paraId="543806D6"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Speciation between populations with adjacent geographic distributions.</w:t>
            </w:r>
          </w:p>
        </w:tc>
      </w:tr>
      <w:tr w:rsidR="00557021" w:rsidRPr="00382DFC" w14:paraId="7273CF4E" w14:textId="77777777" w:rsidTr="00557021">
        <w:trPr>
          <w:trHeight w:val="280"/>
        </w:trPr>
        <w:tc>
          <w:tcPr>
            <w:tcW w:w="3085" w:type="dxa"/>
          </w:tcPr>
          <w:p w14:paraId="1E2E1EDE" w14:textId="77777777" w:rsidR="00557021" w:rsidRPr="00382DFC" w:rsidRDefault="00557021" w:rsidP="001D2473">
            <w:pPr>
              <w:pStyle w:val="TableStyle2"/>
              <w:spacing w:after="133"/>
              <w:jc w:val="both"/>
              <w:rPr>
                <w:rFonts w:asciiTheme="minorHAnsi" w:hAnsiTheme="minorHAnsi"/>
              </w:rPr>
            </w:pPr>
            <w:r w:rsidRPr="00382DFC">
              <w:rPr>
                <w:rFonts w:asciiTheme="minorHAnsi" w:hAnsiTheme="minorHAnsi"/>
                <w:sz w:val="24"/>
                <w:szCs w:val="24"/>
              </w:rPr>
              <w:t>Paraphyletic</w:t>
            </w:r>
          </w:p>
        </w:tc>
        <w:tc>
          <w:tcPr>
            <w:tcW w:w="5771" w:type="dxa"/>
          </w:tcPr>
          <w:p w14:paraId="6A62FC3E" w14:textId="77777777" w:rsidR="00557021" w:rsidRPr="00382DFC" w:rsidRDefault="00557021" w:rsidP="001D2473">
            <w:pPr>
              <w:pStyle w:val="TableStyle2"/>
              <w:spacing w:after="140"/>
              <w:rPr>
                <w:rFonts w:asciiTheme="minorHAnsi" w:hAnsiTheme="minorHAnsi"/>
              </w:rPr>
            </w:pPr>
            <w:proofErr w:type="gramStart"/>
            <w:r w:rsidRPr="00382DFC">
              <w:rPr>
                <w:rFonts w:asciiTheme="minorHAnsi" w:hAnsiTheme="minorHAnsi"/>
                <w:sz w:val="24"/>
                <w:szCs w:val="24"/>
              </w:rPr>
              <w:t>a</w:t>
            </w:r>
            <w:proofErr w:type="gramEnd"/>
            <w:r w:rsidRPr="00382DFC">
              <w:rPr>
                <w:rFonts w:asciiTheme="minorHAnsi" w:hAnsiTheme="minorHAnsi"/>
                <w:sz w:val="24"/>
                <w:szCs w:val="24"/>
              </w:rPr>
              <w:t xml:space="preserve"> characteristic of some groups of organisms and families of languages, where one separates from other groups at a common origin point.</w:t>
            </w:r>
          </w:p>
        </w:tc>
      </w:tr>
      <w:tr w:rsidR="00557021" w:rsidRPr="00382DFC" w14:paraId="7EFF9907" w14:textId="77777777" w:rsidTr="00557021">
        <w:trPr>
          <w:trHeight w:val="280"/>
        </w:trPr>
        <w:tc>
          <w:tcPr>
            <w:tcW w:w="3085" w:type="dxa"/>
          </w:tcPr>
          <w:p w14:paraId="5FE4DC0B"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Parsimony</w:t>
            </w:r>
          </w:p>
        </w:tc>
        <w:tc>
          <w:tcPr>
            <w:tcW w:w="5771" w:type="dxa"/>
          </w:tcPr>
          <w:p w14:paraId="69DA83CF" w14:textId="77777777" w:rsidR="00557021" w:rsidRPr="00382DFC" w:rsidRDefault="00557021" w:rsidP="001D2473">
            <w:pPr>
              <w:pStyle w:val="Default"/>
              <w:spacing w:after="140"/>
              <w:rPr>
                <w:rFonts w:asciiTheme="minorHAnsi" w:hAnsiTheme="minorHAnsi"/>
              </w:rPr>
            </w:pPr>
            <w:proofErr w:type="gramStart"/>
            <w:r w:rsidRPr="00382DFC">
              <w:rPr>
                <w:rFonts w:asciiTheme="minorHAnsi" w:hAnsiTheme="minorHAnsi"/>
                <w:sz w:val="24"/>
                <w:szCs w:val="24"/>
              </w:rPr>
              <w:t>is</w:t>
            </w:r>
            <w:proofErr w:type="gramEnd"/>
            <w:r w:rsidRPr="00382DFC">
              <w:rPr>
                <w:rFonts w:asciiTheme="minorHAnsi" w:hAnsiTheme="minorHAnsi"/>
                <w:sz w:val="24"/>
                <w:szCs w:val="24"/>
              </w:rPr>
              <w:t xml:space="preserve"> part of a class of character-based tree estimation methods which use a </w:t>
            </w:r>
            <w:hyperlink r:id="rId18" w:history="1">
              <w:r w:rsidRPr="00382DFC">
                <w:rPr>
                  <w:rStyle w:val="Hyperlink6"/>
                  <w:rFonts w:asciiTheme="minorHAnsi" w:hAnsiTheme="minorHAnsi"/>
                  <w:sz w:val="24"/>
                  <w:szCs w:val="24"/>
                </w:rPr>
                <w:t>matrix</w:t>
              </w:r>
            </w:hyperlink>
            <w:r w:rsidRPr="00382DFC">
              <w:rPr>
                <w:rFonts w:asciiTheme="minorHAnsi" w:hAnsiTheme="minorHAnsi"/>
                <w:sz w:val="24"/>
                <w:szCs w:val="24"/>
              </w:rPr>
              <w:t xml:space="preserve"> of discrete phylogenetic characters to infer one or more optimal </w:t>
            </w:r>
            <w:hyperlink r:id="rId19" w:history="1">
              <w:r w:rsidRPr="00382DFC">
                <w:rPr>
                  <w:rStyle w:val="Hyperlink7"/>
                  <w:rFonts w:asciiTheme="minorHAnsi" w:hAnsiTheme="minorHAnsi"/>
                  <w:sz w:val="24"/>
                  <w:szCs w:val="24"/>
                </w:rPr>
                <w:t>phylogenetic trees</w:t>
              </w:r>
            </w:hyperlink>
            <w:r w:rsidRPr="00382DFC">
              <w:rPr>
                <w:rFonts w:asciiTheme="minorHAnsi" w:hAnsiTheme="minorHAnsi"/>
                <w:sz w:val="24"/>
                <w:szCs w:val="24"/>
              </w:rPr>
              <w:t xml:space="preserve"> for a set of </w:t>
            </w:r>
            <w:hyperlink r:id="rId20" w:history="1">
              <w:r w:rsidRPr="00382DFC">
                <w:rPr>
                  <w:rStyle w:val="Hyperlink8"/>
                  <w:rFonts w:asciiTheme="minorHAnsi" w:hAnsiTheme="minorHAnsi"/>
                  <w:sz w:val="24"/>
                  <w:szCs w:val="24"/>
                </w:rPr>
                <w:t>taxa</w:t>
              </w:r>
            </w:hyperlink>
            <w:r w:rsidRPr="00382DFC">
              <w:rPr>
                <w:rFonts w:asciiTheme="minorHAnsi" w:hAnsiTheme="minorHAnsi"/>
                <w:sz w:val="24"/>
                <w:szCs w:val="24"/>
              </w:rPr>
              <w:t xml:space="preserve">, commonly a set of </w:t>
            </w:r>
            <w:hyperlink r:id="rId21" w:history="1">
              <w:r w:rsidRPr="00382DFC">
                <w:rPr>
                  <w:rStyle w:val="Hyperlink9"/>
                  <w:rFonts w:asciiTheme="minorHAnsi" w:hAnsiTheme="minorHAnsi"/>
                  <w:sz w:val="24"/>
                  <w:szCs w:val="24"/>
                </w:rPr>
                <w:t>species</w:t>
              </w:r>
            </w:hyperlink>
            <w:r w:rsidRPr="00382DFC">
              <w:rPr>
                <w:rFonts w:asciiTheme="minorHAnsi" w:hAnsiTheme="minorHAnsi"/>
                <w:sz w:val="24"/>
                <w:szCs w:val="24"/>
              </w:rPr>
              <w:t xml:space="preserve"> or reproductively isolated </w:t>
            </w:r>
            <w:hyperlink r:id="rId22" w:history="1">
              <w:r w:rsidRPr="00382DFC">
                <w:rPr>
                  <w:rStyle w:val="Hyperlink10"/>
                  <w:rFonts w:asciiTheme="minorHAnsi" w:hAnsiTheme="minorHAnsi"/>
                  <w:sz w:val="24"/>
                  <w:szCs w:val="24"/>
                </w:rPr>
                <w:t>populations</w:t>
              </w:r>
            </w:hyperlink>
            <w:r w:rsidRPr="00382DFC">
              <w:rPr>
                <w:rFonts w:asciiTheme="minorHAnsi" w:hAnsiTheme="minorHAnsi"/>
                <w:sz w:val="24"/>
                <w:szCs w:val="24"/>
              </w:rPr>
              <w:t xml:space="preserve"> of a single species.</w:t>
            </w:r>
          </w:p>
        </w:tc>
      </w:tr>
      <w:tr w:rsidR="00557021" w:rsidRPr="00382DFC" w14:paraId="2BD9885C" w14:textId="77777777" w:rsidTr="00557021">
        <w:trPr>
          <w:trHeight w:val="280"/>
        </w:trPr>
        <w:tc>
          <w:tcPr>
            <w:tcW w:w="3085" w:type="dxa"/>
          </w:tcPr>
          <w:p w14:paraId="2E9E92E9"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Phylogenetic species</w:t>
            </w:r>
          </w:p>
        </w:tc>
        <w:tc>
          <w:tcPr>
            <w:tcW w:w="5771" w:type="dxa"/>
          </w:tcPr>
          <w:p w14:paraId="1476C7BE"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A concept that seeks to delineate species as the smallest aggregate population that can be united by shared derived characters</w:t>
            </w:r>
          </w:p>
        </w:tc>
      </w:tr>
      <w:tr w:rsidR="00557021" w:rsidRPr="00382DFC" w14:paraId="7B5B0EB8" w14:textId="77777777" w:rsidTr="00557021">
        <w:trPr>
          <w:trHeight w:val="280"/>
        </w:trPr>
        <w:tc>
          <w:tcPr>
            <w:tcW w:w="3085" w:type="dxa"/>
          </w:tcPr>
          <w:p w14:paraId="5350FE13"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 xml:space="preserve">Phylogenetic </w:t>
            </w:r>
            <w:proofErr w:type="spellStart"/>
            <w:r w:rsidRPr="00382DFC">
              <w:rPr>
                <w:rFonts w:asciiTheme="minorHAnsi" w:hAnsiTheme="minorHAnsi"/>
                <w:sz w:val="24"/>
                <w:szCs w:val="24"/>
              </w:rPr>
              <w:t>taxonmy</w:t>
            </w:r>
            <w:proofErr w:type="spellEnd"/>
          </w:p>
        </w:tc>
        <w:tc>
          <w:tcPr>
            <w:tcW w:w="5771" w:type="dxa"/>
          </w:tcPr>
          <w:p w14:paraId="652FF1C5" w14:textId="77777777" w:rsidR="00557021" w:rsidRPr="00382DFC" w:rsidRDefault="00557021" w:rsidP="001D2473">
            <w:pPr>
              <w:pStyle w:val="Default"/>
              <w:rPr>
                <w:rFonts w:asciiTheme="minorHAnsi" w:hAnsiTheme="minorHAnsi"/>
              </w:rPr>
            </w:pPr>
            <w:proofErr w:type="gramStart"/>
            <w:r w:rsidRPr="00382DFC">
              <w:rPr>
                <w:rFonts w:asciiTheme="minorHAnsi" w:hAnsiTheme="minorHAnsi"/>
                <w:sz w:val="24"/>
                <w:szCs w:val="24"/>
              </w:rPr>
              <w:t>this</w:t>
            </w:r>
            <w:proofErr w:type="gramEnd"/>
            <w:r w:rsidRPr="00382DFC">
              <w:rPr>
                <w:rFonts w:asciiTheme="minorHAnsi" w:hAnsiTheme="minorHAnsi"/>
                <w:sz w:val="24"/>
                <w:szCs w:val="24"/>
              </w:rPr>
              <w:t xml:space="preserve"> approach infers shared ancestry on the basis of uniquely shared historical (or derived) characteristics</w:t>
            </w:r>
          </w:p>
        </w:tc>
      </w:tr>
      <w:tr w:rsidR="00557021" w:rsidRPr="00382DFC" w14:paraId="67E49692" w14:textId="77777777" w:rsidTr="00557021">
        <w:trPr>
          <w:trHeight w:val="280"/>
        </w:trPr>
        <w:tc>
          <w:tcPr>
            <w:tcW w:w="3085" w:type="dxa"/>
          </w:tcPr>
          <w:p w14:paraId="6F50A838"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Phylogeny</w:t>
            </w:r>
          </w:p>
        </w:tc>
        <w:tc>
          <w:tcPr>
            <w:tcW w:w="5771" w:type="dxa"/>
          </w:tcPr>
          <w:p w14:paraId="04526475" w14:textId="77777777" w:rsidR="00557021" w:rsidRPr="00382DFC" w:rsidRDefault="00557021" w:rsidP="001D2473">
            <w:pPr>
              <w:pStyle w:val="TableStyle2"/>
              <w:rPr>
                <w:rFonts w:asciiTheme="minorHAnsi" w:hAnsiTheme="minorHAnsi"/>
              </w:rPr>
            </w:pPr>
            <w:proofErr w:type="gramStart"/>
            <w:r w:rsidRPr="00382DFC">
              <w:rPr>
                <w:rFonts w:asciiTheme="minorHAnsi" w:hAnsiTheme="minorHAnsi"/>
                <w:sz w:val="24"/>
                <w:szCs w:val="24"/>
              </w:rPr>
              <w:t>the</w:t>
            </w:r>
            <w:proofErr w:type="gramEnd"/>
            <w:r w:rsidRPr="00382DFC">
              <w:rPr>
                <w:rFonts w:asciiTheme="minorHAnsi" w:hAnsiTheme="minorHAnsi"/>
                <w:sz w:val="24"/>
                <w:szCs w:val="24"/>
              </w:rPr>
              <w:t xml:space="preserve"> history of the </w:t>
            </w:r>
            <w:hyperlink r:id="rId23" w:history="1">
              <w:r w:rsidRPr="00382DFC">
                <w:rPr>
                  <w:rStyle w:val="Hyperlink11"/>
                  <w:rFonts w:asciiTheme="minorHAnsi" w:hAnsiTheme="minorHAnsi"/>
                  <w:b w:val="0"/>
                  <w:bCs w:val="0"/>
                  <w:sz w:val="24"/>
                  <w:szCs w:val="24"/>
                </w:rPr>
                <w:t>evolution</w:t>
              </w:r>
            </w:hyperlink>
            <w:r w:rsidRPr="00382DFC">
              <w:rPr>
                <w:rFonts w:asciiTheme="minorHAnsi" w:hAnsiTheme="minorHAnsi"/>
                <w:sz w:val="24"/>
                <w:szCs w:val="24"/>
              </w:rPr>
              <w:t xml:space="preserve"> of a </w:t>
            </w:r>
            <w:hyperlink r:id="rId24" w:history="1">
              <w:r w:rsidRPr="00382DFC">
                <w:rPr>
                  <w:rStyle w:val="Hyperlink11"/>
                  <w:rFonts w:asciiTheme="minorHAnsi" w:hAnsiTheme="minorHAnsi"/>
                  <w:b w:val="0"/>
                  <w:bCs w:val="0"/>
                  <w:sz w:val="24"/>
                  <w:szCs w:val="24"/>
                </w:rPr>
                <w:t>species</w:t>
              </w:r>
            </w:hyperlink>
            <w:r w:rsidRPr="00382DFC">
              <w:rPr>
                <w:rFonts w:asciiTheme="minorHAnsi" w:hAnsiTheme="minorHAnsi"/>
                <w:sz w:val="24"/>
                <w:szCs w:val="24"/>
              </w:rPr>
              <w:t xml:space="preserve"> or group, especially in reference to lines of descent and relationships among broad groups of organisms.</w:t>
            </w:r>
          </w:p>
        </w:tc>
      </w:tr>
      <w:tr w:rsidR="00557021" w:rsidRPr="00382DFC" w14:paraId="003CB55A" w14:textId="77777777" w:rsidTr="00557021">
        <w:trPr>
          <w:trHeight w:val="280"/>
        </w:trPr>
        <w:tc>
          <w:tcPr>
            <w:tcW w:w="3085" w:type="dxa"/>
          </w:tcPr>
          <w:p w14:paraId="4771567A" w14:textId="77777777" w:rsidR="00557021" w:rsidRPr="00382DFC" w:rsidRDefault="00557021" w:rsidP="001D2473">
            <w:pPr>
              <w:pStyle w:val="TableStyle2"/>
              <w:spacing w:after="133"/>
              <w:jc w:val="both"/>
              <w:rPr>
                <w:rFonts w:asciiTheme="minorHAnsi" w:hAnsiTheme="minorHAnsi"/>
              </w:rPr>
            </w:pPr>
            <w:proofErr w:type="spellStart"/>
            <w:r w:rsidRPr="00382DFC">
              <w:rPr>
                <w:rFonts w:asciiTheme="minorHAnsi" w:hAnsiTheme="minorHAnsi"/>
                <w:sz w:val="24"/>
                <w:szCs w:val="24"/>
              </w:rPr>
              <w:t>Plesiomorphy</w:t>
            </w:r>
            <w:proofErr w:type="spellEnd"/>
          </w:p>
        </w:tc>
        <w:tc>
          <w:tcPr>
            <w:tcW w:w="5771" w:type="dxa"/>
          </w:tcPr>
          <w:p w14:paraId="620F4E53" w14:textId="77777777" w:rsidR="00557021" w:rsidRPr="00382DFC" w:rsidRDefault="00557021" w:rsidP="001D2473">
            <w:pPr>
              <w:pStyle w:val="TableStyle2"/>
              <w:spacing w:after="28"/>
              <w:rPr>
                <w:rFonts w:asciiTheme="minorHAnsi" w:hAnsiTheme="minorHAnsi"/>
              </w:rPr>
            </w:pPr>
            <w:r w:rsidRPr="00382DFC">
              <w:rPr>
                <w:rFonts w:asciiTheme="minorHAnsi" w:hAnsiTheme="minorHAnsi"/>
                <w:sz w:val="24"/>
                <w:szCs w:val="24"/>
              </w:rPr>
              <w:t xml:space="preserve">A </w:t>
            </w:r>
            <w:hyperlink r:id="rId25" w:history="1">
              <w:r w:rsidRPr="00382DFC">
                <w:rPr>
                  <w:rStyle w:val="Hyperlink12"/>
                  <w:rFonts w:asciiTheme="minorHAnsi" w:hAnsiTheme="minorHAnsi"/>
                  <w:sz w:val="24"/>
                  <w:szCs w:val="24"/>
                </w:rPr>
                <w:t>character state</w:t>
              </w:r>
            </w:hyperlink>
            <w:r w:rsidRPr="00382DFC">
              <w:rPr>
                <w:rFonts w:asciiTheme="minorHAnsi" w:hAnsiTheme="minorHAnsi"/>
                <w:sz w:val="24"/>
                <w:szCs w:val="24"/>
              </w:rPr>
              <w:t xml:space="preserve"> that is present in both </w:t>
            </w:r>
            <w:hyperlink r:id="rId26" w:history="1">
              <w:proofErr w:type="spellStart"/>
              <w:r w:rsidRPr="00382DFC">
                <w:rPr>
                  <w:rStyle w:val="Hyperlink13"/>
                  <w:rFonts w:asciiTheme="minorHAnsi" w:hAnsiTheme="minorHAnsi"/>
                  <w:sz w:val="24"/>
                  <w:szCs w:val="24"/>
                </w:rPr>
                <w:t>outgroups</w:t>
              </w:r>
              <w:proofErr w:type="spellEnd"/>
            </w:hyperlink>
            <w:r w:rsidRPr="00382DFC">
              <w:rPr>
                <w:rFonts w:asciiTheme="minorHAnsi" w:hAnsiTheme="minorHAnsi"/>
                <w:sz w:val="24"/>
                <w:szCs w:val="24"/>
              </w:rPr>
              <w:t xml:space="preserve"> and in the </w:t>
            </w:r>
            <w:hyperlink r:id="rId27" w:history="1">
              <w:r w:rsidRPr="00382DFC">
                <w:rPr>
                  <w:rStyle w:val="Hyperlink14"/>
                  <w:rFonts w:asciiTheme="minorHAnsi" w:hAnsiTheme="minorHAnsi"/>
                  <w:sz w:val="24"/>
                  <w:szCs w:val="24"/>
                </w:rPr>
                <w:t>ancestors</w:t>
              </w:r>
            </w:hyperlink>
          </w:p>
        </w:tc>
      </w:tr>
      <w:tr w:rsidR="00557021" w:rsidRPr="00382DFC" w14:paraId="26AA23BD" w14:textId="77777777" w:rsidTr="00557021">
        <w:trPr>
          <w:trHeight w:val="280"/>
        </w:trPr>
        <w:tc>
          <w:tcPr>
            <w:tcW w:w="3085" w:type="dxa"/>
          </w:tcPr>
          <w:p w14:paraId="3405E017" w14:textId="77777777" w:rsidR="00557021" w:rsidRPr="00382DFC" w:rsidRDefault="00557021" w:rsidP="001D2473">
            <w:pPr>
              <w:pStyle w:val="TableStyle2"/>
              <w:spacing w:after="133"/>
              <w:jc w:val="both"/>
              <w:rPr>
                <w:rFonts w:asciiTheme="minorHAnsi" w:hAnsiTheme="minorHAnsi"/>
              </w:rPr>
            </w:pPr>
            <w:r w:rsidRPr="00382DFC">
              <w:rPr>
                <w:rFonts w:asciiTheme="minorHAnsi" w:hAnsiTheme="minorHAnsi"/>
                <w:sz w:val="24"/>
                <w:szCs w:val="24"/>
              </w:rPr>
              <w:t>Point mutation</w:t>
            </w:r>
          </w:p>
        </w:tc>
        <w:tc>
          <w:tcPr>
            <w:tcW w:w="5771" w:type="dxa"/>
          </w:tcPr>
          <w:p w14:paraId="60729424" w14:textId="77777777" w:rsidR="00557021" w:rsidRPr="00382DFC" w:rsidRDefault="00557021" w:rsidP="001D2473">
            <w:pPr>
              <w:pStyle w:val="TableStyle2"/>
              <w:spacing w:after="140"/>
              <w:rPr>
                <w:rFonts w:asciiTheme="minorHAnsi" w:hAnsiTheme="minorHAnsi"/>
              </w:rPr>
            </w:pPr>
            <w:proofErr w:type="gramStart"/>
            <w:r w:rsidRPr="00382DFC">
              <w:rPr>
                <w:rFonts w:asciiTheme="minorHAnsi" w:hAnsiTheme="minorHAnsi"/>
                <w:sz w:val="24"/>
                <w:szCs w:val="24"/>
              </w:rPr>
              <w:t>a</w:t>
            </w:r>
            <w:proofErr w:type="gramEnd"/>
            <w:r w:rsidRPr="00382DFC">
              <w:rPr>
                <w:rFonts w:asciiTheme="minorHAnsi" w:hAnsiTheme="minorHAnsi"/>
                <w:sz w:val="24"/>
                <w:szCs w:val="24"/>
              </w:rPr>
              <w:t xml:space="preserve"> type of </w:t>
            </w:r>
            <w:hyperlink r:id="rId28" w:history="1">
              <w:r w:rsidRPr="00382DFC">
                <w:rPr>
                  <w:rStyle w:val="Hyperlink15"/>
                  <w:rFonts w:asciiTheme="minorHAnsi" w:hAnsiTheme="minorHAnsi"/>
                  <w:sz w:val="24"/>
                  <w:szCs w:val="24"/>
                </w:rPr>
                <w:t>mutation</w:t>
              </w:r>
            </w:hyperlink>
            <w:r w:rsidRPr="00382DFC">
              <w:rPr>
                <w:rFonts w:asciiTheme="minorHAnsi" w:hAnsiTheme="minorHAnsi"/>
                <w:sz w:val="24"/>
                <w:szCs w:val="24"/>
              </w:rPr>
              <w:t xml:space="preserve"> that causes the replacement of a single base </w:t>
            </w:r>
            <w:hyperlink r:id="rId29" w:history="1">
              <w:proofErr w:type="spellStart"/>
              <w:r w:rsidRPr="00382DFC">
                <w:rPr>
                  <w:rStyle w:val="Hyperlink16"/>
                  <w:rFonts w:asciiTheme="minorHAnsi" w:hAnsiTheme="minorHAnsi"/>
                  <w:sz w:val="24"/>
                  <w:szCs w:val="24"/>
                  <w:lang w:val="da-DK"/>
                </w:rPr>
                <w:t>nucleotide</w:t>
              </w:r>
              <w:proofErr w:type="spellEnd"/>
            </w:hyperlink>
            <w:r w:rsidRPr="00382DFC">
              <w:rPr>
                <w:rFonts w:asciiTheme="minorHAnsi" w:hAnsiTheme="minorHAnsi"/>
                <w:sz w:val="24"/>
                <w:szCs w:val="24"/>
              </w:rPr>
              <w:t xml:space="preserve"> with another nucleotide of the genetic material, </w:t>
            </w:r>
            <w:hyperlink r:id="rId30" w:history="1">
              <w:r w:rsidRPr="00382DFC">
                <w:rPr>
                  <w:rStyle w:val="Hyperlink17"/>
                  <w:rFonts w:asciiTheme="minorHAnsi" w:hAnsiTheme="minorHAnsi"/>
                  <w:sz w:val="24"/>
                  <w:szCs w:val="24"/>
                </w:rPr>
                <w:t>DNA</w:t>
              </w:r>
            </w:hyperlink>
            <w:r w:rsidRPr="00382DFC">
              <w:rPr>
                <w:rFonts w:asciiTheme="minorHAnsi" w:hAnsiTheme="minorHAnsi"/>
                <w:sz w:val="24"/>
                <w:szCs w:val="24"/>
              </w:rPr>
              <w:t xml:space="preserve"> or </w:t>
            </w:r>
            <w:hyperlink r:id="rId31" w:history="1">
              <w:r w:rsidRPr="00382DFC">
                <w:rPr>
                  <w:rStyle w:val="Hyperlink18"/>
                  <w:rFonts w:asciiTheme="minorHAnsi" w:hAnsiTheme="minorHAnsi"/>
                  <w:sz w:val="24"/>
                  <w:szCs w:val="24"/>
                </w:rPr>
                <w:t>RNA</w:t>
              </w:r>
            </w:hyperlink>
            <w:r w:rsidRPr="00382DFC">
              <w:rPr>
                <w:rFonts w:asciiTheme="minorHAnsi" w:hAnsiTheme="minorHAnsi"/>
                <w:sz w:val="24"/>
                <w:szCs w:val="24"/>
              </w:rPr>
              <w:t xml:space="preserve">. The term </w:t>
            </w:r>
            <w:r w:rsidRPr="00382DFC">
              <w:rPr>
                <w:rFonts w:asciiTheme="minorHAnsi" w:hAnsiTheme="minorHAnsi"/>
                <w:i/>
                <w:iCs/>
                <w:sz w:val="24"/>
                <w:szCs w:val="24"/>
              </w:rPr>
              <w:t>point mutation</w:t>
            </w:r>
            <w:r w:rsidRPr="00382DFC">
              <w:rPr>
                <w:rFonts w:asciiTheme="minorHAnsi" w:hAnsiTheme="minorHAnsi"/>
                <w:sz w:val="24"/>
                <w:szCs w:val="24"/>
              </w:rPr>
              <w:t xml:space="preserve"> also includes insertions or deletions of a single base pair.</w:t>
            </w:r>
          </w:p>
        </w:tc>
      </w:tr>
      <w:tr w:rsidR="00557021" w:rsidRPr="00382DFC" w14:paraId="7A091B00" w14:textId="77777777" w:rsidTr="00557021">
        <w:trPr>
          <w:trHeight w:val="280"/>
        </w:trPr>
        <w:tc>
          <w:tcPr>
            <w:tcW w:w="3085" w:type="dxa"/>
          </w:tcPr>
          <w:p w14:paraId="6829CA65" w14:textId="77777777" w:rsidR="00557021" w:rsidRPr="00382DFC" w:rsidRDefault="00557021" w:rsidP="001D2473">
            <w:pPr>
              <w:pStyle w:val="TableStyle2"/>
              <w:spacing w:after="133"/>
              <w:jc w:val="both"/>
              <w:rPr>
                <w:rFonts w:asciiTheme="minorHAnsi" w:hAnsiTheme="minorHAnsi"/>
              </w:rPr>
            </w:pPr>
            <w:r w:rsidRPr="00382DFC">
              <w:rPr>
                <w:rFonts w:asciiTheme="minorHAnsi" w:hAnsiTheme="minorHAnsi"/>
                <w:sz w:val="24"/>
                <w:szCs w:val="24"/>
              </w:rPr>
              <w:t>Polyphyletic</w:t>
            </w:r>
          </w:p>
        </w:tc>
        <w:tc>
          <w:tcPr>
            <w:tcW w:w="5771" w:type="dxa"/>
          </w:tcPr>
          <w:p w14:paraId="2646827F"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A group of organisms that belong to different evolutionary lineages and do not share a recent common ancestor</w:t>
            </w:r>
          </w:p>
        </w:tc>
      </w:tr>
      <w:tr w:rsidR="00557021" w:rsidRPr="00382DFC" w14:paraId="7266E4B7" w14:textId="77777777" w:rsidTr="00557021">
        <w:trPr>
          <w:trHeight w:val="280"/>
        </w:trPr>
        <w:tc>
          <w:tcPr>
            <w:tcW w:w="3085" w:type="dxa"/>
          </w:tcPr>
          <w:p w14:paraId="4A5DB92C"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Polyploidy</w:t>
            </w:r>
          </w:p>
        </w:tc>
        <w:tc>
          <w:tcPr>
            <w:tcW w:w="5771" w:type="dxa"/>
          </w:tcPr>
          <w:p w14:paraId="0895B5AA"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 xml:space="preserve">The condition of having one or more extra copies of the entire haploid complement of chromosomes. </w:t>
            </w:r>
          </w:p>
        </w:tc>
      </w:tr>
      <w:tr w:rsidR="00557021" w:rsidRPr="00382DFC" w14:paraId="04E9D8F8" w14:textId="77777777" w:rsidTr="00557021">
        <w:trPr>
          <w:trHeight w:val="280"/>
        </w:trPr>
        <w:tc>
          <w:tcPr>
            <w:tcW w:w="3085" w:type="dxa"/>
          </w:tcPr>
          <w:p w14:paraId="706135E4" w14:textId="77777777" w:rsidR="00557021" w:rsidRPr="00382DFC" w:rsidRDefault="00557021" w:rsidP="001D2473">
            <w:pPr>
              <w:pStyle w:val="TableStyle2"/>
              <w:spacing w:after="133"/>
              <w:jc w:val="both"/>
              <w:rPr>
                <w:rFonts w:asciiTheme="minorHAnsi" w:hAnsiTheme="minorHAnsi"/>
              </w:rPr>
            </w:pPr>
            <w:r w:rsidRPr="00382DFC">
              <w:rPr>
                <w:rFonts w:asciiTheme="minorHAnsi" w:hAnsiTheme="minorHAnsi"/>
                <w:sz w:val="24"/>
                <w:szCs w:val="24"/>
              </w:rPr>
              <w:t>Population</w:t>
            </w:r>
          </w:p>
        </w:tc>
        <w:tc>
          <w:tcPr>
            <w:tcW w:w="5771" w:type="dxa"/>
          </w:tcPr>
          <w:p w14:paraId="5C5D5DF1"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 xml:space="preserve">All individuals of a single species that live together in the same place and time. </w:t>
            </w:r>
          </w:p>
        </w:tc>
      </w:tr>
      <w:tr w:rsidR="00557021" w:rsidRPr="00382DFC" w14:paraId="093EE010" w14:textId="77777777" w:rsidTr="00557021">
        <w:trPr>
          <w:trHeight w:val="280"/>
        </w:trPr>
        <w:tc>
          <w:tcPr>
            <w:tcW w:w="3085" w:type="dxa"/>
          </w:tcPr>
          <w:p w14:paraId="1A356395" w14:textId="77777777" w:rsidR="00557021" w:rsidRPr="00382DFC" w:rsidRDefault="00557021" w:rsidP="001D2473">
            <w:pPr>
              <w:pStyle w:val="TableStyle2"/>
              <w:spacing w:after="133"/>
              <w:jc w:val="both"/>
              <w:rPr>
                <w:rFonts w:asciiTheme="minorHAnsi" w:hAnsiTheme="minorHAnsi"/>
              </w:rPr>
            </w:pPr>
            <w:r w:rsidRPr="00382DFC">
              <w:rPr>
                <w:rFonts w:asciiTheme="minorHAnsi" w:hAnsiTheme="minorHAnsi"/>
                <w:sz w:val="24"/>
                <w:szCs w:val="24"/>
              </w:rPr>
              <w:t>Population genetics</w:t>
            </w:r>
          </w:p>
        </w:tc>
        <w:tc>
          <w:tcPr>
            <w:tcW w:w="5771" w:type="dxa"/>
          </w:tcPr>
          <w:p w14:paraId="0D3A1B88"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 xml:space="preserve">The branch of science that studies the prevalence and variation in genes among populations of individuals. </w:t>
            </w:r>
          </w:p>
        </w:tc>
      </w:tr>
      <w:tr w:rsidR="00557021" w:rsidRPr="00382DFC" w14:paraId="698244AC" w14:textId="77777777" w:rsidTr="00557021">
        <w:trPr>
          <w:trHeight w:val="280"/>
        </w:trPr>
        <w:tc>
          <w:tcPr>
            <w:tcW w:w="3085" w:type="dxa"/>
          </w:tcPr>
          <w:p w14:paraId="4C268D5E" w14:textId="77777777" w:rsidR="00557021" w:rsidRPr="00382DFC" w:rsidRDefault="00557021" w:rsidP="001D2473">
            <w:pPr>
              <w:pStyle w:val="Default"/>
              <w:spacing w:after="133"/>
              <w:jc w:val="both"/>
              <w:rPr>
                <w:rFonts w:asciiTheme="minorHAnsi" w:hAnsiTheme="minorHAnsi"/>
              </w:rPr>
            </w:pPr>
            <w:proofErr w:type="spellStart"/>
            <w:r w:rsidRPr="00382DFC">
              <w:rPr>
                <w:rFonts w:asciiTheme="minorHAnsi" w:hAnsiTheme="minorHAnsi"/>
                <w:sz w:val="24"/>
                <w:szCs w:val="24"/>
              </w:rPr>
              <w:t>Postzygotic</w:t>
            </w:r>
            <w:proofErr w:type="spellEnd"/>
            <w:r w:rsidRPr="00382DFC">
              <w:rPr>
                <w:rFonts w:asciiTheme="minorHAnsi" w:hAnsiTheme="minorHAnsi"/>
                <w:sz w:val="24"/>
                <w:szCs w:val="24"/>
              </w:rPr>
              <w:t xml:space="preserve"> </w:t>
            </w:r>
            <w:r w:rsidRPr="00382DFC">
              <w:rPr>
                <w:rFonts w:asciiTheme="minorHAnsi" w:hAnsiTheme="minorHAnsi"/>
                <w:sz w:val="24"/>
                <w:szCs w:val="24"/>
              </w:rPr>
              <w:br/>
              <w:t>isolation mechanisms</w:t>
            </w:r>
          </w:p>
        </w:tc>
        <w:tc>
          <w:tcPr>
            <w:tcW w:w="5771" w:type="dxa"/>
          </w:tcPr>
          <w:p w14:paraId="7E0A3AE4"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A reproductive isolating mechanism that acts after zygote formation</w:t>
            </w:r>
          </w:p>
        </w:tc>
      </w:tr>
      <w:tr w:rsidR="00557021" w:rsidRPr="00382DFC" w14:paraId="11AD0B55" w14:textId="77777777" w:rsidTr="00557021">
        <w:trPr>
          <w:trHeight w:val="280"/>
        </w:trPr>
        <w:tc>
          <w:tcPr>
            <w:tcW w:w="3085" w:type="dxa"/>
          </w:tcPr>
          <w:p w14:paraId="45916076" w14:textId="77777777" w:rsidR="00557021" w:rsidRPr="00382DFC" w:rsidRDefault="00557021" w:rsidP="001D2473">
            <w:pPr>
              <w:pStyle w:val="Default"/>
              <w:spacing w:after="133"/>
              <w:jc w:val="both"/>
              <w:rPr>
                <w:rFonts w:asciiTheme="minorHAnsi" w:hAnsiTheme="minorHAnsi"/>
              </w:rPr>
            </w:pPr>
            <w:proofErr w:type="spellStart"/>
            <w:r w:rsidRPr="00382DFC">
              <w:rPr>
                <w:rFonts w:asciiTheme="minorHAnsi" w:hAnsiTheme="minorHAnsi"/>
                <w:sz w:val="24"/>
                <w:szCs w:val="24"/>
              </w:rPr>
              <w:t>Prezygotic</w:t>
            </w:r>
            <w:proofErr w:type="spellEnd"/>
            <w:r w:rsidRPr="00382DFC">
              <w:rPr>
                <w:rFonts w:asciiTheme="minorHAnsi" w:hAnsiTheme="minorHAnsi"/>
                <w:sz w:val="24"/>
                <w:szCs w:val="24"/>
              </w:rPr>
              <w:t xml:space="preserve"> </w:t>
            </w:r>
            <w:r w:rsidRPr="00382DFC">
              <w:rPr>
                <w:rFonts w:asciiTheme="minorHAnsi" w:hAnsiTheme="minorHAnsi"/>
                <w:sz w:val="24"/>
                <w:szCs w:val="24"/>
              </w:rPr>
              <w:br/>
              <w:t>isolation mechanisms</w:t>
            </w:r>
          </w:p>
        </w:tc>
        <w:tc>
          <w:tcPr>
            <w:tcW w:w="5771" w:type="dxa"/>
          </w:tcPr>
          <w:p w14:paraId="752E70DF"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 xml:space="preserve">A reproductive isolating mechanism that acts prior to the production of a zygote, or fertilized egg. </w:t>
            </w:r>
          </w:p>
        </w:tc>
      </w:tr>
      <w:tr w:rsidR="00557021" w:rsidRPr="00382DFC" w14:paraId="213ABA95" w14:textId="77777777" w:rsidTr="00557021">
        <w:trPr>
          <w:trHeight w:val="600"/>
        </w:trPr>
        <w:tc>
          <w:tcPr>
            <w:tcW w:w="3085" w:type="dxa"/>
          </w:tcPr>
          <w:p w14:paraId="36987A25"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Primitive character</w:t>
            </w:r>
          </w:p>
        </w:tc>
        <w:tc>
          <w:tcPr>
            <w:tcW w:w="5771" w:type="dxa"/>
          </w:tcPr>
          <w:p w14:paraId="1292B51C" w14:textId="77777777" w:rsidR="00557021" w:rsidRPr="00382DFC" w:rsidRDefault="00557021" w:rsidP="001D2473">
            <w:pPr>
              <w:pStyle w:val="TableStyle2"/>
              <w:spacing w:after="320"/>
              <w:jc w:val="both"/>
              <w:rPr>
                <w:rFonts w:asciiTheme="minorHAnsi" w:hAnsiTheme="minorHAnsi"/>
              </w:rPr>
            </w:pPr>
            <w:r w:rsidRPr="00382DFC">
              <w:rPr>
                <w:rFonts w:asciiTheme="minorHAnsi" w:hAnsiTheme="minorHAnsi"/>
                <w:sz w:val="24"/>
                <w:szCs w:val="24"/>
              </w:rPr>
              <w:t xml:space="preserve">Contrasting with </w:t>
            </w:r>
            <w:r w:rsidRPr="00382DFC">
              <w:rPr>
                <w:rFonts w:asciiTheme="minorHAnsi" w:hAnsiTheme="minorHAnsi"/>
                <w:i/>
                <w:iCs/>
                <w:sz w:val="24"/>
                <w:szCs w:val="24"/>
              </w:rPr>
              <w:t>derived characters</w:t>
            </w:r>
            <w:r w:rsidRPr="00382DFC">
              <w:rPr>
                <w:rFonts w:asciiTheme="minorHAnsi" w:hAnsiTheme="minorHAnsi"/>
                <w:sz w:val="24"/>
                <w:szCs w:val="24"/>
              </w:rPr>
              <w:t>, they are the more common shared characters of a given group of organisms. Like derived characters, they also have the same structure and function. The evolutionary interpretation is that these characters evolved earlier than derived characters.</w:t>
            </w:r>
          </w:p>
        </w:tc>
      </w:tr>
      <w:tr w:rsidR="00557021" w:rsidRPr="00382DFC" w14:paraId="5EA182C7" w14:textId="77777777" w:rsidTr="00557021">
        <w:trPr>
          <w:trHeight w:val="600"/>
        </w:trPr>
        <w:tc>
          <w:tcPr>
            <w:tcW w:w="3085" w:type="dxa"/>
          </w:tcPr>
          <w:p w14:paraId="65149D93"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Punctuated equilibrium</w:t>
            </w:r>
          </w:p>
        </w:tc>
        <w:tc>
          <w:tcPr>
            <w:tcW w:w="5771" w:type="dxa"/>
          </w:tcPr>
          <w:p w14:paraId="62EDFA20"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The evolutionary hypothesis that most morphological variation arises during speciation events in isolated populations at the edge of a species’ geographic distribution.</w:t>
            </w:r>
          </w:p>
        </w:tc>
      </w:tr>
      <w:tr w:rsidR="00557021" w:rsidRPr="00382DFC" w14:paraId="51C1D78B" w14:textId="77777777" w:rsidTr="00557021">
        <w:trPr>
          <w:trHeight w:val="600"/>
        </w:trPr>
        <w:tc>
          <w:tcPr>
            <w:tcW w:w="3085" w:type="dxa"/>
          </w:tcPr>
          <w:p w14:paraId="7522EE5F" w14:textId="77777777" w:rsidR="00557021" w:rsidRPr="00382DFC" w:rsidRDefault="00557021" w:rsidP="001D2473">
            <w:pPr>
              <w:pStyle w:val="Default"/>
              <w:spacing w:after="133"/>
              <w:jc w:val="both"/>
              <w:rPr>
                <w:rFonts w:asciiTheme="minorHAnsi" w:hAnsiTheme="minorHAnsi"/>
              </w:rPr>
            </w:pPr>
            <w:proofErr w:type="spellStart"/>
            <w:r w:rsidRPr="00382DFC">
              <w:rPr>
                <w:rFonts w:asciiTheme="minorHAnsi" w:hAnsiTheme="minorHAnsi"/>
                <w:sz w:val="24"/>
                <w:szCs w:val="24"/>
              </w:rPr>
              <w:t>Punnett</w:t>
            </w:r>
            <w:proofErr w:type="spellEnd"/>
            <w:r w:rsidRPr="00382DFC">
              <w:rPr>
                <w:rFonts w:asciiTheme="minorHAnsi" w:hAnsiTheme="minorHAnsi"/>
                <w:sz w:val="24"/>
                <w:szCs w:val="24"/>
              </w:rPr>
              <w:t xml:space="preserve"> square</w:t>
            </w:r>
          </w:p>
        </w:tc>
        <w:tc>
          <w:tcPr>
            <w:tcW w:w="5771" w:type="dxa"/>
          </w:tcPr>
          <w:p w14:paraId="581FA9CC"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Method for determining the genotypes and phenotypes of offspring and their expected proportions.</w:t>
            </w:r>
          </w:p>
        </w:tc>
      </w:tr>
      <w:tr w:rsidR="00557021" w:rsidRPr="00382DFC" w14:paraId="18B8BA31" w14:textId="77777777" w:rsidTr="00557021">
        <w:trPr>
          <w:trHeight w:val="600"/>
        </w:trPr>
        <w:tc>
          <w:tcPr>
            <w:tcW w:w="3085" w:type="dxa"/>
          </w:tcPr>
          <w:p w14:paraId="1476C092"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Recessive allele</w:t>
            </w:r>
          </w:p>
        </w:tc>
        <w:tc>
          <w:tcPr>
            <w:tcW w:w="5771" w:type="dxa"/>
          </w:tcPr>
          <w:p w14:paraId="2AC6690C"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 xml:space="preserve">An allele that is masked by a dominant allele. </w:t>
            </w:r>
          </w:p>
        </w:tc>
      </w:tr>
      <w:tr w:rsidR="00557021" w:rsidRPr="00382DFC" w14:paraId="22E6ED93" w14:textId="77777777" w:rsidTr="00557021">
        <w:trPr>
          <w:trHeight w:val="600"/>
        </w:trPr>
        <w:tc>
          <w:tcPr>
            <w:tcW w:w="3085" w:type="dxa"/>
          </w:tcPr>
          <w:p w14:paraId="01CBB28F"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Reinforcement</w:t>
            </w:r>
          </w:p>
        </w:tc>
        <w:tc>
          <w:tcPr>
            <w:tcW w:w="5771" w:type="dxa"/>
          </w:tcPr>
          <w:p w14:paraId="7E8DD9BC"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 xml:space="preserve">The enhancement of reproductive isolation that had begun to develop while populations </w:t>
            </w:r>
            <w:proofErr w:type="gramStart"/>
            <w:r w:rsidRPr="00382DFC">
              <w:rPr>
                <w:rFonts w:asciiTheme="minorHAnsi" w:hAnsiTheme="minorHAnsi"/>
                <w:sz w:val="24"/>
                <w:szCs w:val="24"/>
              </w:rPr>
              <w:t>were</w:t>
            </w:r>
            <w:proofErr w:type="gramEnd"/>
            <w:r w:rsidRPr="00382DFC">
              <w:rPr>
                <w:rFonts w:asciiTheme="minorHAnsi" w:hAnsiTheme="minorHAnsi"/>
                <w:sz w:val="24"/>
                <w:szCs w:val="24"/>
              </w:rPr>
              <w:t xml:space="preserve"> geographically separated. </w:t>
            </w:r>
          </w:p>
        </w:tc>
      </w:tr>
      <w:tr w:rsidR="00557021" w:rsidRPr="00382DFC" w14:paraId="0B81E99A" w14:textId="77777777" w:rsidTr="00557021">
        <w:trPr>
          <w:trHeight w:val="600"/>
        </w:trPr>
        <w:tc>
          <w:tcPr>
            <w:tcW w:w="3085" w:type="dxa"/>
          </w:tcPr>
          <w:p w14:paraId="1034D694"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Reproductive isolation</w:t>
            </w:r>
          </w:p>
        </w:tc>
        <w:tc>
          <w:tcPr>
            <w:tcW w:w="5771" w:type="dxa"/>
          </w:tcPr>
          <w:p w14:paraId="5618ABC1"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A biological characteristic that prevents the gene pools of two species from mixing.</w:t>
            </w:r>
          </w:p>
        </w:tc>
      </w:tr>
      <w:tr w:rsidR="00557021" w:rsidRPr="00382DFC" w14:paraId="7C2CC0EF" w14:textId="77777777" w:rsidTr="00557021">
        <w:trPr>
          <w:trHeight w:val="600"/>
        </w:trPr>
        <w:tc>
          <w:tcPr>
            <w:tcW w:w="3085" w:type="dxa"/>
          </w:tcPr>
          <w:p w14:paraId="11EB6E4C"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Ring species</w:t>
            </w:r>
          </w:p>
        </w:tc>
        <w:tc>
          <w:tcPr>
            <w:tcW w:w="5771" w:type="dxa"/>
          </w:tcPr>
          <w:p w14:paraId="0FF319AD"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A species with a geographic distribution that forms a ring around uninhabitable terrain.</w:t>
            </w:r>
          </w:p>
        </w:tc>
      </w:tr>
      <w:tr w:rsidR="00557021" w:rsidRPr="00382DFC" w14:paraId="07560D86" w14:textId="77777777" w:rsidTr="00557021">
        <w:trPr>
          <w:trHeight w:val="600"/>
        </w:trPr>
        <w:tc>
          <w:tcPr>
            <w:tcW w:w="3085" w:type="dxa"/>
          </w:tcPr>
          <w:p w14:paraId="5BF28EC7"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Sexual dimorphism</w:t>
            </w:r>
          </w:p>
        </w:tc>
        <w:tc>
          <w:tcPr>
            <w:tcW w:w="5771" w:type="dxa"/>
          </w:tcPr>
          <w:p w14:paraId="035C4F2C"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Differences in the size or appearance of males and females.</w:t>
            </w:r>
          </w:p>
        </w:tc>
      </w:tr>
      <w:tr w:rsidR="00557021" w:rsidRPr="00382DFC" w14:paraId="03D45CAA" w14:textId="77777777" w:rsidTr="00557021">
        <w:trPr>
          <w:trHeight w:val="600"/>
        </w:trPr>
        <w:tc>
          <w:tcPr>
            <w:tcW w:w="3085" w:type="dxa"/>
          </w:tcPr>
          <w:p w14:paraId="0B518C8C"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Sexual selection</w:t>
            </w:r>
          </w:p>
        </w:tc>
        <w:tc>
          <w:tcPr>
            <w:tcW w:w="5771" w:type="dxa"/>
          </w:tcPr>
          <w:p w14:paraId="5289998B"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A form of natural selection established by male competition for access to females and by the females’ choice of mates.</w:t>
            </w:r>
          </w:p>
        </w:tc>
      </w:tr>
      <w:tr w:rsidR="00557021" w:rsidRPr="00382DFC" w14:paraId="2091A0D1" w14:textId="77777777" w:rsidTr="00557021">
        <w:trPr>
          <w:trHeight w:val="600"/>
        </w:trPr>
        <w:tc>
          <w:tcPr>
            <w:tcW w:w="3085" w:type="dxa"/>
          </w:tcPr>
          <w:p w14:paraId="04F3A035"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 xml:space="preserve">Sickle cell </w:t>
            </w:r>
            <w:proofErr w:type="spellStart"/>
            <w:r w:rsidRPr="00382DFC">
              <w:rPr>
                <w:rFonts w:asciiTheme="minorHAnsi" w:hAnsiTheme="minorHAnsi"/>
                <w:sz w:val="24"/>
                <w:szCs w:val="24"/>
              </w:rPr>
              <w:t>anaemia</w:t>
            </w:r>
            <w:proofErr w:type="spellEnd"/>
          </w:p>
        </w:tc>
        <w:tc>
          <w:tcPr>
            <w:tcW w:w="5771" w:type="dxa"/>
          </w:tcPr>
          <w:p w14:paraId="1155B872" w14:textId="77777777" w:rsidR="00557021" w:rsidRPr="00382DFC" w:rsidRDefault="00557021" w:rsidP="001D2473">
            <w:pPr>
              <w:pStyle w:val="TableStyle2"/>
              <w:spacing w:after="240"/>
              <w:rPr>
                <w:rFonts w:asciiTheme="minorHAnsi" w:hAnsiTheme="minorHAnsi"/>
              </w:rPr>
            </w:pPr>
            <w:r w:rsidRPr="00382DFC">
              <w:rPr>
                <w:rFonts w:asciiTheme="minorHAnsi" w:hAnsiTheme="minorHAnsi"/>
                <w:sz w:val="24"/>
                <w:szCs w:val="24"/>
              </w:rPr>
              <w:t>The most common form of sickle cell disease (SCD). SCD is a serious disorder in which the body makes sickle-shaped red blood cells. “Sickle-shaped” means that the red blood cells are shaped like a crescent. Normal red blood cells are disc-shaped and look like doughnuts without holes in the center. They move easily through your blood vessels. Red blood cells contain an iron-rich protein called hemoglobin. This protein carries oxygen from the lungs to the rest of the body. Sickle cells contain abnormal hemoglobin called sickle hemoglobin or hemoglobin S. Sickle hemoglobin causes the cells to develop a sickle, or crescent, shape. Sickle cells are stiff and sticky. They tend to block blood flow in the blood vessels of the limbs and organs. Blocked blood flow can cause pain and organ damage. It can also raise the risk for infection.</w:t>
            </w:r>
          </w:p>
        </w:tc>
      </w:tr>
      <w:tr w:rsidR="00557021" w:rsidRPr="00382DFC" w14:paraId="07572FDB" w14:textId="77777777" w:rsidTr="00557021">
        <w:trPr>
          <w:trHeight w:val="600"/>
        </w:trPr>
        <w:tc>
          <w:tcPr>
            <w:tcW w:w="3085" w:type="dxa"/>
          </w:tcPr>
          <w:p w14:paraId="0DD33CA2"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Silent mutation</w:t>
            </w:r>
          </w:p>
        </w:tc>
        <w:tc>
          <w:tcPr>
            <w:tcW w:w="5771" w:type="dxa"/>
          </w:tcPr>
          <w:p w14:paraId="7BC9C9FF" w14:textId="77777777" w:rsidR="00557021" w:rsidRPr="00382DFC" w:rsidRDefault="00557021" w:rsidP="001D2473">
            <w:pPr>
              <w:pStyle w:val="Default"/>
              <w:spacing w:after="140"/>
              <w:rPr>
                <w:rFonts w:asciiTheme="minorHAnsi" w:hAnsiTheme="minorHAnsi"/>
              </w:rPr>
            </w:pPr>
            <w:r w:rsidRPr="00382DFC">
              <w:rPr>
                <w:rFonts w:asciiTheme="minorHAnsi" w:hAnsiTheme="minorHAnsi"/>
                <w:b/>
                <w:bCs/>
                <w:sz w:val="24"/>
                <w:szCs w:val="24"/>
              </w:rPr>
              <w:t>Silent mutations</w:t>
            </w:r>
            <w:r w:rsidRPr="00382DFC">
              <w:rPr>
                <w:rFonts w:asciiTheme="minorHAnsi" w:hAnsiTheme="minorHAnsi"/>
                <w:sz w:val="24"/>
                <w:szCs w:val="24"/>
              </w:rPr>
              <w:t xml:space="preserve"> are </w:t>
            </w:r>
            <w:hyperlink r:id="rId32" w:history="1">
              <w:r w:rsidRPr="00382DFC">
                <w:rPr>
                  <w:rStyle w:val="Hyperlink19"/>
                  <w:rFonts w:asciiTheme="minorHAnsi" w:hAnsiTheme="minorHAnsi"/>
                  <w:sz w:val="24"/>
                  <w:szCs w:val="24"/>
                </w:rPr>
                <w:t>DNA</w:t>
              </w:r>
            </w:hyperlink>
            <w:r w:rsidRPr="00382DFC">
              <w:rPr>
                <w:rFonts w:asciiTheme="minorHAnsi" w:hAnsiTheme="minorHAnsi"/>
                <w:sz w:val="24"/>
                <w:szCs w:val="24"/>
              </w:rPr>
              <w:t xml:space="preserve"> </w:t>
            </w:r>
            <w:hyperlink r:id="rId33" w:history="1">
              <w:r w:rsidRPr="00382DFC">
                <w:rPr>
                  <w:rStyle w:val="Hyperlink20"/>
                  <w:rFonts w:asciiTheme="minorHAnsi" w:hAnsiTheme="minorHAnsi"/>
                  <w:sz w:val="24"/>
                  <w:szCs w:val="24"/>
                </w:rPr>
                <w:t>mutations</w:t>
              </w:r>
            </w:hyperlink>
            <w:r w:rsidRPr="00382DFC">
              <w:rPr>
                <w:rFonts w:asciiTheme="minorHAnsi" w:hAnsiTheme="minorHAnsi"/>
                <w:sz w:val="24"/>
                <w:szCs w:val="24"/>
              </w:rPr>
              <w:t xml:space="preserve"> that do not significantly alter the </w:t>
            </w:r>
            <w:hyperlink r:id="rId34" w:history="1">
              <w:proofErr w:type="spellStart"/>
              <w:r w:rsidRPr="00382DFC">
                <w:rPr>
                  <w:rStyle w:val="Hyperlink21"/>
                  <w:rFonts w:asciiTheme="minorHAnsi" w:hAnsiTheme="minorHAnsi"/>
                  <w:sz w:val="24"/>
                  <w:szCs w:val="24"/>
                  <w:lang w:val="de-DE"/>
                </w:rPr>
                <w:t>phenotype</w:t>
              </w:r>
              <w:proofErr w:type="spellEnd"/>
            </w:hyperlink>
            <w:r w:rsidRPr="00382DFC">
              <w:rPr>
                <w:rFonts w:asciiTheme="minorHAnsi" w:hAnsiTheme="minorHAnsi"/>
                <w:sz w:val="24"/>
                <w:szCs w:val="24"/>
              </w:rPr>
              <w:t xml:space="preserve"> of the organism in which they occur. Silent mutations can occur in </w:t>
            </w:r>
            <w:hyperlink r:id="rId35" w:history="1">
              <w:r w:rsidRPr="00382DFC">
                <w:rPr>
                  <w:rStyle w:val="Hyperlink22"/>
                  <w:rFonts w:asciiTheme="minorHAnsi" w:hAnsiTheme="minorHAnsi"/>
                  <w:sz w:val="24"/>
                  <w:szCs w:val="24"/>
                </w:rPr>
                <w:t>non-coding regions</w:t>
              </w:r>
            </w:hyperlink>
            <w:r w:rsidRPr="00382DFC">
              <w:rPr>
                <w:rFonts w:asciiTheme="minorHAnsi" w:hAnsiTheme="minorHAnsi"/>
                <w:sz w:val="24"/>
                <w:szCs w:val="24"/>
              </w:rPr>
              <w:t xml:space="preserve">, or they may occur within </w:t>
            </w:r>
            <w:hyperlink r:id="rId36" w:history="1">
              <w:r w:rsidRPr="00382DFC">
                <w:rPr>
                  <w:rStyle w:val="Hyperlink23"/>
                  <w:rFonts w:asciiTheme="minorHAnsi" w:hAnsiTheme="minorHAnsi"/>
                  <w:sz w:val="24"/>
                  <w:szCs w:val="24"/>
                </w:rPr>
                <w:t>exons</w:t>
              </w:r>
            </w:hyperlink>
            <w:r w:rsidRPr="00382DFC">
              <w:rPr>
                <w:rFonts w:asciiTheme="minorHAnsi" w:hAnsiTheme="minorHAnsi"/>
                <w:sz w:val="24"/>
                <w:szCs w:val="24"/>
              </w:rPr>
              <w:t xml:space="preserve">. When they occur within exons they either do not result in a change to the </w:t>
            </w:r>
            <w:hyperlink r:id="rId37" w:history="1">
              <w:r w:rsidRPr="00382DFC">
                <w:rPr>
                  <w:rStyle w:val="Hyperlink24"/>
                  <w:rFonts w:asciiTheme="minorHAnsi" w:hAnsiTheme="minorHAnsi"/>
                  <w:sz w:val="24"/>
                  <w:szCs w:val="24"/>
                  <w:lang w:val="it-IT"/>
                </w:rPr>
                <w:t>amino acid</w:t>
              </w:r>
            </w:hyperlink>
            <w:r w:rsidRPr="00382DFC">
              <w:rPr>
                <w:rFonts w:asciiTheme="minorHAnsi" w:hAnsiTheme="minorHAnsi"/>
                <w:sz w:val="24"/>
                <w:szCs w:val="24"/>
              </w:rPr>
              <w:t xml:space="preserve"> sequence of a </w:t>
            </w:r>
            <w:hyperlink r:id="rId38" w:history="1">
              <w:proofErr w:type="spellStart"/>
              <w:r w:rsidRPr="00382DFC">
                <w:rPr>
                  <w:rStyle w:val="Hyperlink25"/>
                  <w:rFonts w:asciiTheme="minorHAnsi" w:hAnsiTheme="minorHAnsi"/>
                  <w:sz w:val="24"/>
                  <w:szCs w:val="24"/>
                  <w:lang w:val="de-DE"/>
                </w:rPr>
                <w:t>protein</w:t>
              </w:r>
              <w:proofErr w:type="spellEnd"/>
            </w:hyperlink>
            <w:r w:rsidRPr="00382DFC">
              <w:rPr>
                <w:rFonts w:asciiTheme="minorHAnsi" w:hAnsiTheme="minorHAnsi"/>
                <w:sz w:val="24"/>
                <w:szCs w:val="24"/>
              </w:rPr>
              <w:t xml:space="preserve"> (i.e. a </w:t>
            </w:r>
            <w:hyperlink r:id="rId39" w:history="1">
              <w:r w:rsidRPr="00382DFC">
                <w:rPr>
                  <w:rStyle w:val="Hyperlink26"/>
                  <w:rFonts w:asciiTheme="minorHAnsi" w:hAnsiTheme="minorHAnsi"/>
                  <w:sz w:val="24"/>
                  <w:szCs w:val="24"/>
                </w:rPr>
                <w:t>synonymous substitution</w:t>
              </w:r>
            </w:hyperlink>
            <w:r w:rsidRPr="00382DFC">
              <w:rPr>
                <w:rFonts w:asciiTheme="minorHAnsi" w:hAnsiTheme="minorHAnsi"/>
                <w:sz w:val="24"/>
                <w:szCs w:val="24"/>
              </w:rPr>
              <w:t xml:space="preserve">), or result in the insertion of an alternative amino acid with similar properties to that of the original amino acid, and in either case there is no significant change in </w:t>
            </w:r>
            <w:hyperlink r:id="rId40" w:history="1">
              <w:proofErr w:type="spellStart"/>
              <w:r w:rsidRPr="00382DFC">
                <w:rPr>
                  <w:rStyle w:val="Hyperlink27"/>
                  <w:rFonts w:asciiTheme="minorHAnsi" w:hAnsiTheme="minorHAnsi"/>
                  <w:sz w:val="24"/>
                  <w:szCs w:val="24"/>
                  <w:lang w:val="de-DE"/>
                </w:rPr>
                <w:t>phenotype</w:t>
              </w:r>
              <w:proofErr w:type="spellEnd"/>
            </w:hyperlink>
            <w:r w:rsidRPr="00382DFC">
              <w:rPr>
                <w:rFonts w:asciiTheme="minorHAnsi" w:hAnsiTheme="minorHAnsi"/>
                <w:sz w:val="24"/>
                <w:szCs w:val="24"/>
              </w:rPr>
              <w:t>.</w:t>
            </w:r>
          </w:p>
        </w:tc>
      </w:tr>
      <w:tr w:rsidR="00557021" w:rsidRPr="00382DFC" w14:paraId="666AA83F" w14:textId="77777777" w:rsidTr="00557021">
        <w:trPr>
          <w:trHeight w:val="600"/>
        </w:trPr>
        <w:tc>
          <w:tcPr>
            <w:tcW w:w="3085" w:type="dxa"/>
          </w:tcPr>
          <w:p w14:paraId="36D38D8C"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Sister group</w:t>
            </w:r>
          </w:p>
        </w:tc>
        <w:tc>
          <w:tcPr>
            <w:tcW w:w="5771" w:type="dxa"/>
          </w:tcPr>
          <w:p w14:paraId="6CE9F50B" w14:textId="77777777" w:rsidR="00557021" w:rsidRPr="00382DFC" w:rsidRDefault="00557021" w:rsidP="001D2473">
            <w:pPr>
              <w:pStyle w:val="Default"/>
              <w:spacing w:after="140"/>
              <w:rPr>
                <w:rFonts w:asciiTheme="minorHAnsi" w:hAnsiTheme="minorHAnsi"/>
              </w:rPr>
            </w:pPr>
            <w:r w:rsidRPr="00382DFC">
              <w:rPr>
                <w:rFonts w:asciiTheme="minorHAnsi" w:hAnsiTheme="minorHAnsi"/>
                <w:sz w:val="24"/>
                <w:szCs w:val="24"/>
              </w:rPr>
              <w:t xml:space="preserve">A </w:t>
            </w:r>
            <w:r w:rsidRPr="00382DFC">
              <w:rPr>
                <w:rFonts w:asciiTheme="minorHAnsi" w:hAnsiTheme="minorHAnsi"/>
                <w:b/>
                <w:bCs/>
                <w:sz w:val="24"/>
                <w:szCs w:val="24"/>
              </w:rPr>
              <w:t>sister group</w:t>
            </w:r>
            <w:r w:rsidRPr="00382DFC">
              <w:rPr>
                <w:rFonts w:asciiTheme="minorHAnsi" w:hAnsiTheme="minorHAnsi"/>
                <w:sz w:val="24"/>
                <w:szCs w:val="24"/>
              </w:rPr>
              <w:t xml:space="preserve"> or </w:t>
            </w:r>
            <w:r w:rsidRPr="00382DFC">
              <w:rPr>
                <w:rFonts w:asciiTheme="minorHAnsi" w:hAnsiTheme="minorHAnsi"/>
                <w:b/>
                <w:bCs/>
                <w:sz w:val="24"/>
                <w:szCs w:val="24"/>
              </w:rPr>
              <w:t>sister taxon</w:t>
            </w:r>
            <w:r w:rsidRPr="00382DFC">
              <w:rPr>
                <w:rFonts w:asciiTheme="minorHAnsi" w:hAnsiTheme="minorHAnsi"/>
                <w:sz w:val="24"/>
                <w:szCs w:val="24"/>
              </w:rPr>
              <w:t xml:space="preserve"> is a </w:t>
            </w:r>
            <w:hyperlink r:id="rId41" w:history="1">
              <w:r w:rsidRPr="00382DFC">
                <w:rPr>
                  <w:rStyle w:val="Hyperlink28"/>
                  <w:rFonts w:asciiTheme="minorHAnsi" w:hAnsiTheme="minorHAnsi"/>
                  <w:sz w:val="24"/>
                  <w:szCs w:val="24"/>
                </w:rPr>
                <w:t>systematic</w:t>
              </w:r>
            </w:hyperlink>
            <w:r w:rsidRPr="00382DFC">
              <w:rPr>
                <w:rFonts w:asciiTheme="minorHAnsi" w:hAnsiTheme="minorHAnsi"/>
                <w:sz w:val="24"/>
                <w:szCs w:val="24"/>
              </w:rPr>
              <w:t xml:space="preserve"> term from </w:t>
            </w:r>
            <w:hyperlink r:id="rId42" w:history="1">
              <w:r w:rsidRPr="00382DFC">
                <w:rPr>
                  <w:rStyle w:val="Hyperlink29"/>
                  <w:rFonts w:asciiTheme="minorHAnsi" w:hAnsiTheme="minorHAnsi"/>
                  <w:sz w:val="24"/>
                  <w:szCs w:val="24"/>
                </w:rPr>
                <w:t>cladistics</w:t>
              </w:r>
            </w:hyperlink>
            <w:r w:rsidRPr="00382DFC">
              <w:rPr>
                <w:rFonts w:asciiTheme="minorHAnsi" w:hAnsiTheme="minorHAnsi"/>
                <w:sz w:val="24"/>
                <w:szCs w:val="24"/>
              </w:rPr>
              <w:t xml:space="preserve"> denoting the closest relatives of a group in a </w:t>
            </w:r>
            <w:hyperlink r:id="rId43" w:history="1">
              <w:r w:rsidRPr="00382DFC">
                <w:rPr>
                  <w:rStyle w:val="Hyperlink30"/>
                  <w:rFonts w:asciiTheme="minorHAnsi" w:hAnsiTheme="minorHAnsi"/>
                  <w:sz w:val="24"/>
                  <w:szCs w:val="24"/>
                </w:rPr>
                <w:t>phylogenetic tree</w:t>
              </w:r>
            </w:hyperlink>
            <w:r w:rsidRPr="00382DFC">
              <w:rPr>
                <w:rFonts w:asciiTheme="minorHAnsi" w:hAnsiTheme="minorHAnsi"/>
                <w:sz w:val="24"/>
                <w:szCs w:val="24"/>
              </w:rPr>
              <w:t>.</w:t>
            </w:r>
          </w:p>
        </w:tc>
      </w:tr>
      <w:tr w:rsidR="00557021" w:rsidRPr="00382DFC" w14:paraId="785E2453" w14:textId="77777777" w:rsidTr="00557021">
        <w:trPr>
          <w:trHeight w:val="600"/>
        </w:trPr>
        <w:tc>
          <w:tcPr>
            <w:tcW w:w="3085" w:type="dxa"/>
          </w:tcPr>
          <w:p w14:paraId="24C55F77"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Speciation</w:t>
            </w:r>
          </w:p>
        </w:tc>
        <w:tc>
          <w:tcPr>
            <w:tcW w:w="5771" w:type="dxa"/>
          </w:tcPr>
          <w:p w14:paraId="42EC2542" w14:textId="77777777" w:rsidR="00557021" w:rsidRPr="00382DFC" w:rsidRDefault="00557021" w:rsidP="001D2473">
            <w:pPr>
              <w:pStyle w:val="TableStyle2"/>
              <w:rPr>
                <w:rFonts w:asciiTheme="minorHAnsi" w:hAnsiTheme="minorHAnsi"/>
              </w:rPr>
            </w:pPr>
            <w:proofErr w:type="gramStart"/>
            <w:r w:rsidRPr="00382DFC">
              <w:rPr>
                <w:rFonts w:asciiTheme="minorHAnsi" w:hAnsiTheme="minorHAnsi"/>
                <w:sz w:val="24"/>
                <w:szCs w:val="24"/>
              </w:rPr>
              <w:t>is</w:t>
            </w:r>
            <w:proofErr w:type="gramEnd"/>
            <w:r w:rsidRPr="00382DFC">
              <w:rPr>
                <w:rFonts w:asciiTheme="minorHAnsi" w:hAnsiTheme="minorHAnsi"/>
                <w:sz w:val="24"/>
                <w:szCs w:val="24"/>
              </w:rPr>
              <w:t xml:space="preserve"> the evolutionary process by which new biological species arise.</w:t>
            </w:r>
          </w:p>
        </w:tc>
      </w:tr>
      <w:tr w:rsidR="00557021" w:rsidRPr="00382DFC" w14:paraId="59245109" w14:textId="77777777" w:rsidTr="00557021">
        <w:trPr>
          <w:trHeight w:val="600"/>
        </w:trPr>
        <w:tc>
          <w:tcPr>
            <w:tcW w:w="3085" w:type="dxa"/>
          </w:tcPr>
          <w:p w14:paraId="4EA46BB4"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Sperm competition</w:t>
            </w:r>
          </w:p>
        </w:tc>
        <w:tc>
          <w:tcPr>
            <w:tcW w:w="5771" w:type="dxa"/>
          </w:tcPr>
          <w:p w14:paraId="14C4B36E" w14:textId="77777777" w:rsidR="00557021" w:rsidRPr="00382DFC" w:rsidRDefault="00557021" w:rsidP="001D2473">
            <w:pPr>
              <w:pStyle w:val="TableStyle2"/>
              <w:spacing w:after="140"/>
              <w:rPr>
                <w:rFonts w:asciiTheme="minorHAnsi" w:hAnsiTheme="minorHAnsi"/>
              </w:rPr>
            </w:pPr>
            <w:proofErr w:type="gramStart"/>
            <w:r w:rsidRPr="00382DFC">
              <w:rPr>
                <w:rFonts w:asciiTheme="minorHAnsi" w:hAnsiTheme="minorHAnsi"/>
                <w:sz w:val="24"/>
                <w:szCs w:val="24"/>
              </w:rPr>
              <w:t>term</w:t>
            </w:r>
            <w:proofErr w:type="gramEnd"/>
            <w:r w:rsidRPr="00382DFC">
              <w:rPr>
                <w:rFonts w:asciiTheme="minorHAnsi" w:hAnsiTheme="minorHAnsi"/>
                <w:sz w:val="24"/>
                <w:szCs w:val="24"/>
              </w:rPr>
              <w:t xml:space="preserve"> used to refer to the competitive process between </w:t>
            </w:r>
            <w:hyperlink r:id="rId44" w:history="1">
              <w:r w:rsidRPr="00382DFC">
                <w:rPr>
                  <w:rStyle w:val="Hyperlink31"/>
                  <w:rFonts w:asciiTheme="minorHAnsi" w:hAnsiTheme="minorHAnsi"/>
                  <w:sz w:val="24"/>
                  <w:szCs w:val="24"/>
                </w:rPr>
                <w:t>spermatozoa</w:t>
              </w:r>
            </w:hyperlink>
            <w:r w:rsidRPr="00382DFC">
              <w:rPr>
                <w:rFonts w:asciiTheme="minorHAnsi" w:hAnsiTheme="minorHAnsi"/>
                <w:sz w:val="24"/>
                <w:szCs w:val="24"/>
              </w:rPr>
              <w:t xml:space="preserve"> of two or more different males to fertilize an egg of a lone female.[1] Competition can occur when females have multiple potential mating partners. Greater choice and variety of mates increases a female's chance to produce more viable offspring.</w:t>
            </w:r>
          </w:p>
        </w:tc>
      </w:tr>
      <w:tr w:rsidR="00557021" w:rsidRPr="00382DFC" w14:paraId="0F8D03C6" w14:textId="77777777" w:rsidTr="00557021">
        <w:trPr>
          <w:trHeight w:val="600"/>
        </w:trPr>
        <w:tc>
          <w:tcPr>
            <w:tcW w:w="3085" w:type="dxa"/>
          </w:tcPr>
          <w:p w14:paraId="6145AA72"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Stabilizing selection</w:t>
            </w:r>
          </w:p>
        </w:tc>
        <w:tc>
          <w:tcPr>
            <w:tcW w:w="5771" w:type="dxa"/>
          </w:tcPr>
          <w:p w14:paraId="48A8D1FF"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 xml:space="preserve">A type of natural selection in which individuals expressing intermediate phenotypes have the highest relative fitness. </w:t>
            </w:r>
          </w:p>
        </w:tc>
      </w:tr>
      <w:tr w:rsidR="00557021" w:rsidRPr="00382DFC" w14:paraId="028DD005" w14:textId="77777777" w:rsidTr="00557021">
        <w:trPr>
          <w:trHeight w:val="600"/>
        </w:trPr>
        <w:tc>
          <w:tcPr>
            <w:tcW w:w="3085" w:type="dxa"/>
          </w:tcPr>
          <w:p w14:paraId="2FD67821"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Subspecies</w:t>
            </w:r>
          </w:p>
        </w:tc>
        <w:tc>
          <w:tcPr>
            <w:tcW w:w="5771" w:type="dxa"/>
          </w:tcPr>
          <w:p w14:paraId="51CB627A"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A taxonomic subdivision of a species</w:t>
            </w:r>
          </w:p>
        </w:tc>
      </w:tr>
      <w:tr w:rsidR="00557021" w:rsidRPr="00382DFC" w14:paraId="09BC0D24" w14:textId="77777777" w:rsidTr="00557021">
        <w:trPr>
          <w:trHeight w:val="600"/>
        </w:trPr>
        <w:tc>
          <w:tcPr>
            <w:tcW w:w="3085" w:type="dxa"/>
          </w:tcPr>
          <w:p w14:paraId="1572004C"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Sympatric speciation</w:t>
            </w:r>
          </w:p>
        </w:tc>
        <w:tc>
          <w:tcPr>
            <w:tcW w:w="5771" w:type="dxa"/>
          </w:tcPr>
          <w:p w14:paraId="51822B18"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 xml:space="preserve">Speciation that occurs without the geographic isolation of populations. </w:t>
            </w:r>
          </w:p>
        </w:tc>
      </w:tr>
      <w:tr w:rsidR="00557021" w:rsidRPr="00382DFC" w14:paraId="5ED7CF6E" w14:textId="77777777" w:rsidTr="00557021">
        <w:trPr>
          <w:trHeight w:val="600"/>
        </w:trPr>
        <w:tc>
          <w:tcPr>
            <w:tcW w:w="3085" w:type="dxa"/>
          </w:tcPr>
          <w:p w14:paraId="0E50D441" w14:textId="77777777" w:rsidR="00557021" w:rsidRPr="00382DFC" w:rsidRDefault="00557021" w:rsidP="001D2473">
            <w:pPr>
              <w:pStyle w:val="Default"/>
              <w:spacing w:after="133"/>
              <w:jc w:val="both"/>
              <w:rPr>
                <w:rFonts w:asciiTheme="minorHAnsi" w:hAnsiTheme="minorHAnsi"/>
              </w:rPr>
            </w:pPr>
            <w:proofErr w:type="spellStart"/>
            <w:r w:rsidRPr="00382DFC">
              <w:rPr>
                <w:rFonts w:asciiTheme="minorHAnsi" w:hAnsiTheme="minorHAnsi"/>
                <w:sz w:val="24"/>
                <w:szCs w:val="24"/>
              </w:rPr>
              <w:t>Symplesiomorphy</w:t>
            </w:r>
            <w:proofErr w:type="spellEnd"/>
          </w:p>
        </w:tc>
        <w:tc>
          <w:tcPr>
            <w:tcW w:w="5771" w:type="dxa"/>
          </w:tcPr>
          <w:p w14:paraId="4DEB819A" w14:textId="77777777" w:rsidR="00557021" w:rsidRPr="00382DFC" w:rsidRDefault="00557021" w:rsidP="001D2473">
            <w:pPr>
              <w:pStyle w:val="Default"/>
              <w:rPr>
                <w:rFonts w:asciiTheme="minorHAnsi" w:hAnsiTheme="minorHAnsi"/>
              </w:rPr>
            </w:pPr>
            <w:proofErr w:type="gramStart"/>
            <w:r w:rsidRPr="00382DFC">
              <w:rPr>
                <w:rFonts w:asciiTheme="minorHAnsi" w:hAnsiTheme="minorHAnsi"/>
                <w:sz w:val="24"/>
                <w:szCs w:val="24"/>
              </w:rPr>
              <w:t>an</w:t>
            </w:r>
            <w:proofErr w:type="gramEnd"/>
            <w:r w:rsidRPr="00382DFC">
              <w:rPr>
                <w:rFonts w:asciiTheme="minorHAnsi" w:hAnsiTheme="minorHAnsi"/>
                <w:sz w:val="24"/>
                <w:szCs w:val="24"/>
              </w:rPr>
              <w:t xml:space="preserve"> ancestral trait shared by two or more taxa. A </w:t>
            </w:r>
            <w:proofErr w:type="spellStart"/>
            <w:r w:rsidRPr="00382DFC">
              <w:rPr>
                <w:rFonts w:asciiTheme="minorHAnsi" w:hAnsiTheme="minorHAnsi"/>
                <w:sz w:val="24"/>
                <w:szCs w:val="24"/>
              </w:rPr>
              <w:t>plesiomorphy</w:t>
            </w:r>
            <w:proofErr w:type="spellEnd"/>
            <w:r w:rsidRPr="00382DFC">
              <w:rPr>
                <w:rFonts w:asciiTheme="minorHAnsi" w:hAnsiTheme="minorHAnsi"/>
                <w:sz w:val="24"/>
                <w:szCs w:val="24"/>
              </w:rPr>
              <w:t xml:space="preserve"> refers to the ancestral trait on its own, usually in reference to another, more derived trait.</w:t>
            </w:r>
          </w:p>
        </w:tc>
      </w:tr>
      <w:tr w:rsidR="00557021" w:rsidRPr="00382DFC" w14:paraId="11ABE4AD" w14:textId="77777777" w:rsidTr="00557021">
        <w:trPr>
          <w:trHeight w:val="600"/>
        </w:trPr>
        <w:tc>
          <w:tcPr>
            <w:tcW w:w="3085" w:type="dxa"/>
          </w:tcPr>
          <w:p w14:paraId="183D8AAD" w14:textId="77777777" w:rsidR="00557021" w:rsidRPr="00382DFC" w:rsidRDefault="00557021" w:rsidP="001D2473">
            <w:pPr>
              <w:pStyle w:val="Default"/>
              <w:spacing w:after="133"/>
              <w:jc w:val="both"/>
              <w:rPr>
                <w:rFonts w:asciiTheme="minorHAnsi" w:hAnsiTheme="minorHAnsi"/>
              </w:rPr>
            </w:pPr>
            <w:proofErr w:type="spellStart"/>
            <w:r w:rsidRPr="00382DFC">
              <w:rPr>
                <w:rFonts w:asciiTheme="minorHAnsi" w:hAnsiTheme="minorHAnsi"/>
                <w:sz w:val="24"/>
                <w:szCs w:val="24"/>
              </w:rPr>
              <w:t>Synapomorphy</w:t>
            </w:r>
            <w:proofErr w:type="spellEnd"/>
          </w:p>
        </w:tc>
        <w:tc>
          <w:tcPr>
            <w:tcW w:w="5771" w:type="dxa"/>
          </w:tcPr>
          <w:p w14:paraId="0BFDCEEA" w14:textId="77777777" w:rsidR="00557021" w:rsidRPr="00382DFC" w:rsidRDefault="00557021" w:rsidP="001D2473">
            <w:proofErr w:type="gramStart"/>
            <w:r w:rsidRPr="00382DFC">
              <w:t>A characteristic present</w:t>
            </w:r>
            <w:proofErr w:type="gramEnd"/>
            <w:r w:rsidRPr="00382DFC">
              <w:t xml:space="preserve"> in an ancestral species and shared exclusively (in more or less modified form) by its evolutionary descendants.</w:t>
            </w:r>
          </w:p>
          <w:p w14:paraId="22F7A619" w14:textId="77777777" w:rsidR="00557021" w:rsidRPr="00382DFC" w:rsidRDefault="00557021" w:rsidP="001D2473">
            <w:pPr>
              <w:pStyle w:val="Default"/>
              <w:rPr>
                <w:rFonts w:asciiTheme="minorHAnsi" w:hAnsiTheme="minorHAnsi"/>
              </w:rPr>
            </w:pPr>
            <w:r w:rsidRPr="00382DFC">
              <w:rPr>
                <w:rFonts w:asciiTheme="minorHAnsi" w:hAnsiTheme="minorHAnsi"/>
                <w:sz w:val="24"/>
                <w:szCs w:val="24"/>
              </w:rPr>
              <w:t>Possession by two or more organisms of a characteristic inherited exclusively from their common ancestor.</w:t>
            </w:r>
          </w:p>
        </w:tc>
      </w:tr>
      <w:tr w:rsidR="00557021" w:rsidRPr="00382DFC" w14:paraId="7C83B820" w14:textId="77777777" w:rsidTr="00557021">
        <w:trPr>
          <w:trHeight w:val="600"/>
        </w:trPr>
        <w:tc>
          <w:tcPr>
            <w:tcW w:w="3085" w:type="dxa"/>
          </w:tcPr>
          <w:p w14:paraId="0A70814A"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Synthetic theory of evolution</w:t>
            </w:r>
          </w:p>
        </w:tc>
        <w:tc>
          <w:tcPr>
            <w:tcW w:w="5771" w:type="dxa"/>
          </w:tcPr>
          <w:p w14:paraId="191CAF74" w14:textId="77777777" w:rsidR="00557021" w:rsidRPr="00382DFC" w:rsidRDefault="00557021" w:rsidP="001D2473">
            <w:pPr>
              <w:pStyle w:val="Default"/>
              <w:spacing w:after="320"/>
              <w:rPr>
                <w:rFonts w:asciiTheme="minorHAnsi" w:hAnsiTheme="minorHAnsi"/>
              </w:rPr>
            </w:pPr>
            <w:r w:rsidRPr="00382DFC">
              <w:rPr>
                <w:rFonts w:asciiTheme="minorHAnsi" w:hAnsiTheme="minorHAnsi"/>
                <w:sz w:val="24"/>
                <w:szCs w:val="24"/>
              </w:rPr>
              <w:t xml:space="preserve">This is essentially a combination of Charles Darwin's concept of natural selection, </w:t>
            </w:r>
            <w:proofErr w:type="spellStart"/>
            <w:r w:rsidRPr="00382DFC">
              <w:rPr>
                <w:rFonts w:asciiTheme="minorHAnsi" w:hAnsiTheme="minorHAnsi"/>
                <w:sz w:val="24"/>
                <w:szCs w:val="24"/>
              </w:rPr>
              <w:t>Gregor</w:t>
            </w:r>
            <w:proofErr w:type="spellEnd"/>
            <w:r w:rsidRPr="00382DFC">
              <w:rPr>
                <w:rFonts w:asciiTheme="minorHAnsi" w:hAnsiTheme="minorHAnsi"/>
                <w:sz w:val="24"/>
                <w:szCs w:val="24"/>
              </w:rPr>
              <w:t xml:space="preserve"> Mendel's basic understanding of genetic inheritance, along with evolutionary theories developed since the early 20th century by </w:t>
            </w:r>
            <w:r w:rsidRPr="00382DFC">
              <w:rPr>
                <w:rFonts w:asciiTheme="minorHAnsi" w:hAnsiTheme="minorHAnsi"/>
                <w:b/>
                <w:bCs/>
                <w:sz w:val="24"/>
                <w:szCs w:val="24"/>
              </w:rPr>
              <w:t>field biologists, population geneticists,</w:t>
            </w:r>
            <w:r w:rsidRPr="00382DFC">
              <w:rPr>
                <w:rFonts w:asciiTheme="minorHAnsi" w:hAnsiTheme="minorHAnsi"/>
                <w:sz w:val="24"/>
                <w:szCs w:val="24"/>
              </w:rPr>
              <w:t xml:space="preserve"> and more recently by </w:t>
            </w:r>
            <w:r w:rsidRPr="00382DFC">
              <w:rPr>
                <w:rFonts w:asciiTheme="minorHAnsi" w:hAnsiTheme="minorHAnsi"/>
                <w:b/>
                <w:bCs/>
                <w:sz w:val="24"/>
                <w:szCs w:val="24"/>
              </w:rPr>
              <w:t>molecular biologists</w:t>
            </w:r>
            <w:r w:rsidRPr="00382DFC">
              <w:rPr>
                <w:rFonts w:asciiTheme="minorHAnsi" w:hAnsiTheme="minorHAnsi"/>
                <w:sz w:val="24"/>
                <w:szCs w:val="24"/>
              </w:rPr>
              <w:t xml:space="preserve">.  The hottest area of research concerning the mechanisms of evolution today is in </w:t>
            </w:r>
            <w:r w:rsidRPr="00382DFC">
              <w:rPr>
                <w:rFonts w:asciiTheme="minorHAnsi" w:hAnsiTheme="minorHAnsi"/>
                <w:b/>
                <w:bCs/>
                <w:sz w:val="24"/>
                <w:szCs w:val="24"/>
              </w:rPr>
              <w:t>evolutionary developmental biology</w:t>
            </w:r>
            <w:r w:rsidRPr="00382DFC">
              <w:rPr>
                <w:rFonts w:asciiTheme="minorHAnsi" w:hAnsiTheme="minorHAnsi"/>
                <w:sz w:val="24"/>
                <w:szCs w:val="24"/>
              </w:rPr>
              <w:t xml:space="preserve"> (commonly known as </w:t>
            </w:r>
            <w:proofErr w:type="spellStart"/>
            <w:r w:rsidRPr="00382DFC">
              <w:rPr>
                <w:rFonts w:asciiTheme="minorHAnsi" w:hAnsiTheme="minorHAnsi"/>
                <w:b/>
                <w:bCs/>
                <w:sz w:val="24"/>
                <w:szCs w:val="24"/>
              </w:rPr>
              <w:t>evo-devo</w:t>
            </w:r>
            <w:proofErr w:type="spellEnd"/>
            <w:r w:rsidRPr="00382DFC">
              <w:rPr>
                <w:rFonts w:asciiTheme="minorHAnsi" w:hAnsiTheme="minorHAnsi"/>
                <w:sz w:val="24"/>
                <w:szCs w:val="24"/>
              </w:rPr>
              <w:t>).  It focuses on discovering and understanding genetic changes that alter embryonic development and lead to new features in species lines.</w:t>
            </w:r>
          </w:p>
        </w:tc>
      </w:tr>
      <w:tr w:rsidR="00557021" w:rsidRPr="00382DFC" w14:paraId="2D6CB088" w14:textId="77777777" w:rsidTr="00557021">
        <w:trPr>
          <w:trHeight w:val="600"/>
        </w:trPr>
        <w:tc>
          <w:tcPr>
            <w:tcW w:w="3085" w:type="dxa"/>
          </w:tcPr>
          <w:p w14:paraId="643B8C4C"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Systematics</w:t>
            </w:r>
          </w:p>
        </w:tc>
        <w:tc>
          <w:tcPr>
            <w:tcW w:w="5771" w:type="dxa"/>
          </w:tcPr>
          <w:p w14:paraId="5B82365F"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The branch of biology that studies the diversity of life and its evolutionary relationships.</w:t>
            </w:r>
          </w:p>
        </w:tc>
      </w:tr>
      <w:tr w:rsidR="00557021" w:rsidRPr="00382DFC" w14:paraId="5C2D1704" w14:textId="77777777" w:rsidTr="00557021">
        <w:trPr>
          <w:trHeight w:val="600"/>
        </w:trPr>
        <w:tc>
          <w:tcPr>
            <w:tcW w:w="3085" w:type="dxa"/>
          </w:tcPr>
          <w:p w14:paraId="3DBD18F7"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Temporal isolation</w:t>
            </w:r>
          </w:p>
        </w:tc>
        <w:tc>
          <w:tcPr>
            <w:tcW w:w="5771" w:type="dxa"/>
          </w:tcPr>
          <w:p w14:paraId="1A73811E"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 xml:space="preserve">A </w:t>
            </w:r>
            <w:proofErr w:type="spellStart"/>
            <w:r w:rsidRPr="00382DFC">
              <w:rPr>
                <w:rFonts w:asciiTheme="minorHAnsi" w:hAnsiTheme="minorHAnsi"/>
                <w:sz w:val="24"/>
                <w:szCs w:val="24"/>
              </w:rPr>
              <w:t>prezygotic</w:t>
            </w:r>
            <w:proofErr w:type="spellEnd"/>
            <w:r w:rsidRPr="00382DFC">
              <w:rPr>
                <w:rFonts w:asciiTheme="minorHAnsi" w:hAnsiTheme="minorHAnsi"/>
                <w:sz w:val="24"/>
                <w:szCs w:val="24"/>
              </w:rPr>
              <w:t xml:space="preserve"> reproductive isolating mechanism in which species live in the same habitat but breed at different times of day or different times of year.</w:t>
            </w:r>
          </w:p>
        </w:tc>
      </w:tr>
      <w:tr w:rsidR="00557021" w:rsidRPr="00382DFC" w14:paraId="53997D28" w14:textId="77777777" w:rsidTr="00557021">
        <w:trPr>
          <w:trHeight w:val="600"/>
        </w:trPr>
        <w:tc>
          <w:tcPr>
            <w:tcW w:w="3085" w:type="dxa"/>
          </w:tcPr>
          <w:p w14:paraId="48D8DA5B" w14:textId="77777777" w:rsidR="00557021" w:rsidRPr="00382DFC" w:rsidRDefault="00557021" w:rsidP="001D2473">
            <w:pPr>
              <w:pStyle w:val="Default"/>
              <w:spacing w:after="133"/>
              <w:jc w:val="both"/>
              <w:rPr>
                <w:rFonts w:asciiTheme="minorHAnsi" w:hAnsiTheme="minorHAnsi"/>
              </w:rPr>
            </w:pPr>
            <w:r w:rsidRPr="00382DFC">
              <w:rPr>
                <w:rFonts w:asciiTheme="minorHAnsi" w:hAnsiTheme="minorHAnsi"/>
                <w:sz w:val="24"/>
                <w:szCs w:val="24"/>
              </w:rPr>
              <w:t>Triploid</w:t>
            </w:r>
          </w:p>
        </w:tc>
        <w:tc>
          <w:tcPr>
            <w:tcW w:w="5771" w:type="dxa"/>
          </w:tcPr>
          <w:p w14:paraId="423DB019"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 xml:space="preserve">A very rare chromosomal disorder, the individual has three of every chromosome. </w:t>
            </w:r>
          </w:p>
        </w:tc>
      </w:tr>
      <w:tr w:rsidR="00557021" w:rsidRPr="00382DFC" w14:paraId="4FDC1860" w14:textId="77777777" w:rsidTr="00557021">
        <w:trPr>
          <w:trHeight w:val="600"/>
        </w:trPr>
        <w:tc>
          <w:tcPr>
            <w:tcW w:w="3085" w:type="dxa"/>
          </w:tcPr>
          <w:p w14:paraId="42634BB6" w14:textId="77777777" w:rsidR="00557021" w:rsidRPr="00382DFC" w:rsidRDefault="00557021" w:rsidP="001D2473">
            <w:pPr>
              <w:pStyle w:val="Default"/>
              <w:spacing w:after="133"/>
              <w:jc w:val="both"/>
              <w:rPr>
                <w:rFonts w:asciiTheme="minorHAnsi" w:hAnsiTheme="minorHAnsi"/>
              </w:rPr>
            </w:pPr>
            <w:proofErr w:type="spellStart"/>
            <w:r w:rsidRPr="00382DFC">
              <w:rPr>
                <w:rFonts w:asciiTheme="minorHAnsi" w:hAnsiTheme="minorHAnsi"/>
                <w:sz w:val="24"/>
                <w:szCs w:val="24"/>
              </w:rPr>
              <w:t>Vicariance</w:t>
            </w:r>
            <w:proofErr w:type="spellEnd"/>
          </w:p>
        </w:tc>
        <w:tc>
          <w:tcPr>
            <w:tcW w:w="5771" w:type="dxa"/>
          </w:tcPr>
          <w:p w14:paraId="765C5955" w14:textId="77777777" w:rsidR="00557021" w:rsidRPr="00382DFC" w:rsidRDefault="00557021" w:rsidP="001D2473">
            <w:pPr>
              <w:pStyle w:val="TableStyle2"/>
              <w:rPr>
                <w:rFonts w:asciiTheme="minorHAnsi" w:hAnsiTheme="minorHAnsi"/>
              </w:rPr>
            </w:pPr>
            <w:r w:rsidRPr="00382DFC">
              <w:rPr>
                <w:rFonts w:asciiTheme="minorHAnsi" w:hAnsiTheme="minorHAnsi"/>
                <w:sz w:val="24"/>
                <w:szCs w:val="24"/>
              </w:rPr>
              <w:t xml:space="preserve">The fragmentation of a continuous geographic distribution by </w:t>
            </w:r>
            <w:proofErr w:type="spellStart"/>
            <w:r w:rsidRPr="00382DFC">
              <w:rPr>
                <w:rFonts w:asciiTheme="minorHAnsi" w:hAnsiTheme="minorHAnsi"/>
                <w:sz w:val="24"/>
                <w:szCs w:val="24"/>
              </w:rPr>
              <w:t>nonbiological</w:t>
            </w:r>
            <w:proofErr w:type="spellEnd"/>
            <w:r w:rsidRPr="00382DFC">
              <w:rPr>
                <w:rFonts w:asciiTheme="minorHAnsi" w:hAnsiTheme="minorHAnsi"/>
                <w:sz w:val="24"/>
                <w:szCs w:val="24"/>
              </w:rPr>
              <w:t xml:space="preserve"> factors. </w:t>
            </w:r>
          </w:p>
        </w:tc>
      </w:tr>
    </w:tbl>
    <w:p w14:paraId="5CA8E4E6" w14:textId="77777777" w:rsidR="00E03047" w:rsidRDefault="00E03047"/>
    <w:sectPr w:rsidR="00E03047" w:rsidSect="00B540A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F85D19"/>
    <w:multiLevelType w:val="hybridMultilevel"/>
    <w:tmpl w:val="AD7AAF6E"/>
    <w:lvl w:ilvl="0" w:tplc="7D26B888">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hint="default"/>
      </w:rPr>
    </w:lvl>
    <w:lvl w:ilvl="8" w:tplc="04090005" w:tentative="1">
      <w:start w:val="1"/>
      <w:numFmt w:val="bullet"/>
      <w:lvlText w:val=""/>
      <w:lvlJc w:val="left"/>
      <w:pPr>
        <w:ind w:left="626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047"/>
    <w:rsid w:val="000D60C8"/>
    <w:rsid w:val="002C4BAC"/>
    <w:rsid w:val="003E33E9"/>
    <w:rsid w:val="0054247B"/>
    <w:rsid w:val="00557021"/>
    <w:rsid w:val="005E7B1B"/>
    <w:rsid w:val="007440A1"/>
    <w:rsid w:val="007D17ED"/>
    <w:rsid w:val="008B6ACB"/>
    <w:rsid w:val="008C6170"/>
    <w:rsid w:val="009F58C7"/>
    <w:rsid w:val="00B36CC2"/>
    <w:rsid w:val="00B540AB"/>
    <w:rsid w:val="00C91F16"/>
    <w:rsid w:val="00E030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7D14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30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440A1"/>
    <w:pPr>
      <w:ind w:left="720"/>
      <w:contextualSpacing/>
    </w:pPr>
  </w:style>
  <w:style w:type="paragraph" w:customStyle="1" w:styleId="TableStyle2">
    <w:name w:val="Table Style 2"/>
    <w:rsid w:val="00557021"/>
    <w:pPr>
      <w:pBdr>
        <w:top w:val="nil"/>
        <w:left w:val="nil"/>
        <w:bottom w:val="nil"/>
        <w:right w:val="nil"/>
        <w:between w:val="nil"/>
        <w:bar w:val="nil"/>
      </w:pBdr>
    </w:pPr>
    <w:rPr>
      <w:rFonts w:ascii="Helvetica" w:eastAsia="Helvetica" w:hAnsi="Helvetica" w:cs="Helvetica"/>
      <w:color w:val="000000"/>
      <w:sz w:val="20"/>
      <w:szCs w:val="20"/>
      <w:bdr w:val="nil"/>
    </w:rPr>
  </w:style>
  <w:style w:type="paragraph" w:customStyle="1" w:styleId="Default">
    <w:name w:val="Default"/>
    <w:rsid w:val="00557021"/>
    <w:pPr>
      <w:pBdr>
        <w:top w:val="nil"/>
        <w:left w:val="nil"/>
        <w:bottom w:val="nil"/>
        <w:right w:val="nil"/>
        <w:between w:val="nil"/>
        <w:bar w:val="nil"/>
      </w:pBdr>
    </w:pPr>
    <w:rPr>
      <w:rFonts w:ascii="Helvetica" w:eastAsia="Helvetica" w:hAnsi="Helvetica" w:cs="Helvetica"/>
      <w:color w:val="000000"/>
      <w:sz w:val="22"/>
      <w:szCs w:val="22"/>
      <w:bdr w:val="nil"/>
    </w:rPr>
  </w:style>
  <w:style w:type="character" w:customStyle="1" w:styleId="Hyperlink0">
    <w:name w:val="Hyperlink.0"/>
    <w:basedOn w:val="Hyperlink"/>
    <w:rsid w:val="00557021"/>
    <w:rPr>
      <w:color w:val="0000FF" w:themeColor="hyperlink"/>
      <w:u w:val="single"/>
    </w:rPr>
  </w:style>
  <w:style w:type="character" w:customStyle="1" w:styleId="Hyperlink1">
    <w:name w:val="Hyperlink.1"/>
    <w:basedOn w:val="Hyperlink"/>
    <w:rsid w:val="00557021"/>
    <w:rPr>
      <w:color w:val="0000FF" w:themeColor="hyperlink"/>
      <w:u w:val="single"/>
    </w:rPr>
  </w:style>
  <w:style w:type="character" w:customStyle="1" w:styleId="Hyperlink2">
    <w:name w:val="Hyperlink.2"/>
    <w:basedOn w:val="Hyperlink"/>
    <w:rsid w:val="00557021"/>
    <w:rPr>
      <w:color w:val="0000FF" w:themeColor="hyperlink"/>
      <w:u w:val="single"/>
    </w:rPr>
  </w:style>
  <w:style w:type="character" w:customStyle="1" w:styleId="Hyperlink3">
    <w:name w:val="Hyperlink.3"/>
    <w:basedOn w:val="Hyperlink"/>
    <w:rsid w:val="00557021"/>
    <w:rPr>
      <w:color w:val="0000FF" w:themeColor="hyperlink"/>
      <w:u w:val="single"/>
    </w:rPr>
  </w:style>
  <w:style w:type="character" w:customStyle="1" w:styleId="Hyperlink4">
    <w:name w:val="Hyperlink.4"/>
    <w:basedOn w:val="Hyperlink"/>
    <w:rsid w:val="00557021"/>
    <w:rPr>
      <w:color w:val="0000FF" w:themeColor="hyperlink"/>
      <w:u w:val="single"/>
    </w:rPr>
  </w:style>
  <w:style w:type="character" w:customStyle="1" w:styleId="Hyperlink5">
    <w:name w:val="Hyperlink.5"/>
    <w:basedOn w:val="Hyperlink"/>
    <w:rsid w:val="00557021"/>
    <w:rPr>
      <w:color w:val="0000FF" w:themeColor="hyperlink"/>
      <w:u w:val="single"/>
    </w:rPr>
  </w:style>
  <w:style w:type="character" w:customStyle="1" w:styleId="Hyperlink6">
    <w:name w:val="Hyperlink.6"/>
    <w:basedOn w:val="Hyperlink"/>
    <w:rsid w:val="00557021"/>
    <w:rPr>
      <w:color w:val="0000FF" w:themeColor="hyperlink"/>
      <w:u w:val="single"/>
    </w:rPr>
  </w:style>
  <w:style w:type="character" w:customStyle="1" w:styleId="Hyperlink7">
    <w:name w:val="Hyperlink.7"/>
    <w:basedOn w:val="Hyperlink"/>
    <w:rsid w:val="00557021"/>
    <w:rPr>
      <w:color w:val="0000FF" w:themeColor="hyperlink"/>
      <w:u w:val="single"/>
    </w:rPr>
  </w:style>
  <w:style w:type="character" w:customStyle="1" w:styleId="Hyperlink8">
    <w:name w:val="Hyperlink.8"/>
    <w:basedOn w:val="Hyperlink"/>
    <w:rsid w:val="00557021"/>
    <w:rPr>
      <w:color w:val="0000FF" w:themeColor="hyperlink"/>
      <w:u w:val="single"/>
    </w:rPr>
  </w:style>
  <w:style w:type="character" w:customStyle="1" w:styleId="Hyperlink9">
    <w:name w:val="Hyperlink.9"/>
    <w:basedOn w:val="Hyperlink"/>
    <w:rsid w:val="00557021"/>
    <w:rPr>
      <w:color w:val="0000FF" w:themeColor="hyperlink"/>
      <w:u w:val="single"/>
    </w:rPr>
  </w:style>
  <w:style w:type="character" w:customStyle="1" w:styleId="Hyperlink10">
    <w:name w:val="Hyperlink.10"/>
    <w:basedOn w:val="Hyperlink"/>
    <w:rsid w:val="00557021"/>
    <w:rPr>
      <w:color w:val="0000FF" w:themeColor="hyperlink"/>
      <w:u w:val="single"/>
    </w:rPr>
  </w:style>
  <w:style w:type="character" w:customStyle="1" w:styleId="Hyperlink11">
    <w:name w:val="Hyperlink.11"/>
    <w:basedOn w:val="DefaultParagraphFont"/>
    <w:rsid w:val="00557021"/>
    <w:rPr>
      <w:b/>
      <w:bCs/>
    </w:rPr>
  </w:style>
  <w:style w:type="character" w:customStyle="1" w:styleId="Hyperlink12">
    <w:name w:val="Hyperlink.12"/>
    <w:basedOn w:val="Hyperlink"/>
    <w:rsid w:val="00557021"/>
    <w:rPr>
      <w:color w:val="0000FF" w:themeColor="hyperlink"/>
      <w:u w:val="single"/>
    </w:rPr>
  </w:style>
  <w:style w:type="character" w:customStyle="1" w:styleId="Hyperlink13">
    <w:name w:val="Hyperlink.13"/>
    <w:basedOn w:val="Hyperlink"/>
    <w:rsid w:val="00557021"/>
    <w:rPr>
      <w:color w:val="0000FF" w:themeColor="hyperlink"/>
      <w:u w:val="single"/>
    </w:rPr>
  </w:style>
  <w:style w:type="character" w:customStyle="1" w:styleId="Hyperlink14">
    <w:name w:val="Hyperlink.14"/>
    <w:basedOn w:val="Hyperlink"/>
    <w:rsid w:val="00557021"/>
    <w:rPr>
      <w:color w:val="0000FF" w:themeColor="hyperlink"/>
      <w:u w:val="single"/>
    </w:rPr>
  </w:style>
  <w:style w:type="character" w:customStyle="1" w:styleId="Hyperlink15">
    <w:name w:val="Hyperlink.15"/>
    <w:basedOn w:val="Hyperlink"/>
    <w:rsid w:val="00557021"/>
    <w:rPr>
      <w:color w:val="0000FF" w:themeColor="hyperlink"/>
      <w:u w:val="single"/>
    </w:rPr>
  </w:style>
  <w:style w:type="character" w:customStyle="1" w:styleId="Hyperlink16">
    <w:name w:val="Hyperlink.16"/>
    <w:basedOn w:val="Hyperlink"/>
    <w:rsid w:val="00557021"/>
    <w:rPr>
      <w:color w:val="0000FF" w:themeColor="hyperlink"/>
      <w:u w:val="single"/>
    </w:rPr>
  </w:style>
  <w:style w:type="character" w:customStyle="1" w:styleId="Hyperlink17">
    <w:name w:val="Hyperlink.17"/>
    <w:basedOn w:val="Hyperlink"/>
    <w:rsid w:val="00557021"/>
    <w:rPr>
      <w:color w:val="0000FF" w:themeColor="hyperlink"/>
      <w:u w:val="single"/>
    </w:rPr>
  </w:style>
  <w:style w:type="character" w:customStyle="1" w:styleId="Hyperlink18">
    <w:name w:val="Hyperlink.18"/>
    <w:basedOn w:val="Hyperlink"/>
    <w:rsid w:val="00557021"/>
    <w:rPr>
      <w:color w:val="0000FF" w:themeColor="hyperlink"/>
      <w:u w:val="single"/>
    </w:rPr>
  </w:style>
  <w:style w:type="character" w:customStyle="1" w:styleId="Hyperlink19">
    <w:name w:val="Hyperlink.19"/>
    <w:basedOn w:val="Hyperlink"/>
    <w:rsid w:val="00557021"/>
    <w:rPr>
      <w:color w:val="0000FF" w:themeColor="hyperlink"/>
      <w:u w:val="single"/>
    </w:rPr>
  </w:style>
  <w:style w:type="character" w:customStyle="1" w:styleId="Hyperlink20">
    <w:name w:val="Hyperlink.20"/>
    <w:basedOn w:val="Hyperlink"/>
    <w:rsid w:val="00557021"/>
    <w:rPr>
      <w:color w:val="0000FF" w:themeColor="hyperlink"/>
      <w:u w:val="single"/>
    </w:rPr>
  </w:style>
  <w:style w:type="character" w:customStyle="1" w:styleId="Hyperlink21">
    <w:name w:val="Hyperlink.21"/>
    <w:basedOn w:val="Hyperlink"/>
    <w:rsid w:val="00557021"/>
    <w:rPr>
      <w:color w:val="0000FF" w:themeColor="hyperlink"/>
      <w:u w:val="single"/>
    </w:rPr>
  </w:style>
  <w:style w:type="character" w:customStyle="1" w:styleId="Hyperlink22">
    <w:name w:val="Hyperlink.22"/>
    <w:basedOn w:val="Hyperlink"/>
    <w:rsid w:val="00557021"/>
    <w:rPr>
      <w:color w:val="0000FF" w:themeColor="hyperlink"/>
      <w:u w:val="single"/>
    </w:rPr>
  </w:style>
  <w:style w:type="character" w:customStyle="1" w:styleId="Hyperlink23">
    <w:name w:val="Hyperlink.23"/>
    <w:basedOn w:val="Hyperlink"/>
    <w:rsid w:val="00557021"/>
    <w:rPr>
      <w:color w:val="0000FF" w:themeColor="hyperlink"/>
      <w:u w:val="single"/>
    </w:rPr>
  </w:style>
  <w:style w:type="character" w:customStyle="1" w:styleId="Hyperlink24">
    <w:name w:val="Hyperlink.24"/>
    <w:basedOn w:val="Hyperlink"/>
    <w:rsid w:val="00557021"/>
    <w:rPr>
      <w:color w:val="0000FF" w:themeColor="hyperlink"/>
      <w:u w:val="single"/>
    </w:rPr>
  </w:style>
  <w:style w:type="character" w:customStyle="1" w:styleId="Hyperlink25">
    <w:name w:val="Hyperlink.25"/>
    <w:basedOn w:val="Hyperlink"/>
    <w:rsid w:val="00557021"/>
    <w:rPr>
      <w:color w:val="0000FF" w:themeColor="hyperlink"/>
      <w:u w:val="single"/>
    </w:rPr>
  </w:style>
  <w:style w:type="character" w:customStyle="1" w:styleId="Hyperlink26">
    <w:name w:val="Hyperlink.26"/>
    <w:basedOn w:val="Hyperlink"/>
    <w:rsid w:val="00557021"/>
    <w:rPr>
      <w:color w:val="0000FF" w:themeColor="hyperlink"/>
      <w:u w:val="single"/>
    </w:rPr>
  </w:style>
  <w:style w:type="character" w:customStyle="1" w:styleId="Hyperlink27">
    <w:name w:val="Hyperlink.27"/>
    <w:basedOn w:val="Hyperlink"/>
    <w:rsid w:val="00557021"/>
    <w:rPr>
      <w:color w:val="0000FF" w:themeColor="hyperlink"/>
      <w:u w:val="single"/>
    </w:rPr>
  </w:style>
  <w:style w:type="character" w:customStyle="1" w:styleId="Hyperlink28">
    <w:name w:val="Hyperlink.28"/>
    <w:basedOn w:val="Hyperlink"/>
    <w:rsid w:val="00557021"/>
    <w:rPr>
      <w:color w:val="0000FF" w:themeColor="hyperlink"/>
      <w:u w:val="single"/>
    </w:rPr>
  </w:style>
  <w:style w:type="character" w:customStyle="1" w:styleId="Hyperlink29">
    <w:name w:val="Hyperlink.29"/>
    <w:basedOn w:val="Hyperlink"/>
    <w:rsid w:val="00557021"/>
    <w:rPr>
      <w:color w:val="0000FF" w:themeColor="hyperlink"/>
      <w:u w:val="single"/>
    </w:rPr>
  </w:style>
  <w:style w:type="character" w:customStyle="1" w:styleId="Hyperlink30">
    <w:name w:val="Hyperlink.30"/>
    <w:basedOn w:val="Hyperlink"/>
    <w:rsid w:val="00557021"/>
    <w:rPr>
      <w:color w:val="0000FF" w:themeColor="hyperlink"/>
      <w:u w:val="single"/>
    </w:rPr>
  </w:style>
  <w:style w:type="character" w:customStyle="1" w:styleId="Hyperlink31">
    <w:name w:val="Hyperlink.31"/>
    <w:basedOn w:val="Hyperlink"/>
    <w:rsid w:val="00557021"/>
    <w:rPr>
      <w:color w:val="0000FF" w:themeColor="hyperlink"/>
      <w:u w:val="single"/>
    </w:rPr>
  </w:style>
  <w:style w:type="character" w:styleId="Hyperlink">
    <w:name w:val="Hyperlink"/>
    <w:basedOn w:val="DefaultParagraphFont"/>
    <w:uiPriority w:val="99"/>
    <w:semiHidden/>
    <w:unhideWhenUsed/>
    <w:rsid w:val="0055702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30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440A1"/>
    <w:pPr>
      <w:ind w:left="720"/>
      <w:contextualSpacing/>
    </w:pPr>
  </w:style>
  <w:style w:type="paragraph" w:customStyle="1" w:styleId="TableStyle2">
    <w:name w:val="Table Style 2"/>
    <w:rsid w:val="00557021"/>
    <w:pPr>
      <w:pBdr>
        <w:top w:val="nil"/>
        <w:left w:val="nil"/>
        <w:bottom w:val="nil"/>
        <w:right w:val="nil"/>
        <w:between w:val="nil"/>
        <w:bar w:val="nil"/>
      </w:pBdr>
    </w:pPr>
    <w:rPr>
      <w:rFonts w:ascii="Helvetica" w:eastAsia="Helvetica" w:hAnsi="Helvetica" w:cs="Helvetica"/>
      <w:color w:val="000000"/>
      <w:sz w:val="20"/>
      <w:szCs w:val="20"/>
      <w:bdr w:val="nil"/>
    </w:rPr>
  </w:style>
  <w:style w:type="paragraph" w:customStyle="1" w:styleId="Default">
    <w:name w:val="Default"/>
    <w:rsid w:val="00557021"/>
    <w:pPr>
      <w:pBdr>
        <w:top w:val="nil"/>
        <w:left w:val="nil"/>
        <w:bottom w:val="nil"/>
        <w:right w:val="nil"/>
        <w:between w:val="nil"/>
        <w:bar w:val="nil"/>
      </w:pBdr>
    </w:pPr>
    <w:rPr>
      <w:rFonts w:ascii="Helvetica" w:eastAsia="Helvetica" w:hAnsi="Helvetica" w:cs="Helvetica"/>
      <w:color w:val="000000"/>
      <w:sz w:val="22"/>
      <w:szCs w:val="22"/>
      <w:bdr w:val="nil"/>
    </w:rPr>
  </w:style>
  <w:style w:type="character" w:customStyle="1" w:styleId="Hyperlink0">
    <w:name w:val="Hyperlink.0"/>
    <w:basedOn w:val="Hyperlink"/>
    <w:rsid w:val="00557021"/>
    <w:rPr>
      <w:color w:val="0000FF" w:themeColor="hyperlink"/>
      <w:u w:val="single"/>
    </w:rPr>
  </w:style>
  <w:style w:type="character" w:customStyle="1" w:styleId="Hyperlink1">
    <w:name w:val="Hyperlink.1"/>
    <w:basedOn w:val="Hyperlink"/>
    <w:rsid w:val="00557021"/>
    <w:rPr>
      <w:color w:val="0000FF" w:themeColor="hyperlink"/>
      <w:u w:val="single"/>
    </w:rPr>
  </w:style>
  <w:style w:type="character" w:customStyle="1" w:styleId="Hyperlink2">
    <w:name w:val="Hyperlink.2"/>
    <w:basedOn w:val="Hyperlink"/>
    <w:rsid w:val="00557021"/>
    <w:rPr>
      <w:color w:val="0000FF" w:themeColor="hyperlink"/>
      <w:u w:val="single"/>
    </w:rPr>
  </w:style>
  <w:style w:type="character" w:customStyle="1" w:styleId="Hyperlink3">
    <w:name w:val="Hyperlink.3"/>
    <w:basedOn w:val="Hyperlink"/>
    <w:rsid w:val="00557021"/>
    <w:rPr>
      <w:color w:val="0000FF" w:themeColor="hyperlink"/>
      <w:u w:val="single"/>
    </w:rPr>
  </w:style>
  <w:style w:type="character" w:customStyle="1" w:styleId="Hyperlink4">
    <w:name w:val="Hyperlink.4"/>
    <w:basedOn w:val="Hyperlink"/>
    <w:rsid w:val="00557021"/>
    <w:rPr>
      <w:color w:val="0000FF" w:themeColor="hyperlink"/>
      <w:u w:val="single"/>
    </w:rPr>
  </w:style>
  <w:style w:type="character" w:customStyle="1" w:styleId="Hyperlink5">
    <w:name w:val="Hyperlink.5"/>
    <w:basedOn w:val="Hyperlink"/>
    <w:rsid w:val="00557021"/>
    <w:rPr>
      <w:color w:val="0000FF" w:themeColor="hyperlink"/>
      <w:u w:val="single"/>
    </w:rPr>
  </w:style>
  <w:style w:type="character" w:customStyle="1" w:styleId="Hyperlink6">
    <w:name w:val="Hyperlink.6"/>
    <w:basedOn w:val="Hyperlink"/>
    <w:rsid w:val="00557021"/>
    <w:rPr>
      <w:color w:val="0000FF" w:themeColor="hyperlink"/>
      <w:u w:val="single"/>
    </w:rPr>
  </w:style>
  <w:style w:type="character" w:customStyle="1" w:styleId="Hyperlink7">
    <w:name w:val="Hyperlink.7"/>
    <w:basedOn w:val="Hyperlink"/>
    <w:rsid w:val="00557021"/>
    <w:rPr>
      <w:color w:val="0000FF" w:themeColor="hyperlink"/>
      <w:u w:val="single"/>
    </w:rPr>
  </w:style>
  <w:style w:type="character" w:customStyle="1" w:styleId="Hyperlink8">
    <w:name w:val="Hyperlink.8"/>
    <w:basedOn w:val="Hyperlink"/>
    <w:rsid w:val="00557021"/>
    <w:rPr>
      <w:color w:val="0000FF" w:themeColor="hyperlink"/>
      <w:u w:val="single"/>
    </w:rPr>
  </w:style>
  <w:style w:type="character" w:customStyle="1" w:styleId="Hyperlink9">
    <w:name w:val="Hyperlink.9"/>
    <w:basedOn w:val="Hyperlink"/>
    <w:rsid w:val="00557021"/>
    <w:rPr>
      <w:color w:val="0000FF" w:themeColor="hyperlink"/>
      <w:u w:val="single"/>
    </w:rPr>
  </w:style>
  <w:style w:type="character" w:customStyle="1" w:styleId="Hyperlink10">
    <w:name w:val="Hyperlink.10"/>
    <w:basedOn w:val="Hyperlink"/>
    <w:rsid w:val="00557021"/>
    <w:rPr>
      <w:color w:val="0000FF" w:themeColor="hyperlink"/>
      <w:u w:val="single"/>
    </w:rPr>
  </w:style>
  <w:style w:type="character" w:customStyle="1" w:styleId="Hyperlink11">
    <w:name w:val="Hyperlink.11"/>
    <w:basedOn w:val="DefaultParagraphFont"/>
    <w:rsid w:val="00557021"/>
    <w:rPr>
      <w:b/>
      <w:bCs/>
    </w:rPr>
  </w:style>
  <w:style w:type="character" w:customStyle="1" w:styleId="Hyperlink12">
    <w:name w:val="Hyperlink.12"/>
    <w:basedOn w:val="Hyperlink"/>
    <w:rsid w:val="00557021"/>
    <w:rPr>
      <w:color w:val="0000FF" w:themeColor="hyperlink"/>
      <w:u w:val="single"/>
    </w:rPr>
  </w:style>
  <w:style w:type="character" w:customStyle="1" w:styleId="Hyperlink13">
    <w:name w:val="Hyperlink.13"/>
    <w:basedOn w:val="Hyperlink"/>
    <w:rsid w:val="00557021"/>
    <w:rPr>
      <w:color w:val="0000FF" w:themeColor="hyperlink"/>
      <w:u w:val="single"/>
    </w:rPr>
  </w:style>
  <w:style w:type="character" w:customStyle="1" w:styleId="Hyperlink14">
    <w:name w:val="Hyperlink.14"/>
    <w:basedOn w:val="Hyperlink"/>
    <w:rsid w:val="00557021"/>
    <w:rPr>
      <w:color w:val="0000FF" w:themeColor="hyperlink"/>
      <w:u w:val="single"/>
    </w:rPr>
  </w:style>
  <w:style w:type="character" w:customStyle="1" w:styleId="Hyperlink15">
    <w:name w:val="Hyperlink.15"/>
    <w:basedOn w:val="Hyperlink"/>
    <w:rsid w:val="00557021"/>
    <w:rPr>
      <w:color w:val="0000FF" w:themeColor="hyperlink"/>
      <w:u w:val="single"/>
    </w:rPr>
  </w:style>
  <w:style w:type="character" w:customStyle="1" w:styleId="Hyperlink16">
    <w:name w:val="Hyperlink.16"/>
    <w:basedOn w:val="Hyperlink"/>
    <w:rsid w:val="00557021"/>
    <w:rPr>
      <w:color w:val="0000FF" w:themeColor="hyperlink"/>
      <w:u w:val="single"/>
    </w:rPr>
  </w:style>
  <w:style w:type="character" w:customStyle="1" w:styleId="Hyperlink17">
    <w:name w:val="Hyperlink.17"/>
    <w:basedOn w:val="Hyperlink"/>
    <w:rsid w:val="00557021"/>
    <w:rPr>
      <w:color w:val="0000FF" w:themeColor="hyperlink"/>
      <w:u w:val="single"/>
    </w:rPr>
  </w:style>
  <w:style w:type="character" w:customStyle="1" w:styleId="Hyperlink18">
    <w:name w:val="Hyperlink.18"/>
    <w:basedOn w:val="Hyperlink"/>
    <w:rsid w:val="00557021"/>
    <w:rPr>
      <w:color w:val="0000FF" w:themeColor="hyperlink"/>
      <w:u w:val="single"/>
    </w:rPr>
  </w:style>
  <w:style w:type="character" w:customStyle="1" w:styleId="Hyperlink19">
    <w:name w:val="Hyperlink.19"/>
    <w:basedOn w:val="Hyperlink"/>
    <w:rsid w:val="00557021"/>
    <w:rPr>
      <w:color w:val="0000FF" w:themeColor="hyperlink"/>
      <w:u w:val="single"/>
    </w:rPr>
  </w:style>
  <w:style w:type="character" w:customStyle="1" w:styleId="Hyperlink20">
    <w:name w:val="Hyperlink.20"/>
    <w:basedOn w:val="Hyperlink"/>
    <w:rsid w:val="00557021"/>
    <w:rPr>
      <w:color w:val="0000FF" w:themeColor="hyperlink"/>
      <w:u w:val="single"/>
    </w:rPr>
  </w:style>
  <w:style w:type="character" w:customStyle="1" w:styleId="Hyperlink21">
    <w:name w:val="Hyperlink.21"/>
    <w:basedOn w:val="Hyperlink"/>
    <w:rsid w:val="00557021"/>
    <w:rPr>
      <w:color w:val="0000FF" w:themeColor="hyperlink"/>
      <w:u w:val="single"/>
    </w:rPr>
  </w:style>
  <w:style w:type="character" w:customStyle="1" w:styleId="Hyperlink22">
    <w:name w:val="Hyperlink.22"/>
    <w:basedOn w:val="Hyperlink"/>
    <w:rsid w:val="00557021"/>
    <w:rPr>
      <w:color w:val="0000FF" w:themeColor="hyperlink"/>
      <w:u w:val="single"/>
    </w:rPr>
  </w:style>
  <w:style w:type="character" w:customStyle="1" w:styleId="Hyperlink23">
    <w:name w:val="Hyperlink.23"/>
    <w:basedOn w:val="Hyperlink"/>
    <w:rsid w:val="00557021"/>
    <w:rPr>
      <w:color w:val="0000FF" w:themeColor="hyperlink"/>
      <w:u w:val="single"/>
    </w:rPr>
  </w:style>
  <w:style w:type="character" w:customStyle="1" w:styleId="Hyperlink24">
    <w:name w:val="Hyperlink.24"/>
    <w:basedOn w:val="Hyperlink"/>
    <w:rsid w:val="00557021"/>
    <w:rPr>
      <w:color w:val="0000FF" w:themeColor="hyperlink"/>
      <w:u w:val="single"/>
    </w:rPr>
  </w:style>
  <w:style w:type="character" w:customStyle="1" w:styleId="Hyperlink25">
    <w:name w:val="Hyperlink.25"/>
    <w:basedOn w:val="Hyperlink"/>
    <w:rsid w:val="00557021"/>
    <w:rPr>
      <w:color w:val="0000FF" w:themeColor="hyperlink"/>
      <w:u w:val="single"/>
    </w:rPr>
  </w:style>
  <w:style w:type="character" w:customStyle="1" w:styleId="Hyperlink26">
    <w:name w:val="Hyperlink.26"/>
    <w:basedOn w:val="Hyperlink"/>
    <w:rsid w:val="00557021"/>
    <w:rPr>
      <w:color w:val="0000FF" w:themeColor="hyperlink"/>
      <w:u w:val="single"/>
    </w:rPr>
  </w:style>
  <w:style w:type="character" w:customStyle="1" w:styleId="Hyperlink27">
    <w:name w:val="Hyperlink.27"/>
    <w:basedOn w:val="Hyperlink"/>
    <w:rsid w:val="00557021"/>
    <w:rPr>
      <w:color w:val="0000FF" w:themeColor="hyperlink"/>
      <w:u w:val="single"/>
    </w:rPr>
  </w:style>
  <w:style w:type="character" w:customStyle="1" w:styleId="Hyperlink28">
    <w:name w:val="Hyperlink.28"/>
    <w:basedOn w:val="Hyperlink"/>
    <w:rsid w:val="00557021"/>
    <w:rPr>
      <w:color w:val="0000FF" w:themeColor="hyperlink"/>
      <w:u w:val="single"/>
    </w:rPr>
  </w:style>
  <w:style w:type="character" w:customStyle="1" w:styleId="Hyperlink29">
    <w:name w:val="Hyperlink.29"/>
    <w:basedOn w:val="Hyperlink"/>
    <w:rsid w:val="00557021"/>
    <w:rPr>
      <w:color w:val="0000FF" w:themeColor="hyperlink"/>
      <w:u w:val="single"/>
    </w:rPr>
  </w:style>
  <w:style w:type="character" w:customStyle="1" w:styleId="Hyperlink30">
    <w:name w:val="Hyperlink.30"/>
    <w:basedOn w:val="Hyperlink"/>
    <w:rsid w:val="00557021"/>
    <w:rPr>
      <w:color w:val="0000FF" w:themeColor="hyperlink"/>
      <w:u w:val="single"/>
    </w:rPr>
  </w:style>
  <w:style w:type="character" w:customStyle="1" w:styleId="Hyperlink31">
    <w:name w:val="Hyperlink.31"/>
    <w:basedOn w:val="Hyperlink"/>
    <w:rsid w:val="00557021"/>
    <w:rPr>
      <w:color w:val="0000FF" w:themeColor="hyperlink"/>
      <w:u w:val="single"/>
    </w:rPr>
  </w:style>
  <w:style w:type="character" w:styleId="Hyperlink">
    <w:name w:val="Hyperlink"/>
    <w:basedOn w:val="DefaultParagraphFont"/>
    <w:uiPriority w:val="99"/>
    <w:semiHidden/>
    <w:unhideWhenUsed/>
    <w:rsid w:val="005570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theme" Target="theme/theme1.xml"/><Relationship Id="rId20" Type="http://schemas.openxmlformats.org/officeDocument/2006/relationships/hyperlink" Target="http://en.wikipedia.org/wiki/Taxa" TargetMode="External"/><Relationship Id="rId21" Type="http://schemas.openxmlformats.org/officeDocument/2006/relationships/hyperlink" Target="http://en.wikipedia.org/wiki/Species" TargetMode="External"/><Relationship Id="rId22" Type="http://schemas.openxmlformats.org/officeDocument/2006/relationships/hyperlink" Target="http://en.wikipedia.org/wiki/Population" TargetMode="External"/><Relationship Id="rId23" Type="http://schemas.openxmlformats.org/officeDocument/2006/relationships/hyperlink" Target="http://www.britannica.com/EBchecked/topic/197367/evolution" TargetMode="External"/><Relationship Id="rId24" Type="http://schemas.openxmlformats.org/officeDocument/2006/relationships/hyperlink" Target="http://www.britannica.com/EBchecked/topic/558649/species" TargetMode="External"/><Relationship Id="rId25" Type="http://schemas.openxmlformats.org/officeDocument/2006/relationships/hyperlink" Target="http://en.wiktionary.org/w/index.php?title=character_state&amp;action=edit&amp;redlink=1" TargetMode="External"/><Relationship Id="rId26" Type="http://schemas.openxmlformats.org/officeDocument/2006/relationships/hyperlink" Target="http://en.wiktionary.org/wiki/outgroup" TargetMode="External"/><Relationship Id="rId27" Type="http://schemas.openxmlformats.org/officeDocument/2006/relationships/hyperlink" Target="http://en.wiktionary.org/wiki/ancestor" TargetMode="External"/><Relationship Id="rId28" Type="http://schemas.openxmlformats.org/officeDocument/2006/relationships/hyperlink" Target="http://en.wikipedia.org/wiki/Mutation" TargetMode="External"/><Relationship Id="rId29" Type="http://schemas.openxmlformats.org/officeDocument/2006/relationships/hyperlink" Target="http://en.wikipedia.org/wiki/Nucleotide"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yperlink" Target="http://en.wikipedia.org/wiki/DNA" TargetMode="External"/><Relationship Id="rId31" Type="http://schemas.openxmlformats.org/officeDocument/2006/relationships/hyperlink" Target="http://en.wikipedia.org/wiki/RNA" TargetMode="External"/><Relationship Id="rId32" Type="http://schemas.openxmlformats.org/officeDocument/2006/relationships/hyperlink" Target="http://en.wikipedia.org/wiki/DNA" TargetMode="External"/><Relationship Id="rId9" Type="http://schemas.openxmlformats.org/officeDocument/2006/relationships/hyperlink" Target="http://www.biology-online.org/dictionary/Genes" TargetMode="External"/><Relationship Id="rId6" Type="http://schemas.openxmlformats.org/officeDocument/2006/relationships/webSettings" Target="webSettings.xml"/><Relationship Id="rId7" Type="http://schemas.openxmlformats.org/officeDocument/2006/relationships/hyperlink" Target="http://www.biology-online.org/dictionary/Genome" TargetMode="External"/><Relationship Id="rId8" Type="http://schemas.openxmlformats.org/officeDocument/2006/relationships/hyperlink" Target="http://www.biology-online.org/dictionary/Species" TargetMode="External"/><Relationship Id="rId33" Type="http://schemas.openxmlformats.org/officeDocument/2006/relationships/hyperlink" Target="http://en.wikipedia.org/wiki/Mutation" TargetMode="External"/><Relationship Id="rId34" Type="http://schemas.openxmlformats.org/officeDocument/2006/relationships/hyperlink" Target="http://en.wikipedia.org/wiki/Phenotype" TargetMode="External"/><Relationship Id="rId35" Type="http://schemas.openxmlformats.org/officeDocument/2006/relationships/hyperlink" Target="http://en.wikipedia.org/wiki/Noncoding_DNA" TargetMode="External"/><Relationship Id="rId36" Type="http://schemas.openxmlformats.org/officeDocument/2006/relationships/hyperlink" Target="http://en.wikipedia.org/wiki/Exons" TargetMode="External"/><Relationship Id="rId10" Type="http://schemas.openxmlformats.org/officeDocument/2006/relationships/hyperlink" Target="http://www.biology-online.org/dictionary/Prominent" TargetMode="External"/><Relationship Id="rId11" Type="http://schemas.openxmlformats.org/officeDocument/2006/relationships/hyperlink" Target="http://www.biology-online.org/dictionary/Species" TargetMode="External"/><Relationship Id="rId12" Type="http://schemas.openxmlformats.org/officeDocument/2006/relationships/hyperlink" Target="http://en.wiktionary.org/wiki/species" TargetMode="External"/><Relationship Id="rId13" Type="http://schemas.openxmlformats.org/officeDocument/2006/relationships/hyperlink" Target="http://en.wiktionary.org/wiki/morphology" TargetMode="External"/><Relationship Id="rId14" Type="http://schemas.openxmlformats.org/officeDocument/2006/relationships/hyperlink" Target="http://en.wikipedia.org/wiki/DNA" TargetMode="External"/><Relationship Id="rId15" Type="http://schemas.openxmlformats.org/officeDocument/2006/relationships/hyperlink" Target="http://en.wiktionary.org/wiki/taxa" TargetMode="External"/><Relationship Id="rId16" Type="http://schemas.openxmlformats.org/officeDocument/2006/relationships/hyperlink" Target="http://en.wiktionary.org/wiki/study" TargetMode="External"/><Relationship Id="rId17" Type="http://schemas.openxmlformats.org/officeDocument/2006/relationships/hyperlink" Target="http://en.wiktionary.org/wiki/ingroup" TargetMode="External"/><Relationship Id="rId18" Type="http://schemas.openxmlformats.org/officeDocument/2006/relationships/hyperlink" Target="http://en.wikipedia.org/wiki/Matrix_(mathematics)" TargetMode="External"/><Relationship Id="rId19" Type="http://schemas.openxmlformats.org/officeDocument/2006/relationships/hyperlink" Target="http://en.wikipedia.org/wiki/Phylogenetic_tree" TargetMode="External"/><Relationship Id="rId37" Type="http://schemas.openxmlformats.org/officeDocument/2006/relationships/hyperlink" Target="http://en.wikipedia.org/wiki/Amino_acid" TargetMode="External"/><Relationship Id="rId38" Type="http://schemas.openxmlformats.org/officeDocument/2006/relationships/hyperlink" Target="http://en.wikipedia.org/wiki/Protein" TargetMode="External"/><Relationship Id="rId39" Type="http://schemas.openxmlformats.org/officeDocument/2006/relationships/hyperlink" Target="http://en.wikipedia.org/wiki/Synonymous_substitution" TargetMode="External"/><Relationship Id="rId40" Type="http://schemas.openxmlformats.org/officeDocument/2006/relationships/hyperlink" Target="http://en.wikipedia.org/wiki/Phenotype" TargetMode="External"/><Relationship Id="rId41" Type="http://schemas.openxmlformats.org/officeDocument/2006/relationships/hyperlink" Target="http://en.wikipedia.org/wiki/Systematics" TargetMode="External"/><Relationship Id="rId42" Type="http://schemas.openxmlformats.org/officeDocument/2006/relationships/hyperlink" Target="http://en.wikipedia.org/wiki/Cladistics" TargetMode="External"/><Relationship Id="rId43" Type="http://schemas.openxmlformats.org/officeDocument/2006/relationships/hyperlink" Target="http://en.wikipedia.org/wiki/Phylogenetic_tree" TargetMode="External"/><Relationship Id="rId44" Type="http://schemas.openxmlformats.org/officeDocument/2006/relationships/hyperlink" Target="http://en.wikipedia.org/wiki/Spermatozoon" TargetMode="External"/><Relationship Id="rId4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7B731-1A3A-4A46-B555-86F6AC197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2803</Words>
  <Characters>15982</Characters>
  <Application>Microsoft Macintosh Word</Application>
  <DocSecurity>0</DocSecurity>
  <Lines>133</Lines>
  <Paragraphs>37</Paragraphs>
  <ScaleCrop>false</ScaleCrop>
  <Company/>
  <LinksUpToDate>false</LinksUpToDate>
  <CharactersWithSpaces>18748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Fong-McMaster </dc:creator>
  <cp:keywords/>
  <dc:description/>
  <cp:lastModifiedBy>Claire Fong-McMaster </cp:lastModifiedBy>
  <cp:revision>2</cp:revision>
  <dcterms:created xsi:type="dcterms:W3CDTF">2014-10-02T04:06:00Z</dcterms:created>
  <dcterms:modified xsi:type="dcterms:W3CDTF">2014-10-02T04:06:00Z</dcterms:modified>
</cp:coreProperties>
</file>