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3A3" w:rsidRDefault="001A63A3">
      <w:pPr>
        <w:rPr>
          <w:b/>
          <w:u w:val="single"/>
        </w:rPr>
      </w:pPr>
      <w:r>
        <w:rPr>
          <w:b/>
          <w:u w:val="single"/>
        </w:rPr>
        <w:t>Chapter 02 – Legislative Framework</w:t>
      </w:r>
    </w:p>
    <w:p w:rsidR="00D1598F" w:rsidRDefault="00D1598F">
      <w:pPr>
        <w:rPr>
          <w:b/>
          <w:u w:val="single"/>
        </w:rPr>
      </w:pPr>
    </w:p>
    <w:p w:rsidR="00D1598F" w:rsidRDefault="00D1598F">
      <w:r>
        <w:rPr>
          <w:b/>
        </w:rPr>
        <w:t>Act:</w:t>
      </w:r>
      <w:r>
        <w:t xml:space="preserve"> a federal, provincial, or territorial law that constitutes the basic and regulatory mechanism for occupational health and safety </w:t>
      </w:r>
    </w:p>
    <w:p w:rsidR="00D1598F" w:rsidRDefault="00D1598F">
      <w:r>
        <w:rPr>
          <w:b/>
        </w:rPr>
        <w:t>Regulations:</w:t>
      </w:r>
      <w:r>
        <w:t xml:space="preserve"> explain how the general public intent of the act will be applied in specific circumstances </w:t>
      </w:r>
      <w:r>
        <w:sym w:font="Wingdings" w:char="F0E0"/>
      </w:r>
      <w:r>
        <w:t xml:space="preserve"> typically developed by the Ministry of Labor officials </w:t>
      </w:r>
    </w:p>
    <w:p w:rsidR="00D1598F" w:rsidRDefault="00D1598F">
      <w:r>
        <w:rPr>
          <w:b/>
        </w:rPr>
        <w:t>Guidelines and Policies:</w:t>
      </w:r>
      <w:r>
        <w:t xml:space="preserve"> more specific rules that are not legally enforceable unless referred to in a regulation or act</w:t>
      </w:r>
    </w:p>
    <w:p w:rsidR="00D1598F" w:rsidRDefault="00D1598F">
      <w:r>
        <w:rPr>
          <w:b/>
        </w:rPr>
        <w:t>Standards and Codes:</w:t>
      </w:r>
      <w:r>
        <w:t xml:space="preserve"> design-related guides established by agencies such as the CSA or the ANSI</w:t>
      </w:r>
    </w:p>
    <w:p w:rsidR="007A4535" w:rsidRDefault="00D1598F">
      <w:pPr>
        <w:rPr>
          <w:b/>
        </w:rPr>
      </w:pPr>
      <w:r>
        <w:rPr>
          <w:b/>
        </w:rPr>
        <w:t>Scope of OH&amp;S Legislation</w:t>
      </w:r>
    </w:p>
    <w:p w:rsidR="007A4535" w:rsidRDefault="007A4535" w:rsidP="007A4535">
      <w:pPr>
        <w:pStyle w:val="ListParagraph"/>
        <w:numPr>
          <w:ilvl w:val="0"/>
          <w:numId w:val="1"/>
        </w:numPr>
      </w:pPr>
      <w:r>
        <w:t>The scope of the act differs from jurisdiction to jurisdiction</w:t>
      </w:r>
    </w:p>
    <w:p w:rsidR="007A4535" w:rsidRDefault="007A4535" w:rsidP="007A4535">
      <w:pPr>
        <w:pStyle w:val="ListParagraph"/>
        <w:numPr>
          <w:ilvl w:val="0"/>
          <w:numId w:val="1"/>
        </w:numPr>
      </w:pPr>
      <w:r>
        <w:t>All Canadian OH&amp;S legislations include:</w:t>
      </w:r>
    </w:p>
    <w:p w:rsidR="007A4535" w:rsidRDefault="007A4535" w:rsidP="007A4535">
      <w:pPr>
        <w:pStyle w:val="ListParagraph"/>
        <w:numPr>
          <w:ilvl w:val="1"/>
          <w:numId w:val="1"/>
        </w:numPr>
      </w:pPr>
      <w:r>
        <w:t>An act</w:t>
      </w:r>
    </w:p>
    <w:p w:rsidR="007A4535" w:rsidRDefault="007A4535" w:rsidP="007A4535">
      <w:pPr>
        <w:pStyle w:val="ListParagraph"/>
        <w:numPr>
          <w:ilvl w:val="1"/>
          <w:numId w:val="1"/>
        </w:numPr>
      </w:pPr>
      <w:r>
        <w:t>Power of enforcement</w:t>
      </w:r>
    </w:p>
    <w:p w:rsidR="007A4535" w:rsidRDefault="007A4535" w:rsidP="007A4535">
      <w:pPr>
        <w:pStyle w:val="ListParagraph"/>
        <w:numPr>
          <w:ilvl w:val="1"/>
          <w:numId w:val="1"/>
        </w:numPr>
      </w:pPr>
      <w:r>
        <w:t>The right of workers to refuse to do unsafe work</w:t>
      </w:r>
    </w:p>
    <w:p w:rsidR="007A4535" w:rsidRDefault="007A4535" w:rsidP="007A4535">
      <w:pPr>
        <w:pStyle w:val="ListParagraph"/>
        <w:numPr>
          <w:ilvl w:val="1"/>
          <w:numId w:val="1"/>
        </w:numPr>
      </w:pPr>
      <w:r>
        <w:t>Duties and responsibilities assigned to employers and others</w:t>
      </w:r>
    </w:p>
    <w:p w:rsidR="007A4535" w:rsidRDefault="007A4535" w:rsidP="007A4535">
      <w:pPr>
        <w:pStyle w:val="ListParagraph"/>
        <w:numPr>
          <w:ilvl w:val="0"/>
          <w:numId w:val="1"/>
        </w:numPr>
      </w:pPr>
      <w:r>
        <w:t>The general duty provision requiring employers to take every reasonable precaution to ensure employee safety is Canada-wide</w:t>
      </w:r>
    </w:p>
    <w:p w:rsidR="007A4535" w:rsidRDefault="007A4535" w:rsidP="007A4535">
      <w:pPr>
        <w:rPr>
          <w:b/>
        </w:rPr>
      </w:pPr>
      <w:r>
        <w:rPr>
          <w:b/>
        </w:rPr>
        <w:t>Duties and Responsibilities of Major Stakeholders</w:t>
      </w:r>
    </w:p>
    <w:p w:rsidR="007A4535" w:rsidRDefault="007A4535" w:rsidP="007A4535">
      <w:r>
        <w:t>Duties of Employers, Owners and Contractors</w:t>
      </w:r>
    </w:p>
    <w:p w:rsidR="009D08D4" w:rsidRDefault="009D08D4" w:rsidP="009D08D4">
      <w:pPr>
        <w:pStyle w:val="ListParagraph"/>
        <w:numPr>
          <w:ilvl w:val="0"/>
          <w:numId w:val="1"/>
        </w:numPr>
      </w:pPr>
      <w:r>
        <w:t>Employers duties include providing supervision, education, training and written instructions where applicable, we well as assisting the Joint Health and Safety Committee</w:t>
      </w:r>
    </w:p>
    <w:p w:rsidR="009D08D4" w:rsidRDefault="009D08D4" w:rsidP="009D08D4">
      <w:pPr>
        <w:pStyle w:val="ListParagraph"/>
        <w:numPr>
          <w:ilvl w:val="0"/>
          <w:numId w:val="1"/>
        </w:numPr>
      </w:pPr>
      <w:r>
        <w:t>In Ontario, the employers responsibilities are:</w:t>
      </w:r>
    </w:p>
    <w:p w:rsidR="009D08D4" w:rsidRDefault="009D08D4" w:rsidP="009D08D4">
      <w:pPr>
        <w:pStyle w:val="ListParagraph"/>
        <w:numPr>
          <w:ilvl w:val="1"/>
          <w:numId w:val="1"/>
        </w:numPr>
      </w:pPr>
      <w:r>
        <w:t>Ensuring that equipment is provided and properly maintained</w:t>
      </w:r>
    </w:p>
    <w:p w:rsidR="009D08D4" w:rsidRDefault="009D08D4" w:rsidP="009D08D4">
      <w:pPr>
        <w:pStyle w:val="ListParagraph"/>
        <w:numPr>
          <w:ilvl w:val="1"/>
          <w:numId w:val="1"/>
        </w:numPr>
      </w:pPr>
      <w:r>
        <w:t>Appointing a competent supervisor</w:t>
      </w:r>
    </w:p>
    <w:p w:rsidR="009D08D4" w:rsidRDefault="009D08D4" w:rsidP="009D08D4">
      <w:pPr>
        <w:pStyle w:val="ListParagraph"/>
        <w:numPr>
          <w:ilvl w:val="1"/>
          <w:numId w:val="1"/>
        </w:numPr>
      </w:pPr>
      <w:r>
        <w:t xml:space="preserve">Providing information in a medical emergency </w:t>
      </w:r>
    </w:p>
    <w:p w:rsidR="009D08D4" w:rsidRDefault="009D08D4" w:rsidP="009D08D4">
      <w:pPr>
        <w:pStyle w:val="ListParagraph"/>
        <w:numPr>
          <w:ilvl w:val="1"/>
          <w:numId w:val="1"/>
        </w:numPr>
      </w:pPr>
      <w:r>
        <w:t>Informing supervisors and workers of possible hazards</w:t>
      </w:r>
    </w:p>
    <w:p w:rsidR="009D08D4" w:rsidRDefault="009D08D4" w:rsidP="009D08D4">
      <w:pPr>
        <w:pStyle w:val="ListParagraph"/>
        <w:numPr>
          <w:ilvl w:val="1"/>
          <w:numId w:val="1"/>
        </w:numPr>
      </w:pPr>
      <w:r>
        <w:t xml:space="preserve">Posting the OH&amp;S Act in the workplace </w:t>
      </w:r>
    </w:p>
    <w:p w:rsidR="009D08D4" w:rsidRDefault="009D08D4" w:rsidP="009D08D4">
      <w:pPr>
        <w:pStyle w:val="ListParagraph"/>
        <w:numPr>
          <w:ilvl w:val="1"/>
          <w:numId w:val="1"/>
        </w:numPr>
      </w:pPr>
      <w:r>
        <w:t>Preparing and maintaining a health and safety policy and reviewing it annually</w:t>
      </w:r>
    </w:p>
    <w:p w:rsidR="00DE463B" w:rsidRDefault="009D08D4" w:rsidP="009D08D4">
      <w:pPr>
        <w:pStyle w:val="ListParagraph"/>
        <w:numPr>
          <w:ilvl w:val="0"/>
          <w:numId w:val="1"/>
        </w:numPr>
      </w:pPr>
      <w:r>
        <w:t>Prescribed: something t</w:t>
      </w:r>
      <w:r w:rsidR="00DE463B">
        <w:t>o be undertaken because of legal or employer requirement, such as a rule or direction</w:t>
      </w:r>
    </w:p>
    <w:p w:rsidR="00DE463B" w:rsidRDefault="00DE463B" w:rsidP="009D08D4">
      <w:pPr>
        <w:pStyle w:val="ListParagraph"/>
        <w:numPr>
          <w:ilvl w:val="0"/>
          <w:numId w:val="1"/>
        </w:numPr>
      </w:pPr>
      <w:r>
        <w:t>All federal and provincial OH&amp;S Acts include prescribed duties that may come into effect by regulation at some time</w:t>
      </w:r>
    </w:p>
    <w:p w:rsidR="00DE463B" w:rsidRDefault="00DE463B" w:rsidP="009D08D4">
      <w:pPr>
        <w:pStyle w:val="ListParagraph"/>
        <w:numPr>
          <w:ilvl w:val="0"/>
          <w:numId w:val="1"/>
        </w:numPr>
      </w:pPr>
      <w:r>
        <w:t>Constructors: a person/company that oversees the construction of a project and that is ultimately responsible for the H&amp;S of all workers – responsibilities are similar to those outlined for employer</w:t>
      </w:r>
    </w:p>
    <w:p w:rsidR="00DE463B" w:rsidRDefault="00DE463B" w:rsidP="00DE463B">
      <w:r>
        <w:t>Duties of Supervisor</w:t>
      </w:r>
    </w:p>
    <w:p w:rsidR="00DE463B" w:rsidRDefault="00DE463B" w:rsidP="00DE463B">
      <w:pPr>
        <w:pStyle w:val="ListParagraph"/>
        <w:numPr>
          <w:ilvl w:val="0"/>
          <w:numId w:val="1"/>
        </w:numPr>
      </w:pPr>
      <w:r>
        <w:t>Supervisor: a person who has charge of a workplace and authority over a worker – has the authority to promote, discipline, or assign work</w:t>
      </w:r>
    </w:p>
    <w:p w:rsidR="00813E18" w:rsidRDefault="00813E18" w:rsidP="00DE463B">
      <w:pPr>
        <w:pStyle w:val="ListParagraph"/>
        <w:numPr>
          <w:ilvl w:val="0"/>
          <w:numId w:val="1"/>
        </w:numPr>
      </w:pPr>
      <w:r>
        <w:t>A supervisors duties are as follows:</w:t>
      </w:r>
    </w:p>
    <w:p w:rsidR="00813E18" w:rsidRDefault="00813E18" w:rsidP="00813E18">
      <w:pPr>
        <w:pStyle w:val="ListParagraph"/>
        <w:numPr>
          <w:ilvl w:val="1"/>
          <w:numId w:val="1"/>
        </w:numPr>
      </w:pPr>
      <w:r>
        <w:t>Ensuring that workers comply with the OH&amp;S act and regulations</w:t>
      </w:r>
    </w:p>
    <w:p w:rsidR="00813E18" w:rsidRDefault="00813E18" w:rsidP="00813E18">
      <w:pPr>
        <w:pStyle w:val="ListParagraph"/>
        <w:numPr>
          <w:ilvl w:val="1"/>
          <w:numId w:val="1"/>
        </w:numPr>
      </w:pPr>
      <w:r>
        <w:t>Ensuring that workers use or wear safety equipment, devices or clothing</w:t>
      </w:r>
    </w:p>
    <w:p w:rsidR="00813E18" w:rsidRDefault="00813E18" w:rsidP="00813E18">
      <w:pPr>
        <w:pStyle w:val="ListParagraph"/>
        <w:numPr>
          <w:ilvl w:val="1"/>
          <w:numId w:val="1"/>
        </w:numPr>
      </w:pPr>
      <w:r>
        <w:t xml:space="preserve">Providing written instructions if applicable </w:t>
      </w:r>
    </w:p>
    <w:p w:rsidR="00813E18" w:rsidRDefault="00813E18" w:rsidP="00813E18">
      <w:pPr>
        <w:pStyle w:val="ListParagraph"/>
        <w:numPr>
          <w:ilvl w:val="1"/>
          <w:numId w:val="1"/>
        </w:numPr>
      </w:pPr>
      <w:r>
        <w:t>Taking every reasonable precaution to ensure the protection of workers</w:t>
      </w:r>
    </w:p>
    <w:p w:rsidR="00813E18" w:rsidRDefault="00813E18" w:rsidP="00813E18">
      <w:r>
        <w:t>Duties of Workers</w:t>
      </w:r>
    </w:p>
    <w:p w:rsidR="00813E18" w:rsidRDefault="00813E18" w:rsidP="00813E18">
      <w:pPr>
        <w:pStyle w:val="ListParagraph"/>
        <w:numPr>
          <w:ilvl w:val="0"/>
          <w:numId w:val="1"/>
        </w:numPr>
      </w:pPr>
      <w:r>
        <w:t>Before the late 1970’s, all responsibility for workplace H&amp;S rested with the employer</w:t>
      </w:r>
    </w:p>
    <w:p w:rsidR="00813E18" w:rsidRDefault="00813E18" w:rsidP="00813E18">
      <w:pPr>
        <w:pStyle w:val="ListParagraph"/>
        <w:numPr>
          <w:ilvl w:val="0"/>
          <w:numId w:val="1"/>
        </w:numPr>
      </w:pPr>
      <w:r>
        <w:t>Workers duties are as follows:</w:t>
      </w:r>
    </w:p>
    <w:p w:rsidR="00813E18" w:rsidRDefault="00813E18" w:rsidP="00813E18">
      <w:pPr>
        <w:pStyle w:val="ListParagraph"/>
        <w:numPr>
          <w:ilvl w:val="1"/>
          <w:numId w:val="1"/>
        </w:numPr>
      </w:pPr>
      <w:r>
        <w:t>Complying with the OH&amp;S and regulations</w:t>
      </w:r>
    </w:p>
    <w:p w:rsidR="00813E18" w:rsidRDefault="00813E18" w:rsidP="00813E18">
      <w:pPr>
        <w:pStyle w:val="ListParagraph"/>
        <w:numPr>
          <w:ilvl w:val="1"/>
          <w:numId w:val="1"/>
        </w:numPr>
      </w:pPr>
      <w:r>
        <w:t>Properly using the safety equipment and clothes provided</w:t>
      </w:r>
    </w:p>
    <w:p w:rsidR="00F17BE6" w:rsidRDefault="00F17BE6" w:rsidP="00813E18">
      <w:pPr>
        <w:pStyle w:val="ListParagraph"/>
        <w:numPr>
          <w:ilvl w:val="1"/>
          <w:numId w:val="1"/>
        </w:numPr>
      </w:pPr>
      <w:r>
        <w:t>Reporting hazards</w:t>
      </w:r>
    </w:p>
    <w:p w:rsidR="00F17BE6" w:rsidRDefault="00F17BE6" w:rsidP="00813E18">
      <w:pPr>
        <w:pStyle w:val="ListParagraph"/>
        <w:numPr>
          <w:ilvl w:val="1"/>
          <w:numId w:val="1"/>
        </w:numPr>
      </w:pPr>
      <w:r>
        <w:t>Reporting any contraventions of the act or regulations</w:t>
      </w:r>
    </w:p>
    <w:p w:rsidR="00F17BE6" w:rsidRDefault="00F17BE6" w:rsidP="00F17BE6">
      <w:pPr>
        <w:rPr>
          <w:b/>
        </w:rPr>
      </w:pPr>
      <w:r>
        <w:rPr>
          <w:b/>
        </w:rPr>
        <w:t>Joint Health and Safety Committees (JHSC)</w:t>
      </w:r>
    </w:p>
    <w:p w:rsidR="00F17BE6" w:rsidRDefault="00F17BE6" w:rsidP="00F17BE6">
      <w:pPr>
        <w:pStyle w:val="ListParagraph"/>
        <w:numPr>
          <w:ilvl w:val="0"/>
          <w:numId w:val="1"/>
        </w:numPr>
      </w:pPr>
      <w:r>
        <w:t>Necessary (in Canada and Ontario) when a company has more than 20 employees</w:t>
      </w:r>
    </w:p>
    <w:p w:rsidR="00F17BE6" w:rsidRDefault="00F17BE6" w:rsidP="00F17BE6">
      <w:pPr>
        <w:pStyle w:val="ListParagraph"/>
        <w:numPr>
          <w:ilvl w:val="0"/>
          <w:numId w:val="1"/>
        </w:numPr>
      </w:pPr>
      <w:r>
        <w:t xml:space="preserve">Required by law in 9 jurisdictions </w:t>
      </w:r>
    </w:p>
    <w:p w:rsidR="00F17BE6" w:rsidRDefault="00F17BE6" w:rsidP="00F17BE6">
      <w:pPr>
        <w:pStyle w:val="ListParagraph"/>
        <w:numPr>
          <w:ilvl w:val="0"/>
          <w:numId w:val="1"/>
        </w:numPr>
      </w:pPr>
      <w:r>
        <w:t>Four primary functions:</w:t>
      </w:r>
    </w:p>
    <w:p w:rsidR="00F17BE6" w:rsidRDefault="00F17BE6" w:rsidP="00F17BE6">
      <w:pPr>
        <w:pStyle w:val="ListParagraph"/>
        <w:numPr>
          <w:ilvl w:val="1"/>
          <w:numId w:val="1"/>
        </w:numPr>
      </w:pPr>
      <w:r>
        <w:t>Indentify potential hazards</w:t>
      </w:r>
    </w:p>
    <w:p w:rsidR="00F17BE6" w:rsidRDefault="00F17BE6" w:rsidP="00F17BE6">
      <w:pPr>
        <w:pStyle w:val="ListParagraph"/>
        <w:numPr>
          <w:ilvl w:val="1"/>
          <w:numId w:val="1"/>
        </w:numPr>
      </w:pPr>
      <w:r>
        <w:t>Evaluate these potential hazards</w:t>
      </w:r>
    </w:p>
    <w:p w:rsidR="00F17BE6" w:rsidRDefault="00F17BE6" w:rsidP="00F17BE6">
      <w:pPr>
        <w:pStyle w:val="ListParagraph"/>
        <w:numPr>
          <w:ilvl w:val="1"/>
          <w:numId w:val="1"/>
        </w:numPr>
      </w:pPr>
      <w:r>
        <w:t>Recommend corrective action</w:t>
      </w:r>
    </w:p>
    <w:p w:rsidR="00F17BE6" w:rsidRDefault="00F17BE6" w:rsidP="00F17BE6">
      <w:pPr>
        <w:pStyle w:val="ListParagraph"/>
        <w:numPr>
          <w:ilvl w:val="1"/>
          <w:numId w:val="1"/>
        </w:numPr>
      </w:pPr>
      <w:r>
        <w:t xml:space="preserve">Follow up implemented recommendations </w:t>
      </w:r>
    </w:p>
    <w:p w:rsidR="005F7A88" w:rsidRDefault="005F7A88" w:rsidP="00F17BE6">
      <w:pPr>
        <w:pStyle w:val="ListParagraph"/>
        <w:numPr>
          <w:ilvl w:val="0"/>
          <w:numId w:val="1"/>
        </w:numPr>
      </w:pPr>
      <w:r>
        <w:t>Companies with committees must certify at least 1 management person and 1 member</w:t>
      </w:r>
    </w:p>
    <w:p w:rsidR="005F7A88" w:rsidRDefault="005F7A88" w:rsidP="005F7A88">
      <w:pPr>
        <w:rPr>
          <w:b/>
        </w:rPr>
      </w:pPr>
      <w:r>
        <w:rPr>
          <w:b/>
        </w:rPr>
        <w:t>Work Refusal</w:t>
      </w:r>
    </w:p>
    <w:p w:rsidR="005F7A88" w:rsidRDefault="005F7A88" w:rsidP="005F7A88">
      <w:pPr>
        <w:pStyle w:val="ListParagraph"/>
        <w:numPr>
          <w:ilvl w:val="0"/>
          <w:numId w:val="1"/>
        </w:numPr>
      </w:pPr>
      <w:r>
        <w:t>The right to refuse unsafe work without fear of reprisal is now available to all Canadians</w:t>
      </w:r>
    </w:p>
    <w:p w:rsidR="005F7A88" w:rsidRDefault="005F7A88" w:rsidP="005F7A88">
      <w:pPr>
        <w:pStyle w:val="ListParagraph"/>
        <w:numPr>
          <w:ilvl w:val="0"/>
          <w:numId w:val="1"/>
        </w:numPr>
      </w:pPr>
      <w:r>
        <w:t>Exceptions or limitations to the right to refuse unsafe work vary across the country</w:t>
      </w:r>
    </w:p>
    <w:p w:rsidR="005F7A88" w:rsidRDefault="005F7A88" w:rsidP="005F7A88">
      <w:pPr>
        <w:pStyle w:val="ListParagraph"/>
        <w:numPr>
          <w:ilvl w:val="0"/>
          <w:numId w:val="1"/>
        </w:numPr>
      </w:pPr>
      <w:r>
        <w:t xml:space="preserve">A worker does not have the right to refuse work if such work is a normal condition of employment, or if by his/her refusal, places another life in jeopardy </w:t>
      </w:r>
    </w:p>
    <w:p w:rsidR="00D85047" w:rsidRDefault="00D85047" w:rsidP="005F7A88">
      <w:pPr>
        <w:pStyle w:val="ListParagraph"/>
        <w:numPr>
          <w:ilvl w:val="0"/>
          <w:numId w:val="1"/>
        </w:numPr>
      </w:pPr>
      <w:r>
        <w:t>In Ontario, police, fire fighters, teachers and health care workers have granted limited right of refusal</w:t>
      </w:r>
    </w:p>
    <w:p w:rsidR="00CD14AC" w:rsidRDefault="00D85047" w:rsidP="005F7A88">
      <w:pPr>
        <w:pStyle w:val="ListParagraph"/>
        <w:numPr>
          <w:ilvl w:val="0"/>
          <w:numId w:val="1"/>
        </w:numPr>
      </w:pPr>
      <w:r>
        <w:t>An investigation results in either a return to work, or a continued refusal – in the latter situation,</w:t>
      </w:r>
      <w:r w:rsidR="00CD14AC">
        <w:t xml:space="preserve"> a ministry inspector conducts an investigation and provides a written decision (in the meantime, a replacement worker may not be assigned to do the work)</w:t>
      </w:r>
    </w:p>
    <w:p w:rsidR="00CD14AC" w:rsidRDefault="00CD14AC" w:rsidP="00CD14AC">
      <w:pPr>
        <w:rPr>
          <w:b/>
        </w:rPr>
      </w:pPr>
      <w:r>
        <w:rPr>
          <w:b/>
        </w:rPr>
        <w:t>Stop Work Provisions</w:t>
      </w:r>
    </w:p>
    <w:p w:rsidR="00CD14AC" w:rsidRDefault="00CD14AC" w:rsidP="00CD14AC">
      <w:pPr>
        <w:pStyle w:val="ListParagraph"/>
        <w:numPr>
          <w:ilvl w:val="0"/>
          <w:numId w:val="1"/>
        </w:numPr>
      </w:pPr>
      <w:r>
        <w:t xml:space="preserve">In 1990 an Act to Amend the Ontario Occupational Health and Safety Act was given Royal Assent </w:t>
      </w:r>
      <w:r>
        <w:sym w:font="Wingdings" w:char="F0E0"/>
      </w:r>
      <w:r>
        <w:t xml:space="preserve"> powers were expanded for the members of the JHSC</w:t>
      </w:r>
    </w:p>
    <w:p w:rsidR="00CD14AC" w:rsidRDefault="00CD14AC" w:rsidP="00CD14AC">
      <w:pPr>
        <w:pStyle w:val="ListParagraph"/>
        <w:numPr>
          <w:ilvl w:val="0"/>
          <w:numId w:val="1"/>
        </w:numPr>
      </w:pPr>
      <w:r>
        <w:t xml:space="preserve">Provision for stopping work takes 2 forms: bilateral and unilateral </w:t>
      </w:r>
    </w:p>
    <w:p w:rsidR="00CA23F8" w:rsidRDefault="001F137F" w:rsidP="00CD14AC">
      <w:pPr>
        <w:pStyle w:val="ListParagraph"/>
        <w:numPr>
          <w:ilvl w:val="0"/>
          <w:numId w:val="1"/>
        </w:numPr>
      </w:pPr>
      <w:r>
        <w:t>If a certified member has reason to believe that a dangerous circumstance exists, they will ask a supervisor to investigate</w:t>
      </w:r>
    </w:p>
    <w:p w:rsidR="00CA23F8" w:rsidRDefault="00CA23F8" w:rsidP="00CD14AC">
      <w:pPr>
        <w:pStyle w:val="ListParagraph"/>
        <w:numPr>
          <w:ilvl w:val="0"/>
          <w:numId w:val="1"/>
        </w:numPr>
      </w:pPr>
      <w:r>
        <w:t>Following the investigation and possible remedial actions taken by the supervisor, if the certified members find that the dangerous circumstance still exists, they can direct the employer to stop work</w:t>
      </w:r>
    </w:p>
    <w:p w:rsidR="00CA23F8" w:rsidRDefault="00CA23F8" w:rsidP="00CD14AC">
      <w:pPr>
        <w:pStyle w:val="ListParagraph"/>
        <w:numPr>
          <w:ilvl w:val="0"/>
          <w:numId w:val="1"/>
        </w:numPr>
      </w:pPr>
      <w:r>
        <w:t>The legislation defines dangerous circumstances as:</w:t>
      </w:r>
    </w:p>
    <w:p w:rsidR="00CA23F8" w:rsidRDefault="00CA23F8" w:rsidP="00CA23F8">
      <w:pPr>
        <w:pStyle w:val="ListParagraph"/>
        <w:numPr>
          <w:ilvl w:val="1"/>
          <w:numId w:val="1"/>
        </w:numPr>
      </w:pPr>
      <w:r>
        <w:t xml:space="preserve">A provision of the act or the regulation is being contravened </w:t>
      </w:r>
    </w:p>
    <w:p w:rsidR="00CA23F8" w:rsidRDefault="00CA23F8" w:rsidP="00CA23F8">
      <w:pPr>
        <w:pStyle w:val="ListParagraph"/>
        <w:numPr>
          <w:ilvl w:val="1"/>
          <w:numId w:val="1"/>
        </w:numPr>
      </w:pPr>
      <w:r>
        <w:t>The contravention presents a danger or hazard to a worker</w:t>
      </w:r>
    </w:p>
    <w:p w:rsidR="00D1598F" w:rsidRPr="00CD14AC" w:rsidRDefault="00CA23F8" w:rsidP="00CA23F8">
      <w:pPr>
        <w:pStyle w:val="ListParagraph"/>
        <w:numPr>
          <w:ilvl w:val="1"/>
          <w:numId w:val="1"/>
        </w:numPr>
      </w:pPr>
      <w:r>
        <w:t xml:space="preserve">The danger/hazard is such that any delay in controlling it may seriously endanger a worker </w:t>
      </w:r>
    </w:p>
    <w:p w:rsidR="00D4670E" w:rsidRDefault="00CA23F8">
      <w:pPr>
        <w:rPr>
          <w:b/>
        </w:rPr>
      </w:pPr>
      <w:r>
        <w:rPr>
          <w:b/>
        </w:rPr>
        <w:t>Workplace Hazardous Mater</w:t>
      </w:r>
      <w:r w:rsidR="00D4670E">
        <w:rPr>
          <w:b/>
        </w:rPr>
        <w:t>ials Information System (WHMIS)</w:t>
      </w:r>
    </w:p>
    <w:p w:rsidR="00D4670E" w:rsidRDefault="00D4670E" w:rsidP="00D4670E">
      <w:pPr>
        <w:pStyle w:val="ListParagraph"/>
        <w:numPr>
          <w:ilvl w:val="0"/>
          <w:numId w:val="1"/>
        </w:numPr>
      </w:pPr>
      <w:r>
        <w:t>Reflects the belief that workers have the right to know about hazards that may be associated with certain chemicals used in the workplace, and, by the community</w:t>
      </w:r>
    </w:p>
    <w:p w:rsidR="00D4670E" w:rsidRPr="00D4670E" w:rsidRDefault="00D4670E" w:rsidP="00D4670E">
      <w:pPr>
        <w:pStyle w:val="ListParagraph"/>
        <w:numPr>
          <w:ilvl w:val="0"/>
          <w:numId w:val="1"/>
        </w:numPr>
        <w:rPr>
          <w:b/>
        </w:rPr>
      </w:pPr>
      <w:r>
        <w:t xml:space="preserve">In Ontario, this right extends to the citizens </w:t>
      </w:r>
    </w:p>
    <w:p w:rsidR="00D4670E" w:rsidRDefault="00D4670E" w:rsidP="00D4670E">
      <w:pPr>
        <w:pStyle w:val="ListParagraph"/>
        <w:numPr>
          <w:ilvl w:val="0"/>
          <w:numId w:val="1"/>
        </w:numPr>
      </w:pPr>
      <w:r>
        <w:t>Workers now have the right to any potentially hazardous chemical in the work environment, including its handling, storage, use and emergency instructions</w:t>
      </w:r>
    </w:p>
    <w:p w:rsidR="006403A5" w:rsidRDefault="006403A5" w:rsidP="00D4670E">
      <w:pPr>
        <w:pStyle w:val="ListParagraph"/>
        <w:numPr>
          <w:ilvl w:val="0"/>
          <w:numId w:val="1"/>
        </w:numPr>
      </w:pPr>
      <w:r>
        <w:t>WHMIS legislation is based on 3 elements:</w:t>
      </w:r>
    </w:p>
    <w:p w:rsidR="006403A5" w:rsidRDefault="006403A5" w:rsidP="006403A5">
      <w:pPr>
        <w:pStyle w:val="ListParagraph"/>
        <w:numPr>
          <w:ilvl w:val="1"/>
          <w:numId w:val="1"/>
        </w:numPr>
      </w:pPr>
      <w:r>
        <w:t>Labels designed to alert the worker that the container contains a hazardous product</w:t>
      </w:r>
    </w:p>
    <w:p w:rsidR="006403A5" w:rsidRDefault="006403A5" w:rsidP="006403A5">
      <w:pPr>
        <w:pStyle w:val="ListParagraph"/>
        <w:numPr>
          <w:ilvl w:val="1"/>
          <w:numId w:val="1"/>
        </w:numPr>
      </w:pPr>
      <w:r>
        <w:t xml:space="preserve">Material safety data sheets (MSDS) outlining a product’s hazardous ingredients &amp; procedures for safe handling </w:t>
      </w:r>
    </w:p>
    <w:p w:rsidR="006403A5" w:rsidRDefault="006403A5" w:rsidP="006403A5">
      <w:pPr>
        <w:pStyle w:val="ListParagraph"/>
        <w:numPr>
          <w:ilvl w:val="1"/>
          <w:numId w:val="1"/>
        </w:numPr>
      </w:pPr>
      <w:r>
        <w:t>Employee training</w:t>
      </w:r>
    </w:p>
    <w:p w:rsidR="006403A5" w:rsidRDefault="006403A5" w:rsidP="006403A5">
      <w:pPr>
        <w:pStyle w:val="ListParagraph"/>
        <w:numPr>
          <w:ilvl w:val="0"/>
          <w:numId w:val="1"/>
        </w:numPr>
      </w:pPr>
      <w:r>
        <w:t>Ontario has added further elements:</w:t>
      </w:r>
    </w:p>
    <w:p w:rsidR="006403A5" w:rsidRDefault="006403A5" w:rsidP="006403A5">
      <w:pPr>
        <w:pStyle w:val="ListParagraph"/>
        <w:numPr>
          <w:ilvl w:val="1"/>
          <w:numId w:val="1"/>
        </w:numPr>
      </w:pPr>
      <w:r>
        <w:t>Hazardous materials inventory requirements</w:t>
      </w:r>
    </w:p>
    <w:p w:rsidR="006403A5" w:rsidRDefault="006403A5" w:rsidP="006403A5">
      <w:pPr>
        <w:pStyle w:val="ListParagraph"/>
        <w:numPr>
          <w:ilvl w:val="1"/>
          <w:numId w:val="1"/>
        </w:numPr>
      </w:pPr>
      <w:r>
        <w:t>Physical agents (such as noise)</w:t>
      </w:r>
    </w:p>
    <w:p w:rsidR="006403A5" w:rsidRDefault="006403A5" w:rsidP="006403A5">
      <w:pPr>
        <w:pStyle w:val="ListParagraph"/>
        <w:numPr>
          <w:ilvl w:val="1"/>
          <w:numId w:val="1"/>
        </w:numPr>
      </w:pPr>
      <w:r>
        <w:t>The public’s right to know</w:t>
      </w:r>
    </w:p>
    <w:p w:rsidR="006403A5" w:rsidRDefault="006403A5" w:rsidP="006403A5">
      <w:pPr>
        <w:rPr>
          <w:b/>
        </w:rPr>
      </w:pPr>
      <w:r>
        <w:t xml:space="preserve"> </w:t>
      </w:r>
      <w:r>
        <w:rPr>
          <w:b/>
        </w:rPr>
        <w:t>WHMIS – Labels</w:t>
      </w:r>
      <w:r w:rsidR="00CF2F6E">
        <w:rPr>
          <w:b/>
        </w:rPr>
        <w:t xml:space="preserve"> (figure 2.1)</w:t>
      </w:r>
    </w:p>
    <w:p w:rsidR="006403A5" w:rsidRDefault="006403A5" w:rsidP="006403A5">
      <w:pPr>
        <w:pStyle w:val="ListParagraph"/>
        <w:numPr>
          <w:ilvl w:val="0"/>
          <w:numId w:val="1"/>
        </w:numPr>
      </w:pPr>
      <w:r>
        <w:t>Labeling is the most widely understood element of the WHMIS program</w:t>
      </w:r>
    </w:p>
    <w:p w:rsidR="006403A5" w:rsidRDefault="006403A5" w:rsidP="006403A5">
      <w:pPr>
        <w:pStyle w:val="ListParagraph"/>
        <w:numPr>
          <w:ilvl w:val="0"/>
          <w:numId w:val="1"/>
        </w:numPr>
      </w:pPr>
      <w:r>
        <w:t>Two types of labels: workplace and supplier labels</w:t>
      </w:r>
    </w:p>
    <w:p w:rsidR="006403A5" w:rsidRDefault="006403A5" w:rsidP="006403A5">
      <w:pPr>
        <w:pStyle w:val="ListParagraph"/>
        <w:numPr>
          <w:ilvl w:val="0"/>
          <w:numId w:val="1"/>
        </w:numPr>
      </w:pPr>
      <w:r>
        <w:t>Workplace labels identify the WHMIS class of the material – classes are:</w:t>
      </w:r>
    </w:p>
    <w:p w:rsidR="006403A5" w:rsidRDefault="006403A5" w:rsidP="006403A5">
      <w:pPr>
        <w:pStyle w:val="ListParagraph"/>
        <w:numPr>
          <w:ilvl w:val="1"/>
          <w:numId w:val="1"/>
        </w:numPr>
      </w:pPr>
      <w:r>
        <w:t>Class A: compressed gas</w:t>
      </w:r>
    </w:p>
    <w:p w:rsidR="00CF2F6E" w:rsidRDefault="006403A5" w:rsidP="006403A5">
      <w:pPr>
        <w:pStyle w:val="ListParagraph"/>
        <w:numPr>
          <w:ilvl w:val="1"/>
          <w:numId w:val="1"/>
        </w:numPr>
      </w:pPr>
      <w:r>
        <w:t>Class B:</w:t>
      </w:r>
      <w:r w:rsidR="00CF2F6E">
        <w:t xml:space="preserve"> flammable and combustible material</w:t>
      </w:r>
    </w:p>
    <w:p w:rsidR="00CF2F6E" w:rsidRDefault="00CF2F6E" w:rsidP="006403A5">
      <w:pPr>
        <w:pStyle w:val="ListParagraph"/>
        <w:numPr>
          <w:ilvl w:val="1"/>
          <w:numId w:val="1"/>
        </w:numPr>
      </w:pPr>
      <w:r>
        <w:t>Class C: oxidizing material</w:t>
      </w:r>
    </w:p>
    <w:p w:rsidR="00CF2F6E" w:rsidRDefault="00CF2F6E" w:rsidP="006403A5">
      <w:pPr>
        <w:pStyle w:val="ListParagraph"/>
        <w:numPr>
          <w:ilvl w:val="1"/>
          <w:numId w:val="1"/>
        </w:numPr>
      </w:pPr>
      <w:r>
        <w:t xml:space="preserve">Class D: poisonous and infectious material </w:t>
      </w:r>
    </w:p>
    <w:p w:rsidR="00CF2F6E" w:rsidRDefault="00CF2F6E" w:rsidP="006403A5">
      <w:pPr>
        <w:pStyle w:val="ListParagraph"/>
        <w:numPr>
          <w:ilvl w:val="1"/>
          <w:numId w:val="1"/>
        </w:numPr>
      </w:pPr>
      <w:r>
        <w:t>Class E: corrosive material</w:t>
      </w:r>
    </w:p>
    <w:p w:rsidR="00CF2F6E" w:rsidRDefault="00CF2F6E" w:rsidP="006403A5">
      <w:pPr>
        <w:pStyle w:val="ListParagraph"/>
        <w:numPr>
          <w:ilvl w:val="1"/>
          <w:numId w:val="1"/>
        </w:numPr>
      </w:pPr>
      <w:r>
        <w:t>Class F: dangerously reactive material</w:t>
      </w:r>
    </w:p>
    <w:p w:rsidR="00CF2F6E" w:rsidRDefault="00CF2F6E" w:rsidP="00CF2F6E">
      <w:pPr>
        <w:pStyle w:val="ListParagraph"/>
        <w:numPr>
          <w:ilvl w:val="0"/>
          <w:numId w:val="1"/>
        </w:numPr>
      </w:pPr>
      <w:r>
        <w:t>Supplier label must be attached to the container when it is delivered to the workplace – must have a black and white border and contain the following:</w:t>
      </w:r>
    </w:p>
    <w:p w:rsidR="00CF2F6E" w:rsidRDefault="00CF2F6E" w:rsidP="00CF2F6E">
      <w:pPr>
        <w:pStyle w:val="ListParagraph"/>
        <w:numPr>
          <w:ilvl w:val="1"/>
          <w:numId w:val="1"/>
        </w:numPr>
      </w:pPr>
      <w:r>
        <w:t>The product identifier (brand name/generic name)</w:t>
      </w:r>
    </w:p>
    <w:p w:rsidR="00CF2F6E" w:rsidRDefault="00CF2F6E" w:rsidP="00CF2F6E">
      <w:pPr>
        <w:pStyle w:val="ListParagraph"/>
        <w:numPr>
          <w:ilvl w:val="1"/>
          <w:numId w:val="1"/>
        </w:numPr>
      </w:pPr>
      <w:r>
        <w:t>The supplier identifier (name of manufacturer/supplier)</w:t>
      </w:r>
    </w:p>
    <w:p w:rsidR="00CF2F6E" w:rsidRDefault="00CF2F6E" w:rsidP="00CF2F6E">
      <w:pPr>
        <w:pStyle w:val="ListParagraph"/>
        <w:numPr>
          <w:ilvl w:val="1"/>
          <w:numId w:val="1"/>
        </w:numPr>
      </w:pPr>
      <w:r>
        <w:t>Hazard symbols (corresponds to class/division)</w:t>
      </w:r>
    </w:p>
    <w:p w:rsidR="00CF2F6E" w:rsidRDefault="00CF2F6E" w:rsidP="00CF2F6E">
      <w:pPr>
        <w:pStyle w:val="ListParagraph"/>
        <w:numPr>
          <w:ilvl w:val="1"/>
          <w:numId w:val="1"/>
        </w:numPr>
      </w:pPr>
      <w:r>
        <w:t>Risk phrases</w:t>
      </w:r>
    </w:p>
    <w:p w:rsidR="00CF2F6E" w:rsidRDefault="00CF2F6E" w:rsidP="00CF2F6E">
      <w:pPr>
        <w:pStyle w:val="ListParagraph"/>
        <w:numPr>
          <w:ilvl w:val="1"/>
          <w:numId w:val="1"/>
        </w:numPr>
      </w:pPr>
      <w:r>
        <w:t>Precautionary measures</w:t>
      </w:r>
    </w:p>
    <w:p w:rsidR="00CF2F6E" w:rsidRDefault="00CF2F6E" w:rsidP="00CF2F6E">
      <w:pPr>
        <w:pStyle w:val="ListParagraph"/>
        <w:numPr>
          <w:ilvl w:val="1"/>
          <w:numId w:val="1"/>
        </w:numPr>
      </w:pPr>
      <w:r>
        <w:t xml:space="preserve">First aid measures </w:t>
      </w:r>
    </w:p>
    <w:p w:rsidR="009A2C76" w:rsidRDefault="009A2C76" w:rsidP="009A2C76">
      <w:pPr>
        <w:pStyle w:val="ListParagraph"/>
        <w:numPr>
          <w:ilvl w:val="0"/>
          <w:numId w:val="1"/>
        </w:numPr>
      </w:pPr>
      <w:r>
        <w:t xml:space="preserve">The requirement of workplace labels takes effect when the product is removed from its original container to be used/distributed </w:t>
      </w:r>
    </w:p>
    <w:p w:rsidR="009A2C76" w:rsidRDefault="009A2C76" w:rsidP="009A2C76">
      <w:pPr>
        <w:rPr>
          <w:b/>
        </w:rPr>
      </w:pPr>
      <w:r>
        <w:rPr>
          <w:b/>
        </w:rPr>
        <w:t>WHMIS – MSDS</w:t>
      </w:r>
    </w:p>
    <w:p w:rsidR="009A2C76" w:rsidRDefault="009A2C76" w:rsidP="009A2C76">
      <w:pPr>
        <w:pStyle w:val="ListParagraph"/>
        <w:numPr>
          <w:ilvl w:val="0"/>
          <w:numId w:val="1"/>
        </w:numPr>
      </w:pPr>
      <w:r>
        <w:t xml:space="preserve">Objective is to identify potentially harmful ingredients in products that the worker may be handling, to present factual info about the nature of the harmful ingredients, and to provide guidance in the use and disposal of the product </w:t>
      </w:r>
    </w:p>
    <w:p w:rsidR="009C4532" w:rsidRDefault="009C4532" w:rsidP="009A2C76">
      <w:pPr>
        <w:pStyle w:val="ListParagraph"/>
        <w:numPr>
          <w:ilvl w:val="0"/>
          <w:numId w:val="1"/>
        </w:numPr>
      </w:pPr>
      <w:r>
        <w:t>The following 9 sections form the minimum standards:</w:t>
      </w:r>
    </w:p>
    <w:p w:rsidR="009C4532" w:rsidRDefault="009C4532" w:rsidP="009C4532">
      <w:pPr>
        <w:pStyle w:val="ListParagraph"/>
        <w:numPr>
          <w:ilvl w:val="1"/>
          <w:numId w:val="1"/>
        </w:numPr>
      </w:pPr>
      <w:r>
        <w:t>Product info – including name, address, etc</w:t>
      </w:r>
    </w:p>
    <w:p w:rsidR="009C4532" w:rsidRDefault="009C4532" w:rsidP="009C4532">
      <w:pPr>
        <w:pStyle w:val="ListParagraph"/>
        <w:numPr>
          <w:ilvl w:val="1"/>
          <w:numId w:val="1"/>
        </w:numPr>
      </w:pPr>
      <w:r>
        <w:t>A hazardous ingredients list</w:t>
      </w:r>
    </w:p>
    <w:p w:rsidR="009C4532" w:rsidRDefault="009C4532" w:rsidP="009C4532">
      <w:pPr>
        <w:pStyle w:val="ListParagraph"/>
        <w:numPr>
          <w:ilvl w:val="1"/>
          <w:numId w:val="1"/>
        </w:numPr>
      </w:pPr>
      <w:r>
        <w:t>Physical data – including info on appearance, odor, density, etc</w:t>
      </w:r>
    </w:p>
    <w:p w:rsidR="009C4532" w:rsidRDefault="009C4532" w:rsidP="009C4532">
      <w:pPr>
        <w:pStyle w:val="ListParagraph"/>
        <w:numPr>
          <w:ilvl w:val="1"/>
          <w:numId w:val="1"/>
        </w:numPr>
      </w:pPr>
      <w:r>
        <w:t>Fire and explosion information</w:t>
      </w:r>
    </w:p>
    <w:p w:rsidR="009C4532" w:rsidRDefault="009C4532" w:rsidP="009C4532">
      <w:pPr>
        <w:pStyle w:val="ListParagraph"/>
        <w:numPr>
          <w:ilvl w:val="1"/>
          <w:numId w:val="1"/>
        </w:numPr>
      </w:pPr>
      <w:r>
        <w:t xml:space="preserve">Reactivity information </w:t>
      </w:r>
    </w:p>
    <w:p w:rsidR="00721B1B" w:rsidRDefault="009C4532" w:rsidP="009C4532">
      <w:pPr>
        <w:pStyle w:val="ListParagraph"/>
        <w:numPr>
          <w:ilvl w:val="1"/>
          <w:numId w:val="1"/>
        </w:numPr>
      </w:pPr>
      <w:r>
        <w:t>Toxicological data</w:t>
      </w:r>
      <w:r w:rsidR="00721B1B">
        <w:t xml:space="preserve"> – info on chronic health effects from exposure </w:t>
      </w:r>
    </w:p>
    <w:p w:rsidR="00721B1B" w:rsidRDefault="00721B1B" w:rsidP="009C4532">
      <w:pPr>
        <w:pStyle w:val="ListParagraph"/>
        <w:numPr>
          <w:ilvl w:val="1"/>
          <w:numId w:val="1"/>
        </w:numPr>
      </w:pPr>
      <w:r>
        <w:t>Preventative measures</w:t>
      </w:r>
    </w:p>
    <w:p w:rsidR="00721B1B" w:rsidRDefault="00721B1B" w:rsidP="009C4532">
      <w:pPr>
        <w:pStyle w:val="ListParagraph"/>
        <w:numPr>
          <w:ilvl w:val="1"/>
          <w:numId w:val="1"/>
        </w:numPr>
      </w:pPr>
      <w:r>
        <w:t>First aid measures</w:t>
      </w:r>
    </w:p>
    <w:p w:rsidR="00721B1B" w:rsidRDefault="00721B1B" w:rsidP="009C4532">
      <w:pPr>
        <w:pStyle w:val="ListParagraph"/>
        <w:numPr>
          <w:ilvl w:val="1"/>
          <w:numId w:val="1"/>
        </w:numPr>
      </w:pPr>
      <w:r>
        <w:t>Preparation information</w:t>
      </w:r>
    </w:p>
    <w:p w:rsidR="00BD2BC2" w:rsidRDefault="00BA2428" w:rsidP="00721B1B">
      <w:pPr>
        <w:rPr>
          <w:b/>
        </w:rPr>
      </w:pPr>
      <w:r>
        <w:rPr>
          <w:b/>
        </w:rPr>
        <w:t>WHMIS Training</w:t>
      </w:r>
    </w:p>
    <w:p w:rsidR="00BD2BC2" w:rsidRDefault="00BD2BC2" w:rsidP="00BD2BC2">
      <w:pPr>
        <w:pStyle w:val="ListParagraph"/>
        <w:numPr>
          <w:ilvl w:val="0"/>
          <w:numId w:val="1"/>
        </w:numPr>
      </w:pPr>
      <w:r>
        <w:t>Education in WHMIS is defined as the process of acquiring knowledge through systematic instruction</w:t>
      </w:r>
    </w:p>
    <w:p w:rsidR="00BD2BC2" w:rsidRDefault="00BD2BC2" w:rsidP="00BD2BC2">
      <w:pPr>
        <w:pStyle w:val="ListParagraph"/>
        <w:numPr>
          <w:ilvl w:val="0"/>
          <w:numId w:val="1"/>
        </w:numPr>
      </w:pPr>
      <w:r>
        <w:t>Training is defined as bringing a person to desired state or standard of efficiency by instruction and practice</w:t>
      </w:r>
    </w:p>
    <w:p w:rsidR="00BD2BC2" w:rsidRDefault="00BD2BC2" w:rsidP="00BD2BC2">
      <w:pPr>
        <w:pStyle w:val="ListParagraph"/>
        <w:numPr>
          <w:ilvl w:val="0"/>
          <w:numId w:val="1"/>
        </w:numPr>
      </w:pPr>
      <w:r>
        <w:t>Training and education should include a practical process to ensure that the worker understands how to apply the knowledge acquired</w:t>
      </w:r>
    </w:p>
    <w:p w:rsidR="00F07BFE" w:rsidRDefault="00BD2BC2" w:rsidP="00BD2BC2">
      <w:pPr>
        <w:pStyle w:val="ListParagraph"/>
        <w:numPr>
          <w:ilvl w:val="0"/>
          <w:numId w:val="1"/>
        </w:numPr>
      </w:pPr>
      <w:r>
        <w:t xml:space="preserve">After completing </w:t>
      </w:r>
      <w:r w:rsidR="00F07BFE">
        <w:t>a training program, the worker should understand the purpose and origin of WHMIS and be able to:</w:t>
      </w:r>
    </w:p>
    <w:p w:rsidR="00F07BFE" w:rsidRDefault="00F07BFE" w:rsidP="00F07BFE">
      <w:pPr>
        <w:pStyle w:val="ListParagraph"/>
        <w:numPr>
          <w:ilvl w:val="1"/>
          <w:numId w:val="1"/>
        </w:numPr>
      </w:pPr>
      <w:r>
        <w:t>Identify WHMIS hazard symbols</w:t>
      </w:r>
    </w:p>
    <w:p w:rsidR="00F07BFE" w:rsidRDefault="00F07BFE" w:rsidP="00F07BFE">
      <w:pPr>
        <w:pStyle w:val="ListParagraph"/>
        <w:numPr>
          <w:ilvl w:val="1"/>
          <w:numId w:val="1"/>
        </w:numPr>
      </w:pPr>
      <w:r>
        <w:t>Read WHMIS supplier and workplace labels</w:t>
      </w:r>
    </w:p>
    <w:p w:rsidR="00F07BFE" w:rsidRDefault="00F07BFE" w:rsidP="00F07BFE">
      <w:pPr>
        <w:pStyle w:val="ListParagraph"/>
        <w:numPr>
          <w:ilvl w:val="1"/>
          <w:numId w:val="1"/>
        </w:numPr>
      </w:pPr>
      <w:r>
        <w:t>Read and apply the applicable information on MSDS</w:t>
      </w:r>
    </w:p>
    <w:p w:rsidR="002D3DD8" w:rsidRDefault="00F07BFE" w:rsidP="00F07BFE">
      <w:pPr>
        <w:pStyle w:val="ListParagraph"/>
        <w:numPr>
          <w:ilvl w:val="0"/>
          <w:numId w:val="1"/>
        </w:numPr>
      </w:pPr>
      <w:r>
        <w:t xml:space="preserve">WHMIS programs must be reviewed annually or as changes occur </w:t>
      </w:r>
    </w:p>
    <w:p w:rsidR="002D3DD8" w:rsidRDefault="002D3DD8" w:rsidP="002D3DD8">
      <w:pPr>
        <w:rPr>
          <w:b/>
        </w:rPr>
      </w:pPr>
      <w:r>
        <w:rPr>
          <w:b/>
        </w:rPr>
        <w:t>Transportation of Dangerous Goods</w:t>
      </w:r>
    </w:p>
    <w:p w:rsidR="004856AF" w:rsidRDefault="004856AF" w:rsidP="002D3DD8">
      <w:pPr>
        <w:pStyle w:val="ListParagraph"/>
        <w:numPr>
          <w:ilvl w:val="0"/>
          <w:numId w:val="1"/>
        </w:numPr>
      </w:pPr>
      <w:r>
        <w:t xml:space="preserve">For transported products that could potentially be hazardous to people, and/or the environment </w:t>
      </w:r>
    </w:p>
    <w:p w:rsidR="004856AF" w:rsidRDefault="005D17F0" w:rsidP="002D3DD8">
      <w:pPr>
        <w:pStyle w:val="ListParagraph"/>
        <w:numPr>
          <w:ilvl w:val="0"/>
          <w:numId w:val="1"/>
        </w:numPr>
      </w:pPr>
      <w:r>
        <w:t>Activities</w:t>
      </w:r>
      <w:r w:rsidR="004856AF">
        <w:t xml:space="preserve"> at federal level:</w:t>
      </w:r>
    </w:p>
    <w:p w:rsidR="004856AF" w:rsidRDefault="004856AF" w:rsidP="004856AF">
      <w:pPr>
        <w:pStyle w:val="ListParagraph"/>
        <w:numPr>
          <w:ilvl w:val="1"/>
          <w:numId w:val="1"/>
        </w:numPr>
      </w:pPr>
      <w:r>
        <w:t>Commissioning report – to look into accidents that are going on</w:t>
      </w:r>
    </w:p>
    <w:p w:rsidR="004856AF" w:rsidRDefault="005D17F0" w:rsidP="004856AF">
      <w:pPr>
        <w:pStyle w:val="ListParagraph"/>
        <w:numPr>
          <w:ilvl w:val="1"/>
          <w:numId w:val="1"/>
        </w:numPr>
      </w:pPr>
      <w:r>
        <w:t xml:space="preserve">Developing a new comprehensive risk analysis program </w:t>
      </w:r>
    </w:p>
    <w:p w:rsidR="002D3DD8" w:rsidRDefault="002D3DD8" w:rsidP="002D3DD8">
      <w:pPr>
        <w:pStyle w:val="ListParagraph"/>
        <w:numPr>
          <w:ilvl w:val="0"/>
          <w:numId w:val="1"/>
        </w:numPr>
      </w:pPr>
      <w:r>
        <w:t>At the federal level:</w:t>
      </w:r>
    </w:p>
    <w:p w:rsidR="002D3DD8" w:rsidRDefault="002D3DD8" w:rsidP="002D3DD8">
      <w:pPr>
        <w:pStyle w:val="ListParagraph"/>
        <w:numPr>
          <w:ilvl w:val="1"/>
          <w:numId w:val="1"/>
        </w:numPr>
      </w:pPr>
      <w:r>
        <w:t>Applies to all persons who handle, offer for transport, transport, or import any dangerous goods</w:t>
      </w:r>
      <w:r w:rsidR="004856AF">
        <w:t xml:space="preserve"> </w:t>
      </w:r>
    </w:p>
    <w:p w:rsidR="002D3DD8" w:rsidRDefault="00336A32" w:rsidP="002D3DD8">
      <w:pPr>
        <w:pStyle w:val="ListParagraph"/>
        <w:numPr>
          <w:ilvl w:val="0"/>
          <w:numId w:val="1"/>
        </w:numPr>
      </w:pPr>
      <w:r>
        <w:t>At the provin</w:t>
      </w:r>
      <w:r w:rsidR="002D3DD8">
        <w:t>cial/</w:t>
      </w:r>
      <w:r>
        <w:t>territorial</w:t>
      </w:r>
      <w:r w:rsidR="002D3DD8">
        <w:t xml:space="preserve"> level:</w:t>
      </w:r>
    </w:p>
    <w:p w:rsidR="00336A32" w:rsidRDefault="00336A32" w:rsidP="002D3DD8">
      <w:pPr>
        <w:pStyle w:val="ListParagraph"/>
        <w:numPr>
          <w:ilvl w:val="1"/>
          <w:numId w:val="1"/>
        </w:numPr>
      </w:pPr>
      <w:r>
        <w:t>Doesn’t go as far as the federal level – making it hard to know which statutes apply</w:t>
      </w:r>
    </w:p>
    <w:p w:rsidR="00336A32" w:rsidRDefault="00336A32" w:rsidP="002D3DD8">
      <w:pPr>
        <w:pStyle w:val="ListParagraph"/>
        <w:numPr>
          <w:ilvl w:val="1"/>
          <w:numId w:val="1"/>
        </w:numPr>
      </w:pPr>
      <w:r>
        <w:t xml:space="preserve">Applies to carriers, shippers, and transportation intermediaries </w:t>
      </w:r>
    </w:p>
    <w:p w:rsidR="00336A32" w:rsidRDefault="00336A32" w:rsidP="002D3DD8">
      <w:pPr>
        <w:pStyle w:val="ListParagraph"/>
        <w:numPr>
          <w:ilvl w:val="1"/>
          <w:numId w:val="1"/>
        </w:numPr>
      </w:pPr>
      <w:r>
        <w:t xml:space="preserve">Various regulations exist with respect to identifying &amp; </w:t>
      </w:r>
      <w:proofErr w:type="spellStart"/>
      <w:r>
        <w:t>placarding</w:t>
      </w:r>
      <w:proofErr w:type="spellEnd"/>
      <w:r>
        <w:t xml:space="preserve"> dangerous goods, controlling quantities, and training &amp; certifying workers</w:t>
      </w:r>
    </w:p>
    <w:p w:rsidR="00336A32" w:rsidRDefault="00336A32" w:rsidP="00336A32">
      <w:pPr>
        <w:rPr>
          <w:b/>
        </w:rPr>
      </w:pPr>
      <w:r>
        <w:rPr>
          <w:b/>
        </w:rPr>
        <w:t>Corporate Liability</w:t>
      </w:r>
    </w:p>
    <w:p w:rsidR="00883377" w:rsidRDefault="00336A32" w:rsidP="00883377">
      <w:pPr>
        <w:pStyle w:val="ListParagraph"/>
        <w:numPr>
          <w:ilvl w:val="0"/>
          <w:numId w:val="1"/>
        </w:numPr>
      </w:pPr>
      <w:r>
        <w:t>In the past, directors and officers of incorporated entities</w:t>
      </w:r>
      <w:r w:rsidR="00883377">
        <w:t xml:space="preserve"> were responsible solely to the corporation and shareholders, their zone of accountability now extends to the public at large</w:t>
      </w:r>
    </w:p>
    <w:p w:rsidR="00883377" w:rsidRDefault="00883377" w:rsidP="00883377">
      <w:pPr>
        <w:pStyle w:val="ListParagraph"/>
        <w:numPr>
          <w:ilvl w:val="0"/>
          <w:numId w:val="1"/>
        </w:numPr>
      </w:pPr>
      <w:r>
        <w:t>The liability that directors &amp; officers now face includes:</w:t>
      </w:r>
    </w:p>
    <w:p w:rsidR="00883377" w:rsidRDefault="00883377" w:rsidP="00883377">
      <w:pPr>
        <w:pStyle w:val="ListParagraph"/>
        <w:numPr>
          <w:ilvl w:val="1"/>
          <w:numId w:val="1"/>
        </w:numPr>
      </w:pPr>
      <w:r>
        <w:t>Fines or imprisonment for corporate pollution</w:t>
      </w:r>
    </w:p>
    <w:p w:rsidR="00883377" w:rsidRDefault="00883377" w:rsidP="00883377">
      <w:pPr>
        <w:pStyle w:val="ListParagraph"/>
        <w:numPr>
          <w:ilvl w:val="1"/>
          <w:numId w:val="1"/>
        </w:numPr>
      </w:pPr>
      <w:r>
        <w:t>Cleanup costs associated with property the corporation owns, controls or occupies</w:t>
      </w:r>
    </w:p>
    <w:p w:rsidR="005D17F0" w:rsidRDefault="00883377" w:rsidP="00883377">
      <w:pPr>
        <w:pStyle w:val="ListParagraph"/>
        <w:numPr>
          <w:ilvl w:val="1"/>
          <w:numId w:val="1"/>
        </w:numPr>
      </w:pPr>
      <w:r>
        <w:t xml:space="preserve">Fines for failing to comply with regulatory legislation  </w:t>
      </w:r>
      <w:r w:rsidR="00336A32">
        <w:t xml:space="preserve">  </w:t>
      </w:r>
    </w:p>
    <w:p w:rsidR="005D17F0" w:rsidRDefault="005D17F0" w:rsidP="005D17F0">
      <w:pPr>
        <w:pStyle w:val="ListParagraph"/>
        <w:numPr>
          <w:ilvl w:val="0"/>
          <w:numId w:val="1"/>
        </w:numPr>
      </w:pPr>
      <w:proofErr w:type="spellStart"/>
      <w:r>
        <w:t>Westeray</w:t>
      </w:r>
      <w:proofErr w:type="spellEnd"/>
      <w:r>
        <w:t xml:space="preserve"> Disaster (1992) </w:t>
      </w:r>
    </w:p>
    <w:p w:rsidR="005D17F0" w:rsidRDefault="005D17F0" w:rsidP="005D17F0">
      <w:pPr>
        <w:pStyle w:val="ListParagraph"/>
        <w:numPr>
          <w:ilvl w:val="1"/>
          <w:numId w:val="1"/>
        </w:numPr>
      </w:pPr>
      <w:r>
        <w:t>Happened in Nova Scotia – where mining is very important</w:t>
      </w:r>
    </w:p>
    <w:p w:rsidR="005D17F0" w:rsidRDefault="005D17F0" w:rsidP="005D17F0">
      <w:pPr>
        <w:pStyle w:val="ListParagraph"/>
        <w:numPr>
          <w:ilvl w:val="1"/>
          <w:numId w:val="1"/>
        </w:numPr>
      </w:pPr>
      <w:r>
        <w:t xml:space="preserve">Deadly </w:t>
      </w:r>
      <w:r w:rsidR="003A28E9">
        <w:t>explosion</w:t>
      </w:r>
      <w:r>
        <w:t xml:space="preserve"> that killed 27 people soon after the mine opened</w:t>
      </w:r>
    </w:p>
    <w:p w:rsidR="005D17F0" w:rsidRDefault="005D17F0" w:rsidP="005D17F0">
      <w:pPr>
        <w:pStyle w:val="ListParagraph"/>
        <w:numPr>
          <w:ilvl w:val="1"/>
          <w:numId w:val="1"/>
        </w:numPr>
      </w:pPr>
      <w:r>
        <w:t>Company was using techniques that were not legal at the time – government allowed them to continue operating afterwards</w:t>
      </w:r>
    </w:p>
    <w:p w:rsidR="00331659" w:rsidRDefault="00331659" w:rsidP="00331659">
      <w:pPr>
        <w:pStyle w:val="ListParagraph"/>
        <w:numPr>
          <w:ilvl w:val="0"/>
          <w:numId w:val="1"/>
        </w:numPr>
      </w:pPr>
      <w:r>
        <w:t>Bill C-45</w:t>
      </w:r>
    </w:p>
    <w:p w:rsidR="00331659" w:rsidRDefault="00331659" w:rsidP="00331659">
      <w:pPr>
        <w:pStyle w:val="ListParagraph"/>
        <w:numPr>
          <w:ilvl w:val="1"/>
          <w:numId w:val="1"/>
        </w:numPr>
      </w:pPr>
      <w:r>
        <w:t xml:space="preserve">Passed after the disaster in 1992 saying that if there is a fatality at work, individuals can be held responsible for it </w:t>
      </w:r>
    </w:p>
    <w:p w:rsidR="00331659" w:rsidRDefault="00331659" w:rsidP="00331659">
      <w:pPr>
        <w:pStyle w:val="ListParagraph"/>
        <w:numPr>
          <w:ilvl w:val="1"/>
          <w:numId w:val="1"/>
        </w:numPr>
      </w:pPr>
      <w:r>
        <w:t xml:space="preserve">Who could be in trouble? </w:t>
      </w:r>
    </w:p>
    <w:p w:rsidR="00331659" w:rsidRDefault="00331659" w:rsidP="00331659">
      <w:pPr>
        <w:pStyle w:val="ListParagraph"/>
        <w:numPr>
          <w:ilvl w:val="2"/>
          <w:numId w:val="1"/>
        </w:numPr>
      </w:pPr>
      <w:r>
        <w:t>Managers who intentionally commit crimes to benefit the organization</w:t>
      </w:r>
    </w:p>
    <w:p w:rsidR="00331659" w:rsidRDefault="00331659" w:rsidP="00331659">
      <w:pPr>
        <w:pStyle w:val="ListParagraph"/>
        <w:numPr>
          <w:ilvl w:val="2"/>
          <w:numId w:val="1"/>
        </w:numPr>
      </w:pPr>
      <w:r>
        <w:t>Managers who don’t take action when they become aware of offenses or safety violations</w:t>
      </w:r>
    </w:p>
    <w:p w:rsidR="002D3DD8" w:rsidRPr="002D3DD8" w:rsidRDefault="00331659" w:rsidP="00331659">
      <w:pPr>
        <w:pStyle w:val="ListParagraph"/>
        <w:numPr>
          <w:ilvl w:val="2"/>
          <w:numId w:val="1"/>
        </w:numPr>
      </w:pPr>
      <w:r>
        <w:t xml:space="preserve">Managers who demonstrate a criminal lack of care (negligence) </w:t>
      </w:r>
    </w:p>
    <w:p w:rsidR="007A4535" w:rsidRPr="002D3DD8" w:rsidRDefault="007A4535" w:rsidP="002D3DD8"/>
    <w:sectPr w:rsidR="007A4535" w:rsidRPr="002D3DD8" w:rsidSect="007A453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20005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0931D9"/>
    <w:multiLevelType w:val="hybridMultilevel"/>
    <w:tmpl w:val="C298F890"/>
    <w:lvl w:ilvl="0" w:tplc="996E92DA">
      <w:numFmt w:val="bullet"/>
      <w:lvlText w:val="-"/>
      <w:lvlJc w:val="left"/>
      <w:pPr>
        <w:ind w:left="720" w:hanging="360"/>
      </w:pPr>
      <w:rPr>
        <w:rFonts w:ascii="Cambria" w:eastAsiaTheme="minorHAnsi" w:hAnsi="Cambria" w:cstheme="minorBidi" w:hint="default"/>
        <w:b/>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1A63A3"/>
    <w:rsid w:val="001A63A3"/>
    <w:rsid w:val="001F137F"/>
    <w:rsid w:val="002D3DD8"/>
    <w:rsid w:val="002F1A7D"/>
    <w:rsid w:val="00331659"/>
    <w:rsid w:val="00336A32"/>
    <w:rsid w:val="003A28E9"/>
    <w:rsid w:val="004139F8"/>
    <w:rsid w:val="00431E9D"/>
    <w:rsid w:val="004856AF"/>
    <w:rsid w:val="005D17F0"/>
    <w:rsid w:val="005F7A88"/>
    <w:rsid w:val="006403A5"/>
    <w:rsid w:val="00721B1B"/>
    <w:rsid w:val="007A4535"/>
    <w:rsid w:val="00813E18"/>
    <w:rsid w:val="00883377"/>
    <w:rsid w:val="009A2C76"/>
    <w:rsid w:val="009C4532"/>
    <w:rsid w:val="009D08D4"/>
    <w:rsid w:val="00AF5F47"/>
    <w:rsid w:val="00BA2428"/>
    <w:rsid w:val="00BD2BC2"/>
    <w:rsid w:val="00CA23F8"/>
    <w:rsid w:val="00CD14AC"/>
    <w:rsid w:val="00CF2F6E"/>
    <w:rsid w:val="00D1598F"/>
    <w:rsid w:val="00D4670E"/>
    <w:rsid w:val="00D85047"/>
    <w:rsid w:val="00DE463B"/>
    <w:rsid w:val="00E134B6"/>
    <w:rsid w:val="00F07BFE"/>
    <w:rsid w:val="00F17BE6"/>
  </w:rsids>
  <m:mathPr>
    <m:mathFont m:val="@ＭＳ 明朝"/>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0" w:defSemiHidden="0" w:defUnhideWhenUsed="0" w:defQFormat="0" w:count="276"/>
  <w:style w:type="paragraph" w:default="1" w:styleId="Normal">
    <w:name w:val="Normal"/>
    <w:qFormat/>
    <w:rsid w:val="00AA5C14"/>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7A4535"/>
    <w:pPr>
      <w:ind w:left="720"/>
      <w:contextualSpacing/>
    </w:p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82</TotalTime>
  <Pages>5</Pages>
  <Words>1276</Words>
  <Characters>7276</Characters>
  <Application>Microsoft Macintosh Word</Application>
  <DocSecurity>0</DocSecurity>
  <Lines>60</Lines>
  <Paragraphs>14</Paragraphs>
  <ScaleCrop>false</ScaleCrop>
  <LinksUpToDate>false</LinksUpToDate>
  <CharactersWithSpaces>8935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Niro</dc:creator>
  <cp:keywords/>
  <cp:lastModifiedBy>Sarah Niro</cp:lastModifiedBy>
  <cp:revision>12</cp:revision>
  <dcterms:created xsi:type="dcterms:W3CDTF">2014-01-09T15:32:00Z</dcterms:created>
  <dcterms:modified xsi:type="dcterms:W3CDTF">2014-01-17T00:59:00Z</dcterms:modified>
</cp:coreProperties>
</file>