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BD808C7" w14:textId="126DBC12" w:rsidR="00830375" w:rsidRPr="00D4109A" w:rsidRDefault="00D4109A" w:rsidP="00D4109A">
      <w:pPr>
        <w:jc w:val="center"/>
        <w:rPr>
          <w:rFonts w:ascii="Times New Roman" w:hAnsi="Times New Roman" w:cs="Times New Roman"/>
          <w:b/>
          <w:sz w:val="32"/>
          <w:szCs w:val="32"/>
          <w:lang w:val="fr-CA"/>
        </w:rPr>
      </w:pPr>
      <w:r w:rsidRPr="00D4109A">
        <w:rPr>
          <w:rFonts w:ascii="Times New Roman" w:hAnsi="Times New Roman" w:cs="Times New Roman"/>
          <w:b/>
          <w:sz w:val="32"/>
          <w:szCs w:val="32"/>
          <w:lang w:val="fr-CA"/>
        </w:rPr>
        <w:t>Expérience 4 : Analyse stéréoc</w:t>
      </w:r>
      <w:r w:rsidR="002C6DE6">
        <w:rPr>
          <w:rFonts w:ascii="Times New Roman" w:hAnsi="Times New Roman" w:cs="Times New Roman"/>
          <w:b/>
          <w:sz w:val="32"/>
          <w:szCs w:val="32"/>
          <w:lang w:val="fr-CA"/>
        </w:rPr>
        <w:t>himique de la réduction du benzi</w:t>
      </w:r>
      <w:r w:rsidRPr="00D4109A">
        <w:rPr>
          <w:rFonts w:ascii="Times New Roman" w:hAnsi="Times New Roman" w:cs="Times New Roman"/>
          <w:b/>
          <w:sz w:val="32"/>
          <w:szCs w:val="32"/>
          <w:lang w:val="fr-CA"/>
        </w:rPr>
        <w:t>le</w:t>
      </w:r>
    </w:p>
    <w:p w14:paraId="34ED4D6D" w14:textId="77777777" w:rsidR="00D4109A" w:rsidRDefault="00D4109A" w:rsidP="00D4109A">
      <w:pPr>
        <w:jc w:val="center"/>
        <w:rPr>
          <w:rFonts w:ascii="Times New Roman" w:hAnsi="Times New Roman" w:cs="Times New Roman"/>
          <w:lang w:val="fr-CA"/>
        </w:rPr>
      </w:pPr>
      <w:bookmarkStart w:id="0" w:name="_GoBack"/>
      <w:bookmarkEnd w:id="0"/>
    </w:p>
    <w:p w14:paraId="0EC02571" w14:textId="77777777" w:rsidR="00D4109A" w:rsidRPr="001D16E9" w:rsidRDefault="001D16E9" w:rsidP="001D16E9">
      <w:pPr>
        <w:pStyle w:val="ListParagraph"/>
        <w:numPr>
          <w:ilvl w:val="0"/>
          <w:numId w:val="1"/>
        </w:numPr>
        <w:rPr>
          <w:rFonts w:ascii="Times New Roman" w:hAnsi="Times New Roman" w:cs="Times New Roman"/>
          <w:b/>
          <w:sz w:val="28"/>
          <w:szCs w:val="28"/>
          <w:lang w:val="fr-CA"/>
        </w:rPr>
      </w:pPr>
      <w:r w:rsidRPr="001D16E9">
        <w:rPr>
          <w:rFonts w:ascii="Times New Roman" w:hAnsi="Times New Roman" w:cs="Times New Roman"/>
          <w:b/>
          <w:sz w:val="28"/>
          <w:szCs w:val="28"/>
          <w:lang w:val="fr-CA"/>
        </w:rPr>
        <w:t>Introduction</w:t>
      </w:r>
    </w:p>
    <w:p w14:paraId="7C692787" w14:textId="77777777" w:rsidR="001D16E9" w:rsidRDefault="001D16E9" w:rsidP="001D16E9">
      <w:pPr>
        <w:ind w:left="360"/>
        <w:rPr>
          <w:rFonts w:ascii="Times New Roman" w:hAnsi="Times New Roman" w:cs="Times New Roman"/>
          <w:b/>
          <w:sz w:val="28"/>
          <w:szCs w:val="28"/>
          <w:lang w:val="fr-CA"/>
        </w:rPr>
      </w:pPr>
    </w:p>
    <w:p w14:paraId="691E712F" w14:textId="4A1ECA42" w:rsidR="001D16E9" w:rsidRDefault="000C0697" w:rsidP="000C0697">
      <w:pPr>
        <w:rPr>
          <w:rFonts w:ascii="Times New Roman" w:hAnsi="Times New Roman" w:cs="Times New Roman"/>
          <w:lang w:val="fr-CA"/>
        </w:rPr>
      </w:pPr>
      <w:r w:rsidRPr="000C0697">
        <w:rPr>
          <w:rFonts w:ascii="Times New Roman" w:hAnsi="Times New Roman" w:cs="Times New Roman"/>
          <w:lang w:val="fr-CA"/>
        </w:rPr>
        <w:t>Voici le mécanisme de</w:t>
      </w:r>
      <w:r w:rsidR="00B76867">
        <w:rPr>
          <w:rFonts w:ascii="Times New Roman" w:hAnsi="Times New Roman" w:cs="Times New Roman"/>
          <w:lang w:val="fr-CA"/>
        </w:rPr>
        <w:t xml:space="preserve"> la réduction </w:t>
      </w:r>
      <w:r w:rsidR="00865129">
        <w:rPr>
          <w:rFonts w:ascii="Times New Roman" w:hAnsi="Times New Roman" w:cs="Times New Roman"/>
          <w:lang w:val="fr-CA"/>
        </w:rPr>
        <w:t>du benzile :</w:t>
      </w:r>
    </w:p>
    <w:p w14:paraId="1A421720" w14:textId="77777777" w:rsidR="00865129" w:rsidRDefault="00865129" w:rsidP="000C0697">
      <w:pPr>
        <w:rPr>
          <w:rFonts w:ascii="Times New Roman" w:hAnsi="Times New Roman" w:cs="Times New Roman"/>
          <w:lang w:val="fr-CA"/>
        </w:rPr>
      </w:pPr>
    </w:p>
    <w:p w14:paraId="30F1FBE8" w14:textId="77777777" w:rsidR="007B0385" w:rsidRDefault="007B0385" w:rsidP="000C0697">
      <w:pPr>
        <w:rPr>
          <w:rFonts w:ascii="Times New Roman" w:hAnsi="Times New Roman" w:cs="Times New Roman"/>
          <w:lang w:val="fr-CA"/>
        </w:rPr>
      </w:pPr>
    </w:p>
    <w:p w14:paraId="0CE9E88C" w14:textId="77777777" w:rsidR="00B76867" w:rsidRDefault="00B76867" w:rsidP="000C0697">
      <w:pPr>
        <w:rPr>
          <w:rFonts w:ascii="Times New Roman" w:hAnsi="Times New Roman" w:cs="Times New Roman"/>
          <w:lang w:val="fr-CA"/>
        </w:rPr>
      </w:pPr>
    </w:p>
    <w:p w14:paraId="048AE854" w14:textId="77777777" w:rsidR="00B76867" w:rsidRDefault="00B76867" w:rsidP="000C0697">
      <w:pPr>
        <w:rPr>
          <w:rFonts w:ascii="Times New Roman" w:hAnsi="Times New Roman" w:cs="Times New Roman"/>
          <w:lang w:val="fr-CA"/>
        </w:rPr>
      </w:pPr>
    </w:p>
    <w:p w14:paraId="5FFF8B19" w14:textId="77777777" w:rsidR="00B76867" w:rsidRDefault="00B76867" w:rsidP="000C0697">
      <w:pPr>
        <w:rPr>
          <w:rFonts w:ascii="Times New Roman" w:hAnsi="Times New Roman" w:cs="Times New Roman"/>
          <w:lang w:val="fr-CA"/>
        </w:rPr>
      </w:pPr>
    </w:p>
    <w:p w14:paraId="69881AD7" w14:textId="77777777" w:rsidR="00B76867" w:rsidRDefault="00B76867" w:rsidP="000C0697">
      <w:pPr>
        <w:rPr>
          <w:rFonts w:ascii="Times New Roman" w:hAnsi="Times New Roman" w:cs="Times New Roman"/>
          <w:lang w:val="fr-CA"/>
        </w:rPr>
      </w:pPr>
    </w:p>
    <w:p w14:paraId="257AA55D" w14:textId="77777777" w:rsidR="00B76867" w:rsidRDefault="00B76867" w:rsidP="000C0697">
      <w:pPr>
        <w:rPr>
          <w:rFonts w:ascii="Times New Roman" w:hAnsi="Times New Roman" w:cs="Times New Roman"/>
          <w:lang w:val="fr-CA"/>
        </w:rPr>
      </w:pPr>
    </w:p>
    <w:p w14:paraId="6D26B2E7" w14:textId="77777777" w:rsidR="00B76867" w:rsidRDefault="00B76867" w:rsidP="000C0697">
      <w:pPr>
        <w:rPr>
          <w:rFonts w:ascii="Times New Roman" w:hAnsi="Times New Roman" w:cs="Times New Roman"/>
          <w:lang w:val="fr-CA"/>
        </w:rPr>
      </w:pPr>
    </w:p>
    <w:p w14:paraId="00AA4B1F" w14:textId="77777777" w:rsidR="00B76867" w:rsidRDefault="00B76867" w:rsidP="000C0697">
      <w:pPr>
        <w:rPr>
          <w:rFonts w:ascii="Times New Roman" w:hAnsi="Times New Roman" w:cs="Times New Roman"/>
          <w:lang w:val="fr-CA"/>
        </w:rPr>
      </w:pPr>
    </w:p>
    <w:p w14:paraId="201099D6" w14:textId="77777777" w:rsidR="00B76867" w:rsidRDefault="00B76867" w:rsidP="000C0697">
      <w:pPr>
        <w:rPr>
          <w:rFonts w:ascii="Times New Roman" w:hAnsi="Times New Roman" w:cs="Times New Roman"/>
          <w:lang w:val="fr-CA"/>
        </w:rPr>
      </w:pPr>
    </w:p>
    <w:p w14:paraId="37EA7BB6" w14:textId="77777777" w:rsidR="00B76867" w:rsidRDefault="00B76867" w:rsidP="000C0697">
      <w:pPr>
        <w:rPr>
          <w:rFonts w:ascii="Times New Roman" w:hAnsi="Times New Roman" w:cs="Times New Roman"/>
          <w:lang w:val="fr-CA"/>
        </w:rPr>
      </w:pPr>
    </w:p>
    <w:p w14:paraId="3998D9B6" w14:textId="77777777" w:rsidR="00B76867" w:rsidRDefault="00B76867" w:rsidP="000C0697">
      <w:pPr>
        <w:rPr>
          <w:rFonts w:ascii="Times New Roman" w:hAnsi="Times New Roman" w:cs="Times New Roman"/>
          <w:lang w:val="fr-CA"/>
        </w:rPr>
      </w:pPr>
    </w:p>
    <w:p w14:paraId="37E4DC28" w14:textId="77777777" w:rsidR="00B76867" w:rsidRDefault="00B76867" w:rsidP="000C0697">
      <w:pPr>
        <w:rPr>
          <w:rFonts w:ascii="Times New Roman" w:hAnsi="Times New Roman" w:cs="Times New Roman"/>
          <w:lang w:val="fr-CA"/>
        </w:rPr>
      </w:pPr>
    </w:p>
    <w:p w14:paraId="61DEB77B" w14:textId="77777777" w:rsidR="00B76867" w:rsidRDefault="00B76867" w:rsidP="000C0697">
      <w:pPr>
        <w:rPr>
          <w:rFonts w:ascii="Times New Roman" w:hAnsi="Times New Roman" w:cs="Times New Roman"/>
          <w:lang w:val="fr-CA"/>
        </w:rPr>
      </w:pPr>
    </w:p>
    <w:p w14:paraId="3831D86E" w14:textId="77777777" w:rsidR="00B76867" w:rsidRDefault="00B76867" w:rsidP="000C0697">
      <w:pPr>
        <w:rPr>
          <w:rFonts w:ascii="Times New Roman" w:hAnsi="Times New Roman" w:cs="Times New Roman"/>
          <w:lang w:val="fr-CA"/>
        </w:rPr>
      </w:pPr>
    </w:p>
    <w:p w14:paraId="6B48B944" w14:textId="77777777" w:rsidR="00B76867" w:rsidRDefault="00B76867" w:rsidP="000C0697">
      <w:pPr>
        <w:rPr>
          <w:rFonts w:ascii="Times New Roman" w:hAnsi="Times New Roman" w:cs="Times New Roman"/>
          <w:lang w:val="fr-CA"/>
        </w:rPr>
      </w:pPr>
    </w:p>
    <w:p w14:paraId="5FF86694" w14:textId="77777777" w:rsidR="00B76867" w:rsidRDefault="00B76867" w:rsidP="000C0697">
      <w:pPr>
        <w:rPr>
          <w:rFonts w:ascii="Times New Roman" w:hAnsi="Times New Roman" w:cs="Times New Roman"/>
          <w:lang w:val="fr-CA"/>
        </w:rPr>
      </w:pPr>
    </w:p>
    <w:p w14:paraId="578425CA" w14:textId="77777777" w:rsidR="00B76867" w:rsidRDefault="00B76867" w:rsidP="000C0697">
      <w:pPr>
        <w:rPr>
          <w:rFonts w:ascii="Times New Roman" w:hAnsi="Times New Roman" w:cs="Times New Roman"/>
          <w:lang w:val="fr-CA"/>
        </w:rPr>
      </w:pPr>
    </w:p>
    <w:p w14:paraId="03AA910D" w14:textId="77777777" w:rsidR="00B76867" w:rsidRDefault="00B76867" w:rsidP="000C0697">
      <w:pPr>
        <w:rPr>
          <w:rFonts w:ascii="Times New Roman" w:hAnsi="Times New Roman" w:cs="Times New Roman"/>
          <w:lang w:val="fr-CA"/>
        </w:rPr>
      </w:pPr>
    </w:p>
    <w:p w14:paraId="418B4AF5" w14:textId="77777777" w:rsidR="00B76867" w:rsidRDefault="00B76867" w:rsidP="000C0697">
      <w:pPr>
        <w:rPr>
          <w:rFonts w:ascii="Times New Roman" w:hAnsi="Times New Roman" w:cs="Times New Roman"/>
          <w:lang w:val="fr-CA"/>
        </w:rPr>
      </w:pPr>
    </w:p>
    <w:p w14:paraId="59419F6C" w14:textId="77777777" w:rsidR="00B76867" w:rsidRDefault="00B76867" w:rsidP="000C0697">
      <w:pPr>
        <w:rPr>
          <w:rFonts w:ascii="Times New Roman" w:hAnsi="Times New Roman" w:cs="Times New Roman"/>
          <w:lang w:val="fr-CA"/>
        </w:rPr>
      </w:pPr>
    </w:p>
    <w:p w14:paraId="587106F1" w14:textId="77777777" w:rsidR="00B76867" w:rsidRDefault="00B76867" w:rsidP="000C0697">
      <w:pPr>
        <w:rPr>
          <w:rFonts w:ascii="Times New Roman" w:hAnsi="Times New Roman" w:cs="Times New Roman"/>
          <w:lang w:val="fr-CA"/>
        </w:rPr>
      </w:pPr>
    </w:p>
    <w:p w14:paraId="4FE8FDC0" w14:textId="77777777" w:rsidR="00C96A9D" w:rsidRDefault="00C96A9D" w:rsidP="000C0697">
      <w:pPr>
        <w:rPr>
          <w:rFonts w:ascii="Times New Roman" w:hAnsi="Times New Roman" w:cs="Times New Roman"/>
          <w:lang w:val="fr-CA"/>
        </w:rPr>
      </w:pPr>
    </w:p>
    <w:p w14:paraId="385B9B3F" w14:textId="77777777" w:rsidR="00C96A9D" w:rsidRDefault="00C96A9D" w:rsidP="000C0697">
      <w:pPr>
        <w:rPr>
          <w:rFonts w:ascii="Times New Roman" w:hAnsi="Times New Roman" w:cs="Times New Roman"/>
          <w:lang w:val="fr-CA"/>
        </w:rPr>
      </w:pPr>
    </w:p>
    <w:p w14:paraId="2D5F9A54" w14:textId="77777777" w:rsidR="00C96A9D" w:rsidRDefault="00C96A9D" w:rsidP="000C0697">
      <w:pPr>
        <w:rPr>
          <w:rFonts w:ascii="Times New Roman" w:hAnsi="Times New Roman" w:cs="Times New Roman"/>
          <w:lang w:val="fr-CA"/>
        </w:rPr>
      </w:pPr>
    </w:p>
    <w:p w14:paraId="47B04535" w14:textId="77777777" w:rsidR="00C96A9D" w:rsidRDefault="00C96A9D">
      <w:pPr>
        <w:rPr>
          <w:rFonts w:ascii="Times New Roman" w:hAnsi="Times New Roman" w:cs="Times New Roman"/>
          <w:lang w:val="fr-CA"/>
        </w:rPr>
      </w:pPr>
      <w:r>
        <w:rPr>
          <w:rFonts w:ascii="Times New Roman" w:hAnsi="Times New Roman" w:cs="Times New Roman"/>
          <w:lang w:val="fr-CA"/>
        </w:rPr>
        <w:br w:type="page"/>
      </w:r>
    </w:p>
    <w:p w14:paraId="505BE10A" w14:textId="77777777" w:rsidR="00C96A9D" w:rsidRDefault="00C96A9D" w:rsidP="00C96A9D">
      <w:pPr>
        <w:pStyle w:val="ListParagraph"/>
        <w:numPr>
          <w:ilvl w:val="0"/>
          <w:numId w:val="1"/>
        </w:numPr>
        <w:rPr>
          <w:rFonts w:ascii="Times New Roman" w:hAnsi="Times New Roman" w:cs="Times New Roman"/>
          <w:b/>
          <w:sz w:val="28"/>
          <w:szCs w:val="28"/>
          <w:lang w:val="fr-CA"/>
        </w:rPr>
      </w:pPr>
      <w:r w:rsidRPr="00C96A9D">
        <w:rPr>
          <w:rFonts w:ascii="Times New Roman" w:hAnsi="Times New Roman" w:cs="Times New Roman"/>
          <w:b/>
          <w:sz w:val="28"/>
          <w:szCs w:val="28"/>
          <w:lang w:val="fr-CA"/>
        </w:rPr>
        <w:lastRenderedPageBreak/>
        <w:t>Protocole et observations</w:t>
      </w:r>
    </w:p>
    <w:p w14:paraId="6FD50DDA" w14:textId="77777777" w:rsidR="006C7EF9" w:rsidRDefault="006C7EF9" w:rsidP="00C96A9D">
      <w:pPr>
        <w:ind w:left="360"/>
        <w:rPr>
          <w:rFonts w:ascii="Times New Roman" w:hAnsi="Times New Roman" w:cs="Times New Roman"/>
          <w:u w:val="single"/>
          <w:lang w:val="fr-CA"/>
        </w:rPr>
      </w:pPr>
    </w:p>
    <w:p w14:paraId="5B816080" w14:textId="77777777" w:rsidR="00C96A9D" w:rsidRPr="006C7EF9" w:rsidRDefault="006C7EF9" w:rsidP="00115F66">
      <w:pPr>
        <w:rPr>
          <w:rFonts w:ascii="Times New Roman" w:hAnsi="Times New Roman" w:cs="Times New Roman"/>
          <w:u w:val="single"/>
          <w:lang w:val="fr-CA"/>
        </w:rPr>
      </w:pPr>
      <w:r>
        <w:rPr>
          <w:rFonts w:ascii="Times New Roman" w:hAnsi="Times New Roman" w:cs="Times New Roman"/>
          <w:u w:val="single"/>
          <w:lang w:val="fr-CA"/>
        </w:rPr>
        <w:t>Tableau des réactifs</w:t>
      </w:r>
    </w:p>
    <w:p w14:paraId="02FE6AC8" w14:textId="77777777" w:rsidR="00B76867" w:rsidRDefault="00B76867" w:rsidP="00B76867">
      <w:pPr>
        <w:rPr>
          <w:rFonts w:ascii="Times New Roman" w:hAnsi="Times New Roman" w:cs="Times New Roman"/>
          <w:b/>
          <w:sz w:val="28"/>
          <w:szCs w:val="28"/>
          <w:lang w:val="fr-CA"/>
        </w:rPr>
      </w:pPr>
    </w:p>
    <w:tbl>
      <w:tblPr>
        <w:tblStyle w:val="PlainTable21"/>
        <w:tblW w:w="0" w:type="auto"/>
        <w:tblLook w:val="04A0" w:firstRow="1" w:lastRow="0" w:firstColumn="1" w:lastColumn="0" w:noHBand="0" w:noVBand="1"/>
      </w:tblPr>
      <w:tblGrid>
        <w:gridCol w:w="1780"/>
        <w:gridCol w:w="1768"/>
        <w:gridCol w:w="1775"/>
        <w:gridCol w:w="1771"/>
        <w:gridCol w:w="1762"/>
      </w:tblGrid>
      <w:tr w:rsidR="006C7EF9" w:rsidRPr="00EB6A79" w14:paraId="28DD416F" w14:textId="77777777" w:rsidTr="006C7EF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355B0C84" w14:textId="77777777" w:rsidR="006C7EF9" w:rsidRPr="00EB6A79" w:rsidRDefault="006C7EF9" w:rsidP="006C7EF9">
            <w:pPr>
              <w:jc w:val="center"/>
              <w:rPr>
                <w:rFonts w:ascii="Times New Roman" w:hAnsi="Times New Roman" w:cs="Times New Roman"/>
                <w:sz w:val="24"/>
                <w:szCs w:val="24"/>
              </w:rPr>
            </w:pPr>
            <w:r w:rsidRPr="00EB6A79">
              <w:rPr>
                <w:rFonts w:ascii="Times New Roman" w:hAnsi="Times New Roman" w:cs="Times New Roman"/>
                <w:sz w:val="24"/>
                <w:szCs w:val="24"/>
              </w:rPr>
              <w:t>Composés</w:t>
            </w:r>
          </w:p>
        </w:tc>
        <w:tc>
          <w:tcPr>
            <w:tcW w:w="1803" w:type="dxa"/>
          </w:tcPr>
          <w:p w14:paraId="00FC00F1" w14:textId="77777777" w:rsidR="006C7EF9" w:rsidRDefault="006C7EF9" w:rsidP="006C7EF9">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Masse mol.</w:t>
            </w:r>
          </w:p>
          <w:p w14:paraId="5EBCE0FC" w14:textId="77777777" w:rsidR="006C7EF9" w:rsidRPr="00EB6A79" w:rsidRDefault="006C7EF9" w:rsidP="006C7EF9">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EB6A79">
              <w:rPr>
                <w:rFonts w:ascii="Times New Roman" w:hAnsi="Times New Roman" w:cs="Times New Roman"/>
                <w:sz w:val="24"/>
                <w:szCs w:val="24"/>
              </w:rPr>
              <w:t>(g/mol)</w:t>
            </w:r>
          </w:p>
        </w:tc>
        <w:tc>
          <w:tcPr>
            <w:tcW w:w="1803" w:type="dxa"/>
          </w:tcPr>
          <w:p w14:paraId="0F100FAC" w14:textId="77777777" w:rsidR="006C7EF9" w:rsidRPr="00EB6A79" w:rsidRDefault="006C7EF9" w:rsidP="006C7EF9">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EB6A79">
              <w:rPr>
                <w:rFonts w:ascii="Times New Roman" w:hAnsi="Times New Roman" w:cs="Times New Roman"/>
                <w:sz w:val="24"/>
                <w:szCs w:val="24"/>
              </w:rPr>
              <w:t>Quantité</w:t>
            </w:r>
          </w:p>
        </w:tc>
        <w:tc>
          <w:tcPr>
            <w:tcW w:w="1803" w:type="dxa"/>
          </w:tcPr>
          <w:p w14:paraId="7635FC8B" w14:textId="77777777" w:rsidR="006C7EF9" w:rsidRPr="00EB6A79" w:rsidRDefault="006C7EF9" w:rsidP="006C7EF9">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EB6A79">
              <w:rPr>
                <w:rFonts w:ascii="Times New Roman" w:hAnsi="Times New Roman" w:cs="Times New Roman"/>
                <w:sz w:val="24"/>
                <w:szCs w:val="24"/>
              </w:rPr>
              <w:t>Densité (g/mml)</w:t>
            </w:r>
          </w:p>
        </w:tc>
        <w:tc>
          <w:tcPr>
            <w:tcW w:w="1804" w:type="dxa"/>
          </w:tcPr>
          <w:p w14:paraId="10265024" w14:textId="77777777" w:rsidR="006C7EF9" w:rsidRPr="00EB6A79" w:rsidRDefault="006C7EF9" w:rsidP="006C7EF9">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EB6A79">
              <w:rPr>
                <w:rFonts w:ascii="Times New Roman" w:hAnsi="Times New Roman" w:cs="Times New Roman"/>
                <w:sz w:val="24"/>
                <w:szCs w:val="24"/>
              </w:rPr>
              <w:t>mmol</w:t>
            </w:r>
          </w:p>
        </w:tc>
      </w:tr>
      <w:tr w:rsidR="006C7EF9" w:rsidRPr="00EB6A79" w14:paraId="330E9165" w14:textId="77777777" w:rsidTr="006C7E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4B23F652" w14:textId="7F459FA7" w:rsidR="006C7EF9" w:rsidRPr="00EB6A79" w:rsidRDefault="002C6DE6" w:rsidP="006C7EF9">
            <w:pPr>
              <w:jc w:val="center"/>
              <w:rPr>
                <w:rFonts w:ascii="Times New Roman" w:hAnsi="Times New Roman" w:cs="Times New Roman"/>
                <w:sz w:val="24"/>
                <w:szCs w:val="24"/>
              </w:rPr>
            </w:pPr>
            <w:r>
              <w:rPr>
                <w:rFonts w:ascii="Times New Roman" w:hAnsi="Times New Roman" w:cs="Times New Roman"/>
                <w:sz w:val="24"/>
                <w:szCs w:val="24"/>
              </w:rPr>
              <w:t>Benzi</w:t>
            </w:r>
            <w:r w:rsidR="006C7EF9" w:rsidRPr="00EB6A79">
              <w:rPr>
                <w:rFonts w:ascii="Times New Roman" w:hAnsi="Times New Roman" w:cs="Times New Roman"/>
                <w:sz w:val="24"/>
                <w:szCs w:val="24"/>
              </w:rPr>
              <w:t>le</w:t>
            </w:r>
          </w:p>
        </w:tc>
        <w:tc>
          <w:tcPr>
            <w:tcW w:w="1803" w:type="dxa"/>
          </w:tcPr>
          <w:p w14:paraId="3DAD8E11" w14:textId="643400F6" w:rsidR="006C7EF9" w:rsidRPr="000F4B0E" w:rsidRDefault="006C7EF9" w:rsidP="006C7EF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vertAlign w:val="superscript"/>
              </w:rPr>
            </w:pPr>
            <w:r w:rsidRPr="00EB6A79">
              <w:rPr>
                <w:rFonts w:ascii="Times New Roman" w:hAnsi="Times New Roman" w:cs="Times New Roman"/>
                <w:sz w:val="24"/>
                <w:szCs w:val="24"/>
              </w:rPr>
              <w:t>210,23</w:t>
            </w:r>
            <w:r w:rsidR="000F4B0E">
              <w:rPr>
                <w:rFonts w:ascii="Times New Roman" w:hAnsi="Times New Roman" w:cs="Times New Roman"/>
                <w:sz w:val="24"/>
                <w:szCs w:val="24"/>
                <w:vertAlign w:val="superscript"/>
              </w:rPr>
              <w:t>1</w:t>
            </w:r>
          </w:p>
        </w:tc>
        <w:tc>
          <w:tcPr>
            <w:tcW w:w="1803" w:type="dxa"/>
          </w:tcPr>
          <w:p w14:paraId="462FF9B1" w14:textId="77777777" w:rsidR="006C7EF9" w:rsidRPr="00EB6A79" w:rsidRDefault="006C7EF9" w:rsidP="006C7EF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EB6A79">
              <w:rPr>
                <w:rFonts w:ascii="Times New Roman" w:hAnsi="Times New Roman" w:cs="Times New Roman"/>
                <w:sz w:val="24"/>
                <w:szCs w:val="24"/>
              </w:rPr>
              <w:t>1 g</w:t>
            </w:r>
          </w:p>
        </w:tc>
        <w:tc>
          <w:tcPr>
            <w:tcW w:w="1803" w:type="dxa"/>
          </w:tcPr>
          <w:p w14:paraId="398ADB23" w14:textId="77777777" w:rsidR="006C7EF9" w:rsidRPr="00EB6A79" w:rsidRDefault="006C7EF9" w:rsidP="006C7EF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1804" w:type="dxa"/>
          </w:tcPr>
          <w:p w14:paraId="1F058D68" w14:textId="77777777" w:rsidR="006C7EF9" w:rsidRPr="00EB6A79" w:rsidRDefault="006C7EF9" w:rsidP="006C7EF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EB6A79">
              <w:rPr>
                <w:rFonts w:ascii="Times New Roman" w:hAnsi="Times New Roman" w:cs="Times New Roman"/>
                <w:sz w:val="24"/>
                <w:szCs w:val="24"/>
              </w:rPr>
              <w:t>4,76</w:t>
            </w:r>
          </w:p>
        </w:tc>
      </w:tr>
      <w:tr w:rsidR="006C7EF9" w:rsidRPr="00EB6A79" w14:paraId="54BCFFE4" w14:textId="77777777" w:rsidTr="006C7EF9">
        <w:tc>
          <w:tcPr>
            <w:cnfStyle w:val="001000000000" w:firstRow="0" w:lastRow="0" w:firstColumn="1" w:lastColumn="0" w:oddVBand="0" w:evenVBand="0" w:oddHBand="0" w:evenHBand="0" w:firstRowFirstColumn="0" w:firstRowLastColumn="0" w:lastRowFirstColumn="0" w:lastRowLastColumn="0"/>
            <w:tcW w:w="1803" w:type="dxa"/>
          </w:tcPr>
          <w:p w14:paraId="50EC9586" w14:textId="77777777" w:rsidR="006C7EF9" w:rsidRPr="00EB6A79" w:rsidRDefault="006C7EF9" w:rsidP="006C7EF9">
            <w:pPr>
              <w:jc w:val="center"/>
              <w:rPr>
                <w:rFonts w:ascii="Times New Roman" w:hAnsi="Times New Roman" w:cs="Times New Roman"/>
                <w:sz w:val="24"/>
                <w:szCs w:val="24"/>
              </w:rPr>
            </w:pPr>
            <w:r w:rsidRPr="00EB6A79">
              <w:rPr>
                <w:rFonts w:ascii="Times New Roman" w:hAnsi="Times New Roman" w:cs="Times New Roman"/>
                <w:sz w:val="24"/>
                <w:szCs w:val="24"/>
              </w:rPr>
              <w:t>EtOH</w:t>
            </w:r>
          </w:p>
        </w:tc>
        <w:tc>
          <w:tcPr>
            <w:tcW w:w="1803" w:type="dxa"/>
          </w:tcPr>
          <w:p w14:paraId="1F311A9C" w14:textId="3A15BE66" w:rsidR="006C7EF9" w:rsidRPr="000F4B0E" w:rsidRDefault="006C7EF9" w:rsidP="006C7EF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vertAlign w:val="superscript"/>
              </w:rPr>
            </w:pPr>
            <w:r w:rsidRPr="00EB6A79">
              <w:rPr>
                <w:rFonts w:ascii="Times New Roman" w:hAnsi="Times New Roman" w:cs="Times New Roman"/>
                <w:sz w:val="24"/>
                <w:szCs w:val="24"/>
              </w:rPr>
              <w:t>46,07</w:t>
            </w:r>
            <w:r w:rsidR="000F4B0E">
              <w:rPr>
                <w:rFonts w:ascii="Times New Roman" w:hAnsi="Times New Roman" w:cs="Times New Roman"/>
                <w:sz w:val="24"/>
                <w:szCs w:val="24"/>
                <w:vertAlign w:val="superscript"/>
              </w:rPr>
              <w:t>2</w:t>
            </w:r>
          </w:p>
        </w:tc>
        <w:tc>
          <w:tcPr>
            <w:tcW w:w="1803" w:type="dxa"/>
          </w:tcPr>
          <w:p w14:paraId="39D69FD9" w14:textId="77777777" w:rsidR="006C7EF9" w:rsidRPr="00EB6A79" w:rsidRDefault="006C7EF9" w:rsidP="006C7EF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EB6A79">
              <w:rPr>
                <w:rFonts w:ascii="Times New Roman" w:hAnsi="Times New Roman" w:cs="Times New Roman"/>
                <w:sz w:val="24"/>
                <w:szCs w:val="24"/>
              </w:rPr>
              <w:t>10 m</w:t>
            </w:r>
            <w:r>
              <w:rPr>
                <w:rFonts w:ascii="Times New Roman" w:hAnsi="Times New Roman" w:cs="Times New Roman"/>
                <w:sz w:val="24"/>
                <w:szCs w:val="24"/>
              </w:rPr>
              <w:t>L</w:t>
            </w:r>
          </w:p>
        </w:tc>
        <w:tc>
          <w:tcPr>
            <w:tcW w:w="1803" w:type="dxa"/>
          </w:tcPr>
          <w:p w14:paraId="79BF251D" w14:textId="7A852F33" w:rsidR="006C7EF9" w:rsidRPr="000F4B0E" w:rsidRDefault="000F4B0E" w:rsidP="006C7EF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vertAlign w:val="superscript"/>
              </w:rPr>
            </w:pPr>
            <w:r>
              <w:rPr>
                <w:rFonts w:ascii="Times New Roman" w:hAnsi="Times New Roman" w:cs="Times New Roman"/>
                <w:sz w:val="24"/>
                <w:szCs w:val="24"/>
              </w:rPr>
              <w:t>0,7789</w:t>
            </w:r>
            <w:r>
              <w:rPr>
                <w:rFonts w:ascii="Times New Roman" w:hAnsi="Times New Roman" w:cs="Times New Roman"/>
                <w:sz w:val="24"/>
                <w:szCs w:val="24"/>
                <w:vertAlign w:val="superscript"/>
              </w:rPr>
              <w:t>2</w:t>
            </w:r>
          </w:p>
        </w:tc>
        <w:tc>
          <w:tcPr>
            <w:tcW w:w="1804" w:type="dxa"/>
          </w:tcPr>
          <w:p w14:paraId="34FFCF35" w14:textId="77777777" w:rsidR="006C7EF9" w:rsidRPr="00EB6A79" w:rsidRDefault="006C7EF9" w:rsidP="006C7EF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6C7EF9" w:rsidRPr="00EB6A79" w14:paraId="3071B800" w14:textId="77777777" w:rsidTr="006C7E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71B1AD49" w14:textId="77777777" w:rsidR="006C7EF9" w:rsidRPr="006C7EF9" w:rsidRDefault="006C7EF9" w:rsidP="006C7EF9">
            <w:pPr>
              <w:jc w:val="center"/>
              <w:rPr>
                <w:rFonts w:ascii="Times New Roman" w:hAnsi="Times New Roman" w:cs="Times New Roman"/>
                <w:sz w:val="24"/>
                <w:szCs w:val="24"/>
              </w:rPr>
            </w:pPr>
            <w:r>
              <w:rPr>
                <w:rFonts w:ascii="Times New Roman" w:hAnsi="Times New Roman" w:cs="Times New Roman"/>
                <w:sz w:val="24"/>
                <w:szCs w:val="24"/>
              </w:rPr>
              <w:t>NaBH</w:t>
            </w:r>
            <w:r>
              <w:rPr>
                <w:rFonts w:ascii="Times New Roman" w:hAnsi="Times New Roman" w:cs="Times New Roman"/>
                <w:sz w:val="24"/>
                <w:szCs w:val="24"/>
                <w:vertAlign w:val="subscript"/>
              </w:rPr>
              <w:t>4</w:t>
            </w:r>
          </w:p>
        </w:tc>
        <w:tc>
          <w:tcPr>
            <w:tcW w:w="1803" w:type="dxa"/>
          </w:tcPr>
          <w:p w14:paraId="4851B318" w14:textId="6F363182" w:rsidR="006C7EF9" w:rsidRPr="000F4B0E" w:rsidRDefault="006C7EF9" w:rsidP="006C7EF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vertAlign w:val="superscript"/>
              </w:rPr>
            </w:pPr>
            <w:r w:rsidRPr="00EB6A79">
              <w:rPr>
                <w:rFonts w:ascii="Times New Roman" w:hAnsi="Times New Roman" w:cs="Times New Roman"/>
                <w:sz w:val="24"/>
                <w:szCs w:val="24"/>
              </w:rPr>
              <w:t>37,83</w:t>
            </w:r>
            <w:r w:rsidR="000F4B0E">
              <w:rPr>
                <w:rFonts w:ascii="Times New Roman" w:hAnsi="Times New Roman" w:cs="Times New Roman"/>
                <w:sz w:val="24"/>
                <w:szCs w:val="24"/>
                <w:vertAlign w:val="superscript"/>
              </w:rPr>
              <w:t>3</w:t>
            </w:r>
          </w:p>
        </w:tc>
        <w:tc>
          <w:tcPr>
            <w:tcW w:w="1803" w:type="dxa"/>
          </w:tcPr>
          <w:p w14:paraId="01507704" w14:textId="77777777" w:rsidR="006C7EF9" w:rsidRPr="00EB6A79" w:rsidRDefault="006C7EF9" w:rsidP="006C7EF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EB6A79">
              <w:rPr>
                <w:rFonts w:ascii="Times New Roman" w:hAnsi="Times New Roman" w:cs="Times New Roman"/>
                <w:sz w:val="24"/>
                <w:szCs w:val="24"/>
              </w:rPr>
              <w:t>0,2 g</w:t>
            </w:r>
          </w:p>
        </w:tc>
        <w:tc>
          <w:tcPr>
            <w:tcW w:w="1803" w:type="dxa"/>
          </w:tcPr>
          <w:p w14:paraId="06F27906" w14:textId="77777777" w:rsidR="006C7EF9" w:rsidRPr="00EB6A79" w:rsidRDefault="006C7EF9" w:rsidP="006C7EF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1804" w:type="dxa"/>
          </w:tcPr>
          <w:p w14:paraId="1F1980DF" w14:textId="77777777" w:rsidR="006C7EF9" w:rsidRPr="00EB6A79" w:rsidRDefault="006C7EF9" w:rsidP="006C7EF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EB6A79">
              <w:rPr>
                <w:rFonts w:ascii="Times New Roman" w:hAnsi="Times New Roman" w:cs="Times New Roman"/>
                <w:sz w:val="24"/>
                <w:szCs w:val="24"/>
              </w:rPr>
              <w:t>5,29</w:t>
            </w:r>
          </w:p>
        </w:tc>
      </w:tr>
      <w:tr w:rsidR="006C7EF9" w:rsidRPr="00EB6A79" w14:paraId="5FBBA728" w14:textId="77777777" w:rsidTr="006C7EF9">
        <w:tc>
          <w:tcPr>
            <w:cnfStyle w:val="001000000000" w:firstRow="0" w:lastRow="0" w:firstColumn="1" w:lastColumn="0" w:oddVBand="0" w:evenVBand="0" w:oddHBand="0" w:evenHBand="0" w:firstRowFirstColumn="0" w:firstRowLastColumn="0" w:lastRowFirstColumn="0" w:lastRowLastColumn="0"/>
            <w:tcW w:w="1803" w:type="dxa"/>
          </w:tcPr>
          <w:p w14:paraId="15ACB70D" w14:textId="77777777" w:rsidR="006C7EF9" w:rsidRPr="00EB6A79" w:rsidRDefault="006C7EF9" w:rsidP="006C7EF9">
            <w:pPr>
              <w:jc w:val="center"/>
              <w:rPr>
                <w:rFonts w:ascii="Times New Roman" w:hAnsi="Times New Roman" w:cs="Times New Roman"/>
                <w:sz w:val="24"/>
                <w:szCs w:val="24"/>
              </w:rPr>
            </w:pPr>
            <w:r w:rsidRPr="00EB6A79">
              <w:rPr>
                <w:rFonts w:ascii="Times New Roman" w:hAnsi="Times New Roman" w:cs="Times New Roman"/>
                <w:sz w:val="24"/>
                <w:szCs w:val="24"/>
              </w:rPr>
              <w:t>H</w:t>
            </w:r>
            <w:r w:rsidRPr="00EB6A79">
              <w:rPr>
                <w:rFonts w:ascii="Times New Roman" w:hAnsi="Times New Roman" w:cs="Times New Roman"/>
                <w:sz w:val="24"/>
                <w:szCs w:val="24"/>
                <w:vertAlign w:val="subscript"/>
              </w:rPr>
              <w:t>2</w:t>
            </w:r>
            <w:r w:rsidRPr="00EB6A79">
              <w:rPr>
                <w:rFonts w:ascii="Times New Roman" w:hAnsi="Times New Roman" w:cs="Times New Roman"/>
                <w:sz w:val="24"/>
                <w:szCs w:val="24"/>
              </w:rPr>
              <w:t>O</w:t>
            </w:r>
          </w:p>
        </w:tc>
        <w:tc>
          <w:tcPr>
            <w:tcW w:w="1803" w:type="dxa"/>
          </w:tcPr>
          <w:p w14:paraId="1DF71DCB" w14:textId="6A101FC5" w:rsidR="006C7EF9" w:rsidRPr="000F4B0E" w:rsidRDefault="006C7EF9" w:rsidP="006C7EF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vertAlign w:val="superscript"/>
              </w:rPr>
            </w:pPr>
            <w:r w:rsidRPr="00EB6A79">
              <w:rPr>
                <w:rFonts w:ascii="Times New Roman" w:hAnsi="Times New Roman" w:cs="Times New Roman"/>
                <w:sz w:val="24"/>
                <w:szCs w:val="24"/>
              </w:rPr>
              <w:t>18</w:t>
            </w:r>
            <w:r w:rsidR="000F4B0E">
              <w:rPr>
                <w:rFonts w:ascii="Times New Roman" w:hAnsi="Times New Roman" w:cs="Times New Roman"/>
                <w:sz w:val="24"/>
                <w:szCs w:val="24"/>
              </w:rPr>
              <w:t>,0</w:t>
            </w:r>
            <w:r w:rsidR="000F4B0E">
              <w:rPr>
                <w:rFonts w:ascii="Times New Roman" w:hAnsi="Times New Roman" w:cs="Times New Roman"/>
                <w:sz w:val="24"/>
                <w:szCs w:val="24"/>
                <w:vertAlign w:val="superscript"/>
              </w:rPr>
              <w:t>4</w:t>
            </w:r>
          </w:p>
        </w:tc>
        <w:tc>
          <w:tcPr>
            <w:tcW w:w="1803" w:type="dxa"/>
          </w:tcPr>
          <w:p w14:paraId="2C3EA916" w14:textId="77777777" w:rsidR="006C7EF9" w:rsidRPr="00EB6A79" w:rsidRDefault="006C7EF9" w:rsidP="006C7EF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EB6A79">
              <w:rPr>
                <w:rFonts w:ascii="Times New Roman" w:hAnsi="Times New Roman" w:cs="Times New Roman"/>
                <w:sz w:val="24"/>
                <w:szCs w:val="24"/>
              </w:rPr>
              <w:t>30 m</w:t>
            </w:r>
            <w:r>
              <w:rPr>
                <w:rFonts w:ascii="Times New Roman" w:hAnsi="Times New Roman" w:cs="Times New Roman"/>
                <w:sz w:val="24"/>
                <w:szCs w:val="24"/>
              </w:rPr>
              <w:t>L</w:t>
            </w:r>
          </w:p>
        </w:tc>
        <w:tc>
          <w:tcPr>
            <w:tcW w:w="1803" w:type="dxa"/>
          </w:tcPr>
          <w:p w14:paraId="7AE972E3" w14:textId="15BF619A" w:rsidR="006C7EF9" w:rsidRPr="000F4B0E" w:rsidRDefault="006C7EF9" w:rsidP="006C7EF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EB6A79">
              <w:rPr>
                <w:rFonts w:ascii="Times New Roman" w:hAnsi="Times New Roman" w:cs="Times New Roman"/>
                <w:sz w:val="24"/>
                <w:szCs w:val="24"/>
              </w:rPr>
              <w:t>1</w:t>
            </w:r>
            <w:r w:rsidR="000F4B0E">
              <w:rPr>
                <w:rFonts w:ascii="Times New Roman" w:hAnsi="Times New Roman" w:cs="Times New Roman"/>
                <w:sz w:val="24"/>
                <w:szCs w:val="24"/>
                <w:vertAlign w:val="superscript"/>
              </w:rPr>
              <w:t>4</w:t>
            </w:r>
          </w:p>
        </w:tc>
        <w:tc>
          <w:tcPr>
            <w:tcW w:w="1804" w:type="dxa"/>
          </w:tcPr>
          <w:p w14:paraId="68E9785E" w14:textId="77777777" w:rsidR="006C7EF9" w:rsidRPr="00EB6A79" w:rsidRDefault="006C7EF9" w:rsidP="006C7EF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bl>
    <w:p w14:paraId="3D0890C8" w14:textId="77777777" w:rsidR="006C7EF9" w:rsidRDefault="006C7EF9" w:rsidP="00D4109A">
      <w:pPr>
        <w:rPr>
          <w:rFonts w:ascii="Times New Roman" w:hAnsi="Times New Roman" w:cs="Times New Roman"/>
          <w:lang w:val="fr-CA"/>
        </w:rPr>
      </w:pPr>
    </w:p>
    <w:p w14:paraId="6F900435" w14:textId="77777777" w:rsidR="00B76867" w:rsidRDefault="00B76867" w:rsidP="00D4109A">
      <w:pPr>
        <w:rPr>
          <w:rFonts w:ascii="Times New Roman" w:hAnsi="Times New Roman" w:cs="Times New Roman"/>
          <w:lang w:val="fr-CA"/>
        </w:rPr>
      </w:pPr>
    </w:p>
    <w:p w14:paraId="0CA72E0A" w14:textId="77777777" w:rsidR="006C7EF9" w:rsidRDefault="006C7EF9" w:rsidP="00D4109A">
      <w:pPr>
        <w:rPr>
          <w:rFonts w:ascii="Times New Roman" w:hAnsi="Times New Roman" w:cs="Times New Roman"/>
          <w:u w:val="single"/>
          <w:lang w:val="fr-CA"/>
        </w:rPr>
      </w:pPr>
      <w:r>
        <w:rPr>
          <w:rFonts w:ascii="Times New Roman" w:hAnsi="Times New Roman" w:cs="Times New Roman"/>
          <w:u w:val="single"/>
          <w:lang w:val="fr-CA"/>
        </w:rPr>
        <w:t>Protocole</w:t>
      </w:r>
    </w:p>
    <w:p w14:paraId="049DDFE5" w14:textId="77777777" w:rsidR="006C7EF9" w:rsidRDefault="006C7EF9" w:rsidP="00D4109A">
      <w:pPr>
        <w:rPr>
          <w:rFonts w:ascii="Times New Roman" w:hAnsi="Times New Roman" w:cs="Times New Roman"/>
          <w:u w:val="single"/>
          <w:lang w:val="fr-CA"/>
        </w:rPr>
      </w:pPr>
    </w:p>
    <w:p w14:paraId="37A318C0" w14:textId="495EF3B5" w:rsidR="006C7EF9" w:rsidRPr="006C7EF9" w:rsidRDefault="002C6DE6" w:rsidP="006C7EF9">
      <w:pPr>
        <w:pStyle w:val="ListParagraph"/>
        <w:numPr>
          <w:ilvl w:val="0"/>
          <w:numId w:val="2"/>
        </w:numPr>
        <w:rPr>
          <w:rFonts w:ascii="Times New Roman" w:hAnsi="Times New Roman" w:cs="Times New Roman"/>
          <w:lang w:val="fr-CA"/>
        </w:rPr>
      </w:pPr>
      <w:r>
        <w:rPr>
          <w:rFonts w:ascii="Times New Roman" w:hAnsi="Times New Roman" w:cs="Times New Roman"/>
          <w:lang w:val="fr-CA"/>
        </w:rPr>
        <w:t>Placer 1 g de benzi</w:t>
      </w:r>
      <w:r w:rsidR="006C7EF9" w:rsidRPr="006C7EF9">
        <w:rPr>
          <w:rFonts w:ascii="Times New Roman" w:hAnsi="Times New Roman" w:cs="Times New Roman"/>
          <w:lang w:val="fr-CA"/>
        </w:rPr>
        <w:t>le dans un ballon rond de 100 mL et ajouter 10 mL d’éthanol après avoir doucement placé un barreau aimanté dans le ballon rond.</w:t>
      </w:r>
    </w:p>
    <w:p w14:paraId="06F95F4F" w14:textId="77777777" w:rsidR="006C7EF9" w:rsidRDefault="00115F66" w:rsidP="006C7EF9">
      <w:pPr>
        <w:pStyle w:val="ListParagraph"/>
        <w:numPr>
          <w:ilvl w:val="0"/>
          <w:numId w:val="2"/>
        </w:numPr>
        <w:rPr>
          <w:rFonts w:ascii="Times New Roman" w:hAnsi="Times New Roman" w:cs="Times New Roman"/>
          <w:lang w:val="fr-CA"/>
        </w:rPr>
      </w:pPr>
      <w:r>
        <w:rPr>
          <w:rFonts w:ascii="Times New Roman" w:hAnsi="Times New Roman" w:cs="Times New Roman"/>
          <w:lang w:val="fr-CA"/>
        </w:rPr>
        <w:t>Placer l’erlenmeyer dans un bain de glace au-dessus d’une plaque d’agitation magnétique. Laisser agiter pendant 5 minutes.</w:t>
      </w:r>
    </w:p>
    <w:p w14:paraId="27CA2035" w14:textId="77777777" w:rsidR="00115F66" w:rsidRDefault="00115F66" w:rsidP="006C7EF9">
      <w:pPr>
        <w:pStyle w:val="ListParagraph"/>
        <w:numPr>
          <w:ilvl w:val="0"/>
          <w:numId w:val="2"/>
        </w:numPr>
        <w:rPr>
          <w:rFonts w:ascii="Times New Roman" w:hAnsi="Times New Roman" w:cs="Times New Roman"/>
          <w:lang w:val="fr-CA"/>
        </w:rPr>
      </w:pPr>
      <w:r>
        <w:rPr>
          <w:rFonts w:ascii="Times New Roman" w:hAnsi="Times New Roman" w:cs="Times New Roman"/>
          <w:lang w:val="fr-CA"/>
        </w:rPr>
        <w:t>À chaque 2 minutes et en trois parts égales, ajouter 0,2 g de borohydrure de sodium. Continuer l’agitation pour 10 autres minutes.</w:t>
      </w:r>
    </w:p>
    <w:p w14:paraId="1042682D" w14:textId="77777777" w:rsidR="00115F66" w:rsidRDefault="00115F66" w:rsidP="006C7EF9">
      <w:pPr>
        <w:pStyle w:val="ListParagraph"/>
        <w:numPr>
          <w:ilvl w:val="0"/>
          <w:numId w:val="2"/>
        </w:numPr>
        <w:rPr>
          <w:rFonts w:ascii="Times New Roman" w:hAnsi="Times New Roman" w:cs="Times New Roman"/>
          <w:lang w:val="fr-CA"/>
        </w:rPr>
      </w:pPr>
      <w:r>
        <w:rPr>
          <w:rFonts w:ascii="Times New Roman" w:hAnsi="Times New Roman" w:cs="Times New Roman"/>
          <w:lang w:val="fr-CA"/>
        </w:rPr>
        <w:t>Laisser la solution se réchauffer à température ambiante en retirant le bain de glace et en poursuivant l’agitation pour 10 minutes.</w:t>
      </w:r>
    </w:p>
    <w:p w14:paraId="5EA32E6F" w14:textId="77777777" w:rsidR="00115F66" w:rsidRDefault="00115F66" w:rsidP="006C7EF9">
      <w:pPr>
        <w:pStyle w:val="ListParagraph"/>
        <w:numPr>
          <w:ilvl w:val="0"/>
          <w:numId w:val="2"/>
        </w:numPr>
        <w:rPr>
          <w:rFonts w:ascii="Times New Roman" w:hAnsi="Times New Roman" w:cs="Times New Roman"/>
          <w:lang w:val="fr-CA"/>
        </w:rPr>
      </w:pPr>
      <w:r>
        <w:rPr>
          <w:rFonts w:ascii="Times New Roman" w:hAnsi="Times New Roman" w:cs="Times New Roman"/>
          <w:lang w:val="fr-CA"/>
        </w:rPr>
        <w:t>Réaliser un CCM du mélange réactionnel pour déterminer si la réaction est terminée avec un mélange 1 :3 d’EtOAc:Hexanes comme éluant.</w:t>
      </w:r>
    </w:p>
    <w:p w14:paraId="353938FC" w14:textId="77777777" w:rsidR="00115F66" w:rsidRDefault="00115F66" w:rsidP="00115F66">
      <w:pPr>
        <w:rPr>
          <w:rFonts w:ascii="Times New Roman" w:hAnsi="Times New Roman" w:cs="Times New Roman"/>
          <w:lang w:val="fr-CA"/>
        </w:rPr>
      </w:pPr>
    </w:p>
    <w:p w14:paraId="6117F7F3" w14:textId="77777777" w:rsidR="00B76867" w:rsidRDefault="00B76867" w:rsidP="00115F66">
      <w:pPr>
        <w:rPr>
          <w:rFonts w:ascii="Times New Roman" w:hAnsi="Times New Roman" w:cs="Times New Roman"/>
          <w:lang w:val="fr-CA"/>
        </w:rPr>
      </w:pPr>
    </w:p>
    <w:p w14:paraId="6F4BDB29" w14:textId="77777777" w:rsidR="00115F66" w:rsidRPr="00115F66" w:rsidRDefault="00115F66" w:rsidP="00115F66">
      <w:pPr>
        <w:rPr>
          <w:rFonts w:ascii="Times New Roman" w:hAnsi="Times New Roman" w:cs="Times New Roman"/>
          <w:u w:val="single"/>
          <w:lang w:val="fr-CA"/>
        </w:rPr>
      </w:pPr>
      <w:r>
        <w:rPr>
          <w:rFonts w:ascii="Times New Roman" w:hAnsi="Times New Roman" w:cs="Times New Roman"/>
          <w:u w:val="single"/>
          <w:lang w:val="fr-CA"/>
        </w:rPr>
        <w:t>Dessin du premier CCM</w:t>
      </w:r>
    </w:p>
    <w:p w14:paraId="4C2395E6" w14:textId="77777777" w:rsidR="00115F66" w:rsidRPr="00115F66" w:rsidRDefault="00115F66" w:rsidP="00115F66">
      <w:pPr>
        <w:rPr>
          <w:rFonts w:ascii="Times New Roman" w:hAnsi="Times New Roman" w:cs="Times New Roman"/>
          <w:lang w:val="fr-CA"/>
        </w:rPr>
      </w:pPr>
    </w:p>
    <w:p w14:paraId="0C3A88E0" w14:textId="77777777" w:rsidR="006C7EF9" w:rsidRDefault="006C7EF9" w:rsidP="00D4109A">
      <w:pPr>
        <w:rPr>
          <w:rFonts w:ascii="Times New Roman" w:hAnsi="Times New Roman" w:cs="Times New Roman"/>
          <w:lang w:val="fr-CA"/>
        </w:rPr>
      </w:pPr>
    </w:p>
    <w:p w14:paraId="3CA1B791" w14:textId="77777777" w:rsidR="00115F66" w:rsidRDefault="00115F66" w:rsidP="00D4109A">
      <w:pPr>
        <w:rPr>
          <w:rFonts w:ascii="Times New Roman" w:hAnsi="Times New Roman" w:cs="Times New Roman"/>
          <w:lang w:val="fr-CA"/>
        </w:rPr>
      </w:pPr>
    </w:p>
    <w:p w14:paraId="230C0660" w14:textId="77777777" w:rsidR="00115F66" w:rsidRDefault="00115F66">
      <w:pPr>
        <w:rPr>
          <w:rFonts w:ascii="Times New Roman" w:hAnsi="Times New Roman" w:cs="Times New Roman"/>
          <w:lang w:val="fr-CA"/>
        </w:rPr>
      </w:pPr>
      <w:r>
        <w:rPr>
          <w:rFonts w:ascii="Times New Roman" w:hAnsi="Times New Roman" w:cs="Times New Roman"/>
          <w:lang w:val="fr-CA"/>
        </w:rPr>
        <w:br w:type="page"/>
      </w:r>
    </w:p>
    <w:p w14:paraId="1F5D5C68" w14:textId="77777777" w:rsidR="006C7EF9" w:rsidRPr="00B53B88" w:rsidRDefault="00115F66" w:rsidP="00B53B88">
      <w:pPr>
        <w:pStyle w:val="ListParagraph"/>
        <w:numPr>
          <w:ilvl w:val="0"/>
          <w:numId w:val="2"/>
        </w:numPr>
        <w:rPr>
          <w:rFonts w:ascii="Times New Roman" w:hAnsi="Times New Roman" w:cs="Times New Roman"/>
          <w:lang w:val="fr-CA"/>
        </w:rPr>
      </w:pPr>
      <w:r w:rsidRPr="00B53B88">
        <w:rPr>
          <w:rFonts w:ascii="Times New Roman" w:hAnsi="Times New Roman" w:cs="Times New Roman"/>
          <w:lang w:val="fr-CA"/>
        </w:rPr>
        <w:lastRenderedPageBreak/>
        <w:t xml:space="preserve">Verser 10 mL d’eau chaude chauffée préalablement dans le mélange réactionnel et placer le ballon rond de la réaction sur un coussin chauffant placée sur </w:t>
      </w:r>
      <w:r w:rsidR="00B53B88" w:rsidRPr="00B53B88">
        <w:rPr>
          <w:rFonts w:ascii="Times New Roman" w:hAnsi="Times New Roman" w:cs="Times New Roman"/>
          <w:lang w:val="fr-CA"/>
        </w:rPr>
        <w:t>une plaque d’agitation magnétique afin d’agiter tout en chauffant pendant 5 minutes.</w:t>
      </w:r>
    </w:p>
    <w:p w14:paraId="5BAEB8DA" w14:textId="77777777" w:rsidR="00B53B88" w:rsidRDefault="00B53B88" w:rsidP="00B53B88">
      <w:pPr>
        <w:pStyle w:val="ListParagraph"/>
        <w:numPr>
          <w:ilvl w:val="0"/>
          <w:numId w:val="2"/>
        </w:numPr>
        <w:rPr>
          <w:rFonts w:ascii="Times New Roman" w:hAnsi="Times New Roman" w:cs="Times New Roman"/>
          <w:lang w:val="fr-CA"/>
        </w:rPr>
      </w:pPr>
      <w:r>
        <w:rPr>
          <w:rFonts w:ascii="Times New Roman" w:hAnsi="Times New Roman" w:cs="Times New Roman"/>
          <w:lang w:val="fr-CA"/>
        </w:rPr>
        <w:t>Ajouter 20 mL d’eau chaude au ballon et poursuivre l’agitation et le chauffage pendant environ 10 minutes en permettant que le mélange bouille doucement.</w:t>
      </w:r>
    </w:p>
    <w:p w14:paraId="58F67071" w14:textId="77777777" w:rsidR="00B53B88" w:rsidRDefault="00B53B88" w:rsidP="00B53B88">
      <w:pPr>
        <w:pStyle w:val="ListParagraph"/>
        <w:numPr>
          <w:ilvl w:val="0"/>
          <w:numId w:val="2"/>
        </w:numPr>
        <w:rPr>
          <w:rFonts w:ascii="Times New Roman" w:hAnsi="Times New Roman" w:cs="Times New Roman"/>
          <w:lang w:val="fr-CA"/>
        </w:rPr>
      </w:pPr>
      <w:r>
        <w:rPr>
          <w:rFonts w:ascii="Times New Roman" w:hAnsi="Times New Roman" w:cs="Times New Roman"/>
          <w:lang w:val="fr-CA"/>
        </w:rPr>
        <w:t>Retirer le ballon rond de la chaleur et le laisser se refroidir à température ambiante.</w:t>
      </w:r>
    </w:p>
    <w:p w14:paraId="01447273" w14:textId="77777777" w:rsidR="00B53B88" w:rsidRDefault="00B53B88" w:rsidP="00B53B88">
      <w:pPr>
        <w:pStyle w:val="ListParagraph"/>
        <w:numPr>
          <w:ilvl w:val="0"/>
          <w:numId w:val="2"/>
        </w:numPr>
        <w:rPr>
          <w:rFonts w:ascii="Times New Roman" w:hAnsi="Times New Roman" w:cs="Times New Roman"/>
          <w:lang w:val="fr-CA"/>
        </w:rPr>
      </w:pPr>
      <w:r>
        <w:rPr>
          <w:rFonts w:ascii="Times New Roman" w:hAnsi="Times New Roman" w:cs="Times New Roman"/>
          <w:lang w:val="fr-CA"/>
        </w:rPr>
        <w:t>En réalisant une filtration à succion, récupérer les cristaux formés. Laver les cristaux avec de l’eau froide puis les sécher en maintenant la succion pour 5 minutes supplémentaires.</w:t>
      </w:r>
    </w:p>
    <w:p w14:paraId="39E75F9F" w14:textId="77777777" w:rsidR="00B53B88" w:rsidRDefault="00B53B88" w:rsidP="00B53B88">
      <w:pPr>
        <w:pStyle w:val="ListParagraph"/>
        <w:numPr>
          <w:ilvl w:val="0"/>
          <w:numId w:val="2"/>
        </w:numPr>
        <w:rPr>
          <w:rFonts w:ascii="Times New Roman" w:hAnsi="Times New Roman" w:cs="Times New Roman"/>
          <w:lang w:val="fr-CA"/>
        </w:rPr>
      </w:pPr>
      <w:r>
        <w:rPr>
          <w:rFonts w:ascii="Times New Roman" w:hAnsi="Times New Roman" w:cs="Times New Roman"/>
          <w:lang w:val="fr-CA"/>
        </w:rPr>
        <w:t>Calculer la masse du produit et le pourcentage de rendement. Réaliser une CCM du produit final à l’aide des cristaux dilués dans de l’acétone avec un mélange à 1:3 d’EtOAc:Hexanes comme éluant.</w:t>
      </w:r>
    </w:p>
    <w:p w14:paraId="32E6D9AC" w14:textId="77777777" w:rsidR="00B76867" w:rsidRDefault="00B76867" w:rsidP="00B76867">
      <w:pPr>
        <w:pStyle w:val="ListParagraph"/>
        <w:rPr>
          <w:rFonts w:ascii="Times New Roman" w:hAnsi="Times New Roman" w:cs="Times New Roman"/>
          <w:lang w:val="fr-CA"/>
        </w:rPr>
      </w:pPr>
    </w:p>
    <w:p w14:paraId="7C4C394A" w14:textId="77777777" w:rsidR="00B53B88" w:rsidRDefault="00B53B88" w:rsidP="00B53B88">
      <w:pPr>
        <w:ind w:left="360"/>
        <w:rPr>
          <w:rFonts w:ascii="Times New Roman" w:hAnsi="Times New Roman" w:cs="Times New Roman"/>
          <w:lang w:val="fr-CA"/>
        </w:rPr>
      </w:pPr>
    </w:p>
    <w:tbl>
      <w:tblPr>
        <w:tblStyle w:val="TableGrid"/>
        <w:tblW w:w="0" w:type="auto"/>
        <w:tblInd w:w="360" w:type="dxa"/>
        <w:tblBorders>
          <w:left w:val="none" w:sz="0" w:space="0" w:color="auto"/>
          <w:right w:val="none" w:sz="0" w:space="0" w:color="auto"/>
          <w:insideV w:val="none" w:sz="0" w:space="0" w:color="auto"/>
        </w:tblBorders>
        <w:tblLook w:val="04A0" w:firstRow="1" w:lastRow="0" w:firstColumn="1" w:lastColumn="0" w:noHBand="0" w:noVBand="1"/>
      </w:tblPr>
      <w:tblGrid>
        <w:gridCol w:w="4271"/>
        <w:gridCol w:w="4225"/>
      </w:tblGrid>
      <w:tr w:rsidR="00B53B88" w14:paraId="773CFF45" w14:textId="77777777" w:rsidTr="001304EC">
        <w:tc>
          <w:tcPr>
            <w:tcW w:w="4428" w:type="dxa"/>
            <w:vAlign w:val="center"/>
          </w:tcPr>
          <w:p w14:paraId="133ED215" w14:textId="77777777" w:rsidR="00B53B88" w:rsidRPr="001304EC" w:rsidRDefault="001304EC" w:rsidP="001304EC">
            <w:pPr>
              <w:jc w:val="center"/>
              <w:rPr>
                <w:rFonts w:ascii="Times New Roman" w:hAnsi="Times New Roman" w:cs="Times New Roman"/>
                <w:b/>
                <w:lang w:val="fr-CA"/>
              </w:rPr>
            </w:pPr>
            <w:r>
              <w:rPr>
                <w:rFonts w:ascii="Times New Roman" w:hAnsi="Times New Roman" w:cs="Times New Roman"/>
                <w:b/>
                <w:lang w:val="fr-CA"/>
              </w:rPr>
              <w:t>Masse de produit obtenue</w:t>
            </w:r>
          </w:p>
        </w:tc>
        <w:tc>
          <w:tcPr>
            <w:tcW w:w="4428" w:type="dxa"/>
            <w:vAlign w:val="center"/>
          </w:tcPr>
          <w:p w14:paraId="6C0E2F64" w14:textId="77777777" w:rsidR="00B53B88" w:rsidRDefault="001304EC" w:rsidP="001304EC">
            <w:pPr>
              <w:jc w:val="center"/>
              <w:rPr>
                <w:rFonts w:ascii="Times New Roman" w:hAnsi="Times New Roman" w:cs="Times New Roman"/>
                <w:lang w:val="fr-CA"/>
              </w:rPr>
            </w:pPr>
            <w:r>
              <w:rPr>
                <w:rFonts w:ascii="Times New Roman" w:hAnsi="Times New Roman" w:cs="Times New Roman"/>
                <w:lang w:val="fr-CA"/>
              </w:rPr>
              <w:t>0,67 g</w:t>
            </w:r>
          </w:p>
        </w:tc>
      </w:tr>
      <w:tr w:rsidR="00B53B88" w14:paraId="1C7880FC" w14:textId="77777777" w:rsidTr="001304EC">
        <w:tc>
          <w:tcPr>
            <w:tcW w:w="4428" w:type="dxa"/>
            <w:vAlign w:val="center"/>
          </w:tcPr>
          <w:p w14:paraId="7A19E24A" w14:textId="77777777" w:rsidR="00B53B88" w:rsidRPr="001304EC" w:rsidRDefault="001304EC" w:rsidP="001304EC">
            <w:pPr>
              <w:jc w:val="center"/>
              <w:rPr>
                <w:rFonts w:ascii="Times New Roman" w:hAnsi="Times New Roman" w:cs="Times New Roman"/>
                <w:b/>
                <w:lang w:val="fr-CA"/>
              </w:rPr>
            </w:pPr>
            <w:r>
              <w:rPr>
                <w:rFonts w:ascii="Times New Roman" w:hAnsi="Times New Roman" w:cs="Times New Roman"/>
                <w:b/>
                <w:lang w:val="fr-CA"/>
              </w:rPr>
              <w:t>Pourcentage de rendement</w:t>
            </w:r>
          </w:p>
        </w:tc>
        <w:tc>
          <w:tcPr>
            <w:tcW w:w="4428" w:type="dxa"/>
            <w:vAlign w:val="center"/>
          </w:tcPr>
          <w:p w14:paraId="4E0B2432" w14:textId="77777777" w:rsidR="00B53B88" w:rsidRDefault="001304EC" w:rsidP="001304EC">
            <w:pPr>
              <w:jc w:val="center"/>
              <w:rPr>
                <w:rFonts w:ascii="Times New Roman" w:hAnsi="Times New Roman" w:cs="Times New Roman"/>
                <w:lang w:val="fr-CA"/>
              </w:rPr>
            </w:pPr>
            <w:r>
              <w:rPr>
                <w:rFonts w:ascii="Times New Roman" w:hAnsi="Times New Roman" w:cs="Times New Roman"/>
                <w:lang w:val="fr-CA"/>
              </w:rPr>
              <w:t>67%</w:t>
            </w:r>
          </w:p>
        </w:tc>
      </w:tr>
    </w:tbl>
    <w:p w14:paraId="55F90FD3" w14:textId="5D3959F9" w:rsidR="00B53B88" w:rsidRDefault="00B76867" w:rsidP="00B76867">
      <w:pPr>
        <w:tabs>
          <w:tab w:val="left" w:pos="3803"/>
        </w:tabs>
        <w:ind w:left="360"/>
        <w:rPr>
          <w:rFonts w:ascii="Times New Roman" w:hAnsi="Times New Roman" w:cs="Times New Roman"/>
          <w:lang w:val="fr-CA"/>
        </w:rPr>
      </w:pPr>
      <w:r>
        <w:rPr>
          <w:rFonts w:ascii="Times New Roman" w:hAnsi="Times New Roman" w:cs="Times New Roman"/>
          <w:lang w:val="fr-CA"/>
        </w:rPr>
        <w:tab/>
      </w:r>
    </w:p>
    <w:p w14:paraId="7C3D9206" w14:textId="77777777" w:rsidR="00B76867" w:rsidRDefault="00B76867" w:rsidP="00B76867">
      <w:pPr>
        <w:tabs>
          <w:tab w:val="left" w:pos="3803"/>
        </w:tabs>
        <w:ind w:left="360"/>
        <w:rPr>
          <w:rFonts w:ascii="Times New Roman" w:hAnsi="Times New Roman" w:cs="Times New Roman"/>
          <w:lang w:val="fr-CA"/>
        </w:rPr>
      </w:pPr>
    </w:p>
    <w:p w14:paraId="4EE0E80B" w14:textId="77777777" w:rsidR="001304EC" w:rsidRDefault="001304EC" w:rsidP="00B53B88">
      <w:pPr>
        <w:ind w:left="360"/>
        <w:rPr>
          <w:rFonts w:ascii="Times New Roman" w:hAnsi="Times New Roman" w:cs="Times New Roman"/>
          <w:u w:val="single"/>
          <w:lang w:val="fr-CA"/>
        </w:rPr>
      </w:pPr>
      <w:r>
        <w:rPr>
          <w:rFonts w:ascii="Times New Roman" w:hAnsi="Times New Roman" w:cs="Times New Roman"/>
          <w:u w:val="single"/>
          <w:lang w:val="fr-CA"/>
        </w:rPr>
        <w:t>Dessin du deuxième CCM</w:t>
      </w:r>
    </w:p>
    <w:p w14:paraId="2532D865" w14:textId="77777777" w:rsidR="001304EC" w:rsidRDefault="001304EC" w:rsidP="00B53B88">
      <w:pPr>
        <w:ind w:left="360"/>
        <w:rPr>
          <w:rFonts w:ascii="Times New Roman" w:hAnsi="Times New Roman" w:cs="Times New Roman"/>
          <w:u w:val="single"/>
          <w:lang w:val="fr-CA"/>
        </w:rPr>
      </w:pPr>
    </w:p>
    <w:p w14:paraId="2AA471D6" w14:textId="77777777" w:rsidR="001304EC" w:rsidRDefault="001304EC">
      <w:pPr>
        <w:rPr>
          <w:rFonts w:ascii="Times New Roman" w:hAnsi="Times New Roman" w:cs="Times New Roman"/>
          <w:u w:val="single"/>
          <w:lang w:val="fr-CA"/>
        </w:rPr>
      </w:pPr>
      <w:r>
        <w:rPr>
          <w:rFonts w:ascii="Times New Roman" w:hAnsi="Times New Roman" w:cs="Times New Roman"/>
          <w:u w:val="single"/>
          <w:lang w:val="fr-CA"/>
        </w:rPr>
        <w:br w:type="page"/>
      </w:r>
    </w:p>
    <w:p w14:paraId="01AFDBBD" w14:textId="77777777" w:rsidR="001304EC" w:rsidRPr="001304EC" w:rsidRDefault="001304EC" w:rsidP="001304EC">
      <w:pPr>
        <w:pStyle w:val="ListParagraph"/>
        <w:numPr>
          <w:ilvl w:val="0"/>
          <w:numId w:val="2"/>
        </w:numPr>
        <w:rPr>
          <w:rFonts w:ascii="Times New Roman" w:hAnsi="Times New Roman" w:cs="Times New Roman"/>
          <w:lang w:val="fr-CA"/>
        </w:rPr>
      </w:pPr>
      <w:r w:rsidRPr="001304EC">
        <w:rPr>
          <w:rFonts w:ascii="Times New Roman" w:hAnsi="Times New Roman" w:cs="Times New Roman"/>
          <w:lang w:val="fr-CA"/>
        </w:rPr>
        <w:lastRenderedPageBreak/>
        <w:t>Mettre 600 mg du produit benzoïne obtenue et 25 mL de CH</w:t>
      </w:r>
      <w:r w:rsidRPr="001304EC">
        <w:rPr>
          <w:rFonts w:ascii="Times New Roman" w:hAnsi="Times New Roman" w:cs="Times New Roman"/>
          <w:vertAlign w:val="subscript"/>
          <w:lang w:val="fr-CA"/>
        </w:rPr>
        <w:t>2</w:t>
      </w:r>
      <w:r w:rsidRPr="001304EC">
        <w:rPr>
          <w:rFonts w:ascii="Times New Roman" w:hAnsi="Times New Roman" w:cs="Times New Roman"/>
          <w:lang w:val="fr-CA"/>
        </w:rPr>
        <w:t>CL</w:t>
      </w:r>
      <w:r w:rsidRPr="001304EC">
        <w:rPr>
          <w:rFonts w:ascii="Times New Roman" w:hAnsi="Times New Roman" w:cs="Times New Roman"/>
          <w:vertAlign w:val="subscript"/>
          <w:lang w:val="fr-CA"/>
        </w:rPr>
        <w:t>2</w:t>
      </w:r>
      <w:r w:rsidRPr="001304EC">
        <w:rPr>
          <w:rFonts w:ascii="Times New Roman" w:hAnsi="Times New Roman" w:cs="Times New Roman"/>
          <w:lang w:val="fr-CA"/>
        </w:rPr>
        <w:t xml:space="preserve"> dans un ballon rond de 25 mL. Ajouter un barreau aimanté une fois le composé dissout. </w:t>
      </w:r>
    </w:p>
    <w:p w14:paraId="528D8F97" w14:textId="77777777" w:rsidR="001304EC" w:rsidRDefault="001304EC" w:rsidP="001304EC">
      <w:pPr>
        <w:pStyle w:val="ListParagraph"/>
        <w:numPr>
          <w:ilvl w:val="0"/>
          <w:numId w:val="2"/>
        </w:numPr>
        <w:rPr>
          <w:rFonts w:ascii="Times New Roman" w:hAnsi="Times New Roman" w:cs="Times New Roman"/>
          <w:lang w:val="fr-CA"/>
        </w:rPr>
      </w:pPr>
      <w:r>
        <w:rPr>
          <w:rFonts w:ascii="Times New Roman" w:hAnsi="Times New Roman" w:cs="Times New Roman"/>
          <w:lang w:val="fr-CA"/>
        </w:rPr>
        <w:t>Ajouter 1,0 ml de 2-métyoxypropène et 50 mg d’acide p-toluènesulfonique et agitez à température ambiante pendant 30 minutes.</w:t>
      </w:r>
    </w:p>
    <w:p w14:paraId="471F9A06" w14:textId="66969FE0" w:rsidR="00760CAD" w:rsidRPr="00B76867" w:rsidRDefault="001304EC" w:rsidP="00B76867">
      <w:pPr>
        <w:pStyle w:val="ListParagraph"/>
        <w:numPr>
          <w:ilvl w:val="0"/>
          <w:numId w:val="2"/>
        </w:numPr>
        <w:rPr>
          <w:rFonts w:ascii="Times New Roman" w:hAnsi="Times New Roman" w:cs="Times New Roman"/>
          <w:lang w:val="fr-CA"/>
        </w:rPr>
      </w:pPr>
      <w:r>
        <w:rPr>
          <w:rFonts w:ascii="Times New Roman" w:hAnsi="Times New Roman" w:cs="Times New Roman"/>
          <w:lang w:val="fr-CA"/>
        </w:rPr>
        <w:t xml:space="preserve">Réaliser </w:t>
      </w:r>
      <w:r w:rsidR="00760CAD">
        <w:rPr>
          <w:rFonts w:ascii="Times New Roman" w:hAnsi="Times New Roman" w:cs="Times New Roman"/>
          <w:lang w:val="fr-CA"/>
        </w:rPr>
        <w:t>une CCM du mélange réactionnel avec le produit diol comme référence et un mélange à 1 :3 d’EtOAc:Hexanes comme éluant.</w:t>
      </w:r>
    </w:p>
    <w:p w14:paraId="2264B7B7" w14:textId="77777777" w:rsidR="00760CAD" w:rsidRDefault="00760CAD" w:rsidP="00760CAD">
      <w:pPr>
        <w:ind w:left="360"/>
        <w:rPr>
          <w:rFonts w:ascii="Times New Roman" w:hAnsi="Times New Roman" w:cs="Times New Roman"/>
          <w:u w:val="single"/>
          <w:lang w:val="fr-CA"/>
        </w:rPr>
      </w:pPr>
    </w:p>
    <w:p w14:paraId="0CE8B1AA" w14:textId="77777777" w:rsidR="00760CAD" w:rsidRPr="00760CAD" w:rsidRDefault="00760CAD" w:rsidP="00760CAD">
      <w:pPr>
        <w:pStyle w:val="ListParagraph"/>
        <w:numPr>
          <w:ilvl w:val="0"/>
          <w:numId w:val="2"/>
        </w:numPr>
        <w:rPr>
          <w:rFonts w:ascii="Times New Roman" w:hAnsi="Times New Roman" w:cs="Times New Roman"/>
          <w:lang w:val="fr-CA"/>
        </w:rPr>
      </w:pPr>
      <w:r w:rsidRPr="00760CAD">
        <w:rPr>
          <w:rFonts w:ascii="Times New Roman" w:hAnsi="Times New Roman" w:cs="Times New Roman"/>
          <w:lang w:val="fr-CA"/>
        </w:rPr>
        <w:t xml:space="preserve">Préparer deux nouvelles plaques de CCM avec un échantillon d’acétonide </w:t>
      </w:r>
      <w:r w:rsidRPr="00760CAD">
        <w:rPr>
          <w:rFonts w:ascii="Times New Roman" w:hAnsi="Times New Roman" w:cs="Times New Roman"/>
          <w:i/>
          <w:lang w:val="fr-CA"/>
        </w:rPr>
        <w:t>syn</w:t>
      </w:r>
      <w:r w:rsidRPr="00760CAD">
        <w:rPr>
          <w:rFonts w:ascii="Times New Roman" w:hAnsi="Times New Roman" w:cs="Times New Roman"/>
          <w:lang w:val="fr-CA"/>
        </w:rPr>
        <w:t xml:space="preserve"> comme référence sur l’une et un échantillon de l’acétonide </w:t>
      </w:r>
      <w:r w:rsidRPr="00760CAD">
        <w:rPr>
          <w:rFonts w:ascii="Times New Roman" w:hAnsi="Times New Roman" w:cs="Times New Roman"/>
          <w:i/>
          <w:lang w:val="fr-CA"/>
        </w:rPr>
        <w:t>anti</w:t>
      </w:r>
      <w:r w:rsidRPr="00760CAD">
        <w:rPr>
          <w:rFonts w:ascii="Times New Roman" w:hAnsi="Times New Roman" w:cs="Times New Roman"/>
          <w:lang w:val="fr-CA"/>
        </w:rPr>
        <w:t xml:space="preserve"> come référence sur l’autre. Appliquer le mélange réactionnel sur les deux plaques. Éluer à l’aide d’un mélange 1 :3 d’EtOAc:Hexanes.</w:t>
      </w:r>
    </w:p>
    <w:p w14:paraId="55F4737D" w14:textId="77777777" w:rsidR="00760CAD" w:rsidRDefault="00760CAD" w:rsidP="00760CAD">
      <w:pPr>
        <w:ind w:left="360"/>
        <w:rPr>
          <w:rFonts w:ascii="Times New Roman" w:hAnsi="Times New Roman" w:cs="Times New Roman"/>
          <w:lang w:val="fr-CA"/>
        </w:rPr>
      </w:pPr>
    </w:p>
    <w:p w14:paraId="6B0997D2" w14:textId="44C0C8DF" w:rsidR="00760CAD" w:rsidRPr="00B76867" w:rsidRDefault="00760CAD" w:rsidP="00B76867">
      <w:pPr>
        <w:rPr>
          <w:rFonts w:ascii="Times New Roman" w:hAnsi="Times New Roman" w:cs="Times New Roman"/>
          <w:lang w:val="fr-CA"/>
        </w:rPr>
      </w:pPr>
      <w:r>
        <w:rPr>
          <w:rFonts w:ascii="Times New Roman" w:hAnsi="Times New Roman" w:cs="Times New Roman"/>
          <w:u w:val="single"/>
          <w:lang w:val="fr-CA"/>
        </w:rPr>
        <w:t>Dessins des deux CCM de l’étape 14</w:t>
      </w:r>
    </w:p>
    <w:p w14:paraId="6A124C85" w14:textId="77777777" w:rsidR="00760CAD" w:rsidRDefault="00760CAD" w:rsidP="00760CAD">
      <w:pPr>
        <w:ind w:left="360"/>
        <w:rPr>
          <w:rFonts w:ascii="Times New Roman" w:hAnsi="Times New Roman" w:cs="Times New Roman"/>
          <w:u w:val="single"/>
          <w:lang w:val="fr-CA"/>
        </w:rPr>
      </w:pPr>
    </w:p>
    <w:p w14:paraId="5B0E869F" w14:textId="77777777" w:rsidR="00760CAD" w:rsidRDefault="00760CAD" w:rsidP="00760CAD">
      <w:pPr>
        <w:ind w:left="360"/>
        <w:rPr>
          <w:rFonts w:ascii="Times New Roman" w:hAnsi="Times New Roman" w:cs="Times New Roman"/>
          <w:u w:val="single"/>
          <w:lang w:val="fr-CA"/>
        </w:rPr>
      </w:pPr>
    </w:p>
    <w:p w14:paraId="574F68B6" w14:textId="77777777" w:rsidR="00760CAD" w:rsidRDefault="00760CAD" w:rsidP="00760CAD">
      <w:pPr>
        <w:ind w:left="360"/>
        <w:rPr>
          <w:rFonts w:ascii="Times New Roman" w:hAnsi="Times New Roman" w:cs="Times New Roman"/>
          <w:u w:val="single"/>
          <w:lang w:val="fr-CA"/>
        </w:rPr>
      </w:pPr>
    </w:p>
    <w:p w14:paraId="1C70FDFD" w14:textId="77777777" w:rsidR="00760CAD" w:rsidRDefault="00760CAD" w:rsidP="00760CAD">
      <w:pPr>
        <w:ind w:left="360"/>
        <w:rPr>
          <w:rFonts w:ascii="Times New Roman" w:hAnsi="Times New Roman" w:cs="Times New Roman"/>
          <w:u w:val="single"/>
          <w:lang w:val="fr-CA"/>
        </w:rPr>
      </w:pPr>
    </w:p>
    <w:p w14:paraId="35CC8DA8" w14:textId="77777777" w:rsidR="00760CAD" w:rsidRDefault="00760CAD" w:rsidP="00760CAD">
      <w:pPr>
        <w:ind w:left="360"/>
        <w:rPr>
          <w:rFonts w:ascii="Times New Roman" w:hAnsi="Times New Roman" w:cs="Times New Roman"/>
          <w:u w:val="single"/>
          <w:lang w:val="fr-CA"/>
        </w:rPr>
      </w:pPr>
    </w:p>
    <w:p w14:paraId="03632919" w14:textId="77777777" w:rsidR="00760CAD" w:rsidRDefault="00760CAD" w:rsidP="00760CAD">
      <w:pPr>
        <w:ind w:left="360"/>
        <w:rPr>
          <w:rFonts w:ascii="Times New Roman" w:hAnsi="Times New Roman" w:cs="Times New Roman"/>
          <w:u w:val="single"/>
          <w:lang w:val="fr-CA"/>
        </w:rPr>
      </w:pPr>
    </w:p>
    <w:p w14:paraId="0E2C4701" w14:textId="77777777" w:rsidR="00760CAD" w:rsidRDefault="00760CAD" w:rsidP="00760CAD">
      <w:pPr>
        <w:ind w:left="360"/>
        <w:rPr>
          <w:rFonts w:ascii="Times New Roman" w:hAnsi="Times New Roman" w:cs="Times New Roman"/>
          <w:u w:val="single"/>
          <w:lang w:val="fr-CA"/>
        </w:rPr>
      </w:pPr>
    </w:p>
    <w:p w14:paraId="53AC9734" w14:textId="77777777" w:rsidR="00760CAD" w:rsidRDefault="00760CAD" w:rsidP="00760CAD">
      <w:pPr>
        <w:ind w:left="360"/>
        <w:rPr>
          <w:rFonts w:ascii="Times New Roman" w:hAnsi="Times New Roman" w:cs="Times New Roman"/>
          <w:u w:val="single"/>
          <w:lang w:val="fr-CA"/>
        </w:rPr>
      </w:pPr>
    </w:p>
    <w:p w14:paraId="1F317551" w14:textId="77777777" w:rsidR="00760CAD" w:rsidRDefault="00760CAD" w:rsidP="00760CAD">
      <w:pPr>
        <w:ind w:left="360"/>
        <w:rPr>
          <w:rFonts w:ascii="Times New Roman" w:hAnsi="Times New Roman" w:cs="Times New Roman"/>
          <w:u w:val="single"/>
          <w:lang w:val="fr-CA"/>
        </w:rPr>
      </w:pPr>
    </w:p>
    <w:p w14:paraId="476E6C95" w14:textId="77777777" w:rsidR="00760CAD" w:rsidRDefault="00760CAD" w:rsidP="00760CAD">
      <w:pPr>
        <w:ind w:left="360"/>
        <w:rPr>
          <w:rFonts w:ascii="Times New Roman" w:hAnsi="Times New Roman" w:cs="Times New Roman"/>
          <w:u w:val="single"/>
          <w:lang w:val="fr-CA"/>
        </w:rPr>
      </w:pPr>
    </w:p>
    <w:p w14:paraId="724866E5" w14:textId="77777777" w:rsidR="00760CAD" w:rsidRDefault="00760CAD" w:rsidP="00760CAD">
      <w:pPr>
        <w:ind w:left="360"/>
        <w:rPr>
          <w:rFonts w:ascii="Times New Roman" w:hAnsi="Times New Roman" w:cs="Times New Roman"/>
          <w:u w:val="single"/>
          <w:lang w:val="fr-CA"/>
        </w:rPr>
      </w:pPr>
    </w:p>
    <w:p w14:paraId="5EA04611" w14:textId="77777777" w:rsidR="00760CAD" w:rsidRDefault="00760CAD" w:rsidP="00760CAD">
      <w:pPr>
        <w:ind w:left="360"/>
        <w:rPr>
          <w:rFonts w:ascii="Times New Roman" w:hAnsi="Times New Roman" w:cs="Times New Roman"/>
          <w:u w:val="single"/>
          <w:lang w:val="fr-CA"/>
        </w:rPr>
      </w:pPr>
    </w:p>
    <w:p w14:paraId="45ACE326" w14:textId="77777777" w:rsidR="00760CAD" w:rsidRDefault="00760CAD" w:rsidP="00760CAD">
      <w:pPr>
        <w:ind w:left="360"/>
        <w:rPr>
          <w:rFonts w:ascii="Times New Roman" w:hAnsi="Times New Roman" w:cs="Times New Roman"/>
          <w:u w:val="single"/>
          <w:lang w:val="fr-CA"/>
        </w:rPr>
      </w:pPr>
    </w:p>
    <w:p w14:paraId="14931501" w14:textId="77777777" w:rsidR="00760CAD" w:rsidRDefault="00760CAD" w:rsidP="00760CAD">
      <w:pPr>
        <w:ind w:left="360"/>
        <w:rPr>
          <w:rFonts w:ascii="Times New Roman" w:hAnsi="Times New Roman" w:cs="Times New Roman"/>
          <w:u w:val="single"/>
          <w:lang w:val="fr-CA"/>
        </w:rPr>
      </w:pPr>
    </w:p>
    <w:p w14:paraId="699985ED" w14:textId="77777777" w:rsidR="00760CAD" w:rsidRDefault="00760CAD" w:rsidP="00760CAD">
      <w:pPr>
        <w:ind w:left="360"/>
        <w:rPr>
          <w:rFonts w:ascii="Times New Roman" w:hAnsi="Times New Roman" w:cs="Times New Roman"/>
          <w:u w:val="single"/>
          <w:lang w:val="fr-CA"/>
        </w:rPr>
      </w:pPr>
    </w:p>
    <w:p w14:paraId="41B3C8A3" w14:textId="77777777" w:rsidR="00760CAD" w:rsidRDefault="00760CAD" w:rsidP="00760CAD">
      <w:pPr>
        <w:ind w:left="360"/>
        <w:rPr>
          <w:rFonts w:ascii="Times New Roman" w:hAnsi="Times New Roman" w:cs="Times New Roman"/>
          <w:u w:val="single"/>
          <w:lang w:val="fr-CA"/>
        </w:rPr>
      </w:pPr>
    </w:p>
    <w:p w14:paraId="2924F281" w14:textId="77777777" w:rsidR="00760CAD" w:rsidRDefault="00760CAD" w:rsidP="00760CAD">
      <w:pPr>
        <w:ind w:left="360"/>
        <w:rPr>
          <w:rFonts w:ascii="Times New Roman" w:hAnsi="Times New Roman" w:cs="Times New Roman"/>
          <w:u w:val="single"/>
          <w:lang w:val="fr-CA"/>
        </w:rPr>
      </w:pPr>
    </w:p>
    <w:p w14:paraId="0977F7D0" w14:textId="77777777" w:rsidR="00760CAD" w:rsidRDefault="00760CAD" w:rsidP="00760CAD">
      <w:pPr>
        <w:ind w:left="360"/>
        <w:rPr>
          <w:rFonts w:ascii="Times New Roman" w:hAnsi="Times New Roman" w:cs="Times New Roman"/>
          <w:u w:val="single"/>
          <w:lang w:val="fr-CA"/>
        </w:rPr>
      </w:pPr>
    </w:p>
    <w:p w14:paraId="5A6A9BD6" w14:textId="77777777" w:rsidR="00760CAD" w:rsidRDefault="00760CAD" w:rsidP="00760CAD">
      <w:pPr>
        <w:ind w:left="360"/>
        <w:rPr>
          <w:rFonts w:ascii="Times New Roman" w:hAnsi="Times New Roman" w:cs="Times New Roman"/>
          <w:u w:val="single"/>
          <w:lang w:val="fr-CA"/>
        </w:rPr>
      </w:pPr>
    </w:p>
    <w:p w14:paraId="46E94033" w14:textId="77777777" w:rsidR="00760CAD" w:rsidRDefault="00760CAD" w:rsidP="00760CAD">
      <w:pPr>
        <w:ind w:left="360"/>
        <w:rPr>
          <w:rFonts w:ascii="Times New Roman" w:hAnsi="Times New Roman" w:cs="Times New Roman"/>
          <w:u w:val="single"/>
          <w:lang w:val="fr-CA"/>
        </w:rPr>
      </w:pPr>
    </w:p>
    <w:p w14:paraId="7D50CE19" w14:textId="77777777" w:rsidR="00760CAD" w:rsidRDefault="00760CAD" w:rsidP="00760CAD">
      <w:pPr>
        <w:ind w:left="360"/>
        <w:rPr>
          <w:rFonts w:ascii="Times New Roman" w:hAnsi="Times New Roman" w:cs="Times New Roman"/>
          <w:u w:val="single"/>
          <w:lang w:val="fr-CA"/>
        </w:rPr>
      </w:pPr>
    </w:p>
    <w:p w14:paraId="1FFF92AA" w14:textId="77777777" w:rsidR="00760CAD" w:rsidRDefault="00760CAD" w:rsidP="00760CAD">
      <w:pPr>
        <w:ind w:left="360"/>
        <w:rPr>
          <w:rFonts w:ascii="Times New Roman" w:hAnsi="Times New Roman" w:cs="Times New Roman"/>
          <w:u w:val="single"/>
          <w:lang w:val="fr-CA"/>
        </w:rPr>
      </w:pPr>
    </w:p>
    <w:p w14:paraId="2AAA47B8" w14:textId="77777777" w:rsidR="00760CAD" w:rsidRDefault="00760CAD" w:rsidP="00760CAD">
      <w:pPr>
        <w:ind w:left="360"/>
        <w:rPr>
          <w:rFonts w:ascii="Times New Roman" w:hAnsi="Times New Roman" w:cs="Times New Roman"/>
          <w:u w:val="single"/>
          <w:lang w:val="fr-CA"/>
        </w:rPr>
      </w:pPr>
    </w:p>
    <w:p w14:paraId="618E2E04" w14:textId="77777777" w:rsidR="00760CAD" w:rsidRDefault="00760CAD" w:rsidP="00760CAD">
      <w:pPr>
        <w:ind w:left="360"/>
        <w:rPr>
          <w:rFonts w:ascii="Times New Roman" w:hAnsi="Times New Roman" w:cs="Times New Roman"/>
          <w:u w:val="single"/>
          <w:lang w:val="fr-CA"/>
        </w:rPr>
      </w:pPr>
    </w:p>
    <w:p w14:paraId="268836EE" w14:textId="77777777" w:rsidR="00760CAD" w:rsidRDefault="00760CAD" w:rsidP="00760CAD">
      <w:pPr>
        <w:ind w:left="360"/>
        <w:rPr>
          <w:rFonts w:ascii="Times New Roman" w:hAnsi="Times New Roman" w:cs="Times New Roman"/>
          <w:u w:val="single"/>
          <w:lang w:val="fr-CA"/>
        </w:rPr>
      </w:pPr>
    </w:p>
    <w:p w14:paraId="52B01C61" w14:textId="77777777" w:rsidR="00760CAD" w:rsidRDefault="00760CAD" w:rsidP="00760CAD">
      <w:pPr>
        <w:ind w:left="360"/>
        <w:rPr>
          <w:rFonts w:ascii="Times New Roman" w:hAnsi="Times New Roman" w:cs="Times New Roman"/>
          <w:u w:val="single"/>
          <w:lang w:val="fr-CA"/>
        </w:rPr>
      </w:pPr>
    </w:p>
    <w:p w14:paraId="493D9FDC" w14:textId="77777777" w:rsidR="00760CAD" w:rsidRDefault="00760CAD" w:rsidP="00760CAD">
      <w:pPr>
        <w:ind w:left="360"/>
        <w:rPr>
          <w:rFonts w:ascii="Times New Roman" w:hAnsi="Times New Roman" w:cs="Times New Roman"/>
          <w:u w:val="single"/>
          <w:lang w:val="fr-CA"/>
        </w:rPr>
      </w:pPr>
    </w:p>
    <w:p w14:paraId="5C2AA6F8" w14:textId="77777777" w:rsidR="00760CAD" w:rsidRDefault="00760CAD" w:rsidP="00760CAD">
      <w:pPr>
        <w:ind w:left="360"/>
        <w:rPr>
          <w:rFonts w:ascii="Times New Roman" w:hAnsi="Times New Roman" w:cs="Times New Roman"/>
          <w:u w:val="single"/>
          <w:lang w:val="fr-CA"/>
        </w:rPr>
      </w:pPr>
    </w:p>
    <w:p w14:paraId="6B544F15" w14:textId="77777777" w:rsidR="00760CAD" w:rsidRDefault="00760CAD" w:rsidP="00760CAD">
      <w:pPr>
        <w:ind w:left="360"/>
        <w:rPr>
          <w:rFonts w:ascii="Times New Roman" w:hAnsi="Times New Roman" w:cs="Times New Roman"/>
          <w:u w:val="single"/>
          <w:lang w:val="fr-CA"/>
        </w:rPr>
      </w:pPr>
    </w:p>
    <w:p w14:paraId="1C6AD46A" w14:textId="77777777" w:rsidR="00760CAD" w:rsidRDefault="00760CAD" w:rsidP="00760CAD">
      <w:pPr>
        <w:ind w:left="360"/>
        <w:rPr>
          <w:rFonts w:ascii="Times New Roman" w:hAnsi="Times New Roman" w:cs="Times New Roman"/>
          <w:u w:val="single"/>
          <w:lang w:val="fr-CA"/>
        </w:rPr>
      </w:pPr>
    </w:p>
    <w:p w14:paraId="49639CAE" w14:textId="77777777" w:rsidR="00760CAD" w:rsidRDefault="00760CAD" w:rsidP="00760CAD">
      <w:pPr>
        <w:ind w:left="360"/>
        <w:rPr>
          <w:rFonts w:ascii="Times New Roman" w:hAnsi="Times New Roman" w:cs="Times New Roman"/>
          <w:u w:val="single"/>
          <w:lang w:val="fr-CA"/>
        </w:rPr>
      </w:pPr>
    </w:p>
    <w:p w14:paraId="0D7EA591" w14:textId="77777777" w:rsidR="00760CAD" w:rsidRDefault="00760CAD" w:rsidP="00760CAD">
      <w:pPr>
        <w:ind w:left="360"/>
        <w:rPr>
          <w:rFonts w:ascii="Times New Roman" w:hAnsi="Times New Roman" w:cs="Times New Roman"/>
          <w:u w:val="single"/>
          <w:lang w:val="fr-CA"/>
        </w:rPr>
      </w:pPr>
    </w:p>
    <w:p w14:paraId="7DA96161" w14:textId="77777777" w:rsidR="009F7B4B" w:rsidRDefault="009F7B4B" w:rsidP="009F7B4B">
      <w:pPr>
        <w:rPr>
          <w:rFonts w:ascii="Times New Roman" w:hAnsi="Times New Roman" w:cs="Times New Roman"/>
          <w:u w:val="single"/>
          <w:lang w:val="fr-CA"/>
        </w:rPr>
      </w:pPr>
    </w:p>
    <w:p w14:paraId="46DB64D2" w14:textId="203CACBB" w:rsidR="00760CAD" w:rsidRPr="009F7B4B" w:rsidRDefault="00760CAD" w:rsidP="009F7B4B">
      <w:pPr>
        <w:pStyle w:val="ListParagraph"/>
        <w:numPr>
          <w:ilvl w:val="0"/>
          <w:numId w:val="1"/>
        </w:numPr>
        <w:rPr>
          <w:rFonts w:ascii="Times New Roman" w:hAnsi="Times New Roman" w:cs="Times New Roman"/>
          <w:b/>
          <w:sz w:val="28"/>
          <w:szCs w:val="28"/>
          <w:lang w:val="fr-CA"/>
        </w:rPr>
      </w:pPr>
      <w:r w:rsidRPr="009F7B4B">
        <w:rPr>
          <w:rFonts w:ascii="Times New Roman" w:hAnsi="Times New Roman" w:cs="Times New Roman"/>
          <w:b/>
          <w:sz w:val="28"/>
          <w:szCs w:val="28"/>
          <w:lang w:val="fr-CA"/>
        </w:rPr>
        <w:lastRenderedPageBreak/>
        <w:t>Discussion</w:t>
      </w:r>
    </w:p>
    <w:p w14:paraId="52A32EA7" w14:textId="77777777" w:rsidR="00B76867" w:rsidRDefault="00B76867" w:rsidP="00B76867">
      <w:pPr>
        <w:rPr>
          <w:rFonts w:ascii="Times New Roman" w:hAnsi="Times New Roman" w:cs="Times New Roman"/>
          <w:b/>
          <w:sz w:val="28"/>
          <w:szCs w:val="28"/>
          <w:lang w:val="fr-CA"/>
        </w:rPr>
      </w:pPr>
    </w:p>
    <w:p w14:paraId="458DDB82" w14:textId="1A279819" w:rsidR="00B76867" w:rsidRPr="00C90C5C" w:rsidRDefault="002A7FA9" w:rsidP="002A7FA9">
      <w:pPr>
        <w:ind w:left="360" w:firstLine="360"/>
        <w:rPr>
          <w:rFonts w:ascii="Times New Roman" w:hAnsi="Times New Roman" w:cs="Times New Roman"/>
          <w:lang w:val="fr-CA"/>
        </w:rPr>
      </w:pPr>
      <w:r>
        <w:rPr>
          <w:rFonts w:ascii="Times New Roman" w:hAnsi="Times New Roman" w:cs="Times New Roman"/>
          <w:lang w:val="fr-CA"/>
        </w:rPr>
        <w:t xml:space="preserve">Dans la partie </w:t>
      </w:r>
      <w:r w:rsidRPr="00C90C5C">
        <w:rPr>
          <w:rFonts w:ascii="Times New Roman" w:hAnsi="Times New Roman" w:cs="Times New Roman"/>
          <w:lang w:val="fr-CA"/>
        </w:rPr>
        <w:t xml:space="preserve">expérimentale, nous avons d’abord mélangé notre réactif qu’on cherche à réduire, le benzile, avec de l’éthanol qui va jouer le rôle de solvant. Le choix de l’éthanol comme solvant s’explique par le fait qu’il est un solvant protique qui va participer activement dans la réaction. En effet, comme nous l’avons illustré dans le mécanisme de l’introduction, deux molécules de solvant vont participer à chaque transfert d’hydrure : l’une va servir à former un alcool avec l’oxygène chargé négativement dans l’alcoxyde produit après l’addition nucléophile et l’autre va servir à former de l’ester borate avec le sous-produit borane. </w:t>
      </w:r>
    </w:p>
    <w:p w14:paraId="4B1C5CF9" w14:textId="77777777" w:rsidR="002A7FA9" w:rsidRPr="00C90C5C" w:rsidRDefault="002A7FA9" w:rsidP="002A7FA9">
      <w:pPr>
        <w:ind w:left="360" w:firstLine="360"/>
        <w:rPr>
          <w:rFonts w:ascii="Times New Roman" w:hAnsi="Times New Roman" w:cs="Times New Roman"/>
          <w:lang w:val="fr-CA"/>
        </w:rPr>
      </w:pPr>
    </w:p>
    <w:p w14:paraId="7C02B02D" w14:textId="0AD7B0FB" w:rsidR="002A7FA9" w:rsidRDefault="002A7FA9" w:rsidP="002A7FA9">
      <w:pPr>
        <w:ind w:left="360" w:firstLine="360"/>
        <w:rPr>
          <w:rFonts w:ascii="Times New Roman" w:hAnsi="Times New Roman" w:cs="Times New Roman"/>
          <w:color w:val="000000"/>
          <w:lang w:val="fr-CA"/>
        </w:rPr>
      </w:pPr>
      <w:r w:rsidRPr="00C90C5C">
        <w:rPr>
          <w:rFonts w:ascii="Times New Roman" w:hAnsi="Times New Roman" w:cs="Times New Roman"/>
          <w:lang w:val="fr-CA"/>
        </w:rPr>
        <w:t>On a ensuite ajouté le borohydrure de sodium qui est</w:t>
      </w:r>
      <w:r w:rsidR="00C90C5C" w:rsidRPr="00C90C5C">
        <w:rPr>
          <w:rFonts w:ascii="Times New Roman" w:hAnsi="Times New Roman" w:cs="Times New Roman"/>
          <w:lang w:val="fr-CA"/>
        </w:rPr>
        <w:t xml:space="preserve"> le nucléophile et l’agent réducteur de</w:t>
      </w:r>
      <w:r w:rsidRPr="00C90C5C">
        <w:rPr>
          <w:rFonts w:ascii="Times New Roman" w:hAnsi="Times New Roman" w:cs="Times New Roman"/>
          <w:lang w:val="fr-CA"/>
        </w:rPr>
        <w:t xml:space="preserve"> la réaction</w:t>
      </w:r>
      <w:r w:rsidR="00C90C5C" w:rsidRPr="00C90C5C">
        <w:rPr>
          <w:rFonts w:ascii="Times New Roman" w:hAnsi="Times New Roman" w:cs="Times New Roman"/>
          <w:lang w:val="fr-CA"/>
        </w:rPr>
        <w:t xml:space="preserve">. Une unité d’hydrure du borohydrure est transférée au groupement carbonyle suite à la rupture de la liaison </w:t>
      </w:r>
      <w:r w:rsidR="00C90C5C" w:rsidRPr="00C90C5C">
        <w:rPr>
          <w:rFonts w:ascii="Times New Roman" w:hAnsi="Times New Roman" w:cs="Times New Roman"/>
          <w:color w:val="000000"/>
          <w:lang w:val="fr-CA"/>
        </w:rPr>
        <w:t xml:space="preserve">π du groupement. </w:t>
      </w:r>
      <w:r w:rsidR="00C90C5C">
        <w:rPr>
          <w:rFonts w:ascii="Times New Roman" w:hAnsi="Times New Roman" w:cs="Times New Roman"/>
          <w:color w:val="000000"/>
          <w:lang w:val="fr-CA"/>
        </w:rPr>
        <w:t xml:space="preserve">L’hydrure peut soit être transféré par le devant soit par l’arrière, ce qui crée un mélange racémique d’énantiomères. </w:t>
      </w:r>
    </w:p>
    <w:p w14:paraId="0FAD42E9" w14:textId="77777777" w:rsidR="00C90C5C" w:rsidRDefault="00C90C5C" w:rsidP="002A7FA9">
      <w:pPr>
        <w:ind w:left="360" w:firstLine="360"/>
        <w:rPr>
          <w:rFonts w:ascii="Times New Roman" w:hAnsi="Times New Roman" w:cs="Times New Roman"/>
          <w:color w:val="000000"/>
          <w:lang w:val="fr-CA"/>
        </w:rPr>
      </w:pPr>
    </w:p>
    <w:p w14:paraId="04ECA131" w14:textId="4B86929C" w:rsidR="00C90C5C" w:rsidRDefault="00C90C5C" w:rsidP="002A7FA9">
      <w:pPr>
        <w:ind w:left="360" w:firstLine="360"/>
        <w:rPr>
          <w:rFonts w:ascii="Times New Roman" w:hAnsi="Times New Roman" w:cs="Times New Roman"/>
          <w:color w:val="000000"/>
          <w:lang w:val="fr-CA"/>
        </w:rPr>
      </w:pPr>
      <w:r>
        <w:rPr>
          <w:rFonts w:ascii="Times New Roman" w:hAnsi="Times New Roman" w:cs="Times New Roman"/>
          <w:color w:val="000000"/>
          <w:lang w:val="fr-CA"/>
        </w:rPr>
        <w:t>Dans notre premier CCM, nous n’avons pas obtenu de tâche pour notre mélange réactionnel ayant le même rapport frontal que la tâche pour le benzile, ce qui nous a indiqué que la réaction était terminée et qu’il ne restait plus de benzile dans le mélange. Nous avons donc ensuite ajouté de l’eau chaude à</w:t>
      </w:r>
      <w:r w:rsidR="00041EC4">
        <w:rPr>
          <w:rFonts w:ascii="Times New Roman" w:hAnsi="Times New Roman" w:cs="Times New Roman"/>
          <w:color w:val="000000"/>
          <w:lang w:val="fr-CA"/>
        </w:rPr>
        <w:t xml:space="preserve"> notre mélange réactionnel pour procéder au parachèvement de la réaction qui détruit tout excès de NaBH</w:t>
      </w:r>
      <w:r w:rsidR="00041EC4">
        <w:rPr>
          <w:rFonts w:ascii="Times New Roman" w:hAnsi="Times New Roman" w:cs="Times New Roman"/>
          <w:color w:val="000000"/>
          <w:vertAlign w:val="subscript"/>
          <w:lang w:val="fr-CA"/>
        </w:rPr>
        <w:t>4</w:t>
      </w:r>
      <w:r w:rsidR="00041EC4">
        <w:rPr>
          <w:rFonts w:ascii="Times New Roman" w:hAnsi="Times New Roman" w:cs="Times New Roman"/>
          <w:color w:val="000000"/>
          <w:lang w:val="fr-CA"/>
        </w:rPr>
        <w:t xml:space="preserve"> et purifie le produit qui n’est pas soluble dans l’eau en causant l’hydrolyse de l’ester borate en acide borique soluble dans l’eau et la libération de l’alcool solvant. </w:t>
      </w:r>
      <w:r w:rsidR="00041EC4">
        <w:rPr>
          <w:rFonts w:ascii="Times New Roman" w:hAnsi="Times New Roman" w:cs="Times New Roman"/>
          <w:lang w:val="fr-CA"/>
        </w:rPr>
        <w:t>L’eau réagit avec le bore pour remplir son octet et produire un intermédiaire qui perd un H</w:t>
      </w:r>
      <w:r w:rsidR="00041EC4">
        <w:rPr>
          <w:rFonts w:ascii="Times New Roman" w:hAnsi="Times New Roman" w:cs="Times New Roman"/>
          <w:vertAlign w:val="superscript"/>
          <w:lang w:val="fr-CA"/>
        </w:rPr>
        <w:t>+</w:t>
      </w:r>
      <w:r w:rsidR="00041EC4">
        <w:rPr>
          <w:rFonts w:ascii="Times New Roman" w:hAnsi="Times New Roman" w:cs="Times New Roman"/>
          <w:lang w:val="fr-CA"/>
        </w:rPr>
        <w:t>. Tous les hydrures du bore sont remplacés par l’eau qui hydrolyse le borate résultant pour former l’acide borique et l’</w:t>
      </w:r>
      <w:r w:rsidR="004F2993">
        <w:rPr>
          <w:rFonts w:ascii="Times New Roman" w:hAnsi="Times New Roman" w:cs="Times New Roman"/>
          <w:lang w:val="fr-CA"/>
        </w:rPr>
        <w:t>alcool.</w:t>
      </w:r>
      <w:r w:rsidR="004F2993">
        <w:rPr>
          <w:rFonts w:ascii="Times New Roman" w:hAnsi="Times New Roman" w:cs="Times New Roman"/>
          <w:color w:val="000000"/>
          <w:lang w:val="fr-CA"/>
        </w:rPr>
        <w:t xml:space="preserve"> Le</w:t>
      </w:r>
      <w:r w:rsidR="00041EC4">
        <w:rPr>
          <w:rFonts w:ascii="Times New Roman" w:hAnsi="Times New Roman" w:cs="Times New Roman"/>
          <w:color w:val="000000"/>
          <w:lang w:val="fr-CA"/>
        </w:rPr>
        <w:t xml:space="preserve"> mécanisme de l’hydrolyse de l’ester borate est le suivant :</w:t>
      </w:r>
    </w:p>
    <w:p w14:paraId="58B6EA03" w14:textId="77777777" w:rsidR="00041EC4" w:rsidRDefault="00041EC4" w:rsidP="002A7FA9">
      <w:pPr>
        <w:ind w:left="360" w:firstLine="360"/>
        <w:rPr>
          <w:rFonts w:ascii="Times New Roman" w:hAnsi="Times New Roman" w:cs="Times New Roman"/>
          <w:color w:val="000000"/>
          <w:lang w:val="fr-CA"/>
        </w:rPr>
      </w:pPr>
    </w:p>
    <w:p w14:paraId="7C3C604F" w14:textId="77777777" w:rsidR="00041EC4" w:rsidRDefault="00041EC4" w:rsidP="002A7FA9">
      <w:pPr>
        <w:ind w:left="360" w:firstLine="360"/>
        <w:rPr>
          <w:rFonts w:ascii="Times New Roman" w:hAnsi="Times New Roman" w:cs="Times New Roman"/>
          <w:color w:val="000000"/>
          <w:lang w:val="fr-CA"/>
        </w:rPr>
      </w:pPr>
    </w:p>
    <w:p w14:paraId="3347B421" w14:textId="77777777" w:rsidR="00041EC4" w:rsidRDefault="00041EC4" w:rsidP="002A7FA9">
      <w:pPr>
        <w:ind w:left="360" w:firstLine="360"/>
        <w:rPr>
          <w:rFonts w:ascii="Times New Roman" w:hAnsi="Times New Roman" w:cs="Times New Roman"/>
          <w:color w:val="000000"/>
          <w:lang w:val="fr-CA"/>
        </w:rPr>
      </w:pPr>
    </w:p>
    <w:p w14:paraId="60D63286" w14:textId="77777777" w:rsidR="00041EC4" w:rsidRDefault="00041EC4" w:rsidP="002A7FA9">
      <w:pPr>
        <w:ind w:left="360" w:firstLine="360"/>
        <w:rPr>
          <w:rFonts w:ascii="Times New Roman" w:hAnsi="Times New Roman" w:cs="Times New Roman"/>
          <w:color w:val="000000"/>
          <w:lang w:val="fr-CA"/>
        </w:rPr>
      </w:pPr>
    </w:p>
    <w:p w14:paraId="145D2509" w14:textId="77777777" w:rsidR="00041EC4" w:rsidRDefault="00041EC4" w:rsidP="002A7FA9">
      <w:pPr>
        <w:ind w:left="360" w:firstLine="360"/>
        <w:rPr>
          <w:rFonts w:ascii="Times New Roman" w:hAnsi="Times New Roman" w:cs="Times New Roman"/>
          <w:color w:val="000000"/>
          <w:lang w:val="fr-CA"/>
        </w:rPr>
      </w:pPr>
    </w:p>
    <w:p w14:paraId="54628264" w14:textId="77777777" w:rsidR="00041EC4" w:rsidRDefault="00041EC4" w:rsidP="002A7FA9">
      <w:pPr>
        <w:ind w:left="360" w:firstLine="360"/>
        <w:rPr>
          <w:rFonts w:ascii="Times New Roman" w:hAnsi="Times New Roman" w:cs="Times New Roman"/>
          <w:color w:val="000000"/>
          <w:lang w:val="fr-CA"/>
        </w:rPr>
      </w:pPr>
    </w:p>
    <w:p w14:paraId="6231120A" w14:textId="77777777" w:rsidR="00041EC4" w:rsidRDefault="00041EC4" w:rsidP="002A7FA9">
      <w:pPr>
        <w:ind w:left="360" w:firstLine="360"/>
        <w:rPr>
          <w:rFonts w:ascii="Times New Roman" w:hAnsi="Times New Roman" w:cs="Times New Roman"/>
          <w:color w:val="000000"/>
          <w:lang w:val="fr-CA"/>
        </w:rPr>
      </w:pPr>
    </w:p>
    <w:p w14:paraId="0F8DF010" w14:textId="77777777" w:rsidR="00041EC4" w:rsidRDefault="00041EC4" w:rsidP="002A7FA9">
      <w:pPr>
        <w:ind w:left="360" w:firstLine="360"/>
        <w:rPr>
          <w:rFonts w:ascii="Times New Roman" w:hAnsi="Times New Roman" w:cs="Times New Roman"/>
          <w:color w:val="000000"/>
          <w:lang w:val="fr-CA"/>
        </w:rPr>
      </w:pPr>
    </w:p>
    <w:p w14:paraId="533F54E7" w14:textId="77777777" w:rsidR="00041EC4" w:rsidRDefault="00041EC4" w:rsidP="002A7FA9">
      <w:pPr>
        <w:ind w:left="360" w:firstLine="360"/>
        <w:rPr>
          <w:rFonts w:ascii="Times New Roman" w:hAnsi="Times New Roman" w:cs="Times New Roman"/>
          <w:color w:val="000000"/>
          <w:lang w:val="fr-CA"/>
        </w:rPr>
      </w:pPr>
    </w:p>
    <w:p w14:paraId="3FA8F982" w14:textId="77777777" w:rsidR="00041EC4" w:rsidRDefault="00041EC4" w:rsidP="002A7FA9">
      <w:pPr>
        <w:ind w:left="360" w:firstLine="360"/>
        <w:rPr>
          <w:rFonts w:ascii="Times New Roman" w:hAnsi="Times New Roman" w:cs="Times New Roman"/>
          <w:color w:val="000000"/>
          <w:lang w:val="fr-CA"/>
        </w:rPr>
      </w:pPr>
    </w:p>
    <w:p w14:paraId="5078D707" w14:textId="77777777" w:rsidR="00041EC4" w:rsidRDefault="00041EC4" w:rsidP="002A7FA9">
      <w:pPr>
        <w:ind w:left="360" w:firstLine="360"/>
        <w:rPr>
          <w:rFonts w:ascii="Times New Roman" w:hAnsi="Times New Roman" w:cs="Times New Roman"/>
          <w:color w:val="000000"/>
          <w:lang w:val="fr-CA"/>
        </w:rPr>
      </w:pPr>
    </w:p>
    <w:p w14:paraId="46DE0979" w14:textId="77777777" w:rsidR="00041EC4" w:rsidRDefault="00041EC4" w:rsidP="002A7FA9">
      <w:pPr>
        <w:ind w:left="360" w:firstLine="360"/>
        <w:rPr>
          <w:rFonts w:ascii="Times New Roman" w:hAnsi="Times New Roman" w:cs="Times New Roman"/>
          <w:color w:val="000000"/>
          <w:lang w:val="fr-CA"/>
        </w:rPr>
      </w:pPr>
    </w:p>
    <w:p w14:paraId="4F1E504E" w14:textId="77777777" w:rsidR="00041EC4" w:rsidRDefault="00041EC4" w:rsidP="002A7FA9">
      <w:pPr>
        <w:ind w:left="360" w:firstLine="360"/>
        <w:rPr>
          <w:rFonts w:ascii="Times New Roman" w:hAnsi="Times New Roman" w:cs="Times New Roman"/>
          <w:color w:val="000000"/>
          <w:lang w:val="fr-CA"/>
        </w:rPr>
      </w:pPr>
    </w:p>
    <w:p w14:paraId="58FBA902" w14:textId="77777777" w:rsidR="00041EC4" w:rsidRDefault="00041EC4" w:rsidP="002A7FA9">
      <w:pPr>
        <w:ind w:left="360" w:firstLine="360"/>
        <w:rPr>
          <w:rFonts w:ascii="Times New Roman" w:hAnsi="Times New Roman" w:cs="Times New Roman"/>
          <w:color w:val="000000"/>
          <w:lang w:val="fr-CA"/>
        </w:rPr>
      </w:pPr>
    </w:p>
    <w:p w14:paraId="498FA86A" w14:textId="77777777" w:rsidR="00041EC4" w:rsidRDefault="00041EC4" w:rsidP="002A7FA9">
      <w:pPr>
        <w:ind w:left="360" w:firstLine="360"/>
        <w:rPr>
          <w:rFonts w:ascii="Times New Roman" w:hAnsi="Times New Roman" w:cs="Times New Roman"/>
          <w:color w:val="000000"/>
          <w:lang w:val="fr-CA"/>
        </w:rPr>
      </w:pPr>
    </w:p>
    <w:p w14:paraId="273CB98F" w14:textId="77777777" w:rsidR="00041EC4" w:rsidRDefault="00041EC4" w:rsidP="002A7FA9">
      <w:pPr>
        <w:ind w:left="360" w:firstLine="360"/>
        <w:rPr>
          <w:rFonts w:ascii="Times New Roman" w:hAnsi="Times New Roman" w:cs="Times New Roman"/>
          <w:color w:val="000000"/>
          <w:lang w:val="fr-CA"/>
        </w:rPr>
      </w:pPr>
    </w:p>
    <w:p w14:paraId="5FA76EA0" w14:textId="77777777" w:rsidR="00041EC4" w:rsidRDefault="00041EC4" w:rsidP="002A7FA9">
      <w:pPr>
        <w:ind w:left="360" w:firstLine="360"/>
        <w:rPr>
          <w:rFonts w:ascii="Times New Roman" w:hAnsi="Times New Roman" w:cs="Times New Roman"/>
          <w:color w:val="000000"/>
          <w:lang w:val="fr-CA"/>
        </w:rPr>
      </w:pPr>
    </w:p>
    <w:p w14:paraId="71174538" w14:textId="77777777" w:rsidR="00041EC4" w:rsidRDefault="00041EC4" w:rsidP="00041EC4">
      <w:pPr>
        <w:rPr>
          <w:rFonts w:ascii="Times New Roman" w:hAnsi="Times New Roman" w:cs="Times New Roman"/>
          <w:color w:val="000000"/>
          <w:lang w:val="fr-CA"/>
        </w:rPr>
      </w:pPr>
    </w:p>
    <w:p w14:paraId="034F1FA0" w14:textId="3667E130" w:rsidR="00041EC4" w:rsidRDefault="00041EC4" w:rsidP="00041EC4">
      <w:pPr>
        <w:rPr>
          <w:rFonts w:ascii="Times New Roman" w:hAnsi="Times New Roman" w:cs="Times New Roman"/>
          <w:color w:val="000000"/>
          <w:lang w:val="fr-CA"/>
        </w:rPr>
      </w:pPr>
      <w:r>
        <w:rPr>
          <w:rFonts w:ascii="Times New Roman" w:hAnsi="Times New Roman" w:cs="Times New Roman"/>
          <w:color w:val="000000"/>
          <w:lang w:val="fr-CA"/>
        </w:rPr>
        <w:lastRenderedPageBreak/>
        <w:tab/>
      </w:r>
      <w:r w:rsidR="00CB102D">
        <w:rPr>
          <w:rFonts w:ascii="Times New Roman" w:hAnsi="Times New Roman" w:cs="Times New Roman"/>
          <w:color w:val="000000"/>
          <w:lang w:val="fr-CA"/>
        </w:rPr>
        <w:t>Nous avons ensuite réalisé la recristallisation du mélange qui produit des cristaux contenant le produit voulu et que nous avons récupérer par filtration par succion. Nous avons obtenu une masse de cristaux de 0,67 g et avons calculé le pourcentage de rendement en prenant en compte que le rapport substrat-produit est 1 :1, c’est-à-dire qu’on s’attend à obtenir autant de produit que de benzile introduit :</w:t>
      </w:r>
    </w:p>
    <w:p w14:paraId="4A36B6AB" w14:textId="77777777" w:rsidR="00CB102D" w:rsidRDefault="00CB102D" w:rsidP="00041EC4">
      <w:pPr>
        <w:rPr>
          <w:rFonts w:ascii="Times New Roman" w:hAnsi="Times New Roman" w:cs="Times New Roman"/>
          <w:color w:val="000000"/>
          <w:lang w:val="fr-CA"/>
        </w:rPr>
      </w:pPr>
    </w:p>
    <w:p w14:paraId="3E4F27DB" w14:textId="42E8C69E" w:rsidR="00CB102D" w:rsidRDefault="00CB102D" w:rsidP="00CB102D">
      <w:pPr>
        <w:jc w:val="center"/>
        <w:rPr>
          <w:rFonts w:ascii="Times New Roman" w:hAnsi="Times New Roman" w:cs="Times New Roman"/>
          <w:color w:val="000000"/>
          <w:lang w:val="fr-CA"/>
        </w:rPr>
      </w:pPr>
      <w:r>
        <w:rPr>
          <w:rFonts w:ascii="Times New Roman" w:hAnsi="Times New Roman" w:cs="Times New Roman"/>
          <w:color w:val="000000"/>
          <w:lang w:val="fr-CA"/>
        </w:rPr>
        <w:t>r = (0,67/1) x 100 = 67%</w:t>
      </w:r>
    </w:p>
    <w:p w14:paraId="300A9BDC" w14:textId="77777777" w:rsidR="00CB102D" w:rsidRDefault="00CB102D" w:rsidP="00CB102D">
      <w:pPr>
        <w:rPr>
          <w:rFonts w:ascii="Times New Roman" w:hAnsi="Times New Roman" w:cs="Times New Roman"/>
          <w:color w:val="000000"/>
          <w:lang w:val="fr-CA"/>
        </w:rPr>
      </w:pPr>
    </w:p>
    <w:p w14:paraId="220A0351" w14:textId="65E7DD9C" w:rsidR="00CB102D" w:rsidRDefault="00CB102D" w:rsidP="00CB102D">
      <w:pPr>
        <w:rPr>
          <w:rFonts w:ascii="Times New Roman" w:hAnsi="Times New Roman" w:cs="Times New Roman"/>
          <w:color w:val="000000"/>
          <w:lang w:val="fr-CA"/>
        </w:rPr>
      </w:pPr>
      <w:r>
        <w:rPr>
          <w:rFonts w:ascii="Times New Roman" w:hAnsi="Times New Roman" w:cs="Times New Roman"/>
          <w:color w:val="000000"/>
          <w:lang w:val="fr-CA"/>
        </w:rPr>
        <w:tab/>
        <w:t xml:space="preserve">Notre deuxième CCM nous indique que nos cristaux ne contiennent pas de benzile, ce qui est normal puisque la réaction est terminée, et qu’ils contiennent un produit qui n’était pas présent lors du premier CCM (on a une tache à une hauteur de 1 cm alors qu’on n’avait pas de tâche pour le mélange réactionnel dans le premier CCM). Ceci indique la formation du produit final, c’est-à-dire le produit diol. </w:t>
      </w:r>
    </w:p>
    <w:p w14:paraId="5DD70DCA" w14:textId="77777777" w:rsidR="002D6FFF" w:rsidRDefault="002D6FFF" w:rsidP="00CB102D">
      <w:pPr>
        <w:rPr>
          <w:rFonts w:ascii="Times New Roman" w:hAnsi="Times New Roman" w:cs="Times New Roman"/>
          <w:color w:val="000000"/>
          <w:lang w:val="fr-CA"/>
        </w:rPr>
      </w:pPr>
    </w:p>
    <w:p w14:paraId="17C2C0E9" w14:textId="65368397" w:rsidR="00CB102D" w:rsidRPr="006B2F2B" w:rsidRDefault="002D6FFF" w:rsidP="00041EC4">
      <w:pPr>
        <w:rPr>
          <w:rFonts w:ascii="Times New Roman" w:hAnsi="Times New Roman" w:cs="Times New Roman"/>
          <w:lang w:val="fr-CA"/>
        </w:rPr>
      </w:pPr>
      <w:r>
        <w:rPr>
          <w:rFonts w:ascii="Times New Roman" w:hAnsi="Times New Roman" w:cs="Times New Roman"/>
          <w:color w:val="000000"/>
          <w:lang w:val="fr-CA"/>
        </w:rPr>
        <w:tab/>
        <w:t>On a ensuite rajouté du CH</w:t>
      </w:r>
      <w:r>
        <w:rPr>
          <w:rFonts w:ascii="Times New Roman" w:hAnsi="Times New Roman" w:cs="Times New Roman"/>
          <w:color w:val="000000"/>
          <w:vertAlign w:val="subscript"/>
          <w:lang w:val="fr-CA"/>
        </w:rPr>
        <w:t>2</w:t>
      </w:r>
      <w:r>
        <w:rPr>
          <w:rFonts w:ascii="Times New Roman" w:hAnsi="Times New Roman" w:cs="Times New Roman"/>
          <w:color w:val="000000"/>
          <w:lang w:val="fr-CA"/>
        </w:rPr>
        <w:t>Cl</w:t>
      </w:r>
      <w:r>
        <w:rPr>
          <w:rFonts w:ascii="Times New Roman" w:hAnsi="Times New Roman" w:cs="Times New Roman"/>
          <w:color w:val="000000"/>
          <w:vertAlign w:val="subscript"/>
          <w:lang w:val="fr-CA"/>
        </w:rPr>
        <w:t>2</w:t>
      </w:r>
      <w:r>
        <w:rPr>
          <w:rFonts w:ascii="Times New Roman" w:hAnsi="Times New Roman" w:cs="Times New Roman"/>
          <w:color w:val="000000"/>
          <w:lang w:val="fr-CA"/>
        </w:rPr>
        <w:t xml:space="preserve">, du 2-méthoxypropène et de l’acide p-toluènesulfonique au produit benzoïque afin de le transformer en acétonide pour faciliter l’identification des stéréoisomères produits au cours de la réduction du benzile. Nous n’avons pas noté nos résultats pour le troisième CCM mais elle nous indiquait qu’il n’y avait plus de diol dans le mélange réactionnel à la suite de l’ajout de ces composés, ce qui nous indiquait que la transformation en acétonide était terminée. Nous avons alors pu procéder aux deux derniers CCM qui cherchait à vérifier la présence des quatre stéréoisomères présents dans le produit final : deux acétonides </w:t>
      </w:r>
      <w:r>
        <w:rPr>
          <w:rFonts w:ascii="Times New Roman" w:hAnsi="Times New Roman" w:cs="Times New Roman"/>
          <w:i/>
          <w:color w:val="000000"/>
          <w:lang w:val="fr-CA"/>
        </w:rPr>
        <w:t>syn</w:t>
      </w:r>
      <w:r>
        <w:rPr>
          <w:rFonts w:ascii="Times New Roman" w:hAnsi="Times New Roman" w:cs="Times New Roman"/>
          <w:color w:val="000000"/>
          <w:lang w:val="fr-CA"/>
        </w:rPr>
        <w:t xml:space="preserve"> (énantiomères) et deux acétonide </w:t>
      </w:r>
      <w:r>
        <w:rPr>
          <w:rFonts w:ascii="Times New Roman" w:hAnsi="Times New Roman" w:cs="Times New Roman"/>
          <w:i/>
          <w:color w:val="000000"/>
          <w:lang w:val="fr-CA"/>
        </w:rPr>
        <w:t>anti</w:t>
      </w:r>
      <w:r>
        <w:rPr>
          <w:rFonts w:ascii="Times New Roman" w:hAnsi="Times New Roman" w:cs="Times New Roman"/>
          <w:color w:val="000000"/>
          <w:lang w:val="fr-CA"/>
        </w:rPr>
        <w:t xml:space="preserve"> (composé méso). Ces différents stéréiosméres sont le résultats des deux possibilité</w:t>
      </w:r>
      <w:r w:rsidR="009F7B4B">
        <w:rPr>
          <w:rFonts w:ascii="Times New Roman" w:hAnsi="Times New Roman" w:cs="Times New Roman"/>
          <w:color w:val="000000"/>
          <w:lang w:val="fr-CA"/>
        </w:rPr>
        <w:t>s d’arrivée du nucléophile</w:t>
      </w:r>
      <w:r>
        <w:rPr>
          <w:rFonts w:ascii="Times New Roman" w:hAnsi="Times New Roman" w:cs="Times New Roman"/>
          <w:color w:val="000000"/>
          <w:lang w:val="fr-CA"/>
        </w:rPr>
        <w:t xml:space="preserve"> sur le groupement carbonyle : par l’avant ou par </w:t>
      </w:r>
      <w:r w:rsidRPr="006B2F2B">
        <w:rPr>
          <w:rFonts w:ascii="Times New Roman" w:hAnsi="Times New Roman" w:cs="Times New Roman"/>
          <w:color w:val="000000"/>
          <w:lang w:val="fr-CA"/>
        </w:rPr>
        <w:t>l’arrière.</w:t>
      </w:r>
      <w:r w:rsidR="009F7B4B" w:rsidRPr="006B2F2B">
        <w:rPr>
          <w:rFonts w:ascii="Times New Roman" w:hAnsi="Times New Roman" w:cs="Times New Roman"/>
          <w:color w:val="000000"/>
          <w:lang w:val="fr-CA"/>
        </w:rPr>
        <w:t xml:space="preserve"> Il semblait y avoir un problème </w:t>
      </w:r>
      <w:r w:rsidR="009F7B4B" w:rsidRPr="006B2F2B">
        <w:rPr>
          <w:rFonts w:ascii="Times New Roman" w:hAnsi="Times New Roman" w:cs="Times New Roman"/>
          <w:lang w:val="fr-CA"/>
        </w:rPr>
        <w:t xml:space="preserve">avec les solutions d’acétonides </w:t>
      </w:r>
      <w:r w:rsidR="009F7B4B" w:rsidRPr="006B2F2B">
        <w:rPr>
          <w:rFonts w:ascii="Times New Roman" w:hAnsi="Times New Roman" w:cs="Times New Roman"/>
          <w:i/>
          <w:lang w:val="fr-CA"/>
        </w:rPr>
        <w:t>syn</w:t>
      </w:r>
      <w:r w:rsidR="009F7B4B" w:rsidRPr="006B2F2B">
        <w:rPr>
          <w:rFonts w:ascii="Times New Roman" w:hAnsi="Times New Roman" w:cs="Times New Roman"/>
          <w:lang w:val="fr-CA"/>
        </w:rPr>
        <w:t xml:space="preserve"> et </w:t>
      </w:r>
      <w:r w:rsidR="009F7B4B" w:rsidRPr="006B2F2B">
        <w:rPr>
          <w:rFonts w:ascii="Times New Roman" w:hAnsi="Times New Roman" w:cs="Times New Roman"/>
          <w:i/>
          <w:lang w:val="fr-CA"/>
        </w:rPr>
        <w:t>anti</w:t>
      </w:r>
      <w:r w:rsidR="009F7B4B" w:rsidRPr="006B2F2B">
        <w:rPr>
          <w:rFonts w:ascii="Times New Roman" w:hAnsi="Times New Roman" w:cs="Times New Roman"/>
          <w:lang w:val="fr-CA"/>
        </w:rPr>
        <w:t xml:space="preserve"> du laboratoire, ce qui a fait que nous avons pas eu de tâches observables pour les acétonides </w:t>
      </w:r>
      <w:r w:rsidR="009F7B4B" w:rsidRPr="006B2F2B">
        <w:rPr>
          <w:rFonts w:ascii="Times New Roman" w:hAnsi="Times New Roman" w:cs="Times New Roman"/>
          <w:i/>
          <w:lang w:val="fr-CA"/>
        </w:rPr>
        <w:t>syn</w:t>
      </w:r>
      <w:r w:rsidR="009F7B4B" w:rsidRPr="006B2F2B">
        <w:rPr>
          <w:rFonts w:ascii="Times New Roman" w:hAnsi="Times New Roman" w:cs="Times New Roman"/>
          <w:lang w:val="fr-CA"/>
        </w:rPr>
        <w:t xml:space="preserve"> et </w:t>
      </w:r>
      <w:r w:rsidR="009F7B4B" w:rsidRPr="006B2F2B">
        <w:rPr>
          <w:rFonts w:ascii="Times New Roman" w:hAnsi="Times New Roman" w:cs="Times New Roman"/>
          <w:i/>
          <w:lang w:val="fr-CA"/>
        </w:rPr>
        <w:t>anti</w:t>
      </w:r>
      <w:r w:rsidR="009F7B4B" w:rsidRPr="006B2F2B">
        <w:rPr>
          <w:rFonts w:ascii="Times New Roman" w:hAnsi="Times New Roman" w:cs="Times New Roman"/>
          <w:lang w:val="fr-CA"/>
        </w:rPr>
        <w:t xml:space="preserve">. Nous n’avions donc pas de références auxquelles comparer notre mélange réactionnel afin d’identifier les stéréoisomères qu’il contient. Cependant, </w:t>
      </w:r>
      <w:r w:rsidR="006B2F2B">
        <w:rPr>
          <w:rFonts w:ascii="Times New Roman" w:hAnsi="Times New Roman" w:cs="Times New Roman"/>
          <w:lang w:val="fr-CA"/>
        </w:rPr>
        <w:t xml:space="preserve">si nos CCM avait fonctionné, on aurait pu déduire le stéréoisomère produit au cours de la réduction du benzile en comparant le rapport frontal du mélange réactionnel avec celui des tâche de l’acétonide </w:t>
      </w:r>
      <w:r w:rsidR="006B2F2B">
        <w:rPr>
          <w:rFonts w:ascii="Times New Roman" w:hAnsi="Times New Roman" w:cs="Times New Roman"/>
          <w:i/>
          <w:lang w:val="fr-CA"/>
        </w:rPr>
        <w:t>syn</w:t>
      </w:r>
      <w:r w:rsidR="006B2F2B">
        <w:rPr>
          <w:rFonts w:ascii="Times New Roman" w:hAnsi="Times New Roman" w:cs="Times New Roman"/>
          <w:lang w:val="fr-CA"/>
        </w:rPr>
        <w:t xml:space="preserve"> et </w:t>
      </w:r>
      <w:r w:rsidR="006B2F2B">
        <w:rPr>
          <w:rFonts w:ascii="Times New Roman" w:hAnsi="Times New Roman" w:cs="Times New Roman"/>
          <w:i/>
          <w:lang w:val="fr-CA"/>
        </w:rPr>
        <w:t>anti</w:t>
      </w:r>
      <w:r w:rsidR="006B2F2B">
        <w:rPr>
          <w:rFonts w:ascii="Times New Roman" w:hAnsi="Times New Roman" w:cs="Times New Roman"/>
          <w:lang w:val="fr-CA"/>
        </w:rPr>
        <w:t>. Celle des deux acétonides qui auraient le rapport frontal le plus proche de celui du mélange réactionnel serait le stéréoisomère produit par la réaction de réduction du benzyle.</w:t>
      </w:r>
    </w:p>
    <w:p w14:paraId="1FE22C95" w14:textId="77777777" w:rsidR="009F7B4B" w:rsidRPr="006B2F2B" w:rsidRDefault="009F7B4B" w:rsidP="00041EC4">
      <w:pPr>
        <w:rPr>
          <w:rFonts w:ascii="Times New Roman" w:hAnsi="Times New Roman" w:cs="Times New Roman"/>
          <w:lang w:val="fr-CA"/>
        </w:rPr>
      </w:pPr>
    </w:p>
    <w:p w14:paraId="474FFBEF" w14:textId="77777777" w:rsidR="00760CAD" w:rsidRPr="006B2F2B" w:rsidRDefault="00D229EA" w:rsidP="00D229EA">
      <w:pPr>
        <w:pStyle w:val="ListParagraph"/>
        <w:numPr>
          <w:ilvl w:val="0"/>
          <w:numId w:val="1"/>
        </w:numPr>
        <w:rPr>
          <w:rFonts w:ascii="Times New Roman" w:hAnsi="Times New Roman" w:cs="Times New Roman"/>
          <w:b/>
          <w:sz w:val="28"/>
          <w:szCs w:val="28"/>
          <w:lang w:val="fr-CA"/>
        </w:rPr>
      </w:pPr>
      <w:r w:rsidRPr="006B2F2B">
        <w:rPr>
          <w:rFonts w:ascii="Times New Roman" w:hAnsi="Times New Roman" w:cs="Times New Roman"/>
          <w:b/>
          <w:sz w:val="28"/>
          <w:szCs w:val="28"/>
          <w:lang w:val="fr-CA"/>
        </w:rPr>
        <w:t>Questions</w:t>
      </w:r>
    </w:p>
    <w:p w14:paraId="6280D76A" w14:textId="77777777" w:rsidR="00D229EA" w:rsidRPr="00F10851" w:rsidRDefault="00D229EA" w:rsidP="00D229EA">
      <w:pPr>
        <w:rPr>
          <w:rFonts w:ascii="Times New Roman" w:hAnsi="Times New Roman" w:cs="Times New Roman"/>
          <w:b/>
          <w:sz w:val="28"/>
          <w:szCs w:val="28"/>
          <w:lang w:val="fr-CA"/>
        </w:rPr>
      </w:pPr>
    </w:p>
    <w:p w14:paraId="5B411C46" w14:textId="6C01DFAB" w:rsidR="00F10851" w:rsidRPr="00F10851" w:rsidRDefault="00F10851" w:rsidP="00F10851">
      <w:pPr>
        <w:pStyle w:val="ListParagraph"/>
        <w:numPr>
          <w:ilvl w:val="0"/>
          <w:numId w:val="3"/>
        </w:numPr>
        <w:rPr>
          <w:rFonts w:ascii="Times New Roman" w:hAnsi="Times New Roman" w:cs="Times New Roman"/>
          <w:color w:val="000000"/>
          <w:lang w:val="fr-CA"/>
        </w:rPr>
      </w:pPr>
      <w:r w:rsidRPr="00F10851">
        <w:rPr>
          <w:rFonts w:ascii="Times New Roman" w:hAnsi="Times New Roman" w:cs="Times New Roman"/>
          <w:lang w:val="fr-CA"/>
        </w:rPr>
        <w:t>On a un échantillon total composé de 13,5 g de composés A et B.  Le volume de solvant minimal pour dissoudre l’échantillon total à 100</w:t>
      </w:r>
      <w:r w:rsidRPr="00F10851">
        <w:rPr>
          <w:rFonts w:ascii="Times New Roman" w:hAnsi="Times New Roman" w:cs="Times New Roman"/>
          <w:color w:val="000000"/>
          <w:lang w:val="fr-CA"/>
        </w:rPr>
        <w:t>°C est :</w:t>
      </w:r>
    </w:p>
    <w:p w14:paraId="76FE08BF" w14:textId="77777777" w:rsidR="00F10851" w:rsidRPr="00F10851" w:rsidRDefault="00F10851" w:rsidP="00F10851">
      <w:pPr>
        <w:pStyle w:val="ListParagraph"/>
        <w:rPr>
          <w:rFonts w:ascii="Times New Roman" w:hAnsi="Times New Roman" w:cs="Times New Roman"/>
          <w:color w:val="000000"/>
          <w:lang w:val="fr-CA"/>
        </w:rPr>
      </w:pPr>
    </w:p>
    <w:p w14:paraId="0AA27B01" w14:textId="51C09C14" w:rsidR="00F10851" w:rsidRPr="00F10851" w:rsidRDefault="00F10851" w:rsidP="00F10851">
      <w:pPr>
        <w:pStyle w:val="ListParagraph"/>
        <w:jc w:val="center"/>
        <w:rPr>
          <w:rFonts w:ascii="Times New Roman" w:hAnsi="Times New Roman" w:cs="Times New Roman"/>
          <w:color w:val="000000"/>
          <w:lang w:val="fr-CA"/>
        </w:rPr>
      </w:pPr>
      <w:r w:rsidRPr="00F10851">
        <w:rPr>
          <w:rFonts w:ascii="Times New Roman" w:hAnsi="Times New Roman" w:cs="Times New Roman"/>
          <w:color w:val="000000"/>
          <w:lang w:val="fr-CA"/>
        </w:rPr>
        <w:t>(13,5 x 100)/16 = 84,4 mL</w:t>
      </w:r>
    </w:p>
    <w:p w14:paraId="1EEEA161" w14:textId="77777777" w:rsidR="00F10851" w:rsidRPr="00F10851" w:rsidRDefault="00F10851" w:rsidP="00F10851">
      <w:pPr>
        <w:pStyle w:val="ListParagraph"/>
        <w:jc w:val="center"/>
        <w:rPr>
          <w:rFonts w:ascii="Times New Roman" w:hAnsi="Times New Roman" w:cs="Times New Roman"/>
          <w:color w:val="000000"/>
          <w:lang w:val="fr-CA"/>
        </w:rPr>
      </w:pPr>
    </w:p>
    <w:p w14:paraId="43B1BC43" w14:textId="71E95F83" w:rsidR="00F10851" w:rsidRDefault="00F10851" w:rsidP="00F10851">
      <w:pPr>
        <w:pStyle w:val="ListParagraph"/>
        <w:rPr>
          <w:rFonts w:ascii="Times New Roman" w:hAnsi="Times New Roman" w:cs="Times New Roman"/>
          <w:color w:val="000000"/>
          <w:lang w:val="fr-CA"/>
        </w:rPr>
      </w:pPr>
      <w:r w:rsidRPr="00F10851">
        <w:rPr>
          <w:rFonts w:ascii="Times New Roman" w:hAnsi="Times New Roman" w:cs="Times New Roman"/>
          <w:color w:val="000000"/>
          <w:lang w:val="fr-CA"/>
        </w:rPr>
        <w:t xml:space="preserve">Lorsque la solution </w:t>
      </w:r>
      <w:r w:rsidR="00433473">
        <w:rPr>
          <w:rFonts w:ascii="Times New Roman" w:hAnsi="Times New Roman" w:cs="Times New Roman"/>
          <w:color w:val="000000"/>
          <w:lang w:val="fr-CA"/>
        </w:rPr>
        <w:t xml:space="preserve">de 84,4 mL </w:t>
      </w:r>
      <w:r w:rsidRPr="00F10851">
        <w:rPr>
          <w:rFonts w:ascii="Times New Roman" w:hAnsi="Times New Roman" w:cs="Times New Roman"/>
          <w:color w:val="000000"/>
          <w:lang w:val="fr-CA"/>
        </w:rPr>
        <w:t xml:space="preserve">est refroidie à </w:t>
      </w:r>
      <w:r w:rsidR="00433473">
        <w:rPr>
          <w:rFonts w:ascii="Times New Roman" w:hAnsi="Times New Roman" w:cs="Times New Roman"/>
          <w:color w:val="000000"/>
          <w:lang w:val="fr-CA"/>
        </w:rPr>
        <w:t>20</w:t>
      </w:r>
      <w:r w:rsidR="00433473" w:rsidRPr="00F10851">
        <w:rPr>
          <w:rFonts w:ascii="Times New Roman" w:hAnsi="Times New Roman" w:cs="Times New Roman"/>
          <w:color w:val="000000"/>
          <w:lang w:val="fr-CA"/>
        </w:rPr>
        <w:t>°</w:t>
      </w:r>
      <w:r w:rsidR="00433473">
        <w:rPr>
          <w:rFonts w:ascii="Times New Roman" w:hAnsi="Times New Roman" w:cs="Times New Roman"/>
          <w:color w:val="000000"/>
          <w:lang w:val="fr-CA"/>
        </w:rPr>
        <w:t>C, la masse d’échantillon total dissout dans la solution devient :</w:t>
      </w:r>
    </w:p>
    <w:p w14:paraId="21021955" w14:textId="77777777" w:rsidR="00433473" w:rsidRDefault="00433473" w:rsidP="00F10851">
      <w:pPr>
        <w:pStyle w:val="ListParagraph"/>
        <w:rPr>
          <w:rFonts w:ascii="Times New Roman" w:hAnsi="Times New Roman" w:cs="Times New Roman"/>
          <w:color w:val="000000"/>
          <w:lang w:val="fr-CA"/>
        </w:rPr>
      </w:pPr>
    </w:p>
    <w:p w14:paraId="6892855A" w14:textId="14F5C5E0" w:rsidR="00433473" w:rsidRDefault="0056525B" w:rsidP="00433473">
      <w:pPr>
        <w:pStyle w:val="ListParagraph"/>
        <w:jc w:val="center"/>
        <w:rPr>
          <w:rFonts w:ascii="Times New Roman" w:hAnsi="Times New Roman" w:cs="Times New Roman"/>
          <w:color w:val="000000"/>
          <w:lang w:val="fr-CA"/>
        </w:rPr>
      </w:pPr>
      <w:r>
        <w:rPr>
          <w:rFonts w:ascii="Times New Roman" w:hAnsi="Times New Roman" w:cs="Times New Roman"/>
          <w:color w:val="000000"/>
          <w:lang w:val="fr-CA"/>
        </w:rPr>
        <w:t>(1</w:t>
      </w:r>
      <w:r w:rsidR="00433473">
        <w:rPr>
          <w:rFonts w:ascii="Times New Roman" w:hAnsi="Times New Roman" w:cs="Times New Roman"/>
          <w:color w:val="000000"/>
          <w:lang w:val="fr-CA"/>
        </w:rPr>
        <w:t xml:space="preserve"> x 84,4)/100 = 0,844 g</w:t>
      </w:r>
    </w:p>
    <w:p w14:paraId="05CA3E41" w14:textId="77777777" w:rsidR="00433473" w:rsidRDefault="00433473" w:rsidP="00433473">
      <w:pPr>
        <w:pStyle w:val="ListParagraph"/>
        <w:jc w:val="center"/>
        <w:rPr>
          <w:rFonts w:ascii="Times New Roman" w:hAnsi="Times New Roman" w:cs="Times New Roman"/>
          <w:color w:val="000000"/>
          <w:lang w:val="fr-CA"/>
        </w:rPr>
      </w:pPr>
    </w:p>
    <w:p w14:paraId="3AC2FE22" w14:textId="632ACC34" w:rsidR="00433473" w:rsidRDefault="00433473" w:rsidP="00433473">
      <w:pPr>
        <w:pStyle w:val="ListParagraph"/>
        <w:rPr>
          <w:rFonts w:ascii="Times New Roman" w:hAnsi="Times New Roman" w:cs="Times New Roman"/>
          <w:color w:val="000000"/>
          <w:lang w:val="fr-CA"/>
        </w:rPr>
      </w:pPr>
      <w:r>
        <w:rPr>
          <w:rFonts w:ascii="Times New Roman" w:hAnsi="Times New Roman" w:cs="Times New Roman"/>
          <w:color w:val="000000"/>
          <w:lang w:val="fr-CA"/>
        </w:rPr>
        <w:lastRenderedPageBreak/>
        <w:t>Si 0,844 g de l’échantillon total se trouve dans la solution à 20</w:t>
      </w:r>
      <w:r w:rsidRPr="00F10851">
        <w:rPr>
          <w:rFonts w:ascii="Times New Roman" w:hAnsi="Times New Roman" w:cs="Times New Roman"/>
          <w:color w:val="000000"/>
          <w:lang w:val="fr-CA"/>
        </w:rPr>
        <w:t>°</w:t>
      </w:r>
      <w:r>
        <w:rPr>
          <w:rFonts w:ascii="Times New Roman" w:hAnsi="Times New Roman" w:cs="Times New Roman"/>
          <w:color w:val="000000"/>
          <w:lang w:val="fr-CA"/>
        </w:rPr>
        <w:t>C, la masse de l’échantillon total se trouvant dans les cristaux vaut :</w:t>
      </w:r>
    </w:p>
    <w:p w14:paraId="7BE8D602" w14:textId="77777777" w:rsidR="00433473" w:rsidRDefault="00433473" w:rsidP="00433473">
      <w:pPr>
        <w:pStyle w:val="ListParagraph"/>
        <w:rPr>
          <w:rFonts w:ascii="Times New Roman" w:hAnsi="Times New Roman" w:cs="Times New Roman"/>
          <w:color w:val="000000"/>
          <w:lang w:val="fr-CA"/>
        </w:rPr>
      </w:pPr>
    </w:p>
    <w:p w14:paraId="2E66F2E1" w14:textId="1F93A51D" w:rsidR="00433473" w:rsidRDefault="00433473" w:rsidP="00433473">
      <w:pPr>
        <w:pStyle w:val="ListParagraph"/>
        <w:jc w:val="center"/>
        <w:rPr>
          <w:rFonts w:ascii="Times New Roman" w:hAnsi="Times New Roman" w:cs="Times New Roman"/>
          <w:color w:val="000000"/>
          <w:lang w:val="fr-CA"/>
        </w:rPr>
      </w:pPr>
      <w:r>
        <w:rPr>
          <w:rFonts w:ascii="Times New Roman" w:hAnsi="Times New Roman" w:cs="Times New Roman"/>
          <w:color w:val="000000"/>
          <w:lang w:val="fr-CA"/>
        </w:rPr>
        <w:t>13,5 – 0,844 = 12,7 g</w:t>
      </w:r>
    </w:p>
    <w:p w14:paraId="53848FF6" w14:textId="77777777" w:rsidR="00433473" w:rsidRDefault="00433473" w:rsidP="00433473">
      <w:pPr>
        <w:pStyle w:val="ListParagraph"/>
        <w:jc w:val="center"/>
        <w:rPr>
          <w:rFonts w:ascii="Times New Roman" w:hAnsi="Times New Roman" w:cs="Times New Roman"/>
          <w:color w:val="000000"/>
          <w:lang w:val="fr-CA"/>
        </w:rPr>
      </w:pPr>
    </w:p>
    <w:p w14:paraId="7E320DB7" w14:textId="00015863" w:rsidR="00433473" w:rsidRDefault="00433473" w:rsidP="00433473">
      <w:pPr>
        <w:pStyle w:val="ListParagraph"/>
        <w:rPr>
          <w:rFonts w:ascii="Times New Roman" w:hAnsi="Times New Roman" w:cs="Times New Roman"/>
          <w:color w:val="000000"/>
          <w:lang w:val="fr-CA"/>
        </w:rPr>
      </w:pPr>
      <w:r>
        <w:rPr>
          <w:rFonts w:ascii="Times New Roman" w:hAnsi="Times New Roman" w:cs="Times New Roman"/>
          <w:color w:val="000000"/>
          <w:lang w:val="fr-CA"/>
        </w:rPr>
        <w:t>Soit C</w:t>
      </w:r>
      <w:r>
        <w:rPr>
          <w:rFonts w:ascii="Times New Roman" w:hAnsi="Times New Roman" w:cs="Times New Roman"/>
          <w:color w:val="000000"/>
          <w:vertAlign w:val="subscript"/>
          <w:lang w:val="fr-CA"/>
        </w:rPr>
        <w:t>A</w:t>
      </w:r>
      <w:r>
        <w:rPr>
          <w:rFonts w:ascii="Times New Roman" w:hAnsi="Times New Roman" w:cs="Times New Roman"/>
          <w:color w:val="000000"/>
          <w:lang w:val="fr-CA"/>
        </w:rPr>
        <w:t xml:space="preserve"> la composition des cristaux en composé A :</w:t>
      </w:r>
    </w:p>
    <w:p w14:paraId="4EA87214" w14:textId="77777777" w:rsidR="00433473" w:rsidRDefault="00433473" w:rsidP="00433473">
      <w:pPr>
        <w:pStyle w:val="ListParagraph"/>
        <w:rPr>
          <w:rFonts w:ascii="Times New Roman" w:hAnsi="Times New Roman" w:cs="Times New Roman"/>
          <w:color w:val="000000"/>
          <w:lang w:val="fr-CA"/>
        </w:rPr>
      </w:pPr>
    </w:p>
    <w:p w14:paraId="2F2D583D" w14:textId="45C3705A" w:rsidR="00433473" w:rsidRDefault="00433473" w:rsidP="00433473">
      <w:pPr>
        <w:pStyle w:val="ListParagraph"/>
        <w:jc w:val="center"/>
        <w:rPr>
          <w:rFonts w:ascii="Times New Roman" w:hAnsi="Times New Roman" w:cs="Times New Roman"/>
          <w:color w:val="000000"/>
          <w:lang w:val="fr-CA"/>
        </w:rPr>
      </w:pPr>
      <w:r>
        <w:rPr>
          <w:rFonts w:ascii="Times New Roman" w:hAnsi="Times New Roman" w:cs="Times New Roman"/>
          <w:color w:val="000000"/>
          <w:lang w:val="fr-CA"/>
        </w:rPr>
        <w:t>C</w:t>
      </w:r>
      <w:r>
        <w:rPr>
          <w:rFonts w:ascii="Times New Roman" w:hAnsi="Times New Roman" w:cs="Times New Roman"/>
          <w:color w:val="000000"/>
          <w:vertAlign w:val="subscript"/>
          <w:lang w:val="fr-CA"/>
        </w:rPr>
        <w:t>A</w:t>
      </w:r>
      <w:r>
        <w:rPr>
          <w:rFonts w:ascii="Times New Roman" w:hAnsi="Times New Roman" w:cs="Times New Roman"/>
          <w:color w:val="000000"/>
          <w:lang w:val="fr-CA"/>
        </w:rPr>
        <w:t xml:space="preserve"> = (3,5/13,5) x 12,7 = 3,29</w:t>
      </w:r>
      <w:r w:rsidR="0056525B">
        <w:rPr>
          <w:rFonts w:ascii="Times New Roman" w:hAnsi="Times New Roman" w:cs="Times New Roman"/>
          <w:color w:val="000000"/>
          <w:lang w:val="fr-CA"/>
        </w:rPr>
        <w:t xml:space="preserve"> g</w:t>
      </w:r>
    </w:p>
    <w:p w14:paraId="04B08216" w14:textId="77777777" w:rsidR="00433473" w:rsidRDefault="00433473" w:rsidP="00433473">
      <w:pPr>
        <w:pStyle w:val="ListParagraph"/>
        <w:jc w:val="center"/>
        <w:rPr>
          <w:rFonts w:ascii="Times New Roman" w:hAnsi="Times New Roman" w:cs="Times New Roman"/>
          <w:color w:val="000000"/>
          <w:lang w:val="fr-CA"/>
        </w:rPr>
      </w:pPr>
    </w:p>
    <w:p w14:paraId="49C63FE2" w14:textId="5ED52AD1" w:rsidR="00433473" w:rsidRDefault="00433473" w:rsidP="00433473">
      <w:pPr>
        <w:pStyle w:val="ListParagraph"/>
        <w:rPr>
          <w:rFonts w:ascii="Times New Roman" w:hAnsi="Times New Roman" w:cs="Times New Roman"/>
          <w:color w:val="000000"/>
          <w:lang w:val="fr-CA"/>
        </w:rPr>
      </w:pPr>
      <w:r>
        <w:rPr>
          <w:rFonts w:ascii="Times New Roman" w:hAnsi="Times New Roman" w:cs="Times New Roman"/>
          <w:color w:val="000000"/>
          <w:lang w:val="fr-CA"/>
        </w:rPr>
        <w:t>Soit C</w:t>
      </w:r>
      <w:r>
        <w:rPr>
          <w:rFonts w:ascii="Times New Roman" w:hAnsi="Times New Roman" w:cs="Times New Roman"/>
          <w:color w:val="000000"/>
          <w:vertAlign w:val="subscript"/>
          <w:lang w:val="fr-CA"/>
        </w:rPr>
        <w:t>B</w:t>
      </w:r>
      <w:r>
        <w:rPr>
          <w:rFonts w:ascii="Times New Roman" w:hAnsi="Times New Roman" w:cs="Times New Roman"/>
          <w:color w:val="000000"/>
          <w:lang w:val="fr-CA"/>
        </w:rPr>
        <w:t xml:space="preserve"> la composition des cristaux en composé B :</w:t>
      </w:r>
    </w:p>
    <w:p w14:paraId="32D8860B" w14:textId="77777777" w:rsidR="00433473" w:rsidRDefault="00433473" w:rsidP="00433473">
      <w:pPr>
        <w:pStyle w:val="ListParagraph"/>
        <w:rPr>
          <w:rFonts w:ascii="Times New Roman" w:hAnsi="Times New Roman" w:cs="Times New Roman"/>
          <w:color w:val="000000"/>
          <w:lang w:val="fr-CA"/>
        </w:rPr>
      </w:pPr>
    </w:p>
    <w:p w14:paraId="379B2E5C" w14:textId="0E8A04A1" w:rsidR="00433473" w:rsidRDefault="00433473" w:rsidP="00433473">
      <w:pPr>
        <w:pStyle w:val="ListParagraph"/>
        <w:jc w:val="center"/>
        <w:rPr>
          <w:rFonts w:ascii="Times New Roman" w:hAnsi="Times New Roman" w:cs="Times New Roman"/>
          <w:color w:val="000000"/>
          <w:lang w:val="fr-CA"/>
        </w:rPr>
      </w:pPr>
      <w:r>
        <w:rPr>
          <w:rFonts w:ascii="Times New Roman" w:hAnsi="Times New Roman" w:cs="Times New Roman"/>
          <w:color w:val="000000"/>
          <w:lang w:val="fr-CA"/>
        </w:rPr>
        <w:t>C</w:t>
      </w:r>
      <w:r>
        <w:rPr>
          <w:rFonts w:ascii="Times New Roman" w:hAnsi="Times New Roman" w:cs="Times New Roman"/>
          <w:color w:val="000000"/>
          <w:vertAlign w:val="subscript"/>
          <w:lang w:val="fr-CA"/>
        </w:rPr>
        <w:t>B</w:t>
      </w:r>
      <w:r>
        <w:rPr>
          <w:rFonts w:ascii="Times New Roman" w:hAnsi="Times New Roman" w:cs="Times New Roman"/>
          <w:color w:val="000000"/>
          <w:lang w:val="fr-CA"/>
        </w:rPr>
        <w:t xml:space="preserve"> = (10/13,5) x 12,7 = 9,41 g</w:t>
      </w:r>
    </w:p>
    <w:p w14:paraId="3AF174DD" w14:textId="77777777" w:rsidR="0056525B" w:rsidRDefault="0056525B" w:rsidP="00433473">
      <w:pPr>
        <w:pStyle w:val="ListParagraph"/>
        <w:jc w:val="center"/>
        <w:rPr>
          <w:rFonts w:ascii="Times New Roman" w:hAnsi="Times New Roman" w:cs="Times New Roman"/>
          <w:color w:val="000000"/>
          <w:lang w:val="fr-CA"/>
        </w:rPr>
      </w:pPr>
    </w:p>
    <w:p w14:paraId="5C1D1168" w14:textId="263FC407" w:rsidR="0056525B" w:rsidRDefault="0056525B" w:rsidP="0056525B">
      <w:pPr>
        <w:pStyle w:val="ListParagraph"/>
        <w:rPr>
          <w:rFonts w:ascii="Times New Roman" w:hAnsi="Times New Roman" w:cs="Times New Roman"/>
          <w:color w:val="000000"/>
          <w:lang w:val="fr-CA"/>
        </w:rPr>
      </w:pPr>
      <w:r>
        <w:rPr>
          <w:rFonts w:ascii="Times New Roman" w:hAnsi="Times New Roman" w:cs="Times New Roman"/>
          <w:color w:val="000000"/>
          <w:lang w:val="fr-CA"/>
        </w:rPr>
        <w:t>Les cristaux contiennent 3,29 g de composé A et 9,41 g de composé B.</w:t>
      </w:r>
    </w:p>
    <w:p w14:paraId="533E0D1D" w14:textId="77777777" w:rsidR="00433473" w:rsidRDefault="00433473" w:rsidP="00433473">
      <w:pPr>
        <w:pStyle w:val="ListParagraph"/>
        <w:jc w:val="center"/>
        <w:rPr>
          <w:rFonts w:ascii="Times New Roman" w:hAnsi="Times New Roman" w:cs="Times New Roman"/>
          <w:color w:val="000000"/>
          <w:lang w:val="fr-CA"/>
        </w:rPr>
      </w:pPr>
    </w:p>
    <w:p w14:paraId="5FE047F6" w14:textId="7A85BF5D" w:rsidR="00433473" w:rsidRDefault="00433473" w:rsidP="00433473">
      <w:pPr>
        <w:pStyle w:val="ListParagraph"/>
        <w:rPr>
          <w:rFonts w:ascii="Times New Roman" w:hAnsi="Times New Roman" w:cs="Times New Roman"/>
          <w:color w:val="000000"/>
          <w:lang w:val="fr-CA"/>
        </w:rPr>
      </w:pPr>
      <w:r>
        <w:rPr>
          <w:rFonts w:ascii="Times New Roman" w:hAnsi="Times New Roman" w:cs="Times New Roman"/>
          <w:color w:val="000000"/>
          <w:lang w:val="fr-CA"/>
        </w:rPr>
        <w:t xml:space="preserve">Calculons </w:t>
      </w:r>
      <w:r w:rsidR="0056525B">
        <w:rPr>
          <w:rFonts w:ascii="Times New Roman" w:hAnsi="Times New Roman" w:cs="Times New Roman"/>
          <w:color w:val="000000"/>
          <w:lang w:val="fr-CA"/>
        </w:rPr>
        <w:t>le rendement du processus :</w:t>
      </w:r>
    </w:p>
    <w:p w14:paraId="780B4DBD" w14:textId="77777777" w:rsidR="0056525B" w:rsidRDefault="0056525B" w:rsidP="00433473">
      <w:pPr>
        <w:pStyle w:val="ListParagraph"/>
        <w:rPr>
          <w:rFonts w:ascii="Times New Roman" w:hAnsi="Times New Roman" w:cs="Times New Roman"/>
          <w:color w:val="000000"/>
          <w:lang w:val="fr-CA"/>
        </w:rPr>
      </w:pPr>
    </w:p>
    <w:p w14:paraId="77501775" w14:textId="70173BDC" w:rsidR="0056525B" w:rsidRDefault="00C12C98" w:rsidP="00C12C98">
      <w:pPr>
        <w:pStyle w:val="ListParagraph"/>
        <w:jc w:val="center"/>
        <w:rPr>
          <w:rFonts w:ascii="Times New Roman" w:hAnsi="Times New Roman" w:cs="Times New Roman"/>
          <w:color w:val="000000"/>
          <w:lang w:val="fr-CA"/>
        </w:rPr>
      </w:pPr>
      <w:r>
        <w:rPr>
          <w:rFonts w:ascii="Times New Roman" w:hAnsi="Times New Roman" w:cs="Times New Roman"/>
          <w:color w:val="000000"/>
          <w:lang w:val="fr-CA"/>
        </w:rPr>
        <w:t>r = 12,7/13,5 = 94,1%</w:t>
      </w:r>
    </w:p>
    <w:p w14:paraId="43495A3A" w14:textId="77777777" w:rsidR="00C12C98" w:rsidRPr="00C12C98" w:rsidRDefault="00C12C98" w:rsidP="00C12C98">
      <w:pPr>
        <w:pStyle w:val="ListParagraph"/>
        <w:jc w:val="center"/>
        <w:rPr>
          <w:rFonts w:ascii="Times New Roman" w:hAnsi="Times New Roman" w:cs="Times New Roman"/>
          <w:color w:val="000000"/>
          <w:lang w:val="fr-CA"/>
        </w:rPr>
      </w:pPr>
    </w:p>
    <w:p w14:paraId="56A0D851" w14:textId="09A300E8" w:rsidR="0056525B" w:rsidRDefault="0056525B" w:rsidP="00433473">
      <w:pPr>
        <w:pStyle w:val="ListParagraph"/>
        <w:rPr>
          <w:rFonts w:ascii="Times New Roman" w:hAnsi="Times New Roman" w:cs="Times New Roman"/>
          <w:color w:val="000000"/>
          <w:lang w:val="fr-CA"/>
        </w:rPr>
      </w:pPr>
      <w:r>
        <w:rPr>
          <w:rFonts w:ascii="Times New Roman" w:hAnsi="Times New Roman" w:cs="Times New Roman"/>
          <w:color w:val="000000"/>
          <w:lang w:val="fr-CA"/>
        </w:rPr>
        <w:t>Le rendement du processus est de 94</w:t>
      </w:r>
      <w:r w:rsidR="00C12C98">
        <w:rPr>
          <w:rFonts w:ascii="Times New Roman" w:hAnsi="Times New Roman" w:cs="Times New Roman"/>
          <w:color w:val="000000"/>
          <w:lang w:val="fr-CA"/>
        </w:rPr>
        <w:t>,1%.</w:t>
      </w:r>
    </w:p>
    <w:p w14:paraId="6B7C08BF" w14:textId="77777777" w:rsidR="0056525B" w:rsidRDefault="0056525B" w:rsidP="00433473">
      <w:pPr>
        <w:pStyle w:val="ListParagraph"/>
        <w:rPr>
          <w:rFonts w:ascii="Times New Roman" w:hAnsi="Times New Roman" w:cs="Times New Roman"/>
          <w:color w:val="000000"/>
          <w:lang w:val="fr-CA"/>
        </w:rPr>
      </w:pPr>
    </w:p>
    <w:p w14:paraId="12E4B7AD" w14:textId="67FA1BC7" w:rsidR="0056525B" w:rsidRDefault="0056525B" w:rsidP="00433473">
      <w:pPr>
        <w:pStyle w:val="ListParagraph"/>
        <w:rPr>
          <w:rFonts w:ascii="Times New Roman" w:hAnsi="Times New Roman" w:cs="Times New Roman"/>
          <w:color w:val="000000"/>
          <w:lang w:val="fr-CA"/>
        </w:rPr>
      </w:pPr>
      <w:r>
        <w:rPr>
          <w:rFonts w:ascii="Times New Roman" w:hAnsi="Times New Roman" w:cs="Times New Roman"/>
          <w:color w:val="000000"/>
          <w:lang w:val="fr-CA"/>
        </w:rPr>
        <w:t>Comme montré ci-dessus, il y a 0,844 g de l’échantillon total des composés A et B dans la solution mère. Soit C’</w:t>
      </w:r>
      <w:r>
        <w:rPr>
          <w:rFonts w:ascii="Times New Roman" w:hAnsi="Times New Roman" w:cs="Times New Roman"/>
          <w:color w:val="000000"/>
          <w:vertAlign w:val="subscript"/>
          <w:lang w:val="fr-CA"/>
        </w:rPr>
        <w:t>A</w:t>
      </w:r>
      <w:r>
        <w:rPr>
          <w:rFonts w:ascii="Times New Roman" w:hAnsi="Times New Roman" w:cs="Times New Roman"/>
          <w:color w:val="000000"/>
          <w:lang w:val="fr-CA"/>
        </w:rPr>
        <w:t xml:space="preserve"> la composition de la solution mère en composé A :</w:t>
      </w:r>
    </w:p>
    <w:p w14:paraId="01088DAE" w14:textId="77777777" w:rsidR="0056525B" w:rsidRDefault="0056525B" w:rsidP="00433473">
      <w:pPr>
        <w:pStyle w:val="ListParagraph"/>
        <w:rPr>
          <w:rFonts w:ascii="Times New Roman" w:hAnsi="Times New Roman" w:cs="Times New Roman"/>
          <w:color w:val="000000"/>
          <w:lang w:val="fr-CA"/>
        </w:rPr>
      </w:pPr>
    </w:p>
    <w:p w14:paraId="4030090E" w14:textId="15F48B33" w:rsidR="0056525B" w:rsidRDefault="0056525B" w:rsidP="0056525B">
      <w:pPr>
        <w:pStyle w:val="ListParagraph"/>
        <w:jc w:val="center"/>
        <w:rPr>
          <w:rFonts w:ascii="Times New Roman" w:hAnsi="Times New Roman" w:cs="Times New Roman"/>
          <w:color w:val="000000"/>
          <w:lang w:val="fr-CA"/>
        </w:rPr>
      </w:pPr>
      <w:r>
        <w:rPr>
          <w:rFonts w:ascii="Times New Roman" w:hAnsi="Times New Roman" w:cs="Times New Roman"/>
          <w:color w:val="000000"/>
          <w:lang w:val="fr-CA"/>
        </w:rPr>
        <w:t>C’</w:t>
      </w:r>
      <w:r>
        <w:rPr>
          <w:rFonts w:ascii="Times New Roman" w:hAnsi="Times New Roman" w:cs="Times New Roman"/>
          <w:color w:val="000000"/>
          <w:vertAlign w:val="subscript"/>
          <w:lang w:val="fr-CA"/>
        </w:rPr>
        <w:t>A</w:t>
      </w:r>
      <w:r>
        <w:rPr>
          <w:rFonts w:ascii="Times New Roman" w:hAnsi="Times New Roman" w:cs="Times New Roman"/>
          <w:color w:val="000000"/>
          <w:lang w:val="fr-CA"/>
        </w:rPr>
        <w:t xml:space="preserve"> = (3,5/13,5) x 0,844 = 0,219 g</w:t>
      </w:r>
    </w:p>
    <w:p w14:paraId="55BB8545" w14:textId="77777777" w:rsidR="0056525B" w:rsidRDefault="0056525B" w:rsidP="0056525B">
      <w:pPr>
        <w:pStyle w:val="ListParagraph"/>
        <w:jc w:val="center"/>
        <w:rPr>
          <w:rFonts w:ascii="Times New Roman" w:hAnsi="Times New Roman" w:cs="Times New Roman"/>
          <w:color w:val="000000"/>
          <w:lang w:val="fr-CA"/>
        </w:rPr>
      </w:pPr>
    </w:p>
    <w:p w14:paraId="618CE2EA" w14:textId="55662BEC" w:rsidR="0056525B" w:rsidRDefault="0056525B" w:rsidP="0056525B">
      <w:pPr>
        <w:pStyle w:val="ListParagraph"/>
        <w:rPr>
          <w:rFonts w:ascii="Times New Roman" w:hAnsi="Times New Roman" w:cs="Times New Roman"/>
          <w:color w:val="000000"/>
          <w:lang w:val="fr-CA"/>
        </w:rPr>
      </w:pPr>
      <w:r>
        <w:rPr>
          <w:rFonts w:ascii="Times New Roman" w:hAnsi="Times New Roman" w:cs="Times New Roman"/>
          <w:color w:val="000000"/>
          <w:lang w:val="fr-CA"/>
        </w:rPr>
        <w:t>Soit C’</w:t>
      </w:r>
      <w:r>
        <w:rPr>
          <w:rFonts w:ascii="Times New Roman" w:hAnsi="Times New Roman" w:cs="Times New Roman"/>
          <w:color w:val="000000"/>
          <w:vertAlign w:val="subscript"/>
          <w:lang w:val="fr-CA"/>
        </w:rPr>
        <w:t>B</w:t>
      </w:r>
      <w:r>
        <w:rPr>
          <w:rFonts w:ascii="Times New Roman" w:hAnsi="Times New Roman" w:cs="Times New Roman"/>
          <w:color w:val="000000"/>
          <w:lang w:val="fr-CA"/>
        </w:rPr>
        <w:t xml:space="preserve"> la composition de la solution mère en composé B :</w:t>
      </w:r>
    </w:p>
    <w:p w14:paraId="4BAFE5EF" w14:textId="77777777" w:rsidR="0056525B" w:rsidRDefault="0056525B" w:rsidP="0056525B">
      <w:pPr>
        <w:pStyle w:val="ListParagraph"/>
        <w:rPr>
          <w:rFonts w:ascii="Times New Roman" w:hAnsi="Times New Roman" w:cs="Times New Roman"/>
          <w:color w:val="000000"/>
          <w:lang w:val="fr-CA"/>
        </w:rPr>
      </w:pPr>
    </w:p>
    <w:p w14:paraId="3614DC90" w14:textId="1C534C44" w:rsidR="0056525B" w:rsidRDefault="0056525B" w:rsidP="0056525B">
      <w:pPr>
        <w:pStyle w:val="ListParagraph"/>
        <w:jc w:val="center"/>
        <w:rPr>
          <w:rFonts w:ascii="Times New Roman" w:hAnsi="Times New Roman" w:cs="Times New Roman"/>
          <w:color w:val="000000"/>
          <w:lang w:val="fr-CA"/>
        </w:rPr>
      </w:pPr>
      <w:r>
        <w:rPr>
          <w:rFonts w:ascii="Times New Roman" w:hAnsi="Times New Roman" w:cs="Times New Roman"/>
          <w:color w:val="000000"/>
          <w:lang w:val="fr-CA"/>
        </w:rPr>
        <w:t>C’</w:t>
      </w:r>
      <w:r>
        <w:rPr>
          <w:rFonts w:ascii="Times New Roman" w:hAnsi="Times New Roman" w:cs="Times New Roman"/>
          <w:color w:val="000000"/>
          <w:vertAlign w:val="subscript"/>
          <w:lang w:val="fr-CA"/>
        </w:rPr>
        <w:t>B</w:t>
      </w:r>
      <w:r>
        <w:rPr>
          <w:rFonts w:ascii="Times New Roman" w:hAnsi="Times New Roman" w:cs="Times New Roman"/>
          <w:color w:val="000000"/>
          <w:lang w:val="fr-CA"/>
        </w:rPr>
        <w:t xml:space="preserve"> = (10/13,5) x 0,844 = 0,625 g</w:t>
      </w:r>
    </w:p>
    <w:p w14:paraId="42A19DB3" w14:textId="77777777" w:rsidR="0056525B" w:rsidRDefault="0056525B" w:rsidP="0056525B">
      <w:pPr>
        <w:pStyle w:val="ListParagraph"/>
        <w:jc w:val="center"/>
        <w:rPr>
          <w:rFonts w:ascii="Times New Roman" w:hAnsi="Times New Roman" w:cs="Times New Roman"/>
          <w:color w:val="000000"/>
          <w:lang w:val="fr-CA"/>
        </w:rPr>
      </w:pPr>
    </w:p>
    <w:p w14:paraId="4D2BC36E" w14:textId="66508B00" w:rsidR="0056525B" w:rsidRDefault="0056525B" w:rsidP="0056525B">
      <w:pPr>
        <w:pStyle w:val="ListParagraph"/>
        <w:rPr>
          <w:rFonts w:ascii="Times New Roman" w:hAnsi="Times New Roman" w:cs="Times New Roman"/>
          <w:color w:val="000000"/>
          <w:lang w:val="fr-CA"/>
        </w:rPr>
      </w:pPr>
      <w:r>
        <w:rPr>
          <w:rFonts w:ascii="Times New Roman" w:hAnsi="Times New Roman" w:cs="Times New Roman"/>
          <w:color w:val="000000"/>
          <w:lang w:val="fr-CA"/>
        </w:rPr>
        <w:t>La solution mère contient 0,219 g de composé A et 0,625 g de composé B.</w:t>
      </w:r>
    </w:p>
    <w:p w14:paraId="752E77F7" w14:textId="77777777" w:rsidR="00C12C98" w:rsidRDefault="00C12C98" w:rsidP="0056525B">
      <w:pPr>
        <w:pStyle w:val="ListParagraph"/>
        <w:rPr>
          <w:rFonts w:ascii="Times New Roman" w:hAnsi="Times New Roman" w:cs="Times New Roman"/>
          <w:color w:val="000000"/>
          <w:lang w:val="fr-CA"/>
        </w:rPr>
      </w:pPr>
    </w:p>
    <w:p w14:paraId="12BD4681" w14:textId="7E2BC199" w:rsidR="00C12C98" w:rsidRDefault="00C12C98" w:rsidP="00C12C98">
      <w:pPr>
        <w:pStyle w:val="ListParagraph"/>
        <w:numPr>
          <w:ilvl w:val="0"/>
          <w:numId w:val="3"/>
        </w:numPr>
        <w:rPr>
          <w:rFonts w:ascii="Times New Roman" w:hAnsi="Times New Roman" w:cs="Times New Roman"/>
          <w:color w:val="000000"/>
          <w:lang w:val="fr-CA"/>
        </w:rPr>
      </w:pPr>
      <w:r>
        <w:rPr>
          <w:rFonts w:ascii="Times New Roman" w:hAnsi="Times New Roman" w:cs="Times New Roman"/>
          <w:color w:val="000000"/>
          <w:lang w:val="fr-CA"/>
        </w:rPr>
        <w:t>On sait qu’il y a 12,7 g de l’échantillon total des composé A et B dans les cristaux. Pour recristalliser ces cristaux, on dissout les 12,7 g d’échantillon total dans 100 mL de solvant à 20</w:t>
      </w:r>
      <w:r w:rsidRPr="00F10851">
        <w:rPr>
          <w:rFonts w:ascii="Times New Roman" w:hAnsi="Times New Roman" w:cs="Times New Roman"/>
          <w:color w:val="000000"/>
          <w:lang w:val="fr-CA"/>
        </w:rPr>
        <w:t>°</w:t>
      </w:r>
      <w:r>
        <w:rPr>
          <w:rFonts w:ascii="Times New Roman" w:hAnsi="Times New Roman" w:cs="Times New Roman"/>
          <w:color w:val="000000"/>
          <w:lang w:val="fr-CA"/>
        </w:rPr>
        <w:t>C. Étant donné que la solubilité des composés A et B dans le solvant est de 1 g/100 mL à 20</w:t>
      </w:r>
      <w:r w:rsidRPr="00F10851">
        <w:rPr>
          <w:rFonts w:ascii="Times New Roman" w:hAnsi="Times New Roman" w:cs="Times New Roman"/>
          <w:color w:val="000000"/>
          <w:lang w:val="fr-CA"/>
        </w:rPr>
        <w:t>°</w:t>
      </w:r>
      <w:r>
        <w:rPr>
          <w:rFonts w:ascii="Times New Roman" w:hAnsi="Times New Roman" w:cs="Times New Roman"/>
          <w:color w:val="000000"/>
          <w:lang w:val="fr-CA"/>
        </w:rPr>
        <w:t>C, la deuxième recristallisation fait que la solution mère contient 1 g de l’échantillon total et les cristaux contiennent 11,7 g de l’échantillon total. Le rendement du processus est :</w:t>
      </w:r>
    </w:p>
    <w:p w14:paraId="243AC888" w14:textId="77777777" w:rsidR="00C12C98" w:rsidRDefault="00C12C98" w:rsidP="00C12C98">
      <w:pPr>
        <w:pStyle w:val="ListParagraph"/>
        <w:rPr>
          <w:rFonts w:ascii="Times New Roman" w:hAnsi="Times New Roman" w:cs="Times New Roman"/>
          <w:color w:val="000000"/>
          <w:lang w:val="fr-CA"/>
        </w:rPr>
      </w:pPr>
    </w:p>
    <w:p w14:paraId="6FAF13A0" w14:textId="36EA1B39" w:rsidR="00C12C98" w:rsidRDefault="00C12C98" w:rsidP="00C12C98">
      <w:pPr>
        <w:pStyle w:val="ListParagraph"/>
        <w:jc w:val="center"/>
        <w:rPr>
          <w:rFonts w:ascii="Times New Roman" w:hAnsi="Times New Roman" w:cs="Times New Roman"/>
          <w:color w:val="000000"/>
          <w:lang w:val="fr-CA"/>
        </w:rPr>
      </w:pPr>
      <w:r>
        <w:rPr>
          <w:rFonts w:ascii="Times New Roman" w:hAnsi="Times New Roman" w:cs="Times New Roman"/>
          <w:color w:val="000000"/>
          <w:lang w:val="fr-CA"/>
        </w:rPr>
        <w:t xml:space="preserve">r = 11,7/12,7 = </w:t>
      </w:r>
      <w:r w:rsidR="00D37410">
        <w:rPr>
          <w:rFonts w:ascii="Times New Roman" w:hAnsi="Times New Roman" w:cs="Times New Roman"/>
          <w:color w:val="000000"/>
          <w:lang w:val="fr-CA"/>
        </w:rPr>
        <w:t>92,1%</w:t>
      </w:r>
    </w:p>
    <w:p w14:paraId="5E1DC3B7" w14:textId="77777777" w:rsidR="00D37410" w:rsidRDefault="00D37410" w:rsidP="00C12C98">
      <w:pPr>
        <w:pStyle w:val="ListParagraph"/>
        <w:jc w:val="center"/>
        <w:rPr>
          <w:rFonts w:ascii="Times New Roman" w:hAnsi="Times New Roman" w:cs="Times New Roman"/>
          <w:color w:val="000000"/>
          <w:lang w:val="fr-CA"/>
        </w:rPr>
      </w:pPr>
    </w:p>
    <w:p w14:paraId="4E232815" w14:textId="1F60C8DA" w:rsidR="00D37410" w:rsidRDefault="00D37410" w:rsidP="00D37410">
      <w:pPr>
        <w:pStyle w:val="ListParagraph"/>
        <w:rPr>
          <w:rFonts w:ascii="Times New Roman" w:hAnsi="Times New Roman" w:cs="Times New Roman"/>
          <w:color w:val="000000"/>
          <w:lang w:val="fr-CA"/>
        </w:rPr>
      </w:pPr>
      <w:r>
        <w:rPr>
          <w:rFonts w:ascii="Times New Roman" w:hAnsi="Times New Roman" w:cs="Times New Roman"/>
          <w:color w:val="000000"/>
          <w:lang w:val="fr-CA"/>
        </w:rPr>
        <w:t>Soit C</w:t>
      </w:r>
      <w:r>
        <w:rPr>
          <w:rFonts w:ascii="Times New Roman" w:hAnsi="Times New Roman" w:cs="Times New Roman"/>
          <w:color w:val="000000"/>
          <w:vertAlign w:val="subscript"/>
          <w:lang w:val="fr-CA"/>
        </w:rPr>
        <w:t>A</w:t>
      </w:r>
      <w:r>
        <w:rPr>
          <w:rFonts w:ascii="Times New Roman" w:hAnsi="Times New Roman" w:cs="Times New Roman"/>
          <w:color w:val="000000"/>
          <w:lang w:val="fr-CA"/>
        </w:rPr>
        <w:t xml:space="preserve"> et </w:t>
      </w:r>
      <w:r w:rsidRPr="00D37410">
        <w:rPr>
          <w:rFonts w:ascii="Times New Roman" w:hAnsi="Times New Roman" w:cs="Times New Roman"/>
          <w:color w:val="000000"/>
          <w:lang w:val="fr-CA"/>
        </w:rPr>
        <w:t>C</w:t>
      </w:r>
      <w:r>
        <w:rPr>
          <w:rFonts w:ascii="Times New Roman" w:hAnsi="Times New Roman" w:cs="Times New Roman"/>
          <w:color w:val="000000"/>
          <w:vertAlign w:val="subscript"/>
          <w:lang w:val="fr-CA"/>
        </w:rPr>
        <w:t>B</w:t>
      </w:r>
      <w:r>
        <w:rPr>
          <w:rFonts w:ascii="Times New Roman" w:hAnsi="Times New Roman" w:cs="Times New Roman"/>
          <w:color w:val="000000"/>
          <w:lang w:val="fr-CA"/>
        </w:rPr>
        <w:t xml:space="preserve"> </w:t>
      </w:r>
      <w:r w:rsidRPr="00D37410">
        <w:rPr>
          <w:rFonts w:ascii="Times New Roman" w:hAnsi="Times New Roman" w:cs="Times New Roman"/>
          <w:color w:val="000000"/>
          <w:lang w:val="fr-CA"/>
        </w:rPr>
        <w:t>la</w:t>
      </w:r>
      <w:r>
        <w:rPr>
          <w:rFonts w:ascii="Times New Roman" w:hAnsi="Times New Roman" w:cs="Times New Roman"/>
          <w:color w:val="000000"/>
          <w:lang w:val="fr-CA"/>
        </w:rPr>
        <w:t xml:space="preserve"> composition des cristaux obtenus respectivement en composé A et en composé B :</w:t>
      </w:r>
    </w:p>
    <w:p w14:paraId="5F06295C" w14:textId="695478F6" w:rsidR="00D37410" w:rsidRDefault="00D37410" w:rsidP="00D37410">
      <w:pPr>
        <w:pStyle w:val="ListParagraph"/>
        <w:jc w:val="center"/>
        <w:rPr>
          <w:rFonts w:ascii="Times New Roman" w:hAnsi="Times New Roman" w:cs="Times New Roman"/>
          <w:color w:val="000000"/>
          <w:lang w:val="fr-CA"/>
        </w:rPr>
      </w:pPr>
      <w:r>
        <w:rPr>
          <w:rFonts w:ascii="Times New Roman" w:hAnsi="Times New Roman" w:cs="Times New Roman"/>
          <w:color w:val="000000"/>
          <w:lang w:val="fr-CA"/>
        </w:rPr>
        <w:t>C</w:t>
      </w:r>
      <w:r>
        <w:rPr>
          <w:rFonts w:ascii="Times New Roman" w:hAnsi="Times New Roman" w:cs="Times New Roman"/>
          <w:color w:val="000000"/>
          <w:vertAlign w:val="subscript"/>
          <w:lang w:val="fr-CA"/>
        </w:rPr>
        <w:t>A</w:t>
      </w:r>
      <w:r>
        <w:rPr>
          <w:rFonts w:ascii="Times New Roman" w:hAnsi="Times New Roman" w:cs="Times New Roman"/>
          <w:color w:val="000000"/>
          <w:lang w:val="fr-CA"/>
        </w:rPr>
        <w:t xml:space="preserve"> = (3,5/13,5) x 11,7 = 3,03 g</w:t>
      </w:r>
    </w:p>
    <w:p w14:paraId="6D4ACAD7" w14:textId="016460B3" w:rsidR="00D37410" w:rsidRDefault="00D37410" w:rsidP="00D37410">
      <w:pPr>
        <w:pStyle w:val="ListParagraph"/>
        <w:jc w:val="center"/>
        <w:rPr>
          <w:rFonts w:ascii="Times New Roman" w:hAnsi="Times New Roman" w:cs="Times New Roman"/>
          <w:color w:val="000000"/>
          <w:lang w:val="fr-CA"/>
        </w:rPr>
      </w:pPr>
      <w:r>
        <w:rPr>
          <w:rFonts w:ascii="Times New Roman" w:hAnsi="Times New Roman" w:cs="Times New Roman"/>
          <w:color w:val="000000"/>
          <w:lang w:val="fr-CA"/>
        </w:rPr>
        <w:t>C</w:t>
      </w:r>
      <w:r>
        <w:rPr>
          <w:rFonts w:ascii="Times New Roman" w:hAnsi="Times New Roman" w:cs="Times New Roman"/>
          <w:color w:val="000000"/>
          <w:vertAlign w:val="subscript"/>
          <w:lang w:val="fr-CA"/>
        </w:rPr>
        <w:t>B</w:t>
      </w:r>
      <w:r>
        <w:rPr>
          <w:rFonts w:ascii="Times New Roman" w:hAnsi="Times New Roman" w:cs="Times New Roman"/>
          <w:color w:val="000000"/>
          <w:lang w:val="fr-CA"/>
        </w:rPr>
        <w:t xml:space="preserve"> = (10/13,5) x 11,7 = 8,67 g</w:t>
      </w:r>
    </w:p>
    <w:p w14:paraId="02DE537A" w14:textId="77777777" w:rsidR="00D37410" w:rsidRDefault="00D37410" w:rsidP="00D37410">
      <w:pPr>
        <w:pStyle w:val="ListParagraph"/>
        <w:jc w:val="center"/>
        <w:rPr>
          <w:rFonts w:ascii="Times New Roman" w:hAnsi="Times New Roman" w:cs="Times New Roman"/>
          <w:color w:val="000000"/>
          <w:lang w:val="fr-CA"/>
        </w:rPr>
      </w:pPr>
    </w:p>
    <w:p w14:paraId="26351563" w14:textId="5D82406E" w:rsidR="00D37410" w:rsidRDefault="00D37410" w:rsidP="00D37410">
      <w:pPr>
        <w:pStyle w:val="ListParagraph"/>
        <w:rPr>
          <w:rFonts w:ascii="Times New Roman" w:hAnsi="Times New Roman" w:cs="Times New Roman"/>
          <w:color w:val="000000"/>
          <w:lang w:val="fr-CA"/>
        </w:rPr>
      </w:pPr>
      <w:r>
        <w:rPr>
          <w:rFonts w:ascii="Times New Roman" w:hAnsi="Times New Roman" w:cs="Times New Roman"/>
          <w:color w:val="000000"/>
          <w:lang w:val="fr-CA"/>
        </w:rPr>
        <w:t>Les cristaux contiennent 3,03 g de A et 8,67 g de B.</w:t>
      </w:r>
    </w:p>
    <w:p w14:paraId="68EE95C3" w14:textId="77777777" w:rsidR="00D37410" w:rsidRDefault="00D37410" w:rsidP="00D37410">
      <w:pPr>
        <w:pStyle w:val="ListParagraph"/>
        <w:rPr>
          <w:rFonts w:ascii="Times New Roman" w:hAnsi="Times New Roman" w:cs="Times New Roman"/>
          <w:color w:val="000000"/>
          <w:lang w:val="fr-CA"/>
        </w:rPr>
      </w:pPr>
    </w:p>
    <w:p w14:paraId="23F43B40" w14:textId="6B91BED2" w:rsidR="00D37410" w:rsidRPr="006B2F2B" w:rsidRDefault="00D37410" w:rsidP="00D37410">
      <w:pPr>
        <w:pStyle w:val="ListParagraph"/>
        <w:rPr>
          <w:rFonts w:ascii="Times New Roman" w:hAnsi="Times New Roman" w:cs="Times New Roman"/>
          <w:color w:val="000000"/>
          <w:lang w:val="fr-CA"/>
        </w:rPr>
      </w:pPr>
      <w:r w:rsidRPr="00B7378C">
        <w:rPr>
          <w:rFonts w:ascii="Times New Roman" w:hAnsi="Times New Roman" w:cs="Times New Roman"/>
          <w:b/>
          <w:color w:val="000000"/>
          <w:lang w:val="fr-CA"/>
        </w:rPr>
        <w:t xml:space="preserve">3. </w:t>
      </w:r>
    </w:p>
    <w:p w14:paraId="3A8A0B5A" w14:textId="77777777" w:rsidR="00F10851" w:rsidRDefault="00F10851" w:rsidP="00F10851">
      <w:pPr>
        <w:pStyle w:val="ListParagraph"/>
        <w:rPr>
          <w:rFonts w:ascii="Times New Roman" w:hAnsi="Times New Roman" w:cs="Times New Roman"/>
          <w:color w:val="000000"/>
        </w:rPr>
      </w:pPr>
    </w:p>
    <w:p w14:paraId="5CE2487F" w14:textId="77777777" w:rsidR="00F10851" w:rsidRPr="00F10851" w:rsidRDefault="00F10851" w:rsidP="00F10851">
      <w:pPr>
        <w:pStyle w:val="ListParagraph"/>
        <w:jc w:val="center"/>
        <w:rPr>
          <w:rFonts w:ascii="Times New Roman" w:hAnsi="Times New Roman" w:cs="Times New Roman"/>
          <w:color w:val="000000"/>
        </w:rPr>
      </w:pPr>
    </w:p>
    <w:p w14:paraId="73D24E40" w14:textId="77777777" w:rsidR="00F10851" w:rsidRDefault="00F10851" w:rsidP="00F10851">
      <w:pPr>
        <w:pStyle w:val="ListParagraph"/>
        <w:rPr>
          <w:rFonts w:ascii="Times New Roman" w:hAnsi="Times New Roman" w:cs="Times New Roman"/>
          <w:color w:val="000000"/>
        </w:rPr>
      </w:pPr>
    </w:p>
    <w:p w14:paraId="6CFD3832" w14:textId="7108AF59" w:rsidR="000F4B0E" w:rsidRDefault="000F4B0E" w:rsidP="00F10851">
      <w:pPr>
        <w:pStyle w:val="ListParagraph"/>
        <w:rPr>
          <w:rFonts w:ascii="Times New Roman" w:hAnsi="Times New Roman" w:cs="Times New Roman"/>
          <w:color w:val="000000"/>
        </w:rPr>
      </w:pPr>
    </w:p>
    <w:p w14:paraId="753BCC16" w14:textId="77777777" w:rsidR="000F4B0E" w:rsidRDefault="000F4B0E">
      <w:pPr>
        <w:rPr>
          <w:rFonts w:ascii="Times New Roman" w:hAnsi="Times New Roman" w:cs="Times New Roman"/>
          <w:color w:val="000000"/>
        </w:rPr>
      </w:pPr>
      <w:r>
        <w:rPr>
          <w:rFonts w:ascii="Times New Roman" w:hAnsi="Times New Roman" w:cs="Times New Roman"/>
          <w:color w:val="000000"/>
        </w:rPr>
        <w:br w:type="page"/>
      </w:r>
    </w:p>
    <w:p w14:paraId="4FF12441" w14:textId="7808CE24" w:rsidR="00F10851" w:rsidRDefault="000F4B0E" w:rsidP="000F4B0E">
      <w:pPr>
        <w:pStyle w:val="ListParagraph"/>
        <w:numPr>
          <w:ilvl w:val="0"/>
          <w:numId w:val="1"/>
        </w:numPr>
        <w:rPr>
          <w:rFonts w:ascii="Times New Roman" w:hAnsi="Times New Roman" w:cs="Times New Roman"/>
          <w:b/>
          <w:color w:val="000000"/>
          <w:sz w:val="28"/>
          <w:szCs w:val="28"/>
        </w:rPr>
      </w:pPr>
      <w:proofErr w:type="spellStart"/>
      <w:r>
        <w:rPr>
          <w:rFonts w:ascii="Times New Roman" w:hAnsi="Times New Roman" w:cs="Times New Roman"/>
          <w:b/>
          <w:color w:val="000000"/>
          <w:sz w:val="28"/>
          <w:szCs w:val="28"/>
        </w:rPr>
        <w:lastRenderedPageBreak/>
        <w:t>Références</w:t>
      </w:r>
      <w:proofErr w:type="spellEnd"/>
    </w:p>
    <w:p w14:paraId="27FC8F31" w14:textId="77777777" w:rsidR="000F4B0E" w:rsidRDefault="000F4B0E" w:rsidP="000F4B0E">
      <w:pPr>
        <w:pStyle w:val="ListParagraph"/>
        <w:ind w:left="1080"/>
        <w:rPr>
          <w:rFonts w:ascii="Times New Roman" w:hAnsi="Times New Roman" w:cs="Times New Roman"/>
          <w:b/>
          <w:color w:val="000000"/>
          <w:sz w:val="28"/>
          <w:szCs w:val="28"/>
        </w:rPr>
      </w:pPr>
    </w:p>
    <w:p w14:paraId="04D9385D" w14:textId="75E51CB3" w:rsidR="000F4B0E" w:rsidRPr="002F00F5" w:rsidRDefault="000F4B0E" w:rsidP="000F4B0E">
      <w:pPr>
        <w:pStyle w:val="ListParagraph"/>
        <w:numPr>
          <w:ilvl w:val="0"/>
          <w:numId w:val="6"/>
        </w:numPr>
        <w:rPr>
          <w:rFonts w:ascii="Times New Roman" w:hAnsi="Times New Roman" w:cs="Times New Roman"/>
          <w:color w:val="000000"/>
          <w:lang w:val="fr-CA"/>
        </w:rPr>
      </w:pPr>
      <w:proofErr w:type="spellStart"/>
      <w:r w:rsidRPr="002F00F5">
        <w:rPr>
          <w:rFonts w:ascii="Times New Roman" w:hAnsi="Times New Roman" w:cs="Times New Roman"/>
          <w:color w:val="000000"/>
          <w:lang w:val="fr-CA"/>
        </w:rPr>
        <w:t>Wikipedia</w:t>
      </w:r>
      <w:proofErr w:type="spellEnd"/>
      <w:r w:rsidRPr="002F00F5">
        <w:rPr>
          <w:rFonts w:ascii="Times New Roman" w:hAnsi="Times New Roman" w:cs="Times New Roman"/>
          <w:color w:val="000000"/>
          <w:lang w:val="fr-CA"/>
        </w:rPr>
        <w:t xml:space="preserve">. </w:t>
      </w:r>
      <w:proofErr w:type="spellStart"/>
      <w:r w:rsidRPr="002F00F5">
        <w:rPr>
          <w:rFonts w:ascii="Times New Roman" w:hAnsi="Times New Roman" w:cs="Times New Roman"/>
          <w:color w:val="000000"/>
          <w:lang w:val="fr-CA"/>
        </w:rPr>
        <w:t>Benzile</w:t>
      </w:r>
      <w:proofErr w:type="spellEnd"/>
      <w:r w:rsidRPr="002F00F5">
        <w:rPr>
          <w:rFonts w:ascii="Times New Roman" w:hAnsi="Times New Roman" w:cs="Times New Roman"/>
          <w:color w:val="000000"/>
          <w:lang w:val="fr-CA"/>
        </w:rPr>
        <w:t xml:space="preserve">. Disponible sur l’Internet : </w:t>
      </w:r>
      <w:hyperlink r:id="rId6" w:history="1">
        <w:r w:rsidRPr="002F00F5">
          <w:rPr>
            <w:rStyle w:val="Hyperlink"/>
            <w:rFonts w:ascii="Times New Roman" w:hAnsi="Times New Roman" w:cs="Times New Roman"/>
            <w:lang w:val="fr-CA"/>
          </w:rPr>
          <w:t>http://fr.wikipedia.org/wiki/Benzile</w:t>
        </w:r>
      </w:hyperlink>
    </w:p>
    <w:p w14:paraId="45B1411E" w14:textId="03526842" w:rsidR="000F4B0E" w:rsidRPr="002F00F5" w:rsidRDefault="000F4B0E" w:rsidP="000F4B0E">
      <w:pPr>
        <w:ind w:left="360"/>
        <w:rPr>
          <w:rFonts w:ascii="Times New Roman" w:hAnsi="Times New Roman" w:cs="Times New Roman"/>
          <w:color w:val="000000"/>
          <w:lang w:val="fr-CA"/>
        </w:rPr>
      </w:pPr>
    </w:p>
    <w:p w14:paraId="6B9D5590" w14:textId="537EFABE" w:rsidR="000F4B0E" w:rsidRPr="002F00F5" w:rsidRDefault="000F4B0E" w:rsidP="000F4B0E">
      <w:pPr>
        <w:pStyle w:val="ListParagraph"/>
        <w:numPr>
          <w:ilvl w:val="0"/>
          <w:numId w:val="6"/>
        </w:numPr>
        <w:rPr>
          <w:rFonts w:ascii="Times New Roman" w:hAnsi="Times New Roman" w:cs="Times New Roman"/>
          <w:color w:val="000000"/>
          <w:lang w:val="fr-CA"/>
        </w:rPr>
      </w:pPr>
      <w:proofErr w:type="spellStart"/>
      <w:r w:rsidRPr="002F00F5">
        <w:rPr>
          <w:rFonts w:ascii="Times New Roman" w:hAnsi="Times New Roman" w:cs="Times New Roman"/>
          <w:color w:val="000000"/>
          <w:lang w:val="fr-CA"/>
        </w:rPr>
        <w:t>Wikipedia</w:t>
      </w:r>
      <w:proofErr w:type="spellEnd"/>
      <w:r w:rsidRPr="002F00F5">
        <w:rPr>
          <w:rFonts w:ascii="Times New Roman" w:hAnsi="Times New Roman" w:cs="Times New Roman"/>
          <w:color w:val="000000"/>
          <w:lang w:val="fr-CA"/>
        </w:rPr>
        <w:t xml:space="preserve">. Éthanol. Disponible sur l’Internet : </w:t>
      </w:r>
      <w:hyperlink r:id="rId7" w:history="1">
        <w:r w:rsidRPr="002F00F5">
          <w:rPr>
            <w:rStyle w:val="Hyperlink"/>
            <w:rFonts w:ascii="Times New Roman" w:hAnsi="Times New Roman" w:cs="Times New Roman"/>
            <w:lang w:val="fr-CA"/>
          </w:rPr>
          <w:t>http://fr.wikipedia.org/wiki/Ethanol</w:t>
        </w:r>
      </w:hyperlink>
    </w:p>
    <w:p w14:paraId="1A788499" w14:textId="77777777" w:rsidR="000F4B0E" w:rsidRPr="002F00F5" w:rsidRDefault="000F4B0E" w:rsidP="000F4B0E">
      <w:pPr>
        <w:rPr>
          <w:rFonts w:ascii="Times New Roman" w:hAnsi="Times New Roman" w:cs="Times New Roman"/>
          <w:color w:val="000000"/>
          <w:lang w:val="fr-CA"/>
        </w:rPr>
      </w:pPr>
    </w:p>
    <w:p w14:paraId="2D8BD02B" w14:textId="3E04C181" w:rsidR="000F4B0E" w:rsidRPr="002F00F5" w:rsidRDefault="000F4B0E" w:rsidP="000F4B0E">
      <w:pPr>
        <w:pStyle w:val="ListParagraph"/>
        <w:numPr>
          <w:ilvl w:val="0"/>
          <w:numId w:val="6"/>
        </w:numPr>
        <w:rPr>
          <w:rFonts w:ascii="Times New Roman" w:hAnsi="Times New Roman" w:cs="Times New Roman"/>
          <w:color w:val="000000"/>
          <w:lang w:val="fr-CA"/>
        </w:rPr>
      </w:pPr>
      <w:proofErr w:type="spellStart"/>
      <w:r w:rsidRPr="002F00F5">
        <w:rPr>
          <w:rFonts w:ascii="Times New Roman" w:hAnsi="Times New Roman" w:cs="Times New Roman"/>
          <w:color w:val="000000"/>
          <w:lang w:val="fr-CA"/>
        </w:rPr>
        <w:t>Wikipedia</w:t>
      </w:r>
      <w:proofErr w:type="spellEnd"/>
      <w:r w:rsidRPr="002F00F5">
        <w:rPr>
          <w:rFonts w:ascii="Times New Roman" w:hAnsi="Times New Roman" w:cs="Times New Roman"/>
          <w:color w:val="000000"/>
          <w:lang w:val="fr-CA"/>
        </w:rPr>
        <w:t xml:space="preserve">. </w:t>
      </w:r>
      <w:proofErr w:type="spellStart"/>
      <w:r w:rsidRPr="002F00F5">
        <w:rPr>
          <w:rFonts w:ascii="Times New Roman" w:hAnsi="Times New Roman" w:cs="Times New Roman"/>
          <w:color w:val="000000"/>
          <w:lang w:val="fr-CA"/>
        </w:rPr>
        <w:t>Tétrahydruroborate</w:t>
      </w:r>
      <w:proofErr w:type="spellEnd"/>
      <w:r w:rsidRPr="002F00F5">
        <w:rPr>
          <w:rFonts w:ascii="Times New Roman" w:hAnsi="Times New Roman" w:cs="Times New Roman"/>
          <w:color w:val="000000"/>
          <w:lang w:val="fr-CA"/>
        </w:rPr>
        <w:t xml:space="preserve"> de sodium. Disponible sur l’Internet : </w:t>
      </w:r>
      <w:hyperlink r:id="rId8" w:history="1">
        <w:r w:rsidRPr="002F00F5">
          <w:rPr>
            <w:rStyle w:val="Hyperlink"/>
            <w:rFonts w:ascii="Times New Roman" w:hAnsi="Times New Roman" w:cs="Times New Roman"/>
            <w:lang w:val="fr-CA"/>
          </w:rPr>
          <w:t>http://fr.wikipedia.org/wiki/NaBH4</w:t>
        </w:r>
      </w:hyperlink>
    </w:p>
    <w:p w14:paraId="57804F4C" w14:textId="77777777" w:rsidR="000F4B0E" w:rsidRPr="002F00F5" w:rsidRDefault="000F4B0E" w:rsidP="000F4B0E">
      <w:pPr>
        <w:rPr>
          <w:rFonts w:ascii="Times New Roman" w:hAnsi="Times New Roman" w:cs="Times New Roman"/>
          <w:color w:val="000000"/>
          <w:lang w:val="fr-CA"/>
        </w:rPr>
      </w:pPr>
    </w:p>
    <w:p w14:paraId="4EEF8D0B" w14:textId="18DAAEF4" w:rsidR="000F4B0E" w:rsidRPr="002F00F5" w:rsidRDefault="000F4B0E" w:rsidP="000F4B0E">
      <w:pPr>
        <w:pStyle w:val="ListParagraph"/>
        <w:numPr>
          <w:ilvl w:val="0"/>
          <w:numId w:val="6"/>
        </w:numPr>
        <w:rPr>
          <w:rFonts w:ascii="Times New Roman" w:hAnsi="Times New Roman" w:cs="Times New Roman"/>
          <w:color w:val="000000"/>
          <w:lang w:val="fr-CA"/>
        </w:rPr>
      </w:pPr>
      <w:proofErr w:type="spellStart"/>
      <w:r w:rsidRPr="002F00F5">
        <w:rPr>
          <w:rFonts w:ascii="Times New Roman" w:hAnsi="Times New Roman" w:cs="Times New Roman"/>
          <w:color w:val="000000"/>
          <w:lang w:val="fr-CA"/>
        </w:rPr>
        <w:t>Wikipedia</w:t>
      </w:r>
      <w:proofErr w:type="spellEnd"/>
      <w:r w:rsidRPr="002F00F5">
        <w:rPr>
          <w:rFonts w:ascii="Times New Roman" w:hAnsi="Times New Roman" w:cs="Times New Roman"/>
          <w:color w:val="000000"/>
          <w:lang w:val="fr-CA"/>
        </w:rPr>
        <w:t xml:space="preserve">. Molécule d’eau. Disponible sur l’Internet : </w:t>
      </w:r>
      <w:hyperlink r:id="rId9" w:history="1">
        <w:r w:rsidRPr="002F00F5">
          <w:rPr>
            <w:rStyle w:val="Hyperlink"/>
            <w:rFonts w:ascii="Times New Roman" w:hAnsi="Times New Roman" w:cs="Times New Roman"/>
            <w:lang w:val="fr-CA"/>
          </w:rPr>
          <w:t>http://fr.wikipedia.org/wiki/Mol%C3%A9cule_d'eau</w:t>
        </w:r>
      </w:hyperlink>
    </w:p>
    <w:p w14:paraId="187672B4" w14:textId="77777777" w:rsidR="000F4B0E" w:rsidRPr="002F00F5" w:rsidRDefault="000F4B0E" w:rsidP="000F4B0E">
      <w:pPr>
        <w:rPr>
          <w:rFonts w:ascii="Times New Roman" w:hAnsi="Times New Roman" w:cs="Times New Roman"/>
          <w:color w:val="000000"/>
          <w:lang w:val="fr-CA"/>
        </w:rPr>
      </w:pPr>
    </w:p>
    <w:p w14:paraId="790E3B99" w14:textId="77777777" w:rsidR="000F4B0E" w:rsidRPr="002F00F5" w:rsidRDefault="000F4B0E" w:rsidP="000F4B0E">
      <w:pPr>
        <w:rPr>
          <w:rFonts w:ascii="Times New Roman" w:hAnsi="Times New Roman" w:cs="Times New Roman"/>
          <w:color w:val="000000"/>
          <w:lang w:val="fr-CA"/>
        </w:rPr>
      </w:pPr>
    </w:p>
    <w:sectPr w:rsidR="000F4B0E" w:rsidRPr="002F00F5" w:rsidSect="00830375">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421D75"/>
    <w:multiLevelType w:val="hybridMultilevel"/>
    <w:tmpl w:val="1E8C4A1E"/>
    <w:lvl w:ilvl="0" w:tplc="DAFEE718">
      <w:start w:val="5"/>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2374E16"/>
    <w:multiLevelType w:val="multilevel"/>
    <w:tmpl w:val="253CEAEE"/>
    <w:lvl w:ilvl="0">
      <w:start w:val="1"/>
      <w:numFmt w:val="decimal"/>
      <w:lvlText w:val="%1."/>
      <w:lvlJc w:val="left"/>
      <w:pPr>
        <w:ind w:left="720" w:hanging="360"/>
      </w:pPr>
      <w:rPr>
        <w:rFonts w:hint="default"/>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31596628"/>
    <w:multiLevelType w:val="hybridMultilevel"/>
    <w:tmpl w:val="5FAE10BC"/>
    <w:lvl w:ilvl="0" w:tplc="76E22664">
      <w:start w:val="1"/>
      <w:numFmt w:val="decimal"/>
      <w:lvlText w:val="%1."/>
      <w:lvlJc w:val="left"/>
      <w:pPr>
        <w:ind w:left="720" w:hanging="360"/>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4A70617"/>
    <w:multiLevelType w:val="hybridMultilevel"/>
    <w:tmpl w:val="8DD81E46"/>
    <w:lvl w:ilvl="0" w:tplc="F06A9F7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DAA2E55"/>
    <w:multiLevelType w:val="hybridMultilevel"/>
    <w:tmpl w:val="FB3EFB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18A7D16"/>
    <w:multiLevelType w:val="hybridMultilevel"/>
    <w:tmpl w:val="90A463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4"/>
  </w:num>
  <w:num w:numId="3">
    <w:abstractNumId w:val="2"/>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109A"/>
    <w:rsid w:val="00041EC4"/>
    <w:rsid w:val="000C0697"/>
    <w:rsid w:val="000F4B0E"/>
    <w:rsid w:val="00115F66"/>
    <w:rsid w:val="001304EC"/>
    <w:rsid w:val="001D16E9"/>
    <w:rsid w:val="002574D6"/>
    <w:rsid w:val="002A7FA9"/>
    <w:rsid w:val="002C6DE6"/>
    <w:rsid w:val="002D6FFF"/>
    <w:rsid w:val="002F00F5"/>
    <w:rsid w:val="00433473"/>
    <w:rsid w:val="004F2993"/>
    <w:rsid w:val="0056525B"/>
    <w:rsid w:val="006B2F2B"/>
    <w:rsid w:val="006C7EF9"/>
    <w:rsid w:val="00760CAD"/>
    <w:rsid w:val="007B0385"/>
    <w:rsid w:val="00830375"/>
    <w:rsid w:val="00865129"/>
    <w:rsid w:val="009F7B4B"/>
    <w:rsid w:val="00B53B88"/>
    <w:rsid w:val="00B7378C"/>
    <w:rsid w:val="00B76867"/>
    <w:rsid w:val="00C12C98"/>
    <w:rsid w:val="00C90C5C"/>
    <w:rsid w:val="00C96A9D"/>
    <w:rsid w:val="00CB102D"/>
    <w:rsid w:val="00D229EA"/>
    <w:rsid w:val="00D37410"/>
    <w:rsid w:val="00D4109A"/>
    <w:rsid w:val="00F1085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8EAE5D6"/>
  <w14:defaultImageDpi w14:val="300"/>
  <w15:docId w15:val="{431D69CB-0AB8-4491-B66B-199C3D00FB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D16E9"/>
    <w:pPr>
      <w:ind w:left="720"/>
      <w:contextualSpacing/>
    </w:pPr>
  </w:style>
  <w:style w:type="table" w:customStyle="1" w:styleId="PlainTable21">
    <w:name w:val="Plain Table 21"/>
    <w:basedOn w:val="TableNormal"/>
    <w:uiPriority w:val="42"/>
    <w:rsid w:val="006C7EF9"/>
    <w:rPr>
      <w:rFonts w:eastAsiaTheme="minorHAnsi"/>
      <w:sz w:val="22"/>
      <w:szCs w:val="22"/>
      <w:lang w:val="fr-FR"/>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eGrid">
    <w:name w:val="Table Grid"/>
    <w:basedOn w:val="TableNormal"/>
    <w:uiPriority w:val="59"/>
    <w:rsid w:val="00B53B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F4B0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217307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fr.wikipedia.org/wiki/NaBH4" TargetMode="External"/><Relationship Id="rId3" Type="http://schemas.openxmlformats.org/officeDocument/2006/relationships/styles" Target="styles.xml"/><Relationship Id="rId7" Type="http://schemas.openxmlformats.org/officeDocument/2006/relationships/hyperlink" Target="http://fr.wikipedia.org/wiki/Ethano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fr.wikipedia.org/wiki/Benzile"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fr.wikipedia.org/wiki/Mol%C3%A9cule_d'ea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D32356-56F1-4A58-9984-207A6C17CD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TotalTime>
  <Pages>9</Pages>
  <Words>1480</Words>
  <Characters>8140</Characters>
  <Application>Microsoft Office Word</Application>
  <DocSecurity>0</DocSecurity>
  <Lines>67</Lines>
  <Paragraphs>19</Paragraphs>
  <ScaleCrop>false</ScaleCrop>
  <Company/>
  <LinksUpToDate>false</LinksUpToDate>
  <CharactersWithSpaces>9601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Joël Gasinzigwa</dc:creator>
  <cp:keywords/>
  <dc:description/>
  <cp:lastModifiedBy>Deborah K</cp:lastModifiedBy>
  <cp:revision>8</cp:revision>
  <dcterms:created xsi:type="dcterms:W3CDTF">2014-03-11T03:17:00Z</dcterms:created>
  <dcterms:modified xsi:type="dcterms:W3CDTF">2014-09-25T11:31:00Z</dcterms:modified>
</cp:coreProperties>
</file>