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7DD3BA" w14:textId="77777777" w:rsidR="00B6339C" w:rsidRDefault="003C38A1">
      <w:pPr>
        <w:rPr>
          <w:lang w:val="en-US"/>
        </w:rPr>
      </w:pPr>
      <w:r w:rsidRPr="003C38A1">
        <w:rPr>
          <w:lang w:val="en-US"/>
        </w:rPr>
        <w:t>Memory: The mental capacity to encode, store, and retrieve information.</w:t>
      </w:r>
    </w:p>
    <w:p w14:paraId="1F306030" w14:textId="77777777" w:rsidR="003C38A1" w:rsidRDefault="003C38A1">
      <w:pPr>
        <w:rPr>
          <w:lang w:val="en-US"/>
        </w:rPr>
      </w:pPr>
      <w:r>
        <w:rPr>
          <w:lang w:val="en-US"/>
        </w:rPr>
        <w:t>Explicit uses of memory: Conscious effort to encode or recover information through memory processes.</w:t>
      </w:r>
    </w:p>
    <w:p w14:paraId="1DE6CE35" w14:textId="77777777" w:rsidR="003C38A1" w:rsidRDefault="003C38A1">
      <w:pPr>
        <w:rPr>
          <w:lang w:val="en-US"/>
        </w:rPr>
      </w:pPr>
      <w:r>
        <w:rPr>
          <w:lang w:val="en-US"/>
        </w:rPr>
        <w:t>Implicit uses of memory: Availability of information through memory processes without conscious effort to encode or recover information.</w:t>
      </w:r>
    </w:p>
    <w:p w14:paraId="3A8186A5" w14:textId="77777777" w:rsidR="003C38A1" w:rsidRDefault="003C38A1">
      <w:pPr>
        <w:rPr>
          <w:lang w:val="en-US"/>
        </w:rPr>
      </w:pPr>
      <w:r>
        <w:rPr>
          <w:lang w:val="en-US"/>
        </w:rPr>
        <w:t>Your discovery of the rabbit is implicit because your memory processes brought your past knowledge of kitchens to bear on your interpretation of the picture without any particular effort on your part. But when we ask what’s missing from the picture? To answer this you probably have to put explicit memory to work. (Sink, stove)</w:t>
      </w:r>
    </w:p>
    <w:p w14:paraId="1617350C" w14:textId="77777777" w:rsidR="003C38A1" w:rsidRDefault="002402D0" w:rsidP="002402D0">
      <w:pPr>
        <w:rPr>
          <w:lang w:val="en-US"/>
        </w:rPr>
      </w:pPr>
      <w:r>
        <w:rPr>
          <w:lang w:val="en-US"/>
        </w:rPr>
        <w:t>Implicit when the information becomes available without any conscious effort and explicit when you make a conscious effort to recover the information.</w:t>
      </w:r>
    </w:p>
    <w:p w14:paraId="135ABD51" w14:textId="77777777" w:rsidR="003C38A1" w:rsidRDefault="003C38A1">
      <w:pPr>
        <w:rPr>
          <w:lang w:val="en-US"/>
        </w:rPr>
      </w:pPr>
      <w:r>
        <w:rPr>
          <w:lang w:val="en-US"/>
        </w:rPr>
        <w:t>Declarative memory: Memory for information such as fact and events.</w:t>
      </w:r>
    </w:p>
    <w:p w14:paraId="1B1D897F" w14:textId="77777777" w:rsidR="002402D0" w:rsidRDefault="003C38A1" w:rsidP="002402D0">
      <w:pPr>
        <w:rPr>
          <w:lang w:val="en-US"/>
        </w:rPr>
      </w:pPr>
      <w:r>
        <w:rPr>
          <w:lang w:val="en-US"/>
        </w:rPr>
        <w:t>Procedural memory: Memory for how things get done; the way perceptual cognitive, and motor skills are acquired, retained, and used.</w:t>
      </w:r>
      <w:r w:rsidR="002402D0">
        <w:rPr>
          <w:lang w:val="en-US"/>
        </w:rPr>
        <w:t xml:space="preserve"> (Learning to ride a bike)</w:t>
      </w:r>
    </w:p>
    <w:p w14:paraId="57308209" w14:textId="77777777" w:rsidR="003C38A1" w:rsidRDefault="002402D0" w:rsidP="002402D0">
      <w:pPr>
        <w:rPr>
          <w:lang w:val="en-US"/>
        </w:rPr>
      </w:pPr>
      <w:r>
        <w:rPr>
          <w:lang w:val="en-US"/>
        </w:rPr>
        <w:t>Encoding: The process of which a mental repetition is formed in memory.</w:t>
      </w:r>
    </w:p>
    <w:p w14:paraId="7AF9763F" w14:textId="77777777" w:rsidR="002402D0" w:rsidRDefault="002402D0" w:rsidP="002402D0">
      <w:pPr>
        <w:rPr>
          <w:lang w:val="en-US"/>
        </w:rPr>
      </w:pPr>
      <w:r>
        <w:rPr>
          <w:lang w:val="en-US"/>
        </w:rPr>
        <w:t>Storage: The retention of encoded material over time.</w:t>
      </w:r>
    </w:p>
    <w:p w14:paraId="4F3A4D11" w14:textId="77777777" w:rsidR="002402D0" w:rsidRDefault="002402D0" w:rsidP="002402D0">
      <w:pPr>
        <w:rPr>
          <w:lang w:val="en-US"/>
        </w:rPr>
      </w:pPr>
      <w:r>
        <w:rPr>
          <w:lang w:val="en-US"/>
        </w:rPr>
        <w:t>Retrieval: The recovery of stored information from memory.</w:t>
      </w:r>
    </w:p>
    <w:p w14:paraId="0AAB5A86" w14:textId="77777777" w:rsidR="002402D0" w:rsidRDefault="002402D0" w:rsidP="002402D0">
      <w:pPr>
        <w:rPr>
          <w:lang w:val="en-US"/>
        </w:rPr>
      </w:pPr>
      <w:r>
        <w:rPr>
          <w:lang w:val="en-US"/>
        </w:rPr>
        <w:t>Sensory memory: The initial memory processes involved in the momentary preservation of fleeting impressions of sensory stimuli</w:t>
      </w:r>
      <w:r w:rsidR="00220583">
        <w:rPr>
          <w:lang w:val="en-US"/>
        </w:rPr>
        <w:t>.</w:t>
      </w:r>
    </w:p>
    <w:p w14:paraId="6ABC75E2" w14:textId="77777777" w:rsidR="00220583" w:rsidRDefault="00220583" w:rsidP="002402D0">
      <w:pPr>
        <w:rPr>
          <w:lang w:val="en-US"/>
        </w:rPr>
      </w:pPr>
      <w:r>
        <w:rPr>
          <w:lang w:val="en-US"/>
        </w:rPr>
        <w:t>Ionic memory: Memory system in the visual domain that allows large amounts of information to be stored for very brief durations.</w:t>
      </w:r>
    </w:p>
    <w:p w14:paraId="5B034993" w14:textId="77777777" w:rsidR="00220583" w:rsidRDefault="00220583" w:rsidP="002402D0">
      <w:pPr>
        <w:rPr>
          <w:lang w:val="en-US"/>
        </w:rPr>
      </w:pPr>
      <w:r>
        <w:rPr>
          <w:lang w:val="en-US"/>
        </w:rPr>
        <w:t>Echoic memory: Sensory memory that allows auditory information to be stored for brief durations.</w:t>
      </w:r>
    </w:p>
    <w:p w14:paraId="282A6A84" w14:textId="77777777" w:rsidR="00965550" w:rsidRDefault="00965550" w:rsidP="00965550">
      <w:pPr>
        <w:rPr>
          <w:lang w:val="en-US"/>
        </w:rPr>
      </w:pPr>
      <w:r>
        <w:rPr>
          <w:lang w:val="en-US"/>
        </w:rPr>
        <w:t>Photographic memory (eidetic imagery): people who Experience eidetic imager are able to recall the details of a picture for periods of time considerably longer than ionic memory.</w:t>
      </w:r>
    </w:p>
    <w:p w14:paraId="7E4502D2" w14:textId="77777777" w:rsidR="00965550" w:rsidRDefault="00965550" w:rsidP="00965550">
      <w:pPr>
        <w:rPr>
          <w:lang w:val="en-US"/>
        </w:rPr>
      </w:pPr>
      <w:r>
        <w:rPr>
          <w:lang w:val="en-US"/>
        </w:rPr>
        <w:t>Short term memory (STM): Memory processes associated with preservation of recent experiences and with retrieval of information from long-term memory; short-term memory is of limited capacity and stores information for only a short length of time without rehearsal.</w:t>
      </w:r>
    </w:p>
    <w:p w14:paraId="388A2D52" w14:textId="77777777" w:rsidR="00965550" w:rsidRDefault="00965550" w:rsidP="00965550">
      <w:pPr>
        <w:rPr>
          <w:lang w:val="en-US"/>
        </w:rPr>
      </w:pPr>
      <w:r>
        <w:rPr>
          <w:lang w:val="en-US"/>
        </w:rPr>
        <w:t>George Miller: suggested that seven (plus or minus two) was the magic number that characterized peoples memory performance on random lists of letter, words, numbers or any kind of meaningful familiar item.</w:t>
      </w:r>
    </w:p>
    <w:p w14:paraId="27F98685" w14:textId="77777777" w:rsidR="00A931B2" w:rsidRDefault="00A931B2" w:rsidP="00F04D09">
      <w:pPr>
        <w:rPr>
          <w:lang w:val="en-US"/>
        </w:rPr>
      </w:pPr>
      <w:r>
        <w:rPr>
          <w:lang w:val="en-US"/>
        </w:rPr>
        <w:t>Chunking: The process of taking single items of information and recoding them on the basis of similarity or some other organizing principle.</w:t>
      </w:r>
    </w:p>
    <w:p w14:paraId="2AAA6D17" w14:textId="77777777" w:rsidR="00F04D09" w:rsidRDefault="00F04D09" w:rsidP="00F04D09">
      <w:pPr>
        <w:rPr>
          <w:lang w:val="en-US"/>
        </w:rPr>
      </w:pPr>
      <w:r>
        <w:rPr>
          <w:lang w:val="en-US"/>
        </w:rPr>
        <w:lastRenderedPageBreak/>
        <w:t>Working memory: A memory resource that is use to accomplish tasks such as reasoning and language comprehension; consists of the phonological loop, visuospatial sketchpad, and central executive.</w:t>
      </w:r>
    </w:p>
    <w:p w14:paraId="6727DDD9" w14:textId="77777777" w:rsidR="00F04D09" w:rsidRDefault="00F04D09" w:rsidP="00F04D09">
      <w:pPr>
        <w:rPr>
          <w:lang w:val="en-US"/>
        </w:rPr>
      </w:pPr>
      <w:r>
        <w:rPr>
          <w:lang w:val="en-US"/>
        </w:rPr>
        <w:t xml:space="preserve">Three components of working memory (Alain </w:t>
      </w:r>
      <w:proofErr w:type="spellStart"/>
      <w:r>
        <w:rPr>
          <w:lang w:val="en-US"/>
        </w:rPr>
        <w:t>Baddeley</w:t>
      </w:r>
      <w:proofErr w:type="spellEnd"/>
      <w:r>
        <w:rPr>
          <w:lang w:val="en-US"/>
        </w:rPr>
        <w:t xml:space="preserve">): </w:t>
      </w:r>
    </w:p>
    <w:p w14:paraId="7F76CD82" w14:textId="77777777" w:rsidR="00F04D09" w:rsidRDefault="00F04D09" w:rsidP="00F04D09">
      <w:pPr>
        <w:pStyle w:val="ListParagraph"/>
        <w:numPr>
          <w:ilvl w:val="0"/>
          <w:numId w:val="1"/>
        </w:numPr>
        <w:rPr>
          <w:lang w:val="en-US"/>
        </w:rPr>
      </w:pPr>
      <w:r>
        <w:rPr>
          <w:lang w:val="en-US"/>
        </w:rPr>
        <w:t xml:space="preserve">A phonological loop: Holds and manipulates speech-based information. It over-laps with short term memory. </w:t>
      </w:r>
    </w:p>
    <w:p w14:paraId="0BB6E1DA" w14:textId="77777777" w:rsidR="00F04D09" w:rsidRDefault="00F04D09" w:rsidP="00F04D09">
      <w:pPr>
        <w:pStyle w:val="ListParagraph"/>
        <w:numPr>
          <w:ilvl w:val="0"/>
          <w:numId w:val="1"/>
        </w:numPr>
        <w:rPr>
          <w:lang w:val="en-US"/>
        </w:rPr>
      </w:pPr>
      <w:r>
        <w:rPr>
          <w:lang w:val="en-US"/>
        </w:rPr>
        <w:t>A visuospatial sketchpad: for visual and spatial information. For example: someone asked you how many desks there are in Ur psych classroom. You might use the resources of the visuospatial sketchpad to form a mental picture of the classroom and then estimate the number of desks from that picture.</w:t>
      </w:r>
    </w:p>
    <w:p w14:paraId="020311C9" w14:textId="77777777" w:rsidR="00F04D09" w:rsidRDefault="00F04D09" w:rsidP="00F04D09">
      <w:pPr>
        <w:pStyle w:val="ListParagraph"/>
        <w:numPr>
          <w:ilvl w:val="0"/>
          <w:numId w:val="1"/>
        </w:numPr>
        <w:rPr>
          <w:lang w:val="en-US"/>
        </w:rPr>
      </w:pPr>
      <w:r>
        <w:rPr>
          <w:lang w:val="en-US"/>
        </w:rPr>
        <w:t>The central executive: Responsible for controlling attention and coordinating information from the time you carry out a task that requires a combination of mental processes. For example: you are asked to describe a picture from memory- you rely on the central executive function to apportion your mental resources to different aspects of the task.</w:t>
      </w:r>
    </w:p>
    <w:p w14:paraId="4ACDF83A" w14:textId="77777777" w:rsidR="00F04D09" w:rsidRDefault="003A6E71" w:rsidP="00F04D09">
      <w:pPr>
        <w:rPr>
          <w:lang w:val="en-US"/>
        </w:rPr>
      </w:pPr>
      <w:r>
        <w:rPr>
          <w:lang w:val="en-US"/>
        </w:rPr>
        <w:t>Working memory span is a measure of the resources individuals have available to carry out short-term cognitive processes, researchers can use it to predict performance on a variety of tasks. The greater the working memory capacity the more information individuals should be able to integrate.</w:t>
      </w:r>
    </w:p>
    <w:p w14:paraId="5AB8A95B" w14:textId="77777777" w:rsidR="003A6E71" w:rsidRDefault="003A6E71" w:rsidP="00F04D09">
      <w:pPr>
        <w:rPr>
          <w:lang w:val="en-US"/>
        </w:rPr>
      </w:pPr>
      <w:r>
        <w:rPr>
          <w:lang w:val="en-US"/>
        </w:rPr>
        <w:t>Long-term memory (LTM): Memory processes associated with preservation of information for retrieval at any later time.</w:t>
      </w:r>
    </w:p>
    <w:p w14:paraId="7945E232" w14:textId="77777777" w:rsidR="003A6E71" w:rsidRDefault="003A6E71" w:rsidP="003A6E71">
      <w:pPr>
        <w:rPr>
          <w:lang w:val="en-US"/>
        </w:rPr>
      </w:pPr>
      <w:r>
        <w:rPr>
          <w:lang w:val="en-US"/>
        </w:rPr>
        <w:t>Retrieval cues: Internally or externally generated stimuli available to help with the retrieval at any later time.</w:t>
      </w:r>
    </w:p>
    <w:p w14:paraId="090385B7" w14:textId="77777777" w:rsidR="003A6E71" w:rsidRDefault="003A6E71" w:rsidP="00F04D09">
      <w:pPr>
        <w:rPr>
          <w:lang w:val="en-US"/>
        </w:rPr>
      </w:pPr>
      <w:r>
        <w:rPr>
          <w:lang w:val="en-US"/>
        </w:rPr>
        <w:t>Recall: A method of retrieval in which an individual is required to reproduce the information previously presented.</w:t>
      </w:r>
    </w:p>
    <w:p w14:paraId="672D602C" w14:textId="77777777" w:rsidR="003A6E71" w:rsidRDefault="003A6E71" w:rsidP="003A6E71">
      <w:pPr>
        <w:rPr>
          <w:lang w:val="en-US"/>
        </w:rPr>
      </w:pPr>
      <w:r>
        <w:rPr>
          <w:lang w:val="en-US"/>
        </w:rPr>
        <w:t>Recognition: a method of retrieval in which an individual is required to identify stimuli as having been experience before.</w:t>
      </w:r>
    </w:p>
    <w:p w14:paraId="52CF55A5" w14:textId="77777777" w:rsidR="003A6E71" w:rsidRDefault="003A6E71" w:rsidP="003A6E71">
      <w:pPr>
        <w:rPr>
          <w:lang w:val="en-US"/>
        </w:rPr>
      </w:pPr>
      <w:r>
        <w:rPr>
          <w:lang w:val="en-US"/>
        </w:rPr>
        <w:t>Retention interval: A period of time over which you must keep the information in memory.</w:t>
      </w:r>
    </w:p>
    <w:p w14:paraId="771576BA" w14:textId="77777777" w:rsidR="007B1D70" w:rsidRDefault="007B1D70" w:rsidP="007B1D70">
      <w:pPr>
        <w:rPr>
          <w:lang w:val="en-US"/>
        </w:rPr>
      </w:pPr>
      <w:r>
        <w:rPr>
          <w:lang w:val="en-US"/>
        </w:rPr>
        <w:t>Episodic memories: Long-term memories for autobiographical events and the contexts in which they occurred. For example: Memories of your happiest birthday or of your first kiss.</w:t>
      </w:r>
    </w:p>
    <w:p w14:paraId="0D78AAF8" w14:textId="77777777" w:rsidR="007B1D70" w:rsidRDefault="007B1D70" w:rsidP="003A6E71">
      <w:pPr>
        <w:rPr>
          <w:lang w:val="en-US"/>
        </w:rPr>
      </w:pPr>
      <w:r>
        <w:rPr>
          <w:lang w:val="en-US"/>
        </w:rPr>
        <w:t>Semantic memories: Genetic, categorical memories, such as the meanings of words and concepts. Example: E=Mc^2 does not require retrial cues.</w:t>
      </w:r>
    </w:p>
    <w:p w14:paraId="6943A70F" w14:textId="77777777" w:rsidR="007B1D70" w:rsidRDefault="007B1D70" w:rsidP="007B1D70">
      <w:pPr>
        <w:rPr>
          <w:lang w:val="en-US"/>
        </w:rPr>
      </w:pPr>
      <w:r>
        <w:rPr>
          <w:lang w:val="en-US"/>
        </w:rPr>
        <w:t>Encoding specificity: The principle that subsequent retrieval of information is enhanced if cues received at the time of recall are consistent with hose present at the time of encoding.</w:t>
      </w:r>
    </w:p>
    <w:p w14:paraId="636CE8C7" w14:textId="77777777" w:rsidR="007B1D70" w:rsidRDefault="007B1D70" w:rsidP="007B1D70">
      <w:pPr>
        <w:rPr>
          <w:lang w:val="en-US"/>
        </w:rPr>
      </w:pPr>
      <w:proofErr w:type="spellStart"/>
      <w:r>
        <w:rPr>
          <w:lang w:val="en-US"/>
        </w:rPr>
        <w:t>Endel</w:t>
      </w:r>
      <w:proofErr w:type="spellEnd"/>
      <w:r>
        <w:rPr>
          <w:lang w:val="en-US"/>
        </w:rPr>
        <w:t xml:space="preserve"> </w:t>
      </w:r>
      <w:proofErr w:type="spellStart"/>
      <w:r>
        <w:rPr>
          <w:lang w:val="en-US"/>
        </w:rPr>
        <w:t>tulvig</w:t>
      </w:r>
      <w:proofErr w:type="spellEnd"/>
      <w:r>
        <w:rPr>
          <w:lang w:val="en-US"/>
        </w:rPr>
        <w:t xml:space="preserve">: </w:t>
      </w:r>
      <w:r w:rsidR="002E1875">
        <w:rPr>
          <w:lang w:val="en-US"/>
        </w:rPr>
        <w:t>proposed</w:t>
      </w:r>
      <w:r>
        <w:rPr>
          <w:lang w:val="en-US"/>
        </w:rPr>
        <w:t xml:space="preserve"> the distinction between episodic and semantic </w:t>
      </w:r>
      <w:r w:rsidR="002E1875">
        <w:rPr>
          <w:lang w:val="en-US"/>
        </w:rPr>
        <w:t>types</w:t>
      </w:r>
      <w:r>
        <w:rPr>
          <w:lang w:val="en-US"/>
        </w:rPr>
        <w:t xml:space="preserve"> of </w:t>
      </w:r>
      <w:r w:rsidR="002E1875">
        <w:rPr>
          <w:lang w:val="en-US"/>
        </w:rPr>
        <w:t>declarative</w:t>
      </w:r>
      <w:r>
        <w:rPr>
          <w:lang w:val="en-US"/>
        </w:rPr>
        <w:t xml:space="preserve"> </w:t>
      </w:r>
      <w:r w:rsidR="002E1875">
        <w:rPr>
          <w:lang w:val="en-US"/>
        </w:rPr>
        <w:t>memories</w:t>
      </w:r>
      <w:r>
        <w:rPr>
          <w:lang w:val="en-US"/>
        </w:rPr>
        <w:t>.</w:t>
      </w:r>
    </w:p>
    <w:p w14:paraId="642AFD92" w14:textId="77777777" w:rsidR="002E1875" w:rsidRDefault="002E1875" w:rsidP="007B1D70">
      <w:pPr>
        <w:rPr>
          <w:lang w:val="en-US"/>
        </w:rPr>
      </w:pPr>
      <w:r>
        <w:rPr>
          <w:lang w:val="en-US"/>
        </w:rPr>
        <w:lastRenderedPageBreak/>
        <w:t>Serial position effect: A characteristic of memory retrieval in which the recall of beginning and end items on a list is often better than recall items appearing in the middle.</w:t>
      </w:r>
    </w:p>
    <w:p w14:paraId="604EBDBA" w14:textId="77777777" w:rsidR="002E1875" w:rsidRDefault="002E1875" w:rsidP="007B1D70">
      <w:pPr>
        <w:rPr>
          <w:lang w:val="en-US"/>
        </w:rPr>
      </w:pPr>
      <w:r>
        <w:rPr>
          <w:lang w:val="en-US"/>
        </w:rPr>
        <w:t>Primary effect: Improved memory for items at the start of a list.</w:t>
      </w:r>
    </w:p>
    <w:p w14:paraId="47D173CB" w14:textId="77777777" w:rsidR="002E1875" w:rsidRDefault="002E1875" w:rsidP="007B1D70">
      <w:pPr>
        <w:rPr>
          <w:lang w:val="en-US"/>
        </w:rPr>
      </w:pPr>
      <w:proofErr w:type="spellStart"/>
      <w:r>
        <w:rPr>
          <w:lang w:val="en-US"/>
        </w:rPr>
        <w:t>Recency</w:t>
      </w:r>
      <w:proofErr w:type="spellEnd"/>
      <w:r>
        <w:rPr>
          <w:lang w:val="en-US"/>
        </w:rPr>
        <w:t xml:space="preserve"> effect: Improved memory for items at the end of a list.</w:t>
      </w:r>
    </w:p>
    <w:p w14:paraId="495409D0" w14:textId="77777777" w:rsidR="002E1875" w:rsidRDefault="002E1875" w:rsidP="007B1D70">
      <w:pPr>
        <w:rPr>
          <w:lang w:val="en-US"/>
        </w:rPr>
      </w:pPr>
      <w:r>
        <w:rPr>
          <w:lang w:val="en-US"/>
        </w:rPr>
        <w:t>Contextual distinctiveness: The assumption that the serial position effect can be altered by the context and the distinctiveness of the experience being recalled.</w:t>
      </w:r>
    </w:p>
    <w:p w14:paraId="38094CF3" w14:textId="77777777" w:rsidR="00602F19" w:rsidRDefault="00602F19" w:rsidP="00602F19">
      <w:pPr>
        <w:rPr>
          <w:lang w:val="en-US"/>
        </w:rPr>
      </w:pPr>
      <w:r>
        <w:rPr>
          <w:lang w:val="en-US"/>
        </w:rPr>
        <w:t xml:space="preserve">Levels-of-processing theory: A theory suggesting that the deeper the level at which information was processed, the more likely it is to be retained in memory. (Gus </w:t>
      </w:r>
      <w:proofErr w:type="spellStart"/>
      <w:r>
        <w:rPr>
          <w:lang w:val="en-US"/>
        </w:rPr>
        <w:t>Craik</w:t>
      </w:r>
      <w:proofErr w:type="spellEnd"/>
      <w:r>
        <w:rPr>
          <w:lang w:val="en-US"/>
        </w:rPr>
        <w:t>)</w:t>
      </w:r>
    </w:p>
    <w:p w14:paraId="57D9DEB1" w14:textId="77777777" w:rsidR="00602F19" w:rsidRDefault="00602F19" w:rsidP="00602F19">
      <w:pPr>
        <w:rPr>
          <w:lang w:val="en-US"/>
        </w:rPr>
      </w:pPr>
      <w:r>
        <w:rPr>
          <w:lang w:val="en-US"/>
        </w:rPr>
        <w:t xml:space="preserve">Transfer-appropriate processing: The perspective that suggests memory is best when the type of processing </w:t>
      </w:r>
      <w:r w:rsidR="004A7170">
        <w:rPr>
          <w:lang w:val="en-US"/>
        </w:rPr>
        <w:t>carried out at encoding matches the processes carried out at retrieval.</w:t>
      </w:r>
    </w:p>
    <w:p w14:paraId="5C411307" w14:textId="77777777" w:rsidR="004A7170" w:rsidRDefault="004A7170" w:rsidP="00602F19">
      <w:pPr>
        <w:rPr>
          <w:lang w:val="en-US"/>
        </w:rPr>
      </w:pPr>
      <w:r>
        <w:rPr>
          <w:lang w:val="en-US"/>
        </w:rPr>
        <w:t>Priming: In the assessment of implicit memory, the advantage conferred by prior exposure to a word or situation.</w:t>
      </w:r>
    </w:p>
    <w:p w14:paraId="4783CE81" w14:textId="77777777" w:rsidR="004A7170" w:rsidRDefault="004A7170" w:rsidP="00602F19">
      <w:pPr>
        <w:rPr>
          <w:lang w:val="en-US"/>
        </w:rPr>
      </w:pPr>
      <w:r>
        <w:rPr>
          <w:lang w:val="en-US"/>
        </w:rPr>
        <w:t>Proactive interference: Circumstances in which past memories make it more difficult to encore and retrieve new information.</w:t>
      </w:r>
    </w:p>
    <w:p w14:paraId="26961856" w14:textId="77777777" w:rsidR="004A7170" w:rsidRDefault="004A7170" w:rsidP="00602F19">
      <w:pPr>
        <w:rPr>
          <w:lang w:val="en-US"/>
        </w:rPr>
      </w:pPr>
      <w:r>
        <w:rPr>
          <w:lang w:val="en-US"/>
        </w:rPr>
        <w:t>Retroactive interference: Circumstances in which the formation of new memories make it more difficult to recover older memories.</w:t>
      </w:r>
    </w:p>
    <w:p w14:paraId="67305D2D" w14:textId="77777777" w:rsidR="004A7170" w:rsidRDefault="004A7170" w:rsidP="00602F19">
      <w:pPr>
        <w:rPr>
          <w:lang w:val="en-US"/>
        </w:rPr>
      </w:pPr>
      <w:r>
        <w:rPr>
          <w:lang w:val="en-US"/>
        </w:rPr>
        <w:t xml:space="preserve">Hermann </w:t>
      </w:r>
      <w:proofErr w:type="spellStart"/>
      <w:r>
        <w:rPr>
          <w:lang w:val="en-US"/>
        </w:rPr>
        <w:t>Eddbinghaus</w:t>
      </w:r>
      <w:proofErr w:type="spellEnd"/>
      <w:r>
        <w:rPr>
          <w:lang w:val="en-US"/>
        </w:rPr>
        <w:t xml:space="preserve">: He used non sense syllabus rather than meaningful words because e he hoped to obtain a pure measure of memory. He performed the research himself and measured his own performance. </w:t>
      </w:r>
    </w:p>
    <w:p w14:paraId="4573818E" w14:textId="77777777" w:rsidR="004A7170" w:rsidRDefault="004A7170" w:rsidP="00602F19">
      <w:pPr>
        <w:rPr>
          <w:lang w:val="en-US"/>
        </w:rPr>
      </w:pPr>
      <w:r>
        <w:rPr>
          <w:lang w:val="en-US"/>
        </w:rPr>
        <w:t>Rote learning: memorization by mechanical repetition, to perform the task.</w:t>
      </w:r>
    </w:p>
    <w:p w14:paraId="7B3E083D" w14:textId="77777777" w:rsidR="00831952" w:rsidRDefault="00831952" w:rsidP="00602F19">
      <w:pPr>
        <w:rPr>
          <w:lang w:val="en-US"/>
        </w:rPr>
      </w:pPr>
      <w:r>
        <w:rPr>
          <w:lang w:val="en-US"/>
        </w:rPr>
        <w:t>Elaborative rehearsal: A technique for improving memory by enriching the encoding of information.</w:t>
      </w:r>
    </w:p>
    <w:p w14:paraId="15CEFC55" w14:textId="77777777" w:rsidR="00831952" w:rsidRDefault="00831952" w:rsidP="00602F19">
      <w:pPr>
        <w:rPr>
          <w:lang w:val="en-US"/>
        </w:rPr>
      </w:pPr>
      <w:r>
        <w:rPr>
          <w:lang w:val="en-US"/>
        </w:rPr>
        <w:t>Mnemonics: Strategies or devices that use familiar information during the encoding of new information to enhance subsequent access to the information in memory.</w:t>
      </w:r>
    </w:p>
    <w:p w14:paraId="40B2F935" w14:textId="77777777" w:rsidR="00831952" w:rsidRDefault="00831952" w:rsidP="00602F19">
      <w:pPr>
        <w:rPr>
          <w:lang w:val="en-US"/>
        </w:rPr>
      </w:pPr>
      <w:r>
        <w:rPr>
          <w:lang w:val="en-US"/>
        </w:rPr>
        <w:t xml:space="preserve">Method of loci: Remembering the order of a list of names or objects by associating them with some sequence of places with which you are familiar.  Example: To remember the grocery list, you might mentally put </w:t>
      </w:r>
      <w:r w:rsidR="009A58A8">
        <w:rPr>
          <w:lang w:val="en-US"/>
        </w:rPr>
        <w:t>each</w:t>
      </w:r>
      <w:r>
        <w:rPr>
          <w:lang w:val="en-US"/>
        </w:rPr>
        <w:t xml:space="preserve"> item sequentially along the route you take to get from home to school. </w:t>
      </w:r>
      <w:r w:rsidR="009A58A8">
        <w:rPr>
          <w:lang w:val="en-US"/>
        </w:rPr>
        <w:t>To remember the list later, you mentally go through your route and find the item associated with each spot.</w:t>
      </w:r>
    </w:p>
    <w:p w14:paraId="2D0F462A" w14:textId="77777777" w:rsidR="00831952" w:rsidRDefault="00831952" w:rsidP="00602F19">
      <w:pPr>
        <w:rPr>
          <w:lang w:val="en-US"/>
        </w:rPr>
      </w:pPr>
      <w:proofErr w:type="spellStart"/>
      <w:r>
        <w:rPr>
          <w:lang w:val="en-US"/>
        </w:rPr>
        <w:t>Metamemory</w:t>
      </w:r>
      <w:proofErr w:type="spellEnd"/>
      <w:r>
        <w:rPr>
          <w:lang w:val="en-US"/>
        </w:rPr>
        <w:t>: Implicit or explicit knowledge about memory abilities and effective memory strategies, cognition about memory.</w:t>
      </w:r>
    </w:p>
    <w:p w14:paraId="3E037FEA" w14:textId="77777777" w:rsidR="00A931B2" w:rsidRDefault="009A58A8" w:rsidP="00965550">
      <w:pPr>
        <w:rPr>
          <w:lang w:val="en-US"/>
        </w:rPr>
      </w:pPr>
      <w:r>
        <w:rPr>
          <w:lang w:val="en-US"/>
        </w:rPr>
        <w:t>J.T Hart: Pioneered the feelings-of-knowing:</w:t>
      </w:r>
    </w:p>
    <w:p w14:paraId="274F18DD" w14:textId="77777777" w:rsidR="009A58A8" w:rsidRDefault="009A58A8" w:rsidP="009A58A8">
      <w:pPr>
        <w:pStyle w:val="ListParagraph"/>
        <w:numPr>
          <w:ilvl w:val="0"/>
          <w:numId w:val="2"/>
        </w:numPr>
        <w:rPr>
          <w:lang w:val="en-US"/>
        </w:rPr>
      </w:pPr>
      <w:r>
        <w:rPr>
          <w:lang w:val="en-US"/>
        </w:rPr>
        <w:t xml:space="preserve">Cue familiarity hypothesis: People base their feelings of knowing on their familiarity with the retrieval cue. Example: You were asked what is the same of the singer of the song waving flag? If you have a proper familiar of the song waving flag you might think </w:t>
      </w:r>
      <w:r>
        <w:rPr>
          <w:lang w:val="en-US"/>
        </w:rPr>
        <w:lastRenderedPageBreak/>
        <w:t>that you probably would be able to recognize the correct alternative when give the multiple choice.</w:t>
      </w:r>
    </w:p>
    <w:p w14:paraId="20799C7F" w14:textId="77777777" w:rsidR="009A58A8" w:rsidRDefault="009A58A8" w:rsidP="009A58A8">
      <w:pPr>
        <w:pStyle w:val="ListParagraph"/>
        <w:numPr>
          <w:ilvl w:val="0"/>
          <w:numId w:val="2"/>
        </w:numPr>
        <w:rPr>
          <w:lang w:val="en-US"/>
        </w:rPr>
      </w:pPr>
      <w:r>
        <w:rPr>
          <w:lang w:val="en-US"/>
        </w:rPr>
        <w:t xml:space="preserve">Accessibility hypothesis: People base their judgments on the accessibility or availability of partial information from memory. </w:t>
      </w:r>
    </w:p>
    <w:p w14:paraId="74756F2D" w14:textId="77777777" w:rsidR="009A58A8" w:rsidRDefault="009A58A8" w:rsidP="009A58A8">
      <w:pPr>
        <w:rPr>
          <w:lang w:val="en-US"/>
        </w:rPr>
      </w:pPr>
      <w:r>
        <w:rPr>
          <w:lang w:val="en-US"/>
        </w:rPr>
        <w:t>Concepts: Mental representations of kinds or categories of items and ideas.</w:t>
      </w:r>
    </w:p>
    <w:p w14:paraId="583716A5" w14:textId="77777777" w:rsidR="009A58A8" w:rsidRDefault="00E52CC8" w:rsidP="009A58A8">
      <w:pPr>
        <w:rPr>
          <w:lang w:val="en-US"/>
        </w:rPr>
      </w:pPr>
      <w:r>
        <w:rPr>
          <w:lang w:val="en-US"/>
        </w:rPr>
        <w:t>Basic level: The level of categorization that can be retrieved from memory most quickly and used more efficiently.</w:t>
      </w:r>
    </w:p>
    <w:p w14:paraId="546C972D" w14:textId="77777777" w:rsidR="00E52CC8" w:rsidRDefault="00E52CC8" w:rsidP="009A58A8">
      <w:pPr>
        <w:rPr>
          <w:lang w:val="en-US"/>
        </w:rPr>
      </w:pPr>
      <w:r>
        <w:rPr>
          <w:lang w:val="en-US"/>
        </w:rPr>
        <w:t>Schemas: General conceptual frameworks, or clusters of knowledge, regarding, objects people, and situations, knowledge packages that encode generalizations about the structure of the environment. It represents your average experience of situations in the environment. So it is not permanent but shift with your changing life events.</w:t>
      </w:r>
    </w:p>
    <w:p w14:paraId="64F06E04" w14:textId="77777777" w:rsidR="00E52CC8" w:rsidRDefault="00E52CC8" w:rsidP="009A58A8">
      <w:pPr>
        <w:rPr>
          <w:lang w:val="en-US"/>
        </w:rPr>
      </w:pPr>
      <w:r>
        <w:rPr>
          <w:lang w:val="en-US"/>
        </w:rPr>
        <w:t>Prototype: The most representative example of a category.</w:t>
      </w:r>
    </w:p>
    <w:p w14:paraId="76B97308" w14:textId="77777777" w:rsidR="00E52CC8" w:rsidRDefault="00E52CC8" w:rsidP="009A58A8">
      <w:pPr>
        <w:rPr>
          <w:lang w:val="en-US"/>
        </w:rPr>
      </w:pPr>
      <w:r>
        <w:rPr>
          <w:lang w:val="en-US"/>
        </w:rPr>
        <w:t>Exemplars: Members of categories that people have encountered.</w:t>
      </w:r>
    </w:p>
    <w:p w14:paraId="437EE31B" w14:textId="77777777" w:rsidR="00E52CC8" w:rsidRDefault="00E52CC8" w:rsidP="009A58A8">
      <w:pPr>
        <w:rPr>
          <w:lang w:val="en-US"/>
        </w:rPr>
      </w:pPr>
      <w:r>
        <w:rPr>
          <w:lang w:val="en-US"/>
        </w:rPr>
        <w:t>People appear to categorize the objects they encounter by comparing them to multiple representation in memory.</w:t>
      </w:r>
    </w:p>
    <w:p w14:paraId="75DB5D8B" w14:textId="77777777" w:rsidR="00E52CC8" w:rsidRDefault="00FB2C41" w:rsidP="009A58A8">
      <w:pPr>
        <w:rPr>
          <w:lang w:val="en-US"/>
        </w:rPr>
      </w:pPr>
      <w:r>
        <w:rPr>
          <w:lang w:val="en-US"/>
        </w:rPr>
        <w:t>Reconstructive memory: The process of putting information together based on general types of stored knowledge in the absence of a specific memory representation.</w:t>
      </w:r>
    </w:p>
    <w:p w14:paraId="7BA09C6C" w14:textId="77777777" w:rsidR="00FB2C41" w:rsidRDefault="00FB2C41" w:rsidP="00DC457C">
      <w:pPr>
        <w:rPr>
          <w:lang w:val="en-US"/>
        </w:rPr>
      </w:pPr>
      <w:r w:rsidRPr="00DC457C">
        <w:rPr>
          <w:lang w:val="en-US"/>
        </w:rPr>
        <w:t>Sir. Frederic Bartlett:</w:t>
      </w:r>
      <w:r w:rsidR="00DC457C" w:rsidRPr="00DC457C">
        <w:rPr>
          <w:lang w:val="en-US"/>
        </w:rPr>
        <w:t xml:space="preserve"> A study to demonstrate how individuals proper knowledge influenced the way they remembered new information. Three types of reconstructive processes: </w:t>
      </w:r>
    </w:p>
    <w:p w14:paraId="5B9DD00C" w14:textId="77777777" w:rsidR="00DC457C" w:rsidRDefault="00DC457C" w:rsidP="00DC457C">
      <w:pPr>
        <w:pStyle w:val="ListParagraph"/>
        <w:numPr>
          <w:ilvl w:val="0"/>
          <w:numId w:val="4"/>
        </w:numPr>
        <w:rPr>
          <w:lang w:val="en-US"/>
        </w:rPr>
      </w:pPr>
      <w:r>
        <w:rPr>
          <w:lang w:val="en-US"/>
        </w:rPr>
        <w:t>Levelling-simplifying the story</w:t>
      </w:r>
    </w:p>
    <w:p w14:paraId="50433D17" w14:textId="77777777" w:rsidR="00DC457C" w:rsidRDefault="00DC457C" w:rsidP="00DC457C">
      <w:pPr>
        <w:pStyle w:val="ListParagraph"/>
        <w:numPr>
          <w:ilvl w:val="0"/>
          <w:numId w:val="4"/>
        </w:numPr>
        <w:rPr>
          <w:lang w:val="en-US"/>
        </w:rPr>
      </w:pPr>
      <w:r>
        <w:rPr>
          <w:lang w:val="en-US"/>
        </w:rPr>
        <w:t>Sharpening- highlighting and overemphasizing certain details</w:t>
      </w:r>
    </w:p>
    <w:p w14:paraId="3E8B884D" w14:textId="77777777" w:rsidR="00DC457C" w:rsidRPr="00DC457C" w:rsidRDefault="00DC457C" w:rsidP="00DC457C">
      <w:pPr>
        <w:pStyle w:val="ListParagraph"/>
        <w:numPr>
          <w:ilvl w:val="0"/>
          <w:numId w:val="4"/>
        </w:numPr>
        <w:rPr>
          <w:lang w:val="en-US"/>
        </w:rPr>
      </w:pPr>
      <w:r>
        <w:rPr>
          <w:lang w:val="en-US"/>
        </w:rPr>
        <w:t>Assimilating- changing the details to better fit the participants own background or knowledge.</w:t>
      </w:r>
    </w:p>
    <w:p w14:paraId="09F8CFDD" w14:textId="77777777" w:rsidR="00DC457C" w:rsidRDefault="00FB2C41" w:rsidP="009A58A8">
      <w:pPr>
        <w:rPr>
          <w:lang w:val="en-US"/>
        </w:rPr>
      </w:pPr>
      <w:r>
        <w:rPr>
          <w:lang w:val="en-US"/>
        </w:rPr>
        <w:t>Flashbulb memory: Peoples vivid and richly detailed memory in response to personal or public events that have great emotional significance.</w:t>
      </w:r>
      <w:r w:rsidR="00F811F4">
        <w:rPr>
          <w:lang w:val="en-US"/>
        </w:rPr>
        <w:t xml:space="preserve"> Flashbulb memories, participants were considerably more confident that they were providing accurate memories.</w:t>
      </w:r>
    </w:p>
    <w:p w14:paraId="294AF541" w14:textId="77777777" w:rsidR="00F811F4" w:rsidRDefault="0085045B" w:rsidP="009A58A8">
      <w:pPr>
        <w:rPr>
          <w:lang w:val="en-US"/>
        </w:rPr>
      </w:pPr>
      <w:r>
        <w:rPr>
          <w:lang w:val="en-US"/>
        </w:rPr>
        <w:t xml:space="preserve">Elizabeth Loftus: Studies on eyewitness memory.  Eyewitness’s memories for what they had seen were quite vulnerable to distortion from post-event information. For example: participants in one study were shown a film of an automobile accident and were asked to estimate the speeds of the cars involved. Some participants were asked how fast were the cars going when they smashed into each other? And others were asked how fast were the cars going when they contacted each other? Smash participants said 40 miles per hour and contact participants said 30 miles per hour. A week later they were asked did u see any broken glass? 1/3 of the smash said they was and 14% of the contact witnesses. </w:t>
      </w:r>
    </w:p>
    <w:p w14:paraId="3BAF7948" w14:textId="77777777" w:rsidR="0085045B" w:rsidRDefault="0085045B" w:rsidP="009A58A8">
      <w:pPr>
        <w:rPr>
          <w:lang w:val="en-US"/>
        </w:rPr>
      </w:pPr>
      <w:r>
        <w:rPr>
          <w:lang w:val="en-US"/>
        </w:rPr>
        <w:t xml:space="preserve">Misinformation effect: </w:t>
      </w:r>
      <w:r w:rsidR="008A6B97">
        <w:rPr>
          <w:lang w:val="en-US"/>
        </w:rPr>
        <w:t>has a greater impact when the source seems similar to the source of the original events. This puts a limit on the extent to which eyewitness memories might be contaminated by other information.</w:t>
      </w:r>
    </w:p>
    <w:p w14:paraId="55CCA19C" w14:textId="77777777" w:rsidR="0085045B" w:rsidRDefault="0085045B" w:rsidP="009A58A8">
      <w:pPr>
        <w:rPr>
          <w:lang w:val="en-US"/>
        </w:rPr>
      </w:pPr>
      <w:r>
        <w:rPr>
          <w:lang w:val="en-US"/>
        </w:rPr>
        <w:lastRenderedPageBreak/>
        <w:t>Engram: The physical memory trace for information in the brain.</w:t>
      </w:r>
    </w:p>
    <w:p w14:paraId="2660D170" w14:textId="77777777" w:rsidR="008D5A9A" w:rsidRDefault="008D5A9A" w:rsidP="009A58A8">
      <w:pPr>
        <w:rPr>
          <w:lang w:val="en-US"/>
        </w:rPr>
      </w:pPr>
      <w:r>
        <w:rPr>
          <w:lang w:val="en-US"/>
        </w:rPr>
        <w:t xml:space="preserve">Karl </w:t>
      </w:r>
      <w:proofErr w:type="spellStart"/>
      <w:r>
        <w:rPr>
          <w:lang w:val="en-US"/>
        </w:rPr>
        <w:t>Lashley</w:t>
      </w:r>
      <w:proofErr w:type="spellEnd"/>
      <w:r>
        <w:rPr>
          <w:lang w:val="en-US"/>
        </w:rPr>
        <w:t xml:space="preserve">: he found that impairment from brain </w:t>
      </w:r>
      <w:proofErr w:type="spellStart"/>
      <w:r>
        <w:rPr>
          <w:lang w:val="en-US"/>
        </w:rPr>
        <w:t>lesioning</w:t>
      </w:r>
      <w:proofErr w:type="spellEnd"/>
      <w:r>
        <w:rPr>
          <w:lang w:val="en-US"/>
        </w:rPr>
        <w:t xml:space="preserve"> was proportional to the amount of tissue removed. Memory was not affected by where in the cortex the tissue was removed even though the impairment grew worse as more of the cortex was damaged.</w:t>
      </w:r>
    </w:p>
    <w:p w14:paraId="6B4F8183" w14:textId="77777777" w:rsidR="008D5A9A" w:rsidRDefault="008D5A9A" w:rsidP="009A58A8">
      <w:pPr>
        <w:rPr>
          <w:lang w:val="en-US"/>
        </w:rPr>
      </w:pPr>
      <w:r>
        <w:rPr>
          <w:lang w:val="en-US"/>
        </w:rPr>
        <w:t xml:space="preserve">Four major brain structures are involved in memory: </w:t>
      </w:r>
    </w:p>
    <w:p w14:paraId="642877E6" w14:textId="77777777" w:rsidR="00E52CC8" w:rsidRDefault="004F65B3" w:rsidP="009A58A8">
      <w:pPr>
        <w:pStyle w:val="ListParagraph"/>
        <w:numPr>
          <w:ilvl w:val="0"/>
          <w:numId w:val="5"/>
        </w:numPr>
        <w:rPr>
          <w:lang w:val="en-US"/>
        </w:rPr>
      </w:pPr>
      <w:r>
        <w:rPr>
          <w:lang w:val="en-US"/>
        </w:rPr>
        <w:t>The cerebellum: Procedural memory, memories acquired by repetition and classically conditioned by responses.</w:t>
      </w:r>
    </w:p>
    <w:p w14:paraId="7F8C8F63" w14:textId="77777777" w:rsidR="004F65B3" w:rsidRDefault="004F65B3" w:rsidP="009A58A8">
      <w:pPr>
        <w:pStyle w:val="ListParagraph"/>
        <w:numPr>
          <w:ilvl w:val="0"/>
          <w:numId w:val="5"/>
        </w:numPr>
        <w:rPr>
          <w:lang w:val="en-US"/>
        </w:rPr>
      </w:pPr>
      <w:r>
        <w:rPr>
          <w:lang w:val="en-US"/>
        </w:rPr>
        <w:t>The striatum: A complex of structures in the forebrains</w:t>
      </w:r>
      <w:proofErr w:type="gramStart"/>
      <w:r>
        <w:rPr>
          <w:lang w:val="en-US"/>
        </w:rPr>
        <w:t>;</w:t>
      </w:r>
      <w:proofErr w:type="gramEnd"/>
      <w:r>
        <w:rPr>
          <w:lang w:val="en-US"/>
        </w:rPr>
        <w:t xml:space="preserve"> habit formation and for stimulus-response connections.</w:t>
      </w:r>
    </w:p>
    <w:p w14:paraId="4E65CB31" w14:textId="77777777" w:rsidR="004F65B3" w:rsidRDefault="004F65B3" w:rsidP="009A58A8">
      <w:pPr>
        <w:pStyle w:val="ListParagraph"/>
        <w:numPr>
          <w:ilvl w:val="0"/>
          <w:numId w:val="5"/>
        </w:numPr>
        <w:rPr>
          <w:lang w:val="en-US"/>
        </w:rPr>
      </w:pPr>
      <w:r>
        <w:rPr>
          <w:lang w:val="en-US"/>
        </w:rPr>
        <w:t>The cerebral cortex: Responsible for sensory memories and associations between sensations.</w:t>
      </w:r>
    </w:p>
    <w:p w14:paraId="3230E4F4" w14:textId="77777777" w:rsidR="004F65B3" w:rsidRDefault="004F65B3" w:rsidP="009A58A8">
      <w:pPr>
        <w:pStyle w:val="ListParagraph"/>
        <w:numPr>
          <w:ilvl w:val="0"/>
          <w:numId w:val="5"/>
        </w:numPr>
        <w:rPr>
          <w:lang w:val="en-US"/>
        </w:rPr>
      </w:pPr>
      <w:r>
        <w:rPr>
          <w:lang w:val="en-US"/>
        </w:rPr>
        <w:t>The amygdala and hippocampus: Declarative memory of facts, dates and names and also for memories of emotional significance.</w:t>
      </w:r>
    </w:p>
    <w:p w14:paraId="18CC296D" w14:textId="77777777" w:rsidR="004F65B3" w:rsidRDefault="004F65B3" w:rsidP="004F65B3">
      <w:pPr>
        <w:rPr>
          <w:lang w:val="en-US"/>
        </w:rPr>
      </w:pPr>
      <w:r>
        <w:rPr>
          <w:lang w:val="en-US"/>
        </w:rPr>
        <w:t>Amnesia: A failure of memory caused by physical injury, disease, drug use, or psychological trauma.</w:t>
      </w:r>
    </w:p>
    <w:p w14:paraId="6B5E0AB2" w14:textId="77777777" w:rsidR="004F65B3" w:rsidRDefault="004F65B3" w:rsidP="004F65B3">
      <w:pPr>
        <w:rPr>
          <w:lang w:val="en-US"/>
        </w:rPr>
      </w:pPr>
      <w:r>
        <w:rPr>
          <w:lang w:val="en-US"/>
        </w:rPr>
        <w:t>Anterograde amnesia: No longer form explicit memories for events that occur after the time at which he suffered physical damage.</w:t>
      </w:r>
    </w:p>
    <w:p w14:paraId="11CD2F2D" w14:textId="77777777" w:rsidR="004F65B3" w:rsidRDefault="00AC4BF9" w:rsidP="004F65B3">
      <w:pPr>
        <w:rPr>
          <w:lang w:val="en-US"/>
        </w:rPr>
      </w:pPr>
      <w:r>
        <w:rPr>
          <w:lang w:val="en-US"/>
        </w:rPr>
        <w:t>Retrograde amnesia: Brain damage prevents access to memories that preceded the moment of injury.</w:t>
      </w:r>
    </w:p>
    <w:p w14:paraId="07978307" w14:textId="77777777" w:rsidR="00AC4BF9" w:rsidRDefault="00AC4BF9" w:rsidP="004F65B3">
      <w:pPr>
        <w:rPr>
          <w:lang w:val="en-US"/>
        </w:rPr>
      </w:pPr>
      <w:r>
        <w:rPr>
          <w:lang w:val="en-US"/>
        </w:rPr>
        <w:t xml:space="preserve">Prefrontal cortex plays a roll in </w:t>
      </w:r>
      <w:proofErr w:type="spellStart"/>
      <w:r>
        <w:rPr>
          <w:lang w:val="en-US"/>
        </w:rPr>
        <w:t>metamemory</w:t>
      </w:r>
      <w:proofErr w:type="spellEnd"/>
      <w:r>
        <w:rPr>
          <w:lang w:val="en-US"/>
        </w:rPr>
        <w:t>.</w:t>
      </w:r>
    </w:p>
    <w:p w14:paraId="5A8A676D" w14:textId="77777777" w:rsidR="00AC4BF9" w:rsidRDefault="002E195E" w:rsidP="004F65B3">
      <w:pPr>
        <w:rPr>
          <w:lang w:val="en-US"/>
        </w:rPr>
      </w:pPr>
      <w:proofErr w:type="gramStart"/>
      <w:r>
        <w:rPr>
          <w:lang w:val="en-US"/>
        </w:rPr>
        <w:t>fMRI</w:t>
      </w:r>
      <w:proofErr w:type="gramEnd"/>
      <w:r>
        <w:rPr>
          <w:lang w:val="en-US"/>
        </w:rPr>
        <w:t xml:space="preserve"> has shown remarkable detail about the way that memory operations are disturbed in detail.</w:t>
      </w:r>
    </w:p>
    <w:p w14:paraId="0AAEB02B" w14:textId="77777777" w:rsidR="002E195E" w:rsidRDefault="002E195E" w:rsidP="004F65B3">
      <w:pPr>
        <w:rPr>
          <w:lang w:val="en-US"/>
        </w:rPr>
      </w:pPr>
      <w:r>
        <w:rPr>
          <w:lang w:val="en-US"/>
        </w:rPr>
        <w:t>When the visual cortex was active, participants reported the strongest sense that they were actually reliving the memory.</w:t>
      </w:r>
    </w:p>
    <w:p w14:paraId="34AD5EAE" w14:textId="6D1B16FB" w:rsidR="00343B45" w:rsidRPr="004F65B3" w:rsidRDefault="00343B45" w:rsidP="004F65B3">
      <w:pPr>
        <w:rPr>
          <w:lang w:val="en-US"/>
        </w:rPr>
      </w:pPr>
      <w:r>
        <w:rPr>
          <w:lang w:val="en-US"/>
        </w:rPr>
        <w:t>PET scans display disproportionality high brain activity in the left prefrontal cortex for the encoding</w:t>
      </w:r>
      <w:bookmarkStart w:id="0" w:name="_GoBack"/>
      <w:bookmarkEnd w:id="0"/>
      <w:r>
        <w:rPr>
          <w:lang w:val="en-US"/>
        </w:rPr>
        <w:t xml:space="preserve"> of episodic information and in the right prefrontal cortex for the retrieval of episodic information.</w:t>
      </w:r>
    </w:p>
    <w:sectPr w:rsidR="00343B45" w:rsidRPr="004F65B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Light">
    <w:altName w:val="Consolas"/>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34CC3"/>
    <w:multiLevelType w:val="hybridMultilevel"/>
    <w:tmpl w:val="38DCE33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5C114FDC"/>
    <w:multiLevelType w:val="hybridMultilevel"/>
    <w:tmpl w:val="D8BE72C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5C7B1443"/>
    <w:multiLevelType w:val="hybridMultilevel"/>
    <w:tmpl w:val="295898B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6A5C29B6"/>
    <w:multiLevelType w:val="hybridMultilevel"/>
    <w:tmpl w:val="AD68E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EE3FCB"/>
    <w:multiLevelType w:val="hybridMultilevel"/>
    <w:tmpl w:val="211A6DF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8A1"/>
    <w:rsid w:val="00220583"/>
    <w:rsid w:val="002402D0"/>
    <w:rsid w:val="002E1875"/>
    <w:rsid w:val="002E195E"/>
    <w:rsid w:val="00343B45"/>
    <w:rsid w:val="003A6E71"/>
    <w:rsid w:val="003C38A1"/>
    <w:rsid w:val="00433344"/>
    <w:rsid w:val="004A7170"/>
    <w:rsid w:val="004F65B3"/>
    <w:rsid w:val="00602F19"/>
    <w:rsid w:val="00675A98"/>
    <w:rsid w:val="007B1D70"/>
    <w:rsid w:val="00831952"/>
    <w:rsid w:val="0085045B"/>
    <w:rsid w:val="008A6B97"/>
    <w:rsid w:val="008D5A9A"/>
    <w:rsid w:val="00965550"/>
    <w:rsid w:val="009A58A8"/>
    <w:rsid w:val="00A931B2"/>
    <w:rsid w:val="00AC4BF9"/>
    <w:rsid w:val="00B6339C"/>
    <w:rsid w:val="00DC0A5B"/>
    <w:rsid w:val="00DC457C"/>
    <w:rsid w:val="00E52CC8"/>
    <w:rsid w:val="00E91833"/>
    <w:rsid w:val="00F04D09"/>
    <w:rsid w:val="00F811F4"/>
    <w:rsid w:val="00FB2C41"/>
  </w:rsids>
  <m:mathPr>
    <m:mathFont m:val="Cambria Math"/>
    <m:brkBin m:val="before"/>
    <m:brkBinSub m:val="--"/>
    <m:smallFrac m:val="0"/>
    <m:dispDef/>
    <m:lMargin m:val="0"/>
    <m:rMargin m:val="0"/>
    <m:defJc m:val="centerGroup"/>
    <m:wrapIndent m:val="1440"/>
    <m:intLim m:val="subSup"/>
    <m:naryLim m:val="undOvr"/>
  </m:mathPr>
  <w:themeFontLang w:val="fr-CA"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44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D0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D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1733</Words>
  <Characters>9884</Characters>
  <Application>Microsoft Macintosh Word</Application>
  <DocSecurity>0</DocSecurity>
  <Lines>82</Lines>
  <Paragraphs>23</Paragraphs>
  <ScaleCrop>false</ScaleCrop>
  <HeadingPairs>
    <vt:vector size="2" baseType="variant">
      <vt:variant>
        <vt:lpstr>Titre</vt:lpstr>
      </vt:variant>
      <vt:variant>
        <vt:i4>1</vt:i4>
      </vt:variant>
    </vt:vector>
  </HeadingPairs>
  <TitlesOfParts>
    <vt:vector size="1" baseType="lpstr">
      <vt:lpstr/>
    </vt:vector>
  </TitlesOfParts>
  <Company>Université de Montréal</Company>
  <LinksUpToDate>false</LinksUpToDate>
  <CharactersWithSpaces>11594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Bellebouir Kenza</dc:creator>
  <cp:keywords/>
  <dc:description/>
  <cp:lastModifiedBy>sara benjdya</cp:lastModifiedBy>
  <cp:revision>3</cp:revision>
  <dcterms:created xsi:type="dcterms:W3CDTF">2014-02-22T02:20:00Z</dcterms:created>
  <dcterms:modified xsi:type="dcterms:W3CDTF">2014-02-22T02:22:00Z</dcterms:modified>
</cp:coreProperties>
</file>