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ACB" w:rsidRDefault="00A77FF0">
      <w:pPr>
        <w:pStyle w:val="Body"/>
        <w:rPr>
          <w:rFonts w:ascii="Iskoola Pota" w:eastAsia="Iskoola Pota" w:hAnsi="Iskoola Pota" w:cs="Iskoola Pota"/>
          <w:b/>
          <w:bCs/>
          <w:sz w:val="40"/>
          <w:szCs w:val="40"/>
          <w:u w:val="single"/>
        </w:rPr>
      </w:pPr>
      <w:bookmarkStart w:id="0" w:name="_GoBack"/>
      <w:bookmarkEnd w:id="0"/>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Holism (</w:t>
      </w:r>
      <w:proofErr w:type="spellStart"/>
      <w:r>
        <w:rPr>
          <w:rFonts w:ascii="Iskoola Pota" w:eastAsia="Iskoola Pota" w:hAnsi="Iskoola Pota" w:cs="Iskoola Pota"/>
          <w:b/>
          <w:bCs/>
          <w:sz w:val="40"/>
          <w:szCs w:val="40"/>
          <w:u w:val="single"/>
        </w:rPr>
        <w:t>pg</w:t>
      </w:r>
      <w:proofErr w:type="spellEnd"/>
      <w:r>
        <w:rPr>
          <w:rFonts w:ascii="Iskoola Pota" w:eastAsia="Iskoola Pota" w:hAnsi="Iskoola Pota" w:cs="Iskoola Pota"/>
          <w:b/>
          <w:bCs/>
          <w:sz w:val="40"/>
          <w:szCs w:val="40"/>
          <w:u w:val="single"/>
        </w:rPr>
        <w:t xml:space="preserve"> 87-113)</w:t>
      </w:r>
    </w:p>
    <w:p w:rsidR="008A1ACB" w:rsidRDefault="00A77FF0">
      <w:pPr>
        <w:pStyle w:val="Body"/>
      </w:pPr>
      <w:r>
        <w:rPr>
          <w:b/>
          <w:bCs/>
          <w:shd w:val="clear" w:color="auto" w:fill="FFFF00"/>
        </w:rPr>
        <w:t>Holism</w:t>
      </w:r>
      <w:r>
        <w:rPr>
          <w:b/>
          <w:bCs/>
        </w:rPr>
        <w:t>:</w:t>
      </w:r>
      <w:r>
        <w:t xml:space="preserve"> A way of looking at ideas as interrelated elements within the culture and other cultures in its environment. </w:t>
      </w:r>
    </w:p>
    <w:p w:rsidR="008A1ACB" w:rsidRDefault="00A77FF0" w:rsidP="00A77FF0">
      <w:pPr>
        <w:pStyle w:val="ListParagraph"/>
        <w:numPr>
          <w:ilvl w:val="0"/>
          <w:numId w:val="1"/>
        </w:numPr>
        <w:tabs>
          <w:tab w:val="num" w:pos="1080"/>
        </w:tabs>
        <w:ind w:left="1080" w:hanging="360"/>
      </w:pPr>
      <w:r>
        <w:t>For example, “How does (cooking/hunting) relate with other aspects of the culture?”</w:t>
      </w:r>
    </w:p>
    <w:p w:rsidR="008A1ACB" w:rsidRDefault="00A77FF0">
      <w:pPr>
        <w:pStyle w:val="Body"/>
      </w:pPr>
      <w:r>
        <w:rPr>
          <w:b/>
          <w:bCs/>
          <w:shd w:val="clear" w:color="auto" w:fill="FFFF00"/>
        </w:rPr>
        <w:t>Reductionism</w:t>
      </w:r>
      <w:r>
        <w:t xml:space="preserve">: Simplifying a problem to the few factors that can be observed or controlled. </w:t>
      </w:r>
    </w:p>
    <w:p w:rsidR="008A1ACB" w:rsidRDefault="00A77FF0">
      <w:pPr>
        <w:pStyle w:val="Body"/>
      </w:pPr>
      <w:r>
        <w:rPr>
          <w:b/>
          <w:bCs/>
          <w:shd w:val="clear" w:color="auto" w:fill="FFFF00"/>
        </w:rPr>
        <w:t>Overconsumption</w:t>
      </w:r>
      <w:r>
        <w:t xml:space="preserve">: Acquiring food in such a quantity/frequency that sources deplete and waste is difficult to get rid of. </w:t>
      </w:r>
    </w:p>
    <w:p w:rsidR="008A1ACB" w:rsidRDefault="00A77FF0">
      <w:pPr>
        <w:pStyle w:val="Body"/>
      </w:pPr>
      <w:r>
        <w:rPr>
          <w:b/>
          <w:bCs/>
          <w:shd w:val="clear" w:color="auto" w:fill="FFFF00"/>
        </w:rPr>
        <w:t>Commercialization</w:t>
      </w:r>
      <w:r>
        <w:rPr>
          <w:b/>
          <w:bCs/>
        </w:rPr>
        <w:t xml:space="preserve">: </w:t>
      </w:r>
      <w:r>
        <w:t>Adding currency value to a good or s</w:t>
      </w:r>
      <w:r>
        <w:t>ervice that was once available for free or outside the market (ex. Trading).</w:t>
      </w:r>
    </w:p>
    <w:p w:rsidR="008A1ACB" w:rsidRDefault="00A77FF0">
      <w:pPr>
        <w:pStyle w:val="Body"/>
      </w:pPr>
      <w:r>
        <w:rPr>
          <w:b/>
          <w:bCs/>
          <w:shd w:val="clear" w:color="auto" w:fill="FFFF00"/>
        </w:rPr>
        <w:t>Politicization</w:t>
      </w:r>
      <w:r>
        <w:rPr>
          <w:b/>
          <w:bCs/>
        </w:rPr>
        <w:t>:</w:t>
      </w:r>
      <w:r>
        <w:t xml:space="preserve"> Shifting power from local groups to centralized bureaucracies.</w:t>
      </w:r>
    </w:p>
    <w:p w:rsidR="008A1ACB" w:rsidRDefault="00A77FF0">
      <w:pPr>
        <w:pStyle w:val="Body"/>
      </w:pPr>
      <w:r>
        <w:rPr>
          <w:b/>
          <w:bCs/>
          <w:shd w:val="clear" w:color="auto" w:fill="FFFF00"/>
        </w:rPr>
        <w:t>Linear Thinking</w:t>
      </w:r>
      <w:r>
        <w:t>: “</w:t>
      </w:r>
      <w:r>
        <w:t>A causes B</w:t>
      </w:r>
      <w:r>
        <w:t>”</w:t>
      </w:r>
      <w:r>
        <w:t>. Usually opposed to holism.</w:t>
      </w:r>
    </w:p>
    <w:p w:rsidR="008A1ACB" w:rsidRDefault="00A77FF0">
      <w:pPr>
        <w:pStyle w:val="Body"/>
      </w:pPr>
      <w:r>
        <w:rPr>
          <w:b/>
          <w:bCs/>
          <w:shd w:val="clear" w:color="auto" w:fill="FFFF00"/>
        </w:rPr>
        <w:t>Multifactorial</w:t>
      </w:r>
      <w:r>
        <w:t>: “</w:t>
      </w:r>
      <w:r>
        <w:t>Many Factors</w:t>
      </w:r>
      <w:r>
        <w:t>”.</w:t>
      </w:r>
    </w:p>
    <w:p w:rsidR="008A1ACB" w:rsidRDefault="00A77FF0">
      <w:pPr>
        <w:pStyle w:val="Body"/>
      </w:pPr>
      <w:r>
        <w:rPr>
          <w:b/>
          <w:bCs/>
          <w:shd w:val="clear" w:color="auto" w:fill="FFFF00"/>
        </w:rPr>
        <w:t>Over deter</w:t>
      </w:r>
      <w:r>
        <w:rPr>
          <w:b/>
          <w:bCs/>
          <w:shd w:val="clear" w:color="auto" w:fill="FFFF00"/>
        </w:rPr>
        <w:t>mined</w:t>
      </w:r>
      <w:r>
        <w:t xml:space="preserve">: A culture continuing to operate traditionally, even when factors suggest that they should be doing it differently/evolving to remain in existence. </w:t>
      </w:r>
    </w:p>
    <w:p w:rsidR="008A1ACB" w:rsidRDefault="00A77FF0">
      <w:pPr>
        <w:pStyle w:val="Body"/>
        <w:rPr>
          <w:sz w:val="32"/>
          <w:szCs w:val="32"/>
          <w:u w:val="single"/>
        </w:rPr>
      </w:pPr>
      <w:r>
        <w:rPr>
          <w:sz w:val="32"/>
          <w:szCs w:val="32"/>
          <w:u w:val="single"/>
        </w:rPr>
        <w:t xml:space="preserve">Types of Holistic Connections: </w:t>
      </w:r>
    </w:p>
    <w:p w:rsidR="008A1ACB" w:rsidRDefault="00A77FF0">
      <w:pPr>
        <w:pStyle w:val="Body"/>
      </w:pPr>
      <w:r>
        <w:rPr>
          <w:b/>
          <w:bCs/>
          <w:sz w:val="24"/>
          <w:szCs w:val="24"/>
          <w:lang w:val="pt-PT"/>
        </w:rPr>
        <w:t>Casual</w:t>
      </w:r>
      <w:r>
        <w:t>: Where one aspect of one</w:t>
      </w:r>
      <w:r>
        <w:rPr>
          <w:lang w:val="fr-FR"/>
        </w:rPr>
        <w:t>’</w:t>
      </w:r>
      <w:r>
        <w:t xml:space="preserve">s culture influences another. </w:t>
      </w:r>
    </w:p>
    <w:p w:rsidR="008A1ACB" w:rsidRDefault="00A77FF0" w:rsidP="00A77FF0">
      <w:pPr>
        <w:pStyle w:val="ListParagraph"/>
        <w:numPr>
          <w:ilvl w:val="0"/>
          <w:numId w:val="1"/>
        </w:numPr>
        <w:tabs>
          <w:tab w:val="num" w:pos="1080"/>
        </w:tabs>
        <w:ind w:left="1080" w:hanging="360"/>
      </w:pPr>
      <w:r>
        <w:t xml:space="preserve">For example, Newfoundlanders owning dogs that ate flatfish, causing the people to avoid </w:t>
      </w:r>
      <w:proofErr w:type="gramStart"/>
      <w:r>
        <w:t>eating</w:t>
      </w:r>
      <w:proofErr w:type="gramEnd"/>
      <w:r>
        <w:t xml:space="preserve"> the fish because “dogs eat them”. </w:t>
      </w:r>
    </w:p>
    <w:p w:rsidR="008A1ACB" w:rsidRDefault="00A77FF0">
      <w:pPr>
        <w:pStyle w:val="Body"/>
      </w:pPr>
      <w:r>
        <w:rPr>
          <w:b/>
          <w:bCs/>
          <w:sz w:val="24"/>
          <w:szCs w:val="24"/>
        </w:rPr>
        <w:t>Contextual</w:t>
      </w:r>
      <w:r>
        <w:rPr>
          <w:sz w:val="24"/>
          <w:szCs w:val="24"/>
        </w:rPr>
        <w:t>:</w:t>
      </w:r>
      <w:r>
        <w:t xml:space="preserve"> Related as parts of a larger institution. </w:t>
      </w:r>
    </w:p>
    <w:p w:rsidR="008A1ACB" w:rsidRDefault="00A77FF0" w:rsidP="00A77FF0">
      <w:pPr>
        <w:pStyle w:val="ListParagraph"/>
        <w:numPr>
          <w:ilvl w:val="0"/>
          <w:numId w:val="1"/>
        </w:numPr>
        <w:tabs>
          <w:tab w:val="num" w:pos="1080"/>
        </w:tabs>
        <w:ind w:left="1080" w:hanging="360"/>
      </w:pPr>
      <w:r>
        <w:t>For example, Dowry (act in which a bride’s family must give the groom’s</w:t>
      </w:r>
      <w:r>
        <w:t xml:space="preserve"> family money upon marriage) is an understood tradition in marriage in Morocco. </w:t>
      </w:r>
    </w:p>
    <w:p w:rsidR="008A1ACB" w:rsidRDefault="00A77FF0">
      <w:pPr>
        <w:pStyle w:val="Body"/>
      </w:pPr>
      <w:r>
        <w:rPr>
          <w:b/>
          <w:bCs/>
          <w:sz w:val="24"/>
          <w:szCs w:val="24"/>
          <w:lang w:val="pt-PT"/>
        </w:rPr>
        <w:t>Processual</w:t>
      </w:r>
      <w:r>
        <w:t xml:space="preserve">: Linking cultural features involved in a culture change process. </w:t>
      </w:r>
    </w:p>
    <w:p w:rsidR="008A1ACB" w:rsidRDefault="00A77FF0" w:rsidP="00A77FF0">
      <w:pPr>
        <w:pStyle w:val="ListParagraph"/>
        <w:numPr>
          <w:ilvl w:val="0"/>
          <w:numId w:val="1"/>
        </w:numPr>
        <w:tabs>
          <w:tab w:val="num" w:pos="1080"/>
        </w:tabs>
        <w:ind w:left="1080" w:hanging="360"/>
      </w:pPr>
      <w:r>
        <w:t>For example, Ancient Mexico, Egypt and China each (separately) formed political organizations that</w:t>
      </w:r>
      <w:r>
        <w:t xml:space="preserve"> combined education, trade and irrigation, resulting in the energizing of each.</w:t>
      </w:r>
    </w:p>
    <w:p w:rsidR="008A1ACB" w:rsidRDefault="00A77FF0">
      <w:pPr>
        <w:pStyle w:val="Body"/>
      </w:pPr>
      <w:r>
        <w:rPr>
          <w:b/>
          <w:bCs/>
          <w:sz w:val="24"/>
          <w:szCs w:val="24"/>
        </w:rPr>
        <w:t>Metaphorical</w:t>
      </w:r>
      <w:r>
        <w:t>: A meaning from one symbol is transferred to another.</w:t>
      </w:r>
    </w:p>
    <w:p w:rsidR="008A1ACB" w:rsidRDefault="00A77FF0" w:rsidP="00A77FF0">
      <w:pPr>
        <w:pStyle w:val="ListParagraph"/>
        <w:numPr>
          <w:ilvl w:val="0"/>
          <w:numId w:val="1"/>
        </w:numPr>
        <w:tabs>
          <w:tab w:val="num" w:pos="1080"/>
        </w:tabs>
        <w:ind w:left="1080" w:hanging="360"/>
      </w:pPr>
      <w:r>
        <w:t xml:space="preserve">For example, Astronomy. Planet Venus is symbolized by </w:t>
      </w:r>
      <w:r>
        <w:rPr>
          <w:rFonts w:ascii="Arial" w:eastAsia="Arial" w:hAnsi="Arial" w:cs="Arial"/>
          <w:b/>
          <w:bCs/>
          <w:i/>
          <w:iCs/>
        </w:rPr>
        <w:t>♀</w:t>
      </w:r>
      <w:r>
        <w:t>, which is also the symbol for “woman/female”.</w:t>
      </w:r>
    </w:p>
    <w:p w:rsidR="008A1ACB" w:rsidRDefault="008A1ACB">
      <w:pPr>
        <w:pStyle w:val="Body"/>
      </w:pPr>
    </w:p>
    <w:p w:rsidR="008A1ACB" w:rsidRDefault="00A77FF0">
      <w:pPr>
        <w:pStyle w:val="Body"/>
      </w:pPr>
      <w:r>
        <w:rPr>
          <w:b/>
          <w:bCs/>
          <w:sz w:val="24"/>
          <w:szCs w:val="24"/>
        </w:rPr>
        <w:t>Collat</w:t>
      </w:r>
      <w:r>
        <w:rPr>
          <w:b/>
          <w:bCs/>
          <w:sz w:val="24"/>
          <w:szCs w:val="24"/>
        </w:rPr>
        <w:t>eral</w:t>
      </w:r>
      <w:r>
        <w:t xml:space="preserve">: </w:t>
      </w:r>
      <w:r>
        <w:t xml:space="preserve">Cultural elements are connected because they share a common origin. </w:t>
      </w:r>
    </w:p>
    <w:p w:rsidR="008A1ACB" w:rsidRDefault="00A77FF0" w:rsidP="00A77FF0">
      <w:pPr>
        <w:pStyle w:val="ListParagraph"/>
        <w:numPr>
          <w:ilvl w:val="0"/>
          <w:numId w:val="1"/>
        </w:numPr>
        <w:tabs>
          <w:tab w:val="num" w:pos="1080"/>
        </w:tabs>
        <w:ind w:left="1080" w:hanging="360"/>
      </w:pPr>
      <w:r>
        <w:t xml:space="preserve">For example, Tools, techniques and habits of Newfoundland food production are all of Irish/English descent. </w:t>
      </w:r>
    </w:p>
    <w:p w:rsidR="008A1ACB" w:rsidRDefault="00A77FF0">
      <w:pPr>
        <w:pStyle w:val="Body"/>
      </w:pPr>
      <w:r>
        <w:rPr>
          <w:b/>
          <w:bCs/>
          <w:sz w:val="24"/>
          <w:szCs w:val="24"/>
        </w:rPr>
        <w:t>Thematic</w:t>
      </w:r>
      <w:r>
        <w:t xml:space="preserve">: Practices or ideas are combined into a theme of content, form, or values. </w:t>
      </w:r>
    </w:p>
    <w:p w:rsidR="008A1ACB" w:rsidRDefault="00A77FF0" w:rsidP="00A77FF0">
      <w:pPr>
        <w:pStyle w:val="ListParagraph"/>
        <w:numPr>
          <w:ilvl w:val="0"/>
          <w:numId w:val="1"/>
        </w:numPr>
        <w:tabs>
          <w:tab w:val="num" w:pos="1080"/>
        </w:tabs>
        <w:ind w:left="1080" w:hanging="360"/>
      </w:pPr>
      <w:r>
        <w:t xml:space="preserve">For example, East Asian countries teach discipline and respect, through things like martial arts. </w:t>
      </w:r>
    </w:p>
    <w:p w:rsidR="008A1ACB" w:rsidRDefault="00A77FF0">
      <w:pPr>
        <w:pStyle w:val="Body"/>
      </w:pPr>
      <w:r>
        <w:rPr>
          <w:b/>
          <w:bCs/>
          <w:shd w:val="clear" w:color="auto" w:fill="FFFF00"/>
        </w:rPr>
        <w:t>Cosmology</w:t>
      </w:r>
      <w:r>
        <w:rPr>
          <w:b/>
          <w:bCs/>
        </w:rPr>
        <w:t>:</w:t>
      </w:r>
      <w:r>
        <w:t xml:space="preserve"> Theory of the universe.</w:t>
      </w:r>
    </w:p>
    <w:p w:rsidR="008A1ACB" w:rsidRDefault="00A77FF0">
      <w:pPr>
        <w:pStyle w:val="Body"/>
      </w:pPr>
      <w:r>
        <w:rPr>
          <w:b/>
          <w:bCs/>
          <w:shd w:val="clear" w:color="auto" w:fill="FFFF00"/>
        </w:rPr>
        <w:t>Scale</w:t>
      </w:r>
      <w:r>
        <w:rPr>
          <w:b/>
          <w:bCs/>
        </w:rPr>
        <w:t>:</w:t>
      </w:r>
      <w:r>
        <w:t xml:space="preserve"> Level of analysis. </w:t>
      </w:r>
      <w:proofErr w:type="gramStart"/>
      <w:r>
        <w:t>From local communit</w:t>
      </w:r>
      <w:r>
        <w:t>y all the way up to Earth as a whole.</w:t>
      </w:r>
      <w:proofErr w:type="gramEnd"/>
    </w:p>
    <w:p w:rsidR="008A1ACB" w:rsidRDefault="00A77FF0">
      <w:pPr>
        <w:pStyle w:val="Body"/>
      </w:pPr>
      <w:proofErr w:type="spellStart"/>
      <w:r>
        <w:rPr>
          <w:b/>
          <w:bCs/>
          <w:shd w:val="clear" w:color="auto" w:fill="FFFF00"/>
        </w:rPr>
        <w:t>Embeddedness</w:t>
      </w:r>
      <w:proofErr w:type="spellEnd"/>
      <w:r>
        <w:t>: An overlap of kinship, religion and leadership.</w:t>
      </w:r>
    </w:p>
    <w:p w:rsidR="008A1ACB" w:rsidRDefault="00A77FF0">
      <w:pPr>
        <w:pStyle w:val="Body"/>
      </w:pPr>
      <w:proofErr w:type="spellStart"/>
      <w:r>
        <w:rPr>
          <w:b/>
          <w:bCs/>
          <w:shd w:val="clear" w:color="auto" w:fill="FFFF00"/>
          <w:lang w:val="da-DK"/>
        </w:rPr>
        <w:t>Household</w:t>
      </w:r>
      <w:proofErr w:type="spellEnd"/>
      <w:r>
        <w:t xml:space="preserve">: A group of persons who maintain a domicile. </w:t>
      </w:r>
    </w:p>
    <w:p w:rsidR="008A1ACB" w:rsidRDefault="00A77FF0">
      <w:pPr>
        <w:pStyle w:val="Body"/>
      </w:pPr>
      <w:r>
        <w:rPr>
          <w:b/>
          <w:bCs/>
          <w:shd w:val="clear" w:color="auto" w:fill="FFFF00"/>
        </w:rPr>
        <w:t>Extended family household</w:t>
      </w:r>
      <w:r>
        <w:t>: At least two married couples living together and connected by kinship.</w:t>
      </w:r>
    </w:p>
    <w:p w:rsidR="008A1ACB" w:rsidRDefault="00A77FF0">
      <w:pPr>
        <w:pStyle w:val="Body"/>
      </w:pPr>
      <w:r>
        <w:rPr>
          <w:b/>
          <w:bCs/>
          <w:shd w:val="clear" w:color="auto" w:fill="FFFF00"/>
        </w:rPr>
        <w:t>Nuclear Family Household</w:t>
      </w:r>
      <w:r>
        <w:t>: Includes only one married couple.</w:t>
      </w:r>
    </w:p>
    <w:p w:rsidR="008A1ACB" w:rsidRDefault="00A77FF0">
      <w:pPr>
        <w:pStyle w:val="Body"/>
      </w:pPr>
      <w:proofErr w:type="spellStart"/>
      <w:r>
        <w:rPr>
          <w:b/>
          <w:bCs/>
          <w:shd w:val="clear" w:color="auto" w:fill="FFFF00"/>
        </w:rPr>
        <w:t>Patrilocal</w:t>
      </w:r>
      <w:proofErr w:type="spellEnd"/>
      <w:r>
        <w:t>: Where couples move in with/beside the groom</w:t>
      </w:r>
      <w:r>
        <w:rPr>
          <w:lang w:val="fr-FR"/>
        </w:rPr>
        <w:t>’</w:t>
      </w:r>
      <w:r>
        <w:t xml:space="preserve">s father. </w:t>
      </w:r>
    </w:p>
    <w:p w:rsidR="008A1ACB" w:rsidRDefault="00A77FF0">
      <w:pPr>
        <w:pStyle w:val="Body"/>
      </w:pPr>
      <w:proofErr w:type="spellStart"/>
      <w:r>
        <w:rPr>
          <w:b/>
          <w:bCs/>
          <w:shd w:val="clear" w:color="auto" w:fill="FFFF00"/>
        </w:rPr>
        <w:t>Matrilocal</w:t>
      </w:r>
      <w:proofErr w:type="spellEnd"/>
      <w:r>
        <w:t xml:space="preserve">: Where couples move in with/beside the Brides kinsmen. </w:t>
      </w:r>
    </w:p>
    <w:p w:rsidR="008A1ACB" w:rsidRDefault="00A77FF0">
      <w:pPr>
        <w:pStyle w:val="Body"/>
      </w:pPr>
      <w:r>
        <w:rPr>
          <w:b/>
          <w:bCs/>
          <w:shd w:val="clear" w:color="auto" w:fill="FFFF00"/>
        </w:rPr>
        <w:t>Post-Marital Residence Rules</w:t>
      </w:r>
      <w:r>
        <w:t>: Where the culture in general det</w:t>
      </w:r>
      <w:r>
        <w:t>ermines where the newlywed couple will live.</w:t>
      </w:r>
    </w:p>
    <w:p w:rsidR="008A1ACB" w:rsidRDefault="00A77FF0">
      <w:pPr>
        <w:pStyle w:val="Body"/>
      </w:pPr>
      <w:r>
        <w:rPr>
          <w:b/>
          <w:bCs/>
          <w:shd w:val="clear" w:color="auto" w:fill="FFFF00"/>
        </w:rPr>
        <w:t>Monogamy</w:t>
      </w:r>
      <w:r>
        <w:t xml:space="preserve">: Where marriage consists of one spouse at a time. </w:t>
      </w:r>
    </w:p>
    <w:p w:rsidR="008A1ACB" w:rsidRDefault="00A77FF0">
      <w:pPr>
        <w:pStyle w:val="Body"/>
        <w:rPr>
          <w:sz w:val="32"/>
          <w:szCs w:val="32"/>
          <w:u w:val="single"/>
        </w:rPr>
      </w:pPr>
      <w:r>
        <w:rPr>
          <w:sz w:val="32"/>
          <w:szCs w:val="32"/>
          <w:u w:val="single"/>
        </w:rPr>
        <w:t>Economy</w:t>
      </w:r>
      <w:r>
        <w:rPr>
          <w:sz w:val="32"/>
          <w:szCs w:val="32"/>
          <w:u w:val="single"/>
        </w:rPr>
        <w:t>:</w:t>
      </w:r>
    </w:p>
    <w:p w:rsidR="008A1ACB" w:rsidRDefault="00A77FF0">
      <w:pPr>
        <w:pStyle w:val="Body"/>
      </w:pPr>
      <w:r>
        <w:rPr>
          <w:b/>
          <w:bCs/>
          <w:sz w:val="24"/>
          <w:szCs w:val="24"/>
        </w:rPr>
        <w:t>Political Economy</w:t>
      </w:r>
      <w:r>
        <w:t xml:space="preserve">: The way economic </w:t>
      </w:r>
      <w:proofErr w:type="spellStart"/>
      <w:r>
        <w:t>behaviour</w:t>
      </w:r>
      <w:proofErr w:type="spellEnd"/>
      <w:r>
        <w:t xml:space="preserve"> and power relationships influence each other.</w:t>
      </w:r>
    </w:p>
    <w:p w:rsidR="008A1ACB" w:rsidRDefault="00A77FF0">
      <w:pPr>
        <w:pStyle w:val="Body"/>
      </w:pPr>
      <w:r>
        <w:rPr>
          <w:b/>
          <w:bCs/>
          <w:sz w:val="24"/>
          <w:szCs w:val="24"/>
        </w:rPr>
        <w:t>Ecological Economy</w:t>
      </w:r>
      <w:r>
        <w:t xml:space="preserve">: The way economic systems and ecosystems affect each other. </w:t>
      </w:r>
    </w:p>
    <w:p w:rsidR="008A1ACB" w:rsidRDefault="00A77FF0">
      <w:pPr>
        <w:pStyle w:val="Body"/>
      </w:pPr>
      <w:r>
        <w:rPr>
          <w:b/>
          <w:bCs/>
          <w:sz w:val="24"/>
          <w:szCs w:val="24"/>
        </w:rPr>
        <w:t>Economic anthropology</w:t>
      </w:r>
      <w:r>
        <w:t xml:space="preserve">: The way economic ideas are linked to the rest of culture. </w:t>
      </w:r>
    </w:p>
    <w:p w:rsidR="008A1ACB" w:rsidRDefault="00A77FF0">
      <w:pPr>
        <w:pStyle w:val="Body"/>
      </w:pPr>
      <w:proofErr w:type="spellStart"/>
      <w:r>
        <w:rPr>
          <w:b/>
          <w:bCs/>
          <w:sz w:val="24"/>
          <w:szCs w:val="24"/>
          <w:lang w:val="nl-NL"/>
        </w:rPr>
        <w:t>Foraging</w:t>
      </w:r>
      <w:proofErr w:type="spellEnd"/>
      <w:r>
        <w:rPr>
          <w:b/>
          <w:bCs/>
          <w:sz w:val="24"/>
          <w:szCs w:val="24"/>
          <w:lang w:val="nl-NL"/>
        </w:rPr>
        <w:t xml:space="preserve"> </w:t>
      </w:r>
      <w:proofErr w:type="spellStart"/>
      <w:r>
        <w:rPr>
          <w:b/>
          <w:bCs/>
          <w:sz w:val="24"/>
          <w:szCs w:val="24"/>
          <w:lang w:val="nl-NL"/>
        </w:rPr>
        <w:t>Economy</w:t>
      </w:r>
      <w:proofErr w:type="spellEnd"/>
      <w:r>
        <w:t>: Economies that depend on gathering plants and hunting.</w:t>
      </w:r>
    </w:p>
    <w:p w:rsidR="008A1ACB" w:rsidRDefault="00A77FF0">
      <w:pPr>
        <w:pStyle w:val="Body"/>
      </w:pPr>
      <w:r>
        <w:rPr>
          <w:b/>
          <w:bCs/>
          <w:sz w:val="24"/>
          <w:szCs w:val="24"/>
          <w:lang w:val="fr-FR"/>
        </w:rPr>
        <w:t xml:space="preserve">Horticultural </w:t>
      </w:r>
      <w:proofErr w:type="spellStart"/>
      <w:r>
        <w:rPr>
          <w:b/>
          <w:bCs/>
          <w:sz w:val="24"/>
          <w:szCs w:val="24"/>
          <w:lang w:val="fr-FR"/>
        </w:rPr>
        <w:t>Economy</w:t>
      </w:r>
      <w:proofErr w:type="spellEnd"/>
      <w:r>
        <w:t>: Economies that d</w:t>
      </w:r>
      <w:r>
        <w:t>epend on hand-cultivated crops.</w:t>
      </w:r>
    </w:p>
    <w:p w:rsidR="008A1ACB" w:rsidRDefault="00A77FF0">
      <w:pPr>
        <w:pStyle w:val="Body"/>
      </w:pPr>
      <w:r>
        <w:rPr>
          <w:b/>
          <w:bCs/>
          <w:sz w:val="24"/>
          <w:szCs w:val="24"/>
        </w:rPr>
        <w:t>Agricultural Economy</w:t>
      </w:r>
      <w:r>
        <w:t>: Economies that depend on investing lots of time and resources into permanent crops.</w:t>
      </w:r>
    </w:p>
    <w:p w:rsidR="008A1ACB" w:rsidRDefault="00A77FF0">
      <w:pPr>
        <w:pStyle w:val="Body"/>
      </w:pPr>
      <w:r>
        <w:rPr>
          <w:shd w:val="clear" w:color="auto" w:fill="FFFF00"/>
        </w:rPr>
        <w:t>Headman</w:t>
      </w:r>
      <w:r>
        <w:t xml:space="preserve">: The leader of a band (group of friends or family that live together). </w:t>
      </w:r>
    </w:p>
    <w:p w:rsidR="008A1ACB" w:rsidRDefault="00A77FF0">
      <w:pPr>
        <w:pStyle w:val="Body"/>
      </w:pPr>
      <w:r>
        <w:rPr>
          <w:shd w:val="clear" w:color="auto" w:fill="FFFF00"/>
        </w:rPr>
        <w:t xml:space="preserve">Division of </w:t>
      </w:r>
      <w:proofErr w:type="spellStart"/>
      <w:r>
        <w:rPr>
          <w:shd w:val="clear" w:color="auto" w:fill="FFFF00"/>
        </w:rPr>
        <w:t>Labour</w:t>
      </w:r>
      <w:proofErr w:type="spellEnd"/>
      <w:r>
        <w:t xml:space="preserve">: Degree of specialization in the economy. </w:t>
      </w:r>
    </w:p>
    <w:p w:rsidR="008A1ACB" w:rsidRDefault="00A77FF0">
      <w:pPr>
        <w:pStyle w:val="Body"/>
      </w:pPr>
      <w:r>
        <w:rPr>
          <w:shd w:val="clear" w:color="auto" w:fill="FFFF00"/>
        </w:rPr>
        <w:t xml:space="preserve">Sexual Division of </w:t>
      </w:r>
      <w:proofErr w:type="spellStart"/>
      <w:r>
        <w:rPr>
          <w:shd w:val="clear" w:color="auto" w:fill="FFFF00"/>
        </w:rPr>
        <w:t>Labour</w:t>
      </w:r>
      <w:proofErr w:type="spellEnd"/>
      <w:r>
        <w:t xml:space="preserve">: Specialization of work between men and women. </w:t>
      </w:r>
    </w:p>
    <w:p w:rsidR="008A1ACB" w:rsidRDefault="00A77FF0">
      <w:pPr>
        <w:pStyle w:val="Body"/>
      </w:pPr>
      <w:r>
        <w:rPr>
          <w:shd w:val="clear" w:color="auto" w:fill="FFFF00"/>
        </w:rPr>
        <w:t>Geomancy</w:t>
      </w:r>
      <w:r>
        <w:t xml:space="preserve">: Determining ones fortune by observing the position of objects in the landscape. </w:t>
      </w:r>
    </w:p>
    <w:p w:rsidR="008A1ACB" w:rsidRDefault="00A77FF0">
      <w:pPr>
        <w:pStyle w:val="Body"/>
      </w:pPr>
      <w:r>
        <w:rPr>
          <w:shd w:val="clear" w:color="auto" w:fill="FFFF00"/>
        </w:rPr>
        <w:t>Reciprocity</w:t>
      </w:r>
      <w:r>
        <w:t>: Distributing goods/services as gif</w:t>
      </w:r>
      <w:r>
        <w:t>ts/trade.</w:t>
      </w:r>
    </w:p>
    <w:p w:rsidR="008A1ACB" w:rsidRDefault="00A77FF0">
      <w:pPr>
        <w:pStyle w:val="Body"/>
      </w:pPr>
      <w:r>
        <w:rPr>
          <w:shd w:val="clear" w:color="auto" w:fill="FFFF00"/>
        </w:rPr>
        <w:t>Balanced Reciprocity</w:t>
      </w:r>
      <w:r>
        <w:t xml:space="preserve">: Utilizing the resource of someone in exchange for a good or service. </w:t>
      </w:r>
    </w:p>
    <w:p w:rsidR="008A1ACB" w:rsidRDefault="00A77FF0" w:rsidP="00A77FF0">
      <w:pPr>
        <w:pStyle w:val="ListParagraph"/>
        <w:numPr>
          <w:ilvl w:val="0"/>
          <w:numId w:val="1"/>
        </w:numPr>
        <w:tabs>
          <w:tab w:val="num" w:pos="1080"/>
        </w:tabs>
        <w:ind w:left="1080" w:hanging="360"/>
      </w:pPr>
      <w:r>
        <w:t xml:space="preserve">For example, Newfoundland house building. The Builder may borrow a man’s logging mill in exchange for half of the logs that he cuts. </w:t>
      </w:r>
    </w:p>
    <w:p w:rsidR="008A1ACB" w:rsidRDefault="00A77FF0">
      <w:pPr>
        <w:pStyle w:val="Body"/>
      </w:pPr>
      <w:r>
        <w:rPr>
          <w:shd w:val="clear" w:color="auto" w:fill="FFFF00"/>
        </w:rPr>
        <w:t>Generalized Reciproc</w:t>
      </w:r>
      <w:r>
        <w:rPr>
          <w:shd w:val="clear" w:color="auto" w:fill="FFFF00"/>
        </w:rPr>
        <w:t>ity</w:t>
      </w:r>
      <w:r>
        <w:t>: Where a shared understanding determines whether or not a gift is expected in return.</w:t>
      </w:r>
    </w:p>
    <w:p w:rsidR="008A1ACB" w:rsidRDefault="00A77FF0">
      <w:pPr>
        <w:pStyle w:val="Body"/>
      </w:pPr>
      <w:r>
        <w:rPr>
          <w:shd w:val="clear" w:color="auto" w:fill="FFFF00"/>
        </w:rPr>
        <w:t>Negative Reciprocity</w:t>
      </w:r>
      <w:r>
        <w:t xml:space="preserve">: A bad deal from the eyes of at least one of the parties involved; a </w:t>
      </w:r>
      <w:r>
        <w:t>“</w:t>
      </w:r>
      <w:proofErr w:type="spellStart"/>
      <w:r>
        <w:rPr>
          <w:lang w:val="de-DE"/>
        </w:rPr>
        <w:t>cheat</w:t>
      </w:r>
      <w:proofErr w:type="spellEnd"/>
      <w:r>
        <w:t xml:space="preserve">”. </w:t>
      </w:r>
    </w:p>
    <w:p w:rsidR="008A1ACB" w:rsidRDefault="00A77FF0">
      <w:pPr>
        <w:pStyle w:val="Body"/>
      </w:pPr>
      <w:r>
        <w:rPr>
          <w:shd w:val="clear" w:color="auto" w:fill="FFFF00"/>
        </w:rPr>
        <w:t>Redistribution</w:t>
      </w:r>
      <w:r>
        <w:t>: Donating to the community, to be celebrated in the</w:t>
      </w:r>
      <w:r>
        <w:t xml:space="preserve"> media in return.</w:t>
      </w:r>
    </w:p>
    <w:p w:rsidR="008A1ACB" w:rsidRDefault="00A77FF0">
      <w:pPr>
        <w:pStyle w:val="Body"/>
      </w:pPr>
      <w:r>
        <w:rPr>
          <w:shd w:val="clear" w:color="auto" w:fill="FFFF00"/>
        </w:rPr>
        <w:t>Market</w:t>
      </w:r>
      <w:r>
        <w:t>: Objects are used to determine something</w:t>
      </w:r>
      <w:r>
        <w:rPr>
          <w:lang w:val="fr-FR"/>
        </w:rPr>
        <w:t>’</w:t>
      </w:r>
      <w:r>
        <w:t xml:space="preserve">s value or cost.  </w:t>
      </w:r>
    </w:p>
    <w:p w:rsidR="008A1ACB" w:rsidRDefault="008A1ACB">
      <w:pPr>
        <w:pStyle w:val="Body"/>
      </w:pPr>
    </w:p>
    <w:p w:rsidR="008A1ACB" w:rsidRDefault="00A77FF0">
      <w:pPr>
        <w:pStyle w:val="Body"/>
        <w:rPr>
          <w:rFonts w:ascii="Iskoola Pota" w:eastAsia="Iskoola Pota" w:hAnsi="Iskoola Pota" w:cs="Iskoola Pota"/>
          <w:b/>
          <w:bCs/>
          <w:sz w:val="40"/>
          <w:szCs w:val="40"/>
          <w:u w:val="single"/>
        </w:rPr>
      </w:pPr>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Do Other Societies also Do This? (Pg127-184)</w:t>
      </w:r>
    </w:p>
    <w:p w:rsidR="008A1ACB" w:rsidRDefault="00A77FF0">
      <w:pPr>
        <w:pStyle w:val="Body"/>
      </w:pPr>
      <w:r>
        <w:t xml:space="preserve"> There are </w:t>
      </w:r>
      <w:r>
        <w:rPr>
          <w:b/>
          <w:bCs/>
        </w:rPr>
        <w:t>three features of anthropological comparison</w:t>
      </w:r>
      <w:r>
        <w:t>:</w:t>
      </w:r>
    </w:p>
    <w:p w:rsidR="008A1ACB" w:rsidRDefault="00A77FF0" w:rsidP="00A77FF0">
      <w:pPr>
        <w:pStyle w:val="ListParagraph"/>
        <w:numPr>
          <w:ilvl w:val="0"/>
          <w:numId w:val="2"/>
        </w:numPr>
        <w:tabs>
          <w:tab w:val="num" w:pos="1080"/>
        </w:tabs>
        <w:ind w:left="1080" w:hanging="360"/>
      </w:pPr>
      <w:r>
        <w:t>The anthropologist keeps in mind the holistic context</w:t>
      </w:r>
    </w:p>
    <w:p w:rsidR="008A1ACB" w:rsidRDefault="00A77FF0" w:rsidP="00A77FF0">
      <w:pPr>
        <w:pStyle w:val="ListParagraph"/>
        <w:numPr>
          <w:ilvl w:val="1"/>
          <w:numId w:val="3"/>
        </w:numPr>
        <w:tabs>
          <w:tab w:val="num" w:pos="1440"/>
        </w:tabs>
        <w:ind w:left="1440" w:hanging="360"/>
      </w:pPr>
      <w:r>
        <w:t xml:space="preserve">Reported and experienced with minimal bias. </w:t>
      </w:r>
    </w:p>
    <w:p w:rsidR="008A1ACB" w:rsidRDefault="00A77FF0" w:rsidP="00A77FF0">
      <w:pPr>
        <w:pStyle w:val="ListParagraph"/>
        <w:numPr>
          <w:ilvl w:val="0"/>
          <w:numId w:val="2"/>
        </w:numPr>
        <w:tabs>
          <w:tab w:val="num" w:pos="1080"/>
        </w:tabs>
        <w:ind w:left="1080" w:hanging="360"/>
      </w:pPr>
      <w:r>
        <w:t xml:space="preserve">The anthropologist isn’t fooled by surface differences/similarities. </w:t>
      </w:r>
    </w:p>
    <w:p w:rsidR="008A1ACB" w:rsidRDefault="00A77FF0" w:rsidP="00A77FF0">
      <w:pPr>
        <w:pStyle w:val="ListParagraph"/>
        <w:numPr>
          <w:ilvl w:val="0"/>
          <w:numId w:val="2"/>
        </w:numPr>
        <w:tabs>
          <w:tab w:val="num" w:pos="1080"/>
        </w:tabs>
        <w:ind w:left="1080" w:hanging="360"/>
      </w:pPr>
      <w:r>
        <w:t xml:space="preserve">The anthropologist is more likely than regular people to use rigorous methods of correlation (a thing’s relationship to something) or </w:t>
      </w:r>
      <w:proofErr w:type="spellStart"/>
      <w:r>
        <w:t>covaria</w:t>
      </w:r>
      <w:r>
        <w:t>tion</w:t>
      </w:r>
      <w:proofErr w:type="spellEnd"/>
      <w:r>
        <w:t xml:space="preserve"> (correlated variation). </w:t>
      </w:r>
    </w:p>
    <w:p w:rsidR="008A1ACB" w:rsidRDefault="00A77FF0">
      <w:pPr>
        <w:pStyle w:val="Body"/>
      </w:pPr>
      <w:r>
        <w:rPr>
          <w:shd w:val="clear" w:color="auto" w:fill="00FFFF"/>
          <w:lang w:val="it-IT"/>
        </w:rPr>
        <w:t xml:space="preserve">Cultural </w:t>
      </w:r>
      <w:proofErr w:type="spellStart"/>
      <w:r>
        <w:rPr>
          <w:shd w:val="clear" w:color="auto" w:fill="00FFFF"/>
          <w:lang w:val="it-IT"/>
        </w:rPr>
        <w:t>Diffusion</w:t>
      </w:r>
      <w:proofErr w:type="spellEnd"/>
      <w:r>
        <w:t xml:space="preserve">: A culture borrowing from/migrating to another place. </w:t>
      </w:r>
    </w:p>
    <w:p w:rsidR="008A1ACB" w:rsidRDefault="00A77FF0">
      <w:pPr>
        <w:pStyle w:val="Body"/>
      </w:pPr>
      <w:r>
        <w:rPr>
          <w:shd w:val="clear" w:color="auto" w:fill="00FFFF"/>
        </w:rPr>
        <w:t>Q-mode analysis</w:t>
      </w:r>
      <w:r>
        <w:t xml:space="preserve">: Comparison of trait inventories among cultures. </w:t>
      </w:r>
    </w:p>
    <w:p w:rsidR="008A1ACB" w:rsidRDefault="00A77FF0">
      <w:pPr>
        <w:pStyle w:val="Body"/>
      </w:pPr>
      <w:r>
        <w:rPr>
          <w:shd w:val="clear" w:color="auto" w:fill="00FFFF"/>
        </w:rPr>
        <w:t>R-mode analysis</w:t>
      </w:r>
      <w:r>
        <w:t>: Comparison of trait distribution among cultures.</w:t>
      </w:r>
    </w:p>
    <w:p w:rsidR="008A1ACB" w:rsidRDefault="00A77FF0" w:rsidP="00A77FF0">
      <w:pPr>
        <w:pStyle w:val="ListParagraph"/>
        <w:numPr>
          <w:ilvl w:val="0"/>
          <w:numId w:val="1"/>
        </w:numPr>
        <w:tabs>
          <w:tab w:val="num" w:pos="1080"/>
        </w:tabs>
        <w:ind w:left="1080" w:hanging="360"/>
      </w:pPr>
      <w:r>
        <w:t>Example: “Dancing” i</w:t>
      </w:r>
      <w:r>
        <w:t xml:space="preserve">s found in </w:t>
      </w:r>
      <w:r>
        <w:rPr>
          <w:i/>
          <w:iCs/>
        </w:rPr>
        <w:t>x</w:t>
      </w:r>
      <w:r>
        <w:t xml:space="preserve"> amount of festivals worldwide. </w:t>
      </w:r>
    </w:p>
    <w:p w:rsidR="008A1ACB" w:rsidRDefault="00A77FF0">
      <w:pPr>
        <w:pStyle w:val="Body"/>
      </w:pPr>
      <w:r>
        <w:t xml:space="preserve">By looking at other cultures, our own culture may begin to seem exotic. </w:t>
      </w:r>
    </w:p>
    <w:p w:rsidR="008A1ACB" w:rsidRDefault="00A77FF0">
      <w:pPr>
        <w:pStyle w:val="Body"/>
      </w:pPr>
      <w:proofErr w:type="spellStart"/>
      <w:r>
        <w:rPr>
          <w:shd w:val="clear" w:color="auto" w:fill="00FFFF"/>
          <w:lang w:val="sv-SE"/>
        </w:rPr>
        <w:t>Polygamy</w:t>
      </w:r>
      <w:proofErr w:type="spellEnd"/>
      <w:r>
        <w:t>: One husband married to multiple wives.</w:t>
      </w:r>
    </w:p>
    <w:p w:rsidR="008A1ACB" w:rsidRDefault="00A77FF0" w:rsidP="00A77FF0">
      <w:pPr>
        <w:pStyle w:val="ListParagraph"/>
        <w:numPr>
          <w:ilvl w:val="0"/>
          <w:numId w:val="1"/>
        </w:numPr>
        <w:tabs>
          <w:tab w:val="num" w:pos="1080"/>
        </w:tabs>
        <w:ind w:left="1080" w:hanging="360"/>
      </w:pPr>
      <w:r>
        <w:t xml:space="preserve">In a survey of 93 pre-industrial cultures, 75% accept polygamy. </w:t>
      </w:r>
    </w:p>
    <w:p w:rsidR="008A1ACB" w:rsidRDefault="00A77FF0">
      <w:pPr>
        <w:pStyle w:val="Body"/>
      </w:pPr>
      <w:r>
        <w:t xml:space="preserve">In </w:t>
      </w:r>
      <w:proofErr w:type="gramStart"/>
      <w:r>
        <w:t>middle</w:t>
      </w:r>
      <w:proofErr w:type="gramEnd"/>
      <w:r>
        <w:t xml:space="preserve"> Eastern countr</w:t>
      </w:r>
      <w:r>
        <w:t xml:space="preserve">ies, women claim to have some influence over men, despite Western assumptions. </w:t>
      </w:r>
    </w:p>
    <w:p w:rsidR="008A1ACB" w:rsidRDefault="00A77FF0">
      <w:pPr>
        <w:pStyle w:val="Body"/>
      </w:pPr>
      <w:r>
        <w:rPr>
          <w:shd w:val="clear" w:color="auto" w:fill="00FFFF"/>
        </w:rPr>
        <w:t>Polyandry</w:t>
      </w:r>
      <w:r>
        <w:t>: One wife married to multiple men.</w:t>
      </w:r>
    </w:p>
    <w:p w:rsidR="008A1ACB" w:rsidRDefault="00A77FF0" w:rsidP="00A77FF0">
      <w:pPr>
        <w:pStyle w:val="ListParagraph"/>
        <w:numPr>
          <w:ilvl w:val="0"/>
          <w:numId w:val="1"/>
        </w:numPr>
        <w:tabs>
          <w:tab w:val="num" w:pos="1080"/>
        </w:tabs>
        <w:ind w:left="1080" w:hanging="360"/>
      </w:pPr>
      <w:r>
        <w:t xml:space="preserve">One known culture, the Toda of south India practices polyandry. </w:t>
      </w:r>
    </w:p>
    <w:p w:rsidR="008A1ACB" w:rsidRDefault="00A77FF0">
      <w:pPr>
        <w:pStyle w:val="Body"/>
      </w:pPr>
      <w:r>
        <w:rPr>
          <w:shd w:val="clear" w:color="auto" w:fill="00FFFF"/>
        </w:rPr>
        <w:t>Patriarchal</w:t>
      </w:r>
      <w:r>
        <w:t>: Where men control the sphere of most aspects of life.</w:t>
      </w:r>
      <w:r>
        <w:t xml:space="preserve"> </w:t>
      </w:r>
    </w:p>
    <w:p w:rsidR="008A1ACB" w:rsidRDefault="00A77FF0">
      <w:pPr>
        <w:pStyle w:val="Body"/>
      </w:pPr>
      <w:proofErr w:type="spellStart"/>
      <w:r>
        <w:rPr>
          <w:shd w:val="clear" w:color="auto" w:fill="00FFFF"/>
          <w:lang w:val="es-ES_tradnl"/>
        </w:rPr>
        <w:t>Female</w:t>
      </w:r>
      <w:proofErr w:type="spellEnd"/>
      <w:r>
        <w:rPr>
          <w:shd w:val="clear" w:color="auto" w:fill="00FFFF"/>
          <w:lang w:val="es-ES_tradnl"/>
        </w:rPr>
        <w:t xml:space="preserve"> </w:t>
      </w:r>
      <w:proofErr w:type="spellStart"/>
      <w:r>
        <w:rPr>
          <w:shd w:val="clear" w:color="auto" w:fill="00FFFF"/>
          <w:lang w:val="es-ES_tradnl"/>
        </w:rPr>
        <w:t>Infanticide</w:t>
      </w:r>
      <w:proofErr w:type="spellEnd"/>
      <w:r>
        <w:t>: Selective destruction of newborn females.</w:t>
      </w:r>
    </w:p>
    <w:p w:rsidR="008A1ACB" w:rsidRDefault="00A77FF0">
      <w:pPr>
        <w:pStyle w:val="Body"/>
      </w:pPr>
      <w:r>
        <w:rPr>
          <w:shd w:val="clear" w:color="auto" w:fill="00FFFF"/>
        </w:rPr>
        <w:t>Fraternal Polyandry</w:t>
      </w:r>
      <w:r>
        <w:t>: Where a group of brothers marries a woman.</w:t>
      </w:r>
    </w:p>
    <w:p w:rsidR="008A1ACB" w:rsidRDefault="00A77FF0" w:rsidP="00A77FF0">
      <w:pPr>
        <w:pStyle w:val="ListParagraph"/>
        <w:numPr>
          <w:ilvl w:val="0"/>
          <w:numId w:val="1"/>
        </w:numPr>
        <w:tabs>
          <w:tab w:val="num" w:pos="1080"/>
        </w:tabs>
        <w:ind w:left="1080" w:hanging="360"/>
      </w:pPr>
      <w:r>
        <w:t xml:space="preserve">Occurs in regions of Tibet to deter competition among men for already scarce land. </w:t>
      </w:r>
    </w:p>
    <w:p w:rsidR="008A1ACB" w:rsidRDefault="00A77FF0">
      <w:pPr>
        <w:pStyle w:val="Body"/>
      </w:pPr>
      <w:r>
        <w:rPr>
          <w:shd w:val="clear" w:color="auto" w:fill="00FFFF"/>
        </w:rPr>
        <w:t>Cousin Cultures</w:t>
      </w:r>
      <w:r>
        <w:t xml:space="preserve">: Cultures that share a common origin. </w:t>
      </w:r>
    </w:p>
    <w:p w:rsidR="008A1ACB" w:rsidRDefault="00A77FF0" w:rsidP="00A77FF0">
      <w:pPr>
        <w:pStyle w:val="ListParagraph"/>
        <w:numPr>
          <w:ilvl w:val="0"/>
          <w:numId w:val="1"/>
        </w:numPr>
        <w:tabs>
          <w:tab w:val="num" w:pos="1080"/>
        </w:tabs>
        <w:ind w:left="1080" w:hanging="360"/>
      </w:pPr>
      <w:r>
        <w:t xml:space="preserve">For example, Scottish and Irish </w:t>
      </w:r>
      <w:proofErr w:type="gramStart"/>
      <w:r>
        <w:t>culture are</w:t>
      </w:r>
      <w:proofErr w:type="gramEnd"/>
      <w:r>
        <w:t xml:space="preserve"> the origins of the use of lazy beds in gardening typically found in Newfoundland and Maine. </w:t>
      </w:r>
    </w:p>
    <w:p w:rsidR="008A1ACB" w:rsidRDefault="00A77FF0">
      <w:pPr>
        <w:pStyle w:val="Body"/>
      </w:pPr>
      <w:r>
        <w:rPr>
          <w:shd w:val="clear" w:color="auto" w:fill="00FFFF"/>
        </w:rPr>
        <w:t>Boreal</w:t>
      </w:r>
      <w:r>
        <w:t xml:space="preserve">: High-latitude ecosystem adapted to cold climate. </w:t>
      </w:r>
    </w:p>
    <w:p w:rsidR="008A1ACB" w:rsidRDefault="00A77FF0">
      <w:pPr>
        <w:pStyle w:val="Body"/>
      </w:pPr>
      <w:r>
        <w:rPr>
          <w:shd w:val="clear" w:color="auto" w:fill="00FFFF"/>
        </w:rPr>
        <w:t>Affine Avoidance Rule</w:t>
      </w:r>
      <w:r>
        <w:rPr>
          <w:shd w:val="clear" w:color="auto" w:fill="00FFFF"/>
        </w:rPr>
        <w:t>s</w:t>
      </w:r>
      <w:r>
        <w:t>: Specifying what in-laws a married person should/</w:t>
      </w:r>
      <w:proofErr w:type="spellStart"/>
      <w:r>
        <w:t>shouldn</w:t>
      </w:r>
      <w:proofErr w:type="spellEnd"/>
      <w:r>
        <w:rPr>
          <w:lang w:val="fr-FR"/>
        </w:rPr>
        <w:t>’</w:t>
      </w:r>
      <w:r>
        <w:t xml:space="preserve">t be around or speak to. </w:t>
      </w:r>
    </w:p>
    <w:p w:rsidR="008A1ACB" w:rsidRDefault="00A77FF0">
      <w:pPr>
        <w:pStyle w:val="Body"/>
      </w:pPr>
      <w:proofErr w:type="gramStart"/>
      <w:r>
        <w:rPr>
          <w:shd w:val="clear" w:color="auto" w:fill="00FFFF"/>
        </w:rPr>
        <w:t>The Etic View</w:t>
      </w:r>
      <w:r>
        <w:t>: The outsider</w:t>
      </w:r>
      <w:r>
        <w:rPr>
          <w:lang w:val="fr-FR"/>
        </w:rPr>
        <w:t>’</w:t>
      </w:r>
      <w:r>
        <w:t>s/</w:t>
      </w:r>
      <w:proofErr w:type="spellStart"/>
      <w:r>
        <w:t>comparativist</w:t>
      </w:r>
      <w:proofErr w:type="spellEnd"/>
      <w:r>
        <w:t xml:space="preserve"> perspective.</w:t>
      </w:r>
      <w:proofErr w:type="gramEnd"/>
      <w:r>
        <w:t xml:space="preserve"> </w:t>
      </w:r>
    </w:p>
    <w:p w:rsidR="008A1ACB" w:rsidRDefault="00A77FF0">
      <w:pPr>
        <w:pStyle w:val="Body"/>
      </w:pPr>
      <w:r>
        <w:rPr>
          <w:shd w:val="clear" w:color="auto" w:fill="00FFFF"/>
        </w:rPr>
        <w:t>The Emic View</w:t>
      </w:r>
      <w:r>
        <w:t>: The participant</w:t>
      </w:r>
      <w:r>
        <w:rPr>
          <w:lang w:val="fr-FR"/>
        </w:rPr>
        <w:t>’</w:t>
      </w:r>
      <w:r>
        <w:t xml:space="preserve">s perspective. </w:t>
      </w:r>
    </w:p>
    <w:p w:rsidR="008A1ACB" w:rsidRDefault="00A77FF0">
      <w:pPr>
        <w:pStyle w:val="Body"/>
      </w:pPr>
      <w:r>
        <w:rPr>
          <w:shd w:val="clear" w:color="auto" w:fill="00FFFF"/>
        </w:rPr>
        <w:t>Rights of Reversal</w:t>
      </w:r>
      <w:r>
        <w:t>: Ceremonial inversions of the cultural norms.</w:t>
      </w:r>
    </w:p>
    <w:p w:rsidR="008A1ACB" w:rsidRDefault="00A77FF0" w:rsidP="00A77FF0">
      <w:pPr>
        <w:pStyle w:val="ListParagraph"/>
        <w:numPr>
          <w:ilvl w:val="0"/>
          <w:numId w:val="1"/>
        </w:numPr>
        <w:tabs>
          <w:tab w:val="num" w:pos="1080"/>
        </w:tabs>
        <w:ind w:left="1080" w:hanging="360"/>
      </w:pPr>
      <w:r>
        <w:t xml:space="preserve">For example, men dressing like women, drinking in public, etc. </w:t>
      </w:r>
    </w:p>
    <w:p w:rsidR="008A1ACB" w:rsidRDefault="00A77FF0">
      <w:pPr>
        <w:pStyle w:val="Body"/>
      </w:pPr>
      <w:proofErr w:type="gramStart"/>
      <w:r>
        <w:rPr>
          <w:shd w:val="clear" w:color="auto" w:fill="00FFFF"/>
        </w:rPr>
        <w:t>Salvage Ethnography</w:t>
      </w:r>
      <w:r>
        <w:t>: To attempt to preserve a culture in danger of extinction while studying it.</w:t>
      </w:r>
      <w:proofErr w:type="gramEnd"/>
      <w:r>
        <w:t xml:space="preserve"> </w:t>
      </w:r>
    </w:p>
    <w:p w:rsidR="008A1ACB" w:rsidRDefault="008A1ACB">
      <w:pPr>
        <w:pStyle w:val="Body"/>
        <w:rPr>
          <w:rFonts w:ascii="Iskoola Pota" w:eastAsia="Iskoola Pota" w:hAnsi="Iskoola Pota" w:cs="Iskoola Pota"/>
          <w:b/>
          <w:bCs/>
          <w:sz w:val="40"/>
          <w:szCs w:val="40"/>
          <w:u w:val="single"/>
        </w:rPr>
      </w:pPr>
    </w:p>
    <w:p w:rsidR="008A1ACB" w:rsidRDefault="008A1ACB">
      <w:pPr>
        <w:pStyle w:val="Body"/>
        <w:rPr>
          <w:rFonts w:ascii="Iskoola Pota" w:eastAsia="Iskoola Pota" w:hAnsi="Iskoola Pota" w:cs="Iskoola Pota"/>
          <w:b/>
          <w:bCs/>
          <w:sz w:val="40"/>
          <w:szCs w:val="40"/>
          <w:u w:val="single"/>
        </w:rPr>
      </w:pPr>
    </w:p>
    <w:p w:rsidR="008A1ACB" w:rsidRDefault="008A1ACB">
      <w:pPr>
        <w:pStyle w:val="Body"/>
        <w:rPr>
          <w:rFonts w:ascii="Iskoola Pota" w:eastAsia="Iskoola Pota" w:hAnsi="Iskoola Pota" w:cs="Iskoola Pota"/>
          <w:b/>
          <w:bCs/>
          <w:sz w:val="40"/>
          <w:szCs w:val="40"/>
          <w:u w:val="single"/>
        </w:rPr>
      </w:pPr>
    </w:p>
    <w:p w:rsidR="008A1ACB" w:rsidRDefault="008A1ACB">
      <w:pPr>
        <w:pStyle w:val="Body"/>
        <w:rPr>
          <w:rFonts w:ascii="Iskoola Pota" w:eastAsia="Iskoola Pota" w:hAnsi="Iskoola Pota" w:cs="Iskoola Pota"/>
          <w:b/>
          <w:bCs/>
          <w:sz w:val="40"/>
          <w:szCs w:val="40"/>
          <w:u w:val="single"/>
        </w:rPr>
      </w:pPr>
    </w:p>
    <w:p w:rsidR="008A1ACB" w:rsidRDefault="00A77FF0">
      <w:pPr>
        <w:pStyle w:val="Body"/>
        <w:rPr>
          <w:rFonts w:ascii="Iskoola Pota" w:eastAsia="Iskoola Pota" w:hAnsi="Iskoola Pota" w:cs="Iskoola Pota"/>
          <w:b/>
          <w:bCs/>
          <w:sz w:val="40"/>
          <w:szCs w:val="40"/>
          <w:u w:val="single"/>
        </w:rPr>
      </w:pPr>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What Was This Idea Like in The Past? (</w:t>
      </w:r>
      <w:proofErr w:type="spellStart"/>
      <w:r>
        <w:rPr>
          <w:rFonts w:ascii="Iskoola Pota" w:eastAsia="Iskoola Pota" w:hAnsi="Iskoola Pota" w:cs="Iskoola Pota"/>
          <w:b/>
          <w:bCs/>
          <w:sz w:val="40"/>
          <w:szCs w:val="40"/>
          <w:u w:val="single"/>
        </w:rPr>
        <w:t>Pg</w:t>
      </w:r>
      <w:proofErr w:type="spellEnd"/>
      <w:r>
        <w:rPr>
          <w:rFonts w:ascii="Iskoola Pota" w:eastAsia="Iskoola Pota" w:hAnsi="Iskoola Pota" w:cs="Iskoola Pota"/>
          <w:b/>
          <w:bCs/>
          <w:sz w:val="40"/>
          <w:szCs w:val="40"/>
          <w:u w:val="single"/>
        </w:rPr>
        <w:t xml:space="preserve"> 165-189)</w:t>
      </w:r>
    </w:p>
    <w:p w:rsidR="008A1ACB" w:rsidRDefault="00A77FF0">
      <w:pPr>
        <w:pStyle w:val="Body"/>
      </w:pPr>
      <w:r>
        <w:rPr>
          <w:shd w:val="clear" w:color="auto" w:fill="00FF00"/>
        </w:rPr>
        <w:t>Tempo-centric</w:t>
      </w:r>
      <w:r>
        <w:t>: To treat the p</w:t>
      </w:r>
      <w:r>
        <w:t xml:space="preserve">resent practices of a culture as </w:t>
      </w:r>
      <w:r>
        <w:t xml:space="preserve">“normal” </w:t>
      </w:r>
      <w:r>
        <w:t xml:space="preserve">compared to its </w:t>
      </w:r>
      <w:r>
        <w:t>“strange” past.</w:t>
      </w:r>
    </w:p>
    <w:p w:rsidR="008A1ACB" w:rsidRDefault="00A77FF0" w:rsidP="00A77FF0">
      <w:pPr>
        <w:pStyle w:val="ListParagraph"/>
        <w:numPr>
          <w:ilvl w:val="0"/>
          <w:numId w:val="1"/>
        </w:numPr>
        <w:tabs>
          <w:tab w:val="num" w:pos="1080"/>
        </w:tabs>
        <w:ind w:left="1080" w:hanging="360"/>
      </w:pPr>
      <w:r>
        <w:t xml:space="preserve">For example, the practice of eating chickens was not always a common practice in Newfoundland. </w:t>
      </w:r>
    </w:p>
    <w:p w:rsidR="008A1ACB" w:rsidRDefault="00A77FF0">
      <w:pPr>
        <w:pStyle w:val="Body"/>
      </w:pPr>
      <w:r>
        <w:rPr>
          <w:shd w:val="clear" w:color="auto" w:fill="00FF00"/>
        </w:rPr>
        <w:t>Ethnographic Present</w:t>
      </w:r>
      <w:r>
        <w:t>: A certain time period (ex. 1970</w:t>
      </w:r>
      <w:proofErr w:type="gramStart"/>
      <w:r>
        <w:t>)  representing</w:t>
      </w:r>
      <w:proofErr w:type="gramEnd"/>
      <w:r>
        <w:t xml:space="preserve"> the current state</w:t>
      </w:r>
      <w:r>
        <w:t xml:space="preserve"> of the culture.</w:t>
      </w:r>
    </w:p>
    <w:p w:rsidR="008A1ACB" w:rsidRDefault="00A77FF0" w:rsidP="00A77FF0">
      <w:pPr>
        <w:pStyle w:val="ListParagraph"/>
        <w:numPr>
          <w:ilvl w:val="0"/>
          <w:numId w:val="1"/>
        </w:numPr>
        <w:tabs>
          <w:tab w:val="num" w:pos="1080"/>
        </w:tabs>
        <w:ind w:left="1080" w:hanging="360"/>
      </w:pPr>
      <w:r>
        <w:t>Trobriand islanders are best known for their culture in the 1910’s. They most likely are not culturally the same today.</w:t>
      </w:r>
    </w:p>
    <w:p w:rsidR="008A1ACB" w:rsidRDefault="00A77FF0">
      <w:pPr>
        <w:pStyle w:val="Body"/>
      </w:pPr>
      <w:r>
        <w:rPr>
          <w:lang w:val="de-DE"/>
        </w:rPr>
        <w:t>In Lewis Henry Morgan</w:t>
      </w:r>
      <w:r>
        <w:rPr>
          <w:lang w:val="fr-FR"/>
        </w:rPr>
        <w:t>’</w:t>
      </w:r>
      <w:r>
        <w:t>s “</w:t>
      </w:r>
      <w:proofErr w:type="spellStart"/>
      <w:r>
        <w:rPr>
          <w:lang w:val="fr-FR"/>
        </w:rPr>
        <w:t>Ancient</w:t>
      </w:r>
      <w:proofErr w:type="spellEnd"/>
      <w:r>
        <w:rPr>
          <w:lang w:val="fr-FR"/>
        </w:rPr>
        <w:t xml:space="preserve"> Society</w:t>
      </w:r>
      <w:r>
        <w:t xml:space="preserve">”, </w:t>
      </w:r>
      <w:r>
        <w:rPr>
          <w:b/>
          <w:bCs/>
        </w:rPr>
        <w:t>categories were made that all cultures can fit into</w:t>
      </w:r>
      <w:r>
        <w:t>:</w:t>
      </w:r>
    </w:p>
    <w:p w:rsidR="008A1ACB" w:rsidRDefault="00A77FF0" w:rsidP="00A77FF0">
      <w:pPr>
        <w:pStyle w:val="ListParagraph"/>
        <w:numPr>
          <w:ilvl w:val="0"/>
          <w:numId w:val="4"/>
        </w:numPr>
        <w:tabs>
          <w:tab w:val="num" w:pos="720"/>
        </w:tabs>
        <w:ind w:hanging="360"/>
        <w:rPr>
          <w:rFonts w:ascii="Trebuchet MS" w:eastAsia="Trebuchet MS" w:hAnsi="Trebuchet MS" w:cs="Trebuchet MS"/>
          <w:b/>
          <w:bCs/>
          <w:u w:val="single"/>
        </w:rPr>
      </w:pPr>
      <w:r>
        <w:rPr>
          <w:b/>
          <w:bCs/>
          <w:u w:val="single"/>
        </w:rPr>
        <w:t>Savagery</w:t>
      </w:r>
    </w:p>
    <w:p w:rsidR="008A1ACB" w:rsidRDefault="00A77FF0" w:rsidP="00A77FF0">
      <w:pPr>
        <w:pStyle w:val="ListParagraph"/>
        <w:numPr>
          <w:ilvl w:val="0"/>
          <w:numId w:val="4"/>
        </w:numPr>
        <w:tabs>
          <w:tab w:val="num" w:pos="720"/>
        </w:tabs>
        <w:ind w:hanging="360"/>
      </w:pPr>
      <w:r>
        <w:rPr>
          <w:b/>
          <w:bCs/>
          <w:u w:val="single"/>
        </w:rPr>
        <w:t>Barbarism</w:t>
      </w:r>
      <w:r>
        <w:tab/>
      </w:r>
      <w:r>
        <w:tab/>
        <w:t>(Th</w:t>
      </w:r>
      <w:r>
        <w:t>is led to racism)</w:t>
      </w:r>
    </w:p>
    <w:p w:rsidR="008A1ACB" w:rsidRDefault="00A77FF0" w:rsidP="00A77FF0">
      <w:pPr>
        <w:pStyle w:val="ListParagraph"/>
        <w:numPr>
          <w:ilvl w:val="0"/>
          <w:numId w:val="4"/>
        </w:numPr>
        <w:tabs>
          <w:tab w:val="num" w:pos="720"/>
        </w:tabs>
        <w:ind w:hanging="360"/>
        <w:rPr>
          <w:rFonts w:ascii="Trebuchet MS" w:eastAsia="Trebuchet MS" w:hAnsi="Trebuchet MS" w:cs="Trebuchet MS"/>
          <w:b/>
          <w:bCs/>
          <w:u w:val="single"/>
        </w:rPr>
      </w:pPr>
      <w:r>
        <w:rPr>
          <w:b/>
          <w:bCs/>
          <w:u w:val="single"/>
        </w:rPr>
        <w:t>Civilization</w:t>
      </w:r>
    </w:p>
    <w:p w:rsidR="008A1ACB" w:rsidRDefault="008A1ACB">
      <w:pPr>
        <w:pStyle w:val="ListParagraph"/>
        <w:ind w:left="1440"/>
      </w:pPr>
    </w:p>
    <w:p w:rsidR="008A1ACB" w:rsidRDefault="00A77FF0">
      <w:pPr>
        <w:pStyle w:val="ListParagraph"/>
        <w:ind w:left="0"/>
      </w:pPr>
      <w:r>
        <w:t xml:space="preserve">Elman Service’s “Primitive Social Organization” provided </w:t>
      </w:r>
      <w:r>
        <w:rPr>
          <w:b/>
          <w:bCs/>
        </w:rPr>
        <w:t>4 sociopolitical structures</w:t>
      </w:r>
      <w:r>
        <w:t>:</w:t>
      </w:r>
    </w:p>
    <w:p w:rsidR="008A1ACB" w:rsidRDefault="00A77FF0" w:rsidP="00A77FF0">
      <w:pPr>
        <w:pStyle w:val="ListParagraph"/>
        <w:numPr>
          <w:ilvl w:val="0"/>
          <w:numId w:val="5"/>
        </w:numPr>
        <w:tabs>
          <w:tab w:val="num" w:pos="720"/>
        </w:tabs>
        <w:ind w:hanging="360"/>
        <w:rPr>
          <w:rFonts w:ascii="Trebuchet MS" w:eastAsia="Trebuchet MS" w:hAnsi="Trebuchet MS" w:cs="Trebuchet MS"/>
          <w:b/>
          <w:bCs/>
          <w:u w:val="single"/>
        </w:rPr>
      </w:pPr>
      <w:r>
        <w:rPr>
          <w:b/>
          <w:bCs/>
          <w:u w:val="single"/>
        </w:rPr>
        <w:t>Bands</w:t>
      </w:r>
    </w:p>
    <w:p w:rsidR="008A1ACB" w:rsidRDefault="00A77FF0" w:rsidP="00A77FF0">
      <w:pPr>
        <w:pStyle w:val="ListParagraph"/>
        <w:numPr>
          <w:ilvl w:val="0"/>
          <w:numId w:val="5"/>
        </w:numPr>
        <w:tabs>
          <w:tab w:val="num" w:pos="720"/>
        </w:tabs>
        <w:ind w:hanging="360"/>
        <w:rPr>
          <w:rFonts w:ascii="Trebuchet MS" w:eastAsia="Trebuchet MS" w:hAnsi="Trebuchet MS" w:cs="Trebuchet MS"/>
          <w:b/>
          <w:bCs/>
          <w:u w:val="single"/>
        </w:rPr>
      </w:pPr>
      <w:r>
        <w:rPr>
          <w:b/>
          <w:bCs/>
          <w:u w:val="single"/>
        </w:rPr>
        <w:t>Tribes</w:t>
      </w:r>
    </w:p>
    <w:p w:rsidR="008A1ACB" w:rsidRDefault="00A77FF0" w:rsidP="00A77FF0">
      <w:pPr>
        <w:pStyle w:val="ListParagraph"/>
        <w:numPr>
          <w:ilvl w:val="0"/>
          <w:numId w:val="5"/>
        </w:numPr>
        <w:tabs>
          <w:tab w:val="num" w:pos="720"/>
        </w:tabs>
        <w:ind w:hanging="360"/>
        <w:rPr>
          <w:rFonts w:ascii="Trebuchet MS" w:eastAsia="Trebuchet MS" w:hAnsi="Trebuchet MS" w:cs="Trebuchet MS"/>
          <w:b/>
          <w:bCs/>
          <w:u w:val="single"/>
        </w:rPr>
      </w:pPr>
      <w:r>
        <w:rPr>
          <w:b/>
          <w:bCs/>
          <w:u w:val="single"/>
        </w:rPr>
        <w:t>Chiefdoms</w:t>
      </w:r>
    </w:p>
    <w:p w:rsidR="008A1ACB" w:rsidRDefault="00A77FF0" w:rsidP="00A77FF0">
      <w:pPr>
        <w:pStyle w:val="ListParagraph"/>
        <w:numPr>
          <w:ilvl w:val="0"/>
          <w:numId w:val="5"/>
        </w:numPr>
        <w:tabs>
          <w:tab w:val="num" w:pos="720"/>
        </w:tabs>
        <w:ind w:hanging="360"/>
      </w:pPr>
      <w:r>
        <w:rPr>
          <w:b/>
          <w:bCs/>
          <w:u w:val="single"/>
        </w:rPr>
        <w:t>Stratified</w:t>
      </w:r>
      <w:r>
        <w:t xml:space="preserve"> </w:t>
      </w:r>
      <w:r>
        <w:rPr>
          <w:b/>
          <w:bCs/>
          <w:u w:val="single"/>
        </w:rPr>
        <w:t>Societies</w:t>
      </w:r>
    </w:p>
    <w:p w:rsidR="008A1ACB" w:rsidRDefault="00A77FF0">
      <w:pPr>
        <w:pStyle w:val="Body"/>
      </w:pPr>
      <w:r>
        <w:t xml:space="preserve">-The </w:t>
      </w:r>
      <w:r>
        <w:rPr>
          <w:b/>
          <w:bCs/>
        </w:rPr>
        <w:t>Easter bunny</w:t>
      </w:r>
      <w:r>
        <w:t xml:space="preserve"> may have originated with ancient Germanic culture. Their goddess of </w:t>
      </w:r>
      <w:proofErr w:type="gramStart"/>
      <w:r>
        <w:t>Spring</w:t>
      </w:r>
      <w:proofErr w:type="gramEnd"/>
      <w:r>
        <w:t xml:space="preserve"> made a rabbit from a bird in wise tales, so during the festival named after her, they represented the rabbit laying eggs as a prominent feature of the festivities. </w:t>
      </w:r>
    </w:p>
    <w:p w:rsidR="008A1ACB" w:rsidRDefault="00A77FF0">
      <w:pPr>
        <w:pStyle w:val="Body"/>
      </w:pPr>
      <w:r>
        <w:t xml:space="preserve">- </w:t>
      </w:r>
      <w:r>
        <w:rPr>
          <w:b/>
          <w:bCs/>
        </w:rPr>
        <w:t>Easter egg hu</w:t>
      </w:r>
      <w:r>
        <w:rPr>
          <w:b/>
          <w:bCs/>
        </w:rPr>
        <w:t>nts</w:t>
      </w:r>
      <w:r>
        <w:t xml:space="preserve"> may have originated in Newfoundland, where after snow melts, chickens are released into pastures where they lay eggs in bushes and on grass. Children are sent to search for the eggs, thus the Easter egg hunt each spring. </w:t>
      </w:r>
    </w:p>
    <w:p w:rsidR="008A1ACB" w:rsidRDefault="00A77FF0">
      <w:pPr>
        <w:pStyle w:val="Body"/>
      </w:pPr>
      <w:r>
        <w:rPr>
          <w:shd w:val="clear" w:color="auto" w:fill="00FF00"/>
          <w:lang w:val="fr-FR"/>
        </w:rPr>
        <w:t>Direct Diffusion</w:t>
      </w:r>
      <w:r>
        <w:t xml:space="preserve">: Taking a </w:t>
      </w:r>
      <w:r>
        <w:t>practice back to your country from a foreign land.</w:t>
      </w:r>
    </w:p>
    <w:p w:rsidR="008A1ACB" w:rsidRDefault="00A77FF0" w:rsidP="00A77FF0">
      <w:pPr>
        <w:pStyle w:val="ListParagraph"/>
        <w:numPr>
          <w:ilvl w:val="0"/>
          <w:numId w:val="1"/>
        </w:numPr>
        <w:tabs>
          <w:tab w:val="num" w:pos="1080"/>
        </w:tabs>
        <w:ind w:left="1080" w:hanging="360"/>
      </w:pPr>
      <w:r>
        <w:t>For example, a certain method of canoe building.</w:t>
      </w:r>
    </w:p>
    <w:p w:rsidR="008A1ACB" w:rsidRDefault="00A77FF0">
      <w:pPr>
        <w:pStyle w:val="Body"/>
      </w:pPr>
      <w:r>
        <w:rPr>
          <w:shd w:val="clear" w:color="auto" w:fill="00FF00"/>
          <w:lang w:val="fr-FR"/>
        </w:rPr>
        <w:t>Stimulus Diffusion</w:t>
      </w:r>
      <w:r>
        <w:t>: Taking an idea back to your country from a foreign land, but not the practice itself.</w:t>
      </w:r>
    </w:p>
    <w:p w:rsidR="008A1ACB" w:rsidRDefault="00A77FF0" w:rsidP="00A77FF0">
      <w:pPr>
        <w:pStyle w:val="ListParagraph"/>
        <w:numPr>
          <w:ilvl w:val="0"/>
          <w:numId w:val="1"/>
        </w:numPr>
        <w:tabs>
          <w:tab w:val="num" w:pos="1080"/>
        </w:tabs>
        <w:ind w:left="1080" w:hanging="360"/>
      </w:pPr>
      <w:r>
        <w:t>For example, taking back the idea of “canoes” to y</w:t>
      </w:r>
      <w:r>
        <w:t>our country, but not the exact method of production.</w:t>
      </w:r>
    </w:p>
    <w:p w:rsidR="008A1ACB" w:rsidRDefault="00A77FF0">
      <w:pPr>
        <w:pStyle w:val="Body"/>
      </w:pPr>
      <w:proofErr w:type="spellStart"/>
      <w:r>
        <w:rPr>
          <w:shd w:val="clear" w:color="auto" w:fill="00FF00"/>
          <w:lang w:val="es-ES_tradnl"/>
        </w:rPr>
        <w:t>Ethnocide</w:t>
      </w:r>
      <w:proofErr w:type="spellEnd"/>
      <w:r>
        <w:t>: Cultural destruction, usually a result of acculturation.</w:t>
      </w:r>
    </w:p>
    <w:p w:rsidR="008A1ACB" w:rsidRDefault="008A1ACB">
      <w:pPr>
        <w:pStyle w:val="Body"/>
      </w:pPr>
    </w:p>
    <w:p w:rsidR="008A1ACB" w:rsidRDefault="00A77FF0">
      <w:pPr>
        <w:pStyle w:val="Body"/>
      </w:pPr>
      <w:r>
        <w:rPr>
          <w:shd w:val="clear" w:color="auto" w:fill="00FF00"/>
        </w:rPr>
        <w:t>Syncretism</w:t>
      </w:r>
      <w:r>
        <w:t>: Borrowing from cultures.</w:t>
      </w:r>
    </w:p>
    <w:p w:rsidR="008A1ACB" w:rsidRDefault="00A77FF0" w:rsidP="00A77FF0">
      <w:pPr>
        <w:pStyle w:val="ListParagraph"/>
        <w:numPr>
          <w:ilvl w:val="0"/>
          <w:numId w:val="1"/>
        </w:numPr>
        <w:tabs>
          <w:tab w:val="num" w:pos="1080"/>
        </w:tabs>
        <w:ind w:left="1080" w:hanging="360"/>
      </w:pPr>
      <w:r>
        <w:t>For example, practices and belief systems.</w:t>
      </w:r>
    </w:p>
    <w:p w:rsidR="008A1ACB" w:rsidRDefault="00A77FF0">
      <w:pPr>
        <w:pStyle w:val="Body"/>
      </w:pPr>
      <w:proofErr w:type="spellStart"/>
      <w:r>
        <w:rPr>
          <w:shd w:val="clear" w:color="auto" w:fill="00FF00"/>
          <w:lang w:val="de-DE"/>
        </w:rPr>
        <w:t>Reinterpretation</w:t>
      </w:r>
      <w:proofErr w:type="spellEnd"/>
      <w:r>
        <w:t>: Changing borrowed ideas.</w:t>
      </w:r>
    </w:p>
    <w:p w:rsidR="008A1ACB" w:rsidRDefault="00A77FF0" w:rsidP="00A77FF0">
      <w:pPr>
        <w:pStyle w:val="ListParagraph"/>
        <w:numPr>
          <w:ilvl w:val="0"/>
          <w:numId w:val="1"/>
        </w:numPr>
        <w:tabs>
          <w:tab w:val="num" w:pos="1080"/>
        </w:tabs>
        <w:ind w:left="1080" w:hanging="360"/>
      </w:pPr>
      <w:r>
        <w:t>For example</w:t>
      </w:r>
      <w:r>
        <w:t>, Americanized Chinese food.</w:t>
      </w:r>
    </w:p>
    <w:p w:rsidR="008A1ACB" w:rsidRDefault="00A77FF0">
      <w:pPr>
        <w:pStyle w:val="Body"/>
      </w:pPr>
      <w:proofErr w:type="spellStart"/>
      <w:r>
        <w:rPr>
          <w:shd w:val="clear" w:color="auto" w:fill="00FF00"/>
        </w:rPr>
        <w:t>Glocalization</w:t>
      </w:r>
      <w:proofErr w:type="spellEnd"/>
      <w:r>
        <w:rPr>
          <w:shd w:val="clear" w:color="auto" w:fill="00FF00"/>
        </w:rPr>
        <w:t>/ Indigenization</w:t>
      </w:r>
      <w:r>
        <w:t>: A locations response to the push of globalization.</w:t>
      </w:r>
    </w:p>
    <w:p w:rsidR="008A1ACB" w:rsidRDefault="00A77FF0">
      <w:pPr>
        <w:pStyle w:val="Body"/>
      </w:pPr>
      <w:r>
        <w:rPr>
          <w:shd w:val="clear" w:color="auto" w:fill="00FF00"/>
        </w:rPr>
        <w:t>Development</w:t>
      </w:r>
      <w:r>
        <w:t>: Change intended to bring a culture closer to on-par with industrialized nations.</w:t>
      </w:r>
    </w:p>
    <w:p w:rsidR="008A1ACB" w:rsidRDefault="00A77FF0">
      <w:pPr>
        <w:pStyle w:val="Body"/>
      </w:pPr>
      <w:proofErr w:type="spellStart"/>
      <w:r>
        <w:rPr>
          <w:shd w:val="clear" w:color="auto" w:fill="00FF00"/>
        </w:rPr>
        <w:t>Centerwomen</w:t>
      </w:r>
      <w:proofErr w:type="spellEnd"/>
      <w:r>
        <w:t>: Women who are heads of the household.</w:t>
      </w:r>
    </w:p>
    <w:p w:rsidR="008A1ACB" w:rsidRDefault="00A77FF0">
      <w:pPr>
        <w:pStyle w:val="Body"/>
      </w:pPr>
      <w:r>
        <w:rPr>
          <w:shd w:val="clear" w:color="auto" w:fill="00FF00"/>
        </w:rPr>
        <w:t>Revitalization Movement</w:t>
      </w:r>
      <w:r>
        <w:t>: A movement of cultural thought led by a leader.</w:t>
      </w:r>
    </w:p>
    <w:p w:rsidR="008A1ACB" w:rsidRDefault="00A77FF0">
      <w:pPr>
        <w:pStyle w:val="Body"/>
      </w:pPr>
      <w:r>
        <w:rPr>
          <w:shd w:val="clear" w:color="auto" w:fill="00FF00"/>
        </w:rPr>
        <w:t>Ethno-genesis</w:t>
      </w:r>
      <w:r>
        <w:t>: Creation of a culture.</w:t>
      </w:r>
    </w:p>
    <w:p w:rsidR="008A1ACB" w:rsidRDefault="00A77FF0">
      <w:pPr>
        <w:pStyle w:val="Body"/>
      </w:pPr>
      <w:r>
        <w:rPr>
          <w:shd w:val="clear" w:color="auto" w:fill="00FF00"/>
        </w:rPr>
        <w:t>Cross-sectional Analysis</w:t>
      </w:r>
      <w:r>
        <w:t>: Comparing different units of the same system.</w:t>
      </w:r>
    </w:p>
    <w:p w:rsidR="008A1ACB" w:rsidRDefault="00A77FF0" w:rsidP="00A77FF0">
      <w:pPr>
        <w:pStyle w:val="ListParagraph"/>
        <w:numPr>
          <w:ilvl w:val="0"/>
          <w:numId w:val="1"/>
        </w:numPr>
        <w:tabs>
          <w:tab w:val="num" w:pos="1080"/>
        </w:tabs>
        <w:ind w:left="1080" w:hanging="360"/>
      </w:pPr>
      <w:r>
        <w:t>For example, studying the garden habits of towns with paved roads, and to</w:t>
      </w:r>
      <w:r>
        <w:t>wns without paved roads in a certain location.</w:t>
      </w:r>
    </w:p>
    <w:p w:rsidR="008A1ACB" w:rsidRDefault="00A77FF0">
      <w:pPr>
        <w:pStyle w:val="Body"/>
      </w:pPr>
      <w:r>
        <w:rPr>
          <w:shd w:val="clear" w:color="auto" w:fill="00FF00"/>
        </w:rPr>
        <w:t>Culture Change</w:t>
      </w:r>
      <w:r>
        <w:t xml:space="preserve">: Caused by problems, opportunities, cultural innovations and/or environmental changes. </w:t>
      </w:r>
    </w:p>
    <w:p w:rsidR="008A1ACB" w:rsidRDefault="00A77FF0">
      <w:pPr>
        <w:pStyle w:val="Body"/>
      </w:pPr>
      <w:r>
        <w:t xml:space="preserve"> </w:t>
      </w:r>
      <w:r>
        <w:rPr>
          <w:shd w:val="clear" w:color="auto" w:fill="00FF00"/>
        </w:rPr>
        <w:t>Delphi Method</w:t>
      </w:r>
      <w:r>
        <w:t xml:space="preserve">: to gather community experts to discuss problems/opportunities faced by the community. </w:t>
      </w:r>
    </w:p>
    <w:p w:rsidR="008A1ACB" w:rsidRDefault="00A77FF0">
      <w:pPr>
        <w:pStyle w:val="Body"/>
        <w:rPr>
          <w:rFonts w:ascii="Iskoola Pota" w:eastAsia="Iskoola Pota" w:hAnsi="Iskoola Pota" w:cs="Iskoola Pota"/>
          <w:b/>
          <w:bCs/>
          <w:sz w:val="40"/>
          <w:szCs w:val="40"/>
          <w:u w:val="single"/>
        </w:rPr>
      </w:pPr>
      <w:r>
        <w:t xml:space="preserve"> </w:t>
      </w:r>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What Is My Perspective? (</w:t>
      </w:r>
      <w:proofErr w:type="spellStart"/>
      <w:r>
        <w:rPr>
          <w:rFonts w:ascii="Iskoola Pota" w:eastAsia="Iskoola Pota" w:hAnsi="Iskoola Pota" w:cs="Iskoola Pota"/>
          <w:b/>
          <w:bCs/>
          <w:sz w:val="40"/>
          <w:szCs w:val="40"/>
          <w:u w:val="single"/>
        </w:rPr>
        <w:t>Pg</w:t>
      </w:r>
      <w:proofErr w:type="spellEnd"/>
      <w:r>
        <w:rPr>
          <w:rFonts w:ascii="Iskoola Pota" w:eastAsia="Iskoola Pota" w:hAnsi="Iskoola Pota" w:cs="Iskoola Pota"/>
          <w:b/>
          <w:bCs/>
          <w:sz w:val="40"/>
          <w:szCs w:val="40"/>
          <w:u w:val="single"/>
        </w:rPr>
        <w:t xml:space="preserve"> 313-339)</w:t>
      </w:r>
    </w:p>
    <w:p w:rsidR="008A1ACB" w:rsidRDefault="00A77FF0">
      <w:pPr>
        <w:pStyle w:val="Body"/>
      </w:pPr>
      <w:r>
        <w:rPr>
          <w:b/>
          <w:bCs/>
          <w:lang w:val="it-IT"/>
        </w:rPr>
        <w:t xml:space="preserve">The </w:t>
      </w:r>
      <w:proofErr w:type="spellStart"/>
      <w:r>
        <w:rPr>
          <w:b/>
          <w:bCs/>
          <w:lang w:val="it-IT"/>
        </w:rPr>
        <w:t>Reflexive</w:t>
      </w:r>
      <w:proofErr w:type="spellEnd"/>
      <w:r>
        <w:rPr>
          <w:b/>
          <w:bCs/>
          <w:lang w:val="it-IT"/>
        </w:rPr>
        <w:t xml:space="preserve"> </w:t>
      </w:r>
      <w:proofErr w:type="spellStart"/>
      <w:r>
        <w:rPr>
          <w:b/>
          <w:bCs/>
          <w:lang w:val="it-IT"/>
        </w:rPr>
        <w:t>Question</w:t>
      </w:r>
      <w:proofErr w:type="spellEnd"/>
      <w:r>
        <w:t>:</w:t>
      </w:r>
    </w:p>
    <w:p w:rsidR="008A1ACB" w:rsidRDefault="00A77FF0" w:rsidP="00A77FF0">
      <w:pPr>
        <w:pStyle w:val="ListParagraph"/>
        <w:numPr>
          <w:ilvl w:val="0"/>
          <w:numId w:val="1"/>
        </w:numPr>
        <w:tabs>
          <w:tab w:val="num" w:pos="1080"/>
        </w:tabs>
        <w:ind w:left="1080" w:hanging="360"/>
      </w:pPr>
      <w:r>
        <w:t>Where am I in this encounter with culture?</w:t>
      </w:r>
    </w:p>
    <w:p w:rsidR="008A1ACB" w:rsidRDefault="00A77FF0" w:rsidP="00A77FF0">
      <w:pPr>
        <w:pStyle w:val="ListParagraph"/>
        <w:numPr>
          <w:ilvl w:val="0"/>
          <w:numId w:val="1"/>
        </w:numPr>
        <w:tabs>
          <w:tab w:val="num" w:pos="1080"/>
        </w:tabs>
        <w:ind w:left="1080" w:hanging="360"/>
      </w:pPr>
      <w:r>
        <w:t>What is my point of view?</w:t>
      </w:r>
    </w:p>
    <w:p w:rsidR="008A1ACB" w:rsidRDefault="00A77FF0" w:rsidP="00A77FF0">
      <w:pPr>
        <w:pStyle w:val="ListParagraph"/>
        <w:numPr>
          <w:ilvl w:val="0"/>
          <w:numId w:val="1"/>
        </w:numPr>
        <w:tabs>
          <w:tab w:val="num" w:pos="1080"/>
        </w:tabs>
        <w:ind w:left="1080" w:hanging="360"/>
      </w:pPr>
      <w:r>
        <w:t>How is my perspective affecting my view of these events?</w:t>
      </w:r>
    </w:p>
    <w:p w:rsidR="008A1ACB" w:rsidRDefault="00A77FF0" w:rsidP="00A77FF0">
      <w:pPr>
        <w:pStyle w:val="ListParagraph"/>
        <w:numPr>
          <w:ilvl w:val="0"/>
          <w:numId w:val="1"/>
        </w:numPr>
        <w:tabs>
          <w:tab w:val="num" w:pos="1080"/>
        </w:tabs>
        <w:ind w:left="1080" w:hanging="360"/>
      </w:pPr>
      <w:r>
        <w:t>Is it changing my understanding of myself/my culture?</w:t>
      </w:r>
    </w:p>
    <w:p w:rsidR="008A1ACB" w:rsidRDefault="00A77FF0" w:rsidP="00A77FF0">
      <w:pPr>
        <w:pStyle w:val="ListParagraph"/>
        <w:numPr>
          <w:ilvl w:val="0"/>
          <w:numId w:val="1"/>
        </w:numPr>
        <w:tabs>
          <w:tab w:val="num" w:pos="1080"/>
        </w:tabs>
        <w:ind w:left="1080" w:hanging="360"/>
      </w:pPr>
      <w:r>
        <w:t xml:space="preserve">How well tuned is my instrument, </w:t>
      </w:r>
      <w:r>
        <w:rPr>
          <w:i/>
          <w:iCs/>
        </w:rPr>
        <w:t>me?</w:t>
      </w:r>
    </w:p>
    <w:p w:rsidR="008A1ACB" w:rsidRDefault="00A77FF0">
      <w:pPr>
        <w:pStyle w:val="Body"/>
      </w:pPr>
      <w:r>
        <w:t xml:space="preserve">The reflexive question asks you to understand yourself. </w:t>
      </w:r>
    </w:p>
    <w:p w:rsidR="008A1ACB" w:rsidRDefault="00A77FF0">
      <w:pPr>
        <w:pStyle w:val="Body"/>
      </w:pPr>
      <w:r>
        <w:t xml:space="preserve">Anthropologists tend to think of themselves as objective, when in reality they are subjective humans like everyone else. </w:t>
      </w:r>
    </w:p>
    <w:p w:rsidR="008A1ACB" w:rsidRDefault="008A1ACB">
      <w:pPr>
        <w:pStyle w:val="Body"/>
      </w:pPr>
    </w:p>
    <w:p w:rsidR="008A1ACB" w:rsidRDefault="008A1ACB">
      <w:pPr>
        <w:pStyle w:val="Body"/>
      </w:pPr>
    </w:p>
    <w:p w:rsidR="008A1ACB" w:rsidRDefault="008A1ACB">
      <w:pPr>
        <w:pStyle w:val="Body"/>
      </w:pPr>
    </w:p>
    <w:p w:rsidR="008A1ACB" w:rsidRDefault="00A77FF0">
      <w:pPr>
        <w:pStyle w:val="Body"/>
      </w:pPr>
      <w:r>
        <w:rPr>
          <w:b/>
          <w:bCs/>
        </w:rPr>
        <w:t>Four factors influence how we see thi</w:t>
      </w:r>
      <w:r>
        <w:rPr>
          <w:b/>
          <w:bCs/>
        </w:rPr>
        <w:t>ngs</w:t>
      </w:r>
      <w:r>
        <w:t>:</w:t>
      </w:r>
    </w:p>
    <w:p w:rsidR="008A1ACB" w:rsidRDefault="00A77FF0" w:rsidP="00A77FF0">
      <w:pPr>
        <w:pStyle w:val="ListParagraph"/>
        <w:numPr>
          <w:ilvl w:val="0"/>
          <w:numId w:val="6"/>
        </w:numPr>
        <w:tabs>
          <w:tab w:val="num" w:pos="720"/>
        </w:tabs>
        <w:ind w:hanging="360"/>
        <w:rPr>
          <w:u w:val="single"/>
        </w:rPr>
      </w:pPr>
      <w:r>
        <w:rPr>
          <w:u w:val="single"/>
        </w:rPr>
        <w:t xml:space="preserve">Cultural Factors </w:t>
      </w:r>
    </w:p>
    <w:p w:rsidR="008A1ACB" w:rsidRDefault="00A77FF0" w:rsidP="00A77FF0">
      <w:pPr>
        <w:pStyle w:val="ListParagraph"/>
        <w:numPr>
          <w:ilvl w:val="1"/>
          <w:numId w:val="7"/>
        </w:numPr>
        <w:tabs>
          <w:tab w:val="num" w:pos="1440"/>
        </w:tabs>
        <w:ind w:left="1440" w:hanging="360"/>
      </w:pPr>
      <w:r>
        <w:t>Kenyans and Canadians see actions differently.</w:t>
      </w:r>
    </w:p>
    <w:p w:rsidR="008A1ACB" w:rsidRDefault="00A77FF0" w:rsidP="00A77FF0">
      <w:pPr>
        <w:pStyle w:val="ListParagraph"/>
        <w:numPr>
          <w:ilvl w:val="0"/>
          <w:numId w:val="6"/>
        </w:numPr>
        <w:tabs>
          <w:tab w:val="num" w:pos="720"/>
        </w:tabs>
        <w:ind w:hanging="360"/>
        <w:rPr>
          <w:u w:val="single"/>
        </w:rPr>
      </w:pPr>
      <w:r>
        <w:rPr>
          <w:u w:val="single"/>
        </w:rPr>
        <w:t>Gender/Age</w:t>
      </w:r>
    </w:p>
    <w:p w:rsidR="008A1ACB" w:rsidRDefault="00A77FF0" w:rsidP="00A77FF0">
      <w:pPr>
        <w:pStyle w:val="ListParagraph"/>
        <w:numPr>
          <w:ilvl w:val="1"/>
          <w:numId w:val="7"/>
        </w:numPr>
        <w:tabs>
          <w:tab w:val="num" w:pos="1440"/>
        </w:tabs>
        <w:ind w:left="1440" w:hanging="360"/>
      </w:pPr>
      <w:r>
        <w:t>Old/young, male/female each see things from different perspectives.</w:t>
      </w:r>
    </w:p>
    <w:p w:rsidR="008A1ACB" w:rsidRDefault="00A77FF0" w:rsidP="00A77FF0">
      <w:pPr>
        <w:pStyle w:val="ListParagraph"/>
        <w:numPr>
          <w:ilvl w:val="0"/>
          <w:numId w:val="6"/>
        </w:numPr>
        <w:tabs>
          <w:tab w:val="num" w:pos="720"/>
        </w:tabs>
        <w:ind w:hanging="360"/>
        <w:rPr>
          <w:u w:val="single"/>
        </w:rPr>
      </w:pPr>
      <w:r>
        <w:rPr>
          <w:u w:val="single"/>
        </w:rPr>
        <w:t>Differences in Life History</w:t>
      </w:r>
    </w:p>
    <w:p w:rsidR="008A1ACB" w:rsidRDefault="00A77FF0" w:rsidP="00A77FF0">
      <w:pPr>
        <w:pStyle w:val="ListParagraph"/>
        <w:numPr>
          <w:ilvl w:val="1"/>
          <w:numId w:val="8"/>
        </w:numPr>
        <w:tabs>
          <w:tab w:val="num" w:pos="1440"/>
        </w:tabs>
        <w:ind w:left="1440" w:hanging="360"/>
      </w:pPr>
      <w:r>
        <w:t>Education level, travel, etc.</w:t>
      </w:r>
    </w:p>
    <w:p w:rsidR="008A1ACB" w:rsidRDefault="00A77FF0" w:rsidP="00A77FF0">
      <w:pPr>
        <w:pStyle w:val="ListParagraph"/>
        <w:numPr>
          <w:ilvl w:val="0"/>
          <w:numId w:val="6"/>
        </w:numPr>
        <w:tabs>
          <w:tab w:val="num" w:pos="720"/>
        </w:tabs>
        <w:ind w:hanging="360"/>
        <w:rPr>
          <w:u w:val="single"/>
        </w:rPr>
      </w:pPr>
      <w:r>
        <w:rPr>
          <w:u w:val="single"/>
        </w:rPr>
        <w:t>Stylistic</w:t>
      </w:r>
    </w:p>
    <w:p w:rsidR="008A1ACB" w:rsidRDefault="00A77FF0" w:rsidP="00A77FF0">
      <w:pPr>
        <w:pStyle w:val="ListParagraph"/>
        <w:numPr>
          <w:ilvl w:val="1"/>
          <w:numId w:val="8"/>
        </w:numPr>
        <w:tabs>
          <w:tab w:val="num" w:pos="1440"/>
        </w:tabs>
        <w:ind w:left="1440" w:hanging="360"/>
      </w:pPr>
      <w:r>
        <w:t>Choices one has. “Where to stand, where</w:t>
      </w:r>
      <w:r>
        <w:t xml:space="preserve"> to walk, who to talk to”, etc. </w:t>
      </w:r>
    </w:p>
    <w:p w:rsidR="008A1ACB" w:rsidRDefault="00A77FF0">
      <w:pPr>
        <w:pStyle w:val="Body"/>
      </w:pPr>
      <w:r>
        <w:rPr>
          <w:b/>
          <w:bCs/>
        </w:rPr>
        <w:t>For anthropologists, science is</w:t>
      </w:r>
      <w:r>
        <w:t xml:space="preserve"> “</w:t>
      </w:r>
      <w:r>
        <w:t>knowledge about the experienced world based on the evaluation of logical theories with empirical data</w:t>
      </w:r>
      <w:r>
        <w:t xml:space="preserve">”. </w:t>
      </w:r>
    </w:p>
    <w:p w:rsidR="008A1ACB" w:rsidRDefault="00A77FF0">
      <w:pPr>
        <w:pStyle w:val="Body"/>
      </w:pPr>
      <w:r>
        <w:rPr>
          <w:shd w:val="clear" w:color="auto" w:fill="FFFF00"/>
        </w:rPr>
        <w:t>Scientific Method</w:t>
      </w:r>
      <w:r>
        <w:t xml:space="preserve">: linking carefully structured </w:t>
      </w:r>
      <w:proofErr w:type="gramStart"/>
      <w:r>
        <w:t>hypothesis</w:t>
      </w:r>
      <w:r>
        <w:rPr>
          <w:lang w:val="fr-FR"/>
        </w:rPr>
        <w:t>’</w:t>
      </w:r>
      <w:proofErr w:type="gramEnd"/>
      <w:r>
        <w:rPr>
          <w:lang w:val="fr-FR"/>
        </w:rPr>
        <w:t xml:space="preserve"> </w:t>
      </w:r>
      <w:r>
        <w:t xml:space="preserve">to theories. </w:t>
      </w:r>
    </w:p>
    <w:p w:rsidR="008A1ACB" w:rsidRDefault="00A77FF0">
      <w:pPr>
        <w:pStyle w:val="Body"/>
      </w:pPr>
      <w:r>
        <w:t xml:space="preserve">One cannot </w:t>
      </w:r>
      <w:r>
        <w:t>use reflexivity without relativism.</w:t>
      </w:r>
    </w:p>
    <w:p w:rsidR="008A1ACB" w:rsidRDefault="00A77FF0">
      <w:pPr>
        <w:pStyle w:val="Body"/>
        <w:rPr>
          <w:b/>
          <w:bCs/>
          <w:sz w:val="24"/>
          <w:szCs w:val="24"/>
          <w:u w:val="single"/>
        </w:rPr>
      </w:pPr>
      <w:r>
        <w:rPr>
          <w:b/>
          <w:bCs/>
          <w:sz w:val="24"/>
          <w:szCs w:val="24"/>
          <w:u w:val="single"/>
        </w:rPr>
        <w:t>Being Reflexive in the encounter:</w:t>
      </w:r>
    </w:p>
    <w:p w:rsidR="008A1ACB" w:rsidRDefault="00A77FF0" w:rsidP="00A77FF0">
      <w:pPr>
        <w:pStyle w:val="ListParagraph"/>
        <w:numPr>
          <w:ilvl w:val="0"/>
          <w:numId w:val="1"/>
        </w:numPr>
        <w:tabs>
          <w:tab w:val="num" w:pos="1080"/>
        </w:tabs>
        <w:ind w:left="1080" w:hanging="360"/>
      </w:pPr>
      <w:r>
        <w:t>Note power differences between you and your host.</w:t>
      </w:r>
    </w:p>
    <w:p w:rsidR="008A1ACB" w:rsidRDefault="00A77FF0" w:rsidP="00A77FF0">
      <w:pPr>
        <w:pStyle w:val="ListParagraph"/>
        <w:numPr>
          <w:ilvl w:val="0"/>
          <w:numId w:val="1"/>
        </w:numPr>
        <w:tabs>
          <w:tab w:val="num" w:pos="1080"/>
        </w:tabs>
        <w:ind w:left="1080" w:hanging="360"/>
      </w:pPr>
      <w:r>
        <w:t>Return something of value to your host.</w:t>
      </w:r>
    </w:p>
    <w:p w:rsidR="008A1ACB" w:rsidRDefault="00A77FF0" w:rsidP="00A77FF0">
      <w:pPr>
        <w:pStyle w:val="ListParagraph"/>
        <w:numPr>
          <w:ilvl w:val="0"/>
          <w:numId w:val="1"/>
        </w:numPr>
        <w:tabs>
          <w:tab w:val="num" w:pos="1080"/>
        </w:tabs>
        <w:ind w:left="1080" w:hanging="360"/>
      </w:pPr>
      <w:r>
        <w:t>Avoid using alienating research methods.</w:t>
      </w:r>
    </w:p>
    <w:p w:rsidR="008A1ACB" w:rsidRDefault="00A77FF0" w:rsidP="00A77FF0">
      <w:pPr>
        <w:pStyle w:val="ListParagraph"/>
        <w:numPr>
          <w:ilvl w:val="0"/>
          <w:numId w:val="1"/>
        </w:numPr>
        <w:tabs>
          <w:tab w:val="num" w:pos="1080"/>
        </w:tabs>
        <w:ind w:left="1080" w:hanging="360"/>
      </w:pPr>
      <w:r>
        <w:t xml:space="preserve">Treat your own </w:t>
      </w:r>
      <w:proofErr w:type="spellStart"/>
      <w:r>
        <w:t>behaviour</w:t>
      </w:r>
      <w:proofErr w:type="spellEnd"/>
      <w:r>
        <w:t xml:space="preserve"> in the field as data.</w:t>
      </w:r>
    </w:p>
    <w:p w:rsidR="008A1ACB" w:rsidRDefault="00A77FF0" w:rsidP="00A77FF0">
      <w:pPr>
        <w:pStyle w:val="ListParagraph"/>
        <w:numPr>
          <w:ilvl w:val="0"/>
          <w:numId w:val="1"/>
        </w:numPr>
        <w:tabs>
          <w:tab w:val="num" w:pos="1080"/>
        </w:tabs>
        <w:ind w:left="1080" w:hanging="360"/>
      </w:pPr>
      <w:r>
        <w:t xml:space="preserve">Reflect </w:t>
      </w:r>
      <w:r>
        <w:t>on your place in the landscape.</w:t>
      </w:r>
    </w:p>
    <w:p w:rsidR="008A1ACB" w:rsidRDefault="00A77FF0" w:rsidP="00A77FF0">
      <w:pPr>
        <w:pStyle w:val="ListParagraph"/>
        <w:numPr>
          <w:ilvl w:val="0"/>
          <w:numId w:val="1"/>
        </w:numPr>
        <w:tabs>
          <w:tab w:val="num" w:pos="1080"/>
        </w:tabs>
        <w:ind w:left="1080" w:hanging="360"/>
      </w:pPr>
      <w:r>
        <w:t>Recognize that there is variation among your hosts.</w:t>
      </w:r>
    </w:p>
    <w:p w:rsidR="008A1ACB" w:rsidRDefault="00A77FF0" w:rsidP="00A77FF0">
      <w:pPr>
        <w:pStyle w:val="ListParagraph"/>
        <w:numPr>
          <w:ilvl w:val="0"/>
          <w:numId w:val="1"/>
        </w:numPr>
        <w:tabs>
          <w:tab w:val="num" w:pos="1080"/>
        </w:tabs>
        <w:ind w:left="1080" w:hanging="360"/>
      </w:pPr>
      <w:r>
        <w:t>Think about your own culture in relation to your host culture.</w:t>
      </w:r>
    </w:p>
    <w:p w:rsidR="008A1ACB" w:rsidRDefault="00A77FF0" w:rsidP="00A77FF0">
      <w:pPr>
        <w:pStyle w:val="ListParagraph"/>
        <w:numPr>
          <w:ilvl w:val="0"/>
          <w:numId w:val="1"/>
        </w:numPr>
        <w:tabs>
          <w:tab w:val="num" w:pos="1080"/>
        </w:tabs>
        <w:ind w:left="1080" w:hanging="360"/>
      </w:pPr>
      <w:r>
        <w:t>Try studying UP. (Studying powerful, sometimes oppressive aspects of a culture)</w:t>
      </w:r>
    </w:p>
    <w:p w:rsidR="008A1ACB" w:rsidRDefault="00A77FF0" w:rsidP="00A77FF0">
      <w:pPr>
        <w:pStyle w:val="ListParagraph"/>
        <w:numPr>
          <w:ilvl w:val="0"/>
          <w:numId w:val="1"/>
        </w:numPr>
        <w:tabs>
          <w:tab w:val="num" w:pos="1080"/>
        </w:tabs>
        <w:ind w:left="1080" w:hanging="360"/>
      </w:pPr>
      <w:r>
        <w:t xml:space="preserve">Look for reflexive </w:t>
      </w:r>
      <w:proofErr w:type="spellStart"/>
      <w:r>
        <w:t>behaviour</w:t>
      </w:r>
      <w:proofErr w:type="spellEnd"/>
      <w:r>
        <w:t xml:space="preserve"> </w:t>
      </w:r>
      <w:r>
        <w:t>from participants.</w:t>
      </w:r>
    </w:p>
    <w:p w:rsidR="008A1ACB" w:rsidRDefault="00A77FF0">
      <w:pPr>
        <w:pStyle w:val="Body"/>
        <w:rPr>
          <w:b/>
          <w:bCs/>
          <w:sz w:val="24"/>
          <w:szCs w:val="24"/>
          <w:u w:val="single"/>
        </w:rPr>
      </w:pPr>
      <w:r>
        <w:rPr>
          <w:b/>
          <w:bCs/>
          <w:sz w:val="24"/>
          <w:szCs w:val="24"/>
          <w:u w:val="single"/>
        </w:rPr>
        <w:t>Being Reflexive in the Report:</w:t>
      </w:r>
    </w:p>
    <w:p w:rsidR="008A1ACB" w:rsidRDefault="00A77FF0" w:rsidP="00A77FF0">
      <w:pPr>
        <w:pStyle w:val="ListParagraph"/>
        <w:numPr>
          <w:ilvl w:val="0"/>
          <w:numId w:val="1"/>
        </w:numPr>
        <w:tabs>
          <w:tab w:val="num" w:pos="1080"/>
        </w:tabs>
        <w:ind w:left="1080" w:hanging="360"/>
      </w:pPr>
      <w:r>
        <w:t>Be explicit about your methods.</w:t>
      </w:r>
    </w:p>
    <w:p w:rsidR="008A1ACB" w:rsidRDefault="00A77FF0" w:rsidP="00A77FF0">
      <w:pPr>
        <w:pStyle w:val="ListParagraph"/>
        <w:numPr>
          <w:ilvl w:val="0"/>
          <w:numId w:val="1"/>
        </w:numPr>
        <w:tabs>
          <w:tab w:val="num" w:pos="1080"/>
        </w:tabs>
        <w:ind w:left="1080" w:hanging="360"/>
      </w:pPr>
      <w:r>
        <w:t xml:space="preserve">Write for multiple and diverse audiences. </w:t>
      </w:r>
    </w:p>
    <w:p w:rsidR="008A1ACB" w:rsidRDefault="00A77FF0" w:rsidP="00A77FF0">
      <w:pPr>
        <w:pStyle w:val="ListParagraph"/>
        <w:numPr>
          <w:ilvl w:val="0"/>
          <w:numId w:val="1"/>
        </w:numPr>
        <w:tabs>
          <w:tab w:val="num" w:pos="1080"/>
        </w:tabs>
        <w:ind w:left="1080" w:hanging="360"/>
      </w:pPr>
      <w:r>
        <w:t>Don’t write as if you’re lazy.</w:t>
      </w:r>
    </w:p>
    <w:p w:rsidR="008A1ACB" w:rsidRDefault="00A77FF0" w:rsidP="00A77FF0">
      <w:pPr>
        <w:pStyle w:val="ListParagraph"/>
        <w:numPr>
          <w:ilvl w:val="1"/>
          <w:numId w:val="9"/>
        </w:numPr>
        <w:tabs>
          <w:tab w:val="num" w:pos="1800"/>
        </w:tabs>
        <w:ind w:left="1800" w:hanging="360"/>
      </w:pPr>
      <w:r>
        <w:t>For example, “</w:t>
      </w:r>
      <w:r>
        <w:rPr>
          <w:i/>
          <w:iCs/>
        </w:rPr>
        <w:t>A survey was conducted that indicated that…”</w:t>
      </w:r>
    </w:p>
    <w:p w:rsidR="008A1ACB" w:rsidRDefault="00A77FF0" w:rsidP="00A77FF0">
      <w:pPr>
        <w:pStyle w:val="ListParagraph"/>
        <w:numPr>
          <w:ilvl w:val="0"/>
          <w:numId w:val="1"/>
        </w:numPr>
        <w:tabs>
          <w:tab w:val="num" w:pos="1080"/>
        </w:tabs>
        <w:ind w:left="1080" w:hanging="360"/>
      </w:pPr>
      <w:r>
        <w:t xml:space="preserve">Avoid making your observed culture sound exotic. </w:t>
      </w:r>
    </w:p>
    <w:p w:rsidR="008A1ACB" w:rsidRDefault="00A77FF0" w:rsidP="00A77FF0">
      <w:pPr>
        <w:pStyle w:val="ListParagraph"/>
        <w:numPr>
          <w:ilvl w:val="0"/>
          <w:numId w:val="1"/>
        </w:numPr>
        <w:tabs>
          <w:tab w:val="num" w:pos="1080"/>
        </w:tabs>
        <w:ind w:left="1080" w:hanging="360"/>
      </w:pPr>
      <w:r>
        <w:t>Explore new ways of representing the culture you wish to describe.</w:t>
      </w:r>
    </w:p>
    <w:p w:rsidR="008A1ACB" w:rsidRDefault="00A77FF0" w:rsidP="00A77FF0">
      <w:pPr>
        <w:pStyle w:val="ListParagraph"/>
        <w:numPr>
          <w:ilvl w:val="0"/>
          <w:numId w:val="1"/>
        </w:numPr>
        <w:tabs>
          <w:tab w:val="num" w:pos="1080"/>
        </w:tabs>
        <w:ind w:left="1080" w:hanging="360"/>
      </w:pPr>
      <w:r>
        <w:t>Adopt a critical perspective.</w:t>
      </w:r>
    </w:p>
    <w:p w:rsidR="008A1ACB" w:rsidRDefault="00A77FF0">
      <w:pPr>
        <w:pStyle w:val="Body"/>
      </w:pPr>
      <w:r>
        <w:rPr>
          <w:shd w:val="clear" w:color="auto" w:fill="FFFF00"/>
        </w:rPr>
        <w:t>Natural Experiments</w:t>
      </w:r>
      <w:r>
        <w:t xml:space="preserve">: Natural occurrences that are not controlled by the observer. </w:t>
      </w:r>
    </w:p>
    <w:p w:rsidR="008A1ACB" w:rsidRDefault="00A77FF0">
      <w:pPr>
        <w:pStyle w:val="Body"/>
      </w:pPr>
      <w:r>
        <w:rPr>
          <w:shd w:val="clear" w:color="auto" w:fill="FFFF00"/>
        </w:rPr>
        <w:t>Corroboration / Triangulat</w:t>
      </w:r>
      <w:r>
        <w:rPr>
          <w:shd w:val="clear" w:color="auto" w:fill="FFFF00"/>
        </w:rPr>
        <w:t>ion</w:t>
      </w:r>
      <w:r>
        <w:t>: Approaching a topic from more than one angle, considering the results.</w:t>
      </w:r>
    </w:p>
    <w:p w:rsidR="008A1ACB" w:rsidRDefault="00A77FF0">
      <w:pPr>
        <w:pStyle w:val="Body"/>
      </w:pPr>
      <w:r>
        <w:rPr>
          <w:shd w:val="clear" w:color="auto" w:fill="FFFF00"/>
        </w:rPr>
        <w:t>Iteration</w:t>
      </w:r>
      <w:r>
        <w:t>: Watching something, asking about it, and watching again until you seem to have seen it for what it really is.</w:t>
      </w:r>
    </w:p>
    <w:p w:rsidR="008A1ACB" w:rsidRDefault="00A77FF0">
      <w:pPr>
        <w:pStyle w:val="Body"/>
      </w:pPr>
      <w:r>
        <w:rPr>
          <w:shd w:val="clear" w:color="auto" w:fill="FFFF00"/>
          <w:lang w:val="es-ES_tradnl"/>
        </w:rPr>
        <w:t xml:space="preserve">Cultural </w:t>
      </w:r>
      <w:proofErr w:type="spellStart"/>
      <w:r>
        <w:rPr>
          <w:shd w:val="clear" w:color="auto" w:fill="FFFF00"/>
          <w:lang w:val="es-ES_tradnl"/>
        </w:rPr>
        <w:t>Consensus</w:t>
      </w:r>
      <w:proofErr w:type="spellEnd"/>
      <w:r>
        <w:rPr>
          <w:shd w:val="clear" w:color="auto" w:fill="FFFF00"/>
          <w:lang w:val="es-ES_tradnl"/>
        </w:rPr>
        <w:t xml:space="preserve"> </w:t>
      </w:r>
      <w:proofErr w:type="spellStart"/>
      <w:r>
        <w:rPr>
          <w:shd w:val="clear" w:color="auto" w:fill="FFFF00"/>
        </w:rPr>
        <w:t>Modelling</w:t>
      </w:r>
      <w:proofErr w:type="spellEnd"/>
      <w:r>
        <w:t>: Asking many people a question</w:t>
      </w:r>
      <w:r>
        <w:t xml:space="preserve"> to confirm its validity.</w:t>
      </w:r>
    </w:p>
    <w:p w:rsidR="008A1ACB" w:rsidRDefault="00A77FF0">
      <w:pPr>
        <w:pStyle w:val="Body"/>
        <w:rPr>
          <w:rFonts w:ascii="Iskoola Pota" w:eastAsia="Iskoola Pota" w:hAnsi="Iskoola Pota" w:cs="Iskoola Pota"/>
          <w:b/>
          <w:bCs/>
          <w:sz w:val="40"/>
          <w:szCs w:val="40"/>
          <w:u w:val="single"/>
        </w:rPr>
      </w:pPr>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Why Am I Judging This? (</w:t>
      </w:r>
      <w:proofErr w:type="spellStart"/>
      <w:r>
        <w:rPr>
          <w:rFonts w:ascii="Iskoola Pota" w:eastAsia="Iskoola Pota" w:hAnsi="Iskoola Pota" w:cs="Iskoola Pota"/>
          <w:b/>
          <w:bCs/>
          <w:sz w:val="40"/>
          <w:szCs w:val="40"/>
          <w:u w:val="single"/>
        </w:rPr>
        <w:t>Pg</w:t>
      </w:r>
      <w:proofErr w:type="spellEnd"/>
      <w:r>
        <w:rPr>
          <w:rFonts w:ascii="Iskoola Pota" w:eastAsia="Iskoola Pota" w:hAnsi="Iskoola Pota" w:cs="Iskoola Pota"/>
          <w:b/>
          <w:bCs/>
          <w:sz w:val="40"/>
          <w:szCs w:val="40"/>
          <w:u w:val="single"/>
        </w:rPr>
        <w:t xml:space="preserve"> 344-369)</w:t>
      </w:r>
    </w:p>
    <w:p w:rsidR="008A1ACB" w:rsidRDefault="00A77FF0">
      <w:pPr>
        <w:pStyle w:val="Body"/>
      </w:pPr>
      <w:r>
        <w:rPr>
          <w:shd w:val="clear" w:color="auto" w:fill="00FF00"/>
        </w:rPr>
        <w:t>Cosmopolitanism</w:t>
      </w:r>
      <w:r>
        <w:t xml:space="preserve">: Cosmo = world, </w:t>
      </w:r>
      <w:proofErr w:type="spellStart"/>
      <w:r>
        <w:t>politanism</w:t>
      </w:r>
      <w:proofErr w:type="spellEnd"/>
      <w:r>
        <w:t xml:space="preserve"> = citizen. </w:t>
      </w:r>
    </w:p>
    <w:p w:rsidR="008A1ACB" w:rsidRDefault="00A77FF0">
      <w:pPr>
        <w:pStyle w:val="Body"/>
        <w:rPr>
          <w:b/>
          <w:bCs/>
        </w:rPr>
      </w:pPr>
      <w:r>
        <w:rPr>
          <w:b/>
          <w:bCs/>
          <w:lang w:val="it-IT"/>
        </w:rPr>
        <w:t xml:space="preserve">The </w:t>
      </w:r>
      <w:proofErr w:type="spellStart"/>
      <w:r>
        <w:rPr>
          <w:b/>
          <w:bCs/>
          <w:lang w:val="it-IT"/>
        </w:rPr>
        <w:t>Relativist</w:t>
      </w:r>
      <w:proofErr w:type="spellEnd"/>
      <w:r>
        <w:rPr>
          <w:b/>
          <w:bCs/>
          <w:lang w:val="it-IT"/>
        </w:rPr>
        <w:t xml:space="preserve"> </w:t>
      </w:r>
      <w:proofErr w:type="spellStart"/>
      <w:r>
        <w:rPr>
          <w:b/>
          <w:bCs/>
          <w:lang w:val="it-IT"/>
        </w:rPr>
        <w:t>Question</w:t>
      </w:r>
      <w:proofErr w:type="spellEnd"/>
      <w:r>
        <w:rPr>
          <w:b/>
          <w:bCs/>
          <w:lang w:val="it-IT"/>
        </w:rPr>
        <w:t>:</w:t>
      </w:r>
    </w:p>
    <w:p w:rsidR="008A1ACB" w:rsidRDefault="00A77FF0" w:rsidP="00A77FF0">
      <w:pPr>
        <w:pStyle w:val="ListParagraph"/>
        <w:numPr>
          <w:ilvl w:val="0"/>
          <w:numId w:val="10"/>
        </w:numPr>
        <w:tabs>
          <w:tab w:val="num" w:pos="720"/>
        </w:tabs>
        <w:ind w:hanging="360"/>
      </w:pPr>
      <w:r>
        <w:t>Am I judging this practice/idea?</w:t>
      </w:r>
    </w:p>
    <w:p w:rsidR="008A1ACB" w:rsidRDefault="00A77FF0" w:rsidP="00A77FF0">
      <w:pPr>
        <w:pStyle w:val="ListParagraph"/>
        <w:numPr>
          <w:ilvl w:val="0"/>
          <w:numId w:val="10"/>
        </w:numPr>
        <w:tabs>
          <w:tab w:val="num" w:pos="720"/>
        </w:tabs>
        <w:ind w:hanging="360"/>
      </w:pPr>
      <w:r>
        <w:t xml:space="preserve">Has my </w:t>
      </w:r>
      <w:proofErr w:type="spellStart"/>
      <w:r>
        <w:t>judgement</w:t>
      </w:r>
      <w:proofErr w:type="spellEnd"/>
      <w:r>
        <w:t xml:space="preserve"> limited my understanding of it?</w:t>
      </w:r>
    </w:p>
    <w:p w:rsidR="008A1ACB" w:rsidRDefault="00A77FF0" w:rsidP="00A77FF0">
      <w:pPr>
        <w:pStyle w:val="ListParagraph"/>
        <w:numPr>
          <w:ilvl w:val="0"/>
          <w:numId w:val="10"/>
        </w:numPr>
        <w:tabs>
          <w:tab w:val="num" w:pos="720"/>
        </w:tabs>
        <w:ind w:hanging="360"/>
      </w:pPr>
      <w:r>
        <w:t>By what criteria am I</w:t>
      </w:r>
      <w:r>
        <w:t xml:space="preserve"> judging it?</w:t>
      </w:r>
    </w:p>
    <w:p w:rsidR="008A1ACB" w:rsidRDefault="00A77FF0" w:rsidP="00A77FF0">
      <w:pPr>
        <w:pStyle w:val="ListParagraph"/>
        <w:numPr>
          <w:ilvl w:val="0"/>
          <w:numId w:val="10"/>
        </w:numPr>
        <w:tabs>
          <w:tab w:val="num" w:pos="720"/>
        </w:tabs>
        <w:ind w:hanging="360"/>
      </w:pPr>
      <w:r>
        <w:t>If I do judge it, what am I going to do about it?</w:t>
      </w:r>
    </w:p>
    <w:p w:rsidR="008A1ACB" w:rsidRDefault="00A77FF0">
      <w:pPr>
        <w:pStyle w:val="Body"/>
      </w:pPr>
      <w:r>
        <w:rPr>
          <w:shd w:val="clear" w:color="auto" w:fill="00FF00"/>
        </w:rPr>
        <w:t>Cultural Relativism</w:t>
      </w:r>
      <w:r>
        <w:t xml:space="preserve">: Recognizes cultural differences as something to try and understand, rather than a barrier or obstacle. </w:t>
      </w:r>
    </w:p>
    <w:p w:rsidR="008A1ACB" w:rsidRDefault="00A77FF0">
      <w:pPr>
        <w:pStyle w:val="Body"/>
      </w:pPr>
      <w:r>
        <w:rPr>
          <w:shd w:val="clear" w:color="auto" w:fill="00FF00"/>
        </w:rPr>
        <w:t>Semantic Differential</w:t>
      </w:r>
      <w:r>
        <w:t>: A survey instrument to quantitatively analyze</w:t>
      </w:r>
      <w:r>
        <w:t xml:space="preserve"> the connotations of a concept.</w:t>
      </w:r>
    </w:p>
    <w:p w:rsidR="008A1ACB" w:rsidRDefault="00A77FF0">
      <w:pPr>
        <w:pStyle w:val="Body"/>
      </w:pPr>
      <w:r>
        <w:rPr>
          <w:shd w:val="clear" w:color="auto" w:fill="00FF00"/>
        </w:rPr>
        <w:t>Ethnocentrism</w:t>
      </w:r>
      <w:r>
        <w:t>: Judging other cultures solely by the values and standards of one</w:t>
      </w:r>
      <w:r>
        <w:rPr>
          <w:lang w:val="fr-FR"/>
        </w:rPr>
        <w:t>’</w:t>
      </w:r>
      <w:r>
        <w:t>s own culture.</w:t>
      </w:r>
    </w:p>
    <w:p w:rsidR="008A1ACB" w:rsidRDefault="00A77FF0">
      <w:pPr>
        <w:pStyle w:val="Body"/>
      </w:pPr>
      <w:r>
        <w:rPr>
          <w:shd w:val="clear" w:color="auto" w:fill="00FF00"/>
        </w:rPr>
        <w:t>Culture Shock</w:t>
      </w:r>
      <w:r>
        <w:t>: A defensive psychological response to prolonged interaction with another culture.</w:t>
      </w:r>
    </w:p>
    <w:p w:rsidR="008A1ACB" w:rsidRDefault="00A77FF0" w:rsidP="00A77FF0">
      <w:pPr>
        <w:pStyle w:val="ListParagraph"/>
        <w:numPr>
          <w:ilvl w:val="0"/>
          <w:numId w:val="1"/>
        </w:numPr>
        <w:tabs>
          <w:tab w:val="num" w:pos="1080"/>
        </w:tabs>
        <w:ind w:left="1080" w:hanging="360"/>
      </w:pPr>
      <w:r>
        <w:t>Not to be confused with the init</w:t>
      </w:r>
      <w:r>
        <w:t>ial “disorientation” upon arriving in a new place. Culture shock comes later and is more profound.</w:t>
      </w:r>
    </w:p>
    <w:p w:rsidR="008A1ACB" w:rsidRDefault="00A77FF0" w:rsidP="00A77FF0">
      <w:pPr>
        <w:pStyle w:val="ListParagraph"/>
        <w:numPr>
          <w:ilvl w:val="0"/>
          <w:numId w:val="1"/>
        </w:numPr>
        <w:tabs>
          <w:tab w:val="num" w:pos="1080"/>
        </w:tabs>
        <w:ind w:left="1080" w:hanging="360"/>
      </w:pPr>
      <w:r>
        <w:t xml:space="preserve">Culture shock can be experienced in </w:t>
      </w:r>
      <w:proofErr w:type="gramStart"/>
      <w:r>
        <w:t>large scale</w:t>
      </w:r>
      <w:proofErr w:type="gramEnd"/>
      <w:r>
        <w:t xml:space="preserve"> places (Africa to America) or small scale, (Manhattan to Missouri).</w:t>
      </w:r>
    </w:p>
    <w:p w:rsidR="008A1ACB" w:rsidRDefault="00A77FF0" w:rsidP="00A77FF0">
      <w:pPr>
        <w:pStyle w:val="ListParagraph"/>
        <w:numPr>
          <w:ilvl w:val="0"/>
          <w:numId w:val="1"/>
        </w:numPr>
        <w:tabs>
          <w:tab w:val="num" w:pos="1080"/>
        </w:tabs>
        <w:ind w:left="1080" w:hanging="360"/>
      </w:pPr>
      <w:r>
        <w:t xml:space="preserve">May result in hermit and compulsive </w:t>
      </w:r>
      <w:proofErr w:type="spellStart"/>
      <w:r>
        <w:t>behav</w:t>
      </w:r>
      <w:r>
        <w:t>iour</w:t>
      </w:r>
      <w:proofErr w:type="spellEnd"/>
      <w:r>
        <w:t>.</w:t>
      </w:r>
    </w:p>
    <w:p w:rsidR="008A1ACB" w:rsidRDefault="00A77FF0" w:rsidP="00A77FF0">
      <w:pPr>
        <w:pStyle w:val="ListParagraph"/>
        <w:numPr>
          <w:ilvl w:val="0"/>
          <w:numId w:val="1"/>
        </w:numPr>
        <w:tabs>
          <w:tab w:val="num" w:pos="1080"/>
        </w:tabs>
        <w:ind w:left="1080" w:hanging="360"/>
      </w:pPr>
      <w:r>
        <w:t xml:space="preserve">Culture shock results in depression, irritation, </w:t>
      </w:r>
      <w:proofErr w:type="gramStart"/>
      <w:r>
        <w:t>paranoia</w:t>
      </w:r>
      <w:proofErr w:type="gramEnd"/>
      <w:r>
        <w:t xml:space="preserve"> from trying to properly fit into a culture.</w:t>
      </w:r>
    </w:p>
    <w:p w:rsidR="008A1ACB" w:rsidRDefault="00A77FF0">
      <w:pPr>
        <w:pStyle w:val="Body"/>
        <w:rPr>
          <w:b/>
          <w:bCs/>
        </w:rPr>
      </w:pPr>
      <w:r>
        <w:rPr>
          <w:b/>
          <w:bCs/>
        </w:rPr>
        <w:t>Actions that prevent or minimize culture shock:</w:t>
      </w:r>
    </w:p>
    <w:p w:rsidR="008A1ACB" w:rsidRDefault="00A77FF0" w:rsidP="00A77FF0">
      <w:pPr>
        <w:pStyle w:val="ListParagraph"/>
        <w:numPr>
          <w:ilvl w:val="0"/>
          <w:numId w:val="1"/>
        </w:numPr>
        <w:tabs>
          <w:tab w:val="num" w:pos="1080"/>
        </w:tabs>
        <w:ind w:left="1080" w:hanging="360"/>
      </w:pPr>
      <w:r>
        <w:t>Practice Preventative Medicine:</w:t>
      </w:r>
    </w:p>
    <w:p w:rsidR="008A1ACB" w:rsidRDefault="00A77FF0" w:rsidP="00A77FF0">
      <w:pPr>
        <w:pStyle w:val="ListParagraph"/>
        <w:numPr>
          <w:ilvl w:val="1"/>
          <w:numId w:val="9"/>
        </w:numPr>
        <w:tabs>
          <w:tab w:val="num" w:pos="1800"/>
        </w:tabs>
        <w:ind w:left="1800" w:hanging="360"/>
      </w:pPr>
      <w:r>
        <w:t>Go see other areas of places within the area of study.</w:t>
      </w:r>
    </w:p>
    <w:p w:rsidR="008A1ACB" w:rsidRDefault="00A77FF0" w:rsidP="00A77FF0">
      <w:pPr>
        <w:pStyle w:val="ListParagraph"/>
        <w:numPr>
          <w:ilvl w:val="0"/>
          <w:numId w:val="1"/>
        </w:numPr>
        <w:tabs>
          <w:tab w:val="num" w:pos="1080"/>
        </w:tabs>
        <w:ind w:left="1080" w:hanging="360"/>
      </w:pPr>
      <w:r>
        <w:t>Turn for coun</w:t>
      </w:r>
      <w:r>
        <w:t>sel to more experienced expatriates.</w:t>
      </w:r>
    </w:p>
    <w:p w:rsidR="008A1ACB" w:rsidRDefault="00A77FF0" w:rsidP="00A77FF0">
      <w:pPr>
        <w:pStyle w:val="ListParagraph"/>
        <w:numPr>
          <w:ilvl w:val="1"/>
          <w:numId w:val="11"/>
        </w:numPr>
        <w:tabs>
          <w:tab w:val="num" w:pos="1800"/>
        </w:tabs>
        <w:ind w:left="1800" w:hanging="360"/>
      </w:pPr>
      <w:r>
        <w:t xml:space="preserve">For example, residents of the place </w:t>
      </w:r>
      <w:proofErr w:type="gramStart"/>
      <w:r>
        <w:t>that aren’t</w:t>
      </w:r>
      <w:proofErr w:type="gramEnd"/>
      <w:r>
        <w:t xml:space="preserve"> </w:t>
      </w:r>
      <w:r>
        <w:rPr>
          <w:i/>
          <w:iCs/>
        </w:rPr>
        <w:t>from</w:t>
      </w:r>
      <w:r>
        <w:t xml:space="preserve"> the place.</w:t>
      </w:r>
    </w:p>
    <w:p w:rsidR="008A1ACB" w:rsidRDefault="00A77FF0" w:rsidP="00A77FF0">
      <w:pPr>
        <w:pStyle w:val="ListParagraph"/>
        <w:numPr>
          <w:ilvl w:val="0"/>
          <w:numId w:val="1"/>
        </w:numPr>
        <w:tabs>
          <w:tab w:val="num" w:pos="1080"/>
        </w:tabs>
        <w:ind w:left="1080" w:hanging="360"/>
      </w:pPr>
      <w:r>
        <w:t xml:space="preserve">Keep company with your significant other, pet, child, etc. </w:t>
      </w:r>
    </w:p>
    <w:p w:rsidR="008A1ACB" w:rsidRDefault="00A77FF0" w:rsidP="00A77FF0">
      <w:pPr>
        <w:pStyle w:val="ListParagraph"/>
        <w:numPr>
          <w:ilvl w:val="1"/>
          <w:numId w:val="11"/>
        </w:numPr>
        <w:tabs>
          <w:tab w:val="num" w:pos="1800"/>
        </w:tabs>
        <w:ind w:left="1800" w:hanging="360"/>
      </w:pPr>
      <w:proofErr w:type="gramStart"/>
      <w:r>
        <w:t>Adopt an animal</w:t>
      </w:r>
      <w:proofErr w:type="gramEnd"/>
      <w:r>
        <w:t xml:space="preserve">, </w:t>
      </w:r>
      <w:proofErr w:type="gramStart"/>
      <w:r>
        <w:t>talk with your family</w:t>
      </w:r>
      <w:proofErr w:type="gramEnd"/>
      <w:r>
        <w:t>.</w:t>
      </w:r>
    </w:p>
    <w:p w:rsidR="008A1ACB" w:rsidRDefault="00A77FF0" w:rsidP="00A77FF0">
      <w:pPr>
        <w:pStyle w:val="ListParagraph"/>
        <w:numPr>
          <w:ilvl w:val="0"/>
          <w:numId w:val="1"/>
        </w:numPr>
        <w:tabs>
          <w:tab w:val="num" w:pos="1080"/>
        </w:tabs>
        <w:ind w:left="1080" w:hanging="360"/>
      </w:pPr>
      <w:r>
        <w:t>Cultivate self-awareness.</w:t>
      </w:r>
    </w:p>
    <w:p w:rsidR="008A1ACB" w:rsidRDefault="00A77FF0" w:rsidP="00A77FF0">
      <w:pPr>
        <w:pStyle w:val="ListParagraph"/>
        <w:numPr>
          <w:ilvl w:val="1"/>
          <w:numId w:val="12"/>
        </w:numPr>
        <w:tabs>
          <w:tab w:val="num" w:pos="1800"/>
        </w:tabs>
        <w:ind w:left="1800" w:hanging="360"/>
      </w:pPr>
      <w:r>
        <w:t>Write a journal.</w:t>
      </w:r>
    </w:p>
    <w:p w:rsidR="008A1ACB" w:rsidRDefault="00A77FF0" w:rsidP="00A77FF0">
      <w:pPr>
        <w:pStyle w:val="ListParagraph"/>
        <w:numPr>
          <w:ilvl w:val="0"/>
          <w:numId w:val="1"/>
        </w:numPr>
        <w:tabs>
          <w:tab w:val="num" w:pos="1080"/>
        </w:tabs>
        <w:ind w:left="1080" w:hanging="360"/>
      </w:pPr>
      <w:r>
        <w:t xml:space="preserve">Show </w:t>
      </w:r>
      <w:r>
        <w:t>yourself that you’ve changed.</w:t>
      </w:r>
    </w:p>
    <w:p w:rsidR="008A1ACB" w:rsidRDefault="00A77FF0" w:rsidP="00A77FF0">
      <w:pPr>
        <w:pStyle w:val="ListParagraph"/>
        <w:numPr>
          <w:ilvl w:val="1"/>
          <w:numId w:val="12"/>
        </w:numPr>
        <w:tabs>
          <w:tab w:val="num" w:pos="1800"/>
        </w:tabs>
        <w:ind w:left="1800" w:hanging="360"/>
      </w:pPr>
      <w:r>
        <w:t xml:space="preserve">Revisit a scene that you </w:t>
      </w:r>
      <w:proofErr w:type="gramStart"/>
      <w:r>
        <w:t>experienced  early</w:t>
      </w:r>
      <w:proofErr w:type="gramEnd"/>
      <w:r>
        <w:t xml:space="preserve"> in your trip, and reflect on how you interpret them.</w:t>
      </w:r>
    </w:p>
    <w:p w:rsidR="008A1ACB" w:rsidRDefault="00A77FF0">
      <w:pPr>
        <w:pStyle w:val="Body"/>
      </w:pPr>
      <w:r>
        <w:rPr>
          <w:shd w:val="clear" w:color="auto" w:fill="00FF00"/>
        </w:rPr>
        <w:t>Reverse culture shock</w:t>
      </w:r>
      <w:r>
        <w:t xml:space="preserve">: Upon returning home, experiencing alienation from your own people. </w:t>
      </w:r>
    </w:p>
    <w:p w:rsidR="008A1ACB" w:rsidRDefault="00A77FF0" w:rsidP="00A77FF0">
      <w:pPr>
        <w:pStyle w:val="ListParagraph"/>
        <w:numPr>
          <w:ilvl w:val="0"/>
          <w:numId w:val="1"/>
        </w:numPr>
        <w:tabs>
          <w:tab w:val="num" w:pos="1080"/>
        </w:tabs>
        <w:ind w:left="1080" w:hanging="360"/>
      </w:pPr>
      <w:r>
        <w:t xml:space="preserve">You may realize that you prefer </w:t>
      </w:r>
      <w:r>
        <w:t>certain practices of the people you visit compared to your own.</w:t>
      </w:r>
    </w:p>
    <w:p w:rsidR="008A1ACB" w:rsidRDefault="00A77FF0">
      <w:pPr>
        <w:pStyle w:val="Body"/>
      </w:pPr>
      <w:r>
        <w:rPr>
          <w:shd w:val="clear" w:color="auto" w:fill="00FF00"/>
        </w:rPr>
        <w:t>Going Native</w:t>
      </w:r>
      <w:r>
        <w:t>: Abandoning one</w:t>
      </w:r>
      <w:r>
        <w:rPr>
          <w:lang w:val="fr-FR"/>
        </w:rPr>
        <w:t>’</w:t>
      </w:r>
      <w:r>
        <w:t>s own mother culture and entirely adopting the host culture.</w:t>
      </w:r>
    </w:p>
    <w:p w:rsidR="008A1ACB" w:rsidRDefault="00A77FF0" w:rsidP="00A77FF0">
      <w:pPr>
        <w:pStyle w:val="ListParagraph"/>
        <w:numPr>
          <w:ilvl w:val="0"/>
          <w:numId w:val="1"/>
        </w:numPr>
        <w:tabs>
          <w:tab w:val="num" w:pos="1080"/>
        </w:tabs>
        <w:ind w:left="1080" w:hanging="360"/>
      </w:pPr>
      <w:r>
        <w:t>May jeopardize your anthropological research.</w:t>
      </w:r>
    </w:p>
    <w:p w:rsidR="008A1ACB" w:rsidRDefault="00A77FF0" w:rsidP="00A77FF0">
      <w:pPr>
        <w:pStyle w:val="ListParagraph"/>
        <w:numPr>
          <w:ilvl w:val="0"/>
          <w:numId w:val="1"/>
        </w:numPr>
        <w:tabs>
          <w:tab w:val="num" w:pos="1080"/>
        </w:tabs>
        <w:ind w:left="1080" w:hanging="360"/>
      </w:pPr>
      <w:r>
        <w:t>May exchange your ethnocentrisms for someone else’s.</w:t>
      </w:r>
    </w:p>
    <w:p w:rsidR="008A1ACB" w:rsidRDefault="00A77FF0">
      <w:pPr>
        <w:pStyle w:val="Body"/>
      </w:pPr>
      <w:r>
        <w:rPr>
          <w:shd w:val="clear" w:color="auto" w:fill="00FF00"/>
        </w:rPr>
        <w:t>Inv</w:t>
      </w:r>
      <w:r>
        <w:rPr>
          <w:shd w:val="clear" w:color="auto" w:fill="00FF00"/>
        </w:rPr>
        <w:t>erted ethnocentrism</w:t>
      </w:r>
      <w:r>
        <w:t>: Believing that one culture is superior to your own.</w:t>
      </w:r>
    </w:p>
    <w:p w:rsidR="008A1ACB" w:rsidRDefault="00A77FF0">
      <w:pPr>
        <w:pStyle w:val="Body"/>
      </w:pPr>
      <w:r>
        <w:rPr>
          <w:shd w:val="clear" w:color="auto" w:fill="00FF00"/>
        </w:rPr>
        <w:t>Secondary ethnocentrism</w:t>
      </w:r>
      <w:r>
        <w:t>: Adopting prejudices of the host culture.</w:t>
      </w:r>
    </w:p>
    <w:p w:rsidR="008A1ACB" w:rsidRDefault="00A77FF0">
      <w:pPr>
        <w:pStyle w:val="Body"/>
        <w:rPr>
          <w:b/>
          <w:bCs/>
        </w:rPr>
      </w:pPr>
      <w:r>
        <w:rPr>
          <w:b/>
          <w:bCs/>
        </w:rPr>
        <w:t>Three levels of cultural relativism:</w:t>
      </w:r>
    </w:p>
    <w:p w:rsidR="008A1ACB" w:rsidRDefault="00A77FF0" w:rsidP="00A77FF0">
      <w:pPr>
        <w:pStyle w:val="ListParagraph"/>
        <w:numPr>
          <w:ilvl w:val="0"/>
          <w:numId w:val="13"/>
        </w:numPr>
        <w:tabs>
          <w:tab w:val="num" w:pos="720"/>
        </w:tabs>
        <w:ind w:hanging="360"/>
      </w:pPr>
      <w:r>
        <w:t>The Moderate Doctrine:</w:t>
      </w:r>
    </w:p>
    <w:p w:rsidR="008A1ACB" w:rsidRDefault="00A77FF0" w:rsidP="00A77FF0">
      <w:pPr>
        <w:pStyle w:val="ListParagraph"/>
        <w:numPr>
          <w:ilvl w:val="1"/>
          <w:numId w:val="14"/>
        </w:numPr>
        <w:tabs>
          <w:tab w:val="num" w:pos="1440"/>
        </w:tabs>
        <w:ind w:left="1440" w:hanging="360"/>
      </w:pPr>
      <w:r>
        <w:t>Avoid ethnocentrism – advocated by Franz Boas</w:t>
      </w:r>
    </w:p>
    <w:p w:rsidR="008A1ACB" w:rsidRDefault="00A77FF0" w:rsidP="00A77FF0">
      <w:pPr>
        <w:pStyle w:val="ListParagraph"/>
        <w:numPr>
          <w:ilvl w:val="0"/>
          <w:numId w:val="13"/>
        </w:numPr>
        <w:tabs>
          <w:tab w:val="num" w:pos="720"/>
        </w:tabs>
        <w:ind w:hanging="360"/>
      </w:pPr>
      <w:r>
        <w:t>The Compari</w:t>
      </w:r>
      <w:r>
        <w:t>son Taboo:</w:t>
      </w:r>
    </w:p>
    <w:p w:rsidR="008A1ACB" w:rsidRDefault="00A77FF0" w:rsidP="00A77FF0">
      <w:pPr>
        <w:pStyle w:val="ListParagraph"/>
        <w:numPr>
          <w:ilvl w:val="1"/>
          <w:numId w:val="14"/>
        </w:numPr>
        <w:tabs>
          <w:tab w:val="num" w:pos="1440"/>
        </w:tabs>
        <w:ind w:left="1440" w:hanging="360"/>
      </w:pPr>
      <w:r>
        <w:t>Avoid comparing cultures to each other.</w:t>
      </w:r>
    </w:p>
    <w:p w:rsidR="008A1ACB" w:rsidRDefault="00A77FF0" w:rsidP="00A77FF0">
      <w:pPr>
        <w:pStyle w:val="ListParagraph"/>
        <w:numPr>
          <w:ilvl w:val="1"/>
          <w:numId w:val="14"/>
        </w:numPr>
        <w:tabs>
          <w:tab w:val="num" w:pos="1440"/>
        </w:tabs>
        <w:ind w:left="1440" w:hanging="360"/>
      </w:pPr>
      <w:r>
        <w:t>Don’t think/say “People in China are more polite than people in Thailand”.</w:t>
      </w:r>
    </w:p>
    <w:p w:rsidR="008A1ACB" w:rsidRDefault="00A77FF0" w:rsidP="00A77FF0">
      <w:pPr>
        <w:pStyle w:val="ListParagraph"/>
        <w:numPr>
          <w:ilvl w:val="0"/>
          <w:numId w:val="13"/>
        </w:numPr>
        <w:tabs>
          <w:tab w:val="num" w:pos="720"/>
        </w:tabs>
        <w:ind w:hanging="360"/>
      </w:pPr>
      <w:r>
        <w:t>The Strong Doctrine:</w:t>
      </w:r>
    </w:p>
    <w:p w:rsidR="008A1ACB" w:rsidRDefault="00A77FF0" w:rsidP="00A77FF0">
      <w:pPr>
        <w:pStyle w:val="ListParagraph"/>
        <w:numPr>
          <w:ilvl w:val="1"/>
          <w:numId w:val="15"/>
        </w:numPr>
        <w:tabs>
          <w:tab w:val="num" w:pos="1440"/>
        </w:tabs>
        <w:ind w:left="1440" w:hanging="360"/>
      </w:pPr>
      <w:r>
        <w:t>Avoid judgment all together.</w:t>
      </w:r>
    </w:p>
    <w:p w:rsidR="008A1ACB" w:rsidRDefault="00A77FF0">
      <w:pPr>
        <w:pStyle w:val="Body"/>
      </w:pPr>
      <w:r>
        <w:t xml:space="preserve">The first two levels of cultural relativism are called </w:t>
      </w:r>
      <w:r>
        <w:rPr>
          <w:shd w:val="clear" w:color="auto" w:fill="00FF00"/>
        </w:rPr>
        <w:t>methodological relativism</w:t>
      </w:r>
      <w:r>
        <w:t>. They advocate keeping moral judgment separate from factual claims.</w:t>
      </w:r>
    </w:p>
    <w:p w:rsidR="008A1ACB" w:rsidRDefault="00A77FF0">
      <w:pPr>
        <w:pStyle w:val="Body"/>
      </w:pPr>
      <w:r>
        <w:t xml:space="preserve">The third level is categorized under </w:t>
      </w:r>
      <w:r>
        <w:rPr>
          <w:shd w:val="clear" w:color="auto" w:fill="00FF00"/>
        </w:rPr>
        <w:t>ethical relativism</w:t>
      </w:r>
      <w:r>
        <w:t xml:space="preserve">, which claims that there is no </w:t>
      </w:r>
      <w:r>
        <w:t>“</w:t>
      </w:r>
      <w:r>
        <w:t>cultural benchmark</w:t>
      </w:r>
      <w:r>
        <w:t xml:space="preserve">” </w:t>
      </w:r>
      <w:r>
        <w:t>by which to judge a culture.</w:t>
      </w:r>
    </w:p>
    <w:p w:rsidR="008A1ACB" w:rsidRDefault="00A77FF0">
      <w:pPr>
        <w:pStyle w:val="Body"/>
        <w:rPr>
          <w:b/>
          <w:bCs/>
        </w:rPr>
      </w:pPr>
      <w:r>
        <w:rPr>
          <w:b/>
          <w:bCs/>
        </w:rPr>
        <w:t>Positions widely held by anthropologists:</w:t>
      </w:r>
    </w:p>
    <w:p w:rsidR="008A1ACB" w:rsidRDefault="00A77FF0" w:rsidP="00A77FF0">
      <w:pPr>
        <w:pStyle w:val="ListParagraph"/>
        <w:numPr>
          <w:ilvl w:val="0"/>
          <w:numId w:val="16"/>
        </w:numPr>
        <w:tabs>
          <w:tab w:val="num" w:pos="720"/>
        </w:tabs>
        <w:ind w:hanging="360"/>
      </w:pPr>
      <w:r>
        <w:t>Ethnocentrism is racist.</w:t>
      </w:r>
    </w:p>
    <w:p w:rsidR="008A1ACB" w:rsidRDefault="00A77FF0" w:rsidP="00A77FF0">
      <w:pPr>
        <w:pStyle w:val="ListParagraph"/>
        <w:numPr>
          <w:ilvl w:val="0"/>
          <w:numId w:val="16"/>
        </w:numPr>
        <w:tabs>
          <w:tab w:val="num" w:pos="720"/>
        </w:tabs>
        <w:ind w:hanging="360"/>
      </w:pPr>
      <w:r>
        <w:t>Diversity of all sorts is usually good.</w:t>
      </w:r>
    </w:p>
    <w:p w:rsidR="008A1ACB" w:rsidRDefault="00A77FF0" w:rsidP="00A77FF0">
      <w:pPr>
        <w:pStyle w:val="ListParagraph"/>
        <w:numPr>
          <w:ilvl w:val="0"/>
          <w:numId w:val="16"/>
        </w:numPr>
        <w:tabs>
          <w:tab w:val="num" w:pos="720"/>
        </w:tabs>
        <w:ind w:hanging="360"/>
      </w:pPr>
      <w:r>
        <w:t>Societies and ethnic groups have the right of self-determination, ownership of their cultural heritage, etc.</w:t>
      </w:r>
    </w:p>
    <w:p w:rsidR="008A1ACB" w:rsidRDefault="00A77FF0" w:rsidP="00A77FF0">
      <w:pPr>
        <w:pStyle w:val="ListParagraph"/>
        <w:numPr>
          <w:ilvl w:val="0"/>
          <w:numId w:val="16"/>
        </w:numPr>
        <w:tabs>
          <w:tab w:val="num" w:pos="720"/>
        </w:tabs>
        <w:ind w:hanging="360"/>
      </w:pPr>
      <w:r>
        <w:t>Anthropology should work to increase public knowledge of other cultures.</w:t>
      </w:r>
    </w:p>
    <w:p w:rsidR="008A1ACB" w:rsidRDefault="00A77FF0" w:rsidP="00A77FF0">
      <w:pPr>
        <w:pStyle w:val="ListParagraph"/>
        <w:numPr>
          <w:ilvl w:val="0"/>
          <w:numId w:val="16"/>
        </w:numPr>
        <w:tabs>
          <w:tab w:val="num" w:pos="720"/>
        </w:tabs>
        <w:ind w:hanging="360"/>
      </w:pPr>
      <w:r>
        <w:t>All human</w:t>
      </w:r>
      <w:r>
        <w:t>s share a common humanity.</w:t>
      </w:r>
    </w:p>
    <w:p w:rsidR="008A1ACB" w:rsidRDefault="008A1ACB">
      <w:pPr>
        <w:pStyle w:val="Body"/>
      </w:pPr>
    </w:p>
    <w:p w:rsidR="008A1ACB" w:rsidRDefault="008A1ACB">
      <w:pPr>
        <w:pStyle w:val="Body"/>
      </w:pPr>
    </w:p>
    <w:p w:rsidR="008A1ACB" w:rsidRDefault="008A1ACB">
      <w:pPr>
        <w:pStyle w:val="Body"/>
      </w:pPr>
    </w:p>
    <w:p w:rsidR="008A1ACB" w:rsidRDefault="00A77FF0">
      <w:pPr>
        <w:pStyle w:val="Body"/>
      </w:pPr>
      <w:r>
        <w:rPr>
          <w:b/>
          <w:bCs/>
        </w:rPr>
        <w:t xml:space="preserve">To operate </w:t>
      </w:r>
      <w:proofErr w:type="spellStart"/>
      <w:r>
        <w:rPr>
          <w:b/>
          <w:bCs/>
        </w:rPr>
        <w:t>relativistically</w:t>
      </w:r>
      <w:proofErr w:type="spellEnd"/>
      <w:r>
        <w:rPr>
          <w:b/>
          <w:bCs/>
        </w:rPr>
        <w:t>, one must</w:t>
      </w:r>
      <w:r>
        <w:t xml:space="preserve">: </w:t>
      </w:r>
    </w:p>
    <w:p w:rsidR="008A1ACB" w:rsidRDefault="00A77FF0" w:rsidP="00A77FF0">
      <w:pPr>
        <w:pStyle w:val="ListParagraph"/>
        <w:numPr>
          <w:ilvl w:val="0"/>
          <w:numId w:val="1"/>
        </w:numPr>
        <w:tabs>
          <w:tab w:val="num" w:pos="1080"/>
        </w:tabs>
        <w:ind w:left="1080" w:hanging="360"/>
      </w:pPr>
      <w:r>
        <w:t>Refrain judgment.</w:t>
      </w:r>
    </w:p>
    <w:p w:rsidR="008A1ACB" w:rsidRDefault="00A77FF0" w:rsidP="00A77FF0">
      <w:pPr>
        <w:pStyle w:val="ListParagraph"/>
        <w:numPr>
          <w:ilvl w:val="0"/>
          <w:numId w:val="1"/>
        </w:numPr>
        <w:tabs>
          <w:tab w:val="num" w:pos="1080"/>
        </w:tabs>
        <w:ind w:left="1080" w:hanging="360"/>
      </w:pPr>
      <w:r>
        <w:t>Don’t pretend.</w:t>
      </w:r>
    </w:p>
    <w:p w:rsidR="008A1ACB" w:rsidRDefault="00A77FF0" w:rsidP="00A77FF0">
      <w:pPr>
        <w:pStyle w:val="ListParagraph"/>
        <w:numPr>
          <w:ilvl w:val="1"/>
          <w:numId w:val="17"/>
        </w:numPr>
        <w:tabs>
          <w:tab w:val="num" w:pos="1800"/>
        </w:tabs>
        <w:ind w:left="1800" w:hanging="360"/>
      </w:pPr>
      <w:r>
        <w:t xml:space="preserve">Rather than pretend that something doesn’t bother you that clearly does, acknowledge it and deal with your feelings. </w:t>
      </w:r>
    </w:p>
    <w:p w:rsidR="008A1ACB" w:rsidRDefault="00A77FF0" w:rsidP="00A77FF0">
      <w:pPr>
        <w:pStyle w:val="ListParagraph"/>
        <w:numPr>
          <w:ilvl w:val="0"/>
          <w:numId w:val="1"/>
        </w:numPr>
        <w:tabs>
          <w:tab w:val="num" w:pos="1080"/>
        </w:tabs>
        <w:ind w:left="1080" w:hanging="360"/>
      </w:pPr>
      <w:r>
        <w:t>Consider your own culture.</w:t>
      </w:r>
    </w:p>
    <w:p w:rsidR="008A1ACB" w:rsidRDefault="00A77FF0" w:rsidP="00A77FF0">
      <w:pPr>
        <w:pStyle w:val="ListParagraph"/>
        <w:numPr>
          <w:ilvl w:val="1"/>
          <w:numId w:val="17"/>
        </w:numPr>
        <w:tabs>
          <w:tab w:val="num" w:pos="1800"/>
        </w:tabs>
        <w:ind w:left="1800" w:hanging="360"/>
      </w:pPr>
      <w:r>
        <w:t>Ask “</w:t>
      </w:r>
      <w:r>
        <w:t>what is it about my culture that makes others so different”</w:t>
      </w:r>
    </w:p>
    <w:p w:rsidR="008A1ACB" w:rsidRDefault="00A77FF0" w:rsidP="00A77FF0">
      <w:pPr>
        <w:pStyle w:val="ListParagraph"/>
        <w:numPr>
          <w:ilvl w:val="0"/>
          <w:numId w:val="1"/>
        </w:numPr>
        <w:tabs>
          <w:tab w:val="num" w:pos="1080"/>
        </w:tabs>
        <w:ind w:left="1080" w:hanging="360"/>
      </w:pPr>
      <w:r>
        <w:t>If some aspect of a culture is particularly offensive to you, just “don’t go there”. Don’t study that aspect of the culture.</w:t>
      </w:r>
    </w:p>
    <w:p w:rsidR="008A1ACB" w:rsidRDefault="00A77FF0" w:rsidP="00A77FF0">
      <w:pPr>
        <w:pStyle w:val="ListParagraph"/>
        <w:numPr>
          <w:ilvl w:val="0"/>
          <w:numId w:val="1"/>
        </w:numPr>
        <w:tabs>
          <w:tab w:val="num" w:pos="1080"/>
        </w:tabs>
        <w:ind w:left="1080" w:hanging="360"/>
      </w:pPr>
      <w:r>
        <w:t>Clean your own house first</w:t>
      </w:r>
      <w:proofErr w:type="gramStart"/>
      <w:r>
        <w:t>..</w:t>
      </w:r>
      <w:proofErr w:type="gramEnd"/>
    </w:p>
    <w:p w:rsidR="008A1ACB" w:rsidRDefault="00A77FF0" w:rsidP="00A77FF0">
      <w:pPr>
        <w:pStyle w:val="ListParagraph"/>
        <w:numPr>
          <w:ilvl w:val="1"/>
          <w:numId w:val="18"/>
        </w:numPr>
        <w:tabs>
          <w:tab w:val="num" w:pos="1800"/>
        </w:tabs>
        <w:ind w:left="1800" w:hanging="360"/>
      </w:pPr>
      <w:r>
        <w:t xml:space="preserve">Realize that the </w:t>
      </w:r>
      <w:proofErr w:type="gramStart"/>
      <w:r>
        <w:t>actions of your home coun</w:t>
      </w:r>
      <w:r>
        <w:t>try probably has</w:t>
      </w:r>
      <w:proofErr w:type="gramEnd"/>
      <w:r>
        <w:t xml:space="preserve"> a negative effect on the country you’re studying. </w:t>
      </w:r>
    </w:p>
    <w:p w:rsidR="008A1ACB" w:rsidRDefault="00A77FF0">
      <w:pPr>
        <w:pStyle w:val="Body"/>
      </w:pPr>
      <w:r>
        <w:rPr>
          <w:shd w:val="clear" w:color="auto" w:fill="00FF00"/>
        </w:rPr>
        <w:t>Maladaptive</w:t>
      </w:r>
      <w:r>
        <w:t>: Reducing a population</w:t>
      </w:r>
      <w:r>
        <w:rPr>
          <w:lang w:val="fr-FR"/>
        </w:rPr>
        <w:t>’</w:t>
      </w:r>
      <w:r>
        <w:t xml:space="preserve">s chance of survival. </w:t>
      </w:r>
    </w:p>
    <w:p w:rsidR="008A1ACB" w:rsidRDefault="00A77FF0">
      <w:pPr>
        <w:pStyle w:val="Body"/>
      </w:pPr>
      <w:r>
        <w:rPr>
          <w:b/>
          <w:bCs/>
        </w:rPr>
        <w:t xml:space="preserve">Criteria for </w:t>
      </w:r>
      <w:proofErr w:type="spellStart"/>
      <w:r>
        <w:rPr>
          <w:b/>
          <w:bCs/>
        </w:rPr>
        <w:t>maladaption</w:t>
      </w:r>
      <w:proofErr w:type="spellEnd"/>
      <w:r>
        <w:t>: Robert Edgerton</w:t>
      </w:r>
    </w:p>
    <w:p w:rsidR="008A1ACB" w:rsidRDefault="00A77FF0" w:rsidP="00A77FF0">
      <w:pPr>
        <w:pStyle w:val="ListParagraph"/>
        <w:numPr>
          <w:ilvl w:val="0"/>
          <w:numId w:val="19"/>
        </w:numPr>
        <w:tabs>
          <w:tab w:val="num" w:pos="720"/>
        </w:tabs>
        <w:ind w:hanging="360"/>
      </w:pPr>
      <w:r>
        <w:t>Failure of a culture to survive because of inadequate or harmful beliefs/practices.</w:t>
      </w:r>
    </w:p>
    <w:p w:rsidR="008A1ACB" w:rsidRDefault="00A77FF0" w:rsidP="00A77FF0">
      <w:pPr>
        <w:pStyle w:val="ListParagraph"/>
        <w:numPr>
          <w:ilvl w:val="0"/>
          <w:numId w:val="19"/>
        </w:numPr>
        <w:tabs>
          <w:tab w:val="num" w:pos="720"/>
        </w:tabs>
        <w:ind w:hanging="360"/>
      </w:pPr>
      <w:r>
        <w:t xml:space="preserve">A </w:t>
      </w:r>
      <w:r>
        <w:t>high level of dissatisfaction among its members.</w:t>
      </w:r>
    </w:p>
    <w:p w:rsidR="008A1ACB" w:rsidRDefault="00A77FF0" w:rsidP="00A77FF0">
      <w:pPr>
        <w:pStyle w:val="ListParagraph"/>
        <w:numPr>
          <w:ilvl w:val="0"/>
          <w:numId w:val="19"/>
        </w:numPr>
        <w:tabs>
          <w:tab w:val="num" w:pos="720"/>
        </w:tabs>
        <w:ind w:hanging="360"/>
      </w:pPr>
      <w:r>
        <w:t>Impairment of mental/physical health of inhabitants, causing the inability to maintain social and cultural practices.</w:t>
      </w:r>
    </w:p>
    <w:p w:rsidR="008A1ACB" w:rsidRDefault="00A77FF0">
      <w:pPr>
        <w:pStyle w:val="Body"/>
      </w:pPr>
      <w:r>
        <w:t xml:space="preserve">Working for or against change is called </w:t>
      </w:r>
      <w:r>
        <w:rPr>
          <w:shd w:val="clear" w:color="auto" w:fill="00FF00"/>
        </w:rPr>
        <w:t>Applied or Public Anthropology</w:t>
      </w:r>
      <w:r>
        <w:t xml:space="preserve">. </w:t>
      </w:r>
    </w:p>
    <w:p w:rsidR="008A1ACB" w:rsidRDefault="00A77FF0">
      <w:pPr>
        <w:pStyle w:val="Body"/>
        <w:rPr>
          <w:rFonts w:ascii="Iskoola Pota" w:eastAsia="Iskoola Pota" w:hAnsi="Iskoola Pota" w:cs="Iskoola Pota"/>
          <w:b/>
          <w:bCs/>
          <w:sz w:val="40"/>
          <w:szCs w:val="40"/>
          <w:u w:val="single"/>
        </w:rPr>
      </w:pPr>
      <w:r>
        <w:t xml:space="preserve"> </w:t>
      </w:r>
      <w:proofErr w:type="spellStart"/>
      <w:r>
        <w:rPr>
          <w:rFonts w:ascii="Iskoola Pota" w:eastAsia="Iskoola Pota" w:hAnsi="Iskoola Pota" w:cs="Iskoola Pota"/>
          <w:b/>
          <w:bCs/>
          <w:sz w:val="40"/>
          <w:szCs w:val="40"/>
          <w:u w:val="single"/>
        </w:rPr>
        <w:t>Omohundro</w:t>
      </w:r>
      <w:proofErr w:type="spellEnd"/>
      <w:r>
        <w:rPr>
          <w:rFonts w:ascii="Iskoola Pota" w:eastAsia="Iskoola Pota" w:hAnsi="Iskoola Pota" w:cs="Iskoola Pota"/>
          <w:b/>
          <w:bCs/>
          <w:sz w:val="40"/>
          <w:szCs w:val="40"/>
          <w:u w:val="single"/>
        </w:rPr>
        <w:t>: What</w:t>
      </w:r>
      <w:r>
        <w:rPr>
          <w:rFonts w:ascii="Iskoola Pota" w:eastAsia="Iskoola Pota" w:hAnsi="Iskoola Pota" w:cs="Iskoola Pota"/>
          <w:b/>
          <w:bCs/>
          <w:sz w:val="40"/>
          <w:szCs w:val="40"/>
          <w:u w:val="single"/>
        </w:rPr>
        <w:t xml:space="preserve"> Do the People Say? (</w:t>
      </w:r>
      <w:proofErr w:type="spellStart"/>
      <w:r>
        <w:rPr>
          <w:rFonts w:ascii="Iskoola Pota" w:eastAsia="Iskoola Pota" w:hAnsi="Iskoola Pota" w:cs="Iskoola Pota"/>
          <w:b/>
          <w:bCs/>
          <w:sz w:val="40"/>
          <w:szCs w:val="40"/>
          <w:u w:val="single"/>
        </w:rPr>
        <w:t>Pg</w:t>
      </w:r>
      <w:proofErr w:type="spellEnd"/>
      <w:r>
        <w:rPr>
          <w:rFonts w:ascii="Iskoola Pota" w:eastAsia="Iskoola Pota" w:hAnsi="Iskoola Pota" w:cs="Iskoola Pota"/>
          <w:b/>
          <w:bCs/>
          <w:sz w:val="40"/>
          <w:szCs w:val="40"/>
          <w:u w:val="single"/>
        </w:rPr>
        <w:t xml:space="preserve"> 380-401)</w:t>
      </w:r>
    </w:p>
    <w:p w:rsidR="008A1ACB" w:rsidRDefault="00A77FF0">
      <w:pPr>
        <w:pStyle w:val="Body"/>
      </w:pPr>
      <w:r>
        <w:t xml:space="preserve">The </w:t>
      </w:r>
      <w:r>
        <w:rPr>
          <w:shd w:val="clear" w:color="auto" w:fill="FFFF00"/>
        </w:rPr>
        <w:t>dialogic</w:t>
      </w:r>
      <w:r>
        <w:t xml:space="preserve"> question can be broken down into several questions: </w:t>
      </w:r>
    </w:p>
    <w:p w:rsidR="008A1ACB" w:rsidRDefault="00A77FF0" w:rsidP="00A77FF0">
      <w:pPr>
        <w:pStyle w:val="ListParagraph"/>
        <w:numPr>
          <w:ilvl w:val="0"/>
          <w:numId w:val="1"/>
        </w:numPr>
        <w:tabs>
          <w:tab w:val="num" w:pos="1080"/>
        </w:tabs>
        <w:ind w:left="1080" w:hanging="360"/>
      </w:pPr>
      <w:r>
        <w:t>What do the cultures participants say about their ideas and practices?</w:t>
      </w:r>
    </w:p>
    <w:p w:rsidR="008A1ACB" w:rsidRDefault="00A77FF0" w:rsidP="00A77FF0">
      <w:pPr>
        <w:pStyle w:val="ListParagraph"/>
        <w:numPr>
          <w:ilvl w:val="0"/>
          <w:numId w:val="1"/>
        </w:numPr>
        <w:tabs>
          <w:tab w:val="num" w:pos="1080"/>
        </w:tabs>
        <w:ind w:left="1080" w:hanging="360"/>
      </w:pPr>
      <w:r>
        <w:t>What do they say about what I claim to know about them?</w:t>
      </w:r>
    </w:p>
    <w:p w:rsidR="008A1ACB" w:rsidRDefault="00A77FF0" w:rsidP="00A77FF0">
      <w:pPr>
        <w:pStyle w:val="ListParagraph"/>
        <w:numPr>
          <w:ilvl w:val="0"/>
          <w:numId w:val="1"/>
        </w:numPr>
        <w:tabs>
          <w:tab w:val="num" w:pos="1080"/>
        </w:tabs>
        <w:ind w:left="1080" w:hanging="360"/>
      </w:pPr>
      <w:r>
        <w:t xml:space="preserve">What do they say about my </w:t>
      </w:r>
      <w:r>
        <w:t>observing and reporting about them?</w:t>
      </w:r>
    </w:p>
    <w:p w:rsidR="008A1ACB" w:rsidRDefault="00A77FF0" w:rsidP="00A77FF0">
      <w:pPr>
        <w:pStyle w:val="ListParagraph"/>
        <w:numPr>
          <w:ilvl w:val="0"/>
          <w:numId w:val="1"/>
        </w:numPr>
        <w:tabs>
          <w:tab w:val="num" w:pos="1080"/>
        </w:tabs>
        <w:ind w:left="1080" w:hanging="360"/>
      </w:pPr>
      <w:r>
        <w:t>How do they change as the dialogue proceeds?</w:t>
      </w:r>
    </w:p>
    <w:p w:rsidR="008A1ACB" w:rsidRDefault="00A77FF0" w:rsidP="00A77FF0">
      <w:pPr>
        <w:pStyle w:val="ListParagraph"/>
        <w:numPr>
          <w:ilvl w:val="0"/>
          <w:numId w:val="1"/>
        </w:numPr>
        <w:tabs>
          <w:tab w:val="num" w:pos="1080"/>
        </w:tabs>
        <w:ind w:left="1080" w:hanging="360"/>
      </w:pPr>
      <w:r>
        <w:t>Where do I articulate their perspective in my reports?</w:t>
      </w:r>
    </w:p>
    <w:p w:rsidR="008A1ACB" w:rsidRDefault="00A77FF0">
      <w:pPr>
        <w:pStyle w:val="Body"/>
      </w:pPr>
      <w:proofErr w:type="spellStart"/>
      <w:r>
        <w:rPr>
          <w:shd w:val="clear" w:color="auto" w:fill="FFFF00"/>
        </w:rPr>
        <w:t>Dia-logue</w:t>
      </w:r>
      <w:proofErr w:type="spellEnd"/>
      <w:r>
        <w:t>: “</w:t>
      </w:r>
      <w:proofErr w:type="spellStart"/>
      <w:r>
        <w:rPr>
          <w:lang w:val="nl-NL"/>
        </w:rPr>
        <w:t>Talking</w:t>
      </w:r>
      <w:proofErr w:type="spellEnd"/>
      <w:r>
        <w:rPr>
          <w:lang w:val="nl-NL"/>
        </w:rPr>
        <w:t xml:space="preserve"> </w:t>
      </w:r>
      <w:proofErr w:type="spellStart"/>
      <w:r>
        <w:rPr>
          <w:lang w:val="nl-NL"/>
        </w:rPr>
        <w:t>across</w:t>
      </w:r>
      <w:proofErr w:type="spellEnd"/>
      <w:r>
        <w:t xml:space="preserve">” </w:t>
      </w:r>
      <w:r>
        <w:t xml:space="preserve">or back and forth with the representatives of the observed culture, as opposed to </w:t>
      </w:r>
      <w:r>
        <w:t>“</w:t>
      </w:r>
      <w:r>
        <w:t>talking f</w:t>
      </w:r>
      <w:r>
        <w:t>or</w:t>
      </w:r>
      <w:r>
        <w:t>”</w:t>
      </w:r>
      <w:r>
        <w:t>, or re-phrasing what you think they meant.</w:t>
      </w:r>
    </w:p>
    <w:p w:rsidR="008A1ACB" w:rsidRDefault="008A1ACB">
      <w:pPr>
        <w:pStyle w:val="Body"/>
        <w:rPr>
          <w:b/>
          <w:bCs/>
          <w:shd w:val="clear" w:color="auto" w:fill="FFFF00"/>
        </w:rPr>
      </w:pPr>
    </w:p>
    <w:p w:rsidR="008A1ACB" w:rsidRDefault="008A1ACB">
      <w:pPr>
        <w:pStyle w:val="Body"/>
        <w:rPr>
          <w:b/>
          <w:bCs/>
          <w:shd w:val="clear" w:color="auto" w:fill="FFFF00"/>
        </w:rPr>
      </w:pPr>
    </w:p>
    <w:p w:rsidR="008A1ACB" w:rsidRDefault="008A1ACB">
      <w:pPr>
        <w:pStyle w:val="Body"/>
        <w:rPr>
          <w:b/>
          <w:bCs/>
          <w:shd w:val="clear" w:color="auto" w:fill="FFFF00"/>
        </w:rPr>
      </w:pPr>
    </w:p>
    <w:p w:rsidR="008A1ACB" w:rsidRDefault="00A77FF0">
      <w:pPr>
        <w:pStyle w:val="Body"/>
      </w:pPr>
      <w:r>
        <w:rPr>
          <w:b/>
          <w:bCs/>
          <w:shd w:val="clear" w:color="auto" w:fill="FFFF00"/>
        </w:rPr>
        <w:t>Dialogue</w:t>
      </w:r>
      <w:r>
        <w:t>: a communicative exchange between two or more people with four key characteristics:</w:t>
      </w:r>
    </w:p>
    <w:p w:rsidR="008A1ACB" w:rsidRDefault="00A77FF0" w:rsidP="00A77FF0">
      <w:pPr>
        <w:pStyle w:val="ListParagraph"/>
        <w:numPr>
          <w:ilvl w:val="0"/>
          <w:numId w:val="20"/>
        </w:numPr>
        <w:tabs>
          <w:tab w:val="num" w:pos="720"/>
        </w:tabs>
        <w:ind w:hanging="360"/>
      </w:pPr>
      <w:r>
        <w:rPr>
          <w:b/>
          <w:bCs/>
          <w:i/>
          <w:iCs/>
        </w:rPr>
        <w:t>Sequential</w:t>
      </w:r>
      <w:r>
        <w:t xml:space="preserve">: The meaning in a dialogue unfolds over time. </w:t>
      </w:r>
    </w:p>
    <w:p w:rsidR="008A1ACB" w:rsidRDefault="00A77FF0" w:rsidP="00A77FF0">
      <w:pPr>
        <w:pStyle w:val="ListParagraph"/>
        <w:numPr>
          <w:ilvl w:val="1"/>
          <w:numId w:val="21"/>
        </w:numPr>
        <w:tabs>
          <w:tab w:val="num" w:pos="1440"/>
        </w:tabs>
        <w:ind w:left="1440" w:hanging="360"/>
      </w:pPr>
      <w:r>
        <w:t>More is learned over time and with more conversation.</w:t>
      </w:r>
    </w:p>
    <w:p w:rsidR="008A1ACB" w:rsidRDefault="00A77FF0" w:rsidP="00A77FF0">
      <w:pPr>
        <w:pStyle w:val="ListParagraph"/>
        <w:numPr>
          <w:ilvl w:val="0"/>
          <w:numId w:val="20"/>
        </w:numPr>
        <w:tabs>
          <w:tab w:val="num" w:pos="720"/>
        </w:tabs>
        <w:ind w:hanging="360"/>
      </w:pPr>
      <w:r>
        <w:rPr>
          <w:b/>
          <w:bCs/>
          <w:i/>
          <w:iCs/>
        </w:rPr>
        <w:t>R</w:t>
      </w:r>
      <w:r>
        <w:rPr>
          <w:b/>
          <w:bCs/>
          <w:i/>
          <w:iCs/>
        </w:rPr>
        <w:t>ecursive</w:t>
      </w:r>
      <w:r>
        <w:t>: The meaning adds over time, but the previous dialogue is still necessary.</w:t>
      </w:r>
    </w:p>
    <w:p w:rsidR="008A1ACB" w:rsidRDefault="00A77FF0" w:rsidP="00A77FF0">
      <w:pPr>
        <w:pStyle w:val="ListParagraph"/>
        <w:numPr>
          <w:ilvl w:val="1"/>
          <w:numId w:val="21"/>
        </w:numPr>
        <w:tabs>
          <w:tab w:val="num" w:pos="1440"/>
        </w:tabs>
        <w:ind w:left="1440" w:hanging="360"/>
      </w:pPr>
      <w:r>
        <w:t>Talking about something that pertains to info you learned earlier in the discussion.</w:t>
      </w:r>
    </w:p>
    <w:p w:rsidR="008A1ACB" w:rsidRDefault="00A77FF0" w:rsidP="00A77FF0">
      <w:pPr>
        <w:pStyle w:val="ListParagraph"/>
        <w:numPr>
          <w:ilvl w:val="0"/>
          <w:numId w:val="20"/>
        </w:numPr>
        <w:tabs>
          <w:tab w:val="num" w:pos="720"/>
        </w:tabs>
        <w:ind w:hanging="360"/>
      </w:pPr>
      <w:r>
        <w:rPr>
          <w:b/>
          <w:bCs/>
          <w:i/>
          <w:iCs/>
        </w:rPr>
        <w:t>Contingent</w:t>
      </w:r>
      <w:r>
        <w:t xml:space="preserve">: Where the dialogue is subject to change through outside sources and is not </w:t>
      </w:r>
      <w:r>
        <w:t>scripted.</w:t>
      </w:r>
    </w:p>
    <w:p w:rsidR="008A1ACB" w:rsidRDefault="00A77FF0" w:rsidP="00A77FF0">
      <w:pPr>
        <w:pStyle w:val="ListParagraph"/>
        <w:numPr>
          <w:ilvl w:val="1"/>
          <w:numId w:val="22"/>
        </w:numPr>
        <w:tabs>
          <w:tab w:val="num" w:pos="1440"/>
        </w:tabs>
        <w:ind w:left="1440" w:hanging="360"/>
      </w:pPr>
      <w:r>
        <w:t>The direction of the conversation is not known.</w:t>
      </w:r>
    </w:p>
    <w:p w:rsidR="008A1ACB" w:rsidRDefault="00A77FF0" w:rsidP="00A77FF0">
      <w:pPr>
        <w:pStyle w:val="ListParagraph"/>
        <w:numPr>
          <w:ilvl w:val="0"/>
          <w:numId w:val="20"/>
        </w:numPr>
        <w:tabs>
          <w:tab w:val="num" w:pos="720"/>
        </w:tabs>
        <w:ind w:hanging="360"/>
      </w:pPr>
      <w:r>
        <w:rPr>
          <w:b/>
          <w:bCs/>
          <w:i/>
          <w:iCs/>
        </w:rPr>
        <w:t>Embedded</w:t>
      </w:r>
      <w:r>
        <w:t>: Where the speakers bring cultural baggage to the conversation, and their cultural differences affect the conversation.</w:t>
      </w:r>
    </w:p>
    <w:p w:rsidR="008A1ACB" w:rsidRDefault="00A77FF0">
      <w:pPr>
        <w:pStyle w:val="Body"/>
      </w:pPr>
      <w:r>
        <w:rPr>
          <w:shd w:val="clear" w:color="auto" w:fill="FFFF00"/>
        </w:rPr>
        <w:t>The Anthropological Dialogue</w:t>
      </w:r>
      <w:r>
        <w:t xml:space="preserve">: Usually between ethnographer and informant, and is self-conscious and public. The anthropologist knows that the informant has a dialogue and tries to represent that in his ethnography, making it public. </w:t>
      </w:r>
    </w:p>
    <w:p w:rsidR="008A1ACB" w:rsidRDefault="00A77FF0">
      <w:pPr>
        <w:pStyle w:val="Body"/>
        <w:rPr>
          <w:b/>
          <w:bCs/>
          <w:u w:val="single"/>
        </w:rPr>
      </w:pPr>
      <w:r>
        <w:rPr>
          <w:b/>
          <w:bCs/>
          <w:u w:val="single"/>
        </w:rPr>
        <w:t>Six Ways to Dialogue:</w:t>
      </w:r>
    </w:p>
    <w:p w:rsidR="008A1ACB" w:rsidRDefault="00A77FF0" w:rsidP="00A77FF0">
      <w:pPr>
        <w:pStyle w:val="ListParagraph"/>
        <w:numPr>
          <w:ilvl w:val="0"/>
          <w:numId w:val="23"/>
        </w:numPr>
        <w:tabs>
          <w:tab w:val="num" w:pos="720"/>
        </w:tabs>
        <w:ind w:hanging="360"/>
        <w:rPr>
          <w:u w:val="single"/>
        </w:rPr>
      </w:pPr>
      <w:r>
        <w:rPr>
          <w:u w:val="single"/>
        </w:rPr>
        <w:t>Share control.</w:t>
      </w:r>
    </w:p>
    <w:p w:rsidR="008A1ACB" w:rsidRDefault="00A77FF0" w:rsidP="00A77FF0">
      <w:pPr>
        <w:pStyle w:val="ListParagraph"/>
        <w:numPr>
          <w:ilvl w:val="1"/>
          <w:numId w:val="24"/>
        </w:numPr>
        <w:tabs>
          <w:tab w:val="num" w:pos="1440"/>
        </w:tabs>
        <w:ind w:left="1440" w:hanging="360"/>
      </w:pPr>
      <w:r>
        <w:t>Give the info</w:t>
      </w:r>
      <w:r>
        <w:t xml:space="preserve">rmant some control on the nature of research. Example: Giving video cameras to Amazon rain foresters, allowing them to make their own movies. </w:t>
      </w:r>
    </w:p>
    <w:p w:rsidR="008A1ACB" w:rsidRDefault="00A77FF0" w:rsidP="00A77FF0">
      <w:pPr>
        <w:pStyle w:val="ListParagraph"/>
        <w:numPr>
          <w:ilvl w:val="0"/>
          <w:numId w:val="23"/>
        </w:numPr>
        <w:tabs>
          <w:tab w:val="num" w:pos="720"/>
        </w:tabs>
        <w:ind w:hanging="360"/>
        <w:rPr>
          <w:u w:val="single"/>
        </w:rPr>
      </w:pPr>
      <w:r>
        <w:rPr>
          <w:u w:val="single"/>
        </w:rPr>
        <w:t>Show your work.</w:t>
      </w:r>
    </w:p>
    <w:p w:rsidR="008A1ACB" w:rsidRDefault="00A77FF0" w:rsidP="00A77FF0">
      <w:pPr>
        <w:pStyle w:val="ListParagraph"/>
        <w:numPr>
          <w:ilvl w:val="1"/>
          <w:numId w:val="24"/>
        </w:numPr>
        <w:tabs>
          <w:tab w:val="num" w:pos="1440"/>
        </w:tabs>
        <w:ind w:left="1440" w:hanging="360"/>
      </w:pPr>
      <w:r>
        <w:t>Include dialogue in ethnographies. For example, a situation where two women have conversations ab</w:t>
      </w:r>
      <w:r>
        <w:t xml:space="preserve">out female circumcision. Having dialogue gives context to findings. </w:t>
      </w:r>
    </w:p>
    <w:p w:rsidR="008A1ACB" w:rsidRDefault="00A77FF0" w:rsidP="00A77FF0">
      <w:pPr>
        <w:pStyle w:val="ListParagraph"/>
        <w:numPr>
          <w:ilvl w:val="0"/>
          <w:numId w:val="23"/>
        </w:numPr>
        <w:tabs>
          <w:tab w:val="num" w:pos="720"/>
        </w:tabs>
        <w:ind w:hanging="360"/>
        <w:rPr>
          <w:u w:val="single"/>
        </w:rPr>
      </w:pPr>
      <w:r>
        <w:rPr>
          <w:u w:val="single"/>
        </w:rPr>
        <w:t xml:space="preserve">Combine events with Dialogue. </w:t>
      </w:r>
    </w:p>
    <w:p w:rsidR="008A1ACB" w:rsidRDefault="00A77FF0" w:rsidP="00A77FF0">
      <w:pPr>
        <w:pStyle w:val="ListParagraph"/>
        <w:numPr>
          <w:ilvl w:val="1"/>
          <w:numId w:val="25"/>
        </w:numPr>
        <w:tabs>
          <w:tab w:val="num" w:pos="1440"/>
        </w:tabs>
        <w:ind w:left="1440" w:hanging="360"/>
      </w:pPr>
      <w:r>
        <w:t>Witness an event, and then talk about it with people.</w:t>
      </w:r>
    </w:p>
    <w:p w:rsidR="008A1ACB" w:rsidRDefault="00A77FF0" w:rsidP="00A77FF0">
      <w:pPr>
        <w:pStyle w:val="ListParagraph"/>
        <w:numPr>
          <w:ilvl w:val="0"/>
          <w:numId w:val="23"/>
        </w:numPr>
        <w:tabs>
          <w:tab w:val="num" w:pos="720"/>
        </w:tabs>
        <w:ind w:hanging="360"/>
        <w:rPr>
          <w:u w:val="single"/>
        </w:rPr>
      </w:pPr>
      <w:r>
        <w:rPr>
          <w:u w:val="single"/>
        </w:rPr>
        <w:t>Read over the shoulder of your informants.</w:t>
      </w:r>
    </w:p>
    <w:p w:rsidR="008A1ACB" w:rsidRDefault="00A77FF0" w:rsidP="00A77FF0">
      <w:pPr>
        <w:pStyle w:val="ListParagraph"/>
        <w:numPr>
          <w:ilvl w:val="1"/>
          <w:numId w:val="25"/>
        </w:numPr>
        <w:tabs>
          <w:tab w:val="num" w:pos="1440"/>
        </w:tabs>
        <w:ind w:left="1440" w:hanging="360"/>
      </w:pPr>
      <w:r>
        <w:t>Treat dialogue as research in itself.</w:t>
      </w:r>
    </w:p>
    <w:p w:rsidR="008A1ACB" w:rsidRDefault="00A77FF0" w:rsidP="00A77FF0">
      <w:pPr>
        <w:pStyle w:val="ListParagraph"/>
        <w:numPr>
          <w:ilvl w:val="0"/>
          <w:numId w:val="23"/>
        </w:numPr>
        <w:tabs>
          <w:tab w:val="num" w:pos="720"/>
        </w:tabs>
        <w:ind w:hanging="360"/>
        <w:rPr>
          <w:u w:val="single"/>
        </w:rPr>
      </w:pPr>
      <w:r>
        <w:rPr>
          <w:u w:val="single"/>
        </w:rPr>
        <w:t xml:space="preserve">Keep up the dialogue </w:t>
      </w:r>
      <w:r>
        <w:rPr>
          <w:u w:val="single"/>
        </w:rPr>
        <w:t>in your armchair.</w:t>
      </w:r>
    </w:p>
    <w:p w:rsidR="008A1ACB" w:rsidRDefault="00A77FF0" w:rsidP="00A77FF0">
      <w:pPr>
        <w:pStyle w:val="ListParagraph"/>
        <w:numPr>
          <w:ilvl w:val="1"/>
          <w:numId w:val="26"/>
        </w:numPr>
        <w:tabs>
          <w:tab w:val="num" w:pos="1440"/>
        </w:tabs>
        <w:ind w:left="1440" w:hanging="360"/>
      </w:pPr>
      <w:r>
        <w:t xml:space="preserve">Talk with other anthropologists and discuss ideas in your home country. </w:t>
      </w:r>
    </w:p>
    <w:p w:rsidR="008A1ACB" w:rsidRDefault="00A77FF0" w:rsidP="00A77FF0">
      <w:pPr>
        <w:pStyle w:val="ListParagraph"/>
        <w:numPr>
          <w:ilvl w:val="0"/>
          <w:numId w:val="23"/>
        </w:numPr>
        <w:tabs>
          <w:tab w:val="num" w:pos="720"/>
        </w:tabs>
        <w:ind w:hanging="360"/>
        <w:rPr>
          <w:u w:val="single"/>
        </w:rPr>
      </w:pPr>
      <w:r>
        <w:rPr>
          <w:u w:val="single"/>
        </w:rPr>
        <w:t>Take it all back home.</w:t>
      </w:r>
    </w:p>
    <w:p w:rsidR="008A1ACB" w:rsidRDefault="00A77FF0" w:rsidP="00A77FF0">
      <w:pPr>
        <w:pStyle w:val="ListParagraph"/>
        <w:numPr>
          <w:ilvl w:val="1"/>
          <w:numId w:val="26"/>
        </w:numPr>
        <w:tabs>
          <w:tab w:val="num" w:pos="1440"/>
        </w:tabs>
        <w:ind w:left="1440" w:hanging="360"/>
      </w:pPr>
      <w:r>
        <w:t>Allow the host culture to review work that you’ve completed, and encourage feedback.</w:t>
      </w:r>
    </w:p>
    <w:p w:rsidR="008A1ACB" w:rsidRDefault="008A1ACB">
      <w:pPr>
        <w:pStyle w:val="Body"/>
      </w:pPr>
    </w:p>
    <w:p w:rsidR="008A1ACB" w:rsidRDefault="008A1ACB">
      <w:pPr>
        <w:pStyle w:val="Body"/>
      </w:pPr>
    </w:p>
    <w:sectPr w:rsidR="008A1ACB">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7FF0">
      <w:r>
        <w:separator/>
      </w:r>
    </w:p>
  </w:endnote>
  <w:endnote w:type="continuationSeparator" w:id="0">
    <w:p w:rsidR="00000000" w:rsidRDefault="00A7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Iskoola Pota">
    <w:altName w:val="Times New Roman"/>
    <w:charset w:val="00"/>
    <w:family w:val="roman"/>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CB" w:rsidRDefault="008A1ACB">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7FF0">
      <w:r>
        <w:separator/>
      </w:r>
    </w:p>
  </w:footnote>
  <w:footnote w:type="continuationSeparator" w:id="0">
    <w:p w:rsidR="00000000" w:rsidRDefault="00A77F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CB" w:rsidRDefault="008A1ACB">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0FAD"/>
    <w:multiLevelType w:val="multilevel"/>
    <w:tmpl w:val="23A85E18"/>
    <w:styleLink w:val="List9"/>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1">
    <w:nsid w:val="04207151"/>
    <w:multiLevelType w:val="multilevel"/>
    <w:tmpl w:val="F9BC25CA"/>
    <w:styleLink w:val="List51"/>
    <w:lvl w:ilvl="0">
      <w:start w:val="1"/>
      <w:numFmt w:val="decimal"/>
      <w:lvlText w:val="%1)"/>
      <w:lvlJc w:val="left"/>
      <w:rPr>
        <w:color w:val="000000"/>
        <w:position w:val="0"/>
        <w:u w:val="single" w:color="000000"/>
        <w:rtl w:val="0"/>
      </w:rPr>
    </w:lvl>
    <w:lvl w:ilvl="1">
      <w:start w:val="1"/>
      <w:numFmt w:val="lowerLetter"/>
      <w:lvlText w:val="%2."/>
      <w:lvlJc w:val="left"/>
      <w:rPr>
        <w:color w:val="000000"/>
        <w:position w:val="0"/>
        <w:u w:val="single" w:color="000000"/>
        <w:rtl w:val="0"/>
      </w:rPr>
    </w:lvl>
    <w:lvl w:ilvl="2">
      <w:start w:val="1"/>
      <w:numFmt w:val="lowerRoman"/>
      <w:lvlText w:val="%3."/>
      <w:lvlJc w:val="left"/>
      <w:rPr>
        <w:color w:val="000000"/>
        <w:position w:val="0"/>
        <w:u w:val="single" w:color="000000"/>
        <w:rtl w:val="0"/>
      </w:rPr>
    </w:lvl>
    <w:lvl w:ilvl="3">
      <w:start w:val="1"/>
      <w:numFmt w:val="decimal"/>
      <w:lvlText w:val="%4."/>
      <w:lvlJc w:val="left"/>
      <w:rPr>
        <w:color w:val="000000"/>
        <w:position w:val="0"/>
        <w:u w:val="single" w:color="000000"/>
        <w:rtl w:val="0"/>
      </w:rPr>
    </w:lvl>
    <w:lvl w:ilvl="4">
      <w:start w:val="1"/>
      <w:numFmt w:val="lowerLetter"/>
      <w:lvlText w:val="%5."/>
      <w:lvlJc w:val="left"/>
      <w:rPr>
        <w:color w:val="000000"/>
        <w:position w:val="0"/>
        <w:u w:val="single" w:color="000000"/>
        <w:rtl w:val="0"/>
      </w:rPr>
    </w:lvl>
    <w:lvl w:ilvl="5">
      <w:start w:val="1"/>
      <w:numFmt w:val="lowerRoman"/>
      <w:lvlText w:val="%6."/>
      <w:lvlJc w:val="left"/>
      <w:rPr>
        <w:color w:val="000000"/>
        <w:position w:val="0"/>
        <w:u w:val="single" w:color="000000"/>
        <w:rtl w:val="0"/>
      </w:rPr>
    </w:lvl>
    <w:lvl w:ilvl="6">
      <w:start w:val="1"/>
      <w:numFmt w:val="decimal"/>
      <w:lvlText w:val="%7."/>
      <w:lvlJc w:val="left"/>
      <w:rPr>
        <w:color w:val="000000"/>
        <w:position w:val="0"/>
        <w:u w:val="single" w:color="000000"/>
        <w:rtl w:val="0"/>
      </w:rPr>
    </w:lvl>
    <w:lvl w:ilvl="7">
      <w:start w:val="1"/>
      <w:numFmt w:val="lowerLetter"/>
      <w:lvlText w:val="%8."/>
      <w:lvlJc w:val="left"/>
      <w:rPr>
        <w:color w:val="000000"/>
        <w:position w:val="0"/>
        <w:u w:val="single" w:color="000000"/>
        <w:rtl w:val="0"/>
      </w:rPr>
    </w:lvl>
    <w:lvl w:ilvl="8">
      <w:start w:val="1"/>
      <w:numFmt w:val="lowerRoman"/>
      <w:lvlText w:val="%9."/>
      <w:lvlJc w:val="left"/>
      <w:rPr>
        <w:color w:val="000000"/>
        <w:position w:val="0"/>
        <w:u w:val="single" w:color="000000"/>
        <w:rtl w:val="0"/>
      </w:rPr>
    </w:lvl>
  </w:abstractNum>
  <w:abstractNum w:abstractNumId="2">
    <w:nsid w:val="09082F11"/>
    <w:multiLevelType w:val="multilevel"/>
    <w:tmpl w:val="AFEC87B4"/>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3">
    <w:nsid w:val="0E405C60"/>
    <w:multiLevelType w:val="multilevel"/>
    <w:tmpl w:val="1E088CB2"/>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4">
    <w:nsid w:val="104679E6"/>
    <w:multiLevelType w:val="multilevel"/>
    <w:tmpl w:val="7A5CB098"/>
    <w:styleLink w:val="List10"/>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5">
    <w:nsid w:val="20493642"/>
    <w:multiLevelType w:val="multilevel"/>
    <w:tmpl w:val="92AA0A20"/>
    <w:styleLink w:val="List14"/>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6">
    <w:nsid w:val="22194411"/>
    <w:multiLevelType w:val="multilevel"/>
    <w:tmpl w:val="F30219AA"/>
    <w:styleLink w:val="List7"/>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7">
    <w:nsid w:val="25160785"/>
    <w:multiLevelType w:val="multilevel"/>
    <w:tmpl w:val="73445914"/>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8">
    <w:nsid w:val="26083249"/>
    <w:multiLevelType w:val="multilevel"/>
    <w:tmpl w:val="B86EE6E0"/>
    <w:styleLink w:val="List13"/>
    <w:lvl w:ilvl="0">
      <w:start w:val="1"/>
      <w:numFmt w:val="decimal"/>
      <w:lvlText w:val="%1)"/>
      <w:lvlJc w:val="left"/>
      <w:rPr>
        <w:rFonts w:ascii="Calibri" w:eastAsia="Calibri" w:hAnsi="Calibri" w:cs="Calibri"/>
        <w:b/>
        <w:bCs/>
        <w:i/>
        <w:iCs/>
        <w:color w:val="000000"/>
        <w:position w:val="0"/>
        <w:u w:color="000000"/>
        <w:rtl w:val="0"/>
      </w:rPr>
    </w:lvl>
    <w:lvl w:ilvl="1">
      <w:start w:val="1"/>
      <w:numFmt w:val="lowerLetter"/>
      <w:lvlText w:val="%2."/>
      <w:lvlJc w:val="left"/>
      <w:rPr>
        <w:rFonts w:ascii="Calibri" w:eastAsia="Calibri" w:hAnsi="Calibri" w:cs="Calibri"/>
        <w:b/>
        <w:bCs/>
        <w:i/>
        <w:iCs/>
        <w:color w:val="000000"/>
        <w:position w:val="0"/>
        <w:u w:color="000000"/>
        <w:rtl w:val="0"/>
      </w:rPr>
    </w:lvl>
    <w:lvl w:ilvl="2">
      <w:start w:val="1"/>
      <w:numFmt w:val="lowerRoman"/>
      <w:lvlText w:val="%3."/>
      <w:lvlJc w:val="left"/>
      <w:rPr>
        <w:rFonts w:ascii="Calibri" w:eastAsia="Calibri" w:hAnsi="Calibri" w:cs="Calibri"/>
        <w:b/>
        <w:bCs/>
        <w:i/>
        <w:iCs/>
        <w:color w:val="000000"/>
        <w:position w:val="0"/>
        <w:u w:color="000000"/>
        <w:rtl w:val="0"/>
      </w:rPr>
    </w:lvl>
    <w:lvl w:ilvl="3">
      <w:start w:val="1"/>
      <w:numFmt w:val="decimal"/>
      <w:lvlText w:val="%4."/>
      <w:lvlJc w:val="left"/>
      <w:rPr>
        <w:rFonts w:ascii="Calibri" w:eastAsia="Calibri" w:hAnsi="Calibri" w:cs="Calibri"/>
        <w:b/>
        <w:bCs/>
        <w:i/>
        <w:iCs/>
        <w:color w:val="000000"/>
        <w:position w:val="0"/>
        <w:u w:color="000000"/>
        <w:rtl w:val="0"/>
      </w:rPr>
    </w:lvl>
    <w:lvl w:ilvl="4">
      <w:start w:val="1"/>
      <w:numFmt w:val="lowerLetter"/>
      <w:lvlText w:val="%5."/>
      <w:lvlJc w:val="left"/>
      <w:rPr>
        <w:rFonts w:ascii="Calibri" w:eastAsia="Calibri" w:hAnsi="Calibri" w:cs="Calibri"/>
        <w:b/>
        <w:bCs/>
        <w:i/>
        <w:iCs/>
        <w:color w:val="000000"/>
        <w:position w:val="0"/>
        <w:u w:color="000000"/>
        <w:rtl w:val="0"/>
      </w:rPr>
    </w:lvl>
    <w:lvl w:ilvl="5">
      <w:start w:val="1"/>
      <w:numFmt w:val="lowerRoman"/>
      <w:lvlText w:val="%6."/>
      <w:lvlJc w:val="left"/>
      <w:rPr>
        <w:rFonts w:ascii="Calibri" w:eastAsia="Calibri" w:hAnsi="Calibri" w:cs="Calibri"/>
        <w:b/>
        <w:bCs/>
        <w:i/>
        <w:iCs/>
        <w:color w:val="000000"/>
        <w:position w:val="0"/>
        <w:u w:color="000000"/>
        <w:rtl w:val="0"/>
      </w:rPr>
    </w:lvl>
    <w:lvl w:ilvl="6">
      <w:start w:val="1"/>
      <w:numFmt w:val="decimal"/>
      <w:lvlText w:val="%7."/>
      <w:lvlJc w:val="left"/>
      <w:rPr>
        <w:rFonts w:ascii="Calibri" w:eastAsia="Calibri" w:hAnsi="Calibri" w:cs="Calibri"/>
        <w:b/>
        <w:bCs/>
        <w:i/>
        <w:iCs/>
        <w:color w:val="000000"/>
        <w:position w:val="0"/>
        <w:u w:color="000000"/>
        <w:rtl w:val="0"/>
      </w:rPr>
    </w:lvl>
    <w:lvl w:ilvl="7">
      <w:start w:val="1"/>
      <w:numFmt w:val="lowerLetter"/>
      <w:lvlText w:val="%8."/>
      <w:lvlJc w:val="left"/>
      <w:rPr>
        <w:rFonts w:ascii="Calibri" w:eastAsia="Calibri" w:hAnsi="Calibri" w:cs="Calibri"/>
        <w:b/>
        <w:bCs/>
        <w:i/>
        <w:iCs/>
        <w:color w:val="000000"/>
        <w:position w:val="0"/>
        <w:u w:color="000000"/>
        <w:rtl w:val="0"/>
      </w:rPr>
    </w:lvl>
    <w:lvl w:ilvl="8">
      <w:start w:val="1"/>
      <w:numFmt w:val="lowerRoman"/>
      <w:lvlText w:val="%9."/>
      <w:lvlJc w:val="left"/>
      <w:rPr>
        <w:rFonts w:ascii="Calibri" w:eastAsia="Calibri" w:hAnsi="Calibri" w:cs="Calibri"/>
        <w:b/>
        <w:bCs/>
        <w:i/>
        <w:iCs/>
        <w:color w:val="000000"/>
        <w:position w:val="0"/>
        <w:u w:color="000000"/>
        <w:rtl w:val="0"/>
      </w:rPr>
    </w:lvl>
  </w:abstractNum>
  <w:abstractNum w:abstractNumId="9">
    <w:nsid w:val="2A856228"/>
    <w:multiLevelType w:val="multilevel"/>
    <w:tmpl w:val="E7D0CA40"/>
    <w:styleLink w:val="List11"/>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10">
    <w:nsid w:val="2DCF2631"/>
    <w:multiLevelType w:val="multilevel"/>
    <w:tmpl w:val="B88C7680"/>
    <w:styleLink w:val="List12"/>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11">
    <w:nsid w:val="41E22C3A"/>
    <w:multiLevelType w:val="multilevel"/>
    <w:tmpl w:val="BE847E98"/>
    <w:styleLink w:val="List15"/>
    <w:lvl w:ilvl="0">
      <w:start w:val="1"/>
      <w:numFmt w:val="decimal"/>
      <w:lvlText w:val="%1)"/>
      <w:lvlJc w:val="left"/>
      <w:rPr>
        <w:color w:val="000000"/>
        <w:position w:val="0"/>
        <w:u w:val="single" w:color="000000"/>
        <w:rtl w:val="0"/>
      </w:rPr>
    </w:lvl>
    <w:lvl w:ilvl="1">
      <w:start w:val="1"/>
      <w:numFmt w:val="lowerLetter"/>
      <w:lvlText w:val="%2."/>
      <w:lvlJc w:val="left"/>
      <w:rPr>
        <w:color w:val="000000"/>
        <w:position w:val="0"/>
        <w:u w:val="single" w:color="000000"/>
        <w:rtl w:val="0"/>
      </w:rPr>
    </w:lvl>
    <w:lvl w:ilvl="2">
      <w:start w:val="1"/>
      <w:numFmt w:val="lowerRoman"/>
      <w:lvlText w:val="%3."/>
      <w:lvlJc w:val="left"/>
      <w:rPr>
        <w:color w:val="000000"/>
        <w:position w:val="0"/>
        <w:u w:val="single" w:color="000000"/>
        <w:rtl w:val="0"/>
      </w:rPr>
    </w:lvl>
    <w:lvl w:ilvl="3">
      <w:start w:val="1"/>
      <w:numFmt w:val="decimal"/>
      <w:lvlText w:val="%4."/>
      <w:lvlJc w:val="left"/>
      <w:rPr>
        <w:color w:val="000000"/>
        <w:position w:val="0"/>
        <w:u w:val="single" w:color="000000"/>
        <w:rtl w:val="0"/>
      </w:rPr>
    </w:lvl>
    <w:lvl w:ilvl="4">
      <w:start w:val="1"/>
      <w:numFmt w:val="lowerLetter"/>
      <w:lvlText w:val="%5."/>
      <w:lvlJc w:val="left"/>
      <w:rPr>
        <w:color w:val="000000"/>
        <w:position w:val="0"/>
        <w:u w:val="single" w:color="000000"/>
        <w:rtl w:val="0"/>
      </w:rPr>
    </w:lvl>
    <w:lvl w:ilvl="5">
      <w:start w:val="1"/>
      <w:numFmt w:val="lowerRoman"/>
      <w:lvlText w:val="%6."/>
      <w:lvlJc w:val="left"/>
      <w:rPr>
        <w:color w:val="000000"/>
        <w:position w:val="0"/>
        <w:u w:val="single" w:color="000000"/>
        <w:rtl w:val="0"/>
      </w:rPr>
    </w:lvl>
    <w:lvl w:ilvl="6">
      <w:start w:val="1"/>
      <w:numFmt w:val="decimal"/>
      <w:lvlText w:val="%7."/>
      <w:lvlJc w:val="left"/>
      <w:rPr>
        <w:color w:val="000000"/>
        <w:position w:val="0"/>
        <w:u w:val="single" w:color="000000"/>
        <w:rtl w:val="0"/>
      </w:rPr>
    </w:lvl>
    <w:lvl w:ilvl="7">
      <w:start w:val="1"/>
      <w:numFmt w:val="lowerLetter"/>
      <w:lvlText w:val="%8."/>
      <w:lvlJc w:val="left"/>
      <w:rPr>
        <w:color w:val="000000"/>
        <w:position w:val="0"/>
        <w:u w:val="single" w:color="000000"/>
        <w:rtl w:val="0"/>
      </w:rPr>
    </w:lvl>
    <w:lvl w:ilvl="8">
      <w:start w:val="1"/>
      <w:numFmt w:val="lowerRoman"/>
      <w:lvlText w:val="%9."/>
      <w:lvlJc w:val="left"/>
      <w:rPr>
        <w:color w:val="000000"/>
        <w:position w:val="0"/>
        <w:u w:val="single" w:color="000000"/>
        <w:rtl w:val="0"/>
      </w:rPr>
    </w:lvl>
  </w:abstractNum>
  <w:abstractNum w:abstractNumId="12">
    <w:nsid w:val="44D85C23"/>
    <w:multiLevelType w:val="multilevel"/>
    <w:tmpl w:val="C338C472"/>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3">
    <w:nsid w:val="4A6A0905"/>
    <w:multiLevelType w:val="multilevel"/>
    <w:tmpl w:val="7CAA144E"/>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4">
    <w:nsid w:val="4AE506D9"/>
    <w:multiLevelType w:val="multilevel"/>
    <w:tmpl w:val="BA5273E0"/>
    <w:styleLink w:val="List21"/>
    <w:lvl w:ilvl="0">
      <w:start w:val="1"/>
      <w:numFmt w:val="decimal"/>
      <w:lvlText w:val="%1)"/>
      <w:lvlJc w:val="left"/>
      <w:rPr>
        <w:color w:val="000000"/>
        <w:position w:val="0"/>
        <w:u w:color="000000"/>
        <w:rtl w:val="0"/>
      </w:rPr>
    </w:lvl>
    <w:lvl w:ilvl="1">
      <w:start w:val="1"/>
      <w:numFmt w:val="bullet"/>
      <w:lvlText w:val="➢"/>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5">
    <w:nsid w:val="4D241C8F"/>
    <w:multiLevelType w:val="multilevel"/>
    <w:tmpl w:val="BB52BC0E"/>
    <w:styleLink w:val="List1"/>
    <w:lvl w:ilvl="0">
      <w:start w:val="1"/>
      <w:numFmt w:val="decimal"/>
      <w:lvlText w:val="%1)"/>
      <w:lvlJc w:val="left"/>
      <w:rPr>
        <w:color w:val="000000"/>
        <w:position w:val="0"/>
        <w:u w:color="000000"/>
        <w:rtl w:val="0"/>
      </w:rPr>
    </w:lvl>
    <w:lvl w:ilvl="1">
      <w:start w:val="1"/>
      <w:numFmt w:val="bullet"/>
      <w:lvlText w:val="➢"/>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6">
    <w:nsid w:val="511D0809"/>
    <w:multiLevelType w:val="multilevel"/>
    <w:tmpl w:val="D828FF42"/>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17">
    <w:nsid w:val="5C73769E"/>
    <w:multiLevelType w:val="multilevel"/>
    <w:tmpl w:val="CB88A49E"/>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18">
    <w:nsid w:val="5D6649B9"/>
    <w:multiLevelType w:val="multilevel"/>
    <w:tmpl w:val="EF66B03E"/>
    <w:styleLink w:val="List31"/>
    <w:lvl w:ilvl="0">
      <w:start w:val="1"/>
      <w:numFmt w:val="decimal"/>
      <w:lvlText w:val="%1)"/>
      <w:lvlJc w:val="left"/>
      <w:rPr>
        <w:rFonts w:ascii="Trebuchet MS" w:eastAsia="Trebuchet MS" w:hAnsi="Trebuchet MS" w:cs="Trebuchet MS"/>
        <w:b/>
        <w:bCs/>
        <w:color w:val="000000"/>
        <w:position w:val="0"/>
        <w:u w:val="single" w:color="000000"/>
      </w:rPr>
    </w:lvl>
    <w:lvl w:ilvl="1">
      <w:start w:val="1"/>
      <w:numFmt w:val="lowerLetter"/>
      <w:lvlText w:val="%2."/>
      <w:lvlJc w:val="left"/>
      <w:rPr>
        <w:rFonts w:ascii="Calibri" w:eastAsia="Calibri" w:hAnsi="Calibri" w:cs="Calibri"/>
        <w:b/>
        <w:bCs/>
        <w:color w:val="000000"/>
        <w:position w:val="0"/>
        <w:u w:val="single" w:color="000000"/>
      </w:rPr>
    </w:lvl>
    <w:lvl w:ilvl="2">
      <w:start w:val="1"/>
      <w:numFmt w:val="lowerRoman"/>
      <w:lvlText w:val="%3."/>
      <w:lvlJc w:val="left"/>
      <w:rPr>
        <w:rFonts w:ascii="Calibri" w:eastAsia="Calibri" w:hAnsi="Calibri" w:cs="Calibri"/>
        <w:b/>
        <w:bCs/>
        <w:color w:val="000000"/>
        <w:position w:val="0"/>
        <w:u w:val="single" w:color="000000"/>
      </w:rPr>
    </w:lvl>
    <w:lvl w:ilvl="3">
      <w:start w:val="1"/>
      <w:numFmt w:val="decimal"/>
      <w:lvlText w:val="%4."/>
      <w:lvlJc w:val="left"/>
      <w:rPr>
        <w:rFonts w:ascii="Calibri" w:eastAsia="Calibri" w:hAnsi="Calibri" w:cs="Calibri"/>
        <w:b/>
        <w:bCs/>
        <w:color w:val="000000"/>
        <w:position w:val="0"/>
        <w:u w:val="single" w:color="000000"/>
      </w:rPr>
    </w:lvl>
    <w:lvl w:ilvl="4">
      <w:start w:val="1"/>
      <w:numFmt w:val="lowerLetter"/>
      <w:lvlText w:val="%5."/>
      <w:lvlJc w:val="left"/>
      <w:rPr>
        <w:rFonts w:ascii="Calibri" w:eastAsia="Calibri" w:hAnsi="Calibri" w:cs="Calibri"/>
        <w:b/>
        <w:bCs/>
        <w:color w:val="000000"/>
        <w:position w:val="0"/>
        <w:u w:val="single" w:color="000000"/>
      </w:rPr>
    </w:lvl>
    <w:lvl w:ilvl="5">
      <w:start w:val="1"/>
      <w:numFmt w:val="lowerRoman"/>
      <w:lvlText w:val="%6."/>
      <w:lvlJc w:val="left"/>
      <w:rPr>
        <w:rFonts w:ascii="Calibri" w:eastAsia="Calibri" w:hAnsi="Calibri" w:cs="Calibri"/>
        <w:b/>
        <w:bCs/>
        <w:color w:val="000000"/>
        <w:position w:val="0"/>
        <w:u w:val="single" w:color="000000"/>
      </w:rPr>
    </w:lvl>
    <w:lvl w:ilvl="6">
      <w:start w:val="1"/>
      <w:numFmt w:val="decimal"/>
      <w:lvlText w:val="%7."/>
      <w:lvlJc w:val="left"/>
      <w:rPr>
        <w:rFonts w:ascii="Calibri" w:eastAsia="Calibri" w:hAnsi="Calibri" w:cs="Calibri"/>
        <w:b/>
        <w:bCs/>
        <w:color w:val="000000"/>
        <w:position w:val="0"/>
        <w:u w:val="single" w:color="000000"/>
      </w:rPr>
    </w:lvl>
    <w:lvl w:ilvl="7">
      <w:start w:val="1"/>
      <w:numFmt w:val="lowerLetter"/>
      <w:lvlText w:val="%8."/>
      <w:lvlJc w:val="left"/>
      <w:rPr>
        <w:rFonts w:ascii="Calibri" w:eastAsia="Calibri" w:hAnsi="Calibri" w:cs="Calibri"/>
        <w:b/>
        <w:bCs/>
        <w:color w:val="000000"/>
        <w:position w:val="0"/>
        <w:u w:val="single" w:color="000000"/>
      </w:rPr>
    </w:lvl>
    <w:lvl w:ilvl="8">
      <w:start w:val="1"/>
      <w:numFmt w:val="lowerRoman"/>
      <w:lvlText w:val="%9."/>
      <w:lvlJc w:val="left"/>
      <w:rPr>
        <w:rFonts w:ascii="Calibri" w:eastAsia="Calibri" w:hAnsi="Calibri" w:cs="Calibri"/>
        <w:b/>
        <w:bCs/>
        <w:color w:val="000000"/>
        <w:position w:val="0"/>
        <w:u w:val="single" w:color="000000"/>
      </w:rPr>
    </w:lvl>
  </w:abstractNum>
  <w:abstractNum w:abstractNumId="19">
    <w:nsid w:val="5F7F5E3C"/>
    <w:multiLevelType w:val="multilevel"/>
    <w:tmpl w:val="DCCABF26"/>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20">
    <w:nsid w:val="66B03A44"/>
    <w:multiLevelType w:val="multilevel"/>
    <w:tmpl w:val="F6E2BCB4"/>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21">
    <w:nsid w:val="67D22E4B"/>
    <w:multiLevelType w:val="multilevel"/>
    <w:tmpl w:val="54C0A896"/>
    <w:styleLink w:val="List0"/>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22">
    <w:nsid w:val="69F82B73"/>
    <w:multiLevelType w:val="multilevel"/>
    <w:tmpl w:val="080AC6BE"/>
    <w:styleLink w:val="List8"/>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23">
    <w:nsid w:val="6E8005AE"/>
    <w:multiLevelType w:val="multilevel"/>
    <w:tmpl w:val="47841030"/>
    <w:styleLink w:val="List6"/>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abstractNum w:abstractNumId="24">
    <w:nsid w:val="76CC458A"/>
    <w:multiLevelType w:val="multilevel"/>
    <w:tmpl w:val="EAAA42FA"/>
    <w:styleLink w:val="List41"/>
    <w:lvl w:ilvl="0">
      <w:start w:val="1"/>
      <w:numFmt w:val="decimal"/>
      <w:lvlText w:val="%1)"/>
      <w:lvlJc w:val="left"/>
      <w:rPr>
        <w:rFonts w:ascii="Trebuchet MS" w:eastAsia="Trebuchet MS" w:hAnsi="Trebuchet MS" w:cs="Trebuchet MS"/>
        <w:b/>
        <w:bCs/>
        <w:color w:val="000000"/>
        <w:position w:val="0"/>
        <w:u w:val="single" w:color="000000"/>
      </w:rPr>
    </w:lvl>
    <w:lvl w:ilvl="1">
      <w:start w:val="1"/>
      <w:numFmt w:val="lowerLetter"/>
      <w:lvlText w:val="%2."/>
      <w:lvlJc w:val="left"/>
      <w:rPr>
        <w:rFonts w:ascii="Calibri" w:eastAsia="Calibri" w:hAnsi="Calibri" w:cs="Calibri"/>
        <w:b/>
        <w:bCs/>
        <w:color w:val="000000"/>
        <w:position w:val="0"/>
        <w:u w:val="single" w:color="000000"/>
      </w:rPr>
    </w:lvl>
    <w:lvl w:ilvl="2">
      <w:start w:val="1"/>
      <w:numFmt w:val="lowerRoman"/>
      <w:lvlText w:val="%3."/>
      <w:lvlJc w:val="left"/>
      <w:rPr>
        <w:rFonts w:ascii="Calibri" w:eastAsia="Calibri" w:hAnsi="Calibri" w:cs="Calibri"/>
        <w:b/>
        <w:bCs/>
        <w:color w:val="000000"/>
        <w:position w:val="0"/>
        <w:u w:val="single" w:color="000000"/>
      </w:rPr>
    </w:lvl>
    <w:lvl w:ilvl="3">
      <w:start w:val="1"/>
      <w:numFmt w:val="decimal"/>
      <w:lvlText w:val="%4."/>
      <w:lvlJc w:val="left"/>
      <w:rPr>
        <w:rFonts w:ascii="Calibri" w:eastAsia="Calibri" w:hAnsi="Calibri" w:cs="Calibri"/>
        <w:b/>
        <w:bCs/>
        <w:color w:val="000000"/>
        <w:position w:val="0"/>
        <w:u w:val="single" w:color="000000"/>
      </w:rPr>
    </w:lvl>
    <w:lvl w:ilvl="4">
      <w:start w:val="1"/>
      <w:numFmt w:val="lowerLetter"/>
      <w:lvlText w:val="%5."/>
      <w:lvlJc w:val="left"/>
      <w:rPr>
        <w:rFonts w:ascii="Calibri" w:eastAsia="Calibri" w:hAnsi="Calibri" w:cs="Calibri"/>
        <w:b/>
        <w:bCs/>
        <w:color w:val="000000"/>
        <w:position w:val="0"/>
        <w:u w:val="single" w:color="000000"/>
      </w:rPr>
    </w:lvl>
    <w:lvl w:ilvl="5">
      <w:start w:val="1"/>
      <w:numFmt w:val="lowerRoman"/>
      <w:lvlText w:val="%6."/>
      <w:lvlJc w:val="left"/>
      <w:rPr>
        <w:rFonts w:ascii="Calibri" w:eastAsia="Calibri" w:hAnsi="Calibri" w:cs="Calibri"/>
        <w:b/>
        <w:bCs/>
        <w:color w:val="000000"/>
        <w:position w:val="0"/>
        <w:u w:val="single" w:color="000000"/>
      </w:rPr>
    </w:lvl>
    <w:lvl w:ilvl="6">
      <w:start w:val="1"/>
      <w:numFmt w:val="decimal"/>
      <w:lvlText w:val="%7."/>
      <w:lvlJc w:val="left"/>
      <w:rPr>
        <w:rFonts w:ascii="Calibri" w:eastAsia="Calibri" w:hAnsi="Calibri" w:cs="Calibri"/>
        <w:b/>
        <w:bCs/>
        <w:color w:val="000000"/>
        <w:position w:val="0"/>
        <w:u w:val="single" w:color="000000"/>
      </w:rPr>
    </w:lvl>
    <w:lvl w:ilvl="7">
      <w:start w:val="1"/>
      <w:numFmt w:val="lowerLetter"/>
      <w:lvlText w:val="%8."/>
      <w:lvlJc w:val="left"/>
      <w:rPr>
        <w:rFonts w:ascii="Calibri" w:eastAsia="Calibri" w:hAnsi="Calibri" w:cs="Calibri"/>
        <w:b/>
        <w:bCs/>
        <w:color w:val="000000"/>
        <w:position w:val="0"/>
        <w:u w:val="single" w:color="000000"/>
      </w:rPr>
    </w:lvl>
    <w:lvl w:ilvl="8">
      <w:start w:val="1"/>
      <w:numFmt w:val="lowerRoman"/>
      <w:lvlText w:val="%9."/>
      <w:lvlJc w:val="left"/>
      <w:rPr>
        <w:rFonts w:ascii="Calibri" w:eastAsia="Calibri" w:hAnsi="Calibri" w:cs="Calibri"/>
        <w:b/>
        <w:bCs/>
        <w:color w:val="000000"/>
        <w:position w:val="0"/>
        <w:u w:val="single" w:color="000000"/>
      </w:rPr>
    </w:lvl>
  </w:abstractNum>
  <w:abstractNum w:abstractNumId="25">
    <w:nsid w:val="7BFA7E1D"/>
    <w:multiLevelType w:val="multilevel"/>
    <w:tmpl w:val="C1E295F0"/>
    <w:styleLink w:val="List16"/>
    <w:lvl w:ilvl="0">
      <w:start w:val="1"/>
      <w:numFmt w:val="decimal"/>
      <w:lvlText w:val="%1)"/>
      <w:lvlJc w:val="left"/>
      <w:rPr>
        <w:color w:val="000000"/>
        <w:position w:val="0"/>
        <w:u w:color="000000"/>
        <w:rtl w:val="0"/>
      </w:rPr>
    </w:lvl>
    <w:lvl w:ilvl="1">
      <w:start w:val="1"/>
      <w:numFmt w:val="lowerLetter"/>
      <w:lvlText w:val="%2."/>
      <w:lvlJc w:val="left"/>
      <w:rPr>
        <w:color w:val="000000"/>
        <w:position w:val="0"/>
        <w:u w:color="000000"/>
        <w:rtl w:val="0"/>
      </w:rPr>
    </w:lvl>
    <w:lvl w:ilvl="2">
      <w:start w:val="1"/>
      <w:numFmt w:val="lowerRoman"/>
      <w:lvlText w:val="%3."/>
      <w:lvlJc w:val="left"/>
      <w:rPr>
        <w:color w:val="000000"/>
        <w:position w:val="0"/>
        <w:u w:color="000000"/>
        <w:rtl w:val="0"/>
      </w:rPr>
    </w:lvl>
    <w:lvl w:ilvl="3">
      <w:start w:val="1"/>
      <w:numFmt w:val="decimal"/>
      <w:lvlText w:val="%4."/>
      <w:lvlJc w:val="left"/>
      <w:rPr>
        <w:color w:val="000000"/>
        <w:position w:val="0"/>
        <w:u w:color="000000"/>
        <w:rtl w:val="0"/>
      </w:rPr>
    </w:lvl>
    <w:lvl w:ilvl="4">
      <w:start w:val="1"/>
      <w:numFmt w:val="lowerLetter"/>
      <w:lvlText w:val="%5."/>
      <w:lvlJc w:val="left"/>
      <w:rPr>
        <w:color w:val="000000"/>
        <w:position w:val="0"/>
        <w:u w:color="000000"/>
        <w:rtl w:val="0"/>
      </w:rPr>
    </w:lvl>
    <w:lvl w:ilvl="5">
      <w:start w:val="1"/>
      <w:numFmt w:val="lowerRoman"/>
      <w:lvlText w:val="%6."/>
      <w:lvlJc w:val="left"/>
      <w:rPr>
        <w:color w:val="000000"/>
        <w:position w:val="0"/>
        <w:u w:color="000000"/>
        <w:rtl w:val="0"/>
      </w:rPr>
    </w:lvl>
    <w:lvl w:ilvl="6">
      <w:start w:val="1"/>
      <w:numFmt w:val="decimal"/>
      <w:lvlText w:val="%7."/>
      <w:lvlJc w:val="left"/>
      <w:rPr>
        <w:color w:val="000000"/>
        <w:position w:val="0"/>
        <w:u w:color="000000"/>
        <w:rtl w:val="0"/>
      </w:rPr>
    </w:lvl>
    <w:lvl w:ilvl="7">
      <w:start w:val="1"/>
      <w:numFmt w:val="lowerLetter"/>
      <w:lvlText w:val="%8."/>
      <w:lvlJc w:val="left"/>
      <w:rPr>
        <w:color w:val="000000"/>
        <w:position w:val="0"/>
        <w:u w:color="000000"/>
        <w:rtl w:val="0"/>
      </w:rPr>
    </w:lvl>
    <w:lvl w:ilvl="8">
      <w:start w:val="1"/>
      <w:numFmt w:val="lowerRoman"/>
      <w:lvlText w:val="%9."/>
      <w:lvlJc w:val="left"/>
      <w:rPr>
        <w:color w:val="000000"/>
        <w:position w:val="0"/>
        <w:u w:color="000000"/>
        <w:rtl w:val="0"/>
      </w:rPr>
    </w:lvl>
  </w:abstractNum>
  <w:num w:numId="1">
    <w:abstractNumId w:val="21"/>
  </w:num>
  <w:num w:numId="2">
    <w:abstractNumId w:val="15"/>
  </w:num>
  <w:num w:numId="3">
    <w:abstractNumId w:val="14"/>
  </w:num>
  <w:num w:numId="4">
    <w:abstractNumId w:val="18"/>
  </w:num>
  <w:num w:numId="5">
    <w:abstractNumId w:val="24"/>
  </w:num>
  <w:num w:numId="6">
    <w:abstractNumId w:val="1"/>
  </w:num>
  <w:num w:numId="7">
    <w:abstractNumId w:val="17"/>
  </w:num>
  <w:num w:numId="8">
    <w:abstractNumId w:val="23"/>
  </w:num>
  <w:num w:numId="9">
    <w:abstractNumId w:val="7"/>
  </w:num>
  <w:num w:numId="10">
    <w:abstractNumId w:val="22"/>
  </w:num>
  <w:num w:numId="11">
    <w:abstractNumId w:val="2"/>
  </w:num>
  <w:num w:numId="12">
    <w:abstractNumId w:val="12"/>
  </w:num>
  <w:num w:numId="13">
    <w:abstractNumId w:val="0"/>
  </w:num>
  <w:num w:numId="14">
    <w:abstractNumId w:val="3"/>
  </w:num>
  <w:num w:numId="15">
    <w:abstractNumId w:val="4"/>
  </w:num>
  <w:num w:numId="16">
    <w:abstractNumId w:val="9"/>
  </w:num>
  <w:num w:numId="17">
    <w:abstractNumId w:val="13"/>
  </w:num>
  <w:num w:numId="18">
    <w:abstractNumId w:val="6"/>
  </w:num>
  <w:num w:numId="19">
    <w:abstractNumId w:val="10"/>
  </w:num>
  <w:num w:numId="20">
    <w:abstractNumId w:val="8"/>
  </w:num>
  <w:num w:numId="21">
    <w:abstractNumId w:val="16"/>
  </w:num>
  <w:num w:numId="22">
    <w:abstractNumId w:val="5"/>
  </w:num>
  <w:num w:numId="23">
    <w:abstractNumId w:val="11"/>
  </w:num>
  <w:num w:numId="24">
    <w:abstractNumId w:val="19"/>
  </w:num>
  <w:num w:numId="25">
    <w:abstractNumId w:val="20"/>
  </w:num>
  <w:num w:numId="2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A1ACB"/>
    <w:rsid w:val="008A1ACB"/>
    <w:rsid w:val="00A77F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
    <w:name w:val="List 21"/>
    <w:basedOn w:val="ImportedStyle2"/>
    <w:pPr>
      <w:numPr>
        <w:numId w:val="3"/>
      </w:numPr>
    </w:pPr>
  </w:style>
  <w:style w:type="numbering" w:customStyle="1" w:styleId="List31">
    <w:name w:val="List 31"/>
    <w:basedOn w:val="ImportedStyle3"/>
    <w:pPr>
      <w:numPr>
        <w:numId w:val="4"/>
      </w:numPr>
    </w:pPr>
  </w:style>
  <w:style w:type="numbering" w:customStyle="1" w:styleId="ImportedStyle3">
    <w:name w:val="Imported Style 3"/>
  </w:style>
  <w:style w:type="numbering" w:customStyle="1" w:styleId="List41">
    <w:name w:val="List 41"/>
    <w:basedOn w:val="ImportedStyle4"/>
    <w:pPr>
      <w:numPr>
        <w:numId w:val="5"/>
      </w:numPr>
    </w:pPr>
  </w:style>
  <w:style w:type="numbering" w:customStyle="1" w:styleId="ImportedStyle4">
    <w:name w:val="Imported Style 4"/>
  </w:style>
  <w:style w:type="numbering" w:customStyle="1" w:styleId="List51">
    <w:name w:val="List 51"/>
    <w:basedOn w:val="ImportedStyle5"/>
    <w:pPr>
      <w:numPr>
        <w:numId w:val="6"/>
      </w:numPr>
    </w:pPr>
  </w:style>
  <w:style w:type="numbering" w:customStyle="1" w:styleId="ImportedStyle5">
    <w:name w:val="Imported Style 5"/>
  </w:style>
  <w:style w:type="numbering" w:customStyle="1" w:styleId="List6">
    <w:name w:val="List 6"/>
    <w:basedOn w:val="ImportedStyle5"/>
    <w:pPr>
      <w:numPr>
        <w:numId w:val="8"/>
      </w:numPr>
    </w:pPr>
  </w:style>
  <w:style w:type="numbering" w:customStyle="1" w:styleId="List7">
    <w:name w:val="List 7"/>
    <w:basedOn w:val="ImportedStyle1"/>
    <w:pPr>
      <w:numPr>
        <w:numId w:val="18"/>
      </w:numPr>
    </w:pPr>
  </w:style>
  <w:style w:type="numbering" w:customStyle="1" w:styleId="List8">
    <w:name w:val="List 8"/>
    <w:basedOn w:val="ImportedStyle6"/>
    <w:pPr>
      <w:numPr>
        <w:numId w:val="10"/>
      </w:numPr>
    </w:pPr>
  </w:style>
  <w:style w:type="numbering" w:customStyle="1" w:styleId="ImportedStyle6">
    <w:name w:val="Imported Style 6"/>
  </w:style>
  <w:style w:type="numbering" w:customStyle="1" w:styleId="List9">
    <w:name w:val="List 9"/>
    <w:basedOn w:val="ImportedStyle7"/>
    <w:pPr>
      <w:numPr>
        <w:numId w:val="13"/>
      </w:numPr>
    </w:pPr>
  </w:style>
  <w:style w:type="numbering" w:customStyle="1" w:styleId="ImportedStyle7">
    <w:name w:val="Imported Style 7"/>
  </w:style>
  <w:style w:type="numbering" w:customStyle="1" w:styleId="List10">
    <w:name w:val="List 10"/>
    <w:basedOn w:val="ImportedStyle7"/>
    <w:pPr>
      <w:numPr>
        <w:numId w:val="15"/>
      </w:numPr>
    </w:pPr>
  </w:style>
  <w:style w:type="numbering" w:customStyle="1" w:styleId="List11">
    <w:name w:val="List 11"/>
    <w:basedOn w:val="ImportedStyle8"/>
    <w:pPr>
      <w:numPr>
        <w:numId w:val="16"/>
      </w:numPr>
    </w:pPr>
  </w:style>
  <w:style w:type="numbering" w:customStyle="1" w:styleId="ImportedStyle8">
    <w:name w:val="Imported Style 8"/>
  </w:style>
  <w:style w:type="numbering" w:customStyle="1" w:styleId="List12">
    <w:name w:val="List 12"/>
    <w:basedOn w:val="ImportedStyle9"/>
    <w:pPr>
      <w:numPr>
        <w:numId w:val="19"/>
      </w:numPr>
    </w:pPr>
  </w:style>
  <w:style w:type="numbering" w:customStyle="1" w:styleId="ImportedStyle9">
    <w:name w:val="Imported Style 9"/>
  </w:style>
  <w:style w:type="numbering" w:customStyle="1" w:styleId="List13">
    <w:name w:val="List 13"/>
    <w:basedOn w:val="ImportedStyle10"/>
    <w:pPr>
      <w:numPr>
        <w:numId w:val="20"/>
      </w:numPr>
    </w:pPr>
  </w:style>
  <w:style w:type="numbering" w:customStyle="1" w:styleId="ImportedStyle10">
    <w:name w:val="Imported Style 10"/>
  </w:style>
  <w:style w:type="numbering" w:customStyle="1" w:styleId="List14">
    <w:name w:val="List 14"/>
    <w:basedOn w:val="ImportedStyle10"/>
    <w:pPr>
      <w:numPr>
        <w:numId w:val="22"/>
      </w:numPr>
    </w:pPr>
  </w:style>
  <w:style w:type="numbering" w:customStyle="1" w:styleId="List15">
    <w:name w:val="List 15"/>
    <w:basedOn w:val="ImportedStyle11"/>
    <w:pPr>
      <w:numPr>
        <w:numId w:val="23"/>
      </w:numPr>
    </w:pPr>
  </w:style>
  <w:style w:type="numbering" w:customStyle="1" w:styleId="ImportedStyle11">
    <w:name w:val="Imported Style 11"/>
  </w:style>
  <w:style w:type="numbering" w:customStyle="1" w:styleId="List16">
    <w:name w:val="List 16"/>
    <w:basedOn w:val="ImportedStyle11"/>
    <w:pPr>
      <w:numPr>
        <w:numId w:val="26"/>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
    <w:name w:val="List 21"/>
    <w:basedOn w:val="ImportedStyle2"/>
    <w:pPr>
      <w:numPr>
        <w:numId w:val="3"/>
      </w:numPr>
    </w:pPr>
  </w:style>
  <w:style w:type="numbering" w:customStyle="1" w:styleId="List31">
    <w:name w:val="List 31"/>
    <w:basedOn w:val="ImportedStyle3"/>
    <w:pPr>
      <w:numPr>
        <w:numId w:val="4"/>
      </w:numPr>
    </w:pPr>
  </w:style>
  <w:style w:type="numbering" w:customStyle="1" w:styleId="ImportedStyle3">
    <w:name w:val="Imported Style 3"/>
  </w:style>
  <w:style w:type="numbering" w:customStyle="1" w:styleId="List41">
    <w:name w:val="List 41"/>
    <w:basedOn w:val="ImportedStyle4"/>
    <w:pPr>
      <w:numPr>
        <w:numId w:val="5"/>
      </w:numPr>
    </w:pPr>
  </w:style>
  <w:style w:type="numbering" w:customStyle="1" w:styleId="ImportedStyle4">
    <w:name w:val="Imported Style 4"/>
  </w:style>
  <w:style w:type="numbering" w:customStyle="1" w:styleId="List51">
    <w:name w:val="List 51"/>
    <w:basedOn w:val="ImportedStyle5"/>
    <w:pPr>
      <w:numPr>
        <w:numId w:val="6"/>
      </w:numPr>
    </w:pPr>
  </w:style>
  <w:style w:type="numbering" w:customStyle="1" w:styleId="ImportedStyle5">
    <w:name w:val="Imported Style 5"/>
  </w:style>
  <w:style w:type="numbering" w:customStyle="1" w:styleId="List6">
    <w:name w:val="List 6"/>
    <w:basedOn w:val="ImportedStyle5"/>
    <w:pPr>
      <w:numPr>
        <w:numId w:val="8"/>
      </w:numPr>
    </w:pPr>
  </w:style>
  <w:style w:type="numbering" w:customStyle="1" w:styleId="List7">
    <w:name w:val="List 7"/>
    <w:basedOn w:val="ImportedStyle1"/>
    <w:pPr>
      <w:numPr>
        <w:numId w:val="18"/>
      </w:numPr>
    </w:pPr>
  </w:style>
  <w:style w:type="numbering" w:customStyle="1" w:styleId="List8">
    <w:name w:val="List 8"/>
    <w:basedOn w:val="ImportedStyle6"/>
    <w:pPr>
      <w:numPr>
        <w:numId w:val="10"/>
      </w:numPr>
    </w:pPr>
  </w:style>
  <w:style w:type="numbering" w:customStyle="1" w:styleId="ImportedStyle6">
    <w:name w:val="Imported Style 6"/>
  </w:style>
  <w:style w:type="numbering" w:customStyle="1" w:styleId="List9">
    <w:name w:val="List 9"/>
    <w:basedOn w:val="ImportedStyle7"/>
    <w:pPr>
      <w:numPr>
        <w:numId w:val="13"/>
      </w:numPr>
    </w:pPr>
  </w:style>
  <w:style w:type="numbering" w:customStyle="1" w:styleId="ImportedStyle7">
    <w:name w:val="Imported Style 7"/>
  </w:style>
  <w:style w:type="numbering" w:customStyle="1" w:styleId="List10">
    <w:name w:val="List 10"/>
    <w:basedOn w:val="ImportedStyle7"/>
    <w:pPr>
      <w:numPr>
        <w:numId w:val="15"/>
      </w:numPr>
    </w:pPr>
  </w:style>
  <w:style w:type="numbering" w:customStyle="1" w:styleId="List11">
    <w:name w:val="List 11"/>
    <w:basedOn w:val="ImportedStyle8"/>
    <w:pPr>
      <w:numPr>
        <w:numId w:val="16"/>
      </w:numPr>
    </w:pPr>
  </w:style>
  <w:style w:type="numbering" w:customStyle="1" w:styleId="ImportedStyle8">
    <w:name w:val="Imported Style 8"/>
  </w:style>
  <w:style w:type="numbering" w:customStyle="1" w:styleId="List12">
    <w:name w:val="List 12"/>
    <w:basedOn w:val="ImportedStyle9"/>
    <w:pPr>
      <w:numPr>
        <w:numId w:val="19"/>
      </w:numPr>
    </w:pPr>
  </w:style>
  <w:style w:type="numbering" w:customStyle="1" w:styleId="ImportedStyle9">
    <w:name w:val="Imported Style 9"/>
  </w:style>
  <w:style w:type="numbering" w:customStyle="1" w:styleId="List13">
    <w:name w:val="List 13"/>
    <w:basedOn w:val="ImportedStyle10"/>
    <w:pPr>
      <w:numPr>
        <w:numId w:val="20"/>
      </w:numPr>
    </w:pPr>
  </w:style>
  <w:style w:type="numbering" w:customStyle="1" w:styleId="ImportedStyle10">
    <w:name w:val="Imported Style 10"/>
  </w:style>
  <w:style w:type="numbering" w:customStyle="1" w:styleId="List14">
    <w:name w:val="List 14"/>
    <w:basedOn w:val="ImportedStyle10"/>
    <w:pPr>
      <w:numPr>
        <w:numId w:val="22"/>
      </w:numPr>
    </w:pPr>
  </w:style>
  <w:style w:type="numbering" w:customStyle="1" w:styleId="List15">
    <w:name w:val="List 15"/>
    <w:basedOn w:val="ImportedStyle11"/>
    <w:pPr>
      <w:numPr>
        <w:numId w:val="23"/>
      </w:numPr>
    </w:pPr>
  </w:style>
  <w:style w:type="numbering" w:customStyle="1" w:styleId="ImportedStyle11">
    <w:name w:val="Imported Style 11"/>
  </w:style>
  <w:style w:type="numbering" w:customStyle="1" w:styleId="List16">
    <w:name w:val="List 16"/>
    <w:basedOn w:val="ImportedStyle1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2611</Words>
  <Characters>14887</Characters>
  <Application>Microsoft Macintosh Word</Application>
  <DocSecurity>0</DocSecurity>
  <Lines>124</Lines>
  <Paragraphs>34</Paragraphs>
  <ScaleCrop>false</ScaleCrop>
  <Company/>
  <LinksUpToDate>false</LinksUpToDate>
  <CharactersWithSpaces>17464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Cesari</cp:lastModifiedBy>
  <cp:revision>2</cp:revision>
  <dcterms:created xsi:type="dcterms:W3CDTF">2014-04-10T16:55:00Z</dcterms:created>
  <dcterms:modified xsi:type="dcterms:W3CDTF">2014-04-10T16:55:00Z</dcterms:modified>
</cp:coreProperties>
</file>