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287E8" w14:textId="77777777" w:rsidR="00000B23" w:rsidRPr="002D002F" w:rsidRDefault="003478EA">
      <w:pPr>
        <w:rPr>
          <w:rFonts w:asciiTheme="majorHAnsi" w:hAnsiTheme="majorHAnsi"/>
          <w:b/>
          <w:sz w:val="22"/>
          <w:szCs w:val="22"/>
        </w:rPr>
      </w:pPr>
      <w:r w:rsidRPr="002D002F">
        <w:rPr>
          <w:rFonts w:asciiTheme="majorHAnsi" w:hAnsiTheme="majorHAnsi"/>
          <w:b/>
          <w:sz w:val="22"/>
          <w:szCs w:val="22"/>
        </w:rPr>
        <w:t>Lecture 3: Chapter</w:t>
      </w:r>
      <w:r w:rsidR="00514D49" w:rsidRPr="002D002F">
        <w:rPr>
          <w:rFonts w:asciiTheme="majorHAnsi" w:hAnsiTheme="majorHAnsi"/>
          <w:b/>
          <w:sz w:val="22"/>
          <w:szCs w:val="22"/>
        </w:rPr>
        <w:t xml:space="preserve"> 31 Antipsychotic Drugs</w:t>
      </w:r>
    </w:p>
    <w:p w14:paraId="786487ED" w14:textId="77777777" w:rsidR="00514D49" w:rsidRPr="002D002F" w:rsidRDefault="00514D49">
      <w:pPr>
        <w:rPr>
          <w:rFonts w:asciiTheme="majorHAnsi" w:hAnsiTheme="majorHAnsi"/>
          <w:b/>
          <w:sz w:val="22"/>
          <w:szCs w:val="22"/>
        </w:rPr>
      </w:pPr>
      <w:r w:rsidRPr="002D002F">
        <w:rPr>
          <w:rFonts w:asciiTheme="majorHAnsi" w:hAnsiTheme="majorHAnsi"/>
          <w:b/>
          <w:sz w:val="22"/>
          <w:szCs w:val="22"/>
        </w:rPr>
        <w:t>ANTIPSYCHOTIC DRUGS</w:t>
      </w:r>
    </w:p>
    <w:p w14:paraId="43BF753A" w14:textId="77777777" w:rsidR="00514D49" w:rsidRPr="002D002F" w:rsidRDefault="00514D49">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used for broad spectrum of psychiatric disorders </w:t>
      </w:r>
    </w:p>
    <w:p w14:paraId="2300FBBA" w14:textId="77777777" w:rsidR="00514D49" w:rsidRPr="002D002F" w:rsidRDefault="00514D49">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used to suppress emesis and treat tourette’s syndrome and huntington’s </w:t>
      </w:r>
    </w:p>
    <w:p w14:paraId="77C5D73F" w14:textId="77777777" w:rsidR="00514D49" w:rsidRPr="002D002F" w:rsidRDefault="00514D49">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drugs are misused a lot (major tranquillizers) </w:t>
      </w:r>
    </w:p>
    <w:p w14:paraId="7BDF936E" w14:textId="77777777" w:rsidR="00514D49" w:rsidRPr="002D002F" w:rsidRDefault="00514D49">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non indications: nonpsychotic mood disorders, insomnia, dementia anxiety and agitation</w:t>
      </w:r>
    </w:p>
    <w:p w14:paraId="4B27D36E" w14:textId="77777777" w:rsidR="00514D49" w:rsidRPr="002D002F" w:rsidRDefault="00514D49">
      <w:pPr>
        <w:rPr>
          <w:rFonts w:asciiTheme="majorHAnsi" w:hAnsiTheme="majorHAnsi"/>
          <w:sz w:val="22"/>
          <w:szCs w:val="22"/>
        </w:rPr>
      </w:pPr>
      <w:r w:rsidRPr="002D002F">
        <w:rPr>
          <w:rFonts w:asciiTheme="majorHAnsi" w:hAnsiTheme="majorHAnsi"/>
          <w:sz w:val="22"/>
          <w:szCs w:val="22"/>
        </w:rPr>
        <w:sym w:font="Wingdings" w:char="F0E0"/>
      </w:r>
      <w:r w:rsidR="003E7338" w:rsidRPr="002D002F">
        <w:rPr>
          <w:rFonts w:asciiTheme="majorHAnsi" w:hAnsiTheme="majorHAnsi"/>
          <w:sz w:val="22"/>
          <w:szCs w:val="22"/>
        </w:rPr>
        <w:t xml:space="preserve"> APD should not be used to treat dementia in elderly = increase mortality</w:t>
      </w:r>
    </w:p>
    <w:p w14:paraId="51E6EF2A"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before APD, psychoses were untreatable and ppl = lifelong institution</w:t>
      </w:r>
    </w:p>
    <w:p w14:paraId="2371EDAF"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now they can leave hospital early and return to community (deinstitutionalization)</w:t>
      </w:r>
    </w:p>
    <w:p w14:paraId="64B81ABA" w14:textId="77777777" w:rsidR="003E7338" w:rsidRPr="002D002F" w:rsidRDefault="003E7338">
      <w:pPr>
        <w:rPr>
          <w:rFonts w:asciiTheme="majorHAnsi" w:hAnsiTheme="majorHAnsi"/>
          <w:sz w:val="22"/>
          <w:szCs w:val="22"/>
        </w:rPr>
      </w:pPr>
    </w:p>
    <w:p w14:paraId="05E64EB4"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2 major groups: first generation antipsychotics (FGA)/convenctional</w:t>
      </w:r>
    </w:p>
    <w:p w14:paraId="6F660FE7" w14:textId="77777777" w:rsidR="003E7338" w:rsidRPr="002D002F" w:rsidRDefault="003E7338">
      <w:pPr>
        <w:rPr>
          <w:rFonts w:asciiTheme="majorHAnsi" w:hAnsiTheme="majorHAnsi"/>
          <w:sz w:val="22"/>
          <w:szCs w:val="22"/>
        </w:rPr>
      </w:pPr>
      <w:r w:rsidRPr="002D002F">
        <w:rPr>
          <w:rFonts w:asciiTheme="majorHAnsi" w:hAnsiTheme="majorHAnsi"/>
          <w:sz w:val="22"/>
          <w:szCs w:val="22"/>
        </w:rPr>
        <w:tab/>
      </w:r>
      <w:r w:rsidRPr="002D002F">
        <w:rPr>
          <w:rFonts w:asciiTheme="majorHAnsi" w:hAnsiTheme="majorHAnsi"/>
          <w:sz w:val="22"/>
          <w:szCs w:val="22"/>
        </w:rPr>
        <w:tab/>
        <w:t xml:space="preserve">          second-generation antipsychotics (SGAs)/atypical </w:t>
      </w:r>
    </w:p>
    <w:p w14:paraId="397CF9D1"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all FGAs block dope receptors in CNS, can cause srs movement disorders (extrapyramidal symptoms) </w:t>
      </w:r>
    </w:p>
    <w:p w14:paraId="0A88AC28"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SGAs moderate blockage of dope and much stronger block of serotonin (EPS is low); carry risk for metabolic effects that can cause CV events and death </w:t>
      </w:r>
    </w:p>
    <w:p w14:paraId="38413D38"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SGAs &gt;popular than FGAs</w:t>
      </w:r>
    </w:p>
    <w:p w14:paraId="39D65A25" w14:textId="77777777" w:rsidR="003E7338" w:rsidRPr="002D002F" w:rsidRDefault="003E7338">
      <w:pPr>
        <w:rPr>
          <w:rFonts w:asciiTheme="majorHAnsi" w:hAnsiTheme="majorHAnsi"/>
          <w:sz w:val="22"/>
          <w:szCs w:val="22"/>
        </w:rPr>
      </w:pPr>
    </w:p>
    <w:p w14:paraId="6F4D1E3F" w14:textId="77777777" w:rsidR="003E7338" w:rsidRPr="002D002F" w:rsidRDefault="003E7338">
      <w:pPr>
        <w:rPr>
          <w:rFonts w:asciiTheme="majorHAnsi" w:hAnsiTheme="majorHAnsi"/>
          <w:b/>
          <w:sz w:val="22"/>
          <w:szCs w:val="22"/>
        </w:rPr>
      </w:pPr>
      <w:r w:rsidRPr="002D002F">
        <w:rPr>
          <w:rFonts w:asciiTheme="majorHAnsi" w:hAnsiTheme="majorHAnsi"/>
          <w:b/>
          <w:sz w:val="22"/>
          <w:szCs w:val="22"/>
        </w:rPr>
        <w:t xml:space="preserve">SCIZOPHRENIA: CLINICAL PRESENTATION AND ETIOLOGY </w:t>
      </w:r>
    </w:p>
    <w:p w14:paraId="7C8E4ACC" w14:textId="77777777" w:rsidR="003E7338" w:rsidRPr="002D002F" w:rsidRDefault="003E7338">
      <w:pPr>
        <w:rPr>
          <w:rFonts w:asciiTheme="majorHAnsi" w:hAnsiTheme="majorHAnsi"/>
          <w:b/>
          <w:i/>
          <w:sz w:val="22"/>
          <w:szCs w:val="22"/>
        </w:rPr>
      </w:pPr>
      <w:r w:rsidRPr="002D002F">
        <w:rPr>
          <w:rFonts w:asciiTheme="majorHAnsi" w:hAnsiTheme="majorHAnsi"/>
          <w:b/>
          <w:i/>
          <w:sz w:val="22"/>
          <w:szCs w:val="22"/>
        </w:rPr>
        <w:t>Clinical presentation</w:t>
      </w:r>
    </w:p>
    <w:p w14:paraId="79D8744F" w14:textId="77777777" w:rsidR="003E7338" w:rsidRPr="002D002F" w:rsidRDefault="003E7338">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sz w:val="22"/>
          <w:szCs w:val="22"/>
        </w:rPr>
        <w:t xml:space="preserve"> chronic psychotic illness characterized by disordered thinking and reduced ability to comprehend reality. </w:t>
      </w:r>
    </w:p>
    <w:p w14:paraId="7FF2F2CE"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symptoms emerge during adolescence or early adulthood</w:t>
      </w:r>
    </w:p>
    <w:p w14:paraId="2659CFA2" w14:textId="77777777" w:rsidR="003E7338" w:rsidRPr="002D002F" w:rsidRDefault="003E7338">
      <w:pPr>
        <w:rPr>
          <w:rFonts w:asciiTheme="majorHAnsi" w:hAnsiTheme="majorHAnsi"/>
          <w:b/>
          <w:i/>
          <w:sz w:val="22"/>
          <w:szCs w:val="22"/>
        </w:rPr>
      </w:pPr>
      <w:r w:rsidRPr="002D002F">
        <w:rPr>
          <w:rFonts w:asciiTheme="majorHAnsi" w:hAnsiTheme="majorHAnsi"/>
          <w:b/>
          <w:i/>
          <w:sz w:val="22"/>
          <w:szCs w:val="22"/>
        </w:rPr>
        <w:t>positive and neg. symptoms</w:t>
      </w:r>
    </w:p>
    <w:p w14:paraId="5E7F4AFF" w14:textId="77777777" w:rsidR="003E7338" w:rsidRPr="002D002F" w:rsidRDefault="003E7338">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w:t>
      </w:r>
      <w:r w:rsidRPr="002D002F">
        <w:rPr>
          <w:rFonts w:asciiTheme="majorHAnsi" w:hAnsiTheme="majorHAnsi"/>
          <w:sz w:val="22"/>
          <w:szCs w:val="22"/>
        </w:rPr>
        <w:t>(+): exaggeration or distortion of nrml function</w:t>
      </w:r>
    </w:p>
    <w:p w14:paraId="546D0DF9"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 loss or diminution of nrml function </w:t>
      </w:r>
    </w:p>
    <w:p w14:paraId="76BDF487"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 respond equally to fgas and sgas but (-) more for sgas </w:t>
      </w:r>
    </w:p>
    <w:p w14:paraId="705ACE89" w14:textId="77777777" w:rsidR="003E7338" w:rsidRPr="002D002F" w:rsidRDefault="003E7338">
      <w:pPr>
        <w:rPr>
          <w:rFonts w:asciiTheme="majorHAnsi" w:hAnsiTheme="majorHAnsi"/>
          <w:b/>
          <w:i/>
          <w:sz w:val="22"/>
          <w:szCs w:val="22"/>
        </w:rPr>
      </w:pPr>
      <w:r w:rsidRPr="002D002F">
        <w:rPr>
          <w:rFonts w:asciiTheme="majorHAnsi" w:hAnsiTheme="majorHAnsi"/>
          <w:b/>
          <w:i/>
          <w:sz w:val="22"/>
          <w:szCs w:val="22"/>
        </w:rPr>
        <w:t xml:space="preserve">cognitive symptoms </w:t>
      </w:r>
    </w:p>
    <w:p w14:paraId="66B24265"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disordered thinking, reduced ability to focus attention, prominent learning/memory difficulties </w:t>
      </w:r>
    </w:p>
    <w:p w14:paraId="5FAA1ACB" w14:textId="77777777" w:rsidR="003E7338" w:rsidRPr="002D002F" w:rsidRDefault="003E733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cannot understand speech of the pts; these symptoms respond better to sgas </w:t>
      </w:r>
    </w:p>
    <w:p w14:paraId="1BD2D27D" w14:textId="77777777" w:rsidR="003E7338" w:rsidRPr="002D002F" w:rsidRDefault="003E7338">
      <w:pPr>
        <w:rPr>
          <w:rFonts w:asciiTheme="majorHAnsi" w:hAnsiTheme="majorHAnsi"/>
          <w:sz w:val="22"/>
          <w:szCs w:val="22"/>
        </w:rPr>
      </w:pPr>
      <w:r w:rsidRPr="002D002F">
        <w:rPr>
          <w:rFonts w:asciiTheme="majorHAnsi" w:hAnsiTheme="majorHAnsi"/>
          <w:b/>
          <w:sz w:val="22"/>
          <w:szCs w:val="22"/>
        </w:rPr>
        <w:t xml:space="preserve">characteristic symptoms: </w:t>
      </w:r>
      <w:r w:rsidRPr="002D002F">
        <w:rPr>
          <w:rFonts w:asciiTheme="majorHAnsi" w:hAnsiTheme="majorHAnsi"/>
          <w:sz w:val="22"/>
          <w:szCs w:val="22"/>
        </w:rPr>
        <w:t xml:space="preserve">delusions, hallucinations, disorganized speech, grossly disorganized/catatonic behaviour, (-) symptoms (diminished emotional expression or lack of motivation) </w:t>
      </w:r>
    </w:p>
    <w:p w14:paraId="01E1B8BD" w14:textId="77777777" w:rsidR="003E7338" w:rsidRPr="002D002F" w:rsidRDefault="003E7338">
      <w:pPr>
        <w:rPr>
          <w:rFonts w:asciiTheme="majorHAnsi" w:hAnsiTheme="majorHAnsi"/>
          <w:sz w:val="22"/>
          <w:szCs w:val="22"/>
        </w:rPr>
      </w:pPr>
      <w:r w:rsidRPr="002D002F">
        <w:rPr>
          <w:rFonts w:asciiTheme="majorHAnsi" w:hAnsiTheme="majorHAnsi"/>
          <w:b/>
          <w:sz w:val="22"/>
          <w:szCs w:val="22"/>
        </w:rPr>
        <w:t xml:space="preserve">social/occupational dysfunction: </w:t>
      </w:r>
      <w:r w:rsidRPr="002D002F">
        <w:rPr>
          <w:rFonts w:asciiTheme="majorHAnsi" w:hAnsiTheme="majorHAnsi"/>
          <w:sz w:val="22"/>
          <w:szCs w:val="22"/>
        </w:rPr>
        <w:t>work, interpersonal, self-mare below level prior to illness onset</w:t>
      </w:r>
    </w:p>
    <w:p w14:paraId="4B78EE65" w14:textId="77777777" w:rsidR="003E7338" w:rsidRPr="002D002F" w:rsidRDefault="003E7338">
      <w:pPr>
        <w:rPr>
          <w:rFonts w:asciiTheme="majorHAnsi" w:hAnsiTheme="majorHAnsi"/>
          <w:sz w:val="22"/>
          <w:szCs w:val="22"/>
        </w:rPr>
      </w:pPr>
      <w:r w:rsidRPr="002D002F">
        <w:rPr>
          <w:rFonts w:asciiTheme="majorHAnsi" w:hAnsiTheme="majorHAnsi"/>
          <w:b/>
          <w:sz w:val="22"/>
          <w:szCs w:val="22"/>
        </w:rPr>
        <w:t xml:space="preserve">rule out: </w:t>
      </w:r>
      <w:r w:rsidRPr="002D002F">
        <w:rPr>
          <w:rFonts w:asciiTheme="majorHAnsi" w:hAnsiTheme="majorHAnsi"/>
          <w:sz w:val="22"/>
          <w:szCs w:val="22"/>
        </w:rPr>
        <w:t>disturbance is not due to another psychiatric condition, direct physiologic effects of substance or general medical condition</w:t>
      </w:r>
    </w:p>
    <w:p w14:paraId="795E7A52" w14:textId="77777777" w:rsidR="003E7338" w:rsidRPr="002D002F" w:rsidRDefault="003E7338">
      <w:pPr>
        <w:rPr>
          <w:rFonts w:asciiTheme="majorHAnsi" w:hAnsiTheme="majorHAnsi"/>
          <w:sz w:val="22"/>
          <w:szCs w:val="22"/>
        </w:rPr>
      </w:pPr>
    </w:p>
    <w:p w14:paraId="3887A6A2" w14:textId="77777777" w:rsidR="003E7338" w:rsidRPr="002D002F" w:rsidRDefault="003E7338">
      <w:pPr>
        <w:rPr>
          <w:rFonts w:asciiTheme="majorHAnsi" w:hAnsiTheme="majorHAnsi"/>
          <w:b/>
          <w:sz w:val="22"/>
          <w:szCs w:val="22"/>
        </w:rPr>
      </w:pPr>
      <w:r w:rsidRPr="002D002F">
        <w:rPr>
          <w:rFonts w:asciiTheme="majorHAnsi" w:hAnsiTheme="majorHAnsi"/>
          <w:b/>
          <w:sz w:val="22"/>
          <w:szCs w:val="22"/>
        </w:rPr>
        <w:t>(+) symptoms: hallucinations, delusions, disordered thinking/speech, combativeness, agitation and paranoia</w:t>
      </w:r>
    </w:p>
    <w:p w14:paraId="47105EA8" w14:textId="77777777" w:rsidR="003E7338" w:rsidRPr="002D002F" w:rsidRDefault="003E7338">
      <w:pPr>
        <w:rPr>
          <w:rFonts w:asciiTheme="majorHAnsi" w:hAnsiTheme="majorHAnsi"/>
          <w:b/>
          <w:sz w:val="22"/>
          <w:szCs w:val="22"/>
        </w:rPr>
      </w:pPr>
      <w:r w:rsidRPr="002D002F">
        <w:rPr>
          <w:rFonts w:asciiTheme="majorHAnsi" w:hAnsiTheme="majorHAnsi"/>
          <w:b/>
          <w:sz w:val="22"/>
          <w:szCs w:val="22"/>
        </w:rPr>
        <w:t>(-) symptoms: social/emotional withdrawal, lack of motivation, poverty of speech, blunted affect, poor insight, poor judgement/self-care</w:t>
      </w:r>
    </w:p>
    <w:p w14:paraId="5A0C29A6" w14:textId="77777777" w:rsidR="003E7338" w:rsidRPr="002D002F" w:rsidRDefault="003E7338">
      <w:pPr>
        <w:rPr>
          <w:rFonts w:asciiTheme="majorHAnsi" w:hAnsiTheme="majorHAnsi"/>
          <w:b/>
          <w:sz w:val="22"/>
          <w:szCs w:val="22"/>
        </w:rPr>
      </w:pPr>
    </w:p>
    <w:p w14:paraId="1FA69E3F" w14:textId="77777777" w:rsidR="003E7338" w:rsidRPr="002D002F" w:rsidRDefault="00FB7E4B">
      <w:pPr>
        <w:rPr>
          <w:rFonts w:asciiTheme="majorHAnsi" w:hAnsiTheme="majorHAnsi"/>
          <w:b/>
          <w:i/>
          <w:sz w:val="22"/>
          <w:szCs w:val="22"/>
        </w:rPr>
      </w:pPr>
      <w:r w:rsidRPr="002D002F">
        <w:rPr>
          <w:rFonts w:asciiTheme="majorHAnsi" w:hAnsiTheme="majorHAnsi"/>
          <w:b/>
          <w:i/>
          <w:sz w:val="22"/>
          <w:szCs w:val="22"/>
        </w:rPr>
        <w:t>acute episodes</w:t>
      </w:r>
    </w:p>
    <w:p w14:paraId="5611A1AA" w14:textId="77777777" w:rsidR="00FB7E4B" w:rsidRPr="002D002F" w:rsidRDefault="00FB7E4B">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sz w:val="22"/>
          <w:szCs w:val="22"/>
        </w:rPr>
        <w:t xml:space="preserve"> delusions and hallucinations are frequent. Delusions= religious or persecutory</w:t>
      </w:r>
    </w:p>
    <w:p w14:paraId="7D73DB3C" w14:textId="77777777" w:rsidR="00FB7E4B" w:rsidRPr="002D002F" w:rsidRDefault="00FB7E4B">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auditory hallucination; pt may feel controlled by external influences</w:t>
      </w:r>
    </w:p>
    <w:p w14:paraId="60AE7CE3" w14:textId="77777777" w:rsidR="00FB7E4B" w:rsidRPr="002D002F" w:rsidRDefault="00FB7E4B">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misperception of reality</w:t>
      </w:r>
      <w:r w:rsidRPr="002D002F">
        <w:rPr>
          <w:rFonts w:asciiTheme="majorHAnsi" w:hAnsiTheme="majorHAnsi"/>
          <w:sz w:val="22"/>
          <w:szCs w:val="22"/>
        </w:rPr>
        <w:sym w:font="Wingdings" w:char="F0E0"/>
      </w:r>
      <w:r w:rsidRPr="002D002F">
        <w:rPr>
          <w:rFonts w:asciiTheme="majorHAnsi" w:hAnsiTheme="majorHAnsi"/>
          <w:sz w:val="22"/>
          <w:szCs w:val="22"/>
        </w:rPr>
        <w:t xml:space="preserve"> result in hostility and lack of cooperation. Patterns of sleep and eating are disrupted</w:t>
      </w:r>
    </w:p>
    <w:p w14:paraId="20FA067B" w14:textId="77777777" w:rsidR="00FB7E4B" w:rsidRPr="002D002F" w:rsidRDefault="00FB7E4B">
      <w:pPr>
        <w:rPr>
          <w:rFonts w:asciiTheme="majorHAnsi" w:hAnsiTheme="majorHAnsi"/>
          <w:sz w:val="22"/>
          <w:szCs w:val="22"/>
        </w:rPr>
      </w:pPr>
    </w:p>
    <w:p w14:paraId="32D75362" w14:textId="77777777" w:rsidR="00FB7E4B" w:rsidRPr="002D002F" w:rsidRDefault="00FB7E4B">
      <w:pPr>
        <w:rPr>
          <w:rFonts w:asciiTheme="majorHAnsi" w:hAnsiTheme="majorHAnsi"/>
          <w:b/>
          <w:i/>
          <w:sz w:val="22"/>
          <w:szCs w:val="22"/>
        </w:rPr>
      </w:pPr>
      <w:r w:rsidRPr="002D002F">
        <w:rPr>
          <w:rFonts w:asciiTheme="majorHAnsi" w:hAnsiTheme="majorHAnsi"/>
          <w:b/>
          <w:i/>
          <w:sz w:val="22"/>
          <w:szCs w:val="22"/>
        </w:rPr>
        <w:t>residual symptoms</w:t>
      </w:r>
    </w:p>
    <w:p w14:paraId="09A6A102" w14:textId="77777777" w:rsidR="00FB7E4B" w:rsidRPr="002D002F" w:rsidRDefault="00FB7E4B">
      <w:pPr>
        <w:rPr>
          <w:rFonts w:asciiTheme="majorHAnsi" w:hAnsiTheme="majorHAnsi"/>
          <w:sz w:val="22"/>
          <w:szCs w:val="22"/>
        </w:rPr>
      </w:pPr>
      <w:r w:rsidRPr="002D002F">
        <w:rPr>
          <w:rFonts w:asciiTheme="majorHAnsi" w:hAnsiTheme="majorHAnsi"/>
          <w:sz w:val="22"/>
          <w:szCs w:val="22"/>
        </w:rPr>
        <w:lastRenderedPageBreak/>
        <w:sym w:font="Wingdings" w:char="F0E0"/>
      </w:r>
      <w:r w:rsidRPr="002D002F">
        <w:rPr>
          <w:rFonts w:asciiTheme="majorHAnsi" w:hAnsiTheme="majorHAnsi"/>
          <w:sz w:val="22"/>
          <w:szCs w:val="22"/>
        </w:rPr>
        <w:t xml:space="preserve"> after acute episode, less vivid symptoms may remain (suspiciousness, poor anxiety management, diminished insight, judgement, motivation, capacity for self care</w:t>
      </w:r>
    </w:p>
    <w:p w14:paraId="587B8B5D" w14:textId="77777777" w:rsidR="00FB7E4B" w:rsidRPr="002D002F" w:rsidRDefault="00FB7E4B">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cannot have close relationships, maintain employment </w:t>
      </w:r>
    </w:p>
    <w:p w14:paraId="169E4D1F" w14:textId="77777777" w:rsidR="00FB7E4B" w:rsidRPr="002D002F" w:rsidRDefault="00FB7E4B">
      <w:pPr>
        <w:rPr>
          <w:rFonts w:asciiTheme="majorHAnsi" w:hAnsiTheme="majorHAnsi"/>
          <w:sz w:val="22"/>
          <w:szCs w:val="22"/>
        </w:rPr>
      </w:pPr>
    </w:p>
    <w:p w14:paraId="52016C09" w14:textId="77777777" w:rsidR="00FB7E4B" w:rsidRPr="002D002F" w:rsidRDefault="00FB7E4B">
      <w:pPr>
        <w:rPr>
          <w:rFonts w:asciiTheme="majorHAnsi" w:hAnsiTheme="majorHAnsi"/>
          <w:sz w:val="22"/>
          <w:szCs w:val="22"/>
        </w:rPr>
      </w:pPr>
      <w:r w:rsidRPr="002D002F">
        <w:rPr>
          <w:rFonts w:asciiTheme="majorHAnsi" w:hAnsiTheme="majorHAnsi"/>
          <w:b/>
          <w:i/>
          <w:sz w:val="22"/>
          <w:szCs w:val="22"/>
        </w:rPr>
        <w:t xml:space="preserve">longterm course: </w:t>
      </w:r>
    </w:p>
    <w:p w14:paraId="1B9A83F1" w14:textId="77777777" w:rsidR="00FB7E4B" w:rsidRPr="002D002F" w:rsidRDefault="00FB7E4B">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characterized by acute exacerbations separated by intervals of partial remission</w:t>
      </w:r>
    </w:p>
    <w:p w14:paraId="11C472E5" w14:textId="77777777" w:rsidR="00FB7E4B" w:rsidRPr="002D002F" w:rsidRDefault="00FB7E4B">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some pts have progressive decline in mental status/social functioning, but others stabilize and improve</w:t>
      </w:r>
    </w:p>
    <w:p w14:paraId="38787377" w14:textId="77777777" w:rsidR="00FB7E4B" w:rsidRPr="002D002F" w:rsidRDefault="00FB7E4B">
      <w:pPr>
        <w:rPr>
          <w:rFonts w:asciiTheme="majorHAnsi" w:hAnsiTheme="majorHAnsi"/>
          <w:sz w:val="22"/>
          <w:szCs w:val="22"/>
        </w:rPr>
      </w:pPr>
      <w:r w:rsidRPr="002D002F">
        <w:rPr>
          <w:rFonts w:asciiTheme="majorHAnsi" w:hAnsiTheme="majorHAnsi"/>
          <w:b/>
          <w:i/>
          <w:sz w:val="22"/>
          <w:szCs w:val="22"/>
        </w:rPr>
        <w:t xml:space="preserve">etiology: (cause) </w:t>
      </w:r>
      <w:r w:rsidRPr="002D002F">
        <w:rPr>
          <w:rFonts w:asciiTheme="majorHAnsi" w:hAnsiTheme="majorHAnsi"/>
          <w:sz w:val="22"/>
          <w:szCs w:val="22"/>
        </w:rPr>
        <w:t>unknown, maybe biologically based</w:t>
      </w:r>
    </w:p>
    <w:p w14:paraId="7FF25F83" w14:textId="77777777" w:rsidR="00FB7E4B" w:rsidRPr="002D002F" w:rsidRDefault="00FB7E4B">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biologic, genetic, perinatal, neurodevelopmental, neuroanatomical factors maybe</w:t>
      </w:r>
    </w:p>
    <w:p w14:paraId="10472924" w14:textId="77777777" w:rsidR="00FB7E4B" w:rsidRPr="002D002F" w:rsidRDefault="00FB7E4B">
      <w:pPr>
        <w:rPr>
          <w:rFonts w:asciiTheme="majorHAnsi" w:hAnsiTheme="majorHAnsi"/>
          <w:sz w:val="22"/>
          <w:szCs w:val="22"/>
        </w:rPr>
      </w:pPr>
    </w:p>
    <w:p w14:paraId="150209FF" w14:textId="77777777" w:rsidR="00FB7E4B" w:rsidRPr="002D002F" w:rsidRDefault="00FB7E4B">
      <w:pPr>
        <w:rPr>
          <w:rFonts w:asciiTheme="majorHAnsi" w:hAnsiTheme="majorHAnsi"/>
          <w:b/>
          <w:sz w:val="22"/>
          <w:szCs w:val="22"/>
        </w:rPr>
      </w:pPr>
      <w:r w:rsidRPr="002D002F">
        <w:rPr>
          <w:rFonts w:asciiTheme="majorHAnsi" w:hAnsiTheme="majorHAnsi"/>
          <w:b/>
          <w:sz w:val="22"/>
          <w:szCs w:val="22"/>
        </w:rPr>
        <w:t xml:space="preserve">FGAS: GROUP PROPERTIES </w:t>
      </w:r>
    </w:p>
    <w:p w14:paraId="0A462CCB" w14:textId="77777777" w:rsidR="00FB7E4B" w:rsidRPr="002D002F" w:rsidRDefault="00FB7E4B">
      <w:pPr>
        <w:rPr>
          <w:rFonts w:asciiTheme="majorHAnsi" w:hAnsiTheme="majorHAnsi"/>
          <w:sz w:val="22"/>
          <w:szCs w:val="22"/>
        </w:rPr>
      </w:pPr>
      <w:r w:rsidRPr="002D002F">
        <w:rPr>
          <w:rFonts w:asciiTheme="majorHAnsi" w:hAnsiTheme="majorHAnsi"/>
          <w:i/>
          <w:sz w:val="22"/>
          <w:szCs w:val="22"/>
        </w:rPr>
        <w:sym w:font="Wingdings" w:char="F0E0"/>
      </w:r>
      <w:r w:rsidRPr="002D002F">
        <w:rPr>
          <w:rFonts w:asciiTheme="majorHAnsi" w:hAnsiTheme="majorHAnsi"/>
          <w:i/>
          <w:sz w:val="22"/>
          <w:szCs w:val="22"/>
        </w:rPr>
        <w:t xml:space="preserve"> </w:t>
      </w:r>
      <w:r w:rsidRPr="002D002F">
        <w:rPr>
          <w:rFonts w:asciiTheme="majorHAnsi" w:hAnsiTheme="majorHAnsi"/>
          <w:sz w:val="22"/>
          <w:szCs w:val="22"/>
        </w:rPr>
        <w:t xml:space="preserve">Aka neuroleptics (EPS) </w:t>
      </w:r>
    </w:p>
    <w:p w14:paraId="41312137" w14:textId="77777777" w:rsidR="00FB7E4B" w:rsidRPr="002D002F" w:rsidRDefault="00FB7E4B">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they are classificed by chemical structure and potency</w:t>
      </w:r>
    </w:p>
    <w:p w14:paraId="14D42109" w14:textId="77777777" w:rsidR="00FB7E4B" w:rsidRPr="002D002F" w:rsidRDefault="00FB7E4B">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potency: classified as low potency (chlorpromazine), medium (perphenazine) or high (haloperidol); although they have same antipsychotic effects, they have different side effects</w:t>
      </w:r>
    </w:p>
    <w:p w14:paraId="290418E2" w14:textId="77777777" w:rsidR="00FB7E4B" w:rsidRPr="002D002F" w:rsidRDefault="00FB7E4B">
      <w:pPr>
        <w:rPr>
          <w:rFonts w:asciiTheme="majorHAnsi" w:hAnsiTheme="majorHAnsi"/>
          <w:sz w:val="22"/>
          <w:szCs w:val="22"/>
        </w:rPr>
      </w:pPr>
    </w:p>
    <w:p w14:paraId="1D3B5BF0" w14:textId="77777777" w:rsidR="00FB7E4B" w:rsidRPr="002D002F" w:rsidRDefault="00FB7E4B">
      <w:pPr>
        <w:rPr>
          <w:rFonts w:asciiTheme="majorHAnsi" w:hAnsiTheme="majorHAnsi"/>
          <w:b/>
          <w:i/>
          <w:sz w:val="22"/>
          <w:szCs w:val="22"/>
        </w:rPr>
      </w:pPr>
      <w:r w:rsidRPr="002D002F">
        <w:rPr>
          <w:rFonts w:asciiTheme="majorHAnsi" w:hAnsiTheme="majorHAnsi"/>
          <w:b/>
          <w:i/>
          <w:sz w:val="22"/>
          <w:szCs w:val="22"/>
        </w:rPr>
        <w:t>mechanism of action</w:t>
      </w:r>
    </w:p>
    <w:p w14:paraId="0942C4C2" w14:textId="77777777" w:rsidR="00FB7E4B" w:rsidRPr="002D002F" w:rsidRDefault="00FB7E4B">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block receptors for dope, ach, histamine and NE</w:t>
      </w:r>
    </w:p>
    <w:p w14:paraId="6182ED4A" w14:textId="77777777" w:rsidR="00FB7E4B" w:rsidRPr="002D002F" w:rsidRDefault="00FB7E4B">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Theory: FGAs suppress symptoms of psychoses by blocking dope 2 receptors in mesolimbic areas of the brain </w:t>
      </w:r>
    </w:p>
    <w:p w14:paraId="76D60D2A" w14:textId="77777777" w:rsidR="00FB7E4B" w:rsidRPr="002D002F" w:rsidRDefault="00FB7E4B">
      <w:pPr>
        <w:rPr>
          <w:rFonts w:asciiTheme="majorHAnsi" w:hAnsiTheme="majorHAnsi"/>
          <w:b/>
          <w:sz w:val="22"/>
          <w:szCs w:val="22"/>
        </w:rPr>
      </w:pPr>
      <w:r w:rsidRPr="002D002F">
        <w:rPr>
          <w:rFonts w:asciiTheme="majorHAnsi" w:hAnsiTheme="majorHAnsi"/>
          <w:b/>
          <w:sz w:val="22"/>
          <w:szCs w:val="22"/>
        </w:rPr>
        <w:t>conquence of blockade</w:t>
      </w:r>
    </w:p>
    <w:p w14:paraId="0CC409EF" w14:textId="77777777" w:rsidR="00FB7E4B" w:rsidRPr="002D002F" w:rsidRDefault="00FB7E4B">
      <w:pPr>
        <w:rPr>
          <w:rFonts w:asciiTheme="majorHAnsi" w:hAnsiTheme="majorHAnsi"/>
          <w:b/>
          <w:sz w:val="22"/>
          <w:szCs w:val="22"/>
        </w:rPr>
      </w:pPr>
      <w:r w:rsidRPr="002D002F">
        <w:rPr>
          <w:rFonts w:asciiTheme="majorHAnsi" w:hAnsiTheme="majorHAnsi"/>
          <w:b/>
          <w:sz w:val="22"/>
          <w:szCs w:val="22"/>
        </w:rPr>
        <w:t>D2: EPS, prolactin release</w:t>
      </w:r>
    </w:p>
    <w:p w14:paraId="57BDCB19" w14:textId="77777777" w:rsidR="00FB7E4B" w:rsidRPr="002D002F" w:rsidRDefault="00FB7E4B">
      <w:pPr>
        <w:rPr>
          <w:rFonts w:asciiTheme="majorHAnsi" w:hAnsiTheme="majorHAnsi"/>
          <w:b/>
          <w:sz w:val="22"/>
          <w:szCs w:val="22"/>
        </w:rPr>
      </w:pPr>
      <w:r w:rsidRPr="002D002F">
        <w:rPr>
          <w:rFonts w:asciiTheme="majorHAnsi" w:hAnsiTheme="majorHAnsi"/>
          <w:b/>
          <w:sz w:val="22"/>
          <w:szCs w:val="22"/>
        </w:rPr>
        <w:t>H1: weight gain, sedation</w:t>
      </w:r>
    </w:p>
    <w:p w14:paraId="27255D8B" w14:textId="77777777" w:rsidR="00FB7E4B" w:rsidRPr="002D002F" w:rsidRDefault="00FB7E4B">
      <w:pPr>
        <w:rPr>
          <w:rFonts w:asciiTheme="majorHAnsi" w:hAnsiTheme="majorHAnsi"/>
          <w:b/>
          <w:sz w:val="22"/>
          <w:szCs w:val="22"/>
        </w:rPr>
      </w:pPr>
      <w:r w:rsidRPr="002D002F">
        <w:rPr>
          <w:rFonts w:asciiTheme="majorHAnsi" w:hAnsiTheme="majorHAnsi"/>
          <w:b/>
          <w:sz w:val="22"/>
          <w:szCs w:val="22"/>
        </w:rPr>
        <w:t>Muscarinic cholinergic: dry mouth, blurred vision, urinary retention, constipation and tachycardia</w:t>
      </w:r>
    </w:p>
    <w:p w14:paraId="5F8260B5" w14:textId="77777777" w:rsidR="00FB7E4B" w:rsidRPr="002D002F" w:rsidRDefault="00FB7E4B">
      <w:pPr>
        <w:rPr>
          <w:rFonts w:asciiTheme="majorHAnsi" w:hAnsiTheme="majorHAnsi"/>
          <w:b/>
          <w:sz w:val="22"/>
          <w:szCs w:val="22"/>
        </w:rPr>
      </w:pPr>
      <w:r w:rsidRPr="002D002F">
        <w:rPr>
          <w:rFonts w:asciiTheme="majorHAnsi" w:hAnsiTheme="majorHAnsi"/>
          <w:b/>
          <w:sz w:val="22"/>
          <w:szCs w:val="22"/>
        </w:rPr>
        <w:t xml:space="preserve">Alpha 1- adrenergic: orthostatic hypotension. Reflex tachycardia </w:t>
      </w:r>
    </w:p>
    <w:p w14:paraId="27C4D6F9" w14:textId="77777777" w:rsidR="00FB7E4B" w:rsidRPr="002D002F" w:rsidRDefault="00FB7E4B">
      <w:pPr>
        <w:rPr>
          <w:rFonts w:asciiTheme="majorHAnsi" w:hAnsiTheme="majorHAnsi"/>
          <w:b/>
          <w:sz w:val="22"/>
          <w:szCs w:val="22"/>
        </w:rPr>
      </w:pPr>
    </w:p>
    <w:p w14:paraId="4577D26B" w14:textId="77777777" w:rsidR="00C734AD" w:rsidRPr="002D002F" w:rsidRDefault="00C734AD">
      <w:pPr>
        <w:rPr>
          <w:rFonts w:asciiTheme="majorHAnsi" w:hAnsiTheme="majorHAnsi"/>
          <w:b/>
          <w:i/>
          <w:sz w:val="22"/>
          <w:szCs w:val="22"/>
        </w:rPr>
      </w:pPr>
      <w:r w:rsidRPr="002D002F">
        <w:rPr>
          <w:rFonts w:asciiTheme="majorHAnsi" w:hAnsiTheme="majorHAnsi"/>
          <w:b/>
          <w:i/>
          <w:sz w:val="22"/>
          <w:szCs w:val="22"/>
        </w:rPr>
        <w:t xml:space="preserve">Therapeutic uses: </w:t>
      </w:r>
    </w:p>
    <w:p w14:paraId="20D0230C" w14:textId="77777777" w:rsidR="00C734AD" w:rsidRPr="002D002F" w:rsidRDefault="00C734A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scizo: drugs suppress symptoms during acute episodes and can greatly decrease the risk of relapse </w:t>
      </w:r>
    </w:p>
    <w:p w14:paraId="6BDD4478" w14:textId="77777777" w:rsidR="00C734AD" w:rsidRPr="002D002F" w:rsidRDefault="00C734AD">
      <w:pPr>
        <w:rPr>
          <w:rFonts w:asciiTheme="majorHAnsi" w:hAnsiTheme="majorHAnsi"/>
          <w:sz w:val="22"/>
          <w:szCs w:val="22"/>
        </w:rPr>
      </w:pPr>
      <w:r w:rsidRPr="002D002F">
        <w:rPr>
          <w:rFonts w:asciiTheme="majorHAnsi" w:hAnsiTheme="majorHAnsi"/>
          <w:sz w:val="22"/>
          <w:szCs w:val="22"/>
        </w:rPr>
        <w:t>-  initial effects usu seen 1-2days, but improvement s 2-4 weeks; (+) symptoms respond better than (-)/cogn. Dysfunction</w:t>
      </w:r>
    </w:p>
    <w:p w14:paraId="2298A9E1" w14:textId="77777777" w:rsidR="00C734AD" w:rsidRPr="002D002F" w:rsidRDefault="00C734A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bipolar disorder: neuroleptics may be employed acutely, usuaully in combination, to help pat going thorugh a severe manic phase</w:t>
      </w:r>
    </w:p>
    <w:p w14:paraId="55B9E0FF" w14:textId="77777777" w:rsidR="00C734AD" w:rsidRPr="002D002F" w:rsidRDefault="00C734A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tourette’s: characterized by motor tics, barking cries, grunts, beyond ctrl of patient; symptoms similar to ocd/adhd; neuroleptics manage these symptoms</w:t>
      </w:r>
    </w:p>
    <w:p w14:paraId="56F982AF" w14:textId="77777777" w:rsidR="00C734AD" w:rsidRPr="002D002F" w:rsidRDefault="00C734AD">
      <w:pPr>
        <w:rPr>
          <w:rFonts w:asciiTheme="majorHAnsi" w:hAnsiTheme="majorHAnsi"/>
          <w:sz w:val="22"/>
          <w:szCs w:val="22"/>
        </w:rPr>
      </w:pPr>
      <w:r w:rsidRPr="002D002F">
        <w:rPr>
          <w:rFonts w:asciiTheme="majorHAnsi" w:hAnsiTheme="majorHAnsi"/>
          <w:b/>
          <w:sz w:val="22"/>
          <w:szCs w:val="22"/>
        </w:rPr>
        <w:t xml:space="preserve">- </w:t>
      </w:r>
      <w:r w:rsidRPr="002D002F">
        <w:rPr>
          <w:rFonts w:asciiTheme="majorHAnsi" w:hAnsiTheme="majorHAnsi"/>
          <w:sz w:val="22"/>
          <w:szCs w:val="22"/>
        </w:rPr>
        <w:t>mild symptoms (clonidine), OCD symptoms (selective serotonin reuptake inhibitor- fluoxetine), ADHD (CNS stimulant- methylphenidate)</w:t>
      </w:r>
    </w:p>
    <w:p w14:paraId="3D174A91" w14:textId="77777777" w:rsidR="00C734AD" w:rsidRPr="002D002F" w:rsidRDefault="00C734AD">
      <w:pPr>
        <w:rPr>
          <w:rFonts w:asciiTheme="majorHAnsi" w:hAnsiTheme="majorHAnsi"/>
          <w:sz w:val="22"/>
          <w:szCs w:val="22"/>
        </w:rPr>
      </w:pPr>
    </w:p>
    <w:p w14:paraId="41947218" w14:textId="77777777" w:rsidR="00C734AD" w:rsidRPr="002D002F" w:rsidRDefault="00C734AD">
      <w:pPr>
        <w:rPr>
          <w:rFonts w:asciiTheme="majorHAnsi" w:hAnsiTheme="majorHAnsi"/>
          <w:b/>
          <w:sz w:val="22"/>
          <w:szCs w:val="22"/>
        </w:rPr>
      </w:pPr>
      <w:r w:rsidRPr="002D002F">
        <w:rPr>
          <w:rFonts w:asciiTheme="majorHAnsi" w:hAnsiTheme="majorHAnsi"/>
          <w:b/>
          <w:i/>
          <w:sz w:val="22"/>
          <w:szCs w:val="22"/>
        </w:rPr>
        <w:t xml:space="preserve">adverse effects </w:t>
      </w:r>
    </w:p>
    <w:p w14:paraId="76E9DF41" w14:textId="77777777" w:rsidR="00C734AD" w:rsidRPr="002D002F" w:rsidRDefault="00C734AD">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w:t>
      </w:r>
      <w:r w:rsidRPr="002D002F">
        <w:rPr>
          <w:rFonts w:asciiTheme="majorHAnsi" w:hAnsiTheme="majorHAnsi"/>
          <w:sz w:val="22"/>
          <w:szCs w:val="22"/>
        </w:rPr>
        <w:t>drugs block many receptors, so variety of side effects, but still very safe (death of overdose is unlikely)</w:t>
      </w:r>
    </w:p>
    <w:p w14:paraId="0526A6F8" w14:textId="77777777" w:rsidR="00C734AD" w:rsidRPr="002D002F" w:rsidRDefault="00C734A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most troubling side effect is EPS (tardive dyskinesia)</w:t>
      </w:r>
    </w:p>
    <w:p w14:paraId="36E0305E" w14:textId="77777777" w:rsidR="00C734AD" w:rsidRPr="002D002F" w:rsidRDefault="00C734AD">
      <w:pPr>
        <w:rPr>
          <w:rFonts w:asciiTheme="majorHAnsi" w:hAnsiTheme="majorHAnsi"/>
          <w:sz w:val="22"/>
          <w:szCs w:val="22"/>
        </w:rPr>
      </w:pPr>
    </w:p>
    <w:p w14:paraId="51AC496F" w14:textId="77777777" w:rsidR="00C734AD" w:rsidRPr="002D002F" w:rsidRDefault="00C734AD">
      <w:pPr>
        <w:rPr>
          <w:rFonts w:asciiTheme="majorHAnsi" w:hAnsiTheme="majorHAnsi"/>
          <w:sz w:val="22"/>
          <w:szCs w:val="22"/>
        </w:rPr>
      </w:pPr>
      <w:r w:rsidRPr="002D002F">
        <w:rPr>
          <w:rFonts w:asciiTheme="majorHAnsi" w:hAnsiTheme="majorHAnsi"/>
          <w:b/>
          <w:i/>
          <w:sz w:val="22"/>
          <w:szCs w:val="22"/>
        </w:rPr>
        <w:t>EPS</w:t>
      </w:r>
    </w:p>
    <w:p w14:paraId="598A0582" w14:textId="77777777" w:rsidR="00C734AD" w:rsidRPr="002D002F" w:rsidRDefault="00C734A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acute dystonia, parkinsonism and akathsia occur early in therapy and can be managed with variety of drugs</w:t>
      </w:r>
    </w:p>
    <w:p w14:paraId="1F02326E" w14:textId="77777777" w:rsidR="00C734AD" w:rsidRPr="002D002F" w:rsidRDefault="00C734A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tardive dyskinesia occur late in therapy and has no satisfactory treatment </w:t>
      </w:r>
    </w:p>
    <w:p w14:paraId="32557683" w14:textId="77777777" w:rsidR="00C734AD" w:rsidRPr="002D002F" w:rsidRDefault="00C734AD">
      <w:pPr>
        <w:rPr>
          <w:rFonts w:asciiTheme="majorHAnsi" w:hAnsiTheme="majorHAnsi"/>
          <w:sz w:val="22"/>
          <w:szCs w:val="22"/>
        </w:rPr>
      </w:pPr>
      <w:r w:rsidRPr="002D002F">
        <w:rPr>
          <w:rFonts w:asciiTheme="majorHAnsi" w:hAnsiTheme="majorHAnsi"/>
          <w:b/>
          <w:sz w:val="22"/>
          <w:szCs w:val="22"/>
        </w:rPr>
        <w:t xml:space="preserve">acute dystonia: </w:t>
      </w:r>
      <w:r w:rsidRPr="002D002F">
        <w:rPr>
          <w:rFonts w:asciiTheme="majorHAnsi" w:hAnsiTheme="majorHAnsi"/>
          <w:sz w:val="22"/>
          <w:szCs w:val="22"/>
        </w:rPr>
        <w:t>disturbing and dangerous, reaction dvlps w/n first few days (few hours-5d)</w:t>
      </w:r>
    </w:p>
    <w:p w14:paraId="13B03D2F" w14:textId="77777777" w:rsidR="00C734AD" w:rsidRPr="002D002F" w:rsidRDefault="00C734AD">
      <w:pPr>
        <w:rPr>
          <w:rFonts w:asciiTheme="majorHAnsi" w:hAnsiTheme="majorHAnsi"/>
          <w:sz w:val="22"/>
          <w:szCs w:val="22"/>
        </w:rPr>
      </w:pPr>
      <w:r w:rsidRPr="002D002F">
        <w:rPr>
          <w:rFonts w:asciiTheme="majorHAnsi" w:hAnsiTheme="majorHAnsi"/>
          <w:sz w:val="22"/>
          <w:szCs w:val="22"/>
        </w:rPr>
        <w:t>- spasm of muscles of tongue, face, neck. Back, opisthotonus; management: anticholinergic drugs IM or IV</w:t>
      </w:r>
    </w:p>
    <w:p w14:paraId="6B27F363" w14:textId="77777777" w:rsidR="00C734AD" w:rsidRPr="002D002F" w:rsidRDefault="00C734AD">
      <w:pPr>
        <w:rPr>
          <w:rFonts w:asciiTheme="majorHAnsi" w:hAnsiTheme="majorHAnsi"/>
          <w:sz w:val="22"/>
          <w:szCs w:val="22"/>
        </w:rPr>
      </w:pPr>
      <w:r w:rsidRPr="002D002F">
        <w:rPr>
          <w:rFonts w:asciiTheme="majorHAnsi" w:hAnsiTheme="majorHAnsi"/>
          <w:b/>
          <w:sz w:val="22"/>
          <w:szCs w:val="22"/>
        </w:rPr>
        <w:t xml:space="preserve">parkinsonism: </w:t>
      </w:r>
      <w:r w:rsidRPr="002D002F">
        <w:rPr>
          <w:rFonts w:asciiTheme="majorHAnsi" w:hAnsiTheme="majorHAnsi"/>
          <w:sz w:val="22"/>
          <w:szCs w:val="22"/>
        </w:rPr>
        <w:t xml:space="preserve">5-30d, bradykinesia, masked facies, tremor, rigidty, shuffing gait, dooling, stooped posture; </w:t>
      </w:r>
      <w:r w:rsidR="00126306" w:rsidRPr="002D002F">
        <w:rPr>
          <w:rFonts w:asciiTheme="majorHAnsi" w:hAnsiTheme="majorHAnsi"/>
          <w:sz w:val="22"/>
          <w:szCs w:val="22"/>
        </w:rPr>
        <w:t xml:space="preserve">management: antichol, amantadine or both, sgas too </w:t>
      </w:r>
    </w:p>
    <w:p w14:paraId="76B10975" w14:textId="77777777" w:rsidR="00126306" w:rsidRPr="002D002F" w:rsidRDefault="00126306">
      <w:pPr>
        <w:rPr>
          <w:rFonts w:asciiTheme="majorHAnsi" w:hAnsiTheme="majorHAnsi"/>
          <w:sz w:val="22"/>
          <w:szCs w:val="22"/>
        </w:rPr>
      </w:pPr>
      <w:r w:rsidRPr="002D002F">
        <w:rPr>
          <w:rFonts w:asciiTheme="majorHAnsi" w:hAnsiTheme="majorHAnsi"/>
          <w:b/>
          <w:sz w:val="22"/>
          <w:szCs w:val="22"/>
        </w:rPr>
        <w:t xml:space="preserve">akathsia: </w:t>
      </w:r>
      <w:r w:rsidRPr="002D002F">
        <w:rPr>
          <w:rFonts w:asciiTheme="majorHAnsi" w:hAnsiTheme="majorHAnsi"/>
          <w:sz w:val="22"/>
          <w:szCs w:val="22"/>
        </w:rPr>
        <w:t xml:space="preserve">5-60d; compulsive, restless movement (need to move); symptoms of anxiety, agitation; management: reduce dosage or switch to a low-potency antopsychotic. Benzodiazepine, beta blocker, or antichol. </w:t>
      </w:r>
    </w:p>
    <w:p w14:paraId="00C4CE4F" w14:textId="77777777" w:rsidR="00126306" w:rsidRPr="002D002F" w:rsidRDefault="00126306">
      <w:pPr>
        <w:rPr>
          <w:rFonts w:asciiTheme="majorHAnsi" w:hAnsiTheme="majorHAnsi"/>
          <w:sz w:val="22"/>
          <w:szCs w:val="22"/>
        </w:rPr>
      </w:pPr>
      <w:r w:rsidRPr="002D002F">
        <w:rPr>
          <w:rFonts w:asciiTheme="majorHAnsi" w:hAnsiTheme="majorHAnsi"/>
          <w:b/>
          <w:sz w:val="22"/>
          <w:szCs w:val="22"/>
        </w:rPr>
        <w:t xml:space="preserve">Late reaction (TD): </w:t>
      </w:r>
      <w:r w:rsidRPr="002D002F">
        <w:rPr>
          <w:rFonts w:asciiTheme="majorHAnsi" w:hAnsiTheme="majorHAnsi"/>
          <w:sz w:val="22"/>
          <w:szCs w:val="22"/>
        </w:rPr>
        <w:t xml:space="preserve">mo-yr, oral-facial dyskinesias, choreoathetoid mvmnts; management: prevention is the best approach, sgas </w:t>
      </w:r>
    </w:p>
    <w:p w14:paraId="192B6978" w14:textId="77777777" w:rsidR="00126306" w:rsidRPr="002D002F" w:rsidRDefault="00126306">
      <w:pPr>
        <w:rPr>
          <w:rFonts w:asciiTheme="majorHAnsi" w:hAnsiTheme="majorHAnsi"/>
          <w:sz w:val="22"/>
          <w:szCs w:val="22"/>
        </w:rPr>
      </w:pPr>
    </w:p>
    <w:p w14:paraId="3179DFFC" w14:textId="77777777" w:rsidR="00126306" w:rsidRPr="002D002F" w:rsidRDefault="00126306">
      <w:pPr>
        <w:rPr>
          <w:rFonts w:asciiTheme="majorHAnsi" w:hAnsiTheme="majorHAnsi"/>
          <w:b/>
          <w:i/>
          <w:sz w:val="22"/>
          <w:szCs w:val="22"/>
        </w:rPr>
      </w:pPr>
      <w:r w:rsidRPr="002D002F">
        <w:rPr>
          <w:rFonts w:asciiTheme="majorHAnsi" w:hAnsiTheme="majorHAnsi"/>
          <w:b/>
          <w:i/>
          <w:sz w:val="22"/>
          <w:szCs w:val="22"/>
        </w:rPr>
        <w:t xml:space="preserve">Other adverse effects: </w:t>
      </w:r>
    </w:p>
    <w:p w14:paraId="2B929F27" w14:textId="77777777" w:rsidR="00126306" w:rsidRPr="002D002F" w:rsidRDefault="00126306">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neuroleptic malignant syndrome: rare but 4% mortality, “leadpipe”, rigidity, high fever, sweating, dysrhythmias, BP flunctuations, respiratory failure, confusion, variable consciousness, seizures coma +death </w:t>
      </w:r>
    </w:p>
    <w:p w14:paraId="32F059C6" w14:textId="77777777" w:rsidR="00126306" w:rsidRPr="002D002F" w:rsidRDefault="00126306">
      <w:pPr>
        <w:rPr>
          <w:rFonts w:asciiTheme="majorHAnsi" w:hAnsiTheme="majorHAnsi"/>
          <w:sz w:val="22"/>
          <w:szCs w:val="22"/>
        </w:rPr>
      </w:pPr>
      <w:r w:rsidRPr="002D002F">
        <w:rPr>
          <w:rFonts w:asciiTheme="majorHAnsi" w:hAnsiTheme="majorHAnsi"/>
          <w:sz w:val="22"/>
          <w:szCs w:val="22"/>
        </w:rPr>
        <w:t xml:space="preserve">- d/c drugs, support measures, drugs: (benzos, bromocriptine, DA agonist) </w:t>
      </w:r>
    </w:p>
    <w:p w14:paraId="49B0BE68" w14:textId="77777777" w:rsidR="00126306" w:rsidRPr="002D002F" w:rsidRDefault="00126306">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agranulocytosis: FGAs can cause a severe lack of one major class of WBS  (neutrophils) </w:t>
      </w:r>
    </w:p>
    <w:p w14:paraId="1C858A31" w14:textId="77777777" w:rsidR="00126306" w:rsidRPr="002D002F" w:rsidRDefault="00126306">
      <w:pPr>
        <w:rPr>
          <w:rFonts w:asciiTheme="majorHAnsi" w:hAnsiTheme="majorHAnsi"/>
          <w:sz w:val="22"/>
          <w:szCs w:val="22"/>
        </w:rPr>
      </w:pPr>
    </w:p>
    <w:p w14:paraId="4A1332E5" w14:textId="77777777" w:rsidR="00126306" w:rsidRPr="002D002F" w:rsidRDefault="00126306">
      <w:pPr>
        <w:rPr>
          <w:rFonts w:asciiTheme="majorHAnsi" w:hAnsiTheme="majorHAnsi"/>
          <w:b/>
          <w:sz w:val="22"/>
          <w:szCs w:val="22"/>
        </w:rPr>
      </w:pPr>
      <w:r w:rsidRPr="002D002F">
        <w:rPr>
          <w:rFonts w:asciiTheme="majorHAnsi" w:hAnsiTheme="majorHAnsi"/>
          <w:b/>
          <w:sz w:val="22"/>
          <w:szCs w:val="22"/>
        </w:rPr>
        <w:t>SGS ANTIPSYCHOTICS</w:t>
      </w:r>
    </w:p>
    <w:p w14:paraId="5D9464C4" w14:textId="77777777" w:rsidR="00DD6C0A" w:rsidRPr="002D002F" w:rsidRDefault="00DD6C0A">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w:t>
      </w:r>
      <w:r w:rsidRPr="002D002F">
        <w:rPr>
          <w:rFonts w:asciiTheme="majorHAnsi" w:hAnsiTheme="majorHAnsi"/>
          <w:sz w:val="22"/>
          <w:szCs w:val="22"/>
        </w:rPr>
        <w:t>digger from fgas b: block receptors for serontin addition to dope, fewer EPS, carry higher risk of srs metabolic effects</w:t>
      </w:r>
    </w:p>
    <w:p w14:paraId="20EA8A6C" w14:textId="77777777" w:rsidR="00DD6C0A" w:rsidRPr="002D002F" w:rsidRDefault="00DD6C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like fgas, can cause orthtatic hypotension and sedation, sgas cost 10x as much (asenapine, clozapine, lurasidone and paliperidone) </w:t>
      </w:r>
    </w:p>
    <w:p w14:paraId="60CD1531" w14:textId="77777777" w:rsidR="00DD6C0A" w:rsidRPr="002D002F" w:rsidRDefault="00DD6C0A">
      <w:pPr>
        <w:rPr>
          <w:rFonts w:asciiTheme="majorHAnsi" w:hAnsiTheme="majorHAnsi"/>
          <w:sz w:val="22"/>
          <w:szCs w:val="22"/>
        </w:rPr>
      </w:pPr>
    </w:p>
    <w:p w14:paraId="36B2EF57" w14:textId="77777777" w:rsidR="00DD6C0A" w:rsidRPr="002D002F" w:rsidRDefault="00DD6C0A">
      <w:pPr>
        <w:rPr>
          <w:rFonts w:asciiTheme="majorHAnsi" w:hAnsiTheme="majorHAnsi"/>
          <w:b/>
          <w:sz w:val="22"/>
          <w:szCs w:val="22"/>
        </w:rPr>
      </w:pPr>
      <w:r w:rsidRPr="002D002F">
        <w:rPr>
          <w:rFonts w:asciiTheme="majorHAnsi" w:hAnsiTheme="majorHAnsi"/>
          <w:b/>
          <w:sz w:val="22"/>
          <w:szCs w:val="22"/>
        </w:rPr>
        <w:t>Clozapine</w:t>
      </w:r>
    </w:p>
    <w:p w14:paraId="09949DB9" w14:textId="77777777" w:rsidR="00DD6C0A" w:rsidRPr="002D002F" w:rsidRDefault="00DD6C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1</w:t>
      </w:r>
      <w:r w:rsidRPr="002D002F">
        <w:rPr>
          <w:rFonts w:asciiTheme="majorHAnsi" w:hAnsiTheme="majorHAnsi"/>
          <w:sz w:val="22"/>
          <w:szCs w:val="22"/>
          <w:vertAlign w:val="superscript"/>
        </w:rPr>
        <w:t>st</w:t>
      </w:r>
      <w:r w:rsidRPr="002D002F">
        <w:rPr>
          <w:rFonts w:asciiTheme="majorHAnsi" w:hAnsiTheme="majorHAnsi"/>
          <w:sz w:val="22"/>
          <w:szCs w:val="22"/>
        </w:rPr>
        <w:t xml:space="preserve"> sga, reserved for pts who have not responded to safer alternatives </w:t>
      </w:r>
    </w:p>
    <w:p w14:paraId="25736FC4" w14:textId="77777777" w:rsidR="00DD6C0A" w:rsidRPr="002D002F" w:rsidRDefault="00DD6C0A">
      <w:pPr>
        <w:rPr>
          <w:rFonts w:asciiTheme="majorHAnsi" w:hAnsiTheme="majorHAnsi"/>
          <w:sz w:val="22"/>
          <w:szCs w:val="22"/>
        </w:rPr>
      </w:pPr>
      <w:r w:rsidRPr="002D002F">
        <w:rPr>
          <w:rFonts w:asciiTheme="majorHAnsi" w:hAnsiTheme="majorHAnsi"/>
          <w:b/>
          <w:i/>
          <w:sz w:val="22"/>
          <w:szCs w:val="22"/>
        </w:rPr>
        <w:t xml:space="preserve">therapeutic uses: </w:t>
      </w:r>
      <w:r w:rsidRPr="002D002F">
        <w:rPr>
          <w:rFonts w:asciiTheme="majorHAnsi" w:hAnsiTheme="majorHAnsi"/>
          <w:sz w:val="22"/>
          <w:szCs w:val="22"/>
        </w:rPr>
        <w:t xml:space="preserve">improves pos. symptoms of scizo, also improves neg. symptoms. </w:t>
      </w:r>
    </w:p>
    <w:p w14:paraId="58937676" w14:textId="77777777" w:rsidR="00DD6C0A" w:rsidRPr="002D002F" w:rsidRDefault="00DD6C0A">
      <w:pPr>
        <w:rPr>
          <w:rFonts w:asciiTheme="majorHAnsi" w:hAnsiTheme="majorHAnsi"/>
          <w:sz w:val="22"/>
          <w:szCs w:val="22"/>
        </w:rPr>
      </w:pPr>
      <w:r w:rsidRPr="002D002F">
        <w:rPr>
          <w:rFonts w:asciiTheme="majorHAnsi" w:hAnsiTheme="majorHAnsi"/>
          <w:sz w:val="22"/>
          <w:szCs w:val="22"/>
        </w:rPr>
        <w:t>- levodopa-induced psychosis</w:t>
      </w:r>
    </w:p>
    <w:p w14:paraId="2C3478EA" w14:textId="77777777" w:rsidR="00DD6C0A" w:rsidRPr="002D002F" w:rsidRDefault="00DD6C0A">
      <w:pPr>
        <w:rPr>
          <w:rFonts w:asciiTheme="majorHAnsi" w:hAnsiTheme="majorHAnsi"/>
          <w:b/>
          <w:i/>
          <w:sz w:val="22"/>
          <w:szCs w:val="22"/>
        </w:rPr>
      </w:pPr>
      <w:r w:rsidRPr="002D002F">
        <w:rPr>
          <w:rFonts w:asciiTheme="majorHAnsi" w:hAnsiTheme="majorHAnsi"/>
          <w:b/>
          <w:i/>
          <w:sz w:val="22"/>
          <w:szCs w:val="22"/>
        </w:rPr>
        <w:t>adverse effects and interactions</w:t>
      </w:r>
    </w:p>
    <w:p w14:paraId="740F7FFF" w14:textId="77777777" w:rsidR="00DD6C0A" w:rsidRPr="002D002F" w:rsidRDefault="00DD6C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agranulocytosis: produced in 1-2% of pts. Death is 1/5000. Usual cause is gram (-) septicemia, usu. Occurs during the first 6 months of onset </w:t>
      </w:r>
    </w:p>
    <w:p w14:paraId="11AE556C" w14:textId="77777777" w:rsidR="00DD6C0A" w:rsidRPr="002D002F" w:rsidRDefault="00DD6C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monitor neutrophils and WBs is mandatory</w:t>
      </w:r>
    </w:p>
    <w:p w14:paraId="680FC668" w14:textId="77777777" w:rsidR="00DD6C0A" w:rsidRPr="002D002F" w:rsidRDefault="00DD6C0A">
      <w:pPr>
        <w:rPr>
          <w:rFonts w:asciiTheme="majorHAnsi" w:hAnsiTheme="majorHAnsi"/>
          <w:b/>
          <w:i/>
          <w:sz w:val="22"/>
          <w:szCs w:val="22"/>
        </w:rPr>
      </w:pPr>
      <w:r w:rsidRPr="002D002F">
        <w:rPr>
          <w:rFonts w:asciiTheme="majorHAnsi" w:hAnsiTheme="majorHAnsi"/>
          <w:b/>
          <w:i/>
          <w:sz w:val="22"/>
          <w:szCs w:val="22"/>
        </w:rPr>
        <w:t xml:space="preserve">metabolic effects: weight gain (&gt;15kg), diabetes (increase lipids and trigylc) and dyslipidemia </w:t>
      </w:r>
    </w:p>
    <w:p w14:paraId="403B6A22" w14:textId="77777777" w:rsidR="00DD6C0A" w:rsidRPr="002D002F" w:rsidRDefault="00DD6C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obesity, diabetes and dyslipidemia (increase total cholesterol lvls, not hdl cholesterol tho)</w:t>
      </w:r>
    </w:p>
    <w:p w14:paraId="426378D6" w14:textId="77777777" w:rsidR="00DD6C0A" w:rsidRPr="002D002F" w:rsidRDefault="00DD6C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increase risk of CV events </w:t>
      </w:r>
    </w:p>
    <w:p w14:paraId="7D1F8573" w14:textId="77777777" w:rsidR="00DD6C0A" w:rsidRPr="002D002F" w:rsidRDefault="00DD6C0A">
      <w:pPr>
        <w:rPr>
          <w:rFonts w:asciiTheme="majorHAnsi" w:hAnsiTheme="majorHAnsi"/>
          <w:sz w:val="22"/>
          <w:szCs w:val="22"/>
        </w:rPr>
      </w:pPr>
    </w:p>
    <w:p w14:paraId="3D4F9991" w14:textId="77777777" w:rsidR="00DD6C0A" w:rsidRPr="002D002F" w:rsidRDefault="00DD6C0A">
      <w:pPr>
        <w:rPr>
          <w:rFonts w:asciiTheme="majorHAnsi" w:hAnsiTheme="majorHAnsi"/>
          <w:b/>
          <w:sz w:val="22"/>
          <w:szCs w:val="22"/>
        </w:rPr>
      </w:pPr>
      <w:r w:rsidRPr="002D002F">
        <w:rPr>
          <w:rFonts w:asciiTheme="majorHAnsi" w:hAnsiTheme="majorHAnsi"/>
          <w:b/>
          <w:sz w:val="22"/>
          <w:szCs w:val="22"/>
        </w:rPr>
        <w:t xml:space="preserve">DEPOT ANTIPSYCHOTIC PREPARATIONS </w:t>
      </w:r>
    </w:p>
    <w:p w14:paraId="31C33534" w14:textId="77777777" w:rsidR="00DD6C0A" w:rsidRPr="002D002F" w:rsidRDefault="00DD6C0A">
      <w:pPr>
        <w:rPr>
          <w:rFonts w:asciiTheme="majorHAnsi" w:hAnsiTheme="majorHAnsi"/>
          <w:sz w:val="22"/>
          <w:szCs w:val="22"/>
        </w:rPr>
      </w:pPr>
      <w:r w:rsidRPr="002D002F">
        <w:rPr>
          <w:rFonts w:asciiTheme="majorHAnsi" w:hAnsiTheme="majorHAnsi"/>
          <w:i/>
          <w:sz w:val="22"/>
          <w:szCs w:val="22"/>
        </w:rPr>
        <w:sym w:font="Wingdings" w:char="F0E0"/>
      </w:r>
      <w:r w:rsidRPr="002D002F">
        <w:rPr>
          <w:rFonts w:asciiTheme="majorHAnsi" w:hAnsiTheme="majorHAnsi"/>
          <w:i/>
          <w:sz w:val="22"/>
          <w:szCs w:val="22"/>
        </w:rPr>
        <w:t xml:space="preserve"> </w:t>
      </w:r>
      <w:r w:rsidRPr="002D002F">
        <w:rPr>
          <w:rFonts w:asciiTheme="majorHAnsi" w:hAnsiTheme="majorHAnsi"/>
          <w:sz w:val="22"/>
          <w:szCs w:val="22"/>
        </w:rPr>
        <w:t xml:space="preserve">long-acting, injectable formulations and used for long-term maintenance therapy for scizo </w:t>
      </w:r>
    </w:p>
    <w:p w14:paraId="28DCEA74" w14:textId="77777777" w:rsidR="00DD6C0A" w:rsidRPr="002D002F" w:rsidRDefault="00DD6C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prevent relapse and maintain the highest possible lvl of functioning</w:t>
      </w:r>
    </w:p>
    <w:p w14:paraId="3E1B2075" w14:textId="77777777" w:rsidR="00DD6C0A" w:rsidRPr="002D002F" w:rsidRDefault="00DD6C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relapse rate is lower with this than oral therapy</w:t>
      </w:r>
    </w:p>
    <w:p w14:paraId="31B90AD0" w14:textId="77777777" w:rsidR="00DD6C0A" w:rsidRPr="002D002F" w:rsidRDefault="00DD6C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3 depot preparations are available (haloperidol decanoate, </w:t>
      </w:r>
      <w:r w:rsidR="003F6782" w:rsidRPr="002D002F">
        <w:rPr>
          <w:rFonts w:asciiTheme="majorHAnsi" w:hAnsiTheme="majorHAnsi"/>
          <w:sz w:val="22"/>
          <w:szCs w:val="22"/>
        </w:rPr>
        <w:t xml:space="preserve">fluphenazine decanoate and risperidone microspheres) </w:t>
      </w:r>
    </w:p>
    <w:p w14:paraId="22E08D07" w14:textId="77777777" w:rsidR="003F6782" w:rsidRPr="002D002F" w:rsidRDefault="003F6782">
      <w:pPr>
        <w:rPr>
          <w:rFonts w:asciiTheme="majorHAnsi" w:hAnsiTheme="majorHAnsi"/>
          <w:sz w:val="22"/>
          <w:szCs w:val="22"/>
        </w:rPr>
      </w:pPr>
    </w:p>
    <w:p w14:paraId="1B8F199D" w14:textId="77777777" w:rsidR="003F6782" w:rsidRPr="002D002F" w:rsidRDefault="003F6782">
      <w:pPr>
        <w:rPr>
          <w:rFonts w:asciiTheme="majorHAnsi" w:hAnsiTheme="majorHAnsi"/>
          <w:b/>
          <w:sz w:val="22"/>
          <w:szCs w:val="22"/>
        </w:rPr>
      </w:pPr>
      <w:r w:rsidRPr="002D002F">
        <w:rPr>
          <w:rFonts w:asciiTheme="majorHAnsi" w:hAnsiTheme="majorHAnsi"/>
          <w:b/>
          <w:sz w:val="22"/>
          <w:szCs w:val="22"/>
        </w:rPr>
        <w:t>NONDRUG THERAPY FOR SCIZO</w:t>
      </w:r>
    </w:p>
    <w:p w14:paraId="5BD66E3B"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pt needs care, support and protection, a period of hospitalization may be essential</w:t>
      </w:r>
    </w:p>
    <w:p w14:paraId="4C4FB13D"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counseling, having a good therapeutic relationship, behaviour therapy to reduce stress  etc; some of these are not even offered to the patient </w:t>
      </w:r>
    </w:p>
    <w:p w14:paraId="284F48E7" w14:textId="77777777" w:rsidR="003F6782" w:rsidRPr="002D002F" w:rsidRDefault="003F6782">
      <w:pPr>
        <w:rPr>
          <w:rFonts w:asciiTheme="majorHAnsi" w:hAnsiTheme="majorHAnsi"/>
          <w:b/>
          <w:sz w:val="22"/>
          <w:szCs w:val="22"/>
        </w:rPr>
      </w:pPr>
    </w:p>
    <w:p w14:paraId="04AC944C" w14:textId="77777777" w:rsidR="003F6782" w:rsidRPr="002D002F" w:rsidRDefault="003F6782">
      <w:pPr>
        <w:rPr>
          <w:rFonts w:asciiTheme="majorHAnsi" w:hAnsiTheme="majorHAnsi"/>
          <w:b/>
          <w:sz w:val="22"/>
          <w:szCs w:val="22"/>
        </w:rPr>
      </w:pPr>
      <w:r w:rsidRPr="002D002F">
        <w:rPr>
          <w:rFonts w:asciiTheme="majorHAnsi" w:hAnsiTheme="majorHAnsi"/>
          <w:b/>
          <w:sz w:val="22"/>
          <w:szCs w:val="22"/>
        </w:rPr>
        <w:t xml:space="preserve">Chapter 32: antidepressants </w:t>
      </w:r>
    </w:p>
    <w:p w14:paraId="6BC1DAEF" w14:textId="77777777" w:rsidR="003F6782" w:rsidRPr="002D002F" w:rsidRDefault="003F6782">
      <w:pPr>
        <w:rPr>
          <w:rFonts w:asciiTheme="majorHAnsi" w:hAnsiTheme="majorHAnsi"/>
          <w:b/>
          <w:sz w:val="22"/>
          <w:szCs w:val="22"/>
        </w:rPr>
      </w:pPr>
      <w:r w:rsidRPr="002D002F">
        <w:rPr>
          <w:rFonts w:asciiTheme="majorHAnsi" w:hAnsiTheme="majorHAnsi"/>
          <w:b/>
          <w:sz w:val="22"/>
          <w:szCs w:val="22"/>
        </w:rPr>
        <w:t>MAJOR DEPRESSION</w:t>
      </w:r>
    </w:p>
    <w:p w14:paraId="06F8ECED" w14:textId="77777777" w:rsidR="003478EA"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depression: severe biologic illness, most common psychiatric disorder. Incidence in women is 2x as men. </w:t>
      </w:r>
    </w:p>
    <w:p w14:paraId="16A5FB5E"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risk of suicide is high, depression is undiagnosed and untreated. </w:t>
      </w:r>
    </w:p>
    <w:p w14:paraId="78A9129F" w14:textId="77777777" w:rsidR="003F6782" w:rsidRPr="002D002F" w:rsidRDefault="003F6782">
      <w:pPr>
        <w:rPr>
          <w:rFonts w:asciiTheme="majorHAnsi" w:hAnsiTheme="majorHAnsi"/>
          <w:b/>
          <w:i/>
          <w:sz w:val="22"/>
          <w:szCs w:val="22"/>
        </w:rPr>
      </w:pPr>
      <w:r w:rsidRPr="002D002F">
        <w:rPr>
          <w:rFonts w:asciiTheme="majorHAnsi" w:hAnsiTheme="majorHAnsi"/>
          <w:b/>
          <w:i/>
          <w:sz w:val="22"/>
          <w:szCs w:val="22"/>
        </w:rPr>
        <w:t xml:space="preserve">Clinical features (SAD A FACES) </w:t>
      </w:r>
    </w:p>
    <w:p w14:paraId="093C56ED"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sleep disturbances, appetite change, depressed mood, anhedonia, fatigure, agitation/retardation, concentration, esteem-feeling worse, suicide) </w:t>
      </w:r>
    </w:p>
    <w:p w14:paraId="6ADF6AA2" w14:textId="77777777" w:rsidR="003F6782" w:rsidRPr="002D002F" w:rsidRDefault="003F6782">
      <w:pPr>
        <w:rPr>
          <w:rFonts w:asciiTheme="majorHAnsi" w:hAnsiTheme="majorHAnsi"/>
          <w:sz w:val="22"/>
          <w:szCs w:val="22"/>
        </w:rPr>
      </w:pPr>
      <w:r w:rsidRPr="002D002F">
        <w:rPr>
          <w:rFonts w:asciiTheme="majorHAnsi" w:hAnsiTheme="majorHAnsi"/>
          <w:b/>
          <w:i/>
          <w:sz w:val="22"/>
          <w:szCs w:val="22"/>
        </w:rPr>
        <w:t xml:space="preserve">pathogenesis: </w:t>
      </w:r>
      <w:r w:rsidRPr="002D002F">
        <w:rPr>
          <w:rFonts w:asciiTheme="majorHAnsi" w:hAnsiTheme="majorHAnsi"/>
          <w:sz w:val="22"/>
          <w:szCs w:val="22"/>
        </w:rPr>
        <w:t>etiology of depression is not understood and complex</w:t>
      </w:r>
    </w:p>
    <w:p w14:paraId="180AACF5"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can descence out of the blue or brought on by stressful life events, genetic vulnerability </w:t>
      </w:r>
    </w:p>
    <w:p w14:paraId="6C9A0041"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maybe depression caused by deficiency of monoamine NT: NE, serotonin or both) </w:t>
      </w:r>
    </w:p>
    <w:p w14:paraId="6B08A1DD" w14:textId="77777777" w:rsidR="003F6782" w:rsidRPr="002D002F" w:rsidRDefault="003F6782">
      <w:pPr>
        <w:rPr>
          <w:rFonts w:asciiTheme="majorHAnsi" w:hAnsiTheme="majorHAnsi"/>
          <w:sz w:val="22"/>
          <w:szCs w:val="22"/>
        </w:rPr>
      </w:pPr>
      <w:r w:rsidRPr="002D002F">
        <w:rPr>
          <w:rFonts w:asciiTheme="majorHAnsi" w:hAnsiTheme="majorHAnsi"/>
          <w:b/>
          <w:i/>
          <w:sz w:val="22"/>
          <w:szCs w:val="22"/>
        </w:rPr>
        <w:t xml:space="preserve">treatment modalities: </w:t>
      </w:r>
      <w:r w:rsidRPr="002D002F">
        <w:rPr>
          <w:rFonts w:asciiTheme="majorHAnsi" w:hAnsiTheme="majorHAnsi"/>
          <w:sz w:val="22"/>
          <w:szCs w:val="22"/>
        </w:rPr>
        <w:t>3 major modalities: pharmacotherapy, psychotherapy and somatic therapies  (ECT)</w:t>
      </w:r>
    </w:p>
    <w:p w14:paraId="45369CFC"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pts with milkd/moderate depression, drug therapy and psychotherapy can be effective. </w:t>
      </w:r>
    </w:p>
    <w:p w14:paraId="5B315992"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more severe: combination of drugs and psycho is better than either alone</w:t>
      </w:r>
    </w:p>
    <w:p w14:paraId="0F4610B5"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aerobic exercise and resistance training can improve the mood </w:t>
      </w:r>
    </w:p>
    <w:p w14:paraId="0DFB9AFE" w14:textId="77777777" w:rsidR="003F6782" w:rsidRPr="002D002F" w:rsidRDefault="003F6782">
      <w:pPr>
        <w:rPr>
          <w:rFonts w:asciiTheme="majorHAnsi" w:hAnsiTheme="majorHAnsi"/>
          <w:sz w:val="22"/>
          <w:szCs w:val="22"/>
        </w:rPr>
      </w:pPr>
      <w:r w:rsidRPr="002D002F">
        <w:rPr>
          <w:rFonts w:asciiTheme="majorHAnsi" w:hAnsiTheme="majorHAnsi"/>
          <w:b/>
          <w:i/>
          <w:sz w:val="22"/>
          <w:szCs w:val="22"/>
        </w:rPr>
        <w:t xml:space="preserve">antidepressant classes: </w:t>
      </w:r>
      <w:r w:rsidRPr="002D002F">
        <w:rPr>
          <w:rFonts w:asciiTheme="majorHAnsi" w:hAnsiTheme="majorHAnsi"/>
          <w:sz w:val="22"/>
          <w:szCs w:val="22"/>
        </w:rPr>
        <w:t>TCA’s (tricyclic) are less expensive and effective</w:t>
      </w:r>
    </w:p>
    <w:p w14:paraId="0875AE56"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newer SSRIs (selective serotonin reuptake inhibitors, SNRI (NE), and NRIs are just as effective, better tolerated and much less toxic in OD. </w:t>
      </w:r>
    </w:p>
    <w:p w14:paraId="25ADC53A" w14:textId="77777777" w:rsidR="003F6782" w:rsidRPr="002D002F" w:rsidRDefault="003F678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therapeutic responses to AD are slow (1-3 weeks initially and maximal is arounf 1-2months) </w:t>
      </w:r>
    </w:p>
    <w:p w14:paraId="16740D73" w14:textId="77777777" w:rsidR="00DD59C0" w:rsidRPr="002D002F" w:rsidRDefault="00DD59C0">
      <w:pPr>
        <w:rPr>
          <w:rFonts w:asciiTheme="majorHAnsi" w:hAnsiTheme="majorHAnsi"/>
          <w:sz w:val="22"/>
          <w:szCs w:val="22"/>
        </w:rPr>
      </w:pPr>
    </w:p>
    <w:p w14:paraId="7D34C446" w14:textId="77777777" w:rsidR="00DD59C0" w:rsidRPr="002D002F" w:rsidRDefault="00DD59C0">
      <w:pPr>
        <w:rPr>
          <w:rFonts w:asciiTheme="majorHAnsi" w:hAnsiTheme="majorHAnsi"/>
          <w:b/>
          <w:sz w:val="22"/>
          <w:szCs w:val="22"/>
        </w:rPr>
      </w:pPr>
      <w:r w:rsidRPr="002D002F">
        <w:rPr>
          <w:rFonts w:asciiTheme="majorHAnsi" w:hAnsiTheme="majorHAnsi"/>
          <w:b/>
          <w:sz w:val="22"/>
          <w:szCs w:val="22"/>
        </w:rPr>
        <w:t>SUICIDE RISK WITH AD DRUGS</w:t>
      </w:r>
    </w:p>
    <w:p w14:paraId="6C5AA6EA" w14:textId="77777777" w:rsidR="00DD59C0" w:rsidRPr="002D002F" w:rsidRDefault="00DD59C0">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depressed ppl often just think about suicide but AD can increase risk of suicide (black box warning); monitor patient and observe patient closely</w:t>
      </w:r>
    </w:p>
    <w:p w14:paraId="6CC25804" w14:textId="77777777" w:rsidR="00DD59C0" w:rsidRPr="002D002F" w:rsidRDefault="00DD59C0">
      <w:pPr>
        <w:rPr>
          <w:rFonts w:asciiTheme="majorHAnsi" w:hAnsiTheme="majorHAnsi"/>
          <w:sz w:val="22"/>
          <w:szCs w:val="22"/>
        </w:rPr>
      </w:pPr>
    </w:p>
    <w:p w14:paraId="76B778C7" w14:textId="77777777" w:rsidR="00DD59C0" w:rsidRPr="002D002F" w:rsidRDefault="00DD59C0">
      <w:pPr>
        <w:rPr>
          <w:rFonts w:asciiTheme="majorHAnsi" w:hAnsiTheme="majorHAnsi"/>
          <w:b/>
          <w:sz w:val="22"/>
          <w:szCs w:val="22"/>
        </w:rPr>
      </w:pPr>
      <w:r w:rsidRPr="002D002F">
        <w:rPr>
          <w:rFonts w:asciiTheme="majorHAnsi" w:hAnsiTheme="majorHAnsi"/>
          <w:b/>
          <w:sz w:val="22"/>
          <w:szCs w:val="22"/>
        </w:rPr>
        <w:t>SELECTIVE SEROTONIN REUPTAKE INHIBITORS (SSRIs)</w:t>
      </w:r>
    </w:p>
    <w:p w14:paraId="77A156B6" w14:textId="77777777" w:rsidR="00DD59C0" w:rsidRPr="002D002F" w:rsidRDefault="00DD59C0">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w:t>
      </w:r>
      <w:r w:rsidRPr="002D002F">
        <w:rPr>
          <w:rFonts w:asciiTheme="majorHAnsi" w:hAnsiTheme="majorHAnsi"/>
          <w:sz w:val="22"/>
          <w:szCs w:val="22"/>
        </w:rPr>
        <w:t xml:space="preserve">most commonly prescribed AD. OD can cause cardiotoxicitiy </w:t>
      </w:r>
    </w:p>
    <w:p w14:paraId="03887E08" w14:textId="77777777" w:rsidR="00DD59C0" w:rsidRPr="002D002F" w:rsidRDefault="00DD59C0">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death by OD is rare, side effects include nausea, agitation/insomnia and sexual dysfunction, can cause weight gain </w:t>
      </w:r>
    </w:p>
    <w:p w14:paraId="26579A67" w14:textId="77777777" w:rsidR="00DD59C0" w:rsidRPr="002D002F" w:rsidRDefault="00DD59C0">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can interact with MAOIs and serotonergic drugs (avoid this) </w:t>
      </w:r>
    </w:p>
    <w:p w14:paraId="09CB1C51" w14:textId="77777777" w:rsidR="00DD59C0" w:rsidRPr="002D002F" w:rsidRDefault="00DD59C0">
      <w:pPr>
        <w:rPr>
          <w:rFonts w:asciiTheme="majorHAnsi" w:hAnsiTheme="majorHAnsi"/>
          <w:i/>
          <w:sz w:val="22"/>
          <w:szCs w:val="22"/>
        </w:rPr>
      </w:pPr>
      <w:r w:rsidRPr="002D002F">
        <w:rPr>
          <w:rFonts w:asciiTheme="majorHAnsi" w:hAnsiTheme="majorHAnsi"/>
          <w:b/>
          <w:i/>
          <w:sz w:val="22"/>
          <w:szCs w:val="22"/>
        </w:rPr>
        <w:t xml:space="preserve">fluoxetine: </w:t>
      </w:r>
      <w:r w:rsidRPr="002D002F">
        <w:rPr>
          <w:rFonts w:asciiTheme="majorHAnsi" w:hAnsiTheme="majorHAnsi"/>
          <w:i/>
          <w:sz w:val="22"/>
          <w:szCs w:val="22"/>
        </w:rPr>
        <w:t xml:space="preserve"> widely most prescribed AD</w:t>
      </w:r>
    </w:p>
    <w:p w14:paraId="5009FA0F" w14:textId="77777777" w:rsidR="00DD59C0" w:rsidRPr="002D002F" w:rsidRDefault="00DD59C0">
      <w:pPr>
        <w:rPr>
          <w:rFonts w:asciiTheme="majorHAnsi" w:hAnsiTheme="majorHAnsi"/>
          <w:sz w:val="22"/>
          <w:szCs w:val="22"/>
        </w:rPr>
      </w:pPr>
      <w:r w:rsidRPr="002D002F">
        <w:rPr>
          <w:rFonts w:asciiTheme="majorHAnsi" w:hAnsiTheme="majorHAnsi"/>
          <w:i/>
          <w:sz w:val="22"/>
          <w:szCs w:val="22"/>
        </w:rPr>
        <w:sym w:font="Wingdings" w:char="F0E0"/>
      </w:r>
      <w:r w:rsidRPr="002D002F">
        <w:rPr>
          <w:rFonts w:asciiTheme="majorHAnsi" w:hAnsiTheme="majorHAnsi"/>
          <w:i/>
          <w:sz w:val="22"/>
          <w:szCs w:val="22"/>
        </w:rPr>
        <w:t xml:space="preserve"> </w:t>
      </w:r>
      <w:r w:rsidRPr="002D002F">
        <w:rPr>
          <w:rFonts w:asciiTheme="majorHAnsi" w:hAnsiTheme="majorHAnsi"/>
          <w:b/>
          <w:sz w:val="22"/>
          <w:szCs w:val="22"/>
        </w:rPr>
        <w:t>mechanism of action:</w:t>
      </w:r>
      <w:r w:rsidRPr="002D002F">
        <w:rPr>
          <w:rFonts w:asciiTheme="majorHAnsi" w:hAnsiTheme="majorHAnsi"/>
          <w:sz w:val="22"/>
          <w:szCs w:val="22"/>
        </w:rPr>
        <w:t xml:space="preserve"> selective inhibition of 5HT reuptake and intensifies transmission at serotonergic synapses, does not block histaminergic, alpha 1 adrenergic receptors, or cholinergic, consistence with the deficiency in monoamine mediated transmission theory </w:t>
      </w:r>
    </w:p>
    <w:p w14:paraId="29CAF8DA" w14:textId="77777777" w:rsidR="00DD59C0" w:rsidRPr="002D002F" w:rsidRDefault="00DD59C0">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w:t>
      </w:r>
      <w:r w:rsidRPr="002D002F">
        <w:rPr>
          <w:rFonts w:asciiTheme="majorHAnsi" w:hAnsiTheme="majorHAnsi"/>
          <w:b/>
          <w:sz w:val="22"/>
          <w:szCs w:val="22"/>
        </w:rPr>
        <w:t>adverse effects</w:t>
      </w:r>
      <w:r w:rsidRPr="002D002F">
        <w:rPr>
          <w:rFonts w:asciiTheme="majorHAnsi" w:hAnsiTheme="majorHAnsi"/>
          <w:sz w:val="22"/>
          <w:szCs w:val="22"/>
        </w:rPr>
        <w:t xml:space="preserve">: sexual dysfunction, serotonin syndrome  (alterned mental status), tremor fever, excessive sweating), hypomania, withdrawal syndrome , neonatal effects </w:t>
      </w:r>
    </w:p>
    <w:p w14:paraId="6AB99025" w14:textId="77777777" w:rsidR="00DD59C0" w:rsidRPr="002D002F" w:rsidRDefault="00DD59C0">
      <w:pPr>
        <w:rPr>
          <w:rFonts w:asciiTheme="majorHAnsi" w:hAnsiTheme="majorHAnsi"/>
          <w:sz w:val="22"/>
          <w:szCs w:val="22"/>
        </w:rPr>
      </w:pPr>
    </w:p>
    <w:p w14:paraId="6BDBCA2F" w14:textId="77777777" w:rsidR="00DD59C0" w:rsidRPr="002D002F" w:rsidRDefault="00DD59C0">
      <w:pPr>
        <w:rPr>
          <w:rFonts w:asciiTheme="majorHAnsi" w:hAnsiTheme="majorHAnsi"/>
          <w:b/>
          <w:sz w:val="22"/>
          <w:szCs w:val="22"/>
        </w:rPr>
      </w:pPr>
      <w:r w:rsidRPr="002D002F">
        <w:rPr>
          <w:rFonts w:asciiTheme="majorHAnsi" w:hAnsiTheme="majorHAnsi"/>
          <w:b/>
          <w:sz w:val="22"/>
          <w:szCs w:val="22"/>
        </w:rPr>
        <w:t>OTHER SSRIS</w:t>
      </w:r>
    </w:p>
    <w:p w14:paraId="69E858BE" w14:textId="77777777" w:rsidR="00DD59C0" w:rsidRPr="002D002F" w:rsidRDefault="00DD59C0">
      <w:pPr>
        <w:rPr>
          <w:rFonts w:asciiTheme="majorHAnsi" w:hAnsiTheme="majorHAnsi"/>
          <w:b/>
          <w:sz w:val="22"/>
          <w:szCs w:val="22"/>
        </w:rPr>
      </w:pPr>
      <w:r w:rsidRPr="002D002F">
        <w:rPr>
          <w:rFonts w:asciiTheme="majorHAnsi" w:hAnsiTheme="majorHAnsi"/>
          <w:b/>
          <w:sz w:val="22"/>
          <w:szCs w:val="22"/>
        </w:rPr>
        <w:t xml:space="preserve">(sertraline, fluvoxamine, paroxetine, citalopram, escitalopram) </w:t>
      </w:r>
    </w:p>
    <w:p w14:paraId="11A171FA" w14:textId="77777777" w:rsidR="00970B0A" w:rsidRPr="002D002F" w:rsidRDefault="00970B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all similar to fluoxetime, with the principle differences relationg to duration of action (fluox has longer half life) </w:t>
      </w:r>
    </w:p>
    <w:p w14:paraId="799E4E72" w14:textId="77777777" w:rsidR="00970B0A" w:rsidRPr="002D002F" w:rsidRDefault="00970B0A">
      <w:pPr>
        <w:rPr>
          <w:rFonts w:asciiTheme="majorHAnsi" w:hAnsiTheme="majorHAnsi"/>
          <w:sz w:val="22"/>
          <w:szCs w:val="22"/>
        </w:rPr>
      </w:pPr>
    </w:p>
    <w:p w14:paraId="49346852" w14:textId="77777777" w:rsidR="00970B0A" w:rsidRPr="002D002F" w:rsidRDefault="00970B0A">
      <w:pPr>
        <w:rPr>
          <w:rFonts w:asciiTheme="majorHAnsi" w:hAnsiTheme="majorHAnsi"/>
          <w:b/>
          <w:sz w:val="22"/>
          <w:szCs w:val="22"/>
        </w:rPr>
      </w:pPr>
      <w:r w:rsidRPr="002D002F">
        <w:rPr>
          <w:rFonts w:asciiTheme="majorHAnsi" w:hAnsiTheme="majorHAnsi"/>
          <w:b/>
          <w:sz w:val="22"/>
          <w:szCs w:val="22"/>
        </w:rPr>
        <w:t>SNRIS</w:t>
      </w:r>
    </w:p>
    <w:p w14:paraId="7A92E3D5" w14:textId="77777777" w:rsidR="00970B0A" w:rsidRPr="002D002F" w:rsidRDefault="00970B0A">
      <w:pPr>
        <w:rPr>
          <w:rFonts w:asciiTheme="majorHAnsi" w:hAnsiTheme="majorHAnsi"/>
          <w:b/>
          <w:sz w:val="22"/>
          <w:szCs w:val="22"/>
        </w:rPr>
      </w:pPr>
      <w:r w:rsidRPr="002D002F">
        <w:rPr>
          <w:rFonts w:asciiTheme="majorHAnsi" w:hAnsiTheme="majorHAnsi"/>
          <w:b/>
          <w:sz w:val="22"/>
          <w:szCs w:val="22"/>
        </w:rPr>
        <w:t xml:space="preserve">(venlafaxine, desvenlafaxine and duloxetine) </w:t>
      </w:r>
    </w:p>
    <w:p w14:paraId="703B5E9B" w14:textId="77777777" w:rsidR="00DD59C0" w:rsidRPr="002D002F" w:rsidRDefault="00970B0A">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w:t>
      </w:r>
      <w:r w:rsidRPr="002D002F">
        <w:rPr>
          <w:rFonts w:asciiTheme="majorHAnsi" w:hAnsiTheme="majorHAnsi"/>
          <w:sz w:val="22"/>
          <w:szCs w:val="22"/>
        </w:rPr>
        <w:t>block neuronal reuptake of serotonin and NE, w/ minimal effects on other transmitter receptors. Similar pharmacologic effects to SSRIS</w:t>
      </w:r>
    </w:p>
    <w:p w14:paraId="30A966CE" w14:textId="77777777" w:rsidR="00970B0A" w:rsidRPr="002D002F" w:rsidRDefault="00970B0A">
      <w:pPr>
        <w:rPr>
          <w:rFonts w:asciiTheme="majorHAnsi" w:hAnsiTheme="majorHAnsi"/>
          <w:b/>
          <w:sz w:val="22"/>
          <w:szCs w:val="22"/>
        </w:rPr>
      </w:pPr>
      <w:r w:rsidRPr="002D002F">
        <w:rPr>
          <w:rFonts w:asciiTheme="majorHAnsi" w:hAnsiTheme="majorHAnsi"/>
          <w:b/>
          <w:sz w:val="22"/>
          <w:szCs w:val="22"/>
        </w:rPr>
        <w:t xml:space="preserve">TRICYCLIC ANTIDEPRESSANTS </w:t>
      </w:r>
    </w:p>
    <w:p w14:paraId="6DD9C879" w14:textId="77777777" w:rsidR="00970B0A" w:rsidRPr="002D002F" w:rsidRDefault="00970B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1</w:t>
      </w:r>
      <w:r w:rsidRPr="002D002F">
        <w:rPr>
          <w:rFonts w:asciiTheme="majorHAnsi" w:hAnsiTheme="majorHAnsi"/>
          <w:sz w:val="22"/>
          <w:szCs w:val="22"/>
          <w:vertAlign w:val="superscript"/>
        </w:rPr>
        <w:t>st</w:t>
      </w:r>
      <w:r w:rsidRPr="002D002F">
        <w:rPr>
          <w:rFonts w:asciiTheme="majorHAnsi" w:hAnsiTheme="majorHAnsi"/>
          <w:sz w:val="22"/>
          <w:szCs w:val="22"/>
        </w:rPr>
        <w:t xml:space="preserve"> one: imipramine; adverse effects: sedation, orthostatic hypotension, antichol. Effects. Most dangerous effect is cardiac toxicitiy</w:t>
      </w:r>
    </w:p>
    <w:p w14:paraId="56ECA96A" w14:textId="77777777" w:rsidR="00970B0A" w:rsidRPr="002D002F" w:rsidRDefault="00970B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overdose can lead this to be lethal</w:t>
      </w:r>
    </w:p>
    <w:p w14:paraId="502C313B" w14:textId="77777777" w:rsidR="00970B0A" w:rsidRPr="002D002F" w:rsidRDefault="00970B0A">
      <w:pPr>
        <w:rPr>
          <w:rFonts w:asciiTheme="majorHAnsi" w:hAnsiTheme="majorHAnsi"/>
          <w:sz w:val="22"/>
          <w:szCs w:val="22"/>
        </w:rPr>
      </w:pPr>
      <w:r w:rsidRPr="002D002F">
        <w:rPr>
          <w:rFonts w:asciiTheme="majorHAnsi" w:hAnsiTheme="majorHAnsi"/>
          <w:b/>
          <w:i/>
          <w:sz w:val="22"/>
          <w:szCs w:val="22"/>
        </w:rPr>
        <w:t xml:space="preserve"> mechanism of action: </w:t>
      </w:r>
      <w:r w:rsidRPr="002D002F">
        <w:rPr>
          <w:rFonts w:asciiTheme="majorHAnsi" w:hAnsiTheme="majorHAnsi"/>
          <w:sz w:val="22"/>
          <w:szCs w:val="22"/>
        </w:rPr>
        <w:t xml:space="preserve">TCAS block neuronal reuptake of 2 monoamine transmitters, serotonin and NE. </w:t>
      </w:r>
    </w:p>
    <w:p w14:paraId="4A698996" w14:textId="77777777" w:rsidR="00970B0A" w:rsidRPr="002D002F" w:rsidRDefault="00970B0A">
      <w:pPr>
        <w:rPr>
          <w:rFonts w:asciiTheme="majorHAnsi" w:hAnsiTheme="majorHAnsi"/>
          <w:b/>
          <w:i/>
          <w:sz w:val="22"/>
          <w:szCs w:val="22"/>
        </w:rPr>
      </w:pPr>
      <w:r w:rsidRPr="002D002F">
        <w:rPr>
          <w:rFonts w:asciiTheme="majorHAnsi" w:hAnsiTheme="majorHAnsi"/>
          <w:b/>
          <w:i/>
          <w:sz w:val="22"/>
          <w:szCs w:val="22"/>
        </w:rPr>
        <w:t>therapeutic uses</w:t>
      </w:r>
    </w:p>
    <w:p w14:paraId="4DD02193" w14:textId="77777777" w:rsidR="00970B0A" w:rsidRPr="002D002F" w:rsidRDefault="00970B0A">
      <w:pPr>
        <w:rPr>
          <w:rFonts w:asciiTheme="majorHAnsi" w:hAnsiTheme="majorHAnsi"/>
          <w:sz w:val="22"/>
          <w:szCs w:val="22"/>
        </w:rPr>
      </w:pPr>
      <w:r w:rsidRPr="002D002F">
        <w:rPr>
          <w:rFonts w:asciiTheme="majorHAnsi" w:hAnsiTheme="majorHAnsi"/>
          <w:b/>
          <w:i/>
          <w:sz w:val="22"/>
          <w:szCs w:val="22"/>
        </w:rPr>
        <w:sym w:font="Wingdings" w:char="F0E0"/>
      </w:r>
      <w:r w:rsidRPr="002D002F">
        <w:rPr>
          <w:rFonts w:asciiTheme="majorHAnsi" w:hAnsiTheme="majorHAnsi"/>
          <w:b/>
          <w:i/>
          <w:sz w:val="22"/>
          <w:szCs w:val="22"/>
        </w:rPr>
        <w:t xml:space="preserve"> </w:t>
      </w:r>
      <w:r w:rsidRPr="002D002F">
        <w:rPr>
          <w:rFonts w:asciiTheme="majorHAnsi" w:hAnsiTheme="majorHAnsi"/>
          <w:sz w:val="22"/>
          <w:szCs w:val="22"/>
        </w:rPr>
        <w:t xml:space="preserve">depression, bipolar disorder(if tca used without mood stabilizer, can cause mania) </w:t>
      </w:r>
    </w:p>
    <w:p w14:paraId="44A4D553" w14:textId="77777777" w:rsidR="00970B0A" w:rsidRPr="002D002F" w:rsidRDefault="00970B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other uses: can benefit pts with neuropathic pain, ADHD, and panic disorder or OCD</w:t>
      </w:r>
    </w:p>
    <w:p w14:paraId="0298B197" w14:textId="77777777" w:rsidR="00970B0A" w:rsidRPr="002D002F" w:rsidRDefault="00970B0A">
      <w:pPr>
        <w:rPr>
          <w:rFonts w:asciiTheme="majorHAnsi" w:hAnsiTheme="majorHAnsi"/>
          <w:sz w:val="22"/>
          <w:szCs w:val="22"/>
        </w:rPr>
      </w:pPr>
      <w:r w:rsidRPr="002D002F">
        <w:rPr>
          <w:rFonts w:asciiTheme="majorHAnsi" w:hAnsiTheme="majorHAnsi"/>
          <w:b/>
          <w:i/>
          <w:sz w:val="22"/>
          <w:szCs w:val="22"/>
        </w:rPr>
        <w:t xml:space="preserve">adverse effects: </w:t>
      </w:r>
      <w:r w:rsidRPr="002D002F">
        <w:rPr>
          <w:rFonts w:asciiTheme="majorHAnsi" w:hAnsiTheme="majorHAnsi"/>
          <w:sz w:val="22"/>
          <w:szCs w:val="22"/>
        </w:rPr>
        <w:t xml:space="preserve">orthostatic hypo, sedation, antichol (dy mouth, blurred vision, constipation, tachycardia) </w:t>
      </w:r>
    </w:p>
    <w:p w14:paraId="36E19891" w14:textId="77777777" w:rsidR="00970B0A" w:rsidRPr="002D002F" w:rsidRDefault="00970B0A">
      <w:pPr>
        <w:rPr>
          <w:rFonts w:asciiTheme="majorHAnsi" w:hAnsiTheme="majorHAnsi"/>
          <w:sz w:val="22"/>
          <w:szCs w:val="22"/>
        </w:rPr>
      </w:pPr>
      <w:r w:rsidRPr="002D002F">
        <w:rPr>
          <w:rFonts w:asciiTheme="majorHAnsi" w:hAnsiTheme="majorHAnsi"/>
          <w:b/>
          <w:i/>
          <w:sz w:val="22"/>
          <w:szCs w:val="22"/>
        </w:rPr>
        <w:t xml:space="preserve">drug interactions: </w:t>
      </w:r>
      <w:r w:rsidRPr="002D002F">
        <w:rPr>
          <w:rFonts w:asciiTheme="majorHAnsi" w:hAnsiTheme="majorHAnsi"/>
          <w:sz w:val="22"/>
          <w:szCs w:val="22"/>
        </w:rPr>
        <w:t xml:space="preserve"> combo of TCA and MAOI can lead to severe hypetension </w:t>
      </w:r>
    </w:p>
    <w:p w14:paraId="07A6BAB0" w14:textId="77777777" w:rsidR="00970B0A" w:rsidRPr="002D002F" w:rsidRDefault="00970B0A">
      <w:pPr>
        <w:rPr>
          <w:rFonts w:asciiTheme="majorHAnsi" w:hAnsiTheme="majorHAnsi"/>
          <w:sz w:val="22"/>
          <w:szCs w:val="22"/>
        </w:rPr>
      </w:pPr>
      <w:r w:rsidRPr="002D002F">
        <w:rPr>
          <w:rFonts w:asciiTheme="majorHAnsi" w:hAnsiTheme="majorHAnsi"/>
          <w:b/>
          <w:i/>
          <w:sz w:val="22"/>
          <w:szCs w:val="22"/>
        </w:rPr>
        <w:t xml:space="preserve">toxicity: </w:t>
      </w:r>
      <w:r w:rsidRPr="002D002F">
        <w:rPr>
          <w:rFonts w:asciiTheme="majorHAnsi" w:hAnsiTheme="majorHAnsi"/>
          <w:sz w:val="22"/>
          <w:szCs w:val="22"/>
        </w:rPr>
        <w:t xml:space="preserve">OD is life threatening. </w:t>
      </w:r>
    </w:p>
    <w:p w14:paraId="2254AB69" w14:textId="77777777" w:rsidR="00970B0A" w:rsidRPr="002D002F" w:rsidRDefault="00970B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clinical manisfestations: cariac: tachycardia, intraventricular blocks, complete AV block, ventricular fibrillation</w:t>
      </w:r>
      <w:r w:rsidRPr="002D002F">
        <w:rPr>
          <w:rFonts w:asciiTheme="majorHAnsi" w:hAnsiTheme="majorHAnsi"/>
          <w:sz w:val="22"/>
          <w:szCs w:val="22"/>
        </w:rPr>
        <w:br/>
        <w:t>- systemic: hyperthermia, flushing, dry mouth and dilation of pupils</w:t>
      </w:r>
    </w:p>
    <w:p w14:paraId="25409AD6" w14:textId="77777777" w:rsidR="00970B0A" w:rsidRPr="002D002F" w:rsidRDefault="00970B0A">
      <w:pPr>
        <w:rPr>
          <w:rFonts w:asciiTheme="majorHAnsi" w:hAnsiTheme="majorHAnsi"/>
          <w:sz w:val="22"/>
          <w:szCs w:val="22"/>
        </w:rPr>
      </w:pPr>
      <w:r w:rsidRPr="002D002F">
        <w:rPr>
          <w:rFonts w:asciiTheme="majorHAnsi" w:hAnsiTheme="majorHAnsi"/>
          <w:sz w:val="22"/>
          <w:szCs w:val="22"/>
        </w:rPr>
        <w:t xml:space="preserve">- CNS: confusion, agitation, hallucination, seizures and coma </w:t>
      </w:r>
    </w:p>
    <w:p w14:paraId="3A80C65B" w14:textId="77777777" w:rsidR="00970B0A" w:rsidRPr="002D002F" w:rsidRDefault="00970B0A">
      <w:pPr>
        <w:rPr>
          <w:rFonts w:asciiTheme="majorHAnsi" w:hAnsiTheme="majorHAnsi"/>
          <w:sz w:val="22"/>
          <w:szCs w:val="22"/>
        </w:rPr>
      </w:pPr>
      <w:r w:rsidRPr="002D002F">
        <w:rPr>
          <w:rFonts w:asciiTheme="majorHAnsi" w:hAnsiTheme="majorHAnsi"/>
          <w:b/>
          <w:i/>
          <w:sz w:val="22"/>
          <w:szCs w:val="22"/>
        </w:rPr>
        <w:t xml:space="preserve">treatment: </w:t>
      </w:r>
      <w:r w:rsidRPr="002D002F">
        <w:rPr>
          <w:rFonts w:asciiTheme="majorHAnsi" w:hAnsiTheme="majorHAnsi"/>
          <w:sz w:val="22"/>
          <w:szCs w:val="22"/>
        </w:rPr>
        <w:t xml:space="preserve">absorption of ingeseted drug can be reduced with gastric lavage followed by ingestion of actived charcoal. (physostigmine given for anticholg. Actions), propranolol, lidocain or phenytoin used for dysrhythmias </w:t>
      </w:r>
    </w:p>
    <w:p w14:paraId="794656E3" w14:textId="77777777" w:rsidR="00970B0A" w:rsidRPr="002D002F" w:rsidRDefault="00970B0A">
      <w:pPr>
        <w:rPr>
          <w:rFonts w:asciiTheme="majorHAnsi" w:hAnsiTheme="majorHAnsi"/>
          <w:sz w:val="22"/>
          <w:szCs w:val="22"/>
        </w:rPr>
      </w:pPr>
    </w:p>
    <w:p w14:paraId="1A804DC2" w14:textId="77777777" w:rsidR="00970B0A" w:rsidRPr="002D002F" w:rsidRDefault="00970B0A">
      <w:pPr>
        <w:rPr>
          <w:rFonts w:asciiTheme="majorHAnsi" w:hAnsiTheme="majorHAnsi"/>
          <w:b/>
          <w:sz w:val="22"/>
          <w:szCs w:val="22"/>
        </w:rPr>
      </w:pPr>
      <w:r w:rsidRPr="002D002F">
        <w:rPr>
          <w:rFonts w:asciiTheme="majorHAnsi" w:hAnsiTheme="majorHAnsi"/>
          <w:b/>
          <w:sz w:val="22"/>
          <w:szCs w:val="22"/>
        </w:rPr>
        <w:t>MAOIs</w:t>
      </w:r>
    </w:p>
    <w:p w14:paraId="4733D8BA" w14:textId="77777777" w:rsidR="00970B0A" w:rsidRPr="002D002F" w:rsidRDefault="00970B0A">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just as affective as tca and ssris but more dangers, high risk of hypertensive crisis by eating foods rich in tyramine. Two oral maois (phenlzine and tranylcypromine) and one available skin patch (selegilline) </w:t>
      </w:r>
    </w:p>
    <w:p w14:paraId="2B0E3BD3" w14:textId="77777777" w:rsidR="00970B0A" w:rsidRPr="002D002F" w:rsidRDefault="00970B0A">
      <w:pPr>
        <w:rPr>
          <w:rFonts w:asciiTheme="majorHAnsi" w:hAnsiTheme="majorHAnsi"/>
          <w:sz w:val="22"/>
          <w:szCs w:val="22"/>
        </w:rPr>
      </w:pPr>
      <w:r w:rsidRPr="002D002F">
        <w:rPr>
          <w:rFonts w:asciiTheme="majorHAnsi" w:hAnsiTheme="majorHAnsi"/>
          <w:b/>
          <w:i/>
          <w:sz w:val="22"/>
          <w:szCs w:val="22"/>
        </w:rPr>
        <w:t xml:space="preserve">mechanism of action: </w:t>
      </w:r>
      <w:r w:rsidR="00862094" w:rsidRPr="002D002F">
        <w:rPr>
          <w:rFonts w:asciiTheme="majorHAnsi" w:hAnsiTheme="majorHAnsi"/>
          <w:sz w:val="22"/>
          <w:szCs w:val="22"/>
        </w:rPr>
        <w:t xml:space="preserve">function of MAO is to convert monoamine NT into inactive products </w:t>
      </w:r>
    </w:p>
    <w:p w14:paraId="5C19E8D7" w14:textId="77777777" w:rsidR="00862094" w:rsidRPr="002D002F" w:rsidRDefault="0086209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inactivate biogenic amins administered a drugs </w:t>
      </w:r>
    </w:p>
    <w:p w14:paraId="69065C1D" w14:textId="77777777" w:rsidR="00862094" w:rsidRPr="002D002F" w:rsidRDefault="0086209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MAOI inhibit the inactivation of serotonin and NE </w:t>
      </w:r>
    </w:p>
    <w:p w14:paraId="3408C6D6" w14:textId="77777777" w:rsidR="00862094" w:rsidRPr="002D002F" w:rsidRDefault="0086209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body has MAO-A (inactivates NE and 5-HT) and MAO-B (inactivates dopamine)</w:t>
      </w:r>
    </w:p>
    <w:p w14:paraId="4FC0D4B6" w14:textId="77777777" w:rsidR="00862094" w:rsidRPr="002D002F" w:rsidRDefault="0086209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all MAOI used for depression are nonselective; one agent selegiline is selective for MAO-B at the low does used for parkinson’s disease </w:t>
      </w:r>
    </w:p>
    <w:p w14:paraId="33AD2335" w14:textId="77777777" w:rsidR="00862094" w:rsidRPr="002D002F" w:rsidRDefault="00862094">
      <w:pPr>
        <w:rPr>
          <w:rFonts w:asciiTheme="majorHAnsi" w:hAnsiTheme="majorHAnsi"/>
          <w:sz w:val="22"/>
          <w:szCs w:val="22"/>
        </w:rPr>
      </w:pPr>
      <w:r w:rsidRPr="002D002F">
        <w:rPr>
          <w:rFonts w:asciiTheme="majorHAnsi" w:hAnsiTheme="majorHAnsi"/>
          <w:b/>
          <w:i/>
          <w:sz w:val="22"/>
          <w:szCs w:val="22"/>
        </w:rPr>
        <w:t xml:space="preserve">therapeutic uses: </w:t>
      </w:r>
      <w:r w:rsidRPr="002D002F">
        <w:rPr>
          <w:rFonts w:asciiTheme="majorHAnsi" w:hAnsiTheme="majorHAnsi"/>
          <w:sz w:val="22"/>
          <w:szCs w:val="22"/>
        </w:rPr>
        <w:t>MAOI used for bipolar disorder, bulimia nervosa, OCD and panic disorder</w:t>
      </w:r>
    </w:p>
    <w:p w14:paraId="142C80F9" w14:textId="77777777" w:rsidR="00862094" w:rsidRPr="002D002F" w:rsidRDefault="00862094">
      <w:pPr>
        <w:rPr>
          <w:rFonts w:asciiTheme="majorHAnsi" w:hAnsiTheme="majorHAnsi"/>
          <w:sz w:val="22"/>
          <w:szCs w:val="22"/>
        </w:rPr>
      </w:pPr>
      <w:r w:rsidRPr="002D002F">
        <w:rPr>
          <w:rFonts w:asciiTheme="majorHAnsi" w:hAnsiTheme="majorHAnsi"/>
          <w:b/>
          <w:i/>
          <w:sz w:val="22"/>
          <w:szCs w:val="22"/>
        </w:rPr>
        <w:t xml:space="preserve">adverse effects: </w:t>
      </w:r>
      <w:r w:rsidRPr="002D002F">
        <w:rPr>
          <w:rFonts w:asciiTheme="majorHAnsi" w:hAnsiTheme="majorHAnsi"/>
          <w:sz w:val="22"/>
          <w:szCs w:val="22"/>
        </w:rPr>
        <w:t xml:space="preserve">hypertensive crisis: if patients eat foods rich in tyramine or if certain drugs are administered (tachycardia, nausea and vomiting) </w:t>
      </w:r>
    </w:p>
    <w:p w14:paraId="0A5C8656" w14:textId="77777777" w:rsidR="00862094" w:rsidRPr="002D002F" w:rsidRDefault="0086209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blood pressure can be lowered by IV phentolamine, sublingual nifedipine, calcium channel blocker is an alternative. </w:t>
      </w:r>
    </w:p>
    <w:p w14:paraId="1A9A355C" w14:textId="77777777" w:rsidR="00862094" w:rsidRPr="002D002F" w:rsidRDefault="00862094">
      <w:pPr>
        <w:rPr>
          <w:rFonts w:asciiTheme="majorHAnsi" w:hAnsiTheme="majorHAnsi"/>
          <w:sz w:val="22"/>
          <w:szCs w:val="22"/>
        </w:rPr>
      </w:pPr>
    </w:p>
    <w:p w14:paraId="28FDD307" w14:textId="77777777" w:rsidR="00862094" w:rsidRPr="002D002F" w:rsidRDefault="00862094">
      <w:pPr>
        <w:rPr>
          <w:rFonts w:asciiTheme="majorHAnsi" w:hAnsiTheme="majorHAnsi"/>
          <w:b/>
          <w:sz w:val="22"/>
          <w:szCs w:val="22"/>
        </w:rPr>
      </w:pPr>
      <w:r w:rsidRPr="002D002F">
        <w:rPr>
          <w:rFonts w:asciiTheme="majorHAnsi" w:hAnsiTheme="majorHAnsi"/>
          <w:b/>
          <w:sz w:val="22"/>
          <w:szCs w:val="22"/>
        </w:rPr>
        <w:t xml:space="preserve">OTHER DEPRESSANTS: </w:t>
      </w:r>
    </w:p>
    <w:p w14:paraId="2C958DC2" w14:textId="77777777" w:rsidR="00862094" w:rsidRPr="002D002F" w:rsidRDefault="00862094">
      <w:pPr>
        <w:rPr>
          <w:rFonts w:asciiTheme="majorHAnsi" w:hAnsiTheme="majorHAnsi"/>
          <w:sz w:val="22"/>
          <w:szCs w:val="22"/>
        </w:rPr>
      </w:pPr>
      <w:r w:rsidRPr="002D002F">
        <w:rPr>
          <w:rFonts w:asciiTheme="majorHAnsi" w:hAnsiTheme="majorHAnsi"/>
          <w:b/>
          <w:sz w:val="22"/>
          <w:szCs w:val="22"/>
        </w:rPr>
        <w:t xml:space="preserve">Bupropion: </w:t>
      </w:r>
      <w:r w:rsidRPr="002D002F">
        <w:rPr>
          <w:rFonts w:asciiTheme="majorHAnsi" w:hAnsiTheme="majorHAnsi"/>
          <w:sz w:val="22"/>
          <w:szCs w:val="22"/>
        </w:rPr>
        <w:t xml:space="preserve">also marketed for smoking cessation </w:t>
      </w:r>
    </w:p>
    <w:p w14:paraId="006C19A2" w14:textId="77777777" w:rsidR="00862094" w:rsidRPr="002D002F" w:rsidRDefault="00862094">
      <w:pPr>
        <w:rPr>
          <w:rFonts w:asciiTheme="majorHAnsi" w:hAnsiTheme="majorHAnsi"/>
          <w:sz w:val="22"/>
          <w:szCs w:val="22"/>
        </w:rPr>
      </w:pPr>
      <w:r w:rsidRPr="002D002F">
        <w:rPr>
          <w:rFonts w:asciiTheme="majorHAnsi" w:hAnsiTheme="majorHAnsi"/>
          <w:b/>
          <w:sz w:val="22"/>
          <w:szCs w:val="22"/>
        </w:rPr>
        <w:t xml:space="preserve">Mirtazapine: </w:t>
      </w:r>
      <w:r w:rsidRPr="002D002F">
        <w:rPr>
          <w:rFonts w:asciiTheme="majorHAnsi" w:hAnsiTheme="majorHAnsi"/>
          <w:sz w:val="22"/>
          <w:szCs w:val="22"/>
        </w:rPr>
        <w:t xml:space="preserve">new class of ADS that directly increase release of NE and 5-HT. side effects: weight gain and elevated cholesterol </w:t>
      </w:r>
    </w:p>
    <w:p w14:paraId="4E1FFA46" w14:textId="77777777" w:rsidR="00862094" w:rsidRPr="002D002F" w:rsidRDefault="00862094">
      <w:pPr>
        <w:rPr>
          <w:rFonts w:asciiTheme="majorHAnsi" w:hAnsiTheme="majorHAnsi"/>
          <w:sz w:val="22"/>
          <w:szCs w:val="22"/>
        </w:rPr>
      </w:pPr>
    </w:p>
    <w:p w14:paraId="3BD11F88" w14:textId="77777777" w:rsidR="00862094" w:rsidRPr="002D002F" w:rsidRDefault="00862094">
      <w:pPr>
        <w:rPr>
          <w:rFonts w:asciiTheme="majorHAnsi" w:hAnsiTheme="majorHAnsi"/>
          <w:b/>
          <w:sz w:val="22"/>
          <w:szCs w:val="22"/>
        </w:rPr>
      </w:pPr>
      <w:r w:rsidRPr="002D002F">
        <w:rPr>
          <w:rFonts w:asciiTheme="majorHAnsi" w:hAnsiTheme="majorHAnsi"/>
          <w:b/>
          <w:sz w:val="22"/>
          <w:szCs w:val="22"/>
        </w:rPr>
        <w:t xml:space="preserve">NON-CONVENTIONAL DRUGS FOR DEPRESSION </w:t>
      </w:r>
    </w:p>
    <w:p w14:paraId="60B36A03" w14:textId="77777777" w:rsidR="00862094" w:rsidRPr="002D002F" w:rsidRDefault="00862094">
      <w:pPr>
        <w:rPr>
          <w:rFonts w:asciiTheme="majorHAnsi" w:hAnsiTheme="majorHAnsi"/>
          <w:sz w:val="22"/>
          <w:szCs w:val="22"/>
        </w:rPr>
      </w:pPr>
      <w:r w:rsidRPr="002D002F">
        <w:rPr>
          <w:rFonts w:asciiTheme="majorHAnsi" w:hAnsiTheme="majorHAnsi"/>
          <w:b/>
          <w:sz w:val="22"/>
          <w:szCs w:val="22"/>
        </w:rPr>
        <w:t xml:space="preserve">Ketamine: </w:t>
      </w:r>
      <w:r w:rsidRPr="002D002F">
        <w:rPr>
          <w:rFonts w:asciiTheme="majorHAnsi" w:hAnsiTheme="majorHAnsi"/>
          <w:sz w:val="22"/>
          <w:szCs w:val="22"/>
        </w:rPr>
        <w:t>short-acting, IV drug used to produce dissociative anesthesia, primarily in child</w:t>
      </w:r>
    </w:p>
    <w:p w14:paraId="5DF6EB7A" w14:textId="77777777" w:rsidR="00862094" w:rsidRPr="002D002F" w:rsidRDefault="0086209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can improve suicidal thoughts in depressive adults, improvement is durable for 10 days </w:t>
      </w:r>
    </w:p>
    <w:p w14:paraId="64B480DC" w14:textId="77777777" w:rsidR="00862094" w:rsidRPr="002D002F" w:rsidRDefault="0086209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side effects: mild psychotic-like symptoms but they resolve w/n 40 minutes </w:t>
      </w:r>
    </w:p>
    <w:p w14:paraId="7BC05415" w14:textId="77777777" w:rsidR="00862094" w:rsidRPr="002D002F" w:rsidRDefault="0086209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ketamine activates brain’s mTOR signaling pathway (pathway regulates synthesis of proteins) </w:t>
      </w:r>
    </w:p>
    <w:p w14:paraId="1C669381" w14:textId="77777777" w:rsidR="00390EF5" w:rsidRPr="002D002F" w:rsidRDefault="00390EF5">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this same pathway can cause cancers therefore this drug is dangerous to use for long time</w:t>
      </w:r>
    </w:p>
    <w:p w14:paraId="263588AB" w14:textId="77777777" w:rsidR="00970B0A" w:rsidRPr="002D002F" w:rsidRDefault="00390EF5">
      <w:pPr>
        <w:rPr>
          <w:rFonts w:asciiTheme="majorHAnsi" w:hAnsiTheme="majorHAnsi"/>
          <w:b/>
          <w:sz w:val="22"/>
          <w:szCs w:val="22"/>
        </w:rPr>
      </w:pPr>
      <w:r w:rsidRPr="002D002F">
        <w:rPr>
          <w:rFonts w:asciiTheme="majorHAnsi" w:hAnsiTheme="majorHAnsi"/>
          <w:b/>
          <w:sz w:val="22"/>
          <w:szCs w:val="22"/>
        </w:rPr>
        <w:t xml:space="preserve">st. john’s wort and S-adenosylmethionine (SAMe) </w:t>
      </w:r>
    </w:p>
    <w:p w14:paraId="6EC8C290" w14:textId="77777777" w:rsidR="00390EF5" w:rsidRPr="002D002F" w:rsidRDefault="00390EF5">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herbal product, involved in synthesis of NE, 5-HT and dopamine </w:t>
      </w:r>
    </w:p>
    <w:p w14:paraId="26DD023A" w14:textId="77777777" w:rsidR="00390EF5" w:rsidRPr="002D002F" w:rsidRDefault="00390EF5">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good for patients with mild to moderate depression, not severe</w:t>
      </w:r>
    </w:p>
    <w:p w14:paraId="07AB44EA" w14:textId="77777777" w:rsidR="00390EF5" w:rsidRPr="002D002F" w:rsidRDefault="00390EF5">
      <w:pPr>
        <w:rPr>
          <w:rFonts w:asciiTheme="majorHAnsi" w:hAnsiTheme="majorHAnsi"/>
          <w:b/>
          <w:sz w:val="22"/>
          <w:szCs w:val="22"/>
        </w:rPr>
      </w:pPr>
    </w:p>
    <w:p w14:paraId="507F7051" w14:textId="77777777" w:rsidR="00390EF5" w:rsidRPr="002D002F" w:rsidRDefault="00390EF5">
      <w:pPr>
        <w:rPr>
          <w:rFonts w:asciiTheme="majorHAnsi" w:hAnsiTheme="majorHAnsi"/>
          <w:b/>
          <w:sz w:val="22"/>
          <w:szCs w:val="22"/>
        </w:rPr>
      </w:pPr>
      <w:r w:rsidRPr="002D002F">
        <w:rPr>
          <w:rFonts w:asciiTheme="majorHAnsi" w:hAnsiTheme="majorHAnsi"/>
          <w:b/>
          <w:sz w:val="22"/>
          <w:szCs w:val="22"/>
        </w:rPr>
        <w:t>SOMATIC (NONDRUG) THERAPY OF DEPRESSION</w:t>
      </w:r>
    </w:p>
    <w:p w14:paraId="4404ACD1" w14:textId="77777777" w:rsidR="00DD59C0" w:rsidRPr="002D002F" w:rsidRDefault="00390EF5">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ECT: success req. series of treatments, 3x/week</w:t>
      </w:r>
    </w:p>
    <w:p w14:paraId="02669C28" w14:textId="77777777" w:rsidR="00390EF5" w:rsidRPr="002D002F" w:rsidRDefault="00390EF5">
      <w:pPr>
        <w:rPr>
          <w:rFonts w:asciiTheme="majorHAnsi" w:hAnsiTheme="majorHAnsi"/>
          <w:sz w:val="22"/>
          <w:szCs w:val="22"/>
        </w:rPr>
      </w:pPr>
      <w:r w:rsidRPr="002D002F">
        <w:rPr>
          <w:rFonts w:asciiTheme="majorHAnsi" w:hAnsiTheme="majorHAnsi"/>
          <w:sz w:val="22"/>
          <w:szCs w:val="22"/>
        </w:rPr>
        <w:t xml:space="preserve">- effectiveness and rapid onset; those who fail to respond to pharmacologic treatment go here for improvement and severely depressed patients who need rapid relief of symptoms </w:t>
      </w:r>
    </w:p>
    <w:p w14:paraId="35814FEC" w14:textId="77777777" w:rsidR="00390EF5" w:rsidRPr="002D002F" w:rsidRDefault="00390EF5">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transcranial magnetic stimulation (TMS): used for patients with major depression that have not responded to drugs </w:t>
      </w:r>
    </w:p>
    <w:p w14:paraId="3CE3DCB7" w14:textId="77777777" w:rsidR="00390EF5" w:rsidRPr="002D002F" w:rsidRDefault="00390EF5">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magnetic stimulation, delievers magnetic fields to the left dorsolateral prefrontal cortex</w:t>
      </w:r>
    </w:p>
    <w:p w14:paraId="0C972A02" w14:textId="77777777" w:rsidR="00390EF5" w:rsidRPr="002D002F" w:rsidRDefault="00390EF5">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Vagus nerve stimulation : VNS; used for ppl who have not responded to at least 4 drugs, also used for epilepsy</w:t>
      </w:r>
    </w:p>
    <w:p w14:paraId="1E3333D2" w14:textId="77777777" w:rsidR="00390EF5" w:rsidRPr="002D002F" w:rsidRDefault="00390EF5">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Light therapy: exposure to bright light for seasonal affective disorder and for nonseasonal major depression; it possibily enhances serotonergic neurotransmission (low cost/low risk)</w:t>
      </w:r>
    </w:p>
    <w:p w14:paraId="2D57AF65" w14:textId="77777777" w:rsidR="00390EF5" w:rsidRPr="002D002F" w:rsidRDefault="00390EF5">
      <w:pPr>
        <w:rPr>
          <w:rFonts w:asciiTheme="majorHAnsi" w:hAnsiTheme="majorHAnsi"/>
          <w:sz w:val="22"/>
          <w:szCs w:val="22"/>
        </w:rPr>
      </w:pPr>
    </w:p>
    <w:p w14:paraId="17F080B3" w14:textId="77777777" w:rsidR="00390EF5" w:rsidRPr="002D002F" w:rsidRDefault="00390EF5">
      <w:pPr>
        <w:rPr>
          <w:rFonts w:asciiTheme="majorHAnsi" w:hAnsiTheme="majorHAnsi"/>
          <w:b/>
          <w:sz w:val="22"/>
          <w:szCs w:val="22"/>
        </w:rPr>
      </w:pPr>
      <w:r w:rsidRPr="002D002F">
        <w:rPr>
          <w:rFonts w:asciiTheme="majorHAnsi" w:hAnsiTheme="majorHAnsi"/>
          <w:b/>
          <w:sz w:val="22"/>
          <w:szCs w:val="22"/>
        </w:rPr>
        <w:t xml:space="preserve">Chapter 33: drugs for Bipolar Disorder </w:t>
      </w:r>
    </w:p>
    <w:p w14:paraId="0085FFB0" w14:textId="77777777" w:rsidR="00390EF5" w:rsidRPr="002D002F" w:rsidRDefault="00390EF5">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w:t>
      </w:r>
      <w:r w:rsidRPr="002D002F">
        <w:rPr>
          <w:rFonts w:asciiTheme="majorHAnsi" w:hAnsiTheme="majorHAnsi"/>
          <w:sz w:val="22"/>
          <w:szCs w:val="22"/>
        </w:rPr>
        <w:t>biologic illness that  afflicts 4% of adult population.</w:t>
      </w:r>
    </w:p>
    <w:p w14:paraId="2FAEC04E" w14:textId="77777777" w:rsidR="00390EF5" w:rsidRPr="002D002F" w:rsidRDefault="00390EF5">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chronic, requiring lifelong treatment, mood stabilizers help patient and pts receive antipsychotic and some antidepressants </w:t>
      </w:r>
    </w:p>
    <w:p w14:paraId="5E14411C" w14:textId="77777777" w:rsidR="00390EF5" w:rsidRPr="002D002F" w:rsidRDefault="00390EF5">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recurrent flunctuations in mood, symptoms begin in adolescence/early adulthood </w:t>
      </w:r>
    </w:p>
    <w:p w14:paraId="4A12AD2B" w14:textId="77777777" w:rsidR="0009359D" w:rsidRPr="002D002F" w:rsidRDefault="0009359D">
      <w:pPr>
        <w:rPr>
          <w:rFonts w:asciiTheme="majorHAnsi" w:hAnsiTheme="majorHAnsi"/>
          <w:sz w:val="22"/>
          <w:szCs w:val="22"/>
        </w:rPr>
      </w:pPr>
    </w:p>
    <w:p w14:paraId="498A329F" w14:textId="77777777" w:rsidR="0009359D" w:rsidRPr="002D002F" w:rsidRDefault="0009359D">
      <w:pPr>
        <w:rPr>
          <w:rFonts w:asciiTheme="majorHAnsi" w:hAnsiTheme="majorHAnsi"/>
          <w:b/>
          <w:i/>
          <w:sz w:val="22"/>
          <w:szCs w:val="22"/>
        </w:rPr>
      </w:pPr>
      <w:r w:rsidRPr="002D002F">
        <w:rPr>
          <w:rFonts w:asciiTheme="majorHAnsi" w:hAnsiTheme="majorHAnsi"/>
          <w:b/>
          <w:i/>
          <w:sz w:val="22"/>
          <w:szCs w:val="22"/>
        </w:rPr>
        <w:t xml:space="preserve">types of mood epiosdes seen in BD (resemble scizo) </w:t>
      </w:r>
    </w:p>
    <w:p w14:paraId="55C4DC18" w14:textId="77777777" w:rsidR="0009359D" w:rsidRPr="002D002F" w:rsidRDefault="0009359D">
      <w:pPr>
        <w:rPr>
          <w:rFonts w:asciiTheme="majorHAnsi" w:hAnsiTheme="majorHAnsi"/>
          <w:b/>
          <w:sz w:val="22"/>
          <w:szCs w:val="22"/>
        </w:rPr>
      </w:pPr>
      <w:r w:rsidRPr="002D002F">
        <w:rPr>
          <w:rFonts w:asciiTheme="majorHAnsi" w:hAnsiTheme="majorHAnsi"/>
          <w:b/>
          <w:sz w:val="22"/>
          <w:szCs w:val="22"/>
        </w:rPr>
        <w:t>pure manic episode</w:t>
      </w:r>
    </w:p>
    <w:p w14:paraId="7C3C78DB" w14:textId="77777777" w:rsidR="0009359D" w:rsidRPr="002D002F" w:rsidRDefault="0009359D">
      <w:pPr>
        <w:rPr>
          <w:rFonts w:asciiTheme="majorHAnsi" w:hAnsiTheme="majorHAnsi"/>
          <w:b/>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abnormally and persistently elevated, expansive or irritable mood lasting at least 1w </w:t>
      </w:r>
    </w:p>
    <w:p w14:paraId="36F5583B" w14:textId="77777777" w:rsidR="0009359D" w:rsidRPr="002D002F" w:rsidRDefault="0009359D">
      <w:pPr>
        <w:rPr>
          <w:rFonts w:asciiTheme="majorHAnsi" w:hAnsiTheme="majorHAnsi"/>
          <w:b/>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inflated self-esteem, decreased need for sleep, more talkative than usual or pressure to keep talking </w:t>
      </w:r>
    </w:p>
    <w:p w14:paraId="7D468DD8" w14:textId="77777777" w:rsidR="0009359D" w:rsidRPr="002D002F" w:rsidRDefault="0009359D">
      <w:pPr>
        <w:rPr>
          <w:rFonts w:asciiTheme="majorHAnsi" w:hAnsiTheme="majorHAnsi"/>
          <w:b/>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flight of ideas or thoughts are racing through mind</w:t>
      </w:r>
    </w:p>
    <w:p w14:paraId="16BCA370" w14:textId="77777777" w:rsidR="0009359D" w:rsidRPr="002D002F" w:rsidRDefault="0009359D">
      <w:pPr>
        <w:rPr>
          <w:rFonts w:asciiTheme="majorHAnsi" w:hAnsiTheme="majorHAnsi"/>
          <w:b/>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distractibility, increased goal-directed activity, excessive involvement in pleasurable activities that can have painful consequences </w:t>
      </w:r>
    </w:p>
    <w:p w14:paraId="5DD6BEDA" w14:textId="77777777" w:rsidR="0009359D" w:rsidRPr="002D002F" w:rsidRDefault="0009359D">
      <w:pPr>
        <w:rPr>
          <w:rFonts w:asciiTheme="majorHAnsi" w:hAnsiTheme="majorHAnsi"/>
          <w:i/>
          <w:sz w:val="22"/>
          <w:szCs w:val="22"/>
        </w:rPr>
      </w:pPr>
    </w:p>
    <w:p w14:paraId="12648FC2" w14:textId="77777777" w:rsidR="0009359D" w:rsidRPr="002D002F" w:rsidRDefault="0009359D">
      <w:pPr>
        <w:rPr>
          <w:rFonts w:asciiTheme="majorHAnsi" w:hAnsiTheme="majorHAnsi"/>
          <w:b/>
          <w:sz w:val="22"/>
          <w:szCs w:val="22"/>
        </w:rPr>
      </w:pPr>
      <w:r w:rsidRPr="002D002F">
        <w:rPr>
          <w:rFonts w:asciiTheme="majorHAnsi" w:hAnsiTheme="majorHAnsi"/>
          <w:b/>
          <w:sz w:val="22"/>
          <w:szCs w:val="22"/>
        </w:rPr>
        <w:t xml:space="preserve">hypomanic episode (hypomania) </w:t>
      </w:r>
    </w:p>
    <w:p w14:paraId="36EBC1CB" w14:textId="77777777" w:rsidR="0009359D" w:rsidRPr="002D002F" w:rsidRDefault="0009359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symptoms are not severe enough to disprupt social/occupational functioning (gives useful qualities) </w:t>
      </w:r>
    </w:p>
    <w:p w14:paraId="0D766B0E" w14:textId="77777777" w:rsidR="0009359D" w:rsidRPr="002D002F" w:rsidRDefault="0009359D">
      <w:pPr>
        <w:rPr>
          <w:rFonts w:asciiTheme="majorHAnsi" w:hAnsiTheme="majorHAnsi"/>
          <w:b/>
          <w:sz w:val="22"/>
          <w:szCs w:val="22"/>
        </w:rPr>
      </w:pPr>
      <w:r w:rsidRPr="002D002F">
        <w:rPr>
          <w:rFonts w:asciiTheme="majorHAnsi" w:hAnsiTheme="majorHAnsi"/>
          <w:b/>
          <w:sz w:val="22"/>
          <w:szCs w:val="22"/>
        </w:rPr>
        <w:t xml:space="preserve">major depressive episode </w:t>
      </w:r>
    </w:p>
    <w:p w14:paraId="12F5B78E" w14:textId="77777777" w:rsidR="0009359D" w:rsidRPr="002D002F" w:rsidRDefault="0009359D">
      <w:pPr>
        <w:rPr>
          <w:rFonts w:asciiTheme="majorHAnsi" w:hAnsiTheme="majorHAnsi"/>
          <w:b/>
          <w:sz w:val="22"/>
          <w:szCs w:val="22"/>
        </w:rPr>
      </w:pPr>
      <w:r w:rsidRPr="002D002F">
        <w:rPr>
          <w:rFonts w:asciiTheme="majorHAnsi" w:hAnsiTheme="majorHAnsi"/>
          <w:b/>
          <w:sz w:val="22"/>
          <w:szCs w:val="22"/>
        </w:rPr>
        <w:t>mixed episode</w:t>
      </w:r>
    </w:p>
    <w:p w14:paraId="778F704A" w14:textId="77777777" w:rsidR="0009359D" w:rsidRPr="002D002F" w:rsidRDefault="0009359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pts experience depression and mania simultaneously, may be agitated and irritable then feel worthless and depressed; high risk of suicide</w:t>
      </w:r>
    </w:p>
    <w:p w14:paraId="54D3BF71" w14:textId="77777777" w:rsidR="0009359D" w:rsidRPr="002D002F" w:rsidRDefault="0009359D">
      <w:pPr>
        <w:rPr>
          <w:rFonts w:asciiTheme="majorHAnsi" w:hAnsiTheme="majorHAnsi"/>
          <w:b/>
          <w:sz w:val="22"/>
          <w:szCs w:val="22"/>
        </w:rPr>
      </w:pPr>
      <w:r w:rsidRPr="002D002F">
        <w:rPr>
          <w:rFonts w:asciiTheme="majorHAnsi" w:hAnsiTheme="majorHAnsi"/>
          <w:b/>
          <w:sz w:val="22"/>
          <w:szCs w:val="22"/>
        </w:rPr>
        <w:t xml:space="preserve">patterns of mood episodes </w:t>
      </w:r>
    </w:p>
    <w:p w14:paraId="5A6435EE" w14:textId="77777777" w:rsidR="0009359D" w:rsidRPr="002D002F" w:rsidRDefault="0009359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some ppl experience repeated episodes of mania or repeated episodes of depression</w:t>
      </w:r>
    </w:p>
    <w:p w14:paraId="5175CA2B" w14:textId="77777777" w:rsidR="0009359D" w:rsidRPr="002D002F" w:rsidRDefault="0009359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mood episodes vary with respect to duration and how often they occur</w:t>
      </w:r>
    </w:p>
    <w:p w14:paraId="2ED9C43D" w14:textId="77777777" w:rsidR="0009359D" w:rsidRPr="002D002F" w:rsidRDefault="0009359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episodes of mania typically last a few months, whereas depression lasts 4 months </w:t>
      </w:r>
    </w:p>
    <w:p w14:paraId="734A3239" w14:textId="77777777" w:rsidR="0009359D" w:rsidRPr="002D002F" w:rsidRDefault="0009359D">
      <w:pPr>
        <w:rPr>
          <w:rFonts w:asciiTheme="majorHAnsi" w:hAnsiTheme="majorHAnsi"/>
          <w:i/>
          <w:sz w:val="22"/>
          <w:szCs w:val="22"/>
        </w:rPr>
      </w:pPr>
      <w:r w:rsidRPr="002D002F">
        <w:rPr>
          <w:rFonts w:asciiTheme="majorHAnsi" w:hAnsiTheme="majorHAnsi"/>
          <w:i/>
          <w:sz w:val="22"/>
          <w:szCs w:val="22"/>
        </w:rPr>
        <w:t>bipolar I disorder: manic or mixed epsidoes, depressive too</w:t>
      </w:r>
    </w:p>
    <w:p w14:paraId="00759B4A" w14:textId="77777777" w:rsidR="0009359D" w:rsidRPr="002D002F" w:rsidRDefault="0009359D">
      <w:pPr>
        <w:rPr>
          <w:rFonts w:asciiTheme="majorHAnsi" w:hAnsiTheme="majorHAnsi"/>
          <w:i/>
          <w:sz w:val="22"/>
          <w:szCs w:val="22"/>
        </w:rPr>
      </w:pPr>
      <w:r w:rsidRPr="002D002F">
        <w:rPr>
          <w:rFonts w:asciiTheme="majorHAnsi" w:hAnsiTheme="majorHAnsi"/>
          <w:i/>
          <w:sz w:val="22"/>
          <w:szCs w:val="22"/>
        </w:rPr>
        <w:t>bipolar II disorder: hypomanic and depressive episodes, but not manic or mixed</w:t>
      </w:r>
    </w:p>
    <w:p w14:paraId="3AD30C9F" w14:textId="77777777" w:rsidR="0009359D" w:rsidRPr="002D002F" w:rsidRDefault="0009359D">
      <w:pPr>
        <w:rPr>
          <w:rFonts w:asciiTheme="majorHAnsi" w:hAnsiTheme="majorHAnsi"/>
          <w:i/>
          <w:sz w:val="22"/>
          <w:szCs w:val="22"/>
        </w:rPr>
      </w:pPr>
      <w:r w:rsidRPr="002D002F">
        <w:rPr>
          <w:rFonts w:asciiTheme="majorHAnsi" w:hAnsiTheme="majorHAnsi"/>
          <w:i/>
          <w:sz w:val="22"/>
          <w:szCs w:val="22"/>
        </w:rPr>
        <w:t>rapic cycling bipolar disorder: 4+ episodes of any sort</w:t>
      </w:r>
    </w:p>
    <w:p w14:paraId="4D980614" w14:textId="77777777" w:rsidR="0009359D" w:rsidRPr="002D002F" w:rsidRDefault="0009359D">
      <w:pPr>
        <w:rPr>
          <w:rFonts w:asciiTheme="majorHAnsi" w:hAnsiTheme="majorHAnsi"/>
          <w:i/>
          <w:sz w:val="22"/>
          <w:szCs w:val="22"/>
        </w:rPr>
      </w:pPr>
      <w:r w:rsidRPr="002D002F">
        <w:rPr>
          <w:rFonts w:asciiTheme="majorHAnsi" w:hAnsiTheme="majorHAnsi"/>
          <w:i/>
          <w:sz w:val="22"/>
          <w:szCs w:val="22"/>
        </w:rPr>
        <w:t xml:space="preserve">ulradian bipolar disorder: cycling characterized by ultra rapid switching between episodes, shorter than 24h </w:t>
      </w:r>
    </w:p>
    <w:p w14:paraId="5C2E1C28" w14:textId="77777777" w:rsidR="0009359D" w:rsidRPr="002D002F" w:rsidRDefault="0009359D">
      <w:pPr>
        <w:rPr>
          <w:rFonts w:asciiTheme="majorHAnsi" w:hAnsiTheme="majorHAnsi"/>
          <w:i/>
          <w:sz w:val="22"/>
          <w:szCs w:val="22"/>
        </w:rPr>
      </w:pPr>
    </w:p>
    <w:p w14:paraId="6FFB2423" w14:textId="77777777" w:rsidR="0009359D" w:rsidRPr="002D002F" w:rsidRDefault="0009359D">
      <w:pPr>
        <w:rPr>
          <w:rFonts w:asciiTheme="majorHAnsi" w:hAnsiTheme="majorHAnsi"/>
          <w:b/>
          <w:i/>
          <w:sz w:val="22"/>
          <w:szCs w:val="22"/>
        </w:rPr>
      </w:pPr>
      <w:r w:rsidRPr="002D002F">
        <w:rPr>
          <w:rFonts w:asciiTheme="majorHAnsi" w:hAnsiTheme="majorHAnsi"/>
          <w:b/>
          <w:i/>
          <w:sz w:val="22"/>
          <w:szCs w:val="22"/>
        </w:rPr>
        <w:t>treatment of bipolar disorder</w:t>
      </w:r>
    </w:p>
    <w:p w14:paraId="10A64B5A" w14:textId="77777777" w:rsidR="0009359D" w:rsidRPr="002D002F" w:rsidRDefault="0009359D">
      <w:pPr>
        <w:rPr>
          <w:rFonts w:asciiTheme="majorHAnsi" w:hAnsiTheme="majorHAnsi"/>
          <w:b/>
          <w:sz w:val="22"/>
          <w:szCs w:val="22"/>
        </w:rPr>
      </w:pPr>
      <w:r w:rsidRPr="002D002F">
        <w:rPr>
          <w:rFonts w:asciiTheme="majorHAnsi" w:hAnsiTheme="majorHAnsi"/>
          <w:b/>
          <w:sz w:val="22"/>
          <w:szCs w:val="22"/>
        </w:rPr>
        <w:t>drug therapy: mood stabilizers</w:t>
      </w:r>
    </w:p>
    <w:p w14:paraId="56A58041" w14:textId="77777777" w:rsidR="0009359D" w:rsidRPr="002D002F" w:rsidRDefault="0009359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relieve symptoms during manic/depressive episodes, prevent recurrence of manic/dep. Episodes and do not worsen symptoms </w:t>
      </w:r>
    </w:p>
    <w:p w14:paraId="26361F2C" w14:textId="77777777" w:rsidR="0009359D" w:rsidRPr="002D002F" w:rsidRDefault="0009359D">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lithium and 3 drugs often dvlpd for epilepsy (valproid acid, varbamazepine and lamotrigine) </w:t>
      </w:r>
    </w:p>
    <w:p w14:paraId="0556A17F" w14:textId="77777777" w:rsidR="0009359D" w:rsidRPr="002D002F" w:rsidRDefault="0009359D">
      <w:pPr>
        <w:rPr>
          <w:rFonts w:asciiTheme="majorHAnsi" w:hAnsiTheme="majorHAnsi"/>
          <w:sz w:val="22"/>
          <w:szCs w:val="22"/>
        </w:rPr>
      </w:pPr>
      <w:r w:rsidRPr="002D002F">
        <w:rPr>
          <w:rFonts w:asciiTheme="majorHAnsi" w:hAnsiTheme="majorHAnsi"/>
          <w:b/>
          <w:sz w:val="22"/>
          <w:szCs w:val="22"/>
        </w:rPr>
        <w:t xml:space="preserve">antipsychotics: </w:t>
      </w:r>
      <w:r w:rsidRPr="002D002F">
        <w:rPr>
          <w:rFonts w:asciiTheme="majorHAnsi" w:hAnsiTheme="majorHAnsi"/>
          <w:sz w:val="22"/>
          <w:szCs w:val="22"/>
        </w:rPr>
        <w:t>help ctrl cumptoms during severe manic episodes</w:t>
      </w:r>
      <w:r w:rsidR="005256C4" w:rsidRPr="002D002F">
        <w:rPr>
          <w:rFonts w:asciiTheme="majorHAnsi" w:hAnsiTheme="majorHAnsi"/>
          <w:sz w:val="22"/>
          <w:szCs w:val="22"/>
        </w:rPr>
        <w:t>, combine with mood stabilizer</w:t>
      </w:r>
    </w:p>
    <w:p w14:paraId="677E35B0" w14:textId="77777777" w:rsidR="005256C4" w:rsidRPr="002D002F" w:rsidRDefault="005256C4">
      <w:pPr>
        <w:rPr>
          <w:rFonts w:asciiTheme="majorHAnsi" w:hAnsiTheme="majorHAnsi"/>
          <w:sz w:val="22"/>
          <w:szCs w:val="22"/>
        </w:rPr>
      </w:pPr>
      <w:r w:rsidRPr="002D002F">
        <w:rPr>
          <w:rFonts w:asciiTheme="majorHAnsi" w:hAnsiTheme="majorHAnsi"/>
          <w:b/>
          <w:sz w:val="22"/>
          <w:szCs w:val="22"/>
        </w:rPr>
        <w:t xml:space="preserve">antidepress: </w:t>
      </w:r>
      <w:r w:rsidRPr="002D002F">
        <w:rPr>
          <w:rFonts w:asciiTheme="majorHAnsi" w:hAnsiTheme="majorHAnsi"/>
          <w:sz w:val="22"/>
          <w:szCs w:val="22"/>
        </w:rPr>
        <w:t>always combine this with mood stabilizer, when alone, can trigger manic or hypomanic episode</w:t>
      </w:r>
    </w:p>
    <w:p w14:paraId="6FDE95C0" w14:textId="77777777" w:rsidR="005256C4" w:rsidRPr="002D002F" w:rsidRDefault="005256C4">
      <w:pPr>
        <w:rPr>
          <w:rFonts w:asciiTheme="majorHAnsi" w:hAnsiTheme="majorHAnsi"/>
          <w:b/>
          <w:sz w:val="22"/>
          <w:szCs w:val="22"/>
        </w:rPr>
      </w:pPr>
      <w:r w:rsidRPr="002D002F">
        <w:rPr>
          <w:rFonts w:asciiTheme="majorHAnsi" w:hAnsiTheme="majorHAnsi"/>
          <w:b/>
          <w:sz w:val="22"/>
          <w:szCs w:val="22"/>
        </w:rPr>
        <w:t>longterm preventative treatment</w:t>
      </w:r>
    </w:p>
    <w:p w14:paraId="4923C768" w14:textId="77777777" w:rsidR="005256C4" w:rsidRPr="002D002F" w:rsidRDefault="005256C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one or more stabilizers employed, given indefinitle,y to prevent recurrence of manic anddpress. Second generation antipsychotic agents employed for longterm maintenance. </w:t>
      </w:r>
    </w:p>
    <w:p w14:paraId="7CA5C6E8" w14:textId="77777777" w:rsidR="005256C4" w:rsidRPr="002D002F" w:rsidRDefault="005256C4">
      <w:pPr>
        <w:rPr>
          <w:rFonts w:asciiTheme="majorHAnsi" w:hAnsiTheme="majorHAnsi"/>
          <w:sz w:val="22"/>
          <w:szCs w:val="22"/>
        </w:rPr>
      </w:pPr>
    </w:p>
    <w:p w14:paraId="7ECCA238" w14:textId="77777777" w:rsidR="005256C4" w:rsidRPr="002D002F" w:rsidRDefault="005256C4">
      <w:pPr>
        <w:rPr>
          <w:rFonts w:asciiTheme="majorHAnsi" w:hAnsiTheme="majorHAnsi"/>
          <w:b/>
          <w:sz w:val="22"/>
          <w:szCs w:val="22"/>
        </w:rPr>
      </w:pPr>
      <w:r w:rsidRPr="002D002F">
        <w:rPr>
          <w:rFonts w:asciiTheme="majorHAnsi" w:hAnsiTheme="majorHAnsi"/>
          <w:b/>
          <w:sz w:val="22"/>
          <w:szCs w:val="22"/>
        </w:rPr>
        <w:t>Mood stabilizing: LITHIUM</w:t>
      </w:r>
    </w:p>
    <w:p w14:paraId="0B784CF0" w14:textId="77777777" w:rsidR="005256C4" w:rsidRPr="002D002F" w:rsidRDefault="005256C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low therapeutic index so toxicity can occur at blood lvls only slightly greater than therapeutic, should monitor li lvls </w:t>
      </w:r>
    </w:p>
    <w:p w14:paraId="212C39C7" w14:textId="77777777" w:rsidR="005256C4" w:rsidRPr="002D002F" w:rsidRDefault="005256C4">
      <w:pPr>
        <w:rPr>
          <w:rFonts w:asciiTheme="majorHAnsi" w:hAnsiTheme="majorHAnsi"/>
          <w:b/>
          <w:i/>
          <w:sz w:val="22"/>
          <w:szCs w:val="22"/>
        </w:rPr>
      </w:pPr>
      <w:r w:rsidRPr="002D002F">
        <w:rPr>
          <w:rFonts w:asciiTheme="majorHAnsi" w:hAnsiTheme="majorHAnsi"/>
          <w:b/>
          <w:i/>
          <w:sz w:val="22"/>
          <w:szCs w:val="22"/>
        </w:rPr>
        <w:t xml:space="preserve">therapeutic uses: </w:t>
      </w:r>
    </w:p>
    <w:p w14:paraId="38B14FAD" w14:textId="77777777" w:rsidR="005256C4" w:rsidRPr="002D002F" w:rsidRDefault="005256C4">
      <w:pPr>
        <w:rPr>
          <w:rFonts w:asciiTheme="majorHAnsi" w:hAnsiTheme="majorHAnsi"/>
          <w:sz w:val="22"/>
          <w:szCs w:val="22"/>
        </w:rPr>
      </w:pPr>
      <w:r w:rsidRPr="002D002F">
        <w:rPr>
          <w:rFonts w:asciiTheme="majorHAnsi" w:hAnsiTheme="majorHAnsi"/>
          <w:i/>
          <w:sz w:val="22"/>
          <w:szCs w:val="22"/>
        </w:rPr>
        <w:sym w:font="Wingdings" w:char="F0E0"/>
      </w:r>
      <w:r w:rsidRPr="002D002F">
        <w:rPr>
          <w:rFonts w:asciiTheme="majorHAnsi" w:hAnsiTheme="majorHAnsi"/>
          <w:i/>
          <w:sz w:val="22"/>
          <w:szCs w:val="22"/>
        </w:rPr>
        <w:t xml:space="preserve"> </w:t>
      </w:r>
      <w:r w:rsidRPr="002D002F">
        <w:rPr>
          <w:rFonts w:asciiTheme="majorHAnsi" w:hAnsiTheme="majorHAnsi"/>
          <w:sz w:val="22"/>
          <w:szCs w:val="22"/>
        </w:rPr>
        <w:t xml:space="preserve">bipolar: reduce recurrence of mania and depression, effects 5-7 days after onset. But full beenfits are 2-3w. </w:t>
      </w:r>
    </w:p>
    <w:p w14:paraId="054A6529" w14:textId="77777777" w:rsidR="005256C4" w:rsidRPr="002D002F" w:rsidRDefault="005256C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other uses: used for alcoholism, bulima, scizo and glucocorticoid induced psychosis</w:t>
      </w:r>
    </w:p>
    <w:p w14:paraId="12178A0C" w14:textId="77777777" w:rsidR="005256C4" w:rsidRPr="002D002F" w:rsidRDefault="005256C4">
      <w:pPr>
        <w:rPr>
          <w:rFonts w:asciiTheme="majorHAnsi" w:hAnsiTheme="majorHAnsi"/>
          <w:b/>
          <w:i/>
          <w:sz w:val="22"/>
          <w:szCs w:val="22"/>
        </w:rPr>
      </w:pPr>
      <w:r w:rsidRPr="002D002F">
        <w:rPr>
          <w:rFonts w:asciiTheme="majorHAnsi" w:hAnsiTheme="majorHAnsi"/>
          <w:b/>
          <w:i/>
          <w:sz w:val="22"/>
          <w:szCs w:val="22"/>
        </w:rPr>
        <w:t xml:space="preserve">mechanism of action: </w:t>
      </w:r>
      <w:r w:rsidRPr="002D002F">
        <w:rPr>
          <w:rFonts w:asciiTheme="majorHAnsi" w:hAnsiTheme="majorHAnsi"/>
          <w:i/>
          <w:sz w:val="22"/>
          <w:szCs w:val="22"/>
        </w:rPr>
        <w:t>unkown</w:t>
      </w:r>
    </w:p>
    <w:p w14:paraId="2C17B205" w14:textId="77777777" w:rsidR="005256C4" w:rsidRPr="002D002F" w:rsidRDefault="005256C4">
      <w:pPr>
        <w:rPr>
          <w:rFonts w:asciiTheme="majorHAnsi" w:hAnsiTheme="majorHAnsi"/>
          <w:sz w:val="22"/>
          <w:szCs w:val="22"/>
        </w:rPr>
      </w:pPr>
      <w:r w:rsidRPr="002D002F">
        <w:rPr>
          <w:rFonts w:asciiTheme="majorHAnsi" w:hAnsiTheme="majorHAnsi"/>
          <w:b/>
          <w:i/>
          <w:sz w:val="22"/>
          <w:szCs w:val="22"/>
        </w:rPr>
        <w:t xml:space="preserve">monitoring plasma li lvls </w:t>
      </w:r>
      <w:r w:rsidRPr="002D002F">
        <w:rPr>
          <w:rFonts w:asciiTheme="majorHAnsi" w:hAnsiTheme="majorHAnsi"/>
          <w:i/>
          <w:sz w:val="22"/>
          <w:szCs w:val="22"/>
        </w:rPr>
        <w:t xml:space="preserve">: </w:t>
      </w:r>
      <w:r w:rsidRPr="002D002F">
        <w:rPr>
          <w:rFonts w:asciiTheme="majorHAnsi" w:hAnsiTheme="majorHAnsi"/>
          <w:sz w:val="22"/>
          <w:szCs w:val="22"/>
        </w:rPr>
        <w:t xml:space="preserve">Li lvls must be kept below i.5mEg/L. lvls greater than this can cause toxicity </w:t>
      </w:r>
    </w:p>
    <w:p w14:paraId="2415447B" w14:textId="77777777" w:rsidR="005256C4" w:rsidRPr="002D002F" w:rsidRDefault="005256C4">
      <w:pPr>
        <w:rPr>
          <w:rFonts w:asciiTheme="majorHAnsi" w:hAnsiTheme="majorHAnsi"/>
          <w:sz w:val="22"/>
          <w:szCs w:val="22"/>
        </w:rPr>
      </w:pPr>
      <w:r w:rsidRPr="002D002F">
        <w:rPr>
          <w:rFonts w:asciiTheme="majorHAnsi" w:hAnsiTheme="majorHAnsi"/>
          <w:b/>
          <w:i/>
          <w:sz w:val="22"/>
          <w:szCs w:val="22"/>
        </w:rPr>
        <w:t xml:space="preserve">adverse effects: </w:t>
      </w:r>
      <w:r w:rsidRPr="002D002F">
        <w:rPr>
          <w:rFonts w:asciiTheme="majorHAnsi" w:hAnsiTheme="majorHAnsi"/>
          <w:sz w:val="22"/>
          <w:szCs w:val="22"/>
        </w:rPr>
        <w:t xml:space="preserve">occur early in treatment then usually subside. Nausea, diarrhea, abdominal bloating, fatigue, muscle weakness, headache, confusion and memory impairment, polyuria and thirst. </w:t>
      </w:r>
    </w:p>
    <w:p w14:paraId="5EF0F447" w14:textId="77777777" w:rsidR="005256C4" w:rsidRPr="002D002F" w:rsidRDefault="005256C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Hand tremor: can be reduced by a beta blocker and lower doses of Li</w:t>
      </w:r>
    </w:p>
    <w:p w14:paraId="5CD84093" w14:textId="77777777" w:rsidR="005256C4" w:rsidRPr="002D002F" w:rsidRDefault="005256C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polyuria: daily urin output exceeding 3L </w:t>
      </w:r>
    </w:p>
    <w:p w14:paraId="6F32401C" w14:textId="77777777" w:rsidR="005256C4" w:rsidRPr="002D002F" w:rsidRDefault="005256C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renal toxicity: degenerative changes in the kidney. </w:t>
      </w:r>
    </w:p>
    <w:p w14:paraId="75D263E9" w14:textId="77777777" w:rsidR="005256C4" w:rsidRPr="002D002F" w:rsidRDefault="005256C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goiter and hypothyroidism: treatment with thyroid hormone</w:t>
      </w:r>
    </w:p>
    <w:p w14:paraId="234FD7A9" w14:textId="77777777" w:rsidR="005256C4" w:rsidRPr="002D002F" w:rsidRDefault="005256C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teratogenesis: can cause birth defects </w:t>
      </w:r>
    </w:p>
    <w:p w14:paraId="4911252B" w14:textId="77777777" w:rsidR="005256C4" w:rsidRPr="002D002F" w:rsidRDefault="005256C4">
      <w:pPr>
        <w:rPr>
          <w:rFonts w:asciiTheme="majorHAnsi" w:hAnsiTheme="majorHAnsi"/>
          <w:sz w:val="22"/>
          <w:szCs w:val="22"/>
        </w:rPr>
      </w:pPr>
    </w:p>
    <w:p w14:paraId="31CBB3FF" w14:textId="77777777" w:rsidR="005256C4" w:rsidRPr="002D002F" w:rsidRDefault="005256C4">
      <w:pPr>
        <w:rPr>
          <w:rFonts w:asciiTheme="majorHAnsi" w:hAnsiTheme="majorHAnsi"/>
          <w:b/>
          <w:sz w:val="22"/>
          <w:szCs w:val="22"/>
        </w:rPr>
      </w:pPr>
      <w:r w:rsidRPr="002D002F">
        <w:rPr>
          <w:rFonts w:asciiTheme="majorHAnsi" w:hAnsiTheme="majorHAnsi"/>
          <w:b/>
          <w:sz w:val="22"/>
          <w:szCs w:val="22"/>
        </w:rPr>
        <w:t xml:space="preserve">Antileptic drugs </w:t>
      </w:r>
    </w:p>
    <w:p w14:paraId="6EC4FB26" w14:textId="77777777" w:rsidR="005256C4" w:rsidRPr="002D002F" w:rsidRDefault="005256C4">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can suppress mania and stabilize mood in pts. </w:t>
      </w:r>
    </w:p>
    <w:p w14:paraId="15E3E5E1" w14:textId="77777777" w:rsidR="005256C4" w:rsidRPr="002D002F" w:rsidRDefault="005256C4">
      <w:pPr>
        <w:rPr>
          <w:rFonts w:asciiTheme="majorHAnsi" w:hAnsiTheme="majorHAnsi"/>
          <w:i/>
          <w:sz w:val="22"/>
          <w:szCs w:val="22"/>
        </w:rPr>
      </w:pPr>
      <w:r w:rsidRPr="002D002F">
        <w:rPr>
          <w:rFonts w:asciiTheme="majorHAnsi" w:hAnsiTheme="majorHAnsi"/>
          <w:i/>
          <w:sz w:val="22"/>
          <w:szCs w:val="22"/>
        </w:rPr>
        <w:t>Omega 3 fatty acids: 1999 researchers discover 9.6gm of fish oil daily=effective mood stabilizer</w:t>
      </w:r>
    </w:p>
    <w:p w14:paraId="62F6B2FE" w14:textId="77777777" w:rsidR="005256C4" w:rsidRPr="002D002F" w:rsidRDefault="005256C4">
      <w:pPr>
        <w:rPr>
          <w:rFonts w:asciiTheme="majorHAnsi" w:hAnsiTheme="majorHAnsi"/>
          <w:i/>
          <w:sz w:val="22"/>
          <w:szCs w:val="22"/>
        </w:rPr>
      </w:pPr>
      <w:r w:rsidRPr="002D002F">
        <w:rPr>
          <w:rFonts w:asciiTheme="majorHAnsi" w:hAnsiTheme="majorHAnsi"/>
          <w:i/>
          <w:sz w:val="22"/>
          <w:szCs w:val="22"/>
        </w:rPr>
        <w:t xml:space="preserve">- could d/c medications and minor GI effects too </w:t>
      </w:r>
    </w:p>
    <w:p w14:paraId="2D3D9457" w14:textId="77777777" w:rsidR="005256C4" w:rsidRPr="002D002F" w:rsidRDefault="005256C4">
      <w:pPr>
        <w:rPr>
          <w:rFonts w:asciiTheme="majorHAnsi" w:hAnsiTheme="majorHAnsi"/>
          <w:i/>
          <w:sz w:val="22"/>
          <w:szCs w:val="22"/>
        </w:rPr>
      </w:pPr>
    </w:p>
    <w:p w14:paraId="2E708DD2" w14:textId="77777777" w:rsidR="005256C4" w:rsidRPr="002D002F" w:rsidRDefault="005256C4">
      <w:pPr>
        <w:rPr>
          <w:rFonts w:asciiTheme="majorHAnsi" w:hAnsiTheme="majorHAnsi"/>
          <w:b/>
          <w:sz w:val="22"/>
          <w:szCs w:val="22"/>
        </w:rPr>
      </w:pPr>
      <w:r w:rsidRPr="002D002F">
        <w:rPr>
          <w:rFonts w:asciiTheme="majorHAnsi" w:hAnsiTheme="majorHAnsi"/>
          <w:b/>
          <w:sz w:val="22"/>
          <w:szCs w:val="22"/>
        </w:rPr>
        <w:t xml:space="preserve">Chapter 34: Sedative- Hypnotic drugs </w:t>
      </w:r>
    </w:p>
    <w:p w14:paraId="2EFD7E51" w14:textId="77777777" w:rsidR="005256C4" w:rsidRPr="002D002F" w:rsidRDefault="00A43C28">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w:t>
      </w:r>
      <w:r w:rsidRPr="002D002F">
        <w:rPr>
          <w:rFonts w:asciiTheme="majorHAnsi" w:hAnsiTheme="majorHAnsi"/>
          <w:sz w:val="22"/>
          <w:szCs w:val="22"/>
        </w:rPr>
        <w:t xml:space="preserve">drugs that decrease CNS nervous system function </w:t>
      </w:r>
    </w:p>
    <w:p w14:paraId="4DE3B8C6" w14:textId="77777777" w:rsidR="00A43C28" w:rsidRPr="002D002F" w:rsidRDefault="00A43C2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primarily to treat insomnia and anxiety (giving to anxiety are called antianxiety agents), given to promote sleep are called hypnotics </w:t>
      </w:r>
    </w:p>
    <w:p w14:paraId="34346B7B" w14:textId="77777777" w:rsidR="00A43C28" w:rsidRPr="002D002F" w:rsidRDefault="00A43C2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3 major groups of sedative hypnotics: barbiturates (secobarbital, benzodiazepines) and benzodiazepine like drugs. Barbituates are almost never used as sedative hypnotics </w:t>
      </w:r>
    </w:p>
    <w:p w14:paraId="5A0C2892" w14:textId="77777777" w:rsidR="00A43C28" w:rsidRPr="002D002F" w:rsidRDefault="00A43C2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before benzodiazepine, anxiety and insomnia were treated with drugs that had undesirable side effects (respiratory depression that is fatal in OD, high potential for abuse, tolerance and physical dependence, decrease responses to other drugs) </w:t>
      </w:r>
    </w:p>
    <w:p w14:paraId="1F7D4F8B" w14:textId="77777777" w:rsidR="00A43C28" w:rsidRPr="002D002F" w:rsidRDefault="00A43C28">
      <w:pPr>
        <w:rPr>
          <w:rFonts w:asciiTheme="majorHAnsi" w:hAnsiTheme="majorHAnsi"/>
          <w:sz w:val="22"/>
          <w:szCs w:val="22"/>
        </w:rPr>
      </w:pPr>
    </w:p>
    <w:p w14:paraId="25614D8E" w14:textId="77777777" w:rsidR="00A43C28" w:rsidRPr="002D002F" w:rsidRDefault="00A43C28">
      <w:pPr>
        <w:rPr>
          <w:rFonts w:asciiTheme="majorHAnsi" w:hAnsiTheme="majorHAnsi"/>
          <w:b/>
          <w:sz w:val="22"/>
          <w:szCs w:val="22"/>
        </w:rPr>
      </w:pPr>
      <w:r w:rsidRPr="002D002F">
        <w:rPr>
          <w:rFonts w:asciiTheme="majorHAnsi" w:hAnsiTheme="majorHAnsi"/>
          <w:b/>
          <w:sz w:val="22"/>
          <w:szCs w:val="22"/>
        </w:rPr>
        <w:t>BENZODIAZEPINES</w:t>
      </w:r>
    </w:p>
    <w:p w14:paraId="20E9140F" w14:textId="77777777" w:rsidR="00A43C28" w:rsidRPr="002D002F" w:rsidRDefault="00A43C28">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used to unduce general anesthesia and manage seizure disorders, muscle spasm, panic disorder and withdrawal from alcohol</w:t>
      </w:r>
      <w:r w:rsidR="00D81B24">
        <w:rPr>
          <w:rFonts w:asciiTheme="majorHAnsi" w:hAnsiTheme="majorHAnsi"/>
          <w:sz w:val="22"/>
          <w:szCs w:val="22"/>
        </w:rPr>
        <w:t xml:space="preserve">, most frequent members: lorazepam and alprazolam </w:t>
      </w:r>
    </w:p>
    <w:p w14:paraId="28B34444" w14:textId="77777777" w:rsidR="00A43C28" w:rsidRPr="002D002F" w:rsidRDefault="00A43C28">
      <w:pPr>
        <w:rPr>
          <w:rFonts w:asciiTheme="majorHAnsi" w:hAnsiTheme="majorHAnsi"/>
          <w:b/>
          <w:sz w:val="22"/>
          <w:szCs w:val="22"/>
        </w:rPr>
      </w:pPr>
      <w:r w:rsidRPr="002D002F">
        <w:rPr>
          <w:rFonts w:asciiTheme="majorHAnsi" w:hAnsiTheme="majorHAnsi"/>
          <w:b/>
          <w:i/>
          <w:sz w:val="22"/>
          <w:szCs w:val="22"/>
        </w:rPr>
        <w:t xml:space="preserve">overview of pharmacologic effects: </w:t>
      </w:r>
    </w:p>
    <w:p w14:paraId="004E9CC1" w14:textId="77777777" w:rsidR="007F7832" w:rsidRPr="002D002F" w:rsidRDefault="007F7832">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CNS: </w:t>
      </w:r>
      <w:r w:rsidRPr="002D002F">
        <w:rPr>
          <w:rFonts w:asciiTheme="majorHAnsi" w:hAnsiTheme="majorHAnsi"/>
          <w:sz w:val="22"/>
          <w:szCs w:val="22"/>
        </w:rPr>
        <w:t>effects range from sedation, hypnosis and stupor</w:t>
      </w:r>
    </w:p>
    <w:p w14:paraId="62E0467E" w14:textId="77777777" w:rsidR="007F7832" w:rsidRPr="002D002F" w:rsidRDefault="007F7832">
      <w:pPr>
        <w:rPr>
          <w:rFonts w:asciiTheme="majorHAnsi" w:hAnsiTheme="majorHAnsi"/>
          <w:sz w:val="22"/>
          <w:szCs w:val="22"/>
        </w:rPr>
      </w:pPr>
      <w:r w:rsidRPr="002D002F">
        <w:rPr>
          <w:rFonts w:asciiTheme="majorHAnsi" w:hAnsiTheme="majorHAnsi"/>
          <w:sz w:val="22"/>
          <w:szCs w:val="22"/>
        </w:rPr>
        <w:t>- depress neuronal function at multiple sites in the CNS, reduce anciety through effects on the limbic system</w:t>
      </w:r>
    </w:p>
    <w:p w14:paraId="50FD3A52" w14:textId="77777777" w:rsidR="007F7832" w:rsidRPr="002D002F" w:rsidRDefault="007F7832">
      <w:pPr>
        <w:rPr>
          <w:rFonts w:asciiTheme="majorHAnsi" w:hAnsiTheme="majorHAnsi"/>
          <w:sz w:val="22"/>
          <w:szCs w:val="22"/>
        </w:rPr>
      </w:pPr>
      <w:r w:rsidRPr="002D002F">
        <w:rPr>
          <w:rFonts w:asciiTheme="majorHAnsi" w:hAnsiTheme="majorHAnsi"/>
          <w:sz w:val="22"/>
          <w:szCs w:val="22"/>
        </w:rPr>
        <w:t xml:space="preserve">- promote sleep through effects on cortical areas and on the sleep-wakefulness clock. </w:t>
      </w:r>
      <w:r w:rsidRPr="002D002F">
        <w:rPr>
          <w:rFonts w:asciiTheme="majorHAnsi" w:hAnsiTheme="majorHAnsi"/>
          <w:sz w:val="22"/>
          <w:szCs w:val="22"/>
        </w:rPr>
        <w:br/>
        <w:t xml:space="preserve">- induce muscle relaxation through effects on supraspinal motor areas, including cerebellum </w:t>
      </w:r>
    </w:p>
    <w:p w14:paraId="1DB34F42" w14:textId="77777777" w:rsidR="007F7832" w:rsidRPr="002D002F" w:rsidRDefault="007F7832">
      <w:pPr>
        <w:rPr>
          <w:rFonts w:asciiTheme="majorHAnsi" w:hAnsiTheme="majorHAnsi"/>
          <w:sz w:val="22"/>
          <w:szCs w:val="22"/>
        </w:rPr>
      </w:pPr>
      <w:r w:rsidRPr="002D002F">
        <w:rPr>
          <w:rFonts w:asciiTheme="majorHAnsi" w:hAnsiTheme="majorHAnsi"/>
          <w:sz w:val="22"/>
          <w:szCs w:val="22"/>
        </w:rPr>
        <w:t>- side effects: confusion and anterograde amnesia from effects on the hippo and cerebral cortex</w:t>
      </w:r>
    </w:p>
    <w:p w14:paraId="02F446EF" w14:textId="77777777" w:rsidR="007F7832" w:rsidRPr="002D002F" w:rsidRDefault="007F783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w:t>
      </w:r>
      <w:r w:rsidRPr="002D002F">
        <w:rPr>
          <w:rFonts w:asciiTheme="majorHAnsi" w:hAnsiTheme="majorHAnsi"/>
          <w:b/>
          <w:sz w:val="22"/>
          <w:szCs w:val="22"/>
        </w:rPr>
        <w:t xml:space="preserve">CV system: </w:t>
      </w:r>
      <w:r w:rsidRPr="002D002F">
        <w:rPr>
          <w:rFonts w:asciiTheme="majorHAnsi" w:hAnsiTheme="majorHAnsi"/>
          <w:sz w:val="22"/>
          <w:szCs w:val="22"/>
        </w:rPr>
        <w:t xml:space="preserve">when taken oraly, they have no effect on heart and blood vessels. When IV, benz can produce hypotension and cariac arrest </w:t>
      </w:r>
    </w:p>
    <w:p w14:paraId="7051FBE3" w14:textId="77777777" w:rsidR="007F7832" w:rsidRPr="002D002F" w:rsidRDefault="007F783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w:t>
      </w:r>
      <w:r w:rsidRPr="002D002F">
        <w:rPr>
          <w:rFonts w:asciiTheme="majorHAnsi" w:hAnsiTheme="majorHAnsi"/>
          <w:b/>
          <w:sz w:val="22"/>
          <w:szCs w:val="22"/>
        </w:rPr>
        <w:t xml:space="preserve">resp. system: </w:t>
      </w:r>
      <w:r w:rsidRPr="002D002F">
        <w:rPr>
          <w:rFonts w:asciiTheme="majorHAnsi" w:hAnsiTheme="majorHAnsi"/>
          <w:sz w:val="22"/>
          <w:szCs w:val="22"/>
        </w:rPr>
        <w:t xml:space="preserve"> benz are weak resp. depressants, but when combined with other drugs it can cause significant respiratory depression </w:t>
      </w:r>
    </w:p>
    <w:p w14:paraId="14393519" w14:textId="77777777" w:rsidR="007F7832" w:rsidRPr="002D002F" w:rsidRDefault="007F7832">
      <w:pPr>
        <w:rPr>
          <w:rFonts w:asciiTheme="majorHAnsi" w:hAnsiTheme="majorHAnsi"/>
          <w:sz w:val="22"/>
          <w:szCs w:val="22"/>
        </w:rPr>
      </w:pPr>
      <w:r w:rsidRPr="002D002F">
        <w:rPr>
          <w:rFonts w:asciiTheme="majorHAnsi" w:hAnsiTheme="majorHAnsi"/>
          <w:b/>
          <w:i/>
          <w:sz w:val="22"/>
          <w:szCs w:val="22"/>
        </w:rPr>
        <w:t xml:space="preserve">molecular mechanism of action: </w:t>
      </w:r>
      <w:r w:rsidRPr="002D002F">
        <w:rPr>
          <w:rFonts w:asciiTheme="majorHAnsi" w:hAnsiTheme="majorHAnsi"/>
          <w:sz w:val="22"/>
          <w:szCs w:val="22"/>
        </w:rPr>
        <w:t>Benzos potentiate the actions of gamma-aminobutyric acid (GABA) an inhibit NT. When GABA binds to receptor, chloride ch opens, ions decrease firing</w:t>
      </w:r>
    </w:p>
    <w:p w14:paraId="71B6AD69" w14:textId="77777777" w:rsidR="007F7832" w:rsidRDefault="007F7832">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binding Bezos increases freq. of channel opening and chloride influx (enhance GABA effects) </w:t>
      </w:r>
    </w:p>
    <w:p w14:paraId="0827913B" w14:textId="77777777" w:rsidR="009F4197" w:rsidRPr="002D002F" w:rsidRDefault="009F4197">
      <w:pPr>
        <w:rPr>
          <w:rFonts w:asciiTheme="majorHAnsi" w:hAnsiTheme="majorHAnsi"/>
          <w:sz w:val="22"/>
          <w:szCs w:val="22"/>
        </w:rPr>
      </w:pPr>
    </w:p>
    <w:p w14:paraId="70FB301D" w14:textId="77777777" w:rsidR="007F7832" w:rsidRPr="002D002F" w:rsidRDefault="007F7832">
      <w:pPr>
        <w:rPr>
          <w:rFonts w:asciiTheme="majorHAnsi" w:hAnsiTheme="majorHAnsi"/>
          <w:b/>
          <w:i/>
          <w:sz w:val="22"/>
          <w:szCs w:val="22"/>
        </w:rPr>
      </w:pPr>
      <w:r w:rsidRPr="002D002F">
        <w:rPr>
          <w:rFonts w:asciiTheme="majorHAnsi" w:hAnsiTheme="majorHAnsi"/>
          <w:b/>
          <w:i/>
          <w:sz w:val="22"/>
          <w:szCs w:val="22"/>
        </w:rPr>
        <w:t>pharmacokinetics</w:t>
      </w:r>
    </w:p>
    <w:p w14:paraId="6F71C4C4" w14:textId="77777777" w:rsidR="007F7832" w:rsidRPr="002D002F" w:rsidRDefault="007F7832">
      <w:pPr>
        <w:rPr>
          <w:rFonts w:asciiTheme="majorHAnsi" w:hAnsiTheme="majorHAnsi"/>
          <w:sz w:val="22"/>
          <w:szCs w:val="22"/>
        </w:rPr>
      </w:pPr>
      <w:r w:rsidRPr="002D002F">
        <w:rPr>
          <w:rFonts w:asciiTheme="majorHAnsi" w:hAnsiTheme="majorHAnsi"/>
          <w:b/>
          <w:i/>
          <w:sz w:val="22"/>
          <w:szCs w:val="22"/>
        </w:rPr>
        <w:sym w:font="Wingdings" w:char="F0E0"/>
      </w:r>
      <w:r w:rsidRPr="002D002F">
        <w:rPr>
          <w:rFonts w:asciiTheme="majorHAnsi" w:hAnsiTheme="majorHAnsi"/>
          <w:b/>
          <w:i/>
          <w:sz w:val="22"/>
          <w:szCs w:val="22"/>
        </w:rPr>
        <w:t xml:space="preserve"> </w:t>
      </w:r>
      <w:r w:rsidRPr="002D002F">
        <w:rPr>
          <w:rFonts w:asciiTheme="majorHAnsi" w:hAnsiTheme="majorHAnsi"/>
          <w:b/>
          <w:sz w:val="22"/>
          <w:szCs w:val="22"/>
        </w:rPr>
        <w:t xml:space="preserve">metabolism: </w:t>
      </w:r>
      <w:r w:rsidRPr="002D002F">
        <w:rPr>
          <w:rFonts w:asciiTheme="majorHAnsi" w:hAnsiTheme="majorHAnsi"/>
          <w:sz w:val="22"/>
          <w:szCs w:val="22"/>
        </w:rPr>
        <w:t xml:space="preserve"> metabolites are pharmacologicaaly active, responses often persist long after the drug has disappeared (liver disease= prolongs drug affect) </w:t>
      </w:r>
    </w:p>
    <w:p w14:paraId="7A967355" w14:textId="77777777" w:rsidR="007F7832" w:rsidRPr="002D002F" w:rsidRDefault="007F7832">
      <w:pPr>
        <w:rPr>
          <w:rFonts w:asciiTheme="majorHAnsi" w:hAnsiTheme="majorHAnsi"/>
          <w:sz w:val="22"/>
          <w:szCs w:val="22"/>
        </w:rPr>
      </w:pPr>
      <w:r w:rsidRPr="002D002F">
        <w:rPr>
          <w:rFonts w:asciiTheme="majorHAnsi" w:hAnsiTheme="majorHAnsi"/>
          <w:sz w:val="22"/>
          <w:szCs w:val="22"/>
        </w:rPr>
        <w:sym w:font="Wingdings" w:char="F0E0"/>
      </w:r>
      <w:r w:rsidR="002D002F" w:rsidRPr="002D002F">
        <w:rPr>
          <w:rFonts w:asciiTheme="majorHAnsi" w:hAnsiTheme="majorHAnsi"/>
          <w:b/>
          <w:sz w:val="22"/>
          <w:szCs w:val="22"/>
        </w:rPr>
        <w:t xml:space="preserve"> time of course of action: </w:t>
      </w:r>
      <w:r w:rsidR="002D002F" w:rsidRPr="002D002F">
        <w:rPr>
          <w:rFonts w:asciiTheme="majorHAnsi" w:hAnsiTheme="majorHAnsi"/>
          <w:sz w:val="22"/>
          <w:szCs w:val="22"/>
        </w:rPr>
        <w:t xml:space="preserve">benz differs from others by its duration of action and onset, and tendency to accumulate with repeated dosing </w:t>
      </w:r>
    </w:p>
    <w:p w14:paraId="78D385E0" w14:textId="77777777" w:rsidR="002D002F" w:rsidRDefault="002D002F">
      <w:pPr>
        <w:rPr>
          <w:rFonts w:asciiTheme="majorHAnsi" w:hAnsiTheme="majorHAnsi"/>
          <w:sz w:val="22"/>
          <w:szCs w:val="22"/>
        </w:rPr>
      </w:pPr>
      <w:r w:rsidRPr="009F4197">
        <w:rPr>
          <w:rFonts w:asciiTheme="majorHAnsi" w:hAnsiTheme="majorHAnsi"/>
          <w:b/>
          <w:i/>
          <w:sz w:val="22"/>
          <w:szCs w:val="22"/>
        </w:rPr>
        <w:t>therapeutic uses:</w:t>
      </w:r>
      <w:r w:rsidRPr="002D002F">
        <w:rPr>
          <w:rFonts w:asciiTheme="majorHAnsi" w:hAnsiTheme="majorHAnsi"/>
          <w:b/>
          <w:sz w:val="22"/>
          <w:szCs w:val="22"/>
        </w:rPr>
        <w:t xml:space="preserve"> </w:t>
      </w:r>
      <w:r w:rsidRPr="002D002F">
        <w:rPr>
          <w:rFonts w:asciiTheme="majorHAnsi" w:hAnsiTheme="majorHAnsi"/>
          <w:sz w:val="22"/>
          <w:szCs w:val="22"/>
        </w:rPr>
        <w:t xml:space="preserve">equally effective to all drugs in table but can be more for others) </w:t>
      </w:r>
    </w:p>
    <w:p w14:paraId="65C3E845" w14:textId="77777777" w:rsidR="009F4197" w:rsidRPr="002D002F" w:rsidRDefault="009F4197">
      <w:pPr>
        <w:rPr>
          <w:rFonts w:asciiTheme="majorHAnsi" w:hAnsiTheme="majorHAnsi"/>
          <w:sz w:val="22"/>
          <w:szCs w:val="22"/>
        </w:rPr>
      </w:pPr>
    </w:p>
    <w:p w14:paraId="27B28FAF" w14:textId="77777777" w:rsidR="002D002F" w:rsidRPr="002D002F" w:rsidRDefault="002D002F">
      <w:pPr>
        <w:rPr>
          <w:rFonts w:asciiTheme="majorHAnsi" w:hAnsiTheme="majorHAnsi"/>
          <w:sz w:val="22"/>
          <w:szCs w:val="22"/>
        </w:rPr>
      </w:pPr>
      <w:r w:rsidRPr="009F4197">
        <w:rPr>
          <w:rFonts w:asciiTheme="majorHAnsi" w:hAnsiTheme="majorHAnsi"/>
          <w:b/>
          <w:i/>
          <w:sz w:val="22"/>
          <w:szCs w:val="22"/>
        </w:rPr>
        <w:t>adverse effects:</w:t>
      </w:r>
      <w:r w:rsidRPr="002D002F">
        <w:rPr>
          <w:rFonts w:asciiTheme="majorHAnsi" w:hAnsiTheme="majorHAnsi"/>
          <w:b/>
          <w:sz w:val="22"/>
          <w:szCs w:val="22"/>
        </w:rPr>
        <w:t xml:space="preserve"> </w:t>
      </w:r>
      <w:r w:rsidRPr="002D002F">
        <w:rPr>
          <w:rFonts w:asciiTheme="majorHAnsi" w:hAnsiTheme="majorHAnsi"/>
          <w:sz w:val="22"/>
          <w:szCs w:val="22"/>
        </w:rPr>
        <w:t xml:space="preserve">benz is well tolerated and adverse reactions are rare, very safe compared to barbituates </w:t>
      </w:r>
    </w:p>
    <w:p w14:paraId="083F06A4" w14:textId="77777777" w:rsidR="002D002F" w:rsidRPr="002D002F" w:rsidRDefault="002D002F">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w:t>
      </w:r>
      <w:r w:rsidRPr="002D002F">
        <w:rPr>
          <w:rFonts w:asciiTheme="majorHAnsi" w:hAnsiTheme="majorHAnsi"/>
          <w:b/>
          <w:sz w:val="22"/>
          <w:szCs w:val="22"/>
        </w:rPr>
        <w:t xml:space="preserve">CNS depression: </w:t>
      </w:r>
      <w:r w:rsidRPr="002D002F">
        <w:rPr>
          <w:rFonts w:asciiTheme="majorHAnsi" w:hAnsiTheme="majorHAnsi"/>
          <w:sz w:val="22"/>
          <w:szCs w:val="22"/>
        </w:rPr>
        <w:t xml:space="preserve">when taken to promote sleep, benz can cause drowsiness, lightheadedness, incoordination and difficulty concentrating. </w:t>
      </w:r>
    </w:p>
    <w:p w14:paraId="74EE81CA" w14:textId="77777777" w:rsidR="002D002F" w:rsidRPr="002D002F" w:rsidRDefault="002D002F">
      <w:pPr>
        <w:rPr>
          <w:rFonts w:asciiTheme="majorHAnsi" w:hAnsiTheme="majorHAnsi"/>
          <w:sz w:val="22"/>
          <w:szCs w:val="22"/>
        </w:rPr>
      </w:pPr>
      <w:r w:rsidRPr="002D002F">
        <w:rPr>
          <w:rFonts w:asciiTheme="majorHAnsi" w:hAnsiTheme="majorHAnsi"/>
          <w:sz w:val="22"/>
          <w:szCs w:val="22"/>
        </w:rPr>
        <w:t xml:space="preserve">- If sedation and other manifestations of CNS depression persist beyond walking, interference with daytime activities can result </w:t>
      </w:r>
    </w:p>
    <w:p w14:paraId="7CF615C5" w14:textId="77777777" w:rsidR="002D002F" w:rsidRPr="002D002F" w:rsidRDefault="002D002F">
      <w:pPr>
        <w:rPr>
          <w:rFonts w:asciiTheme="majorHAnsi" w:hAnsiTheme="majorHAnsi"/>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Anterograde amnesia: </w:t>
      </w:r>
      <w:r w:rsidRPr="002D002F">
        <w:rPr>
          <w:rFonts w:asciiTheme="majorHAnsi" w:hAnsiTheme="majorHAnsi"/>
          <w:sz w:val="22"/>
          <w:szCs w:val="22"/>
        </w:rPr>
        <w:t xml:space="preserve">this is troublesome with triazolam. </w:t>
      </w:r>
    </w:p>
    <w:p w14:paraId="07AE1C48" w14:textId="77777777" w:rsidR="002D002F" w:rsidRPr="002D002F" w:rsidRDefault="002D002F">
      <w:pPr>
        <w:rPr>
          <w:rFonts w:asciiTheme="majorHAnsi" w:hAnsiTheme="majorHAnsi"/>
          <w:sz w:val="22"/>
          <w:szCs w:val="22"/>
        </w:rPr>
      </w:pPr>
      <w:r w:rsidRPr="002D002F">
        <w:rPr>
          <w:rFonts w:asciiTheme="majorHAnsi" w:hAnsiTheme="majorHAnsi"/>
          <w:sz w:val="22"/>
          <w:szCs w:val="22"/>
        </w:rPr>
        <w:t xml:space="preserve">- flunitrazepam drug is used as a date rape drug b/c causes impaired judgement, loss of inhibition, extreme sleepiness/weakness, especially combined with alcohol </w:t>
      </w:r>
    </w:p>
    <w:p w14:paraId="3D7FB76B" w14:textId="77777777" w:rsidR="002D002F" w:rsidRPr="002D002F" w:rsidRDefault="002D002F">
      <w:pPr>
        <w:rPr>
          <w:rFonts w:asciiTheme="majorHAnsi" w:hAnsiTheme="majorHAnsi"/>
          <w:sz w:val="22"/>
          <w:szCs w:val="22"/>
        </w:rPr>
      </w:pPr>
      <w:r w:rsidRPr="002D002F">
        <w:rPr>
          <w:rFonts w:asciiTheme="majorHAnsi" w:hAnsiTheme="majorHAnsi"/>
          <w:sz w:val="22"/>
          <w:szCs w:val="22"/>
        </w:rPr>
        <w:sym w:font="Wingdings" w:char="F0E0"/>
      </w:r>
      <w:r w:rsidRPr="002D002F">
        <w:rPr>
          <w:rFonts w:asciiTheme="majorHAnsi" w:hAnsiTheme="majorHAnsi"/>
          <w:sz w:val="22"/>
          <w:szCs w:val="22"/>
        </w:rPr>
        <w:t xml:space="preserve"> </w:t>
      </w:r>
      <w:r w:rsidRPr="002D002F">
        <w:rPr>
          <w:rFonts w:asciiTheme="majorHAnsi" w:hAnsiTheme="majorHAnsi"/>
          <w:b/>
          <w:sz w:val="22"/>
          <w:szCs w:val="22"/>
        </w:rPr>
        <w:t xml:space="preserve">complex sleep-related behaviours: </w:t>
      </w:r>
      <w:r w:rsidRPr="002D002F">
        <w:rPr>
          <w:rFonts w:asciiTheme="majorHAnsi" w:hAnsiTheme="majorHAnsi"/>
          <w:sz w:val="22"/>
          <w:szCs w:val="22"/>
        </w:rPr>
        <w:t xml:space="preserve">may carry out complex behaviours and then not remember their actions (sleep driving, preparing and eating meals, making phone calls, sexual intercourse) </w:t>
      </w:r>
    </w:p>
    <w:p w14:paraId="67AC65BA" w14:textId="77777777" w:rsidR="002D002F" w:rsidRDefault="002D002F">
      <w:pPr>
        <w:rPr>
          <w:rFonts w:asciiTheme="majorHAnsi" w:hAnsiTheme="majorHAnsi" w:cs="Lucida Grande"/>
          <w:color w:val="000000"/>
          <w:sz w:val="22"/>
          <w:szCs w:val="22"/>
        </w:rPr>
      </w:pPr>
      <w:r w:rsidRPr="002D002F">
        <w:rPr>
          <w:rFonts w:asciiTheme="majorHAnsi" w:hAnsiTheme="majorHAnsi"/>
          <w:b/>
          <w:sz w:val="22"/>
          <w:szCs w:val="22"/>
        </w:rPr>
        <w:sym w:font="Wingdings" w:char="F0E0"/>
      </w:r>
      <w:r w:rsidRPr="002D002F">
        <w:rPr>
          <w:rFonts w:asciiTheme="majorHAnsi" w:hAnsiTheme="majorHAnsi"/>
          <w:b/>
          <w:sz w:val="22"/>
          <w:szCs w:val="22"/>
        </w:rPr>
        <w:t xml:space="preserve"> paradoxical effects: </w:t>
      </w:r>
      <w:r w:rsidRPr="002D002F">
        <w:rPr>
          <w:rFonts w:asciiTheme="majorHAnsi" w:hAnsiTheme="majorHAnsi"/>
          <w:sz w:val="22"/>
          <w:szCs w:val="22"/>
        </w:rPr>
        <w:t xml:space="preserve">when used to treat anxiety, </w:t>
      </w:r>
      <w:r w:rsidRPr="002D002F">
        <w:rPr>
          <w:rFonts w:asciiTheme="majorHAnsi" w:hAnsiTheme="majorHAnsi" w:cs="Lucida Grande"/>
          <w:color w:val="000000"/>
          <w:sz w:val="22"/>
          <w:szCs w:val="22"/>
        </w:rPr>
        <w:t>can cause insomnia, excitation, euphoria</w:t>
      </w:r>
      <w:r>
        <w:rPr>
          <w:rFonts w:asciiTheme="majorHAnsi" w:hAnsiTheme="majorHAnsi" w:cs="Lucida Grande"/>
          <w:color w:val="000000"/>
          <w:sz w:val="22"/>
          <w:szCs w:val="22"/>
        </w:rPr>
        <w:t xml:space="preserve">, heightened anxiety and rage </w:t>
      </w:r>
    </w:p>
    <w:p w14:paraId="5BC772F3" w14:textId="77777777" w:rsidR="002D002F" w:rsidRDefault="002D002F">
      <w:pPr>
        <w:rPr>
          <w:rFonts w:asciiTheme="majorHAnsi" w:hAnsiTheme="majorHAnsi" w:cs="Lucida Grande"/>
          <w:color w:val="000000"/>
          <w:sz w:val="22"/>
          <w:szCs w:val="22"/>
        </w:rPr>
      </w:pPr>
      <w:r w:rsidRPr="002D002F">
        <w:rPr>
          <w:rFonts w:asciiTheme="majorHAnsi" w:hAnsiTheme="majorHAnsi" w:cs="Lucida Grande"/>
          <w:color w:val="000000"/>
          <w:sz w:val="22"/>
          <w:szCs w:val="22"/>
        </w:rPr>
        <w:sym w:font="Wingdings" w:char="F0E0"/>
      </w:r>
      <w:r>
        <w:rPr>
          <w:rFonts w:asciiTheme="majorHAnsi" w:hAnsiTheme="majorHAnsi" w:cs="Lucida Grande"/>
          <w:color w:val="000000"/>
          <w:sz w:val="22"/>
          <w:szCs w:val="22"/>
        </w:rPr>
        <w:t xml:space="preserve"> </w:t>
      </w:r>
      <w:r>
        <w:rPr>
          <w:rFonts w:asciiTheme="majorHAnsi" w:hAnsiTheme="majorHAnsi" w:cs="Lucida Grande"/>
          <w:b/>
          <w:color w:val="000000"/>
          <w:sz w:val="22"/>
          <w:szCs w:val="22"/>
        </w:rPr>
        <w:t xml:space="preserve">resp. depression: </w:t>
      </w:r>
      <w:r>
        <w:rPr>
          <w:rFonts w:asciiTheme="majorHAnsi" w:hAnsiTheme="majorHAnsi" w:cs="Lucida Grande"/>
          <w:color w:val="000000"/>
          <w:sz w:val="22"/>
          <w:szCs w:val="22"/>
        </w:rPr>
        <w:t xml:space="preserve">little risk for suicide. Benzos can cause resp. depression when combined with other drugs or given IV. </w:t>
      </w:r>
    </w:p>
    <w:p w14:paraId="0D91C114" w14:textId="77777777" w:rsidR="002D002F" w:rsidRDefault="002D002F">
      <w:pPr>
        <w:rPr>
          <w:rFonts w:asciiTheme="majorHAnsi" w:hAnsiTheme="majorHAnsi" w:cs="Lucida Grande"/>
          <w:color w:val="000000"/>
          <w:sz w:val="22"/>
          <w:szCs w:val="22"/>
        </w:rPr>
      </w:pPr>
      <w:r w:rsidRPr="002D002F">
        <w:rPr>
          <w:rFonts w:asciiTheme="majorHAnsi" w:hAnsiTheme="majorHAnsi" w:cs="Lucida Grande"/>
          <w:b/>
          <w:color w:val="000000"/>
          <w:sz w:val="22"/>
          <w:szCs w:val="22"/>
        </w:rPr>
        <w:sym w:font="Wingdings" w:char="F0E0"/>
      </w:r>
      <w:r>
        <w:rPr>
          <w:rFonts w:asciiTheme="majorHAnsi" w:hAnsiTheme="majorHAnsi" w:cs="Lucida Grande"/>
          <w:b/>
          <w:color w:val="000000"/>
          <w:sz w:val="22"/>
          <w:szCs w:val="22"/>
        </w:rPr>
        <w:t xml:space="preserve"> tolerance, phys. Dependence and abuse: </w:t>
      </w:r>
      <w:r w:rsidR="009F4197">
        <w:rPr>
          <w:rFonts w:asciiTheme="majorHAnsi" w:hAnsiTheme="majorHAnsi" w:cs="Lucida Grande"/>
          <w:color w:val="000000"/>
          <w:sz w:val="22"/>
          <w:szCs w:val="22"/>
        </w:rPr>
        <w:t xml:space="preserve">significant tolerance dvlps to antizeizure effects </w:t>
      </w:r>
    </w:p>
    <w:p w14:paraId="2BA8C5DA" w14:textId="77777777" w:rsidR="009F4197" w:rsidRDefault="009F4197">
      <w:pPr>
        <w:rPr>
          <w:rFonts w:asciiTheme="majorHAnsi" w:hAnsiTheme="majorHAnsi" w:cs="Lucida Grande"/>
          <w:color w:val="000000"/>
          <w:sz w:val="22"/>
          <w:szCs w:val="22"/>
        </w:rPr>
      </w:pPr>
      <w:r>
        <w:rPr>
          <w:rFonts w:asciiTheme="majorHAnsi" w:hAnsiTheme="majorHAnsi" w:cs="Lucida Grande"/>
          <w:color w:val="000000"/>
          <w:sz w:val="22"/>
          <w:szCs w:val="22"/>
        </w:rPr>
        <w:t xml:space="preserve">- dependence is low for benzos, withdrawal symptoms for short term and low dosage are mild (insomnia, anxiety, sweating, tremors and dizziness) </w:t>
      </w:r>
    </w:p>
    <w:p w14:paraId="04BB0EC5" w14:textId="77777777" w:rsidR="009F4197" w:rsidRDefault="009F4197">
      <w:pPr>
        <w:rPr>
          <w:rFonts w:asciiTheme="majorHAnsi" w:hAnsiTheme="majorHAnsi"/>
          <w:sz w:val="22"/>
          <w:szCs w:val="22"/>
        </w:rPr>
      </w:pPr>
      <w:r>
        <w:rPr>
          <w:rFonts w:asciiTheme="majorHAnsi" w:hAnsiTheme="majorHAnsi"/>
          <w:sz w:val="22"/>
          <w:szCs w:val="22"/>
        </w:rPr>
        <w:t>- withdrawal from long term can be mre srs (panic, paranoia, delirium, hypertension, muscle twitches and convulsions)</w:t>
      </w:r>
      <w:r>
        <w:rPr>
          <w:rFonts w:asciiTheme="majorHAnsi" w:hAnsiTheme="majorHAnsi"/>
          <w:sz w:val="22"/>
          <w:szCs w:val="22"/>
        </w:rPr>
        <w:br/>
        <w:t xml:space="preserve">- benzoz has lower abuse lvl than barbituates. </w:t>
      </w:r>
    </w:p>
    <w:p w14:paraId="1732557D" w14:textId="77777777" w:rsidR="009F4197" w:rsidRDefault="009F4197">
      <w:pPr>
        <w:rPr>
          <w:rFonts w:asciiTheme="majorHAnsi" w:hAnsiTheme="majorHAnsi"/>
          <w:sz w:val="22"/>
          <w:szCs w:val="22"/>
        </w:rPr>
      </w:pPr>
      <w:r w:rsidRPr="009F4197">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use in prego and lactation </w:t>
      </w:r>
      <w:r>
        <w:rPr>
          <w:rFonts w:asciiTheme="majorHAnsi" w:hAnsiTheme="majorHAnsi"/>
          <w:sz w:val="22"/>
          <w:szCs w:val="22"/>
        </w:rPr>
        <w:t>benzos is lipid soluble, can cross placental barrier</w:t>
      </w:r>
    </w:p>
    <w:p w14:paraId="01065F8D" w14:textId="77777777" w:rsidR="009F4197" w:rsidRDefault="009F4197">
      <w:pPr>
        <w:rPr>
          <w:rFonts w:asciiTheme="majorHAnsi" w:hAnsiTheme="majorHAnsi"/>
          <w:sz w:val="22"/>
          <w:szCs w:val="22"/>
        </w:rPr>
      </w:pPr>
      <w:r>
        <w:rPr>
          <w:rFonts w:asciiTheme="majorHAnsi" w:hAnsiTheme="majorHAnsi"/>
          <w:sz w:val="22"/>
          <w:szCs w:val="22"/>
        </w:rPr>
        <w:t>- use of drug in first trimester assoc. with risk of congenital malformations</w:t>
      </w:r>
      <w:r>
        <w:rPr>
          <w:rFonts w:asciiTheme="majorHAnsi" w:hAnsiTheme="majorHAnsi"/>
          <w:sz w:val="22"/>
          <w:szCs w:val="22"/>
        </w:rPr>
        <w:br/>
        <w:t>- most benzos classified in pregnancy class D, but (estazolam, flurazepan, quasepam, temazepam and triazolam are cat X) benzos can enter breast milk easily=toxic</w:t>
      </w:r>
    </w:p>
    <w:p w14:paraId="6C8C4E1B" w14:textId="77777777" w:rsidR="009F4197" w:rsidRDefault="009F4197">
      <w:pPr>
        <w:rPr>
          <w:rFonts w:asciiTheme="majorHAnsi" w:hAnsiTheme="majorHAnsi"/>
          <w:sz w:val="22"/>
          <w:szCs w:val="22"/>
        </w:rPr>
      </w:pPr>
    </w:p>
    <w:p w14:paraId="5D9D5041" w14:textId="77777777" w:rsidR="009F4197" w:rsidRDefault="009F4197">
      <w:pPr>
        <w:rPr>
          <w:rFonts w:asciiTheme="majorHAnsi" w:hAnsiTheme="majorHAnsi"/>
          <w:b/>
          <w:sz w:val="22"/>
          <w:szCs w:val="22"/>
        </w:rPr>
      </w:pPr>
      <w:r>
        <w:rPr>
          <w:rFonts w:asciiTheme="majorHAnsi" w:hAnsiTheme="majorHAnsi"/>
          <w:b/>
          <w:sz w:val="22"/>
          <w:szCs w:val="22"/>
        </w:rPr>
        <w:t>BENZODIAZEPINE-LIKE DRUGS</w:t>
      </w:r>
    </w:p>
    <w:p w14:paraId="771CA8F3" w14:textId="77777777" w:rsidR="009F4197" w:rsidRDefault="009F4197">
      <w:pPr>
        <w:rPr>
          <w:rFonts w:asciiTheme="majorHAnsi" w:hAnsiTheme="majorHAnsi"/>
          <w:sz w:val="22"/>
          <w:szCs w:val="22"/>
        </w:rPr>
      </w:pPr>
      <w:r w:rsidRPr="009F4197">
        <w:rPr>
          <w:rFonts w:asciiTheme="majorHAnsi" w:hAnsiTheme="majorHAnsi"/>
          <w:sz w:val="22"/>
          <w:szCs w:val="22"/>
        </w:rPr>
        <w:sym w:font="Wingdings" w:char="F0E0"/>
      </w:r>
      <w:r>
        <w:rPr>
          <w:rFonts w:asciiTheme="majorHAnsi" w:hAnsiTheme="majorHAnsi"/>
          <w:sz w:val="22"/>
          <w:szCs w:val="22"/>
        </w:rPr>
        <w:t>(Zolpidem, zaleplon, eszopiclone) used to treat insomnia</w:t>
      </w:r>
    </w:p>
    <w:p w14:paraId="218A5C3A" w14:textId="77777777" w:rsidR="009F4197" w:rsidRDefault="009F4197">
      <w:pPr>
        <w:rPr>
          <w:rFonts w:asciiTheme="majorHAnsi" w:hAnsiTheme="majorHAnsi"/>
          <w:sz w:val="22"/>
          <w:szCs w:val="22"/>
        </w:rPr>
      </w:pPr>
      <w:r w:rsidRPr="009F4197">
        <w:rPr>
          <w:rFonts w:asciiTheme="majorHAnsi" w:hAnsiTheme="majorHAnsi"/>
          <w:sz w:val="22"/>
          <w:szCs w:val="22"/>
        </w:rPr>
        <w:sym w:font="Wingdings" w:char="F0E0"/>
      </w:r>
      <w:r>
        <w:rPr>
          <w:rFonts w:asciiTheme="majorHAnsi" w:hAnsiTheme="majorHAnsi"/>
          <w:sz w:val="22"/>
          <w:szCs w:val="22"/>
        </w:rPr>
        <w:t xml:space="preserve"> not used for anxiety, same action, tolerance, dependence and abuse as benzos</w:t>
      </w:r>
    </w:p>
    <w:p w14:paraId="5400F0EA" w14:textId="77777777" w:rsidR="009F4197" w:rsidRDefault="009F4197">
      <w:pPr>
        <w:rPr>
          <w:rFonts w:asciiTheme="majorHAnsi" w:hAnsiTheme="majorHAnsi"/>
          <w:b/>
          <w:sz w:val="22"/>
          <w:szCs w:val="22"/>
        </w:rPr>
      </w:pPr>
      <w:r>
        <w:rPr>
          <w:rFonts w:asciiTheme="majorHAnsi" w:hAnsiTheme="majorHAnsi"/>
          <w:b/>
          <w:sz w:val="22"/>
          <w:szCs w:val="22"/>
        </w:rPr>
        <w:t>RAMELETON: MELATONIN AGONIST</w:t>
      </w:r>
    </w:p>
    <w:p w14:paraId="432724AA" w14:textId="77777777" w:rsidR="009F4197" w:rsidRDefault="009F4197">
      <w:pPr>
        <w:rPr>
          <w:rFonts w:asciiTheme="majorHAnsi" w:hAnsiTheme="majorHAnsi"/>
          <w:sz w:val="22"/>
          <w:szCs w:val="22"/>
        </w:rPr>
      </w:pPr>
      <w:r w:rsidRPr="009F4197">
        <w:rPr>
          <w:rFonts w:asciiTheme="majorHAnsi" w:hAnsiTheme="majorHAnsi"/>
          <w:sz w:val="22"/>
          <w:szCs w:val="22"/>
        </w:rPr>
        <w:sym w:font="Wingdings" w:char="F0E0"/>
      </w:r>
      <w:r>
        <w:rPr>
          <w:rFonts w:asciiTheme="majorHAnsi" w:hAnsiTheme="majorHAnsi"/>
          <w:sz w:val="22"/>
          <w:szCs w:val="22"/>
        </w:rPr>
        <w:t xml:space="preserve"> new hypnotic, activation of receptors of melatonin</w:t>
      </w:r>
    </w:p>
    <w:p w14:paraId="4FB65790" w14:textId="77777777" w:rsidR="009F4197" w:rsidRDefault="009F4197">
      <w:pPr>
        <w:rPr>
          <w:rFonts w:asciiTheme="majorHAnsi" w:hAnsiTheme="majorHAnsi"/>
          <w:sz w:val="22"/>
          <w:szCs w:val="22"/>
        </w:rPr>
      </w:pPr>
      <w:r w:rsidRPr="009F4197">
        <w:rPr>
          <w:rFonts w:asciiTheme="majorHAnsi" w:hAnsiTheme="majorHAnsi"/>
          <w:sz w:val="22"/>
          <w:szCs w:val="22"/>
        </w:rPr>
        <w:sym w:font="Wingdings" w:char="F0E0"/>
      </w:r>
      <w:r>
        <w:rPr>
          <w:rFonts w:asciiTheme="majorHAnsi" w:hAnsiTheme="majorHAnsi"/>
          <w:sz w:val="22"/>
          <w:szCs w:val="22"/>
        </w:rPr>
        <w:t xml:space="preserve"> treats chronic insomnia (difficulty with sleep onset); long term use is okay</w:t>
      </w:r>
      <w:r>
        <w:rPr>
          <w:rFonts w:asciiTheme="majorHAnsi" w:hAnsiTheme="majorHAnsi"/>
          <w:sz w:val="22"/>
          <w:szCs w:val="22"/>
        </w:rPr>
        <w:br/>
      </w:r>
      <w:r>
        <w:rPr>
          <w:rFonts w:asciiTheme="majorHAnsi" w:hAnsiTheme="majorHAnsi"/>
          <w:b/>
          <w:i/>
          <w:sz w:val="22"/>
          <w:szCs w:val="22"/>
        </w:rPr>
        <w:t xml:space="preserve">mechanism of action: </w:t>
      </w:r>
      <w:r>
        <w:rPr>
          <w:rFonts w:asciiTheme="majorHAnsi" w:hAnsiTheme="majorHAnsi"/>
          <w:sz w:val="22"/>
          <w:szCs w:val="22"/>
        </w:rPr>
        <w:t>activates MT2 and MT1 (assoc. w/ sleep-wake cycles) not MT3 which is not assoc. with sleep as much, well tolerated, n</w:t>
      </w:r>
      <w:r w:rsidR="000010C2">
        <w:rPr>
          <w:rFonts w:asciiTheme="majorHAnsi" w:hAnsiTheme="majorHAnsi"/>
          <w:sz w:val="22"/>
          <w:szCs w:val="22"/>
        </w:rPr>
        <w:t>o physical dependence or abuse</w:t>
      </w:r>
    </w:p>
    <w:p w14:paraId="214A05EF" w14:textId="77777777" w:rsidR="000010C2" w:rsidRDefault="000010C2">
      <w:pPr>
        <w:rPr>
          <w:rFonts w:asciiTheme="majorHAnsi" w:hAnsiTheme="majorHAnsi"/>
          <w:b/>
          <w:sz w:val="22"/>
          <w:szCs w:val="22"/>
        </w:rPr>
      </w:pPr>
      <w:r>
        <w:rPr>
          <w:rFonts w:asciiTheme="majorHAnsi" w:hAnsiTheme="majorHAnsi"/>
          <w:b/>
          <w:sz w:val="22"/>
          <w:szCs w:val="22"/>
        </w:rPr>
        <w:t>BARBITURATES</w:t>
      </w:r>
    </w:p>
    <w:p w14:paraId="2FD25467" w14:textId="77777777" w:rsidR="000010C2" w:rsidRDefault="000010C2">
      <w:pPr>
        <w:rPr>
          <w:rFonts w:asciiTheme="majorHAnsi" w:hAnsiTheme="majorHAnsi"/>
          <w:sz w:val="22"/>
          <w:szCs w:val="22"/>
        </w:rPr>
      </w:pPr>
      <w:r w:rsidRPr="000010C2">
        <w:rPr>
          <w:rFonts w:asciiTheme="majorHAnsi" w:hAnsiTheme="majorHAnsi"/>
          <w:sz w:val="22"/>
          <w:szCs w:val="22"/>
        </w:rPr>
        <w:sym w:font="Wingdings" w:char="F0E0"/>
      </w:r>
      <w:r>
        <w:rPr>
          <w:rFonts w:asciiTheme="majorHAnsi" w:hAnsiTheme="majorHAnsi"/>
          <w:sz w:val="22"/>
          <w:szCs w:val="22"/>
        </w:rPr>
        <w:t xml:space="preserve"> cause nonselective depression of CNS function and can be used for daytime sedation, induction of sleep, suppression of seizures and general anesthesia</w:t>
      </w:r>
    </w:p>
    <w:p w14:paraId="32FCBE33" w14:textId="77777777" w:rsidR="000010C2" w:rsidRDefault="000010C2">
      <w:pPr>
        <w:rPr>
          <w:rFonts w:asciiTheme="majorHAnsi" w:hAnsiTheme="majorHAnsi"/>
          <w:sz w:val="22"/>
          <w:szCs w:val="22"/>
        </w:rPr>
      </w:pPr>
      <w:r w:rsidRPr="000010C2">
        <w:rPr>
          <w:rFonts w:asciiTheme="majorHAnsi" w:hAnsiTheme="majorHAnsi"/>
          <w:sz w:val="22"/>
          <w:szCs w:val="22"/>
        </w:rPr>
        <w:sym w:font="Wingdings" w:char="F0E0"/>
      </w:r>
      <w:r>
        <w:rPr>
          <w:rFonts w:asciiTheme="majorHAnsi" w:hAnsiTheme="majorHAnsi"/>
          <w:sz w:val="22"/>
          <w:szCs w:val="22"/>
        </w:rPr>
        <w:t xml:space="preserve"> cause tolerance/dependence, high abuse potential,. Subject to multiple drug interactions. Powerful resp. depressants= fatal with OD. </w:t>
      </w:r>
    </w:p>
    <w:p w14:paraId="251968A5" w14:textId="77777777" w:rsidR="000010C2" w:rsidRDefault="000010C2">
      <w:pPr>
        <w:rPr>
          <w:rFonts w:asciiTheme="majorHAnsi" w:hAnsiTheme="majorHAnsi"/>
          <w:sz w:val="22"/>
          <w:szCs w:val="22"/>
        </w:rPr>
      </w:pPr>
      <w:r>
        <w:rPr>
          <w:rFonts w:asciiTheme="majorHAnsi" w:hAnsiTheme="majorHAnsi"/>
          <w:b/>
          <w:i/>
          <w:sz w:val="22"/>
          <w:szCs w:val="22"/>
        </w:rPr>
        <w:t xml:space="preserve">Classification: </w:t>
      </w:r>
      <w:r>
        <w:rPr>
          <w:rFonts w:asciiTheme="majorHAnsi" w:hAnsiTheme="majorHAnsi"/>
          <w:sz w:val="22"/>
          <w:szCs w:val="22"/>
        </w:rPr>
        <w:t xml:space="preserve"> 3 classes based on duration of action: ultrashort-acting, shorts to intermediate acting, long-acting</w:t>
      </w:r>
    </w:p>
    <w:p w14:paraId="5AD04BAB" w14:textId="77777777" w:rsidR="000010C2" w:rsidRDefault="000010C2">
      <w:pPr>
        <w:rPr>
          <w:rFonts w:asciiTheme="majorHAnsi" w:hAnsiTheme="majorHAnsi"/>
          <w:sz w:val="22"/>
          <w:szCs w:val="22"/>
        </w:rPr>
      </w:pPr>
      <w:r w:rsidRPr="000010C2">
        <w:rPr>
          <w:rFonts w:asciiTheme="majorHAnsi" w:hAnsiTheme="majorHAnsi"/>
          <w:sz w:val="22"/>
          <w:szCs w:val="22"/>
        </w:rPr>
        <w:sym w:font="Wingdings" w:char="F0E0"/>
      </w:r>
      <w:r>
        <w:rPr>
          <w:rFonts w:asciiTheme="majorHAnsi" w:hAnsiTheme="majorHAnsi"/>
          <w:sz w:val="22"/>
          <w:szCs w:val="22"/>
        </w:rPr>
        <w:t xml:space="preserve"> ultrashort=used for induction of anesthesia, intermed used as sedatives and hypnotics, long used for antizeizure drugs</w:t>
      </w:r>
    </w:p>
    <w:p w14:paraId="03F3D523" w14:textId="77777777" w:rsidR="000010C2" w:rsidRDefault="000010C2">
      <w:pPr>
        <w:rPr>
          <w:rFonts w:asciiTheme="majorHAnsi" w:hAnsiTheme="majorHAnsi"/>
          <w:sz w:val="22"/>
          <w:szCs w:val="22"/>
        </w:rPr>
      </w:pPr>
      <w:r>
        <w:rPr>
          <w:rFonts w:asciiTheme="majorHAnsi" w:hAnsiTheme="majorHAnsi"/>
          <w:b/>
          <w:i/>
          <w:sz w:val="22"/>
          <w:szCs w:val="22"/>
        </w:rPr>
        <w:t xml:space="preserve">mechanism of action: </w:t>
      </w:r>
      <w:r>
        <w:rPr>
          <w:rFonts w:asciiTheme="majorHAnsi" w:hAnsiTheme="majorHAnsi"/>
          <w:sz w:val="22"/>
          <w:szCs w:val="22"/>
        </w:rPr>
        <w:t xml:space="preserve">bind to GABA receptor-chloride ch complex, enhance inhib action </w:t>
      </w:r>
    </w:p>
    <w:p w14:paraId="3C44566A" w14:textId="77777777" w:rsidR="000010C2" w:rsidRDefault="000010C2">
      <w:pPr>
        <w:rPr>
          <w:rFonts w:asciiTheme="majorHAnsi" w:hAnsiTheme="majorHAnsi"/>
          <w:sz w:val="22"/>
          <w:szCs w:val="22"/>
        </w:rPr>
      </w:pPr>
      <w:r w:rsidRPr="000010C2">
        <w:rPr>
          <w:rFonts w:asciiTheme="majorHAnsi" w:hAnsiTheme="majorHAnsi"/>
          <w:sz w:val="22"/>
          <w:szCs w:val="22"/>
        </w:rPr>
        <w:sym w:font="Wingdings" w:char="F0E0"/>
      </w:r>
      <w:r>
        <w:rPr>
          <w:rFonts w:asciiTheme="majorHAnsi" w:hAnsiTheme="majorHAnsi"/>
          <w:sz w:val="22"/>
          <w:szCs w:val="22"/>
        </w:rPr>
        <w:t xml:space="preserve"> can directly mimic actions of GABA too</w:t>
      </w:r>
    </w:p>
    <w:p w14:paraId="24B3EAEA" w14:textId="77777777" w:rsidR="009F4197" w:rsidRDefault="009F4197">
      <w:pPr>
        <w:rPr>
          <w:rFonts w:asciiTheme="majorHAnsi" w:hAnsiTheme="majorHAnsi"/>
          <w:b/>
          <w:i/>
          <w:sz w:val="22"/>
          <w:szCs w:val="22"/>
        </w:rPr>
      </w:pPr>
    </w:p>
    <w:p w14:paraId="2547D4A6" w14:textId="77777777" w:rsidR="0029223E" w:rsidRDefault="0029223E">
      <w:pPr>
        <w:rPr>
          <w:rFonts w:asciiTheme="majorHAnsi" w:hAnsiTheme="majorHAnsi"/>
          <w:b/>
          <w:sz w:val="22"/>
          <w:szCs w:val="22"/>
        </w:rPr>
      </w:pPr>
      <w:r>
        <w:rPr>
          <w:rFonts w:asciiTheme="majorHAnsi" w:hAnsiTheme="majorHAnsi"/>
          <w:b/>
          <w:sz w:val="22"/>
          <w:szCs w:val="22"/>
        </w:rPr>
        <w:t xml:space="preserve">MANAGEMENT OF TRANSIENT INSOMNIA </w:t>
      </w:r>
    </w:p>
    <w:p w14:paraId="4FB59C47" w14:textId="77777777" w:rsidR="0029223E" w:rsidRDefault="0029223E">
      <w:pPr>
        <w:rPr>
          <w:rFonts w:asciiTheme="majorHAnsi" w:hAnsiTheme="majorHAnsi"/>
          <w:sz w:val="22"/>
          <w:szCs w:val="22"/>
        </w:rPr>
      </w:pPr>
      <w:r w:rsidRPr="0029223E">
        <w:rPr>
          <w:rFonts w:asciiTheme="majorHAnsi" w:hAnsiTheme="majorHAnsi"/>
          <w:sz w:val="22"/>
          <w:szCs w:val="22"/>
        </w:rPr>
        <w:sym w:font="Wingdings" w:char="F0E0"/>
      </w:r>
      <w:r>
        <w:rPr>
          <w:rFonts w:asciiTheme="majorHAnsi" w:hAnsiTheme="majorHAnsi"/>
          <w:sz w:val="22"/>
          <w:szCs w:val="22"/>
        </w:rPr>
        <w:t xml:space="preserve"> some ppl difficulty sleep, difficultiny maintain sleep, toubled by early morning awakening etc. </w:t>
      </w:r>
    </w:p>
    <w:p w14:paraId="05391D93" w14:textId="77777777" w:rsidR="0029223E" w:rsidRDefault="0029223E">
      <w:pPr>
        <w:rPr>
          <w:rFonts w:asciiTheme="majorHAnsi" w:hAnsiTheme="majorHAnsi"/>
          <w:sz w:val="22"/>
          <w:szCs w:val="22"/>
        </w:rPr>
      </w:pPr>
      <w:r w:rsidRPr="0029223E">
        <w:rPr>
          <w:rFonts w:asciiTheme="majorHAnsi" w:hAnsiTheme="majorHAnsi"/>
          <w:sz w:val="22"/>
          <w:szCs w:val="22"/>
        </w:rPr>
        <w:sym w:font="Wingdings" w:char="F0E0"/>
      </w:r>
      <w:r>
        <w:rPr>
          <w:rFonts w:asciiTheme="majorHAnsi" w:hAnsiTheme="majorHAnsi"/>
          <w:sz w:val="22"/>
          <w:szCs w:val="22"/>
        </w:rPr>
        <w:t xml:space="preserve"> insomniatics= daytime drowsiness along w/ impairment of mood, memory, coordination and ability to concentrate and make decisions</w:t>
      </w:r>
    </w:p>
    <w:p w14:paraId="7B303257" w14:textId="77777777" w:rsidR="0029223E" w:rsidRDefault="0029223E">
      <w:pPr>
        <w:rPr>
          <w:rFonts w:asciiTheme="majorHAnsi" w:hAnsiTheme="majorHAnsi"/>
          <w:sz w:val="22"/>
          <w:szCs w:val="22"/>
        </w:rPr>
      </w:pPr>
      <w:r w:rsidRPr="0029223E">
        <w:rPr>
          <w:rFonts w:asciiTheme="majorHAnsi" w:hAnsiTheme="majorHAnsi"/>
          <w:sz w:val="22"/>
          <w:szCs w:val="22"/>
        </w:rPr>
        <w:sym w:font="Wingdings" w:char="F0E0"/>
      </w:r>
      <w:r>
        <w:rPr>
          <w:rFonts w:asciiTheme="majorHAnsi" w:hAnsiTheme="majorHAnsi"/>
          <w:sz w:val="22"/>
          <w:szCs w:val="22"/>
        </w:rPr>
        <w:t xml:space="preserve"> loss of sleep often due to medical condition</w:t>
      </w:r>
    </w:p>
    <w:p w14:paraId="03083EAD" w14:textId="77777777" w:rsidR="0029223E" w:rsidRDefault="0029223E">
      <w:pPr>
        <w:rPr>
          <w:rFonts w:asciiTheme="majorHAnsi" w:hAnsiTheme="majorHAnsi"/>
          <w:sz w:val="22"/>
          <w:szCs w:val="22"/>
        </w:rPr>
      </w:pPr>
      <w:r>
        <w:rPr>
          <w:rFonts w:asciiTheme="majorHAnsi" w:hAnsiTheme="majorHAnsi"/>
          <w:b/>
          <w:i/>
          <w:sz w:val="22"/>
          <w:szCs w:val="22"/>
        </w:rPr>
        <w:t xml:space="preserve">sleep phases: </w:t>
      </w:r>
      <w:r>
        <w:rPr>
          <w:rFonts w:asciiTheme="majorHAnsi" w:hAnsiTheme="majorHAnsi"/>
          <w:sz w:val="22"/>
          <w:szCs w:val="22"/>
        </w:rPr>
        <w:t xml:space="preserve">rEM sleep and NREM sleep (light I and II, deep III and IV) , dreams in REM, go thorugh 4-6 REM periods. </w:t>
      </w:r>
    </w:p>
    <w:p w14:paraId="6E592B1E" w14:textId="77777777" w:rsidR="0029223E" w:rsidRDefault="0029223E">
      <w:pPr>
        <w:rPr>
          <w:rFonts w:asciiTheme="majorHAnsi" w:hAnsiTheme="majorHAnsi"/>
          <w:sz w:val="22"/>
          <w:szCs w:val="22"/>
        </w:rPr>
      </w:pPr>
    </w:p>
    <w:p w14:paraId="6DD8078C" w14:textId="77777777" w:rsidR="0029223E" w:rsidRDefault="0029223E">
      <w:pPr>
        <w:rPr>
          <w:rFonts w:asciiTheme="majorHAnsi" w:hAnsiTheme="majorHAnsi"/>
          <w:b/>
          <w:i/>
          <w:sz w:val="22"/>
          <w:szCs w:val="22"/>
        </w:rPr>
      </w:pPr>
      <w:r>
        <w:rPr>
          <w:rFonts w:asciiTheme="majorHAnsi" w:hAnsiTheme="majorHAnsi"/>
          <w:b/>
          <w:i/>
          <w:sz w:val="22"/>
          <w:szCs w:val="22"/>
        </w:rPr>
        <w:t>Major drugs used for treatment of transient insomnia</w:t>
      </w:r>
    </w:p>
    <w:p w14:paraId="13A67B20" w14:textId="77777777" w:rsidR="0029223E" w:rsidRDefault="0029223E">
      <w:pPr>
        <w:rPr>
          <w:rFonts w:asciiTheme="majorHAnsi" w:hAnsiTheme="majorHAnsi"/>
          <w:sz w:val="22"/>
          <w:szCs w:val="22"/>
        </w:rPr>
      </w:pPr>
      <w:r w:rsidRPr="0029223E">
        <w:rPr>
          <w:rFonts w:asciiTheme="majorHAnsi" w:hAnsiTheme="majorHAnsi"/>
          <w:sz w:val="22"/>
          <w:szCs w:val="22"/>
        </w:rPr>
        <w:sym w:font="Wingdings" w:char="F0E0"/>
      </w:r>
      <w:r w:rsidR="00D81B24">
        <w:rPr>
          <w:rFonts w:asciiTheme="majorHAnsi" w:hAnsiTheme="majorHAnsi"/>
          <w:sz w:val="22"/>
          <w:szCs w:val="22"/>
        </w:rPr>
        <w:t xml:space="preserve"> </w:t>
      </w:r>
      <w:r w:rsidR="00D81B24">
        <w:rPr>
          <w:rFonts w:asciiTheme="majorHAnsi" w:hAnsiTheme="majorHAnsi"/>
          <w:b/>
          <w:sz w:val="22"/>
          <w:szCs w:val="22"/>
        </w:rPr>
        <w:t xml:space="preserve">benzos: </w:t>
      </w:r>
      <w:r w:rsidR="00D81B24">
        <w:rPr>
          <w:rFonts w:asciiTheme="majorHAnsi" w:hAnsiTheme="majorHAnsi"/>
          <w:sz w:val="22"/>
          <w:szCs w:val="22"/>
        </w:rPr>
        <w:t>long acting drugs; effective for diff. maintain sleep but can cause day time drowsy</w:t>
      </w:r>
    </w:p>
    <w:p w14:paraId="74CE3870" w14:textId="77777777" w:rsidR="00D81B24" w:rsidRDefault="00D81B24">
      <w:pPr>
        <w:rPr>
          <w:rFonts w:asciiTheme="majorHAnsi" w:hAnsiTheme="majorHAnsi"/>
          <w:sz w:val="22"/>
          <w:szCs w:val="22"/>
        </w:rPr>
      </w:pPr>
      <w:r>
        <w:rPr>
          <w:rFonts w:asciiTheme="majorHAnsi" w:hAnsiTheme="majorHAnsi"/>
          <w:sz w:val="22"/>
          <w:szCs w:val="22"/>
        </w:rPr>
        <w:t xml:space="preserve">- short term drugs (triazolam do not cause daytime sedation, but tolerance can dvlp fast) </w:t>
      </w:r>
    </w:p>
    <w:p w14:paraId="26581B46" w14:textId="77777777" w:rsidR="00D81B24" w:rsidRDefault="00D81B24">
      <w:pPr>
        <w:rPr>
          <w:rFonts w:asciiTheme="majorHAnsi" w:hAnsiTheme="majorHAnsi"/>
          <w:b/>
          <w:sz w:val="22"/>
          <w:szCs w:val="22"/>
        </w:rPr>
      </w:pPr>
      <w:r w:rsidRPr="00D81B24">
        <w:rPr>
          <w:rFonts w:asciiTheme="majorHAnsi" w:hAnsiTheme="majorHAnsi"/>
          <w:sz w:val="22"/>
          <w:szCs w:val="22"/>
        </w:rPr>
        <w:sym w:font="Wingdings" w:char="F0E0"/>
      </w:r>
      <w:r>
        <w:rPr>
          <w:rFonts w:asciiTheme="majorHAnsi" w:hAnsiTheme="majorHAnsi"/>
          <w:b/>
          <w:sz w:val="22"/>
          <w:szCs w:val="22"/>
        </w:rPr>
        <w:t xml:space="preserve"> Benzo like drugs: zolpidem, zaleplon and eszopiclone</w:t>
      </w:r>
    </w:p>
    <w:p w14:paraId="1D1B0634" w14:textId="77777777" w:rsidR="00D81B24" w:rsidRDefault="00D81B24">
      <w:pPr>
        <w:rPr>
          <w:rFonts w:asciiTheme="majorHAnsi" w:hAnsiTheme="majorHAnsi"/>
          <w:sz w:val="22"/>
          <w:szCs w:val="22"/>
        </w:rPr>
      </w:pPr>
      <w:r>
        <w:rPr>
          <w:rFonts w:asciiTheme="majorHAnsi" w:hAnsiTheme="majorHAnsi"/>
          <w:sz w:val="22"/>
          <w:szCs w:val="22"/>
        </w:rPr>
        <w:t>- first choice for insomnia. Safer for long term use</w:t>
      </w:r>
    </w:p>
    <w:p w14:paraId="30C9AE17" w14:textId="77777777" w:rsidR="00D81B24" w:rsidRDefault="00D81B24">
      <w:pPr>
        <w:rPr>
          <w:rFonts w:asciiTheme="majorHAnsi" w:hAnsiTheme="majorHAnsi"/>
          <w:sz w:val="22"/>
          <w:szCs w:val="22"/>
        </w:rPr>
      </w:pPr>
      <w:r>
        <w:rPr>
          <w:rFonts w:asciiTheme="majorHAnsi" w:hAnsiTheme="majorHAnsi"/>
          <w:sz w:val="22"/>
          <w:szCs w:val="22"/>
        </w:rPr>
        <w:t>- contradicted during prego, rapid onset</w:t>
      </w:r>
    </w:p>
    <w:p w14:paraId="442880D9" w14:textId="77777777" w:rsidR="00D81B24" w:rsidRDefault="00D81B24">
      <w:pPr>
        <w:rPr>
          <w:rFonts w:asciiTheme="majorHAnsi" w:hAnsiTheme="majorHAnsi"/>
          <w:sz w:val="22"/>
          <w:szCs w:val="22"/>
        </w:rPr>
      </w:pPr>
      <w:r>
        <w:rPr>
          <w:rFonts w:asciiTheme="majorHAnsi" w:hAnsiTheme="majorHAnsi"/>
          <w:sz w:val="22"/>
          <w:szCs w:val="22"/>
        </w:rPr>
        <w:t>- zolpidem and eszopiclone help with diff. staying asleep (not zaleplon) but zaleplon used for waking up in mid of night</w:t>
      </w:r>
    </w:p>
    <w:p w14:paraId="60E3CC29" w14:textId="77777777" w:rsidR="00D81B24" w:rsidRDefault="00D81B24">
      <w:pPr>
        <w:rPr>
          <w:rFonts w:asciiTheme="majorHAnsi" w:hAnsiTheme="majorHAnsi"/>
          <w:sz w:val="22"/>
          <w:szCs w:val="22"/>
        </w:rPr>
      </w:pPr>
      <w:r>
        <w:rPr>
          <w:rFonts w:asciiTheme="majorHAnsi" w:hAnsiTheme="majorHAnsi"/>
          <w:sz w:val="22"/>
          <w:szCs w:val="22"/>
        </w:rPr>
        <w:t>- eszopiclone proved effective for long term use</w:t>
      </w:r>
    </w:p>
    <w:p w14:paraId="1E1C3E1A" w14:textId="77777777" w:rsidR="00D81B24" w:rsidRDefault="00D81B24">
      <w:pPr>
        <w:rPr>
          <w:rFonts w:asciiTheme="majorHAnsi" w:hAnsiTheme="majorHAnsi"/>
          <w:sz w:val="22"/>
          <w:szCs w:val="22"/>
        </w:rPr>
      </w:pPr>
      <w:r w:rsidRPr="00D81B24">
        <w:rPr>
          <w:rFonts w:asciiTheme="majorHAnsi" w:hAnsiTheme="majorHAnsi"/>
          <w:b/>
          <w:sz w:val="22"/>
          <w:szCs w:val="22"/>
        </w:rPr>
        <w:sym w:font="Wingdings" w:char="F0E0"/>
      </w:r>
      <w:r>
        <w:rPr>
          <w:rFonts w:asciiTheme="majorHAnsi" w:hAnsiTheme="majorHAnsi"/>
          <w:b/>
          <w:sz w:val="22"/>
          <w:szCs w:val="22"/>
        </w:rPr>
        <w:t xml:space="preserve"> ramelteon: </w:t>
      </w:r>
      <w:r>
        <w:rPr>
          <w:rFonts w:asciiTheme="majorHAnsi" w:hAnsiTheme="majorHAnsi"/>
          <w:sz w:val="22"/>
          <w:szCs w:val="22"/>
        </w:rPr>
        <w:t xml:space="preserve">longterm insomnia, rapid onset and short duration, good for inducing sleep but not maintaining; no tolerance or dependence </w:t>
      </w:r>
    </w:p>
    <w:p w14:paraId="3C8732ED" w14:textId="77777777" w:rsidR="00D81B24" w:rsidRDefault="00D81B24">
      <w:pPr>
        <w:rPr>
          <w:rFonts w:asciiTheme="majorHAnsi" w:hAnsiTheme="majorHAnsi"/>
          <w:b/>
          <w:sz w:val="22"/>
          <w:szCs w:val="22"/>
        </w:rPr>
      </w:pPr>
    </w:p>
    <w:p w14:paraId="29B992E1" w14:textId="77777777" w:rsidR="00D81B24" w:rsidRDefault="00D81B24">
      <w:pPr>
        <w:rPr>
          <w:rFonts w:asciiTheme="majorHAnsi" w:hAnsiTheme="majorHAnsi"/>
          <w:b/>
          <w:i/>
          <w:sz w:val="22"/>
          <w:szCs w:val="22"/>
        </w:rPr>
      </w:pPr>
      <w:r>
        <w:rPr>
          <w:rFonts w:asciiTheme="majorHAnsi" w:hAnsiTheme="majorHAnsi"/>
          <w:b/>
          <w:i/>
          <w:sz w:val="22"/>
          <w:szCs w:val="22"/>
        </w:rPr>
        <w:t>Other hypnotics:</w:t>
      </w:r>
    </w:p>
    <w:p w14:paraId="4F4480FA" w14:textId="77777777" w:rsidR="00D81B24" w:rsidRDefault="00D81B24">
      <w:pPr>
        <w:rPr>
          <w:rFonts w:asciiTheme="majorHAnsi" w:hAnsiTheme="majorHAnsi"/>
          <w:sz w:val="22"/>
          <w:szCs w:val="22"/>
        </w:rPr>
      </w:pPr>
      <w:r>
        <w:rPr>
          <w:rFonts w:asciiTheme="majorHAnsi" w:hAnsiTheme="majorHAnsi"/>
          <w:b/>
          <w:sz w:val="22"/>
          <w:szCs w:val="22"/>
        </w:rPr>
        <w:t xml:space="preserve">Trazodone: </w:t>
      </w:r>
      <w:r>
        <w:rPr>
          <w:rFonts w:asciiTheme="majorHAnsi" w:hAnsiTheme="majorHAnsi"/>
          <w:sz w:val="22"/>
          <w:szCs w:val="22"/>
        </w:rPr>
        <w:t>atypical antidepressant that decreases sleep latency and prolongs sleep duration, no tolerance or depend.</w:t>
      </w:r>
    </w:p>
    <w:p w14:paraId="1214DC5A" w14:textId="77777777" w:rsidR="00D81B24" w:rsidRDefault="00D81B24">
      <w:pPr>
        <w:rPr>
          <w:rFonts w:asciiTheme="majorHAnsi" w:hAnsiTheme="majorHAnsi"/>
          <w:sz w:val="22"/>
          <w:szCs w:val="22"/>
        </w:rPr>
      </w:pPr>
      <w:r>
        <w:rPr>
          <w:rFonts w:asciiTheme="majorHAnsi" w:hAnsiTheme="majorHAnsi"/>
          <w:b/>
          <w:sz w:val="22"/>
          <w:szCs w:val="22"/>
        </w:rPr>
        <w:t xml:space="preserve">Antihistamines: </w:t>
      </w:r>
      <w:r>
        <w:rPr>
          <w:rFonts w:asciiTheme="majorHAnsi" w:hAnsiTheme="majorHAnsi"/>
          <w:sz w:val="22"/>
          <w:szCs w:val="22"/>
        </w:rPr>
        <w:t>diphenyhydramine, sominez and doxylamine are used; less effective than benz and tolerance dvlp fast.</w:t>
      </w:r>
    </w:p>
    <w:p w14:paraId="455620E4" w14:textId="77777777" w:rsidR="00D81B24" w:rsidRDefault="00D81B24">
      <w:pPr>
        <w:rPr>
          <w:rFonts w:asciiTheme="majorHAnsi" w:hAnsiTheme="majorHAnsi"/>
          <w:sz w:val="22"/>
          <w:szCs w:val="22"/>
        </w:rPr>
      </w:pPr>
      <w:r>
        <w:rPr>
          <w:rFonts w:asciiTheme="majorHAnsi" w:hAnsiTheme="majorHAnsi"/>
          <w:sz w:val="22"/>
          <w:szCs w:val="22"/>
        </w:rPr>
        <w:t>- day time drowsiness and antichol. Effects common</w:t>
      </w:r>
    </w:p>
    <w:p w14:paraId="1438AD83" w14:textId="77777777" w:rsidR="00D81B24" w:rsidRDefault="00D81B24">
      <w:pPr>
        <w:rPr>
          <w:rFonts w:asciiTheme="majorHAnsi" w:hAnsiTheme="majorHAnsi"/>
          <w:sz w:val="22"/>
          <w:szCs w:val="22"/>
        </w:rPr>
      </w:pPr>
      <w:r>
        <w:rPr>
          <w:rFonts w:asciiTheme="majorHAnsi" w:hAnsiTheme="majorHAnsi"/>
          <w:b/>
          <w:sz w:val="22"/>
          <w:szCs w:val="22"/>
        </w:rPr>
        <w:t xml:space="preserve">Altnernative meds: </w:t>
      </w:r>
      <w:r>
        <w:rPr>
          <w:rFonts w:asciiTheme="majorHAnsi" w:hAnsiTheme="majorHAnsi"/>
          <w:sz w:val="22"/>
          <w:szCs w:val="22"/>
        </w:rPr>
        <w:t xml:space="preserve">valerian root and melatonin are effective, others are lavender, lemon balm, passionflower etc. </w:t>
      </w:r>
    </w:p>
    <w:p w14:paraId="5D653688" w14:textId="77777777" w:rsidR="00D81B24" w:rsidRDefault="00D81B24">
      <w:pPr>
        <w:rPr>
          <w:rFonts w:asciiTheme="majorHAnsi" w:hAnsiTheme="majorHAnsi"/>
          <w:sz w:val="22"/>
          <w:szCs w:val="22"/>
        </w:rPr>
      </w:pPr>
    </w:p>
    <w:p w14:paraId="0EE9E53D" w14:textId="77777777" w:rsidR="00D81B24" w:rsidRDefault="00D81B24">
      <w:pPr>
        <w:rPr>
          <w:rFonts w:asciiTheme="majorHAnsi" w:hAnsiTheme="majorHAnsi"/>
          <w:b/>
          <w:sz w:val="22"/>
          <w:szCs w:val="22"/>
        </w:rPr>
      </w:pPr>
      <w:r>
        <w:rPr>
          <w:rFonts w:asciiTheme="majorHAnsi" w:hAnsiTheme="majorHAnsi"/>
          <w:b/>
          <w:sz w:val="22"/>
          <w:szCs w:val="22"/>
        </w:rPr>
        <w:t xml:space="preserve">Chapter 35: Management of Anxiety disorders </w:t>
      </w:r>
    </w:p>
    <w:p w14:paraId="3E0C02DE" w14:textId="77777777" w:rsidR="00D81B24" w:rsidRDefault="008B5312">
      <w:pPr>
        <w:rPr>
          <w:rFonts w:asciiTheme="majorHAnsi" w:hAnsiTheme="majorHAnsi"/>
          <w:b/>
          <w:sz w:val="22"/>
          <w:szCs w:val="22"/>
        </w:rPr>
      </w:pPr>
      <w:r w:rsidRPr="008B5312">
        <w:rPr>
          <w:rFonts w:asciiTheme="majorHAnsi" w:hAnsiTheme="majorHAnsi"/>
          <w:b/>
          <w:sz w:val="22"/>
          <w:szCs w:val="22"/>
        </w:rPr>
        <w:sym w:font="Wingdings" w:char="F0E0"/>
      </w:r>
      <w:r>
        <w:rPr>
          <w:rFonts w:asciiTheme="majorHAnsi" w:hAnsiTheme="majorHAnsi"/>
          <w:b/>
          <w:sz w:val="22"/>
          <w:szCs w:val="22"/>
        </w:rPr>
        <w:t xml:space="preserve"> anxiety=uncomfortable state that has psychologic/physical parts. </w:t>
      </w:r>
    </w:p>
    <w:p w14:paraId="6DD6D0D8" w14:textId="77777777" w:rsidR="008B5312" w:rsidRDefault="008B5312">
      <w:pPr>
        <w:rPr>
          <w:rFonts w:asciiTheme="majorHAnsi" w:hAnsiTheme="majorHAnsi"/>
          <w:b/>
          <w:sz w:val="22"/>
          <w:szCs w:val="22"/>
        </w:rPr>
      </w:pPr>
      <w:r w:rsidRPr="008B5312">
        <w:rPr>
          <w:rFonts w:asciiTheme="majorHAnsi" w:hAnsiTheme="majorHAnsi"/>
          <w:b/>
          <w:sz w:val="22"/>
          <w:szCs w:val="22"/>
        </w:rPr>
        <w:sym w:font="Wingdings" w:char="F0E0"/>
      </w:r>
      <w:r>
        <w:rPr>
          <w:rFonts w:asciiTheme="majorHAnsi" w:hAnsiTheme="majorHAnsi"/>
          <w:b/>
          <w:sz w:val="22"/>
          <w:szCs w:val="22"/>
        </w:rPr>
        <w:t xml:space="preserve"> psych: fear, apprehension, dread and uneasiness</w:t>
      </w:r>
    </w:p>
    <w:p w14:paraId="6516D245" w14:textId="77777777" w:rsidR="008B5312" w:rsidRDefault="008B5312">
      <w:pPr>
        <w:rPr>
          <w:rFonts w:asciiTheme="majorHAnsi" w:hAnsiTheme="majorHAnsi"/>
          <w:b/>
          <w:sz w:val="22"/>
          <w:szCs w:val="22"/>
        </w:rPr>
      </w:pPr>
      <w:r w:rsidRPr="008B5312">
        <w:rPr>
          <w:rFonts w:asciiTheme="majorHAnsi" w:hAnsiTheme="majorHAnsi"/>
          <w:b/>
          <w:sz w:val="22"/>
          <w:szCs w:val="22"/>
        </w:rPr>
        <w:sym w:font="Wingdings" w:char="F0E0"/>
      </w:r>
      <w:r>
        <w:rPr>
          <w:rFonts w:asciiTheme="majorHAnsi" w:hAnsiTheme="majorHAnsi"/>
          <w:b/>
          <w:sz w:val="22"/>
          <w:szCs w:val="22"/>
        </w:rPr>
        <w:t xml:space="preserve"> physic: tachycardia, palpitations, trembling, drymouth, sweating, weakness, fatigue and shortness of breath </w:t>
      </w:r>
    </w:p>
    <w:p w14:paraId="378D9F2C" w14:textId="77777777" w:rsidR="008B5312" w:rsidRDefault="008B5312">
      <w:pPr>
        <w:rPr>
          <w:rFonts w:asciiTheme="majorHAnsi" w:hAnsiTheme="majorHAnsi"/>
          <w:b/>
          <w:sz w:val="22"/>
          <w:szCs w:val="22"/>
        </w:rPr>
      </w:pPr>
      <w:r w:rsidRPr="008B5312">
        <w:rPr>
          <w:rFonts w:asciiTheme="majorHAnsi" w:hAnsiTheme="majorHAnsi"/>
          <w:b/>
          <w:sz w:val="22"/>
          <w:szCs w:val="22"/>
        </w:rPr>
        <w:sym w:font="Wingdings" w:char="F0E0"/>
      </w:r>
      <w:r>
        <w:rPr>
          <w:rFonts w:asciiTheme="majorHAnsi" w:hAnsiTheme="majorHAnsi"/>
          <w:b/>
          <w:sz w:val="22"/>
          <w:szCs w:val="22"/>
        </w:rPr>
        <w:t xml:space="preserve"> treatment: psychotherapy/drug therapy</w:t>
      </w:r>
    </w:p>
    <w:p w14:paraId="4F20295C" w14:textId="77777777" w:rsidR="008B5312" w:rsidRDefault="008B5312">
      <w:pPr>
        <w:rPr>
          <w:rFonts w:asciiTheme="majorHAnsi" w:hAnsiTheme="majorHAnsi"/>
          <w:b/>
          <w:sz w:val="22"/>
          <w:szCs w:val="22"/>
        </w:rPr>
      </w:pPr>
    </w:p>
    <w:p w14:paraId="1FDF881D" w14:textId="77777777" w:rsidR="008B5312" w:rsidRDefault="008B5312">
      <w:pPr>
        <w:rPr>
          <w:rFonts w:asciiTheme="majorHAnsi" w:hAnsiTheme="majorHAnsi"/>
          <w:b/>
          <w:sz w:val="22"/>
          <w:szCs w:val="22"/>
        </w:rPr>
      </w:pPr>
      <w:r>
        <w:rPr>
          <w:rFonts w:asciiTheme="majorHAnsi" w:hAnsiTheme="majorHAnsi"/>
          <w:b/>
          <w:sz w:val="22"/>
          <w:szCs w:val="22"/>
        </w:rPr>
        <w:t xml:space="preserve">GENERALIZED ANXIETY DISORDER </w:t>
      </w:r>
    </w:p>
    <w:p w14:paraId="5D758445" w14:textId="77777777" w:rsidR="008B5312" w:rsidRDefault="008B5312">
      <w:pPr>
        <w:rPr>
          <w:rFonts w:asciiTheme="majorHAnsi" w:hAnsiTheme="majorHAnsi"/>
          <w:sz w:val="22"/>
          <w:szCs w:val="22"/>
        </w:rPr>
      </w:pPr>
      <w:r>
        <w:rPr>
          <w:rFonts w:asciiTheme="majorHAnsi" w:hAnsiTheme="majorHAnsi"/>
          <w:b/>
          <w:i/>
          <w:sz w:val="22"/>
          <w:szCs w:val="22"/>
        </w:rPr>
        <w:t xml:space="preserve">Characterisitics: </w:t>
      </w:r>
      <w:r>
        <w:rPr>
          <w:rFonts w:asciiTheme="majorHAnsi" w:hAnsiTheme="majorHAnsi"/>
          <w:sz w:val="22"/>
          <w:szCs w:val="22"/>
        </w:rPr>
        <w:t>chronic condition with uncontrollable worrying, least likely to remit</w:t>
      </w:r>
    </w:p>
    <w:p w14:paraId="00602CB4" w14:textId="77777777" w:rsidR="008B5312" w:rsidRDefault="008B5312">
      <w:pPr>
        <w:rPr>
          <w:rFonts w:asciiTheme="majorHAnsi" w:hAnsiTheme="majorHAnsi"/>
          <w:b/>
          <w:i/>
          <w:sz w:val="22"/>
          <w:szCs w:val="22"/>
        </w:rPr>
      </w:pPr>
      <w:r>
        <w:rPr>
          <w:rFonts w:asciiTheme="majorHAnsi" w:hAnsiTheme="majorHAnsi"/>
          <w:b/>
          <w:i/>
          <w:sz w:val="22"/>
          <w:szCs w:val="22"/>
        </w:rPr>
        <w:t>Symptoms: restlessness/feeling on edge, being easily fatigued, difficulty concentrating or mind goin blank, irritability, muscle tension, sleep disturbance (MOST SYMPTOMS SEEN IN DEPRESSION)</w:t>
      </w:r>
    </w:p>
    <w:p w14:paraId="049F9C82" w14:textId="77777777" w:rsidR="008B5312" w:rsidRDefault="008B5312">
      <w:pPr>
        <w:rPr>
          <w:rFonts w:asciiTheme="majorHAnsi" w:hAnsiTheme="majorHAnsi"/>
          <w:b/>
          <w:sz w:val="22"/>
          <w:szCs w:val="22"/>
        </w:rPr>
      </w:pPr>
    </w:p>
    <w:p w14:paraId="7A43D3A8" w14:textId="77777777" w:rsidR="008B5312" w:rsidRDefault="008B5312">
      <w:pPr>
        <w:rPr>
          <w:rFonts w:asciiTheme="majorHAnsi" w:hAnsiTheme="majorHAnsi"/>
          <w:b/>
          <w:sz w:val="22"/>
          <w:szCs w:val="22"/>
        </w:rPr>
      </w:pPr>
      <w:r>
        <w:rPr>
          <w:rFonts w:asciiTheme="majorHAnsi" w:hAnsiTheme="majorHAnsi"/>
          <w:b/>
          <w:sz w:val="22"/>
          <w:szCs w:val="22"/>
        </w:rPr>
        <w:t xml:space="preserve">Buspirone </w:t>
      </w:r>
    </w:p>
    <w:p w14:paraId="171BD798" w14:textId="77777777" w:rsidR="008B5312" w:rsidRDefault="008B5312">
      <w:pPr>
        <w:rPr>
          <w:rFonts w:asciiTheme="majorHAnsi" w:hAnsiTheme="majorHAnsi"/>
          <w:sz w:val="22"/>
          <w:szCs w:val="22"/>
        </w:rPr>
      </w:pPr>
      <w:r>
        <w:rPr>
          <w:rFonts w:asciiTheme="majorHAnsi" w:hAnsiTheme="majorHAnsi"/>
          <w:b/>
          <w:i/>
          <w:sz w:val="22"/>
          <w:szCs w:val="22"/>
        </w:rPr>
        <w:t xml:space="preserve">Therapeutic uses: </w:t>
      </w:r>
      <w:r>
        <w:rPr>
          <w:rFonts w:asciiTheme="majorHAnsi" w:hAnsiTheme="majorHAnsi"/>
          <w:sz w:val="22"/>
          <w:szCs w:val="22"/>
        </w:rPr>
        <w:t>effective as a benzos, but differs by not being a CNS depressant, 3 advantages</w:t>
      </w:r>
    </w:p>
    <w:p w14:paraId="222AA3C8" w14:textId="77777777" w:rsidR="008B5312" w:rsidRDefault="008B5312">
      <w:pPr>
        <w:rPr>
          <w:rFonts w:asciiTheme="majorHAnsi" w:hAnsiTheme="majorHAnsi"/>
          <w:sz w:val="22"/>
          <w:szCs w:val="22"/>
        </w:rPr>
      </w:pPr>
      <w:r>
        <w:rPr>
          <w:rFonts w:asciiTheme="majorHAnsi" w:hAnsiTheme="majorHAnsi"/>
          <w:sz w:val="22"/>
          <w:szCs w:val="22"/>
        </w:rPr>
        <w:t>- does not cause sedation, no abuse potential, does not intensify effects of CNS depressants</w:t>
      </w:r>
    </w:p>
    <w:p w14:paraId="58DA0705" w14:textId="77777777" w:rsidR="008B5312" w:rsidRDefault="008B5312">
      <w:pPr>
        <w:rPr>
          <w:rFonts w:asciiTheme="majorHAnsi" w:hAnsiTheme="majorHAnsi"/>
          <w:sz w:val="22"/>
          <w:szCs w:val="22"/>
        </w:rPr>
      </w:pPr>
      <w:r>
        <w:rPr>
          <w:rFonts w:asciiTheme="majorHAnsi" w:hAnsiTheme="majorHAnsi"/>
          <w:sz w:val="22"/>
          <w:szCs w:val="22"/>
        </w:rPr>
        <w:t>- disadvantage: anxiolytic effects develop slowly, lacks sedative, muscle relaxant, anticonvulsant action; well tolerated</w:t>
      </w:r>
    </w:p>
    <w:p w14:paraId="3F4C4314" w14:textId="77777777" w:rsidR="008B5312" w:rsidRDefault="008B5312">
      <w:pPr>
        <w:rPr>
          <w:rFonts w:asciiTheme="majorHAnsi" w:hAnsiTheme="majorHAnsi"/>
          <w:sz w:val="22"/>
          <w:szCs w:val="22"/>
        </w:rPr>
      </w:pPr>
    </w:p>
    <w:p w14:paraId="6BB61E32" w14:textId="77777777" w:rsidR="008B5312" w:rsidRDefault="008B5312">
      <w:pPr>
        <w:rPr>
          <w:rFonts w:asciiTheme="majorHAnsi" w:hAnsiTheme="majorHAnsi"/>
          <w:b/>
          <w:sz w:val="22"/>
          <w:szCs w:val="22"/>
        </w:rPr>
      </w:pPr>
      <w:r>
        <w:rPr>
          <w:rFonts w:asciiTheme="majorHAnsi" w:hAnsiTheme="majorHAnsi"/>
          <w:b/>
          <w:sz w:val="22"/>
          <w:szCs w:val="22"/>
        </w:rPr>
        <w:t>PANIC DISORDER</w:t>
      </w:r>
    </w:p>
    <w:p w14:paraId="44B14C64" w14:textId="77777777" w:rsidR="008B5312" w:rsidRDefault="008B5312">
      <w:pPr>
        <w:rPr>
          <w:rFonts w:asciiTheme="majorHAnsi" w:hAnsiTheme="majorHAnsi"/>
          <w:sz w:val="22"/>
          <w:szCs w:val="22"/>
        </w:rPr>
      </w:pPr>
      <w:r>
        <w:rPr>
          <w:rFonts w:asciiTheme="majorHAnsi" w:hAnsiTheme="majorHAnsi"/>
          <w:b/>
          <w:i/>
          <w:sz w:val="22"/>
          <w:szCs w:val="22"/>
        </w:rPr>
        <w:t xml:space="preserve">Characteristics: </w:t>
      </w:r>
      <w:r>
        <w:rPr>
          <w:rFonts w:asciiTheme="majorHAnsi" w:hAnsiTheme="majorHAnsi"/>
          <w:sz w:val="22"/>
          <w:szCs w:val="22"/>
        </w:rPr>
        <w:t xml:space="preserve">recurrent, intensely uncomfortable episodes known as panic attacks; sudden onset, reach peak intensity (10mintes) </w:t>
      </w:r>
    </w:p>
    <w:p w14:paraId="60CC6547" w14:textId="77777777" w:rsidR="008B5312" w:rsidRDefault="008B5312">
      <w:pPr>
        <w:rPr>
          <w:rFonts w:asciiTheme="majorHAnsi" w:hAnsiTheme="majorHAnsi"/>
          <w:b/>
          <w:i/>
          <w:sz w:val="22"/>
          <w:szCs w:val="22"/>
        </w:rPr>
      </w:pPr>
      <w:r>
        <w:rPr>
          <w:rFonts w:asciiTheme="majorHAnsi" w:hAnsiTheme="majorHAnsi"/>
          <w:b/>
          <w:i/>
          <w:sz w:val="22"/>
          <w:szCs w:val="22"/>
        </w:rPr>
        <w:t>Symptoms: palpitations, pounding heart, racing heart beat, sweating, trembling/shaking, sensation of shortness of breath, feeling of hcoking, chest pain or discomfort, nausea or abdominal distress, feeling dizzym unsteady, chills, heat sensations, paresthesias, derealization, depersonalization, fearing of losing ctrl/going crazy, fear of dying</w:t>
      </w:r>
    </w:p>
    <w:p w14:paraId="1C56438A" w14:textId="77777777" w:rsidR="008B5312" w:rsidRDefault="008B5312">
      <w:pPr>
        <w:rPr>
          <w:rFonts w:asciiTheme="majorHAnsi" w:hAnsiTheme="majorHAnsi"/>
          <w:sz w:val="22"/>
          <w:szCs w:val="22"/>
        </w:rPr>
      </w:pPr>
      <w:r w:rsidRPr="008B5312">
        <w:rPr>
          <w:rFonts w:asciiTheme="majorHAnsi" w:hAnsiTheme="majorHAnsi"/>
          <w:sz w:val="22"/>
          <w:szCs w:val="22"/>
        </w:rPr>
        <w:sym w:font="Wingdings" w:char="F0E0"/>
      </w:r>
      <w:r>
        <w:rPr>
          <w:rFonts w:asciiTheme="majorHAnsi" w:hAnsiTheme="majorHAnsi"/>
          <w:sz w:val="22"/>
          <w:szCs w:val="22"/>
        </w:rPr>
        <w:t xml:space="preserve"> </w:t>
      </w:r>
      <w:r w:rsidR="003A03BD">
        <w:rPr>
          <w:rFonts w:asciiTheme="majorHAnsi" w:hAnsiTheme="majorHAnsi"/>
          <w:sz w:val="22"/>
          <w:szCs w:val="22"/>
        </w:rPr>
        <w:t xml:space="preserve">symptoms end w/n 30 min. similar to having heart attack </w:t>
      </w:r>
    </w:p>
    <w:p w14:paraId="3469CA71" w14:textId="77777777" w:rsidR="003A03BD" w:rsidRDefault="003A03BD">
      <w:pPr>
        <w:rPr>
          <w:rFonts w:asciiTheme="majorHAnsi" w:hAnsiTheme="majorHAnsi"/>
          <w:sz w:val="22"/>
          <w:szCs w:val="22"/>
        </w:rPr>
      </w:pPr>
      <w:r w:rsidRPr="003A03BD">
        <w:rPr>
          <w:rFonts w:asciiTheme="majorHAnsi" w:hAnsiTheme="majorHAnsi"/>
          <w:sz w:val="22"/>
          <w:szCs w:val="22"/>
        </w:rPr>
        <w:sym w:font="Wingdings" w:char="F0E0"/>
      </w:r>
      <w:r>
        <w:rPr>
          <w:rFonts w:asciiTheme="majorHAnsi" w:hAnsiTheme="majorHAnsi"/>
          <w:sz w:val="22"/>
          <w:szCs w:val="22"/>
        </w:rPr>
        <w:t xml:space="preserve"> agoraphobia: anxiety about being in places where escape is difficult or having panic attack </w:t>
      </w:r>
    </w:p>
    <w:p w14:paraId="59882B90" w14:textId="77777777" w:rsidR="003A03BD" w:rsidRDefault="003A03BD">
      <w:pPr>
        <w:rPr>
          <w:rFonts w:asciiTheme="majorHAnsi" w:hAnsiTheme="majorHAnsi"/>
          <w:sz w:val="22"/>
          <w:szCs w:val="22"/>
        </w:rPr>
      </w:pPr>
      <w:r>
        <w:rPr>
          <w:rFonts w:asciiTheme="majorHAnsi" w:hAnsiTheme="majorHAnsi"/>
          <w:b/>
          <w:i/>
          <w:sz w:val="22"/>
          <w:szCs w:val="22"/>
        </w:rPr>
        <w:t xml:space="preserve">treatment: </w:t>
      </w:r>
      <w:r>
        <w:rPr>
          <w:rFonts w:asciiTheme="majorHAnsi" w:hAnsiTheme="majorHAnsi"/>
          <w:sz w:val="22"/>
          <w:szCs w:val="22"/>
        </w:rPr>
        <w:t xml:space="preserve">cogn.behavioural therapy. Drug therapy= all antidepressants and benzos. </w:t>
      </w:r>
    </w:p>
    <w:p w14:paraId="57FC1D56" w14:textId="77777777" w:rsidR="003A03BD" w:rsidRDefault="003A03BD">
      <w:pPr>
        <w:rPr>
          <w:rFonts w:asciiTheme="majorHAnsi" w:hAnsiTheme="majorHAnsi"/>
          <w:sz w:val="22"/>
          <w:szCs w:val="22"/>
        </w:rPr>
      </w:pPr>
    </w:p>
    <w:p w14:paraId="7DFE46E7" w14:textId="77777777" w:rsidR="003A03BD" w:rsidRPr="003A03BD" w:rsidRDefault="003A03BD">
      <w:pPr>
        <w:rPr>
          <w:rFonts w:asciiTheme="majorHAnsi" w:hAnsiTheme="majorHAnsi"/>
          <w:b/>
          <w:sz w:val="22"/>
          <w:szCs w:val="22"/>
        </w:rPr>
      </w:pPr>
      <w:r>
        <w:rPr>
          <w:rFonts w:asciiTheme="majorHAnsi" w:hAnsiTheme="majorHAnsi"/>
          <w:b/>
          <w:sz w:val="22"/>
          <w:szCs w:val="22"/>
        </w:rPr>
        <w:t>OCD</w:t>
      </w:r>
    </w:p>
    <w:p w14:paraId="1EF303E1" w14:textId="77777777" w:rsidR="003A03BD" w:rsidRDefault="003A03BD">
      <w:pPr>
        <w:rPr>
          <w:rFonts w:asciiTheme="majorHAnsi" w:hAnsiTheme="majorHAnsi"/>
          <w:sz w:val="22"/>
          <w:szCs w:val="22"/>
        </w:rPr>
      </w:pPr>
      <w:r>
        <w:rPr>
          <w:rFonts w:asciiTheme="majorHAnsi" w:hAnsiTheme="majorHAnsi"/>
          <w:b/>
          <w:i/>
          <w:sz w:val="22"/>
          <w:szCs w:val="22"/>
        </w:rPr>
        <w:t xml:space="preserve">Treatment: </w:t>
      </w:r>
      <w:r>
        <w:rPr>
          <w:rFonts w:asciiTheme="majorHAnsi" w:hAnsiTheme="majorHAnsi"/>
          <w:sz w:val="22"/>
          <w:szCs w:val="22"/>
        </w:rPr>
        <w:t>respond to drug therapy and behavioural (both is better)</w:t>
      </w:r>
    </w:p>
    <w:p w14:paraId="6BE8A13B" w14:textId="77777777" w:rsidR="003A03BD" w:rsidRDefault="003A03BD">
      <w:pPr>
        <w:rPr>
          <w:rFonts w:asciiTheme="majorHAnsi" w:hAnsiTheme="majorHAnsi"/>
          <w:sz w:val="22"/>
          <w:szCs w:val="22"/>
        </w:rPr>
      </w:pPr>
      <w:r w:rsidRPr="003A03BD">
        <w:rPr>
          <w:rFonts w:asciiTheme="majorHAnsi" w:hAnsiTheme="majorHAnsi"/>
          <w:sz w:val="22"/>
          <w:szCs w:val="22"/>
        </w:rPr>
        <w:sym w:font="Wingdings" w:char="F0E0"/>
      </w:r>
      <w:r>
        <w:rPr>
          <w:rFonts w:asciiTheme="majorHAnsi" w:hAnsiTheme="majorHAnsi"/>
          <w:sz w:val="22"/>
          <w:szCs w:val="22"/>
        </w:rPr>
        <w:t xml:space="preserve"> drugs used: 4 SSRIs (fluoxetine, fluvoxamine, sertraline, paroxetine) and one TCA (clomipramine); all 5 enhance serotonergic transmission (SSRIs better tolerated) </w:t>
      </w:r>
    </w:p>
    <w:p w14:paraId="567E541C" w14:textId="77777777" w:rsidR="003A03BD" w:rsidRDefault="003A03BD">
      <w:pPr>
        <w:rPr>
          <w:rFonts w:asciiTheme="majorHAnsi" w:hAnsiTheme="majorHAnsi"/>
          <w:sz w:val="22"/>
          <w:szCs w:val="22"/>
        </w:rPr>
      </w:pPr>
      <w:r w:rsidRPr="003A03BD">
        <w:rPr>
          <w:rFonts w:asciiTheme="majorHAnsi" w:hAnsiTheme="majorHAnsi"/>
          <w:sz w:val="22"/>
          <w:szCs w:val="22"/>
        </w:rPr>
        <w:sym w:font="Wingdings" w:char="F0E0"/>
      </w:r>
      <w:r>
        <w:rPr>
          <w:rFonts w:asciiTheme="majorHAnsi" w:hAnsiTheme="majorHAnsi"/>
          <w:sz w:val="22"/>
          <w:szCs w:val="22"/>
        </w:rPr>
        <w:t xml:space="preserve"> DBS: surgically implanted near collar bone and connects electrodes in brain; after months, symptoms reduce by 40% </w:t>
      </w:r>
    </w:p>
    <w:p w14:paraId="476DA3CB" w14:textId="77777777" w:rsidR="003A03BD" w:rsidRDefault="003A03BD">
      <w:pPr>
        <w:rPr>
          <w:rFonts w:asciiTheme="majorHAnsi" w:hAnsiTheme="majorHAnsi"/>
          <w:b/>
          <w:i/>
          <w:sz w:val="22"/>
          <w:szCs w:val="22"/>
        </w:rPr>
      </w:pPr>
      <w:r>
        <w:rPr>
          <w:rFonts w:asciiTheme="majorHAnsi" w:hAnsiTheme="majorHAnsi"/>
          <w:b/>
          <w:i/>
          <w:sz w:val="22"/>
          <w:szCs w:val="22"/>
        </w:rPr>
        <w:t>criteria for OCD: obsessions</w:t>
      </w:r>
    </w:p>
    <w:p w14:paraId="5431729E" w14:textId="77777777" w:rsidR="003A03BD" w:rsidRDefault="003A03BD">
      <w:pPr>
        <w:rPr>
          <w:rFonts w:asciiTheme="majorHAnsi" w:hAnsiTheme="majorHAnsi"/>
          <w:b/>
          <w:i/>
          <w:sz w:val="22"/>
          <w:szCs w:val="22"/>
        </w:rPr>
      </w:pPr>
      <w:r w:rsidRPr="003A03BD">
        <w:rPr>
          <w:rFonts w:asciiTheme="majorHAnsi" w:hAnsiTheme="majorHAnsi"/>
          <w:b/>
          <w:i/>
          <w:sz w:val="22"/>
          <w:szCs w:val="22"/>
        </w:rPr>
        <w:sym w:font="Wingdings" w:char="F0E0"/>
      </w:r>
      <w:r>
        <w:rPr>
          <w:rFonts w:asciiTheme="majorHAnsi" w:hAnsiTheme="majorHAnsi"/>
          <w:b/>
          <w:i/>
          <w:sz w:val="22"/>
          <w:szCs w:val="22"/>
        </w:rPr>
        <w:t xml:space="preserve"> recurrent and persistent thoughts, urges, images that are unwanted and intrusive</w:t>
      </w:r>
    </w:p>
    <w:p w14:paraId="0807095E" w14:textId="77777777" w:rsidR="003A03BD" w:rsidRDefault="003A03BD">
      <w:pPr>
        <w:rPr>
          <w:rFonts w:asciiTheme="majorHAnsi" w:hAnsiTheme="majorHAnsi"/>
          <w:b/>
          <w:i/>
          <w:sz w:val="22"/>
          <w:szCs w:val="22"/>
        </w:rPr>
      </w:pPr>
      <w:r w:rsidRPr="003A03BD">
        <w:rPr>
          <w:rFonts w:asciiTheme="majorHAnsi" w:hAnsiTheme="majorHAnsi"/>
          <w:b/>
          <w:i/>
          <w:sz w:val="22"/>
          <w:szCs w:val="22"/>
        </w:rPr>
        <w:sym w:font="Wingdings" w:char="F0E0"/>
      </w:r>
      <w:r>
        <w:rPr>
          <w:rFonts w:asciiTheme="majorHAnsi" w:hAnsiTheme="majorHAnsi"/>
          <w:b/>
          <w:i/>
          <w:sz w:val="22"/>
          <w:szCs w:val="22"/>
        </w:rPr>
        <w:t xml:space="preserve"> person attempts to ignore or suppress thoughts, or neutralize them with other thoughts</w:t>
      </w:r>
    </w:p>
    <w:p w14:paraId="10FF1931" w14:textId="77777777" w:rsidR="003A03BD" w:rsidRDefault="003A03BD">
      <w:pPr>
        <w:rPr>
          <w:rFonts w:asciiTheme="majorHAnsi" w:hAnsiTheme="majorHAnsi"/>
          <w:b/>
          <w:i/>
          <w:sz w:val="22"/>
          <w:szCs w:val="22"/>
        </w:rPr>
      </w:pPr>
      <w:r>
        <w:rPr>
          <w:rFonts w:asciiTheme="majorHAnsi" w:hAnsiTheme="majorHAnsi"/>
          <w:b/>
          <w:i/>
          <w:sz w:val="22"/>
          <w:szCs w:val="22"/>
        </w:rPr>
        <w:t>compulsions</w:t>
      </w:r>
    </w:p>
    <w:p w14:paraId="25762F90" w14:textId="77777777" w:rsidR="003A03BD" w:rsidRDefault="003A03BD">
      <w:pPr>
        <w:rPr>
          <w:rFonts w:asciiTheme="majorHAnsi" w:hAnsiTheme="majorHAnsi"/>
          <w:b/>
          <w:i/>
          <w:sz w:val="22"/>
          <w:szCs w:val="22"/>
        </w:rPr>
      </w:pPr>
      <w:r w:rsidRPr="003A03BD">
        <w:rPr>
          <w:rFonts w:asciiTheme="majorHAnsi" w:hAnsiTheme="majorHAnsi"/>
          <w:b/>
          <w:i/>
          <w:sz w:val="22"/>
          <w:szCs w:val="22"/>
        </w:rPr>
        <w:sym w:font="Wingdings" w:char="F0E0"/>
      </w:r>
      <w:r>
        <w:rPr>
          <w:rFonts w:asciiTheme="majorHAnsi" w:hAnsiTheme="majorHAnsi"/>
          <w:b/>
          <w:i/>
          <w:sz w:val="22"/>
          <w:szCs w:val="22"/>
        </w:rPr>
        <w:t xml:space="preserve"> repetitive behaviours (hand washing, ordering objects) or mental acts (praying, counting); person feels driven to do these things to prevent distress</w:t>
      </w:r>
    </w:p>
    <w:p w14:paraId="420B7B15" w14:textId="77777777" w:rsidR="003A03BD" w:rsidRDefault="003A03BD">
      <w:pPr>
        <w:rPr>
          <w:rFonts w:asciiTheme="majorHAnsi" w:hAnsiTheme="majorHAnsi"/>
          <w:b/>
          <w:i/>
          <w:sz w:val="22"/>
          <w:szCs w:val="22"/>
        </w:rPr>
      </w:pPr>
      <w:r w:rsidRPr="003A03BD">
        <w:rPr>
          <w:rFonts w:asciiTheme="majorHAnsi" w:hAnsiTheme="majorHAnsi"/>
          <w:b/>
          <w:i/>
          <w:sz w:val="22"/>
          <w:szCs w:val="22"/>
        </w:rPr>
        <w:sym w:font="Wingdings" w:char="F0E0"/>
      </w:r>
      <w:r>
        <w:rPr>
          <w:rFonts w:asciiTheme="majorHAnsi" w:hAnsiTheme="majorHAnsi"/>
          <w:b/>
          <w:i/>
          <w:sz w:val="22"/>
          <w:szCs w:val="22"/>
        </w:rPr>
        <w:t xml:space="preserve"> behavours/mental acts performed to prevent/reduce distress or prevent dreaded events</w:t>
      </w:r>
    </w:p>
    <w:p w14:paraId="4D7DB151" w14:textId="77777777" w:rsidR="003A03BD" w:rsidRPr="003A03BD" w:rsidRDefault="003A03BD">
      <w:pPr>
        <w:rPr>
          <w:rFonts w:asciiTheme="majorHAnsi" w:hAnsiTheme="majorHAnsi"/>
          <w:b/>
          <w:i/>
          <w:sz w:val="22"/>
          <w:szCs w:val="22"/>
        </w:rPr>
      </w:pPr>
    </w:p>
    <w:p w14:paraId="6A083E59" w14:textId="77777777" w:rsidR="003A03BD" w:rsidRDefault="003A03BD">
      <w:pPr>
        <w:rPr>
          <w:rFonts w:asciiTheme="majorHAnsi" w:hAnsiTheme="majorHAnsi"/>
          <w:b/>
          <w:sz w:val="22"/>
          <w:szCs w:val="22"/>
        </w:rPr>
      </w:pPr>
      <w:r w:rsidRPr="003A03BD">
        <w:rPr>
          <w:rFonts w:asciiTheme="majorHAnsi" w:hAnsiTheme="majorHAnsi"/>
          <w:b/>
          <w:sz w:val="22"/>
          <w:szCs w:val="22"/>
        </w:rPr>
        <w:t>SOCIAL ANXIETY DISORDER (SOCIAL PHOBIA)</w:t>
      </w:r>
    </w:p>
    <w:p w14:paraId="594CD8F0" w14:textId="77777777" w:rsidR="003A03BD" w:rsidRDefault="003A03BD">
      <w:pPr>
        <w:rPr>
          <w:rFonts w:asciiTheme="majorHAnsi" w:hAnsiTheme="majorHAnsi"/>
          <w:sz w:val="22"/>
          <w:szCs w:val="22"/>
        </w:rPr>
      </w:pPr>
      <w:r>
        <w:rPr>
          <w:rFonts w:asciiTheme="majorHAnsi" w:hAnsiTheme="majorHAnsi"/>
          <w:b/>
          <w:i/>
          <w:sz w:val="22"/>
          <w:szCs w:val="22"/>
        </w:rPr>
        <w:t xml:space="preserve">Characteristics: </w:t>
      </w:r>
      <w:r>
        <w:rPr>
          <w:rFonts w:asciiTheme="majorHAnsi" w:hAnsiTheme="majorHAnsi"/>
          <w:sz w:val="22"/>
          <w:szCs w:val="22"/>
        </w:rPr>
        <w:t xml:space="preserve">can retard social dvlpment, inhibit participation in social activities, impar acquisition of friends, make dating difficult (younger ppl); can cause limit to social and occupational options (older ppl) </w:t>
      </w:r>
    </w:p>
    <w:p w14:paraId="742B4BA5" w14:textId="77777777" w:rsidR="003A03BD" w:rsidRDefault="003A03BD">
      <w:pPr>
        <w:rPr>
          <w:rFonts w:asciiTheme="majorHAnsi" w:hAnsiTheme="majorHAnsi"/>
          <w:sz w:val="22"/>
          <w:szCs w:val="22"/>
        </w:rPr>
      </w:pPr>
      <w:r>
        <w:rPr>
          <w:rFonts w:asciiTheme="majorHAnsi" w:hAnsiTheme="majorHAnsi"/>
          <w:b/>
          <w:i/>
          <w:sz w:val="22"/>
          <w:szCs w:val="22"/>
        </w:rPr>
        <w:t xml:space="preserve">Treatment: </w:t>
      </w:r>
      <w:r>
        <w:rPr>
          <w:rFonts w:asciiTheme="majorHAnsi" w:hAnsiTheme="majorHAnsi"/>
          <w:sz w:val="22"/>
          <w:szCs w:val="22"/>
        </w:rPr>
        <w:t>psychotherapy and/or drug therapy</w:t>
      </w:r>
    </w:p>
    <w:p w14:paraId="3C01FEB0" w14:textId="77777777" w:rsidR="003A03BD" w:rsidRDefault="003A03BD">
      <w:pPr>
        <w:rPr>
          <w:rFonts w:asciiTheme="majorHAnsi" w:hAnsiTheme="majorHAnsi"/>
          <w:sz w:val="22"/>
          <w:szCs w:val="22"/>
        </w:rPr>
      </w:pPr>
      <w:r w:rsidRPr="003A03BD">
        <w:rPr>
          <w:rFonts w:asciiTheme="majorHAnsi" w:hAnsiTheme="majorHAnsi"/>
          <w:sz w:val="22"/>
          <w:szCs w:val="22"/>
        </w:rPr>
        <w:sym w:font="Wingdings" w:char="F0E0"/>
      </w:r>
      <w:r>
        <w:rPr>
          <w:rFonts w:asciiTheme="majorHAnsi" w:hAnsiTheme="majorHAnsi"/>
          <w:sz w:val="22"/>
          <w:szCs w:val="22"/>
        </w:rPr>
        <w:t xml:space="preserve"> SSRIs used mostly</w:t>
      </w:r>
    </w:p>
    <w:p w14:paraId="3394889F" w14:textId="77777777" w:rsidR="003A03BD" w:rsidRDefault="003A03BD">
      <w:pPr>
        <w:rPr>
          <w:rFonts w:asciiTheme="majorHAnsi" w:hAnsiTheme="majorHAnsi"/>
          <w:sz w:val="22"/>
          <w:szCs w:val="22"/>
        </w:rPr>
      </w:pPr>
      <w:r w:rsidRPr="003A03BD">
        <w:rPr>
          <w:rFonts w:asciiTheme="majorHAnsi" w:hAnsiTheme="majorHAnsi"/>
          <w:sz w:val="22"/>
          <w:szCs w:val="22"/>
        </w:rPr>
        <w:sym w:font="Wingdings" w:char="F0E0"/>
      </w:r>
      <w:r>
        <w:rPr>
          <w:rFonts w:asciiTheme="majorHAnsi" w:hAnsiTheme="majorHAnsi"/>
          <w:sz w:val="22"/>
          <w:szCs w:val="22"/>
        </w:rPr>
        <w:t xml:space="preserve"> benzis can be used too; well tolerated and benefits are immediate unlike SSRIs</w:t>
      </w:r>
    </w:p>
    <w:p w14:paraId="6449F7B4" w14:textId="77777777" w:rsidR="003A03BD" w:rsidRDefault="003A03BD">
      <w:pPr>
        <w:rPr>
          <w:rFonts w:asciiTheme="majorHAnsi" w:hAnsiTheme="majorHAnsi"/>
          <w:b/>
          <w:i/>
          <w:sz w:val="22"/>
          <w:szCs w:val="22"/>
        </w:rPr>
      </w:pPr>
      <w:r>
        <w:rPr>
          <w:rFonts w:asciiTheme="majorHAnsi" w:hAnsiTheme="majorHAnsi"/>
          <w:b/>
          <w:i/>
          <w:sz w:val="22"/>
          <w:szCs w:val="22"/>
        </w:rPr>
        <w:t xml:space="preserve">symptoms: fear/anxiety of one+ social situations which person is exposed to scrutiny by others </w:t>
      </w:r>
    </w:p>
    <w:p w14:paraId="04B09A39" w14:textId="77777777" w:rsidR="003A03BD" w:rsidRDefault="003A03BD">
      <w:pPr>
        <w:rPr>
          <w:rFonts w:asciiTheme="majorHAnsi" w:hAnsiTheme="majorHAnsi"/>
          <w:b/>
          <w:i/>
          <w:sz w:val="22"/>
          <w:szCs w:val="22"/>
        </w:rPr>
      </w:pPr>
      <w:r w:rsidRPr="003A03BD">
        <w:rPr>
          <w:rFonts w:asciiTheme="majorHAnsi" w:hAnsiTheme="majorHAnsi"/>
          <w:b/>
          <w:i/>
          <w:sz w:val="22"/>
          <w:szCs w:val="22"/>
        </w:rPr>
        <w:sym w:font="Wingdings" w:char="F0E0"/>
      </w:r>
      <w:r>
        <w:rPr>
          <w:rFonts w:asciiTheme="majorHAnsi" w:hAnsiTheme="majorHAnsi"/>
          <w:b/>
          <w:i/>
          <w:sz w:val="22"/>
          <w:szCs w:val="22"/>
        </w:rPr>
        <w:t xml:space="preserve"> fear that they will act in a way or will show anxiety symptoms = embarrassing </w:t>
      </w:r>
    </w:p>
    <w:p w14:paraId="06192A6B" w14:textId="77777777" w:rsidR="003A03BD" w:rsidRDefault="003A03BD">
      <w:pPr>
        <w:rPr>
          <w:rFonts w:asciiTheme="majorHAnsi" w:hAnsiTheme="majorHAnsi"/>
          <w:b/>
          <w:i/>
          <w:sz w:val="22"/>
          <w:szCs w:val="22"/>
        </w:rPr>
      </w:pPr>
      <w:r w:rsidRPr="003A03BD">
        <w:rPr>
          <w:rFonts w:asciiTheme="majorHAnsi" w:hAnsiTheme="majorHAnsi"/>
          <w:b/>
          <w:i/>
          <w:sz w:val="22"/>
          <w:szCs w:val="22"/>
        </w:rPr>
        <w:sym w:font="Wingdings" w:char="F0E0"/>
      </w:r>
      <w:r>
        <w:rPr>
          <w:rFonts w:asciiTheme="majorHAnsi" w:hAnsiTheme="majorHAnsi"/>
          <w:b/>
          <w:i/>
          <w:sz w:val="22"/>
          <w:szCs w:val="22"/>
        </w:rPr>
        <w:t xml:space="preserve"> feared situation is avoided, exposure to feared situation = always provokes anxiety</w:t>
      </w:r>
    </w:p>
    <w:p w14:paraId="0E7CF6B5" w14:textId="77777777" w:rsidR="003A03BD" w:rsidRDefault="003A03BD">
      <w:pPr>
        <w:rPr>
          <w:rFonts w:asciiTheme="majorHAnsi" w:hAnsiTheme="majorHAnsi"/>
          <w:b/>
          <w:i/>
          <w:sz w:val="22"/>
          <w:szCs w:val="22"/>
        </w:rPr>
      </w:pPr>
    </w:p>
    <w:p w14:paraId="6B113B31" w14:textId="77777777" w:rsidR="003A03BD" w:rsidRDefault="003A03BD">
      <w:pPr>
        <w:rPr>
          <w:rFonts w:asciiTheme="majorHAnsi" w:hAnsiTheme="majorHAnsi"/>
          <w:b/>
          <w:sz w:val="22"/>
          <w:szCs w:val="22"/>
        </w:rPr>
      </w:pPr>
      <w:r>
        <w:rPr>
          <w:rFonts w:asciiTheme="majorHAnsi" w:hAnsiTheme="majorHAnsi"/>
          <w:b/>
          <w:sz w:val="22"/>
          <w:szCs w:val="22"/>
        </w:rPr>
        <w:t>PTSD</w:t>
      </w:r>
    </w:p>
    <w:p w14:paraId="0F18C4E9" w14:textId="77777777" w:rsidR="003A03BD" w:rsidRDefault="003A03BD">
      <w:pPr>
        <w:rPr>
          <w:rFonts w:asciiTheme="majorHAnsi" w:hAnsiTheme="majorHAnsi"/>
          <w:sz w:val="22"/>
          <w:szCs w:val="22"/>
        </w:rPr>
      </w:pPr>
      <w:r>
        <w:rPr>
          <w:rFonts w:asciiTheme="majorHAnsi" w:hAnsiTheme="majorHAnsi"/>
          <w:b/>
          <w:i/>
          <w:sz w:val="22"/>
          <w:szCs w:val="22"/>
        </w:rPr>
        <w:t xml:space="preserve">Characteristics: </w:t>
      </w:r>
      <w:r>
        <w:rPr>
          <w:rFonts w:asciiTheme="majorHAnsi" w:hAnsiTheme="majorHAnsi"/>
          <w:sz w:val="22"/>
          <w:szCs w:val="22"/>
        </w:rPr>
        <w:t xml:space="preserve">traumatic event that elecits reaction of fear, helplessness or horror </w:t>
      </w:r>
    </w:p>
    <w:p w14:paraId="4446C6BB" w14:textId="77777777" w:rsidR="003A03BD" w:rsidRDefault="003A03BD">
      <w:pPr>
        <w:rPr>
          <w:rFonts w:asciiTheme="majorHAnsi" w:hAnsiTheme="majorHAnsi"/>
          <w:sz w:val="22"/>
          <w:szCs w:val="22"/>
        </w:rPr>
      </w:pPr>
      <w:r w:rsidRPr="003A03BD">
        <w:rPr>
          <w:rFonts w:asciiTheme="majorHAnsi" w:hAnsiTheme="majorHAnsi"/>
          <w:sz w:val="22"/>
          <w:szCs w:val="22"/>
        </w:rPr>
        <w:sym w:font="Wingdings" w:char="F0E0"/>
      </w:r>
      <w:r>
        <w:rPr>
          <w:rFonts w:asciiTheme="majorHAnsi" w:hAnsiTheme="majorHAnsi"/>
          <w:sz w:val="22"/>
          <w:szCs w:val="22"/>
        </w:rPr>
        <w:t xml:space="preserve"> </w:t>
      </w:r>
      <w:r w:rsidR="00EF4397">
        <w:rPr>
          <w:rFonts w:asciiTheme="majorHAnsi" w:hAnsiTheme="majorHAnsi"/>
          <w:sz w:val="22"/>
          <w:szCs w:val="22"/>
        </w:rPr>
        <w:t>re-experiencing event, avoiding reminders of the event and hyperarousal; can affect witnesses</w:t>
      </w:r>
    </w:p>
    <w:p w14:paraId="6A42D497" w14:textId="77777777" w:rsidR="00EF4397" w:rsidRDefault="00EF4397">
      <w:pPr>
        <w:rPr>
          <w:rFonts w:asciiTheme="majorHAnsi" w:hAnsiTheme="majorHAnsi"/>
          <w:sz w:val="22"/>
          <w:szCs w:val="22"/>
        </w:rPr>
      </w:pPr>
      <w:r>
        <w:rPr>
          <w:rFonts w:asciiTheme="majorHAnsi" w:hAnsiTheme="majorHAnsi"/>
          <w:b/>
          <w:i/>
          <w:sz w:val="22"/>
          <w:szCs w:val="22"/>
        </w:rPr>
        <w:t xml:space="preserve">treatment: </w:t>
      </w:r>
      <w:r>
        <w:rPr>
          <w:rFonts w:asciiTheme="majorHAnsi" w:hAnsiTheme="majorHAnsi"/>
          <w:sz w:val="22"/>
          <w:szCs w:val="22"/>
        </w:rPr>
        <w:t>psycho/drug therapy maybe, but no optimal treatment</w:t>
      </w:r>
    </w:p>
    <w:p w14:paraId="20E28AD6" w14:textId="77777777" w:rsidR="00EF4397" w:rsidRDefault="00EF4397">
      <w:pPr>
        <w:rPr>
          <w:rFonts w:asciiTheme="majorHAnsi" w:hAnsiTheme="majorHAnsi"/>
          <w:sz w:val="22"/>
          <w:szCs w:val="22"/>
        </w:rPr>
      </w:pPr>
      <w:r w:rsidRPr="00EF4397">
        <w:rPr>
          <w:rFonts w:asciiTheme="majorHAnsi" w:hAnsiTheme="majorHAnsi"/>
          <w:sz w:val="22"/>
          <w:szCs w:val="22"/>
        </w:rPr>
        <w:sym w:font="Wingdings" w:char="F0E0"/>
      </w:r>
      <w:r>
        <w:rPr>
          <w:rFonts w:asciiTheme="majorHAnsi" w:hAnsiTheme="majorHAnsi"/>
          <w:sz w:val="22"/>
          <w:szCs w:val="22"/>
        </w:rPr>
        <w:t xml:space="preserve"> no drugs prove to be effective </w:t>
      </w:r>
    </w:p>
    <w:p w14:paraId="2DF4EF63" w14:textId="77777777" w:rsidR="00EF4397" w:rsidRDefault="00EF4397">
      <w:pPr>
        <w:rPr>
          <w:rFonts w:asciiTheme="majorHAnsi" w:hAnsiTheme="majorHAnsi"/>
          <w:b/>
          <w:i/>
          <w:sz w:val="22"/>
          <w:szCs w:val="22"/>
        </w:rPr>
      </w:pPr>
      <w:r>
        <w:rPr>
          <w:rFonts w:asciiTheme="majorHAnsi" w:hAnsiTheme="majorHAnsi"/>
          <w:b/>
          <w:i/>
          <w:sz w:val="22"/>
          <w:szCs w:val="22"/>
        </w:rPr>
        <w:t xml:space="preserve">symptoms: intrusive symptoms: memories, distressing dreams, flashbacks. </w:t>
      </w:r>
    </w:p>
    <w:p w14:paraId="289072EC" w14:textId="77777777" w:rsidR="00EF4397" w:rsidRDefault="00EF4397">
      <w:pPr>
        <w:rPr>
          <w:rFonts w:asciiTheme="majorHAnsi" w:hAnsiTheme="majorHAnsi"/>
          <w:b/>
          <w:i/>
          <w:sz w:val="22"/>
          <w:szCs w:val="22"/>
        </w:rPr>
      </w:pPr>
      <w:r w:rsidRPr="00EF4397">
        <w:rPr>
          <w:rFonts w:asciiTheme="majorHAnsi" w:hAnsiTheme="majorHAnsi"/>
          <w:b/>
          <w:i/>
          <w:sz w:val="22"/>
          <w:szCs w:val="22"/>
        </w:rPr>
        <w:sym w:font="Wingdings" w:char="F0E0"/>
      </w:r>
      <w:r>
        <w:rPr>
          <w:rFonts w:asciiTheme="majorHAnsi" w:hAnsiTheme="majorHAnsi"/>
          <w:b/>
          <w:i/>
          <w:sz w:val="22"/>
          <w:szCs w:val="22"/>
        </w:rPr>
        <w:t xml:space="preserve"> neg. alterations in cognition and mood: inability to recall an important aspect of trauma, exaggerated neg. expectations of self/others/world, distorted blame of self/others about cause</w:t>
      </w:r>
    </w:p>
    <w:p w14:paraId="489585ED" w14:textId="77777777" w:rsidR="00EF4397" w:rsidRDefault="00EF4397">
      <w:pPr>
        <w:rPr>
          <w:rFonts w:asciiTheme="majorHAnsi" w:hAnsiTheme="majorHAnsi"/>
          <w:b/>
          <w:i/>
          <w:sz w:val="22"/>
          <w:szCs w:val="22"/>
        </w:rPr>
      </w:pPr>
      <w:r>
        <w:rPr>
          <w:rFonts w:asciiTheme="majorHAnsi" w:hAnsiTheme="majorHAnsi"/>
          <w:b/>
          <w:i/>
          <w:sz w:val="22"/>
          <w:szCs w:val="22"/>
        </w:rPr>
        <w:t>- persistent fear, horror, anger, guilt shame, feelin detached, inability to experience positive emotions</w:t>
      </w:r>
    </w:p>
    <w:p w14:paraId="2B3FA5CC" w14:textId="77777777" w:rsidR="00EF4397" w:rsidRDefault="00EF4397">
      <w:pPr>
        <w:rPr>
          <w:rFonts w:asciiTheme="majorHAnsi" w:hAnsiTheme="majorHAnsi"/>
          <w:b/>
          <w:i/>
          <w:sz w:val="22"/>
          <w:szCs w:val="22"/>
        </w:rPr>
      </w:pPr>
      <w:r>
        <w:rPr>
          <w:rFonts w:asciiTheme="majorHAnsi" w:hAnsiTheme="majorHAnsi"/>
          <w:b/>
          <w:i/>
          <w:sz w:val="22"/>
          <w:szCs w:val="22"/>
        </w:rPr>
        <w:t xml:space="preserve">- irritability or outburst of anger, reckless/self-destructive behaviour, hypervigilance, exaggerated startle response, sleep disturbance </w:t>
      </w:r>
    </w:p>
    <w:p w14:paraId="43C84EA3" w14:textId="77777777" w:rsidR="00EF4397" w:rsidRDefault="00EF4397">
      <w:pPr>
        <w:rPr>
          <w:rFonts w:asciiTheme="majorHAnsi" w:hAnsiTheme="majorHAnsi"/>
          <w:b/>
          <w:i/>
          <w:sz w:val="22"/>
          <w:szCs w:val="22"/>
        </w:rPr>
      </w:pPr>
    </w:p>
    <w:p w14:paraId="767DA0A6" w14:textId="77777777" w:rsidR="00EF4397" w:rsidRDefault="00EF4397">
      <w:pPr>
        <w:rPr>
          <w:rFonts w:asciiTheme="majorHAnsi" w:hAnsiTheme="majorHAnsi"/>
          <w:b/>
          <w:sz w:val="22"/>
          <w:szCs w:val="22"/>
        </w:rPr>
      </w:pPr>
      <w:r>
        <w:rPr>
          <w:rFonts w:asciiTheme="majorHAnsi" w:hAnsiTheme="majorHAnsi"/>
          <w:b/>
          <w:sz w:val="22"/>
          <w:szCs w:val="22"/>
        </w:rPr>
        <w:t xml:space="preserve">Chapter 36: CNS Stimulants and ADHD </w:t>
      </w:r>
    </w:p>
    <w:p w14:paraId="4C88ED8D" w14:textId="77777777" w:rsidR="00EF4397" w:rsidRDefault="00EF4397">
      <w:pPr>
        <w:rPr>
          <w:rFonts w:asciiTheme="majorHAnsi" w:hAnsiTheme="majorHAnsi"/>
          <w:b/>
          <w:sz w:val="22"/>
          <w:szCs w:val="22"/>
        </w:rPr>
      </w:pPr>
      <w:r w:rsidRPr="00EF4397">
        <w:rPr>
          <w:rFonts w:asciiTheme="majorHAnsi" w:hAnsiTheme="majorHAnsi"/>
          <w:b/>
          <w:sz w:val="22"/>
          <w:szCs w:val="22"/>
        </w:rPr>
        <w:sym w:font="Wingdings" w:char="F0E0"/>
      </w:r>
      <w:r>
        <w:rPr>
          <w:rFonts w:asciiTheme="majorHAnsi" w:hAnsiTheme="majorHAnsi"/>
          <w:b/>
          <w:sz w:val="22"/>
          <w:szCs w:val="22"/>
        </w:rPr>
        <w:t xml:space="preserve"> incease activity of CNS neurons, few act by suppression neuronal inhibition</w:t>
      </w:r>
    </w:p>
    <w:p w14:paraId="3C0E0DC5" w14:textId="77777777" w:rsidR="00EF4397" w:rsidRDefault="00EF4397">
      <w:pPr>
        <w:rPr>
          <w:rFonts w:asciiTheme="majorHAnsi" w:hAnsiTheme="majorHAnsi"/>
          <w:b/>
          <w:sz w:val="22"/>
          <w:szCs w:val="22"/>
        </w:rPr>
      </w:pPr>
      <w:r w:rsidRPr="00EF4397">
        <w:rPr>
          <w:rFonts w:asciiTheme="majorHAnsi" w:hAnsiTheme="majorHAnsi"/>
          <w:b/>
          <w:sz w:val="22"/>
          <w:szCs w:val="22"/>
        </w:rPr>
        <w:sym w:font="Wingdings" w:char="F0E0"/>
      </w:r>
      <w:r>
        <w:rPr>
          <w:rFonts w:asciiTheme="majorHAnsi" w:hAnsiTheme="majorHAnsi"/>
          <w:b/>
          <w:sz w:val="22"/>
          <w:szCs w:val="22"/>
        </w:rPr>
        <w:t xml:space="preserve"> used for narcolepsy and ADHD; CNS stimulants elevate mood w/o producing generalized excitation</w:t>
      </w:r>
    </w:p>
    <w:p w14:paraId="0233065A" w14:textId="77777777" w:rsidR="00EF4397" w:rsidRDefault="00EF4397">
      <w:pPr>
        <w:rPr>
          <w:rFonts w:asciiTheme="majorHAnsi" w:hAnsiTheme="majorHAnsi"/>
          <w:b/>
          <w:sz w:val="22"/>
          <w:szCs w:val="22"/>
        </w:rPr>
      </w:pPr>
    </w:p>
    <w:p w14:paraId="7A875E9E" w14:textId="77777777" w:rsidR="00EF4397" w:rsidRDefault="00EF4397">
      <w:pPr>
        <w:rPr>
          <w:rFonts w:asciiTheme="majorHAnsi" w:hAnsiTheme="majorHAnsi"/>
          <w:b/>
          <w:sz w:val="22"/>
          <w:szCs w:val="22"/>
        </w:rPr>
      </w:pPr>
      <w:r>
        <w:rPr>
          <w:rFonts w:asciiTheme="majorHAnsi" w:hAnsiTheme="majorHAnsi"/>
          <w:b/>
          <w:sz w:val="22"/>
          <w:szCs w:val="22"/>
        </w:rPr>
        <w:t xml:space="preserve">AMPHETAMINES (amphetamine, dextroamphetamine, lisdexamfetamine) </w:t>
      </w:r>
    </w:p>
    <w:p w14:paraId="3645CEE2" w14:textId="77777777" w:rsidR="00EF4397" w:rsidRDefault="00EF4397">
      <w:pPr>
        <w:rPr>
          <w:rFonts w:asciiTheme="majorHAnsi" w:hAnsiTheme="majorHAnsi"/>
          <w:b/>
          <w:i/>
          <w:sz w:val="22"/>
          <w:szCs w:val="22"/>
        </w:rPr>
      </w:pPr>
      <w:r>
        <w:rPr>
          <w:rFonts w:asciiTheme="majorHAnsi" w:hAnsiTheme="majorHAnsi"/>
          <w:b/>
          <w:i/>
          <w:sz w:val="22"/>
          <w:szCs w:val="22"/>
        </w:rPr>
        <w:t>Pharmaco. Effects:</w:t>
      </w:r>
    </w:p>
    <w:p w14:paraId="2F1E8BD8" w14:textId="77777777" w:rsidR="00EF4397" w:rsidRDefault="00EF4397">
      <w:pPr>
        <w:rPr>
          <w:rFonts w:asciiTheme="majorHAnsi" w:hAnsiTheme="majorHAnsi"/>
          <w:sz w:val="22"/>
          <w:szCs w:val="22"/>
        </w:rPr>
      </w:pPr>
      <w:r w:rsidRPr="00EF4397">
        <w:rPr>
          <w:rFonts w:asciiTheme="majorHAnsi" w:hAnsiTheme="majorHAnsi"/>
          <w:b/>
          <w:sz w:val="22"/>
          <w:szCs w:val="22"/>
        </w:rPr>
        <w:sym w:font="Wingdings" w:char="F0E0"/>
      </w:r>
      <w:r>
        <w:rPr>
          <w:rFonts w:asciiTheme="majorHAnsi" w:hAnsiTheme="majorHAnsi"/>
          <w:b/>
          <w:sz w:val="22"/>
          <w:szCs w:val="22"/>
        </w:rPr>
        <w:t xml:space="preserve"> CNS: </w:t>
      </w:r>
      <w:r>
        <w:rPr>
          <w:rFonts w:asciiTheme="majorHAnsi" w:hAnsiTheme="majorHAnsi"/>
          <w:sz w:val="22"/>
          <w:szCs w:val="22"/>
        </w:rPr>
        <w:t xml:space="preserve">increase wakefulness, alertness, reduce fatigue, elevate mood, euphoria, increased motor activity </w:t>
      </w:r>
    </w:p>
    <w:p w14:paraId="41E7ABD8" w14:textId="77777777" w:rsidR="00EF4397" w:rsidRDefault="00EF4397">
      <w:pPr>
        <w:rPr>
          <w:rFonts w:asciiTheme="majorHAnsi" w:hAnsiTheme="majorHAnsi"/>
          <w:sz w:val="22"/>
          <w:szCs w:val="22"/>
        </w:rPr>
      </w:pPr>
      <w:r>
        <w:rPr>
          <w:rFonts w:asciiTheme="majorHAnsi" w:hAnsiTheme="majorHAnsi"/>
          <w:sz w:val="22"/>
          <w:szCs w:val="22"/>
        </w:rPr>
        <w:t xml:space="preserve">- amphetamines can stimulate respiration, suppress appetite and perception of pain; they can enhance analgesic effects of morphine and other opiods </w:t>
      </w:r>
    </w:p>
    <w:p w14:paraId="6FB85728" w14:textId="77777777" w:rsidR="00EF4397" w:rsidRDefault="00EF4397">
      <w:pPr>
        <w:rPr>
          <w:rFonts w:asciiTheme="majorHAnsi" w:hAnsiTheme="majorHAnsi"/>
          <w:sz w:val="22"/>
          <w:szCs w:val="22"/>
        </w:rPr>
      </w:pPr>
      <w:r w:rsidRPr="00EF4397">
        <w:rPr>
          <w:rFonts w:asciiTheme="majorHAnsi" w:hAnsiTheme="majorHAnsi"/>
          <w:sz w:val="22"/>
          <w:szCs w:val="22"/>
        </w:rPr>
        <w:sym w:font="Wingdings" w:char="F0E0"/>
      </w:r>
      <w:r>
        <w:rPr>
          <w:rFonts w:asciiTheme="majorHAnsi" w:hAnsiTheme="majorHAnsi"/>
          <w:b/>
          <w:sz w:val="22"/>
          <w:szCs w:val="22"/>
        </w:rPr>
        <w:t xml:space="preserve"> CV System: </w:t>
      </w:r>
      <w:r>
        <w:rPr>
          <w:rFonts w:asciiTheme="majorHAnsi" w:hAnsiTheme="majorHAnsi"/>
          <w:sz w:val="22"/>
          <w:szCs w:val="22"/>
        </w:rPr>
        <w:t xml:space="preserve">amphet act on heart via NE to increase HR and force of contraction (can cause dysryth + hypertension) </w:t>
      </w:r>
    </w:p>
    <w:p w14:paraId="0DF483A2" w14:textId="77777777" w:rsidR="00EF4397" w:rsidRDefault="00EF4397">
      <w:pPr>
        <w:rPr>
          <w:rFonts w:asciiTheme="majorHAnsi" w:hAnsiTheme="majorHAnsi"/>
          <w:sz w:val="22"/>
          <w:szCs w:val="22"/>
        </w:rPr>
      </w:pPr>
      <w:r w:rsidRPr="00EF4397">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tol, dependence and abuse: </w:t>
      </w:r>
      <w:r>
        <w:rPr>
          <w:rFonts w:asciiTheme="majorHAnsi" w:hAnsiTheme="majorHAnsi"/>
          <w:sz w:val="22"/>
          <w:szCs w:val="22"/>
        </w:rPr>
        <w:t>tolerance due to elevation of mood, suppression of appetite and stimulation of heart/bv. Chronic amphet can produce dependence</w:t>
      </w:r>
    </w:p>
    <w:p w14:paraId="786A991E" w14:textId="77777777" w:rsidR="00EF4397" w:rsidRDefault="00EF4397">
      <w:pPr>
        <w:rPr>
          <w:rFonts w:asciiTheme="majorHAnsi" w:hAnsiTheme="majorHAnsi"/>
          <w:sz w:val="22"/>
          <w:szCs w:val="22"/>
        </w:rPr>
      </w:pPr>
      <w:r>
        <w:rPr>
          <w:rFonts w:asciiTheme="majorHAnsi" w:hAnsiTheme="majorHAnsi"/>
          <w:sz w:val="22"/>
          <w:szCs w:val="22"/>
        </w:rPr>
        <w:t xml:space="preserve">- abstinence syndrome (exhaustaion, depression, prolonged sleep) due to withdrawal; due to euphoria can cause abuse </w:t>
      </w:r>
    </w:p>
    <w:p w14:paraId="2C8107BD" w14:textId="77777777" w:rsidR="00EF4397" w:rsidRDefault="00EF4397">
      <w:pPr>
        <w:rPr>
          <w:rFonts w:asciiTheme="majorHAnsi" w:hAnsiTheme="majorHAnsi"/>
          <w:sz w:val="22"/>
          <w:szCs w:val="22"/>
        </w:rPr>
      </w:pPr>
      <w:r>
        <w:rPr>
          <w:rFonts w:asciiTheme="majorHAnsi" w:hAnsiTheme="majorHAnsi"/>
          <w:sz w:val="22"/>
          <w:szCs w:val="22"/>
        </w:rPr>
        <w:t xml:space="preserve"> </w:t>
      </w:r>
      <w:r w:rsidRPr="00934418">
        <w:rPr>
          <w:rFonts w:asciiTheme="majorHAnsi" w:hAnsiTheme="majorHAnsi"/>
          <w:b/>
          <w:i/>
          <w:sz w:val="22"/>
          <w:szCs w:val="22"/>
        </w:rPr>
        <w:t>adverse effects:</w:t>
      </w:r>
      <w:r>
        <w:rPr>
          <w:rFonts w:asciiTheme="majorHAnsi" w:hAnsiTheme="majorHAnsi"/>
          <w:b/>
          <w:sz w:val="22"/>
          <w:szCs w:val="22"/>
        </w:rPr>
        <w:t xml:space="preserve"> </w:t>
      </w:r>
      <w:r>
        <w:rPr>
          <w:rFonts w:asciiTheme="majorHAnsi" w:hAnsiTheme="majorHAnsi"/>
          <w:sz w:val="22"/>
          <w:szCs w:val="22"/>
        </w:rPr>
        <w:t>psychosis: hallucinations and paranoid delusions</w:t>
      </w:r>
      <w:r w:rsidR="00934418">
        <w:rPr>
          <w:rFonts w:asciiTheme="majorHAnsi" w:hAnsiTheme="majorHAnsi"/>
          <w:sz w:val="22"/>
          <w:szCs w:val="22"/>
        </w:rPr>
        <w:t xml:space="preserve"> (can unmask latent schizophrenia) </w:t>
      </w:r>
    </w:p>
    <w:p w14:paraId="6D12B09A" w14:textId="77777777" w:rsidR="00934418" w:rsidRDefault="00934418">
      <w:pPr>
        <w:rPr>
          <w:rFonts w:asciiTheme="majorHAnsi" w:hAnsiTheme="majorHAnsi"/>
          <w:sz w:val="22"/>
          <w:szCs w:val="22"/>
        </w:rPr>
      </w:pPr>
      <w:r w:rsidRPr="00934418">
        <w:rPr>
          <w:rFonts w:asciiTheme="majorHAnsi" w:hAnsiTheme="majorHAnsi"/>
          <w:sz w:val="22"/>
          <w:szCs w:val="22"/>
        </w:rPr>
        <w:sym w:font="Wingdings" w:char="F0E0"/>
      </w:r>
      <w:r>
        <w:rPr>
          <w:rFonts w:asciiTheme="majorHAnsi" w:hAnsiTheme="majorHAnsi"/>
          <w:sz w:val="22"/>
          <w:szCs w:val="22"/>
        </w:rPr>
        <w:t xml:space="preserve"> acute toxicitiy: OD= dizziness, confusion, hallucinations, paranoid delusions, palpitations, dysrhythmias and hyper tension; death=rate </w:t>
      </w:r>
    </w:p>
    <w:p w14:paraId="010E0713" w14:textId="77777777" w:rsidR="00934418" w:rsidRDefault="00934418">
      <w:pPr>
        <w:rPr>
          <w:rFonts w:asciiTheme="majorHAnsi" w:hAnsiTheme="majorHAnsi"/>
          <w:sz w:val="22"/>
          <w:szCs w:val="22"/>
        </w:rPr>
      </w:pPr>
    </w:p>
    <w:p w14:paraId="12321296" w14:textId="77777777" w:rsidR="00934418" w:rsidRDefault="00934418">
      <w:pPr>
        <w:rPr>
          <w:rFonts w:asciiTheme="majorHAnsi" w:hAnsiTheme="majorHAnsi"/>
          <w:b/>
          <w:sz w:val="22"/>
          <w:szCs w:val="22"/>
        </w:rPr>
      </w:pPr>
      <w:r>
        <w:rPr>
          <w:rFonts w:asciiTheme="majorHAnsi" w:hAnsiTheme="majorHAnsi"/>
          <w:b/>
          <w:sz w:val="22"/>
          <w:szCs w:val="22"/>
        </w:rPr>
        <w:t>METHYLXANTHINES (CAFFIENE)</w:t>
      </w:r>
    </w:p>
    <w:p w14:paraId="25FFBE31" w14:textId="77777777" w:rsidR="00934418" w:rsidRDefault="00934418">
      <w:pPr>
        <w:rPr>
          <w:rFonts w:asciiTheme="majorHAnsi" w:hAnsiTheme="majorHAnsi"/>
          <w:b/>
          <w:sz w:val="22"/>
          <w:szCs w:val="22"/>
        </w:rPr>
      </w:pPr>
      <w:r w:rsidRPr="00934418">
        <w:rPr>
          <w:rFonts w:asciiTheme="majorHAnsi" w:hAnsiTheme="majorHAnsi"/>
          <w:b/>
          <w:sz w:val="22"/>
          <w:szCs w:val="22"/>
        </w:rPr>
        <w:sym w:font="Wingdings" w:char="F0E0"/>
      </w:r>
      <w:r>
        <w:rPr>
          <w:rFonts w:asciiTheme="majorHAnsi" w:hAnsiTheme="majorHAnsi"/>
          <w:b/>
          <w:sz w:val="22"/>
          <w:szCs w:val="22"/>
        </w:rPr>
        <w:t xml:space="preserve"> found in coffee, chocolate, soft drinks, desseres</w:t>
      </w:r>
    </w:p>
    <w:p w14:paraId="5F301788" w14:textId="77777777" w:rsidR="00934418" w:rsidRDefault="00934418">
      <w:pPr>
        <w:rPr>
          <w:rFonts w:asciiTheme="majorHAnsi" w:hAnsiTheme="majorHAnsi"/>
          <w:b/>
          <w:i/>
          <w:sz w:val="22"/>
          <w:szCs w:val="22"/>
        </w:rPr>
      </w:pPr>
      <w:r>
        <w:rPr>
          <w:rFonts w:asciiTheme="majorHAnsi" w:hAnsiTheme="majorHAnsi"/>
          <w:b/>
          <w:i/>
          <w:sz w:val="22"/>
          <w:szCs w:val="22"/>
        </w:rPr>
        <w:t>pharm effects</w:t>
      </w:r>
    </w:p>
    <w:p w14:paraId="5303A7AA" w14:textId="77777777" w:rsidR="00934418" w:rsidRDefault="00934418">
      <w:pPr>
        <w:rPr>
          <w:rFonts w:asciiTheme="majorHAnsi" w:hAnsiTheme="majorHAnsi"/>
          <w:sz w:val="22"/>
          <w:szCs w:val="22"/>
        </w:rPr>
      </w:pPr>
      <w:r w:rsidRPr="00934418">
        <w:rPr>
          <w:rFonts w:asciiTheme="majorHAnsi" w:hAnsiTheme="majorHAnsi"/>
          <w:b/>
          <w:sz w:val="22"/>
          <w:szCs w:val="22"/>
        </w:rPr>
        <w:sym w:font="Wingdings" w:char="F0E0"/>
      </w:r>
      <w:r>
        <w:rPr>
          <w:rFonts w:asciiTheme="majorHAnsi" w:hAnsiTheme="majorHAnsi"/>
          <w:b/>
          <w:sz w:val="22"/>
          <w:szCs w:val="22"/>
        </w:rPr>
        <w:t xml:space="preserve"> CNS: </w:t>
      </w:r>
      <w:r>
        <w:rPr>
          <w:rFonts w:asciiTheme="majorHAnsi" w:hAnsiTheme="majorHAnsi"/>
          <w:sz w:val="22"/>
          <w:szCs w:val="22"/>
        </w:rPr>
        <w:t>decrease drowsiness and fatigue and increase prolonged intellectual exertion; increase dose= nervousness, insomnia and tremor; can cause convulsions in large amounts</w:t>
      </w:r>
    </w:p>
    <w:p w14:paraId="4E441274" w14:textId="77777777" w:rsidR="00934418" w:rsidRDefault="00934418">
      <w:pPr>
        <w:rPr>
          <w:rFonts w:asciiTheme="majorHAnsi" w:hAnsiTheme="majorHAnsi"/>
          <w:sz w:val="22"/>
          <w:szCs w:val="22"/>
        </w:rPr>
      </w:pPr>
      <w:r w:rsidRPr="00934418">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&lt;3: </w:t>
      </w:r>
      <w:r>
        <w:rPr>
          <w:rFonts w:asciiTheme="majorHAnsi" w:hAnsiTheme="majorHAnsi"/>
          <w:sz w:val="22"/>
          <w:szCs w:val="22"/>
        </w:rPr>
        <w:t xml:space="preserve">dysrhythmia </w:t>
      </w:r>
    </w:p>
    <w:p w14:paraId="2484C2FC" w14:textId="77777777" w:rsidR="00934418" w:rsidRDefault="00934418">
      <w:pPr>
        <w:rPr>
          <w:rFonts w:asciiTheme="majorHAnsi" w:hAnsiTheme="majorHAnsi"/>
          <w:sz w:val="22"/>
          <w:szCs w:val="22"/>
        </w:rPr>
      </w:pPr>
      <w:r w:rsidRPr="00934418">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BV: </w:t>
      </w:r>
      <w:r>
        <w:rPr>
          <w:rFonts w:asciiTheme="majorHAnsi" w:hAnsiTheme="majorHAnsi"/>
          <w:sz w:val="22"/>
          <w:szCs w:val="22"/>
        </w:rPr>
        <w:t>vasodilation in peripheral, constriction in CNS (relieve headache)</w:t>
      </w:r>
    </w:p>
    <w:p w14:paraId="14390508" w14:textId="77777777" w:rsidR="00934418" w:rsidRDefault="00934418">
      <w:pPr>
        <w:rPr>
          <w:rFonts w:asciiTheme="majorHAnsi" w:hAnsiTheme="majorHAnsi"/>
          <w:sz w:val="22"/>
          <w:szCs w:val="22"/>
        </w:rPr>
      </w:pPr>
      <w:r w:rsidRPr="00934418">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bronchi: </w:t>
      </w:r>
      <w:r>
        <w:rPr>
          <w:rFonts w:asciiTheme="majorHAnsi" w:hAnsiTheme="majorHAnsi"/>
          <w:sz w:val="22"/>
          <w:szCs w:val="22"/>
        </w:rPr>
        <w:t>relaxation of bronchial smooth muscle, bronchodilation (theophylline</w:t>
      </w:r>
      <w:r w:rsidRPr="00934418">
        <w:rPr>
          <w:rFonts w:asciiTheme="majorHAnsi" w:hAnsiTheme="majorHAnsi"/>
          <w:sz w:val="22"/>
          <w:szCs w:val="22"/>
        </w:rPr>
        <w:sym w:font="Wingdings" w:char="F0E0"/>
      </w:r>
      <w:r>
        <w:rPr>
          <w:rFonts w:asciiTheme="majorHAnsi" w:hAnsiTheme="majorHAnsi"/>
          <w:sz w:val="22"/>
          <w:szCs w:val="22"/>
        </w:rPr>
        <w:t xml:space="preserve"> asthma)</w:t>
      </w:r>
    </w:p>
    <w:p w14:paraId="6A82C252" w14:textId="77777777" w:rsidR="00934418" w:rsidRDefault="00934418">
      <w:pPr>
        <w:rPr>
          <w:rFonts w:asciiTheme="majorHAnsi" w:hAnsiTheme="majorHAnsi"/>
          <w:sz w:val="22"/>
          <w:szCs w:val="22"/>
        </w:rPr>
      </w:pPr>
      <w:r w:rsidRPr="00934418">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Kidney: </w:t>
      </w:r>
      <w:r>
        <w:rPr>
          <w:rFonts w:asciiTheme="majorHAnsi" w:hAnsiTheme="majorHAnsi"/>
          <w:sz w:val="22"/>
          <w:szCs w:val="22"/>
        </w:rPr>
        <w:t xml:space="preserve">urine formation;  </w:t>
      </w:r>
      <w:r w:rsidRPr="00934418">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reproduction: </w:t>
      </w:r>
      <w:r>
        <w:rPr>
          <w:rFonts w:asciiTheme="majorHAnsi" w:hAnsiTheme="majorHAnsi"/>
          <w:sz w:val="22"/>
          <w:szCs w:val="22"/>
        </w:rPr>
        <w:t>can cause birth defects, but no evidence for humans</w:t>
      </w:r>
    </w:p>
    <w:p w14:paraId="3565A965" w14:textId="77777777" w:rsidR="00934418" w:rsidRDefault="00934418">
      <w:pPr>
        <w:rPr>
          <w:rFonts w:asciiTheme="majorHAnsi" w:hAnsiTheme="majorHAnsi"/>
          <w:sz w:val="22"/>
          <w:szCs w:val="22"/>
        </w:rPr>
      </w:pPr>
    </w:p>
    <w:p w14:paraId="182046DC" w14:textId="77777777" w:rsidR="00934418" w:rsidRDefault="00934418">
      <w:pPr>
        <w:rPr>
          <w:rFonts w:asciiTheme="majorHAnsi" w:hAnsiTheme="majorHAnsi"/>
          <w:b/>
          <w:sz w:val="22"/>
          <w:szCs w:val="22"/>
        </w:rPr>
      </w:pPr>
      <w:r>
        <w:rPr>
          <w:rFonts w:asciiTheme="majorHAnsi" w:hAnsiTheme="majorHAnsi"/>
          <w:b/>
          <w:sz w:val="22"/>
          <w:szCs w:val="22"/>
        </w:rPr>
        <w:t xml:space="preserve">OTHER CNS STIMULANTS </w:t>
      </w:r>
    </w:p>
    <w:p w14:paraId="294B1E1F" w14:textId="77777777" w:rsidR="00934418" w:rsidRDefault="00934418">
      <w:pPr>
        <w:rPr>
          <w:rFonts w:asciiTheme="majorHAnsi" w:hAnsiTheme="majorHAnsi"/>
          <w:sz w:val="22"/>
          <w:szCs w:val="22"/>
        </w:rPr>
      </w:pPr>
      <w:r>
        <w:rPr>
          <w:rFonts w:asciiTheme="majorHAnsi" w:hAnsiTheme="majorHAnsi"/>
          <w:b/>
          <w:sz w:val="22"/>
          <w:szCs w:val="22"/>
        </w:rPr>
        <w:t xml:space="preserve">Modafinil: </w:t>
      </w:r>
      <w:r>
        <w:rPr>
          <w:rFonts w:asciiTheme="majorHAnsi" w:hAnsiTheme="majorHAnsi"/>
          <w:sz w:val="22"/>
          <w:szCs w:val="22"/>
        </w:rPr>
        <w:t>non-amphet stimulant, promote wakefulness in excessive sleepiness (narcolepsy, shift-work sleep disorder, sleep apnea/hypoapnea syndrome)</w:t>
      </w:r>
    </w:p>
    <w:p w14:paraId="41CF4794" w14:textId="77777777" w:rsidR="00934418" w:rsidRDefault="00934418">
      <w:pPr>
        <w:rPr>
          <w:rFonts w:asciiTheme="majorHAnsi" w:hAnsiTheme="majorHAnsi"/>
          <w:sz w:val="22"/>
          <w:szCs w:val="22"/>
        </w:rPr>
      </w:pPr>
      <w:r w:rsidRPr="00934418">
        <w:rPr>
          <w:rFonts w:asciiTheme="majorHAnsi" w:hAnsiTheme="majorHAnsi"/>
          <w:sz w:val="22"/>
          <w:szCs w:val="22"/>
        </w:rPr>
        <w:sym w:font="Wingdings" w:char="F0E0"/>
      </w:r>
      <w:r>
        <w:rPr>
          <w:rFonts w:asciiTheme="majorHAnsi" w:hAnsiTheme="majorHAnsi"/>
          <w:sz w:val="22"/>
          <w:szCs w:val="22"/>
        </w:rPr>
        <w:t xml:space="preserve"> investigational uses: ADHD and fatigue assoc. with MS. </w:t>
      </w:r>
    </w:p>
    <w:p w14:paraId="47F9DB12" w14:textId="77777777" w:rsidR="00934418" w:rsidRDefault="00934418">
      <w:pPr>
        <w:rPr>
          <w:rFonts w:asciiTheme="majorHAnsi" w:hAnsiTheme="majorHAnsi"/>
          <w:sz w:val="22"/>
          <w:szCs w:val="22"/>
        </w:rPr>
      </w:pPr>
      <w:r>
        <w:rPr>
          <w:rFonts w:asciiTheme="majorHAnsi" w:hAnsiTheme="majorHAnsi"/>
          <w:b/>
          <w:sz w:val="22"/>
          <w:szCs w:val="22"/>
        </w:rPr>
        <w:t xml:space="preserve">Armodafinil: </w:t>
      </w:r>
      <w:r>
        <w:rPr>
          <w:rFonts w:asciiTheme="majorHAnsi" w:hAnsiTheme="majorHAnsi"/>
          <w:sz w:val="22"/>
          <w:szCs w:val="22"/>
        </w:rPr>
        <w:t>r-enantiomer of modafinil. (Both r and s)</w:t>
      </w:r>
    </w:p>
    <w:p w14:paraId="5756275E" w14:textId="77777777" w:rsidR="00934418" w:rsidRDefault="00934418">
      <w:pPr>
        <w:rPr>
          <w:rFonts w:asciiTheme="majorHAnsi" w:hAnsiTheme="majorHAnsi"/>
          <w:sz w:val="22"/>
          <w:szCs w:val="22"/>
        </w:rPr>
      </w:pPr>
      <w:r w:rsidRPr="00934418">
        <w:rPr>
          <w:rFonts w:asciiTheme="majorHAnsi" w:hAnsiTheme="majorHAnsi"/>
          <w:sz w:val="22"/>
          <w:szCs w:val="22"/>
        </w:rPr>
        <w:sym w:font="Wingdings" w:char="F0E0"/>
      </w:r>
      <w:r>
        <w:rPr>
          <w:rFonts w:asciiTheme="majorHAnsi" w:hAnsiTheme="majorHAnsi"/>
          <w:sz w:val="22"/>
          <w:szCs w:val="22"/>
        </w:rPr>
        <w:t xml:space="preserve"> same pharmacological activity, R –en.. is longer halflife than S. </w:t>
      </w:r>
    </w:p>
    <w:p w14:paraId="1F311538" w14:textId="77777777" w:rsidR="00934418" w:rsidRDefault="00934418">
      <w:pPr>
        <w:rPr>
          <w:rFonts w:asciiTheme="majorHAnsi" w:hAnsiTheme="majorHAnsi"/>
          <w:sz w:val="22"/>
          <w:szCs w:val="22"/>
        </w:rPr>
      </w:pPr>
      <w:r>
        <w:rPr>
          <w:rFonts w:asciiTheme="majorHAnsi" w:hAnsiTheme="majorHAnsi"/>
          <w:b/>
          <w:sz w:val="22"/>
          <w:szCs w:val="22"/>
        </w:rPr>
        <w:t xml:space="preserve">Cocaine: </w:t>
      </w:r>
      <w:r>
        <w:rPr>
          <w:rFonts w:asciiTheme="majorHAnsi" w:hAnsiTheme="majorHAnsi"/>
          <w:sz w:val="22"/>
          <w:szCs w:val="22"/>
        </w:rPr>
        <w:t>high potential for abuse, clinical application: local anesthesia</w:t>
      </w:r>
    </w:p>
    <w:p w14:paraId="3907D78A" w14:textId="77777777" w:rsidR="00934418" w:rsidRDefault="00934418">
      <w:pPr>
        <w:rPr>
          <w:rFonts w:asciiTheme="majorHAnsi" w:hAnsiTheme="majorHAnsi"/>
          <w:sz w:val="22"/>
          <w:szCs w:val="22"/>
        </w:rPr>
      </w:pPr>
    </w:p>
    <w:p w14:paraId="7CE4ACEF" w14:textId="77777777" w:rsidR="00934418" w:rsidRDefault="00934418">
      <w:pPr>
        <w:rPr>
          <w:rFonts w:asciiTheme="majorHAnsi" w:hAnsiTheme="majorHAnsi"/>
          <w:b/>
          <w:sz w:val="22"/>
          <w:szCs w:val="22"/>
        </w:rPr>
      </w:pPr>
      <w:r>
        <w:rPr>
          <w:rFonts w:asciiTheme="majorHAnsi" w:hAnsiTheme="majorHAnsi"/>
          <w:b/>
          <w:sz w:val="22"/>
          <w:szCs w:val="22"/>
        </w:rPr>
        <w:t>ADHD: in children</w:t>
      </w:r>
    </w:p>
    <w:p w14:paraId="6BCB4AED" w14:textId="77777777" w:rsidR="00934418" w:rsidRDefault="00934418">
      <w:pPr>
        <w:rPr>
          <w:rFonts w:asciiTheme="majorHAnsi" w:hAnsiTheme="majorHAnsi"/>
          <w:sz w:val="22"/>
          <w:szCs w:val="22"/>
        </w:rPr>
      </w:pPr>
      <w:r w:rsidRPr="00934418">
        <w:rPr>
          <w:rFonts w:asciiTheme="majorHAnsi" w:hAnsiTheme="majorHAnsi"/>
          <w:sz w:val="22"/>
          <w:szCs w:val="22"/>
        </w:rPr>
        <w:sym w:font="Wingdings" w:char="F0E0"/>
      </w:r>
      <w:r>
        <w:rPr>
          <w:rFonts w:asciiTheme="majorHAnsi" w:hAnsiTheme="majorHAnsi"/>
          <w:sz w:val="22"/>
          <w:szCs w:val="22"/>
        </w:rPr>
        <w:t xml:space="preserve"> 1 child in every classroom may have it, incidence in boys is 2-3x more than girls, symptoms begin age 3-7 (persists into teens and adult) Methylphenidate agent employed most</w:t>
      </w:r>
    </w:p>
    <w:p w14:paraId="71065AE8" w14:textId="77777777" w:rsidR="00934418" w:rsidRDefault="00934418">
      <w:pPr>
        <w:rPr>
          <w:rFonts w:asciiTheme="majorHAnsi" w:hAnsiTheme="majorHAnsi"/>
          <w:b/>
          <w:i/>
          <w:sz w:val="22"/>
          <w:szCs w:val="22"/>
        </w:rPr>
      </w:pPr>
      <w:r>
        <w:rPr>
          <w:rFonts w:asciiTheme="majorHAnsi" w:hAnsiTheme="majorHAnsi"/>
          <w:b/>
          <w:i/>
          <w:sz w:val="22"/>
          <w:szCs w:val="22"/>
        </w:rPr>
        <w:t xml:space="preserve">signs and symptoms: </w:t>
      </w:r>
    </w:p>
    <w:p w14:paraId="1BDA7D61" w14:textId="77777777" w:rsidR="00934418" w:rsidRDefault="00934418">
      <w:pPr>
        <w:rPr>
          <w:rFonts w:asciiTheme="majorHAnsi" w:hAnsiTheme="majorHAnsi"/>
          <w:b/>
          <w:i/>
          <w:sz w:val="22"/>
          <w:szCs w:val="22"/>
        </w:rPr>
      </w:pPr>
      <w:r w:rsidRPr="00934418">
        <w:rPr>
          <w:rFonts w:asciiTheme="majorHAnsi" w:hAnsiTheme="majorHAnsi"/>
          <w:b/>
          <w:i/>
          <w:sz w:val="22"/>
          <w:szCs w:val="22"/>
        </w:rPr>
        <w:sym w:font="Wingdings" w:char="F0E0"/>
      </w:r>
      <w:r>
        <w:rPr>
          <w:rFonts w:asciiTheme="majorHAnsi" w:hAnsiTheme="majorHAnsi"/>
          <w:b/>
          <w:i/>
          <w:sz w:val="22"/>
          <w:szCs w:val="22"/>
        </w:rPr>
        <w:t xml:space="preserve"> inattention: careless mistakes in school, does not listen when spoken to directly, cannot sustain attention, doesn’t follow through instruction and fails to finish schoolwork, chores, difficulty organizing tasks and activities, forgetful, easily distracted, loses things</w:t>
      </w:r>
    </w:p>
    <w:p w14:paraId="2808B8E6" w14:textId="77777777" w:rsidR="00934418" w:rsidRDefault="00934418">
      <w:pPr>
        <w:rPr>
          <w:rFonts w:asciiTheme="majorHAnsi" w:hAnsiTheme="majorHAnsi"/>
          <w:b/>
          <w:i/>
          <w:sz w:val="22"/>
          <w:szCs w:val="22"/>
        </w:rPr>
      </w:pPr>
      <w:r w:rsidRPr="00934418">
        <w:rPr>
          <w:rFonts w:asciiTheme="majorHAnsi" w:hAnsiTheme="majorHAnsi"/>
          <w:b/>
          <w:i/>
          <w:sz w:val="22"/>
          <w:szCs w:val="22"/>
        </w:rPr>
        <w:sym w:font="Wingdings" w:char="F0E0"/>
      </w:r>
      <w:r>
        <w:rPr>
          <w:rFonts w:asciiTheme="majorHAnsi" w:hAnsiTheme="majorHAnsi"/>
          <w:b/>
          <w:i/>
          <w:sz w:val="22"/>
          <w:szCs w:val="22"/>
        </w:rPr>
        <w:t>hyeractivity-impulsivity: figdets with hands and feet, leaves seat,</w:t>
      </w:r>
      <w:r w:rsidR="00B04A87">
        <w:rPr>
          <w:rFonts w:asciiTheme="majorHAnsi" w:hAnsiTheme="majorHAnsi"/>
          <w:b/>
          <w:i/>
          <w:sz w:val="22"/>
          <w:szCs w:val="22"/>
        </w:rPr>
        <w:t xml:space="preserve"> on the go, talks excessively, blurts out answer, difficulty awating turn</w:t>
      </w:r>
    </w:p>
    <w:p w14:paraId="71AA0E0B" w14:textId="77777777" w:rsidR="00B04A87" w:rsidRDefault="00B04A87">
      <w:pPr>
        <w:rPr>
          <w:rFonts w:asciiTheme="majorHAnsi" w:hAnsiTheme="majorHAnsi"/>
          <w:b/>
          <w:i/>
          <w:sz w:val="22"/>
          <w:szCs w:val="22"/>
        </w:rPr>
      </w:pPr>
    </w:p>
    <w:p w14:paraId="23E9A892" w14:textId="77777777" w:rsidR="00B04A87" w:rsidRDefault="00B04A87">
      <w:pPr>
        <w:rPr>
          <w:rFonts w:asciiTheme="majorHAnsi" w:hAnsiTheme="majorHAnsi"/>
          <w:b/>
          <w:sz w:val="22"/>
          <w:szCs w:val="22"/>
        </w:rPr>
      </w:pPr>
      <w:r>
        <w:rPr>
          <w:rFonts w:asciiTheme="majorHAnsi" w:hAnsiTheme="majorHAnsi"/>
          <w:b/>
          <w:sz w:val="22"/>
          <w:szCs w:val="22"/>
        </w:rPr>
        <w:t xml:space="preserve">ADHD: in adults </w:t>
      </w:r>
    </w:p>
    <w:p w14:paraId="55F4A428" w14:textId="77777777" w:rsidR="00B04A87" w:rsidRDefault="00B04A87">
      <w:pPr>
        <w:rPr>
          <w:rFonts w:asciiTheme="majorHAnsi" w:hAnsiTheme="majorHAnsi"/>
          <w:sz w:val="22"/>
          <w:szCs w:val="22"/>
        </w:rPr>
      </w:pPr>
      <w:r w:rsidRPr="00B04A87">
        <w:rPr>
          <w:rFonts w:asciiTheme="majorHAnsi" w:hAnsiTheme="majorHAnsi"/>
          <w:sz w:val="22"/>
          <w:szCs w:val="22"/>
        </w:rPr>
        <w:sym w:font="Wingdings" w:char="F0E0"/>
      </w:r>
      <w:r>
        <w:rPr>
          <w:rFonts w:asciiTheme="majorHAnsi" w:hAnsiTheme="majorHAnsi"/>
          <w:sz w:val="22"/>
          <w:szCs w:val="22"/>
        </w:rPr>
        <w:t xml:space="preserve"> poor concentration, stress intolerance, antisocial ehavour, outbursts of anger, inability to maintain routine. </w:t>
      </w:r>
    </w:p>
    <w:p w14:paraId="254A7870" w14:textId="77777777" w:rsidR="00B04A87" w:rsidRDefault="00B04A87">
      <w:pPr>
        <w:rPr>
          <w:rFonts w:asciiTheme="majorHAnsi" w:hAnsiTheme="majorHAnsi"/>
          <w:sz w:val="22"/>
          <w:szCs w:val="22"/>
        </w:rPr>
      </w:pPr>
      <w:r w:rsidRPr="00B04A87">
        <w:rPr>
          <w:rFonts w:asciiTheme="majorHAnsi" w:hAnsiTheme="majorHAnsi"/>
          <w:sz w:val="22"/>
          <w:szCs w:val="22"/>
        </w:rPr>
        <w:sym w:font="Wingdings" w:char="F0E0"/>
      </w:r>
      <w:r>
        <w:rPr>
          <w:rFonts w:asciiTheme="majorHAnsi" w:hAnsiTheme="majorHAnsi"/>
          <w:sz w:val="22"/>
          <w:szCs w:val="22"/>
        </w:rPr>
        <w:t xml:space="preserve"> they=more job loss, divorce, and driving accidents 33% of adults fail to respond to methylphenidate</w:t>
      </w:r>
    </w:p>
    <w:p w14:paraId="34FB155D" w14:textId="77777777" w:rsidR="00B04A87" w:rsidRDefault="00B04A87">
      <w:pPr>
        <w:rPr>
          <w:rFonts w:asciiTheme="majorHAnsi" w:hAnsiTheme="majorHAnsi"/>
          <w:sz w:val="22"/>
          <w:szCs w:val="22"/>
        </w:rPr>
      </w:pPr>
      <w:r w:rsidRPr="00B04A87">
        <w:rPr>
          <w:rFonts w:asciiTheme="majorHAnsi" w:hAnsiTheme="majorHAnsi"/>
          <w:sz w:val="22"/>
          <w:szCs w:val="22"/>
        </w:rPr>
        <w:sym w:font="Wingdings" w:char="F0E0"/>
      </w:r>
      <w:r>
        <w:rPr>
          <w:rFonts w:asciiTheme="majorHAnsi" w:hAnsiTheme="majorHAnsi"/>
          <w:sz w:val="22"/>
          <w:szCs w:val="22"/>
        </w:rPr>
        <w:t xml:space="preserve"> trial with atomoxetine, despiramine or bupropion may help </w:t>
      </w:r>
    </w:p>
    <w:p w14:paraId="1F6F5EDD" w14:textId="77777777" w:rsidR="00B04A87" w:rsidRDefault="00B04A87">
      <w:pPr>
        <w:rPr>
          <w:rFonts w:asciiTheme="majorHAnsi" w:hAnsiTheme="majorHAnsi"/>
          <w:sz w:val="22"/>
          <w:szCs w:val="22"/>
        </w:rPr>
      </w:pPr>
      <w:r>
        <w:rPr>
          <w:rFonts w:asciiTheme="majorHAnsi" w:hAnsiTheme="majorHAnsi"/>
          <w:b/>
          <w:i/>
          <w:sz w:val="22"/>
          <w:szCs w:val="22"/>
        </w:rPr>
        <w:t xml:space="preserve">cns stimulants: </w:t>
      </w:r>
      <w:r>
        <w:rPr>
          <w:rFonts w:asciiTheme="majorHAnsi" w:hAnsiTheme="majorHAnsi"/>
          <w:sz w:val="22"/>
          <w:szCs w:val="22"/>
        </w:rPr>
        <w:t>methylphenidate and many amphetamines; response= dramatic</w:t>
      </w:r>
    </w:p>
    <w:p w14:paraId="0E97021B" w14:textId="280E5080" w:rsidR="00B04A87" w:rsidRDefault="00B04A87">
      <w:pPr>
        <w:rPr>
          <w:rFonts w:asciiTheme="majorHAnsi" w:hAnsiTheme="majorHAnsi"/>
          <w:sz w:val="22"/>
          <w:szCs w:val="22"/>
        </w:rPr>
      </w:pPr>
      <w:r w:rsidRPr="00B04A87">
        <w:rPr>
          <w:rFonts w:asciiTheme="majorHAnsi" w:hAnsiTheme="majorHAnsi"/>
          <w:sz w:val="22"/>
          <w:szCs w:val="22"/>
        </w:rPr>
        <w:sym w:font="Wingdings" w:char="F0E0"/>
      </w:r>
      <w:r>
        <w:rPr>
          <w:rFonts w:asciiTheme="majorHAnsi" w:hAnsiTheme="majorHAnsi"/>
          <w:sz w:val="22"/>
          <w:szCs w:val="22"/>
        </w:rPr>
        <w:t xml:space="preserve"> increase attention span, decrease impulsiveness, distractions and hyperactivity and restlessness , e</w:t>
      </w:r>
      <w:r w:rsidR="00BC375D">
        <w:rPr>
          <w:rFonts w:asciiTheme="majorHAnsi" w:hAnsiTheme="majorHAnsi"/>
          <w:sz w:val="22"/>
          <w:szCs w:val="22"/>
        </w:rPr>
        <w:t>ffects diminish after 2-3 years, drugs used improve attention and focus</w:t>
      </w:r>
    </w:p>
    <w:p w14:paraId="5DE7FE29" w14:textId="673A4151" w:rsidR="00BC375D" w:rsidRDefault="00BC375D">
      <w:pPr>
        <w:rPr>
          <w:rFonts w:asciiTheme="majorHAnsi" w:hAnsiTheme="majorHAnsi"/>
          <w:b/>
          <w:i/>
          <w:sz w:val="22"/>
          <w:szCs w:val="22"/>
        </w:rPr>
      </w:pPr>
      <w:r>
        <w:rPr>
          <w:rFonts w:asciiTheme="majorHAnsi" w:hAnsiTheme="majorHAnsi"/>
          <w:b/>
          <w:i/>
          <w:sz w:val="22"/>
          <w:szCs w:val="22"/>
        </w:rPr>
        <w:t>non-stimulants: atomextine</w:t>
      </w:r>
    </w:p>
    <w:p w14:paraId="4832FDAA" w14:textId="7A8647F9" w:rsidR="00BC375D" w:rsidRDefault="00BC375D">
      <w:pPr>
        <w:rPr>
          <w:rFonts w:asciiTheme="majorHAnsi" w:hAnsiTheme="majorHAnsi"/>
          <w:sz w:val="22"/>
          <w:szCs w:val="22"/>
        </w:rPr>
      </w:pPr>
      <w:r w:rsidRPr="00BC375D">
        <w:rPr>
          <w:rFonts w:asciiTheme="majorHAnsi" w:hAnsiTheme="majorHAnsi"/>
          <w:i/>
          <w:sz w:val="22"/>
          <w:szCs w:val="22"/>
        </w:rPr>
        <w:sym w:font="Wingdings" w:char="F0E0"/>
      </w:r>
      <w:r>
        <w:rPr>
          <w:rFonts w:asciiTheme="majorHAnsi" w:hAnsiTheme="majorHAnsi"/>
          <w:sz w:val="22"/>
          <w:szCs w:val="22"/>
        </w:rPr>
        <w:t xml:space="preserve"> no potential for abuse, used to treat ADHD </w:t>
      </w:r>
    </w:p>
    <w:p w14:paraId="1AF31556" w14:textId="3D232816" w:rsidR="00BC375D" w:rsidRDefault="00BC375D">
      <w:pPr>
        <w:rPr>
          <w:rFonts w:asciiTheme="majorHAnsi" w:hAnsiTheme="majorHAnsi"/>
          <w:sz w:val="22"/>
          <w:szCs w:val="22"/>
        </w:rPr>
      </w:pPr>
      <w:r w:rsidRPr="00BC375D">
        <w:rPr>
          <w:rFonts w:asciiTheme="majorHAnsi" w:hAnsiTheme="majorHAnsi"/>
          <w:sz w:val="22"/>
          <w:szCs w:val="22"/>
        </w:rPr>
        <w:sym w:font="Wingdings" w:char="F0E0"/>
      </w:r>
      <w:r>
        <w:rPr>
          <w:rFonts w:asciiTheme="majorHAnsi" w:hAnsiTheme="majorHAnsi"/>
          <w:sz w:val="22"/>
          <w:szCs w:val="22"/>
        </w:rPr>
        <w:t xml:space="preserve"> combine this with MAOI can cause hypertensive crisis </w:t>
      </w:r>
    </w:p>
    <w:p w14:paraId="10A5A121" w14:textId="4C8965CF" w:rsidR="00BC375D" w:rsidRDefault="00BC375D">
      <w:pPr>
        <w:rPr>
          <w:rFonts w:asciiTheme="majorHAnsi" w:hAnsiTheme="majorHAnsi"/>
          <w:sz w:val="22"/>
          <w:szCs w:val="22"/>
        </w:rPr>
      </w:pPr>
      <w:r w:rsidRPr="00BC375D">
        <w:rPr>
          <w:rFonts w:asciiTheme="majorHAnsi" w:hAnsiTheme="majorHAnsi"/>
          <w:sz w:val="22"/>
          <w:szCs w:val="22"/>
        </w:rPr>
        <w:sym w:font="Wingdings" w:char="F0E0"/>
      </w:r>
      <w:r>
        <w:rPr>
          <w:rFonts w:asciiTheme="majorHAnsi" w:hAnsiTheme="majorHAnsi"/>
          <w:sz w:val="22"/>
          <w:szCs w:val="22"/>
        </w:rPr>
        <w:t xml:space="preserve"> role in ADHD: selective inhibitor of NE uptake, lil info on long term uses of this drug </w:t>
      </w:r>
    </w:p>
    <w:p w14:paraId="38181400" w14:textId="77777777" w:rsidR="00BC375D" w:rsidRDefault="00BC375D">
      <w:pPr>
        <w:rPr>
          <w:rFonts w:asciiTheme="majorHAnsi" w:hAnsiTheme="majorHAnsi"/>
          <w:sz w:val="22"/>
          <w:szCs w:val="22"/>
        </w:rPr>
      </w:pPr>
    </w:p>
    <w:p w14:paraId="46C3470C" w14:textId="7105AAC6" w:rsidR="00BC375D" w:rsidRDefault="00BC375D">
      <w:pPr>
        <w:rPr>
          <w:rFonts w:asciiTheme="majorHAnsi" w:hAnsiTheme="majorHAnsi"/>
          <w:sz w:val="22"/>
          <w:szCs w:val="22"/>
        </w:rPr>
      </w:pPr>
      <w:r>
        <w:rPr>
          <w:rFonts w:asciiTheme="majorHAnsi" w:hAnsiTheme="majorHAnsi"/>
          <w:b/>
          <w:i/>
          <w:sz w:val="22"/>
          <w:szCs w:val="22"/>
        </w:rPr>
        <w:t xml:space="preserve">alpha adrenergic blockers: </w:t>
      </w:r>
      <w:r>
        <w:rPr>
          <w:rFonts w:asciiTheme="majorHAnsi" w:hAnsiTheme="majorHAnsi"/>
          <w:sz w:val="22"/>
          <w:szCs w:val="22"/>
        </w:rPr>
        <w:t xml:space="preserve">guanfacine and clonidine, less effective than CNS stimulants (both alpha agonists) </w:t>
      </w:r>
    </w:p>
    <w:p w14:paraId="608F3589" w14:textId="5D1635BA" w:rsidR="00BC375D" w:rsidRDefault="00BC375D">
      <w:pPr>
        <w:rPr>
          <w:rFonts w:asciiTheme="majorHAnsi" w:hAnsiTheme="majorHAnsi"/>
          <w:sz w:val="22"/>
          <w:szCs w:val="22"/>
        </w:rPr>
      </w:pPr>
      <w:r w:rsidRPr="00BC375D">
        <w:rPr>
          <w:rFonts w:asciiTheme="majorHAnsi" w:hAnsiTheme="majorHAnsi"/>
          <w:sz w:val="22"/>
          <w:szCs w:val="22"/>
        </w:rPr>
        <w:sym w:font="Wingdings" w:char="F0E0"/>
      </w:r>
      <w:r>
        <w:rPr>
          <w:rFonts w:asciiTheme="majorHAnsi" w:hAnsiTheme="majorHAnsi"/>
          <w:sz w:val="22"/>
          <w:szCs w:val="22"/>
        </w:rPr>
        <w:t xml:space="preserve"> effect presynaptic alpha2-adrenergic receptors in the brain </w:t>
      </w:r>
    </w:p>
    <w:p w14:paraId="0EC403B1" w14:textId="584259D7" w:rsidR="00BC375D" w:rsidRPr="00BC375D" w:rsidRDefault="00BC375D">
      <w:pPr>
        <w:rPr>
          <w:rFonts w:asciiTheme="majorHAnsi" w:hAnsiTheme="majorHAnsi"/>
          <w:sz w:val="22"/>
          <w:szCs w:val="22"/>
        </w:rPr>
      </w:pPr>
      <w:r>
        <w:rPr>
          <w:rFonts w:asciiTheme="majorHAnsi" w:hAnsiTheme="majorHAnsi"/>
          <w:b/>
          <w:i/>
          <w:sz w:val="22"/>
          <w:szCs w:val="22"/>
        </w:rPr>
        <w:t xml:space="preserve">antidepressants: </w:t>
      </w:r>
      <w:r>
        <w:rPr>
          <w:rFonts w:asciiTheme="majorHAnsi" w:hAnsiTheme="majorHAnsi"/>
          <w:sz w:val="22"/>
          <w:szCs w:val="22"/>
        </w:rPr>
        <w:t xml:space="preserve">desipramine, imipramine, bupropion reduce behavioural sumptoms in children with ADHD, less affective than CNS stimulants, not approved for ADHD. </w:t>
      </w:r>
      <w:bookmarkStart w:id="0" w:name="_GoBack"/>
      <w:bookmarkEnd w:id="0"/>
    </w:p>
    <w:sectPr w:rsidR="00BC375D" w:rsidRPr="00BC375D" w:rsidSect="00390E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8EA"/>
    <w:rsid w:val="00000B23"/>
    <w:rsid w:val="000010C2"/>
    <w:rsid w:val="0009359D"/>
    <w:rsid w:val="00126306"/>
    <w:rsid w:val="0029223E"/>
    <w:rsid w:val="002D002F"/>
    <w:rsid w:val="003478EA"/>
    <w:rsid w:val="00390EF5"/>
    <w:rsid w:val="003A03BD"/>
    <w:rsid w:val="003E7338"/>
    <w:rsid w:val="003F6782"/>
    <w:rsid w:val="00514D49"/>
    <w:rsid w:val="005256C4"/>
    <w:rsid w:val="007F7832"/>
    <w:rsid w:val="00862094"/>
    <w:rsid w:val="008B5312"/>
    <w:rsid w:val="00934418"/>
    <w:rsid w:val="00970B0A"/>
    <w:rsid w:val="009F4197"/>
    <w:rsid w:val="00A43C28"/>
    <w:rsid w:val="00B04A87"/>
    <w:rsid w:val="00BC375D"/>
    <w:rsid w:val="00C734AD"/>
    <w:rsid w:val="00D81B24"/>
    <w:rsid w:val="00DD59C0"/>
    <w:rsid w:val="00DD6C0A"/>
    <w:rsid w:val="00EF4397"/>
    <w:rsid w:val="00FB7E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BA20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4A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4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303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TotalTime>
  <Pages>12</Pages>
  <Words>4545</Words>
  <Characters>27458</Characters>
  <Application>Microsoft Macintosh Word</Application>
  <DocSecurity>0</DocSecurity>
  <Lines>610</Lines>
  <Paragraphs>463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31540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Pham</dc:creator>
  <cp:keywords/>
  <dc:description/>
  <cp:lastModifiedBy>Lisa Pham</cp:lastModifiedBy>
  <cp:revision>3</cp:revision>
  <dcterms:created xsi:type="dcterms:W3CDTF">2014-05-31T22:01:00Z</dcterms:created>
  <dcterms:modified xsi:type="dcterms:W3CDTF">2014-06-01T22:43:00Z</dcterms:modified>
  <cp:category/>
</cp:coreProperties>
</file>